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65633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16563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3165637_73709187">
            <w:r>
              <w:rPr>
                <w:webHidden/>
                <w:rStyle w:val="IndexLink"/>
                <w:rtl w:val="true"/>
              </w:rPr>
              <w:t>[</w:t>
            </w:r>
            <w:r>
              <w:rPr>
                <w:rStyle w:val="IndexLink"/>
                <w:rtl w:val="true"/>
              </w:rPr>
              <w:t>تتمة حرف العين</w:t>
            </w:r>
            <w:r>
              <w:rPr>
                <w:rStyle w:val="IndexLink"/>
                <w:rtl w:val="true"/>
              </w:rPr>
              <w:t>]</w:t>
              <w:tab/>
            </w:r>
            <w:r>
              <w:rPr>
                <w:rStyle w:val="IndexLink"/>
              </w:rPr>
              <w:t>8</w:t>
            </w:r>
          </w:hyperlink>
        </w:p>
        <w:p>
          <w:pPr>
            <w:pStyle w:val="Contents3"/>
            <w:tabs>
              <w:tab w:val="clear" w:pos="8459"/>
              <w:tab w:val="right" w:pos="9026" w:leader="dot"/>
            </w:tabs>
            <w:rPr/>
          </w:pPr>
          <w:hyperlink w:anchor="__RefHeading___Toc3165639_73709187">
            <w:r>
              <w:rPr>
                <w:webHidden/>
                <w:rStyle w:val="IndexLink"/>
                <w:rtl w:val="true"/>
              </w:rPr>
              <w:t>[</w:t>
            </w:r>
            <w:r>
              <w:rPr>
                <w:rStyle w:val="IndexLink"/>
                <w:rtl w:val="true"/>
              </w:rPr>
              <w:t>تتمة ذكر من اسمه عمرو</w:t>
            </w:r>
            <w:r>
              <w:rPr>
                <w:rStyle w:val="IndexLink"/>
                <w:rtl w:val="true"/>
              </w:rPr>
              <w:t>]</w:t>
              <w:tab/>
            </w:r>
            <w:r>
              <w:rPr>
                <w:rStyle w:val="IndexLink"/>
              </w:rPr>
              <w:t>8</w:t>
            </w:r>
          </w:hyperlink>
        </w:p>
        <w:p>
          <w:pPr>
            <w:pStyle w:val="Contents4"/>
            <w:tabs>
              <w:tab w:val="clear" w:pos="8176"/>
              <w:tab w:val="right" w:pos="9026" w:leader="dot"/>
            </w:tabs>
            <w:rPr/>
          </w:pPr>
          <w:hyperlink w:anchor="__RefHeading___Toc3165641_73709187">
            <w:r>
              <w:rPr>
                <w:webHidden/>
                <w:rStyle w:val="IndexLink"/>
              </w:rPr>
              <w:t>5332</w:t>
            </w:r>
            <w:r>
              <w:rPr>
                <w:rStyle w:val="IndexLink"/>
                <w:rtl w:val="true"/>
              </w:rPr>
              <w:t xml:space="preserve"> - </w:t>
            </w:r>
            <w:r>
              <w:rPr>
                <w:rStyle w:val="IndexLink"/>
                <w:rtl w:val="true"/>
              </w:rPr>
              <w:t>عمرو بن حويّ‌</w:t>
            </w:r>
            <w:r>
              <w:rPr>
                <w:rStyle w:val="IndexLink"/>
                <w:rtl w:val="true"/>
              </w:rPr>
              <w:tab/>
            </w:r>
            <w:r>
              <w:rPr>
                <w:rStyle w:val="IndexLink"/>
              </w:rPr>
              <w:t>8</w:t>
            </w:r>
          </w:hyperlink>
        </w:p>
        <w:p>
          <w:pPr>
            <w:pStyle w:val="Contents4"/>
            <w:tabs>
              <w:tab w:val="clear" w:pos="8176"/>
              <w:tab w:val="right" w:pos="9026" w:leader="dot"/>
            </w:tabs>
            <w:rPr/>
          </w:pPr>
          <w:hyperlink w:anchor="__RefHeading___Toc3165643_73709187">
            <w:r>
              <w:rPr>
                <w:webHidden/>
                <w:rStyle w:val="IndexLink"/>
              </w:rPr>
              <w:t>5333</w:t>
            </w:r>
            <w:r>
              <w:rPr>
                <w:rStyle w:val="IndexLink"/>
                <w:rtl w:val="true"/>
              </w:rPr>
              <w:t xml:space="preserve"> - </w:t>
            </w:r>
            <w:r>
              <w:rPr>
                <w:rStyle w:val="IndexLink"/>
                <w:rtl w:val="true"/>
              </w:rPr>
              <w:t>عمرو بن الخبيب بن عمرو</w:t>
            </w:r>
            <w:r>
              <w:rPr>
                <w:rStyle w:val="IndexLink"/>
                <w:rtl w:val="true"/>
              </w:rPr>
              <w:tab/>
            </w:r>
            <w:r>
              <w:rPr>
                <w:rStyle w:val="IndexLink"/>
              </w:rPr>
              <w:t>9</w:t>
            </w:r>
          </w:hyperlink>
        </w:p>
        <w:p>
          <w:pPr>
            <w:pStyle w:val="Contents4"/>
            <w:tabs>
              <w:tab w:val="clear" w:pos="8176"/>
              <w:tab w:val="right" w:pos="9026" w:leader="dot"/>
            </w:tabs>
            <w:rPr/>
          </w:pPr>
          <w:hyperlink w:anchor="__RefHeading___Toc3165645_73709187">
            <w:r>
              <w:rPr>
                <w:webHidden/>
                <w:rStyle w:val="IndexLink"/>
              </w:rPr>
              <w:t>5334</w:t>
            </w:r>
            <w:r>
              <w:rPr>
                <w:rStyle w:val="IndexLink"/>
                <w:rtl w:val="true"/>
              </w:rPr>
              <w:t xml:space="preserve"> - </w:t>
            </w:r>
            <w:r>
              <w:rPr>
                <w:rStyle w:val="IndexLink"/>
                <w:rtl w:val="true"/>
              </w:rPr>
              <w:t>عمرو بن خير</w:t>
            </w:r>
            <w:r>
              <w:rPr>
                <w:rStyle w:val="IndexLink"/>
                <w:rtl w:val="true"/>
              </w:rPr>
              <w:tab/>
            </w:r>
            <w:r>
              <w:rPr>
                <w:rStyle w:val="IndexLink"/>
              </w:rPr>
              <w:t>9</w:t>
            </w:r>
          </w:hyperlink>
        </w:p>
        <w:p>
          <w:pPr>
            <w:pStyle w:val="Contents4"/>
            <w:tabs>
              <w:tab w:val="clear" w:pos="8176"/>
              <w:tab w:val="right" w:pos="9026" w:leader="dot"/>
            </w:tabs>
            <w:rPr/>
          </w:pPr>
          <w:hyperlink w:anchor="__RefHeading___Toc3165647_73709187">
            <w:r>
              <w:rPr>
                <w:webHidden/>
                <w:rStyle w:val="IndexLink"/>
              </w:rPr>
              <w:t>5335</w:t>
            </w:r>
            <w:r>
              <w:rPr>
                <w:rStyle w:val="IndexLink"/>
                <w:rtl w:val="true"/>
              </w:rPr>
              <w:t xml:space="preserve"> - </w:t>
            </w:r>
            <w:r>
              <w:rPr>
                <w:rStyle w:val="IndexLink"/>
                <w:rtl w:val="true"/>
              </w:rPr>
              <w:t>عمرو بن الدّرفس</w:t>
            </w:r>
            <w:r>
              <w:rPr>
                <w:rStyle w:val="IndexLink"/>
                <w:rtl w:val="true"/>
              </w:rPr>
              <w:tab/>
            </w:r>
            <w:r>
              <w:rPr>
                <w:rStyle w:val="IndexLink"/>
              </w:rPr>
              <w:t>10</w:t>
            </w:r>
          </w:hyperlink>
        </w:p>
        <w:p>
          <w:pPr>
            <w:pStyle w:val="Contents4"/>
            <w:tabs>
              <w:tab w:val="clear" w:pos="8176"/>
              <w:tab w:val="right" w:pos="9026" w:leader="dot"/>
            </w:tabs>
            <w:rPr/>
          </w:pPr>
          <w:hyperlink w:anchor="__RefHeading___Toc3165649_73709187">
            <w:r>
              <w:rPr>
                <w:webHidden/>
                <w:rStyle w:val="IndexLink"/>
              </w:rPr>
              <w:t>5336</w:t>
            </w:r>
            <w:r>
              <w:rPr>
                <w:rStyle w:val="IndexLink"/>
                <w:rtl w:val="true"/>
              </w:rPr>
              <w:t xml:space="preserve"> - </w:t>
            </w:r>
            <w:r>
              <w:rPr>
                <w:rStyle w:val="IndexLink"/>
                <w:rtl w:val="true"/>
              </w:rPr>
              <w:t>عمرو بن الزّبير بن العوّام بن خويلد</w:t>
            </w:r>
            <w:r>
              <w:rPr>
                <w:rStyle w:val="IndexLink"/>
                <w:rtl w:val="true"/>
              </w:rPr>
              <w:tab/>
            </w:r>
            <w:r>
              <w:rPr>
                <w:rStyle w:val="IndexLink"/>
              </w:rPr>
              <w:t>10</w:t>
            </w:r>
          </w:hyperlink>
        </w:p>
        <w:p>
          <w:pPr>
            <w:pStyle w:val="Contents4"/>
            <w:tabs>
              <w:tab w:val="clear" w:pos="8176"/>
              <w:tab w:val="right" w:pos="9026" w:leader="dot"/>
            </w:tabs>
            <w:rPr/>
          </w:pPr>
          <w:hyperlink w:anchor="__RefHeading___Toc3165651_73709187">
            <w:r>
              <w:rPr>
                <w:webHidden/>
                <w:rStyle w:val="IndexLink"/>
              </w:rPr>
              <w:t>5337</w:t>
            </w:r>
            <w:r>
              <w:rPr>
                <w:rStyle w:val="IndexLink"/>
                <w:rtl w:val="true"/>
              </w:rPr>
              <w:t xml:space="preserve"> - </w:t>
            </w:r>
            <w:r>
              <w:rPr>
                <w:rStyle w:val="IndexLink"/>
                <w:rtl w:val="true"/>
              </w:rPr>
              <w:t>عمرو بن زرارة بن قيس</w:t>
            </w:r>
            <w:r>
              <w:rPr>
                <w:rStyle w:val="IndexLink"/>
                <w:rtl w:val="true"/>
              </w:rPr>
              <w:tab/>
            </w:r>
            <w:r>
              <w:rPr>
                <w:rStyle w:val="IndexLink"/>
              </w:rPr>
              <w:t>17</w:t>
            </w:r>
          </w:hyperlink>
        </w:p>
        <w:p>
          <w:pPr>
            <w:pStyle w:val="Contents4"/>
            <w:tabs>
              <w:tab w:val="clear" w:pos="8176"/>
              <w:tab w:val="right" w:pos="9026" w:leader="dot"/>
            </w:tabs>
            <w:rPr/>
          </w:pPr>
          <w:hyperlink w:anchor="__RefHeading___Toc3165653_73709187">
            <w:r>
              <w:rPr>
                <w:webHidden/>
                <w:rStyle w:val="IndexLink"/>
              </w:rPr>
              <w:t>5338</w:t>
            </w:r>
            <w:r>
              <w:rPr>
                <w:rStyle w:val="IndexLink"/>
                <w:rtl w:val="true"/>
              </w:rPr>
              <w:t xml:space="preserve"> - </w:t>
            </w:r>
            <w:r>
              <w:rPr>
                <w:rStyle w:val="IndexLink"/>
                <w:rtl w:val="true"/>
              </w:rPr>
              <w:t>عمرو بن سبيع الرّهاوي</w:t>
            </w:r>
            <w:r>
              <w:rPr>
                <w:rStyle w:val="IndexLink"/>
                <w:rtl w:val="true"/>
              </w:rPr>
              <w:tab/>
            </w:r>
            <w:r>
              <w:rPr>
                <w:rStyle w:val="IndexLink"/>
              </w:rPr>
              <w:t>21</w:t>
            </w:r>
          </w:hyperlink>
        </w:p>
        <w:p>
          <w:pPr>
            <w:pStyle w:val="Contents4"/>
            <w:tabs>
              <w:tab w:val="clear" w:pos="8176"/>
              <w:tab w:val="right" w:pos="9026" w:leader="dot"/>
            </w:tabs>
            <w:rPr/>
          </w:pPr>
          <w:hyperlink w:anchor="__RefHeading___Toc3165655_73709187">
            <w:r>
              <w:rPr>
                <w:webHidden/>
                <w:rStyle w:val="IndexLink"/>
              </w:rPr>
              <w:t>5339</w:t>
            </w:r>
            <w:r>
              <w:rPr>
                <w:rStyle w:val="IndexLink"/>
                <w:rtl w:val="true"/>
              </w:rPr>
              <w:t xml:space="preserve"> - </w:t>
            </w:r>
            <w:r>
              <w:rPr>
                <w:rStyle w:val="IndexLink"/>
                <w:rtl w:val="true"/>
              </w:rPr>
              <w:t>عمرو بن سعد بن الحارث</w:t>
            </w:r>
            <w:r>
              <w:rPr>
                <w:rStyle w:val="IndexLink"/>
                <w:rtl w:val="true"/>
              </w:rPr>
              <w:tab/>
            </w:r>
            <w:r>
              <w:rPr>
                <w:rStyle w:val="IndexLink"/>
              </w:rPr>
              <w:t>22</w:t>
            </w:r>
          </w:hyperlink>
        </w:p>
        <w:p>
          <w:pPr>
            <w:pStyle w:val="Contents4"/>
            <w:tabs>
              <w:tab w:val="clear" w:pos="8176"/>
              <w:tab w:val="right" w:pos="9026" w:leader="dot"/>
            </w:tabs>
            <w:rPr/>
          </w:pPr>
          <w:hyperlink w:anchor="__RefHeading___Toc3165657_73709187">
            <w:r>
              <w:rPr>
                <w:webHidden/>
                <w:rStyle w:val="IndexLink"/>
              </w:rPr>
              <w:t>5340</w:t>
            </w:r>
            <w:r>
              <w:rPr>
                <w:rStyle w:val="IndexLink"/>
                <w:rtl w:val="true"/>
              </w:rPr>
              <w:t xml:space="preserve"> - </w:t>
            </w:r>
            <w:r>
              <w:rPr>
                <w:rStyle w:val="IndexLink"/>
                <w:rtl w:val="true"/>
              </w:rPr>
              <w:t>عمرو بن سعد الفدكي</w:t>
            </w:r>
            <w:r>
              <w:rPr>
                <w:rStyle w:val="IndexLink"/>
                <w:rtl w:val="true"/>
              </w:rPr>
              <w:tab/>
            </w:r>
            <w:r>
              <w:rPr>
                <w:rStyle w:val="IndexLink"/>
              </w:rPr>
              <w:t>23</w:t>
            </w:r>
          </w:hyperlink>
        </w:p>
        <w:p>
          <w:pPr>
            <w:pStyle w:val="Contents4"/>
            <w:tabs>
              <w:tab w:val="clear" w:pos="8176"/>
              <w:tab w:val="right" w:pos="9026" w:leader="dot"/>
            </w:tabs>
            <w:rPr/>
          </w:pPr>
          <w:hyperlink w:anchor="__RefHeading___Toc3165659_73709187">
            <w:r>
              <w:rPr>
                <w:webHidden/>
                <w:rStyle w:val="IndexLink"/>
              </w:rPr>
              <w:t>5341</w:t>
            </w:r>
            <w:r>
              <w:rPr>
                <w:rStyle w:val="IndexLink"/>
                <w:rtl w:val="true"/>
              </w:rPr>
              <w:t xml:space="preserve"> - </w:t>
            </w:r>
            <w:r>
              <w:rPr>
                <w:rStyle w:val="IndexLink"/>
                <w:rtl w:val="true"/>
              </w:rPr>
              <w:t>عمرو بن سعيد بن إبراهيم</w:t>
            </w:r>
            <w:r>
              <w:rPr>
                <w:rStyle w:val="IndexLink"/>
                <w:rtl w:val="true"/>
              </w:rPr>
              <w:tab/>
            </w:r>
            <w:r>
              <w:rPr>
                <w:rStyle w:val="IndexLink"/>
              </w:rPr>
              <w:t>24</w:t>
            </w:r>
          </w:hyperlink>
        </w:p>
        <w:p>
          <w:pPr>
            <w:pStyle w:val="Contents4"/>
            <w:tabs>
              <w:tab w:val="clear" w:pos="8176"/>
              <w:tab w:val="right" w:pos="9026" w:leader="dot"/>
            </w:tabs>
            <w:rPr/>
          </w:pPr>
          <w:hyperlink w:anchor="__RefHeading___Toc3165661_73709187">
            <w:r>
              <w:rPr>
                <w:webHidden/>
                <w:rStyle w:val="IndexLink"/>
              </w:rPr>
              <w:t>5342</w:t>
            </w:r>
            <w:r>
              <w:rPr>
                <w:rStyle w:val="IndexLink"/>
                <w:rtl w:val="true"/>
              </w:rPr>
              <w:t xml:space="preserve"> - </w:t>
            </w:r>
            <w:r>
              <w:rPr>
                <w:rStyle w:val="IndexLink"/>
                <w:rtl w:val="true"/>
              </w:rPr>
              <w:t xml:space="preserve">عمرو بن سعيد </w:t>
            </w:r>
            <w:r>
              <w:rPr>
                <w:rStyle w:val="IndexLink"/>
                <w:rtl w:val="true"/>
              </w:rPr>
              <w:t xml:space="preserve">- </w:t>
            </w:r>
            <w:r>
              <w:rPr>
                <w:rStyle w:val="IndexLink"/>
                <w:rtl w:val="true"/>
              </w:rPr>
              <w:t xml:space="preserve">أبي أحيحة </w:t>
            </w:r>
            <w:r>
              <w:rPr>
                <w:rStyle w:val="IndexLink"/>
                <w:rtl w:val="true"/>
              </w:rPr>
              <w:t xml:space="preserve">- </w:t>
            </w:r>
            <w:r>
              <w:rPr>
                <w:rStyle w:val="IndexLink"/>
                <w:rtl w:val="true"/>
              </w:rPr>
              <w:t>بن العاص بن أمية بن عبد شمس</w:t>
            </w:r>
            <w:r>
              <w:rPr>
                <w:rStyle w:val="IndexLink"/>
                <w:rtl w:val="true"/>
              </w:rPr>
              <w:tab/>
            </w:r>
            <w:r>
              <w:rPr>
                <w:rStyle w:val="IndexLink"/>
              </w:rPr>
              <w:t>25</w:t>
            </w:r>
          </w:hyperlink>
        </w:p>
        <w:p>
          <w:pPr>
            <w:pStyle w:val="Contents4"/>
            <w:tabs>
              <w:tab w:val="clear" w:pos="8176"/>
              <w:tab w:val="right" w:pos="9026" w:leader="dot"/>
            </w:tabs>
            <w:rPr/>
          </w:pPr>
          <w:hyperlink w:anchor="__RefHeading___Toc3165663_73709187">
            <w:r>
              <w:rPr>
                <w:webHidden/>
                <w:rStyle w:val="IndexLink"/>
              </w:rPr>
              <w:t>5343</w:t>
            </w:r>
            <w:r>
              <w:rPr>
                <w:rStyle w:val="IndexLink"/>
                <w:rtl w:val="true"/>
              </w:rPr>
              <w:t xml:space="preserve"> - </w:t>
            </w:r>
            <w:r>
              <w:rPr>
                <w:rStyle w:val="IndexLink"/>
                <w:rtl w:val="true"/>
              </w:rPr>
              <w:t>عمرو بن سعيد بن العاص</w:t>
            </w:r>
            <w:r>
              <w:rPr>
                <w:rStyle w:val="IndexLink"/>
                <w:rtl w:val="true"/>
              </w:rPr>
              <w:tab/>
            </w:r>
            <w:r>
              <w:rPr>
                <w:rStyle w:val="IndexLink"/>
              </w:rPr>
              <w:t>34</w:t>
            </w:r>
          </w:hyperlink>
        </w:p>
        <w:p>
          <w:pPr>
            <w:pStyle w:val="Contents4"/>
            <w:tabs>
              <w:tab w:val="clear" w:pos="8176"/>
              <w:tab w:val="right" w:pos="9026" w:leader="dot"/>
            </w:tabs>
            <w:rPr/>
          </w:pPr>
          <w:hyperlink w:anchor="__RefHeading___Toc3165665_73709187">
            <w:r>
              <w:rPr>
                <w:webHidden/>
                <w:rStyle w:val="IndexLink"/>
              </w:rPr>
              <w:t>5344</w:t>
            </w:r>
            <w:r>
              <w:rPr>
                <w:rStyle w:val="IndexLink"/>
                <w:rtl w:val="true"/>
              </w:rPr>
              <w:t xml:space="preserve"> - </w:t>
            </w:r>
            <w:r>
              <w:rPr>
                <w:rStyle w:val="IndexLink"/>
                <w:rtl w:val="true"/>
              </w:rPr>
              <w:t>عمرو بن سعيد</w:t>
            </w:r>
            <w:r>
              <w:rPr>
                <w:rStyle w:val="IndexLink"/>
                <w:rtl w:val="true"/>
              </w:rPr>
              <w:tab/>
            </w:r>
            <w:r>
              <w:rPr>
                <w:rStyle w:val="IndexLink"/>
              </w:rPr>
              <w:t>50</w:t>
            </w:r>
          </w:hyperlink>
        </w:p>
        <w:p>
          <w:pPr>
            <w:pStyle w:val="Contents4"/>
            <w:tabs>
              <w:tab w:val="clear" w:pos="8176"/>
              <w:tab w:val="right" w:pos="9026" w:leader="dot"/>
            </w:tabs>
            <w:rPr/>
          </w:pPr>
          <w:hyperlink w:anchor="__RefHeading___Toc3165667_73709187">
            <w:r>
              <w:rPr>
                <w:webHidden/>
                <w:rStyle w:val="IndexLink"/>
              </w:rPr>
              <w:t>5345</w:t>
            </w:r>
            <w:r>
              <w:rPr>
                <w:rStyle w:val="IndexLink"/>
                <w:rtl w:val="true"/>
              </w:rPr>
              <w:t xml:space="preserve"> - </w:t>
            </w:r>
            <w:r>
              <w:rPr>
                <w:rStyle w:val="IndexLink"/>
                <w:rtl w:val="true"/>
              </w:rPr>
              <w:t>عمرو بن سعيد</w:t>
            </w:r>
            <w:r>
              <w:rPr>
                <w:rStyle w:val="IndexLink"/>
                <w:rtl w:val="true"/>
              </w:rPr>
              <w:tab/>
            </w:r>
            <w:r>
              <w:rPr>
                <w:rStyle w:val="IndexLink"/>
              </w:rPr>
              <w:t>54</w:t>
            </w:r>
          </w:hyperlink>
        </w:p>
        <w:p>
          <w:pPr>
            <w:pStyle w:val="Contents4"/>
            <w:tabs>
              <w:tab w:val="clear" w:pos="8176"/>
              <w:tab w:val="right" w:pos="9026" w:leader="dot"/>
            </w:tabs>
            <w:rPr/>
          </w:pPr>
          <w:hyperlink w:anchor="__RefHeading___Toc3165669_73709187">
            <w:r>
              <w:rPr>
                <w:webHidden/>
                <w:rStyle w:val="IndexLink"/>
              </w:rPr>
              <w:t>5346</w:t>
            </w:r>
            <w:r>
              <w:rPr>
                <w:rStyle w:val="IndexLink"/>
                <w:rtl w:val="true"/>
              </w:rPr>
              <w:t xml:space="preserve"> - </w:t>
            </w:r>
            <w:r>
              <w:rPr>
                <w:rStyle w:val="IndexLink"/>
                <w:rtl w:val="true"/>
              </w:rPr>
              <w:t>عمرو بن سفيان</w:t>
            </w:r>
            <w:r>
              <w:rPr>
                <w:rStyle w:val="IndexLink"/>
                <w:rtl w:val="true"/>
              </w:rPr>
              <w:tab/>
            </w:r>
            <w:r>
              <w:rPr>
                <w:rStyle w:val="IndexLink"/>
              </w:rPr>
              <w:t>55</w:t>
            </w:r>
          </w:hyperlink>
        </w:p>
        <w:p>
          <w:pPr>
            <w:pStyle w:val="Contents4"/>
            <w:tabs>
              <w:tab w:val="clear" w:pos="8176"/>
              <w:tab w:val="right" w:pos="9026" w:leader="dot"/>
            </w:tabs>
            <w:rPr/>
          </w:pPr>
          <w:hyperlink w:anchor="__RefHeading___Toc3165671_73709187">
            <w:r>
              <w:rPr>
                <w:webHidden/>
                <w:rStyle w:val="IndexLink"/>
              </w:rPr>
              <w:t>5347</w:t>
            </w:r>
            <w:r>
              <w:rPr>
                <w:rStyle w:val="IndexLink"/>
                <w:rtl w:val="true"/>
              </w:rPr>
              <w:t xml:space="preserve"> - </w:t>
            </w:r>
            <w:r>
              <w:rPr>
                <w:rStyle w:val="IndexLink"/>
                <w:rtl w:val="true"/>
              </w:rPr>
              <w:t>عمرو بن أبي سلمة</w:t>
            </w:r>
            <w:r>
              <w:rPr>
                <w:rStyle w:val="IndexLink"/>
                <w:rtl w:val="true"/>
              </w:rPr>
              <w:tab/>
            </w:r>
            <w:r>
              <w:rPr>
                <w:rStyle w:val="IndexLink"/>
              </w:rPr>
              <w:t>65</w:t>
            </w:r>
          </w:hyperlink>
        </w:p>
        <w:p>
          <w:pPr>
            <w:pStyle w:val="Contents4"/>
            <w:tabs>
              <w:tab w:val="clear" w:pos="8176"/>
              <w:tab w:val="right" w:pos="9026" w:leader="dot"/>
            </w:tabs>
            <w:rPr/>
          </w:pPr>
          <w:hyperlink w:anchor="__RefHeading___Toc3165673_73709187">
            <w:r>
              <w:rPr>
                <w:webHidden/>
                <w:rStyle w:val="IndexLink"/>
              </w:rPr>
              <w:t>5348</w:t>
            </w:r>
            <w:r>
              <w:rPr>
                <w:rStyle w:val="IndexLink"/>
                <w:rtl w:val="true"/>
              </w:rPr>
              <w:t xml:space="preserve"> - </w:t>
            </w:r>
            <w:r>
              <w:rPr>
                <w:rStyle w:val="IndexLink"/>
                <w:rtl w:val="true"/>
              </w:rPr>
              <w:t>عمرو بن سليمان بن عبد الملك</w:t>
            </w:r>
            <w:r>
              <w:rPr>
                <w:rStyle w:val="IndexLink"/>
                <w:rtl w:val="true"/>
              </w:rPr>
              <w:tab/>
            </w:r>
            <w:r>
              <w:rPr>
                <w:rStyle w:val="IndexLink"/>
              </w:rPr>
              <w:t>75</w:t>
            </w:r>
          </w:hyperlink>
        </w:p>
        <w:p>
          <w:pPr>
            <w:pStyle w:val="Contents4"/>
            <w:tabs>
              <w:tab w:val="clear" w:pos="8176"/>
              <w:tab w:val="right" w:pos="9026" w:leader="dot"/>
            </w:tabs>
            <w:rPr/>
          </w:pPr>
          <w:hyperlink w:anchor="__RefHeading___Toc3165675_73709187">
            <w:r>
              <w:rPr>
                <w:webHidden/>
                <w:rStyle w:val="IndexLink"/>
              </w:rPr>
              <w:t>5349</w:t>
            </w:r>
            <w:r>
              <w:rPr>
                <w:rStyle w:val="IndexLink"/>
                <w:rtl w:val="true"/>
              </w:rPr>
              <w:t xml:space="preserve"> - </w:t>
            </w:r>
            <w:r>
              <w:rPr>
                <w:rStyle w:val="IndexLink"/>
                <w:rtl w:val="true"/>
              </w:rPr>
              <w:t>عمرو بن سليم الحضرمي الحمصي</w:t>
            </w:r>
            <w:r>
              <w:rPr>
                <w:rStyle w:val="IndexLink"/>
                <w:rtl w:val="true"/>
              </w:rPr>
              <w:tab/>
            </w:r>
            <w:r>
              <w:rPr>
                <w:rStyle w:val="IndexLink"/>
              </w:rPr>
              <w:t>75</w:t>
            </w:r>
          </w:hyperlink>
        </w:p>
        <w:p>
          <w:pPr>
            <w:pStyle w:val="Contents4"/>
            <w:tabs>
              <w:tab w:val="clear" w:pos="8176"/>
              <w:tab w:val="right" w:pos="9026" w:leader="dot"/>
            </w:tabs>
            <w:rPr/>
          </w:pPr>
          <w:hyperlink w:anchor="__RefHeading___Toc3165677_73709187">
            <w:r>
              <w:rPr>
                <w:webHidden/>
                <w:rStyle w:val="IndexLink"/>
              </w:rPr>
              <w:t>5350</w:t>
            </w:r>
            <w:r>
              <w:rPr>
                <w:rStyle w:val="IndexLink"/>
                <w:rtl w:val="true"/>
              </w:rPr>
              <w:t xml:space="preserve"> - </w:t>
            </w:r>
            <w:r>
              <w:rPr>
                <w:rStyle w:val="IndexLink"/>
                <w:rtl w:val="true"/>
              </w:rPr>
              <w:t>عمرو بن سهيل بن عبد العزيز</w:t>
            </w:r>
            <w:r>
              <w:rPr>
                <w:rStyle w:val="IndexLink"/>
                <w:rtl w:val="true"/>
              </w:rPr>
              <w:tab/>
            </w:r>
            <w:r>
              <w:rPr>
                <w:rStyle w:val="IndexLink"/>
              </w:rPr>
              <w:t>75</w:t>
            </w:r>
          </w:hyperlink>
        </w:p>
        <w:p>
          <w:pPr>
            <w:pStyle w:val="Contents4"/>
            <w:tabs>
              <w:tab w:val="clear" w:pos="8176"/>
              <w:tab w:val="right" w:pos="9026" w:leader="dot"/>
            </w:tabs>
            <w:rPr/>
          </w:pPr>
          <w:hyperlink w:anchor="__RefHeading___Toc3165679_73709187">
            <w:r>
              <w:rPr>
                <w:webHidden/>
                <w:rStyle w:val="IndexLink"/>
              </w:rPr>
              <w:t>5351</w:t>
            </w:r>
            <w:r>
              <w:rPr>
                <w:rStyle w:val="IndexLink"/>
                <w:rtl w:val="true"/>
              </w:rPr>
              <w:t xml:space="preserve"> - </w:t>
            </w:r>
            <w:r>
              <w:rPr>
                <w:rStyle w:val="IndexLink"/>
                <w:rtl w:val="true"/>
              </w:rPr>
              <w:t>عمرو بن شراحيل</w:t>
            </w:r>
            <w:r>
              <w:rPr>
                <w:rStyle w:val="IndexLink"/>
                <w:rtl w:val="true"/>
              </w:rPr>
              <w:tab/>
            </w:r>
            <w:r>
              <w:rPr>
                <w:rStyle w:val="IndexLink"/>
              </w:rPr>
              <w:t>77</w:t>
            </w:r>
          </w:hyperlink>
        </w:p>
        <w:p>
          <w:pPr>
            <w:pStyle w:val="Contents4"/>
            <w:tabs>
              <w:tab w:val="clear" w:pos="8176"/>
              <w:tab w:val="right" w:pos="9026" w:leader="dot"/>
            </w:tabs>
            <w:rPr/>
          </w:pPr>
          <w:hyperlink w:anchor="__RefHeading___Toc3165681_73709187">
            <w:r>
              <w:rPr>
                <w:webHidden/>
                <w:rStyle w:val="IndexLink"/>
              </w:rPr>
              <w:t>5352</w:t>
            </w:r>
            <w:r>
              <w:rPr>
                <w:rStyle w:val="IndexLink"/>
                <w:rtl w:val="true"/>
              </w:rPr>
              <w:t xml:space="preserve"> - </w:t>
            </w:r>
            <w:r>
              <w:rPr>
                <w:rStyle w:val="IndexLink"/>
                <w:rtl w:val="true"/>
              </w:rPr>
              <w:t>عمرو بن شعيب بن محمّد</w:t>
            </w:r>
            <w:r>
              <w:rPr>
                <w:rStyle w:val="IndexLink"/>
                <w:rtl w:val="true"/>
              </w:rPr>
              <w:tab/>
            </w:r>
            <w:r>
              <w:rPr>
                <w:rStyle w:val="IndexLink"/>
              </w:rPr>
              <w:t>80</w:t>
            </w:r>
          </w:hyperlink>
        </w:p>
        <w:p>
          <w:pPr>
            <w:pStyle w:val="Contents4"/>
            <w:tabs>
              <w:tab w:val="clear" w:pos="8176"/>
              <w:tab w:val="right" w:pos="9026" w:leader="dot"/>
            </w:tabs>
            <w:rPr/>
          </w:pPr>
          <w:hyperlink w:anchor="__RefHeading___Toc3165683_73709187">
            <w:r>
              <w:rPr>
                <w:webHidden/>
                <w:rStyle w:val="IndexLink"/>
              </w:rPr>
              <w:t>5353</w:t>
            </w:r>
            <w:r>
              <w:rPr>
                <w:rStyle w:val="IndexLink"/>
                <w:rtl w:val="true"/>
              </w:rPr>
              <w:t xml:space="preserve"> - </w:t>
            </w:r>
            <w:r>
              <w:rPr>
                <w:rStyle w:val="IndexLink"/>
                <w:rtl w:val="true"/>
              </w:rPr>
              <w:t>عمرو بن شمر بن غزيّة</w:t>
            </w:r>
            <w:r>
              <w:rPr>
                <w:rStyle w:val="IndexLink"/>
                <w:rtl w:val="true"/>
              </w:rPr>
              <w:tab/>
            </w:r>
            <w:r>
              <w:rPr>
                <w:rStyle w:val="IndexLink"/>
              </w:rPr>
              <w:t>100</w:t>
            </w:r>
          </w:hyperlink>
        </w:p>
        <w:p>
          <w:pPr>
            <w:pStyle w:val="Contents4"/>
            <w:tabs>
              <w:tab w:val="clear" w:pos="8176"/>
              <w:tab w:val="right" w:pos="9026" w:leader="dot"/>
            </w:tabs>
            <w:rPr/>
          </w:pPr>
          <w:hyperlink w:anchor="__RefHeading___Toc3165685_73709187">
            <w:r>
              <w:rPr>
                <w:webHidden/>
                <w:rStyle w:val="IndexLink"/>
              </w:rPr>
              <w:t>5354</w:t>
            </w:r>
            <w:r>
              <w:rPr>
                <w:rStyle w:val="IndexLink"/>
                <w:rtl w:val="true"/>
              </w:rPr>
              <w:t xml:space="preserve"> - </w:t>
            </w:r>
            <w:r>
              <w:rPr>
                <w:rStyle w:val="IndexLink"/>
                <w:rtl w:val="true"/>
              </w:rPr>
              <w:t xml:space="preserve">عمرو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عمير </w:t>
            </w:r>
            <w:r>
              <w:rPr>
                <w:rStyle w:val="IndexLink"/>
                <w:rtl w:val="true"/>
              </w:rPr>
              <w:t xml:space="preserve">- </w:t>
            </w:r>
            <w:r>
              <w:rPr>
                <w:rStyle w:val="IndexLink"/>
                <w:rtl w:val="true"/>
              </w:rPr>
              <w:t>بن شييم،</w:t>
            </w:r>
            <w:r>
              <w:rPr>
                <w:rStyle w:val="IndexLink"/>
                <w:rtl w:val="true"/>
              </w:rPr>
              <w:tab/>
            </w:r>
            <w:r>
              <w:rPr>
                <w:rStyle w:val="IndexLink"/>
              </w:rPr>
              <w:t>101</w:t>
            </w:r>
          </w:hyperlink>
        </w:p>
        <w:p>
          <w:pPr>
            <w:pStyle w:val="Contents4"/>
            <w:tabs>
              <w:tab w:val="clear" w:pos="8176"/>
              <w:tab w:val="right" w:pos="9026" w:leader="dot"/>
            </w:tabs>
            <w:rPr/>
          </w:pPr>
          <w:hyperlink w:anchor="__RefHeading___Toc3165687_73709187">
            <w:r>
              <w:rPr>
                <w:webHidden/>
                <w:rStyle w:val="IndexLink"/>
              </w:rPr>
              <w:t>5355</w:t>
            </w:r>
            <w:r>
              <w:rPr>
                <w:rStyle w:val="IndexLink"/>
                <w:rtl w:val="true"/>
              </w:rPr>
              <w:t xml:space="preserve"> - </w:t>
            </w:r>
            <w:r>
              <w:rPr>
                <w:rStyle w:val="IndexLink"/>
                <w:rtl w:val="true"/>
              </w:rPr>
              <w:t>عمرو بن صفوان بن أمية بن خلف بن وهب</w:t>
            </w:r>
            <w:r>
              <w:rPr>
                <w:rStyle w:val="IndexLink"/>
                <w:rtl w:val="true"/>
              </w:rPr>
              <w:tab/>
            </w:r>
            <w:r>
              <w:rPr>
                <w:rStyle w:val="IndexLink"/>
              </w:rPr>
              <w:t>109</w:t>
            </w:r>
          </w:hyperlink>
        </w:p>
        <w:p>
          <w:pPr>
            <w:pStyle w:val="Contents4"/>
            <w:tabs>
              <w:tab w:val="clear" w:pos="8176"/>
              <w:tab w:val="right" w:pos="9026" w:leader="dot"/>
            </w:tabs>
            <w:rPr/>
          </w:pPr>
          <w:hyperlink w:anchor="__RefHeading___Toc3165689_73709187">
            <w:r>
              <w:rPr>
                <w:webHidden/>
                <w:rStyle w:val="IndexLink"/>
              </w:rPr>
              <w:t>5356</w:t>
            </w:r>
            <w:r>
              <w:rPr>
                <w:rStyle w:val="IndexLink"/>
                <w:rtl w:val="true"/>
              </w:rPr>
              <w:t xml:space="preserve"> - </w:t>
            </w:r>
            <w:r>
              <w:rPr>
                <w:rStyle w:val="IndexLink"/>
                <w:rtl w:val="true"/>
              </w:rPr>
              <w:t>عمرو بن طراد بن عمرو بن حاتم بن سقر</w:t>
            </w:r>
            <w:r>
              <w:rPr>
                <w:rStyle w:val="IndexLink"/>
                <w:rtl w:val="true"/>
              </w:rPr>
              <w:tab/>
            </w:r>
            <w:r>
              <w:rPr>
                <w:rStyle w:val="IndexLink"/>
              </w:rPr>
              <w:t>110</w:t>
            </w:r>
          </w:hyperlink>
        </w:p>
        <w:p>
          <w:pPr>
            <w:pStyle w:val="Contents4"/>
            <w:tabs>
              <w:tab w:val="clear" w:pos="8176"/>
              <w:tab w:val="right" w:pos="9026" w:leader="dot"/>
            </w:tabs>
            <w:rPr/>
          </w:pPr>
          <w:hyperlink w:anchor="__RefHeading___Toc3165691_73709187">
            <w:r>
              <w:rPr>
                <w:webHidden/>
                <w:rStyle w:val="IndexLink"/>
              </w:rPr>
              <w:t>5357</w:t>
            </w:r>
            <w:r>
              <w:rPr>
                <w:rStyle w:val="IndexLink"/>
                <w:rtl w:val="true"/>
              </w:rPr>
              <w:t xml:space="preserve"> - </w:t>
            </w:r>
            <w:r>
              <w:rPr>
                <w:rStyle w:val="IndexLink"/>
                <w:rtl w:val="true"/>
              </w:rPr>
              <w:t>عمرو بن الطفيل بن عمرو بن طريف بن العاص</w:t>
            </w:r>
            <w:r>
              <w:rPr>
                <w:rStyle w:val="IndexLink"/>
                <w:rtl w:val="true"/>
              </w:rPr>
              <w:tab/>
            </w:r>
            <w:r>
              <w:rPr>
                <w:rStyle w:val="IndexLink"/>
              </w:rPr>
              <w:t>110</w:t>
            </w:r>
          </w:hyperlink>
        </w:p>
        <w:p>
          <w:pPr>
            <w:pStyle w:val="Contents4"/>
            <w:tabs>
              <w:tab w:val="clear" w:pos="8176"/>
              <w:tab w:val="right" w:pos="9026" w:leader="dot"/>
            </w:tabs>
            <w:rPr/>
          </w:pPr>
          <w:hyperlink w:anchor="__RefHeading___Toc3165693_73709187">
            <w:r>
              <w:rPr>
                <w:webHidden/>
                <w:rStyle w:val="IndexLink"/>
              </w:rPr>
              <w:t>5358</w:t>
            </w:r>
            <w:r>
              <w:rPr>
                <w:rStyle w:val="IndexLink"/>
                <w:rtl w:val="true"/>
              </w:rPr>
              <w:t xml:space="preserve"> - </w:t>
            </w:r>
            <w:r>
              <w:rPr>
                <w:rStyle w:val="IndexLink"/>
                <w:rtl w:val="true"/>
              </w:rPr>
              <w:t>عمرو بن العاص</w:t>
            </w:r>
            <w:r>
              <w:rPr>
                <w:rStyle w:val="IndexLink"/>
                <w:rtl w:val="true"/>
              </w:rPr>
              <w:tab/>
            </w:r>
            <w:r>
              <w:rPr>
                <w:rStyle w:val="IndexLink"/>
              </w:rPr>
              <w:t>113</w:t>
            </w:r>
          </w:hyperlink>
        </w:p>
        <w:p>
          <w:pPr>
            <w:pStyle w:val="Contents4"/>
            <w:tabs>
              <w:tab w:val="clear" w:pos="8176"/>
              <w:tab w:val="right" w:pos="9026" w:leader="dot"/>
            </w:tabs>
            <w:rPr/>
          </w:pPr>
          <w:hyperlink w:anchor="__RefHeading___Toc3165695_73709187">
            <w:r>
              <w:rPr>
                <w:webHidden/>
                <w:rStyle w:val="IndexLink"/>
              </w:rPr>
              <w:t>5359</w:t>
            </w:r>
            <w:r>
              <w:rPr>
                <w:rStyle w:val="IndexLink"/>
                <w:rtl w:val="true"/>
              </w:rPr>
              <w:t xml:space="preserve"> - </w:t>
            </w:r>
            <w:r>
              <w:rPr>
                <w:rStyle w:val="IndexLink"/>
                <w:rtl w:val="true"/>
              </w:rPr>
              <w:t>عمرو بن عامر السّلمي</w:t>
            </w:r>
            <w:r>
              <w:rPr>
                <w:rStyle w:val="IndexLink"/>
                <w:rtl w:val="true"/>
              </w:rPr>
              <w:tab/>
            </w:r>
            <w:r>
              <w:rPr>
                <w:rStyle w:val="IndexLink"/>
              </w:rPr>
              <w:t>208</w:t>
            </w:r>
          </w:hyperlink>
        </w:p>
        <w:p>
          <w:pPr>
            <w:pStyle w:val="Contents4"/>
            <w:tabs>
              <w:tab w:val="clear" w:pos="8176"/>
              <w:tab w:val="right" w:pos="9026" w:leader="dot"/>
            </w:tabs>
            <w:rPr/>
          </w:pPr>
          <w:hyperlink w:anchor="__RefHeading___Toc3165697_73709187">
            <w:r>
              <w:rPr>
                <w:webHidden/>
                <w:rStyle w:val="IndexLink"/>
              </w:rPr>
              <w:t>5360</w:t>
            </w:r>
            <w:r>
              <w:rPr>
                <w:rStyle w:val="IndexLink"/>
                <w:rtl w:val="true"/>
              </w:rPr>
              <w:t xml:space="preserve"> - </w:t>
            </w:r>
            <w:r>
              <w:rPr>
                <w:rStyle w:val="IndexLink"/>
                <w:rtl w:val="true"/>
              </w:rPr>
              <w:t>عمرو بن عبد اللّه بن رافع بن عمرو الطائي الحجراري</w:t>
            </w:r>
            <w:r>
              <w:rPr>
                <w:rStyle w:val="IndexLink"/>
                <w:rtl w:val="true"/>
              </w:rPr>
              <w:tab/>
            </w:r>
            <w:r>
              <w:rPr>
                <w:rStyle w:val="IndexLink"/>
              </w:rPr>
              <w:t>209</w:t>
            </w:r>
          </w:hyperlink>
        </w:p>
        <w:p>
          <w:pPr>
            <w:pStyle w:val="Contents4"/>
            <w:tabs>
              <w:tab w:val="clear" w:pos="8176"/>
              <w:tab w:val="right" w:pos="9026" w:leader="dot"/>
            </w:tabs>
            <w:rPr/>
          </w:pPr>
          <w:hyperlink w:anchor="__RefHeading___Toc3165699_73709187">
            <w:r>
              <w:rPr>
                <w:webHidden/>
                <w:rStyle w:val="IndexLink"/>
              </w:rPr>
              <w:t>5361</w:t>
            </w:r>
            <w:r>
              <w:rPr>
                <w:rStyle w:val="IndexLink"/>
                <w:rtl w:val="true"/>
              </w:rPr>
              <w:t xml:space="preserve"> - </w:t>
            </w:r>
            <w:r>
              <w:rPr>
                <w:rStyle w:val="IndexLink"/>
                <w:rtl w:val="true"/>
              </w:rPr>
              <w:t>عمرو بن عبد اللّه بن أبي شعيرة</w:t>
            </w:r>
            <w:r>
              <w:rPr>
                <w:rStyle w:val="IndexLink"/>
                <w:rtl w:val="true"/>
              </w:rPr>
              <w:tab/>
            </w:r>
            <w:r>
              <w:rPr>
                <w:rStyle w:val="IndexLink"/>
              </w:rPr>
              <w:t>209</w:t>
            </w:r>
          </w:hyperlink>
        </w:p>
        <w:p>
          <w:pPr>
            <w:pStyle w:val="Contents4"/>
            <w:tabs>
              <w:tab w:val="clear" w:pos="8176"/>
              <w:tab w:val="right" w:pos="9026" w:leader="dot"/>
            </w:tabs>
            <w:rPr/>
          </w:pPr>
          <w:hyperlink w:anchor="__RefHeading___Toc3165701_73709187">
            <w:r>
              <w:rPr>
                <w:webHidden/>
                <w:rStyle w:val="IndexLink"/>
              </w:rPr>
              <w:t>5362</w:t>
            </w:r>
            <w:r>
              <w:rPr>
                <w:rStyle w:val="IndexLink"/>
                <w:rtl w:val="true"/>
              </w:rPr>
              <w:t xml:space="preserve"> - </w:t>
            </w:r>
            <w:r>
              <w:rPr>
                <w:rStyle w:val="IndexLink"/>
                <w:rtl w:val="true"/>
              </w:rPr>
              <w:t>عمرو بن عبد اللّه بن صفوان بن عمرو النّصري</w:t>
            </w:r>
            <w:r>
              <w:rPr>
                <w:rStyle w:val="IndexLink"/>
                <w:rtl w:val="true"/>
              </w:rPr>
              <w:tab/>
            </w:r>
            <w:r>
              <w:rPr>
                <w:rStyle w:val="IndexLink"/>
              </w:rPr>
              <w:t>246</w:t>
            </w:r>
          </w:hyperlink>
        </w:p>
        <w:p>
          <w:pPr>
            <w:pStyle w:val="Contents4"/>
            <w:tabs>
              <w:tab w:val="clear" w:pos="8176"/>
              <w:tab w:val="right" w:pos="9026" w:leader="dot"/>
            </w:tabs>
            <w:rPr/>
          </w:pPr>
          <w:hyperlink w:anchor="__RefHeading___Toc3165703_73709187">
            <w:r>
              <w:rPr>
                <w:webHidden/>
                <w:rStyle w:val="IndexLink"/>
              </w:rPr>
              <w:t>5363</w:t>
            </w:r>
            <w:r>
              <w:rPr>
                <w:rStyle w:val="IndexLink"/>
                <w:rtl w:val="true"/>
              </w:rPr>
              <w:t xml:space="preserve"> - </w:t>
            </w:r>
            <w:r>
              <w:rPr>
                <w:rStyle w:val="IndexLink"/>
                <w:rtl w:val="true"/>
              </w:rPr>
              <w:t>عمرو بن عبد اللّه بن الوليد بن عبد الملك</w:t>
            </w:r>
            <w:r>
              <w:rPr>
                <w:rStyle w:val="IndexLink"/>
                <w:rtl w:val="true"/>
              </w:rPr>
              <w:tab/>
            </w:r>
            <w:r>
              <w:rPr>
                <w:rStyle w:val="IndexLink"/>
              </w:rPr>
              <w:t>247</w:t>
            </w:r>
          </w:hyperlink>
        </w:p>
        <w:p>
          <w:pPr>
            <w:pStyle w:val="Contents4"/>
            <w:tabs>
              <w:tab w:val="clear" w:pos="8176"/>
              <w:tab w:val="right" w:pos="9026" w:leader="dot"/>
            </w:tabs>
            <w:rPr/>
          </w:pPr>
          <w:hyperlink w:anchor="__RefHeading___Toc3165705_73709187">
            <w:r>
              <w:rPr>
                <w:webHidden/>
                <w:rStyle w:val="IndexLink"/>
              </w:rPr>
              <w:t>5364</w:t>
            </w:r>
            <w:r>
              <w:rPr>
                <w:rStyle w:val="IndexLink"/>
                <w:rtl w:val="true"/>
              </w:rPr>
              <w:t xml:space="preserve"> - </w:t>
            </w:r>
            <w:r>
              <w:rPr>
                <w:rStyle w:val="IndexLink"/>
                <w:rtl w:val="true"/>
              </w:rPr>
              <w:t>عمرو بن عبد الأعلى</w:t>
            </w:r>
            <w:r>
              <w:rPr>
                <w:rStyle w:val="IndexLink"/>
                <w:rtl w:val="true"/>
              </w:rPr>
              <w:tab/>
            </w:r>
            <w:r>
              <w:rPr>
                <w:rStyle w:val="IndexLink"/>
              </w:rPr>
              <w:t>248</w:t>
            </w:r>
          </w:hyperlink>
        </w:p>
        <w:p>
          <w:pPr>
            <w:pStyle w:val="Contents4"/>
            <w:tabs>
              <w:tab w:val="clear" w:pos="8176"/>
              <w:tab w:val="right" w:pos="9026" w:leader="dot"/>
            </w:tabs>
            <w:rPr/>
          </w:pPr>
          <w:hyperlink w:anchor="__RefHeading___Toc3165707_73709187">
            <w:r>
              <w:rPr>
                <w:webHidden/>
                <w:rStyle w:val="IndexLink"/>
              </w:rPr>
              <w:t>5365</w:t>
            </w:r>
            <w:r>
              <w:rPr>
                <w:rStyle w:val="IndexLink"/>
                <w:rtl w:val="true"/>
              </w:rPr>
              <w:t xml:space="preserve"> - </w:t>
            </w:r>
            <w:r>
              <w:rPr>
                <w:rStyle w:val="IndexLink"/>
                <w:rtl w:val="true"/>
              </w:rPr>
              <w:t xml:space="preserve">عمرو بن عبد الرحمن </w:t>
            </w:r>
            <w:r>
              <w:rPr>
                <w:rStyle w:val="IndexLink"/>
                <w:rtl w:val="true"/>
              </w:rPr>
              <w:t xml:space="preserve">- </w:t>
            </w:r>
            <w:r>
              <w:rPr>
                <w:rStyle w:val="IndexLink"/>
                <w:rtl w:val="true"/>
              </w:rPr>
              <w:t xml:space="preserve">دحيم </w:t>
            </w:r>
            <w:r>
              <w:rPr>
                <w:rStyle w:val="IndexLink"/>
                <w:rtl w:val="true"/>
              </w:rPr>
              <w:t>-</w:t>
              <w:tab/>
            </w:r>
            <w:r>
              <w:rPr>
                <w:rStyle w:val="IndexLink"/>
              </w:rPr>
              <w:t>248</w:t>
            </w:r>
          </w:hyperlink>
        </w:p>
        <w:p>
          <w:pPr>
            <w:pStyle w:val="Contents4"/>
            <w:tabs>
              <w:tab w:val="clear" w:pos="8176"/>
              <w:tab w:val="right" w:pos="9026" w:leader="dot"/>
            </w:tabs>
            <w:rPr/>
          </w:pPr>
          <w:hyperlink w:anchor="__RefHeading___Toc3165709_73709187">
            <w:r>
              <w:rPr>
                <w:webHidden/>
                <w:rStyle w:val="IndexLink"/>
              </w:rPr>
              <w:t>5366</w:t>
            </w:r>
            <w:r>
              <w:rPr>
                <w:rStyle w:val="IndexLink"/>
                <w:rtl w:val="true"/>
              </w:rPr>
              <w:t xml:space="preserve"> - </w:t>
            </w:r>
            <w:r>
              <w:rPr>
                <w:rStyle w:val="IndexLink"/>
                <w:rtl w:val="true"/>
              </w:rPr>
              <w:t xml:space="preserve">عمرو بن عبد الرّحمن </w:t>
            </w:r>
            <w:r>
              <w:rPr>
                <w:rStyle w:val="IndexLink"/>
                <w:rtl w:val="true"/>
              </w:rPr>
              <w:t xml:space="preserve">- </w:t>
            </w:r>
            <w:r>
              <w:rPr>
                <w:rStyle w:val="IndexLink"/>
                <w:rtl w:val="true"/>
              </w:rPr>
              <w:t xml:space="preserve">أبي زرعة </w:t>
            </w:r>
            <w:r>
              <w:rPr>
                <w:rStyle w:val="IndexLink"/>
                <w:rtl w:val="true"/>
              </w:rPr>
              <w:t>-</w:t>
              <w:tab/>
            </w:r>
            <w:r>
              <w:rPr>
                <w:rStyle w:val="IndexLink"/>
              </w:rPr>
              <w:t>249</w:t>
            </w:r>
          </w:hyperlink>
        </w:p>
        <w:p>
          <w:pPr>
            <w:pStyle w:val="Contents4"/>
            <w:tabs>
              <w:tab w:val="clear" w:pos="8176"/>
              <w:tab w:val="right" w:pos="9026" w:leader="dot"/>
            </w:tabs>
            <w:rPr/>
          </w:pPr>
          <w:hyperlink w:anchor="__RefHeading___Toc3165711_73709187">
            <w:r>
              <w:rPr>
                <w:webHidden/>
                <w:rStyle w:val="IndexLink"/>
              </w:rPr>
              <w:t>5367</w:t>
            </w:r>
            <w:r>
              <w:rPr>
                <w:rStyle w:val="IndexLink"/>
                <w:rtl w:val="true"/>
              </w:rPr>
              <w:t xml:space="preserve"> - </w:t>
            </w:r>
            <w:r>
              <w:rPr>
                <w:rStyle w:val="IndexLink"/>
                <w:rtl w:val="true"/>
              </w:rPr>
              <w:t>عمرو بن عبد العظيم بن عمرو</w:t>
            </w:r>
            <w:r>
              <w:rPr>
                <w:rStyle w:val="IndexLink"/>
                <w:rtl w:val="true"/>
              </w:rPr>
              <w:tab/>
            </w:r>
            <w:r>
              <w:rPr>
                <w:rStyle w:val="IndexLink"/>
              </w:rPr>
              <w:t>250</w:t>
            </w:r>
          </w:hyperlink>
        </w:p>
        <w:p>
          <w:pPr>
            <w:pStyle w:val="Contents4"/>
            <w:tabs>
              <w:tab w:val="clear" w:pos="8176"/>
              <w:tab w:val="right" w:pos="9026" w:leader="dot"/>
            </w:tabs>
            <w:rPr/>
          </w:pPr>
          <w:hyperlink w:anchor="__RefHeading___Toc3165713_73709187">
            <w:r>
              <w:rPr>
                <w:webHidden/>
                <w:rStyle w:val="IndexLink"/>
              </w:rPr>
              <w:t>5368</w:t>
            </w:r>
            <w:r>
              <w:rPr>
                <w:rStyle w:val="IndexLink"/>
                <w:rtl w:val="true"/>
              </w:rPr>
              <w:t xml:space="preserve"> - </w:t>
            </w:r>
            <w:r>
              <w:rPr>
                <w:rStyle w:val="IndexLink"/>
                <w:rtl w:val="true"/>
              </w:rPr>
              <w:t>عمرو بن عبد عمرو الثقفي</w:t>
            </w:r>
            <w:r>
              <w:rPr>
                <w:rStyle w:val="IndexLink"/>
                <w:rtl w:val="true"/>
              </w:rPr>
              <w:tab/>
            </w:r>
            <w:r>
              <w:rPr>
                <w:rStyle w:val="IndexLink"/>
              </w:rPr>
              <w:t>250</w:t>
            </w:r>
          </w:hyperlink>
        </w:p>
        <w:p>
          <w:pPr>
            <w:pStyle w:val="Contents4"/>
            <w:tabs>
              <w:tab w:val="clear" w:pos="8176"/>
              <w:tab w:val="right" w:pos="9026" w:leader="dot"/>
            </w:tabs>
            <w:rPr/>
          </w:pPr>
          <w:hyperlink w:anchor="__RefHeading___Toc3165715_73709187">
            <w:r>
              <w:rPr>
                <w:webHidden/>
                <w:rStyle w:val="IndexLink"/>
              </w:rPr>
              <w:t>5369</w:t>
            </w:r>
            <w:r>
              <w:rPr>
                <w:rStyle w:val="IndexLink"/>
                <w:rtl w:val="true"/>
              </w:rPr>
              <w:t xml:space="preserve"> - </w:t>
            </w:r>
            <w:r>
              <w:rPr>
                <w:rStyle w:val="IndexLink"/>
                <w:rtl w:val="true"/>
              </w:rPr>
              <w:t>عمرو بن عبد الخولاني</w:t>
            </w:r>
            <w:r>
              <w:rPr>
                <w:rStyle w:val="IndexLink"/>
                <w:rtl w:val="true"/>
              </w:rPr>
              <w:tab/>
            </w:r>
            <w:r>
              <w:rPr>
                <w:rStyle w:val="IndexLink"/>
              </w:rPr>
              <w:t>253</w:t>
            </w:r>
          </w:hyperlink>
        </w:p>
        <w:p>
          <w:pPr>
            <w:pStyle w:val="Contents4"/>
            <w:tabs>
              <w:tab w:val="clear" w:pos="8176"/>
              <w:tab w:val="right" w:pos="9026" w:leader="dot"/>
            </w:tabs>
            <w:rPr/>
          </w:pPr>
          <w:hyperlink w:anchor="__RefHeading___Toc3165717_73709187">
            <w:r>
              <w:rPr>
                <w:webHidden/>
                <w:rStyle w:val="IndexLink"/>
              </w:rPr>
              <w:t>5370</w:t>
            </w:r>
            <w:r>
              <w:rPr>
                <w:rStyle w:val="IndexLink"/>
                <w:rtl w:val="true"/>
              </w:rPr>
              <w:t xml:space="preserve"> - </w:t>
            </w:r>
            <w:r>
              <w:rPr>
                <w:rStyle w:val="IndexLink"/>
                <w:rtl w:val="true"/>
              </w:rPr>
              <w:t>عمرو بن عبسة بن خالد بن حذيفة</w:t>
            </w:r>
            <w:r>
              <w:rPr>
                <w:rStyle w:val="IndexLink"/>
                <w:rtl w:val="true"/>
              </w:rPr>
              <w:tab/>
            </w:r>
            <w:r>
              <w:rPr>
                <w:rStyle w:val="IndexLink"/>
              </w:rPr>
              <w:t>254</w:t>
            </w:r>
          </w:hyperlink>
        </w:p>
        <w:p>
          <w:pPr>
            <w:pStyle w:val="Contents4"/>
            <w:tabs>
              <w:tab w:val="clear" w:pos="8176"/>
              <w:tab w:val="right" w:pos="9026" w:leader="dot"/>
            </w:tabs>
            <w:rPr/>
          </w:pPr>
          <w:hyperlink w:anchor="__RefHeading___Toc3165719_73709187">
            <w:r>
              <w:rPr>
                <w:webHidden/>
                <w:rStyle w:val="IndexLink"/>
              </w:rPr>
              <w:t>5371</w:t>
            </w:r>
            <w:r>
              <w:rPr>
                <w:rStyle w:val="IndexLink"/>
                <w:rtl w:val="true"/>
              </w:rPr>
              <w:t xml:space="preserve"> - </w:t>
            </w:r>
            <w:r>
              <w:rPr>
                <w:rStyle w:val="IndexLink"/>
                <w:rtl w:val="true"/>
              </w:rPr>
              <w:t>عمرو بن عبيد بن وهيب بن أبي الشعثاء</w:t>
            </w:r>
            <w:r>
              <w:rPr>
                <w:rStyle w:val="IndexLink"/>
                <w:rtl w:val="true"/>
              </w:rPr>
              <w:tab/>
            </w:r>
            <w:r>
              <w:rPr>
                <w:rStyle w:val="IndexLink"/>
              </w:rPr>
              <w:t>273</w:t>
            </w:r>
          </w:hyperlink>
        </w:p>
        <w:p>
          <w:pPr>
            <w:pStyle w:val="Contents4"/>
            <w:tabs>
              <w:tab w:val="clear" w:pos="8176"/>
              <w:tab w:val="right" w:pos="9026" w:leader="dot"/>
            </w:tabs>
            <w:rPr/>
          </w:pPr>
          <w:hyperlink w:anchor="__RefHeading___Toc3165721_73709187">
            <w:r>
              <w:rPr>
                <w:webHidden/>
                <w:rStyle w:val="IndexLink"/>
              </w:rPr>
              <w:t>5372</w:t>
            </w:r>
            <w:r>
              <w:rPr>
                <w:rStyle w:val="IndexLink"/>
                <w:rtl w:val="true"/>
              </w:rPr>
              <w:t xml:space="preserve"> - </w:t>
            </w:r>
            <w:r>
              <w:rPr>
                <w:rStyle w:val="IndexLink"/>
                <w:rtl w:val="true"/>
              </w:rPr>
              <w:t>عمرو بن عتبة بن صخر بن حرب</w:t>
            </w:r>
            <w:r>
              <w:rPr>
                <w:rStyle w:val="IndexLink"/>
                <w:rtl w:val="true"/>
              </w:rPr>
              <w:tab/>
            </w:r>
            <w:r>
              <w:rPr>
                <w:rStyle w:val="IndexLink"/>
              </w:rPr>
              <w:t>277</w:t>
            </w:r>
          </w:hyperlink>
        </w:p>
        <w:p>
          <w:pPr>
            <w:pStyle w:val="Contents4"/>
            <w:tabs>
              <w:tab w:val="clear" w:pos="8176"/>
              <w:tab w:val="right" w:pos="9026" w:leader="dot"/>
            </w:tabs>
            <w:rPr/>
          </w:pPr>
          <w:hyperlink w:anchor="__RefHeading___Toc3165723_73709187">
            <w:r>
              <w:rPr>
                <w:webHidden/>
                <w:rStyle w:val="IndexLink"/>
              </w:rPr>
              <w:t>5373</w:t>
            </w:r>
            <w:r>
              <w:rPr>
                <w:rStyle w:val="IndexLink"/>
                <w:rtl w:val="true"/>
              </w:rPr>
              <w:t xml:space="preserve"> - </w:t>
            </w:r>
            <w:r>
              <w:rPr>
                <w:rStyle w:val="IndexLink"/>
                <w:rtl w:val="true"/>
              </w:rPr>
              <w:t>عمرو بن عتبة بن عمارة بن يحيى</w:t>
            </w:r>
            <w:r>
              <w:rPr>
                <w:rStyle w:val="IndexLink"/>
                <w:rtl w:val="true"/>
              </w:rPr>
              <w:tab/>
            </w:r>
            <w:r>
              <w:rPr>
                <w:rStyle w:val="IndexLink"/>
              </w:rPr>
              <w:t>282</w:t>
            </w:r>
          </w:hyperlink>
        </w:p>
        <w:p>
          <w:pPr>
            <w:pStyle w:val="Contents4"/>
            <w:tabs>
              <w:tab w:val="clear" w:pos="8176"/>
              <w:tab w:val="right" w:pos="9026" w:leader="dot"/>
            </w:tabs>
            <w:rPr/>
          </w:pPr>
          <w:hyperlink w:anchor="__RefHeading___Toc3165725_73709187">
            <w:r>
              <w:rPr>
                <w:webHidden/>
                <w:rStyle w:val="IndexLink"/>
              </w:rPr>
              <w:t>5374</w:t>
            </w:r>
            <w:r>
              <w:rPr>
                <w:rStyle w:val="IndexLink"/>
                <w:rtl w:val="true"/>
              </w:rPr>
              <w:t xml:space="preserve"> - </w:t>
            </w:r>
            <w:r>
              <w:rPr>
                <w:rStyle w:val="IndexLink"/>
                <w:rtl w:val="true"/>
              </w:rPr>
              <w:t>عمرو بن عثمان بن سعيد بن كثير بن دينار</w:t>
            </w:r>
            <w:r>
              <w:rPr>
                <w:rStyle w:val="IndexLink"/>
                <w:rtl w:val="true"/>
              </w:rPr>
              <w:tab/>
            </w:r>
            <w:r>
              <w:rPr>
                <w:rStyle w:val="IndexLink"/>
              </w:rPr>
              <w:t>283</w:t>
            </w:r>
          </w:hyperlink>
        </w:p>
        <w:p>
          <w:pPr>
            <w:pStyle w:val="Contents4"/>
            <w:tabs>
              <w:tab w:val="clear" w:pos="8176"/>
              <w:tab w:val="right" w:pos="9026" w:leader="dot"/>
            </w:tabs>
            <w:rPr/>
          </w:pPr>
          <w:hyperlink w:anchor="__RefHeading___Toc3165727_73709187">
            <w:r>
              <w:rPr>
                <w:webHidden/>
                <w:rStyle w:val="IndexLink"/>
              </w:rPr>
              <w:t>5375</w:t>
            </w:r>
            <w:r>
              <w:rPr>
                <w:rStyle w:val="IndexLink"/>
                <w:rtl w:val="true"/>
              </w:rPr>
              <w:t xml:space="preserve"> - </w:t>
            </w:r>
            <w:r>
              <w:rPr>
                <w:rStyle w:val="IndexLink"/>
                <w:rtl w:val="true"/>
              </w:rPr>
              <w:t>عمرو بن عثمان بن عبد اللّه بن موهب الكوفي القرشي</w:t>
            </w:r>
            <w:r>
              <w:rPr>
                <w:rStyle w:val="IndexLink"/>
                <w:rtl w:val="true"/>
              </w:rPr>
              <w:tab/>
            </w:r>
            <w:r>
              <w:rPr>
                <w:rStyle w:val="IndexLink"/>
              </w:rPr>
              <w:t>286</w:t>
            </w:r>
          </w:hyperlink>
        </w:p>
        <w:p>
          <w:pPr>
            <w:pStyle w:val="Contents4"/>
            <w:tabs>
              <w:tab w:val="clear" w:pos="8176"/>
              <w:tab w:val="right" w:pos="9026" w:leader="dot"/>
            </w:tabs>
            <w:rPr/>
          </w:pPr>
          <w:hyperlink w:anchor="__RefHeading___Toc3165729_73709187">
            <w:r>
              <w:rPr>
                <w:webHidden/>
                <w:rStyle w:val="IndexLink"/>
              </w:rPr>
              <w:t>5376</w:t>
            </w:r>
            <w:r>
              <w:rPr>
                <w:rStyle w:val="IndexLink"/>
                <w:rtl w:val="true"/>
              </w:rPr>
              <w:t xml:space="preserve"> - </w:t>
            </w:r>
            <w:r>
              <w:rPr>
                <w:rStyle w:val="IndexLink"/>
                <w:rtl w:val="true"/>
              </w:rPr>
              <w:t>عمرو بن عثمان بن عفّان بن أبي العاص</w:t>
            </w:r>
            <w:r>
              <w:rPr>
                <w:rStyle w:val="IndexLink"/>
                <w:rtl w:val="true"/>
              </w:rPr>
              <w:tab/>
            </w:r>
            <w:r>
              <w:rPr>
                <w:rStyle w:val="IndexLink"/>
              </w:rPr>
              <w:t>290</w:t>
            </w:r>
          </w:hyperlink>
        </w:p>
        <w:p>
          <w:pPr>
            <w:pStyle w:val="Contents4"/>
            <w:tabs>
              <w:tab w:val="clear" w:pos="8176"/>
              <w:tab w:val="right" w:pos="9026" w:leader="dot"/>
            </w:tabs>
            <w:rPr/>
          </w:pPr>
          <w:hyperlink w:anchor="__RefHeading___Toc3165731_73709187">
            <w:r>
              <w:rPr>
                <w:webHidden/>
                <w:rStyle w:val="IndexLink"/>
              </w:rPr>
              <w:t>5377</w:t>
            </w:r>
            <w:r>
              <w:rPr>
                <w:rStyle w:val="IndexLink"/>
                <w:rtl w:val="true"/>
              </w:rPr>
              <w:t xml:space="preserve"> - </w:t>
            </w:r>
            <w:r>
              <w:rPr>
                <w:rStyle w:val="IndexLink"/>
                <w:rtl w:val="true"/>
              </w:rPr>
              <w:t>عمرو بن عثمان بن هانئ المدني</w:t>
            </w:r>
            <w:r>
              <w:rPr>
                <w:rStyle w:val="IndexLink"/>
                <w:rtl w:val="true"/>
              </w:rPr>
              <w:tab/>
            </w:r>
            <w:r>
              <w:rPr>
                <w:rStyle w:val="IndexLink"/>
              </w:rPr>
              <w:t>303</w:t>
            </w:r>
          </w:hyperlink>
        </w:p>
        <w:p>
          <w:pPr>
            <w:pStyle w:val="Contents4"/>
            <w:tabs>
              <w:tab w:val="clear" w:pos="8176"/>
              <w:tab w:val="right" w:pos="9026" w:leader="dot"/>
            </w:tabs>
            <w:rPr/>
          </w:pPr>
          <w:hyperlink w:anchor="__RefHeading___Toc3165733_73709187">
            <w:r>
              <w:rPr>
                <w:webHidden/>
                <w:rStyle w:val="IndexLink"/>
              </w:rPr>
              <w:t>5378</w:t>
            </w:r>
            <w:r>
              <w:rPr>
                <w:rStyle w:val="IndexLink"/>
                <w:rtl w:val="true"/>
              </w:rPr>
              <w:t xml:space="preserve"> - </w:t>
            </w:r>
            <w:r>
              <w:rPr>
                <w:rStyle w:val="IndexLink"/>
                <w:rtl w:val="true"/>
              </w:rPr>
              <w:t>عمرو بن عثمان</w:t>
            </w:r>
            <w:r>
              <w:rPr>
                <w:rStyle w:val="IndexLink"/>
                <w:rtl w:val="true"/>
              </w:rPr>
              <w:tab/>
            </w:r>
            <w:r>
              <w:rPr>
                <w:rStyle w:val="IndexLink"/>
              </w:rPr>
              <w:t>305</w:t>
            </w:r>
          </w:hyperlink>
        </w:p>
        <w:p>
          <w:pPr>
            <w:pStyle w:val="Contents4"/>
            <w:tabs>
              <w:tab w:val="clear" w:pos="8176"/>
              <w:tab w:val="right" w:pos="9026" w:leader="dot"/>
            </w:tabs>
            <w:rPr/>
          </w:pPr>
          <w:hyperlink w:anchor="__RefHeading___Toc3165735_73709187">
            <w:r>
              <w:rPr>
                <w:webHidden/>
                <w:rStyle w:val="IndexLink"/>
              </w:rPr>
              <w:t>5379</w:t>
            </w:r>
            <w:r>
              <w:rPr>
                <w:rStyle w:val="IndexLink"/>
                <w:rtl w:val="true"/>
              </w:rPr>
              <w:t xml:space="preserve"> - </w:t>
            </w:r>
            <w:r>
              <w:rPr>
                <w:rStyle w:val="IndexLink"/>
                <w:rtl w:val="true"/>
              </w:rPr>
              <w:t>عمرو بن عاصم بن يحيى بن زكريا</w:t>
            </w:r>
            <w:r>
              <w:rPr>
                <w:rStyle w:val="IndexLink"/>
                <w:rtl w:val="true"/>
              </w:rPr>
              <w:tab/>
            </w:r>
            <w:r>
              <w:rPr>
                <w:rStyle w:val="IndexLink"/>
              </w:rPr>
              <w:t>306</w:t>
            </w:r>
          </w:hyperlink>
        </w:p>
        <w:p>
          <w:pPr>
            <w:pStyle w:val="Contents4"/>
            <w:tabs>
              <w:tab w:val="clear" w:pos="8176"/>
              <w:tab w:val="right" w:pos="9026" w:leader="dot"/>
            </w:tabs>
            <w:rPr/>
          </w:pPr>
          <w:hyperlink w:anchor="__RefHeading___Toc3165737_73709187">
            <w:r>
              <w:rPr>
                <w:webHidden/>
                <w:rStyle w:val="IndexLink"/>
              </w:rPr>
              <w:t>5380</w:t>
            </w:r>
            <w:r>
              <w:rPr>
                <w:rStyle w:val="IndexLink"/>
                <w:rtl w:val="true"/>
              </w:rPr>
              <w:t xml:space="preserve"> - </w:t>
            </w:r>
            <w:r>
              <w:rPr>
                <w:rStyle w:val="IndexLink"/>
                <w:rtl w:val="true"/>
              </w:rPr>
              <w:t>عمرو بن عثمان بن صالح</w:t>
            </w:r>
            <w:r>
              <w:rPr>
                <w:rStyle w:val="IndexLink"/>
                <w:rtl w:val="true"/>
              </w:rPr>
              <w:tab/>
            </w:r>
            <w:r>
              <w:rPr>
                <w:rStyle w:val="IndexLink"/>
              </w:rPr>
              <w:t>307</w:t>
            </w:r>
          </w:hyperlink>
        </w:p>
        <w:p>
          <w:pPr>
            <w:pStyle w:val="Contents4"/>
            <w:tabs>
              <w:tab w:val="clear" w:pos="8176"/>
              <w:tab w:val="right" w:pos="9026" w:leader="dot"/>
            </w:tabs>
            <w:rPr/>
          </w:pPr>
          <w:hyperlink w:anchor="__RefHeading___Toc3165739_73709187">
            <w:r>
              <w:rPr>
                <w:webHidden/>
                <w:rStyle w:val="IndexLink"/>
              </w:rPr>
              <w:t>5381</w:t>
            </w:r>
            <w:r>
              <w:rPr>
                <w:rStyle w:val="IndexLink"/>
                <w:rtl w:val="true"/>
              </w:rPr>
              <w:t xml:space="preserve"> - </w:t>
            </w:r>
            <w:r>
              <w:rPr>
                <w:rStyle w:val="IndexLink"/>
                <w:rtl w:val="true"/>
              </w:rPr>
              <w:t>عمرو بن أبي عمرو الحيراني</w:t>
            </w:r>
            <w:r>
              <w:rPr>
                <w:rStyle w:val="IndexLink"/>
                <w:rtl w:val="true"/>
              </w:rPr>
              <w:tab/>
            </w:r>
            <w:r>
              <w:rPr>
                <w:rStyle w:val="IndexLink"/>
              </w:rPr>
              <w:t>308</w:t>
            </w:r>
          </w:hyperlink>
        </w:p>
        <w:p>
          <w:pPr>
            <w:pStyle w:val="Contents4"/>
            <w:tabs>
              <w:tab w:val="clear" w:pos="8176"/>
              <w:tab w:val="right" w:pos="9026" w:leader="dot"/>
            </w:tabs>
            <w:rPr/>
          </w:pPr>
          <w:hyperlink w:anchor="__RefHeading___Toc3165741_73709187">
            <w:r>
              <w:rPr>
                <w:webHidden/>
                <w:rStyle w:val="IndexLink"/>
              </w:rPr>
              <w:t>5382</w:t>
            </w:r>
            <w:r>
              <w:rPr>
                <w:rStyle w:val="IndexLink"/>
                <w:rtl w:val="true"/>
              </w:rPr>
              <w:t xml:space="preserve"> - </w:t>
            </w:r>
            <w:r>
              <w:rPr>
                <w:rStyle w:val="IndexLink"/>
                <w:rtl w:val="true"/>
              </w:rPr>
              <w:t>عمرو بن عيسى المصّيصي</w:t>
            </w:r>
            <w:r>
              <w:rPr>
                <w:rStyle w:val="IndexLink"/>
                <w:rtl w:val="true"/>
              </w:rPr>
              <w:tab/>
            </w:r>
            <w:r>
              <w:rPr>
                <w:rStyle w:val="IndexLink"/>
              </w:rPr>
              <w:t>308</w:t>
            </w:r>
          </w:hyperlink>
        </w:p>
        <w:p>
          <w:pPr>
            <w:pStyle w:val="Contents4"/>
            <w:tabs>
              <w:tab w:val="clear" w:pos="8176"/>
              <w:tab w:val="right" w:pos="9026" w:leader="dot"/>
            </w:tabs>
            <w:rPr/>
          </w:pPr>
          <w:hyperlink w:anchor="__RefHeading___Toc3165743_73709187">
            <w:r>
              <w:rPr>
                <w:webHidden/>
                <w:rStyle w:val="IndexLink"/>
              </w:rPr>
              <w:t>5383</w:t>
            </w:r>
            <w:r>
              <w:rPr>
                <w:rStyle w:val="IndexLink"/>
                <w:rtl w:val="true"/>
              </w:rPr>
              <w:t xml:space="preserve"> - </w:t>
            </w:r>
            <w:r>
              <w:rPr>
                <w:rStyle w:val="IndexLink"/>
                <w:rtl w:val="true"/>
              </w:rPr>
              <w:t>عمرو بن غيلان بن سلمة</w:t>
            </w:r>
            <w:r>
              <w:rPr>
                <w:rStyle w:val="IndexLink"/>
                <w:rtl w:val="true"/>
              </w:rPr>
              <w:tab/>
            </w:r>
            <w:r>
              <w:rPr>
                <w:rStyle w:val="IndexLink"/>
              </w:rPr>
              <w:t>308</w:t>
            </w:r>
          </w:hyperlink>
        </w:p>
        <w:p>
          <w:pPr>
            <w:pStyle w:val="Contents4"/>
            <w:tabs>
              <w:tab w:val="clear" w:pos="8176"/>
              <w:tab w:val="right" w:pos="9026" w:leader="dot"/>
            </w:tabs>
            <w:rPr/>
          </w:pPr>
          <w:hyperlink w:anchor="__RefHeading___Toc3165745_73709187">
            <w:r>
              <w:rPr>
                <w:webHidden/>
                <w:rStyle w:val="IndexLink"/>
              </w:rPr>
              <w:t>5384</w:t>
            </w:r>
            <w:r>
              <w:rPr>
                <w:rStyle w:val="IndexLink"/>
                <w:rtl w:val="true"/>
              </w:rPr>
              <w:t xml:space="preserve"> - </w:t>
            </w:r>
            <w:r>
              <w:rPr>
                <w:rStyle w:val="IndexLink"/>
                <w:rtl w:val="true"/>
              </w:rPr>
              <w:t>عمرو بن قتيبة</w:t>
            </w:r>
            <w:r>
              <w:rPr>
                <w:rStyle w:val="IndexLink"/>
                <w:rtl w:val="true"/>
              </w:rPr>
              <w:tab/>
            </w:r>
            <w:r>
              <w:rPr>
                <w:rStyle w:val="IndexLink"/>
              </w:rPr>
              <w:t>311</w:t>
            </w:r>
          </w:hyperlink>
        </w:p>
        <w:p>
          <w:pPr>
            <w:pStyle w:val="Contents4"/>
            <w:tabs>
              <w:tab w:val="clear" w:pos="8176"/>
              <w:tab w:val="right" w:pos="9026" w:leader="dot"/>
            </w:tabs>
            <w:rPr/>
          </w:pPr>
          <w:hyperlink w:anchor="__RefHeading___Toc3165747_73709187">
            <w:r>
              <w:rPr>
                <w:webHidden/>
                <w:rStyle w:val="IndexLink"/>
              </w:rPr>
              <w:t>5385</w:t>
            </w:r>
            <w:r>
              <w:rPr>
                <w:rStyle w:val="IndexLink"/>
                <w:rtl w:val="true"/>
              </w:rPr>
              <w:t xml:space="preserve"> - </w:t>
            </w:r>
            <w:r>
              <w:rPr>
                <w:rStyle w:val="IndexLink"/>
                <w:rtl w:val="true"/>
              </w:rPr>
              <w:t>عمرو بن قميئة بن ذريح</w:t>
            </w:r>
            <w:r>
              <w:rPr>
                <w:rStyle w:val="IndexLink"/>
                <w:rtl w:val="true"/>
              </w:rPr>
              <w:tab/>
            </w:r>
            <w:r>
              <w:rPr>
                <w:rStyle w:val="IndexLink"/>
              </w:rPr>
              <w:t>312</w:t>
            </w:r>
          </w:hyperlink>
        </w:p>
        <w:p>
          <w:pPr>
            <w:pStyle w:val="Contents4"/>
            <w:tabs>
              <w:tab w:val="clear" w:pos="8176"/>
              <w:tab w:val="right" w:pos="9026" w:leader="dot"/>
            </w:tabs>
            <w:rPr/>
          </w:pPr>
          <w:hyperlink w:anchor="__RefHeading___Toc3165749_73709187">
            <w:r>
              <w:rPr>
                <w:webHidden/>
                <w:rStyle w:val="IndexLink"/>
              </w:rPr>
              <w:t>5386</w:t>
            </w:r>
            <w:r>
              <w:rPr>
                <w:rStyle w:val="IndexLink"/>
                <w:rtl w:val="true"/>
              </w:rPr>
              <w:t xml:space="preserve"> - </w:t>
            </w:r>
            <w:r>
              <w:rPr>
                <w:rStyle w:val="IndexLink"/>
                <w:rtl w:val="true"/>
              </w:rPr>
              <w:t>عمرو بن قيس بن ثور بن مازن بن خيثمة</w:t>
            </w:r>
            <w:r>
              <w:rPr>
                <w:rStyle w:val="IndexLink"/>
                <w:rtl w:val="true"/>
              </w:rPr>
              <w:tab/>
            </w:r>
            <w:r>
              <w:rPr>
                <w:rStyle w:val="IndexLink"/>
              </w:rPr>
              <w:t>316</w:t>
            </w:r>
          </w:hyperlink>
        </w:p>
        <w:p>
          <w:pPr>
            <w:pStyle w:val="Contents4"/>
            <w:tabs>
              <w:tab w:val="clear" w:pos="8176"/>
              <w:tab w:val="right" w:pos="9026" w:leader="dot"/>
            </w:tabs>
            <w:rPr/>
          </w:pPr>
          <w:hyperlink w:anchor="__RefHeading___Toc3165751_73709187">
            <w:r>
              <w:rPr>
                <w:webHidden/>
                <w:rStyle w:val="IndexLink"/>
              </w:rPr>
              <w:t>5387</w:t>
            </w:r>
            <w:r>
              <w:rPr>
                <w:rStyle w:val="IndexLink"/>
                <w:rtl w:val="true"/>
              </w:rPr>
              <w:t xml:space="preserve"> - </w:t>
            </w:r>
            <w:r>
              <w:rPr>
                <w:rStyle w:val="IndexLink"/>
                <w:rtl w:val="true"/>
              </w:rPr>
              <w:t>عمرو بن كلب</w:t>
            </w:r>
            <w:r>
              <w:rPr>
                <w:rStyle w:val="IndexLink"/>
                <w:rtl w:val="true"/>
              </w:rPr>
              <w:tab/>
            </w:r>
            <w:r>
              <w:rPr>
                <w:rStyle w:val="IndexLink"/>
              </w:rPr>
              <w:t>328</w:t>
            </w:r>
          </w:hyperlink>
        </w:p>
        <w:p>
          <w:pPr>
            <w:pStyle w:val="Contents4"/>
            <w:tabs>
              <w:tab w:val="clear" w:pos="8176"/>
              <w:tab w:val="right" w:pos="9026" w:leader="dot"/>
            </w:tabs>
            <w:rPr/>
          </w:pPr>
          <w:hyperlink w:anchor="__RefHeading___Toc3165753_73709187">
            <w:r>
              <w:rPr>
                <w:webHidden/>
                <w:rStyle w:val="IndexLink"/>
              </w:rPr>
              <w:t>5388</w:t>
            </w:r>
            <w:r>
              <w:rPr>
                <w:rStyle w:val="IndexLink"/>
                <w:rtl w:val="true"/>
              </w:rPr>
              <w:t xml:space="preserve"> - </w:t>
            </w:r>
            <w:r>
              <w:rPr>
                <w:rStyle w:val="IndexLink"/>
                <w:rtl w:val="true"/>
              </w:rPr>
              <w:t>عمرو بن محمّد بن العبّاس بن مروان</w:t>
            </w:r>
            <w:r>
              <w:rPr>
                <w:rStyle w:val="IndexLink"/>
                <w:rtl w:val="true"/>
              </w:rPr>
              <w:tab/>
            </w:r>
            <w:r>
              <w:rPr>
                <w:rStyle w:val="IndexLink"/>
              </w:rPr>
              <w:t>328</w:t>
            </w:r>
          </w:hyperlink>
        </w:p>
        <w:p>
          <w:pPr>
            <w:pStyle w:val="Contents4"/>
            <w:tabs>
              <w:tab w:val="clear" w:pos="8176"/>
              <w:tab w:val="right" w:pos="9026" w:leader="dot"/>
            </w:tabs>
            <w:rPr/>
          </w:pPr>
          <w:hyperlink w:anchor="__RefHeading___Toc3165755_73709187">
            <w:r>
              <w:rPr>
                <w:webHidden/>
                <w:rStyle w:val="IndexLink"/>
              </w:rPr>
              <w:t>5389</w:t>
            </w:r>
            <w:r>
              <w:rPr>
                <w:rStyle w:val="IndexLink"/>
                <w:rtl w:val="true"/>
              </w:rPr>
              <w:t xml:space="preserve"> - </w:t>
            </w:r>
            <w:r>
              <w:rPr>
                <w:rStyle w:val="IndexLink"/>
                <w:rtl w:val="true"/>
              </w:rPr>
              <w:t>عمرو بن محمّد بن عبد اللّه</w:t>
            </w:r>
            <w:r>
              <w:rPr>
                <w:rStyle w:val="IndexLink"/>
                <w:rtl w:val="true"/>
              </w:rPr>
              <w:tab/>
            </w:r>
            <w:r>
              <w:rPr>
                <w:rStyle w:val="IndexLink"/>
              </w:rPr>
              <w:t>329</w:t>
            </w:r>
          </w:hyperlink>
        </w:p>
        <w:p>
          <w:pPr>
            <w:pStyle w:val="Contents4"/>
            <w:tabs>
              <w:tab w:val="clear" w:pos="8176"/>
              <w:tab w:val="right" w:pos="9026" w:leader="dot"/>
            </w:tabs>
            <w:rPr/>
          </w:pPr>
          <w:hyperlink w:anchor="__RefHeading___Toc3165757_73709187">
            <w:r>
              <w:rPr>
                <w:webHidden/>
                <w:rStyle w:val="IndexLink"/>
              </w:rPr>
              <w:t>5390</w:t>
            </w:r>
            <w:r>
              <w:rPr>
                <w:rStyle w:val="IndexLink"/>
                <w:rtl w:val="true"/>
              </w:rPr>
              <w:t xml:space="preserve"> - </w:t>
            </w:r>
            <w:r>
              <w:rPr>
                <w:rStyle w:val="IndexLink"/>
                <w:rtl w:val="true"/>
              </w:rPr>
              <w:t>عمرو بن محمّد بن عبد المطّلب بن ربيعة</w:t>
            </w:r>
            <w:r>
              <w:rPr>
                <w:rStyle w:val="IndexLink"/>
                <w:rtl w:val="true"/>
              </w:rPr>
              <w:tab/>
            </w:r>
            <w:r>
              <w:rPr>
                <w:rStyle w:val="IndexLink"/>
              </w:rPr>
              <w:t>329</w:t>
            </w:r>
          </w:hyperlink>
        </w:p>
        <w:p>
          <w:pPr>
            <w:pStyle w:val="Contents4"/>
            <w:tabs>
              <w:tab w:val="clear" w:pos="8176"/>
              <w:tab w:val="right" w:pos="9026" w:leader="dot"/>
            </w:tabs>
            <w:rPr/>
          </w:pPr>
          <w:hyperlink w:anchor="__RefHeading___Toc3165759_73709187">
            <w:r>
              <w:rPr>
                <w:webHidden/>
                <w:rStyle w:val="IndexLink"/>
              </w:rPr>
              <w:t>5391</w:t>
            </w:r>
            <w:r>
              <w:rPr>
                <w:rStyle w:val="IndexLink"/>
                <w:rtl w:val="true"/>
              </w:rPr>
              <w:t xml:space="preserve"> - </w:t>
            </w:r>
            <w:r>
              <w:rPr>
                <w:rStyle w:val="IndexLink"/>
                <w:rtl w:val="true"/>
              </w:rPr>
              <w:t>عمرو بن محمّد بن عذرة، و يقال</w:t>
            </w:r>
            <w:r>
              <w:rPr>
                <w:rStyle w:val="IndexLink"/>
                <w:rtl w:val="true"/>
              </w:rPr>
              <w:t xml:space="preserve">: </w:t>
            </w:r>
            <w:r>
              <w:rPr>
                <w:rStyle w:val="IndexLink"/>
                <w:rtl w:val="true"/>
              </w:rPr>
              <w:t>غندة</w:t>
            </w:r>
            <w:r>
              <w:rPr>
                <w:rStyle w:val="IndexLink"/>
                <w:rtl w:val="true"/>
              </w:rPr>
              <w:tab/>
            </w:r>
            <w:r>
              <w:rPr>
                <w:rStyle w:val="IndexLink"/>
              </w:rPr>
              <w:t>330</w:t>
            </w:r>
          </w:hyperlink>
        </w:p>
        <w:p>
          <w:pPr>
            <w:pStyle w:val="Contents4"/>
            <w:tabs>
              <w:tab w:val="clear" w:pos="8176"/>
              <w:tab w:val="right" w:pos="9026" w:leader="dot"/>
            </w:tabs>
            <w:rPr/>
          </w:pPr>
          <w:hyperlink w:anchor="__RefHeading___Toc3165761_73709187">
            <w:r>
              <w:rPr>
                <w:webHidden/>
                <w:rStyle w:val="IndexLink"/>
              </w:rPr>
              <w:t>5392</w:t>
            </w:r>
            <w:r>
              <w:rPr>
                <w:rStyle w:val="IndexLink"/>
                <w:rtl w:val="true"/>
              </w:rPr>
              <w:t xml:space="preserve"> - </w:t>
            </w:r>
            <w:r>
              <w:rPr>
                <w:rStyle w:val="IndexLink"/>
                <w:rtl w:val="true"/>
              </w:rPr>
              <w:t>عمرو بن محمّد بن عمرو بن ربيعة بن الغاز</w:t>
            </w:r>
            <w:r>
              <w:rPr>
                <w:rStyle w:val="IndexLink"/>
                <w:rtl w:val="true"/>
              </w:rPr>
              <w:tab/>
            </w:r>
            <w:r>
              <w:rPr>
                <w:rStyle w:val="IndexLink"/>
              </w:rPr>
              <w:t>330</w:t>
            </w:r>
          </w:hyperlink>
        </w:p>
        <w:p>
          <w:pPr>
            <w:pStyle w:val="Contents4"/>
            <w:tabs>
              <w:tab w:val="clear" w:pos="8176"/>
              <w:tab w:val="right" w:pos="9026" w:leader="dot"/>
            </w:tabs>
            <w:rPr/>
          </w:pPr>
          <w:hyperlink w:anchor="__RefHeading___Toc3165763_73709187">
            <w:r>
              <w:rPr>
                <w:webHidden/>
                <w:rStyle w:val="IndexLink"/>
              </w:rPr>
              <w:t>5393</w:t>
            </w:r>
            <w:r>
              <w:rPr>
                <w:rStyle w:val="IndexLink"/>
                <w:rtl w:val="true"/>
              </w:rPr>
              <w:t xml:space="preserve"> - </w:t>
            </w:r>
            <w:r>
              <w:rPr>
                <w:rStyle w:val="IndexLink"/>
                <w:rtl w:val="true"/>
              </w:rPr>
              <w:t>عمرو بن محمّد بن يحيى بن سعيد</w:t>
            </w:r>
            <w:r>
              <w:rPr>
                <w:rStyle w:val="IndexLink"/>
                <w:rtl w:val="true"/>
              </w:rPr>
              <w:tab/>
            </w:r>
            <w:r>
              <w:rPr>
                <w:rStyle w:val="IndexLink"/>
              </w:rPr>
              <w:t>331</w:t>
            </w:r>
          </w:hyperlink>
        </w:p>
        <w:p>
          <w:pPr>
            <w:pStyle w:val="Contents4"/>
            <w:tabs>
              <w:tab w:val="clear" w:pos="8176"/>
              <w:tab w:val="right" w:pos="9026" w:leader="dot"/>
            </w:tabs>
            <w:rPr/>
          </w:pPr>
          <w:hyperlink w:anchor="__RefHeading___Toc3165765_73709187">
            <w:r>
              <w:rPr>
                <w:webHidden/>
                <w:rStyle w:val="IndexLink"/>
              </w:rPr>
              <w:t>5394</w:t>
            </w:r>
            <w:r>
              <w:rPr>
                <w:rStyle w:val="IndexLink"/>
                <w:rtl w:val="true"/>
              </w:rPr>
              <w:t xml:space="preserve"> - </w:t>
            </w:r>
            <w:r>
              <w:rPr>
                <w:rStyle w:val="IndexLink"/>
                <w:rtl w:val="true"/>
              </w:rPr>
              <w:t>عمرو بن محرز</w:t>
            </w:r>
            <w:r>
              <w:rPr>
                <w:rStyle w:val="IndexLink"/>
                <w:rtl w:val="true"/>
              </w:rPr>
              <w:tab/>
            </w:r>
            <w:r>
              <w:rPr>
                <w:rStyle w:val="IndexLink"/>
              </w:rPr>
              <w:t>332</w:t>
            </w:r>
          </w:hyperlink>
        </w:p>
        <w:p>
          <w:pPr>
            <w:pStyle w:val="Contents4"/>
            <w:tabs>
              <w:tab w:val="clear" w:pos="8176"/>
              <w:tab w:val="right" w:pos="9026" w:leader="dot"/>
            </w:tabs>
            <w:rPr/>
          </w:pPr>
          <w:hyperlink w:anchor="__RefHeading___Toc3165767_73709187">
            <w:r>
              <w:rPr>
                <w:webHidden/>
                <w:rStyle w:val="IndexLink"/>
              </w:rPr>
              <w:t>5395</w:t>
            </w:r>
            <w:r>
              <w:rPr>
                <w:rStyle w:val="IndexLink"/>
                <w:rtl w:val="true"/>
              </w:rPr>
              <w:t xml:space="preserve"> - </w:t>
            </w:r>
            <w:r>
              <w:rPr>
                <w:rStyle w:val="IndexLink"/>
                <w:rtl w:val="true"/>
              </w:rPr>
              <w:t>عمرو بن محصن بن سراقة</w:t>
            </w:r>
            <w:r>
              <w:rPr>
                <w:rStyle w:val="IndexLink"/>
                <w:rtl w:val="true"/>
              </w:rPr>
              <w:tab/>
            </w:r>
            <w:r>
              <w:rPr>
                <w:rStyle w:val="IndexLink"/>
              </w:rPr>
              <w:t>335</w:t>
            </w:r>
          </w:hyperlink>
        </w:p>
        <w:p>
          <w:pPr>
            <w:pStyle w:val="Contents4"/>
            <w:tabs>
              <w:tab w:val="clear" w:pos="8176"/>
              <w:tab w:val="right" w:pos="9026" w:leader="dot"/>
            </w:tabs>
            <w:rPr/>
          </w:pPr>
          <w:hyperlink w:anchor="__RefHeading___Toc3165769_73709187">
            <w:r>
              <w:rPr>
                <w:webHidden/>
                <w:rStyle w:val="IndexLink"/>
              </w:rPr>
              <w:t>5396</w:t>
            </w:r>
            <w:r>
              <w:rPr>
                <w:rStyle w:val="IndexLink"/>
                <w:rtl w:val="true"/>
              </w:rPr>
              <w:t xml:space="preserve"> - </w:t>
            </w:r>
            <w:r>
              <w:rPr>
                <w:rStyle w:val="IndexLink"/>
                <w:rtl w:val="true"/>
              </w:rPr>
              <w:t>عمرو بن مخلاة الكلبي</w:t>
            </w:r>
            <w:r>
              <w:rPr>
                <w:rStyle w:val="IndexLink"/>
                <w:rtl w:val="true"/>
              </w:rPr>
              <w:tab/>
            </w:r>
            <w:r>
              <w:rPr>
                <w:rStyle w:val="IndexLink"/>
              </w:rPr>
              <w:t>336</w:t>
            </w:r>
          </w:hyperlink>
        </w:p>
        <w:p>
          <w:pPr>
            <w:pStyle w:val="Contents4"/>
            <w:tabs>
              <w:tab w:val="clear" w:pos="8176"/>
              <w:tab w:val="right" w:pos="9026" w:leader="dot"/>
            </w:tabs>
            <w:rPr/>
          </w:pPr>
          <w:hyperlink w:anchor="__RefHeading___Toc3165771_73709187">
            <w:r>
              <w:rPr>
                <w:webHidden/>
                <w:rStyle w:val="IndexLink"/>
              </w:rPr>
              <w:t>5397</w:t>
            </w:r>
            <w:r>
              <w:rPr>
                <w:rStyle w:val="IndexLink"/>
                <w:rtl w:val="true"/>
              </w:rPr>
              <w:t xml:space="preserve"> - </w:t>
            </w:r>
            <w:r>
              <w:rPr>
                <w:rStyle w:val="IndexLink"/>
                <w:rtl w:val="true"/>
              </w:rPr>
              <w:t>عمرو بن مرثد</w:t>
            </w:r>
            <w:r>
              <w:rPr>
                <w:rStyle w:val="IndexLink"/>
                <w:rtl w:val="true"/>
              </w:rPr>
              <w:tab/>
            </w:r>
            <w:r>
              <w:rPr>
                <w:rStyle w:val="IndexLink"/>
              </w:rPr>
              <w:t>337</w:t>
            </w:r>
          </w:hyperlink>
        </w:p>
        <w:p>
          <w:pPr>
            <w:pStyle w:val="Contents4"/>
            <w:tabs>
              <w:tab w:val="clear" w:pos="8176"/>
              <w:tab w:val="right" w:pos="9026" w:leader="dot"/>
            </w:tabs>
            <w:rPr/>
          </w:pPr>
          <w:hyperlink w:anchor="__RefHeading___Toc3165773_73709187">
            <w:r>
              <w:rPr>
                <w:webHidden/>
                <w:rStyle w:val="IndexLink"/>
              </w:rPr>
              <w:t>5398</w:t>
            </w:r>
            <w:r>
              <w:rPr>
                <w:rStyle w:val="IndexLink"/>
                <w:rtl w:val="true"/>
              </w:rPr>
              <w:t xml:space="preserve"> - </w:t>
            </w:r>
            <w:r>
              <w:rPr>
                <w:rStyle w:val="IndexLink"/>
                <w:rtl w:val="true"/>
              </w:rPr>
              <w:t>عمرو بن مرداس</w:t>
            </w:r>
            <w:r>
              <w:rPr>
                <w:rStyle w:val="IndexLink"/>
                <w:rtl w:val="true"/>
              </w:rPr>
              <w:tab/>
            </w:r>
            <w:r>
              <w:rPr>
                <w:rStyle w:val="IndexLink"/>
              </w:rPr>
              <w:t>341</w:t>
            </w:r>
          </w:hyperlink>
        </w:p>
        <w:p>
          <w:pPr>
            <w:pStyle w:val="Contents4"/>
            <w:tabs>
              <w:tab w:val="clear" w:pos="8176"/>
              <w:tab w:val="right" w:pos="9026" w:leader="dot"/>
            </w:tabs>
            <w:rPr/>
          </w:pPr>
          <w:hyperlink w:anchor="__RefHeading___Toc3165775_73709187">
            <w:r>
              <w:rPr>
                <w:webHidden/>
                <w:rStyle w:val="IndexLink"/>
              </w:rPr>
              <w:t>5399</w:t>
            </w:r>
            <w:r>
              <w:rPr>
                <w:rStyle w:val="IndexLink"/>
                <w:rtl w:val="true"/>
              </w:rPr>
              <w:t xml:space="preserve"> - </w:t>
            </w:r>
            <w:r>
              <w:rPr>
                <w:rStyle w:val="IndexLink"/>
                <w:rtl w:val="true"/>
              </w:rPr>
              <w:t>عمرو بن مرّة</w:t>
            </w:r>
            <w:r>
              <w:rPr>
                <w:rStyle w:val="IndexLink"/>
                <w:rtl w:val="true"/>
              </w:rPr>
              <w:tab/>
            </w:r>
            <w:r>
              <w:rPr>
                <w:rStyle w:val="IndexLink"/>
              </w:rPr>
              <w:t>342</w:t>
            </w:r>
          </w:hyperlink>
        </w:p>
        <w:p>
          <w:pPr>
            <w:pStyle w:val="Contents4"/>
            <w:tabs>
              <w:tab w:val="clear" w:pos="8176"/>
              <w:tab w:val="right" w:pos="9026" w:leader="dot"/>
            </w:tabs>
            <w:rPr/>
          </w:pPr>
          <w:hyperlink w:anchor="__RefHeading___Toc3165777_73709187">
            <w:r>
              <w:rPr>
                <w:webHidden/>
                <w:rStyle w:val="IndexLink"/>
              </w:rPr>
              <w:t>5400</w:t>
            </w:r>
            <w:r>
              <w:rPr>
                <w:rStyle w:val="IndexLink"/>
                <w:rtl w:val="true"/>
              </w:rPr>
              <w:t xml:space="preserve"> - </w:t>
            </w:r>
            <w:r>
              <w:rPr>
                <w:rStyle w:val="IndexLink"/>
                <w:rtl w:val="true"/>
              </w:rPr>
              <w:t>عمرو بن مرّة الحنفي</w:t>
            </w:r>
            <w:r>
              <w:rPr>
                <w:rStyle w:val="IndexLink"/>
                <w:rtl w:val="true"/>
              </w:rPr>
              <w:tab/>
            </w:r>
            <w:r>
              <w:rPr>
                <w:rStyle w:val="IndexLink"/>
              </w:rPr>
              <w:t>354</w:t>
            </w:r>
          </w:hyperlink>
        </w:p>
        <w:p>
          <w:pPr>
            <w:pStyle w:val="Contents4"/>
            <w:tabs>
              <w:tab w:val="clear" w:pos="8176"/>
              <w:tab w:val="right" w:pos="9026" w:leader="dot"/>
            </w:tabs>
            <w:rPr/>
          </w:pPr>
          <w:hyperlink w:anchor="__RefHeading___Toc3165779_73709187">
            <w:r>
              <w:rPr>
                <w:webHidden/>
                <w:rStyle w:val="IndexLink"/>
              </w:rPr>
              <w:t>5401</w:t>
            </w:r>
            <w:r>
              <w:rPr>
                <w:rStyle w:val="IndexLink"/>
                <w:rtl w:val="true"/>
              </w:rPr>
              <w:t xml:space="preserve"> - </w:t>
            </w:r>
            <w:r>
              <w:rPr>
                <w:rStyle w:val="IndexLink"/>
                <w:rtl w:val="true"/>
              </w:rPr>
              <w:t>عمرو بن مرّة الكلبي</w:t>
            </w:r>
            <w:r>
              <w:rPr>
                <w:rStyle w:val="IndexLink"/>
                <w:rtl w:val="true"/>
              </w:rPr>
              <w:tab/>
            </w:r>
            <w:r>
              <w:rPr>
                <w:rStyle w:val="IndexLink"/>
              </w:rPr>
              <w:t>357</w:t>
            </w:r>
          </w:hyperlink>
        </w:p>
        <w:p>
          <w:pPr>
            <w:pStyle w:val="Contents4"/>
            <w:tabs>
              <w:tab w:val="clear" w:pos="8176"/>
              <w:tab w:val="right" w:pos="9026" w:leader="dot"/>
            </w:tabs>
            <w:rPr/>
          </w:pPr>
          <w:hyperlink w:anchor="__RefHeading___Toc3165781_73709187">
            <w:r>
              <w:rPr>
                <w:webHidden/>
                <w:rStyle w:val="IndexLink"/>
              </w:rPr>
              <w:t>5402</w:t>
            </w:r>
            <w:r>
              <w:rPr>
                <w:rStyle w:val="IndexLink"/>
                <w:rtl w:val="true"/>
              </w:rPr>
              <w:t xml:space="preserve"> - </w:t>
            </w:r>
            <w:r>
              <w:rPr>
                <w:rStyle w:val="IndexLink"/>
                <w:rtl w:val="true"/>
              </w:rPr>
              <w:t>عمرو بن مسعدة بن صول بن صول</w:t>
            </w:r>
            <w:r>
              <w:rPr>
                <w:rStyle w:val="IndexLink"/>
                <w:rtl w:val="true"/>
              </w:rPr>
              <w:tab/>
            </w:r>
            <w:r>
              <w:rPr>
                <w:rStyle w:val="IndexLink"/>
              </w:rPr>
              <w:t>357</w:t>
            </w:r>
          </w:hyperlink>
        </w:p>
        <w:p>
          <w:pPr>
            <w:pStyle w:val="Contents4"/>
            <w:tabs>
              <w:tab w:val="clear" w:pos="8176"/>
              <w:tab w:val="right" w:pos="9026" w:leader="dot"/>
            </w:tabs>
            <w:rPr/>
          </w:pPr>
          <w:hyperlink w:anchor="__RefHeading___Toc3165783_73709187">
            <w:r>
              <w:rPr>
                <w:webHidden/>
                <w:rStyle w:val="IndexLink"/>
              </w:rPr>
              <w:t>5403</w:t>
            </w:r>
            <w:r>
              <w:rPr>
                <w:rStyle w:val="IndexLink"/>
                <w:rtl w:val="true"/>
              </w:rPr>
              <w:t xml:space="preserve"> - </w:t>
            </w:r>
            <w:r>
              <w:rPr>
                <w:rStyle w:val="IndexLink"/>
                <w:rtl w:val="true"/>
              </w:rPr>
              <w:t>عمرو بن مسعود السّلمي</w:t>
            </w:r>
            <w:r>
              <w:rPr>
                <w:rStyle w:val="IndexLink"/>
                <w:rtl w:val="true"/>
              </w:rPr>
              <w:tab/>
            </w:r>
            <w:r>
              <w:rPr>
                <w:rStyle w:val="IndexLink"/>
              </w:rPr>
              <w:t>360</w:t>
            </w:r>
          </w:hyperlink>
        </w:p>
        <w:p>
          <w:pPr>
            <w:pStyle w:val="Contents4"/>
            <w:tabs>
              <w:tab w:val="clear" w:pos="8176"/>
              <w:tab w:val="right" w:pos="9026" w:leader="dot"/>
            </w:tabs>
            <w:rPr/>
          </w:pPr>
          <w:hyperlink w:anchor="__RefHeading___Toc3165785_73709187">
            <w:r>
              <w:rPr>
                <w:webHidden/>
                <w:rStyle w:val="IndexLink"/>
              </w:rPr>
              <w:t>5404</w:t>
            </w:r>
            <w:r>
              <w:rPr>
                <w:rStyle w:val="IndexLink"/>
                <w:rtl w:val="true"/>
              </w:rPr>
              <w:t xml:space="preserve"> - </w:t>
            </w:r>
            <w:r>
              <w:rPr>
                <w:rStyle w:val="IndexLink"/>
                <w:rtl w:val="true"/>
              </w:rPr>
              <w:t>عمرو بن معاذ العنسي الدّاراني</w:t>
            </w:r>
            <w:r>
              <w:rPr>
                <w:rStyle w:val="IndexLink"/>
                <w:rtl w:val="true"/>
              </w:rPr>
              <w:tab/>
            </w:r>
            <w:r>
              <w:rPr>
                <w:rStyle w:val="IndexLink"/>
              </w:rPr>
              <w:t>366</w:t>
            </w:r>
          </w:hyperlink>
        </w:p>
        <w:p>
          <w:pPr>
            <w:pStyle w:val="Contents4"/>
            <w:tabs>
              <w:tab w:val="clear" w:pos="8176"/>
              <w:tab w:val="right" w:pos="9026" w:leader="dot"/>
            </w:tabs>
            <w:rPr/>
          </w:pPr>
          <w:hyperlink w:anchor="__RefHeading___Toc3165787_73709187">
            <w:r>
              <w:rPr>
                <w:webHidden/>
                <w:rStyle w:val="IndexLink"/>
              </w:rPr>
              <w:t>5405</w:t>
            </w:r>
            <w:r>
              <w:rPr>
                <w:rStyle w:val="IndexLink"/>
                <w:rtl w:val="true"/>
              </w:rPr>
              <w:t xml:space="preserve"> - </w:t>
            </w:r>
            <w:r>
              <w:rPr>
                <w:rStyle w:val="IndexLink"/>
                <w:rtl w:val="true"/>
              </w:rPr>
              <w:t>عمرو بن معاوية بن المنتفق العقيلي</w:t>
            </w:r>
            <w:r>
              <w:rPr>
                <w:rStyle w:val="IndexLink"/>
                <w:rtl w:val="true"/>
              </w:rPr>
              <w:tab/>
            </w:r>
            <w:r>
              <w:rPr>
                <w:rStyle w:val="IndexLink"/>
              </w:rPr>
              <w:t>366</w:t>
            </w:r>
          </w:hyperlink>
        </w:p>
        <w:p>
          <w:pPr>
            <w:pStyle w:val="Contents4"/>
            <w:tabs>
              <w:tab w:val="clear" w:pos="8176"/>
              <w:tab w:val="right" w:pos="9026" w:leader="dot"/>
            </w:tabs>
            <w:rPr/>
          </w:pPr>
          <w:hyperlink w:anchor="__RefHeading___Toc3165789_73709187">
            <w:r>
              <w:rPr>
                <w:webHidden/>
                <w:rStyle w:val="IndexLink"/>
              </w:rPr>
              <w:t>5406</w:t>
            </w:r>
            <w:r>
              <w:rPr>
                <w:rStyle w:val="IndexLink"/>
                <w:rtl w:val="true"/>
              </w:rPr>
              <w:t xml:space="preserve"> - </w:t>
            </w:r>
            <w:r>
              <w:rPr>
                <w:rStyle w:val="IndexLink"/>
                <w:rtl w:val="true"/>
              </w:rPr>
              <w:t>عمرو بن معدي كرب بن عبد اللّه بن عمرو</w:t>
            </w:r>
            <w:r>
              <w:rPr>
                <w:rStyle w:val="IndexLink"/>
                <w:rtl w:val="true"/>
              </w:rPr>
              <w:tab/>
            </w:r>
            <w:r>
              <w:rPr>
                <w:rStyle w:val="IndexLink"/>
              </w:rPr>
              <w:t>368</w:t>
            </w:r>
          </w:hyperlink>
        </w:p>
        <w:p>
          <w:pPr>
            <w:pStyle w:val="Contents4"/>
            <w:tabs>
              <w:tab w:val="clear" w:pos="8176"/>
              <w:tab w:val="right" w:pos="9026" w:leader="dot"/>
            </w:tabs>
            <w:rPr/>
          </w:pPr>
          <w:hyperlink w:anchor="__RefHeading___Toc3165791_73709187">
            <w:r>
              <w:rPr>
                <w:webHidden/>
                <w:rStyle w:val="IndexLink"/>
              </w:rPr>
              <w:t>5407</w:t>
            </w:r>
            <w:r>
              <w:rPr>
                <w:rStyle w:val="IndexLink"/>
                <w:rtl w:val="true"/>
              </w:rPr>
              <w:t xml:space="preserve"> - </w:t>
            </w:r>
            <w:r>
              <w:rPr>
                <w:rStyle w:val="IndexLink"/>
                <w:rtl w:val="true"/>
              </w:rPr>
              <w:t>عمرو بن المؤمّل</w:t>
            </w:r>
            <w:r>
              <w:rPr>
                <w:rStyle w:val="IndexLink"/>
                <w:rtl w:val="true"/>
              </w:rPr>
              <w:tab/>
            </w:r>
            <w:r>
              <w:rPr>
                <w:rStyle w:val="IndexLink"/>
              </w:rPr>
              <w:t>404</w:t>
            </w:r>
          </w:hyperlink>
        </w:p>
        <w:p>
          <w:pPr>
            <w:pStyle w:val="Contents4"/>
            <w:tabs>
              <w:tab w:val="clear" w:pos="8176"/>
              <w:tab w:val="right" w:pos="9026" w:leader="dot"/>
            </w:tabs>
            <w:rPr/>
          </w:pPr>
          <w:hyperlink w:anchor="__RefHeading___Toc3165793_73709187">
            <w:r>
              <w:rPr>
                <w:webHidden/>
                <w:rStyle w:val="IndexLink"/>
              </w:rPr>
              <w:t>5408</w:t>
            </w:r>
            <w:r>
              <w:rPr>
                <w:rStyle w:val="IndexLink"/>
                <w:rtl w:val="true"/>
              </w:rPr>
              <w:t xml:space="preserve"> - </w:t>
            </w:r>
            <w:r>
              <w:rPr>
                <w:rStyle w:val="IndexLink"/>
                <w:rtl w:val="true"/>
              </w:rPr>
              <w:t>عمرو بن مهاجر بن دينار بن أبي مسلم</w:t>
            </w:r>
            <w:r>
              <w:rPr>
                <w:rStyle w:val="IndexLink"/>
                <w:rtl w:val="true"/>
              </w:rPr>
              <w:tab/>
            </w:r>
            <w:r>
              <w:rPr>
                <w:rStyle w:val="IndexLink"/>
              </w:rPr>
              <w:t>404</w:t>
            </w:r>
          </w:hyperlink>
        </w:p>
        <w:p>
          <w:pPr>
            <w:pStyle w:val="Contents4"/>
            <w:tabs>
              <w:tab w:val="clear" w:pos="8176"/>
              <w:tab w:val="right" w:pos="9026" w:leader="dot"/>
            </w:tabs>
            <w:rPr/>
          </w:pPr>
          <w:hyperlink w:anchor="__RefHeading___Toc3165795_73709187">
            <w:r>
              <w:rPr>
                <w:webHidden/>
                <w:rStyle w:val="IndexLink"/>
              </w:rPr>
              <w:t>5409</w:t>
            </w:r>
            <w:r>
              <w:rPr>
                <w:rStyle w:val="IndexLink"/>
                <w:rtl w:val="true"/>
              </w:rPr>
              <w:t xml:space="preserve"> - </w:t>
            </w:r>
            <w:r>
              <w:rPr>
                <w:rStyle w:val="IndexLink"/>
                <w:rtl w:val="true"/>
              </w:rPr>
              <w:t>عمرو بن ميمون</w:t>
            </w:r>
            <w:r>
              <w:rPr>
                <w:rStyle w:val="IndexLink"/>
                <w:rtl w:val="true"/>
              </w:rPr>
              <w:tab/>
            </w:r>
            <w:r>
              <w:rPr>
                <w:rStyle w:val="IndexLink"/>
              </w:rPr>
              <w:t>411</w:t>
            </w:r>
          </w:hyperlink>
        </w:p>
        <w:p>
          <w:pPr>
            <w:pStyle w:val="Contents4"/>
            <w:tabs>
              <w:tab w:val="clear" w:pos="8176"/>
              <w:tab w:val="right" w:pos="9026" w:leader="dot"/>
            </w:tabs>
            <w:rPr/>
          </w:pPr>
          <w:hyperlink w:anchor="__RefHeading___Toc3165797_73709187">
            <w:r>
              <w:rPr>
                <w:webHidden/>
                <w:rStyle w:val="IndexLink"/>
              </w:rPr>
              <w:t>5410</w:t>
            </w:r>
            <w:r>
              <w:rPr>
                <w:rStyle w:val="IndexLink"/>
                <w:rtl w:val="true"/>
              </w:rPr>
              <w:t xml:space="preserve"> - </w:t>
            </w:r>
            <w:r>
              <w:rPr>
                <w:rStyle w:val="IndexLink"/>
                <w:rtl w:val="true"/>
              </w:rPr>
              <w:t>عمرو بن ميمون بن مهران</w:t>
            </w:r>
            <w:r>
              <w:rPr>
                <w:rStyle w:val="IndexLink"/>
                <w:rtl w:val="true"/>
              </w:rPr>
              <w:tab/>
            </w:r>
            <w:r>
              <w:rPr>
                <w:rStyle w:val="IndexLink"/>
              </w:rPr>
              <w:t>429</w:t>
            </w:r>
          </w:hyperlink>
        </w:p>
        <w:p>
          <w:pPr>
            <w:pStyle w:val="Contents4"/>
            <w:tabs>
              <w:tab w:val="clear" w:pos="8176"/>
              <w:tab w:val="right" w:pos="9026" w:leader="dot"/>
            </w:tabs>
            <w:rPr/>
          </w:pPr>
          <w:hyperlink w:anchor="__RefHeading___Toc3165799_73709187">
            <w:r>
              <w:rPr>
                <w:webHidden/>
                <w:rStyle w:val="IndexLink"/>
              </w:rPr>
              <w:t>5411</w:t>
            </w:r>
            <w:r>
              <w:rPr>
                <w:rStyle w:val="IndexLink"/>
                <w:rtl w:val="true"/>
              </w:rPr>
              <w:t xml:space="preserve"> - </w:t>
            </w:r>
            <w:r>
              <w:rPr>
                <w:rStyle w:val="IndexLink"/>
                <w:rtl w:val="true"/>
              </w:rPr>
              <w:t>عمرو بن نصر بن الحجّاج</w:t>
            </w:r>
            <w:r>
              <w:rPr>
                <w:rStyle w:val="IndexLink"/>
                <w:rtl w:val="true"/>
              </w:rPr>
              <w:tab/>
            </w:r>
            <w:r>
              <w:rPr>
                <w:rStyle w:val="IndexLink"/>
              </w:rPr>
              <w:t>441</w:t>
            </w:r>
          </w:hyperlink>
        </w:p>
        <w:p>
          <w:pPr>
            <w:pStyle w:val="Contents4"/>
            <w:tabs>
              <w:tab w:val="clear" w:pos="8176"/>
              <w:tab w:val="right" w:pos="9026" w:leader="dot"/>
            </w:tabs>
            <w:rPr/>
          </w:pPr>
          <w:hyperlink w:anchor="__RefHeading___Toc3165801_73709187">
            <w:r>
              <w:rPr>
                <w:webHidden/>
                <w:rStyle w:val="IndexLink"/>
              </w:rPr>
              <w:t>5412</w:t>
            </w:r>
            <w:r>
              <w:rPr>
                <w:rStyle w:val="IndexLink"/>
                <w:rtl w:val="true"/>
              </w:rPr>
              <w:t xml:space="preserve"> - </w:t>
            </w:r>
            <w:r>
              <w:rPr>
                <w:rStyle w:val="IndexLink"/>
                <w:rtl w:val="true"/>
              </w:rPr>
              <w:t>عمرو بن واقد</w:t>
            </w:r>
            <w:r>
              <w:rPr>
                <w:rStyle w:val="IndexLink"/>
                <w:rtl w:val="true"/>
              </w:rPr>
              <w:tab/>
            </w:r>
            <w:r>
              <w:rPr>
                <w:rStyle w:val="IndexLink"/>
              </w:rPr>
              <w:t>442</w:t>
            </w:r>
          </w:hyperlink>
        </w:p>
        <w:p>
          <w:pPr>
            <w:pStyle w:val="Contents4"/>
            <w:tabs>
              <w:tab w:val="clear" w:pos="8176"/>
              <w:tab w:val="right" w:pos="9026" w:leader="dot"/>
            </w:tabs>
            <w:rPr/>
          </w:pPr>
          <w:hyperlink w:anchor="__RefHeading___Toc3165803_73709187">
            <w:r>
              <w:rPr>
                <w:webHidden/>
                <w:rStyle w:val="IndexLink"/>
              </w:rPr>
              <w:t>5413</w:t>
            </w:r>
            <w:r>
              <w:rPr>
                <w:rStyle w:val="IndexLink"/>
                <w:rtl w:val="true"/>
              </w:rPr>
              <w:t xml:space="preserve"> - </w:t>
            </w:r>
            <w:r>
              <w:rPr>
                <w:rStyle w:val="IndexLink"/>
                <w:rtl w:val="true"/>
              </w:rPr>
              <w:t>عمرو بن الوضّاح</w:t>
            </w:r>
            <w:r>
              <w:rPr>
                <w:rStyle w:val="IndexLink"/>
                <w:rtl w:val="true"/>
              </w:rPr>
              <w:tab/>
            </w:r>
            <w:r>
              <w:rPr>
                <w:rStyle w:val="IndexLink"/>
              </w:rPr>
              <w:t>450</w:t>
            </w:r>
          </w:hyperlink>
        </w:p>
        <w:p>
          <w:pPr>
            <w:pStyle w:val="Contents4"/>
            <w:tabs>
              <w:tab w:val="clear" w:pos="8176"/>
              <w:tab w:val="right" w:pos="9026" w:leader="dot"/>
            </w:tabs>
            <w:rPr/>
          </w:pPr>
          <w:hyperlink w:anchor="__RefHeading___Toc3165805_73709187">
            <w:r>
              <w:rPr>
                <w:webHidden/>
                <w:rStyle w:val="IndexLink"/>
              </w:rPr>
              <w:t>5414</w:t>
            </w:r>
            <w:r>
              <w:rPr>
                <w:rStyle w:val="IndexLink"/>
                <w:rtl w:val="true"/>
              </w:rPr>
              <w:t xml:space="preserve"> - </w:t>
            </w:r>
            <w:r>
              <w:rPr>
                <w:rStyle w:val="IndexLink"/>
                <w:rtl w:val="true"/>
              </w:rPr>
              <w:t>عمرو بن الوليد بن عقبة بن أبي معيط‍‌</w:t>
            </w:r>
            <w:r>
              <w:rPr>
                <w:rStyle w:val="IndexLink"/>
                <w:rtl w:val="true"/>
              </w:rPr>
              <w:tab/>
            </w:r>
            <w:r>
              <w:rPr>
                <w:rStyle w:val="IndexLink"/>
              </w:rPr>
              <w:t>451</w:t>
            </w:r>
          </w:hyperlink>
        </w:p>
        <w:p>
          <w:pPr>
            <w:pStyle w:val="Contents4"/>
            <w:tabs>
              <w:tab w:val="clear" w:pos="8176"/>
              <w:tab w:val="right" w:pos="9026" w:leader="dot"/>
            </w:tabs>
            <w:rPr/>
          </w:pPr>
          <w:hyperlink w:anchor="__RefHeading___Toc3165807_73709187">
            <w:r>
              <w:rPr>
                <w:webHidden/>
                <w:rStyle w:val="IndexLink"/>
              </w:rPr>
              <w:t>5415</w:t>
            </w:r>
            <w:r>
              <w:rPr>
                <w:rStyle w:val="IndexLink"/>
                <w:rtl w:val="true"/>
              </w:rPr>
              <w:t xml:space="preserve"> - </w:t>
            </w:r>
            <w:r>
              <w:rPr>
                <w:rStyle w:val="IndexLink"/>
                <w:rtl w:val="true"/>
              </w:rPr>
              <w:t>عمرو بن الوليد</w:t>
            </w:r>
            <w:r>
              <w:rPr>
                <w:rStyle w:val="IndexLink"/>
                <w:rtl w:val="true"/>
              </w:rPr>
              <w:tab/>
            </w:r>
            <w:r>
              <w:rPr>
                <w:rStyle w:val="IndexLink"/>
              </w:rPr>
              <w:t>453</w:t>
            </w:r>
          </w:hyperlink>
        </w:p>
        <w:p>
          <w:pPr>
            <w:pStyle w:val="Contents4"/>
            <w:tabs>
              <w:tab w:val="clear" w:pos="8176"/>
              <w:tab w:val="right" w:pos="9026" w:leader="dot"/>
            </w:tabs>
            <w:rPr/>
          </w:pPr>
          <w:hyperlink w:anchor="__RefHeading___Toc3165809_73709187">
            <w:r>
              <w:rPr>
                <w:webHidden/>
                <w:rStyle w:val="IndexLink"/>
              </w:rPr>
              <w:t>5416</w:t>
            </w:r>
            <w:r>
              <w:rPr>
                <w:rStyle w:val="IndexLink"/>
                <w:rtl w:val="true"/>
              </w:rPr>
              <w:t xml:space="preserve"> - </w:t>
            </w:r>
            <w:r>
              <w:rPr>
                <w:rStyle w:val="IndexLink"/>
                <w:rtl w:val="true"/>
              </w:rPr>
              <w:t>عمرو بن هاشم البيروتي</w:t>
            </w:r>
            <w:r>
              <w:rPr>
                <w:rStyle w:val="IndexLink"/>
                <w:rtl w:val="true"/>
              </w:rPr>
              <w:tab/>
            </w:r>
            <w:r>
              <w:rPr>
                <w:rStyle w:val="IndexLink"/>
              </w:rPr>
              <w:t>456</w:t>
            </w:r>
          </w:hyperlink>
        </w:p>
        <w:p>
          <w:pPr>
            <w:pStyle w:val="Contents4"/>
            <w:tabs>
              <w:tab w:val="clear" w:pos="8176"/>
              <w:tab w:val="right" w:pos="9026" w:leader="dot"/>
            </w:tabs>
            <w:rPr/>
          </w:pPr>
          <w:hyperlink w:anchor="__RefHeading___Toc3165811_73709187">
            <w:r>
              <w:rPr>
                <w:webHidden/>
                <w:rStyle w:val="IndexLink"/>
              </w:rPr>
              <w:t>5417</w:t>
            </w:r>
            <w:r>
              <w:rPr>
                <w:rStyle w:val="IndexLink"/>
                <w:rtl w:val="true"/>
              </w:rPr>
              <w:t xml:space="preserve"> - </w:t>
            </w:r>
            <w:r>
              <w:rPr>
                <w:rStyle w:val="IndexLink"/>
                <w:rtl w:val="true"/>
              </w:rPr>
              <w:t xml:space="preserve">عمرو </w:t>
            </w:r>
            <w:r>
              <w:rPr>
                <w:rStyle w:val="IndexLink"/>
                <w:rtl w:val="true"/>
              </w:rPr>
              <w:t xml:space="preserve">- </w:t>
            </w:r>
            <w:r>
              <w:rPr>
                <w:rStyle w:val="IndexLink"/>
                <w:rtl w:val="true"/>
              </w:rPr>
              <w:t xml:space="preserve">و يقال عمر </w:t>
            </w:r>
            <w:r>
              <w:rPr>
                <w:rStyle w:val="IndexLink"/>
                <w:rtl w:val="true"/>
              </w:rPr>
              <w:t xml:space="preserve">- </w:t>
            </w:r>
            <w:r>
              <w:rPr>
                <w:rStyle w:val="IndexLink"/>
                <w:rtl w:val="true"/>
              </w:rPr>
              <w:t>بن هانئ الطائي</w:t>
            </w:r>
            <w:r>
              <w:rPr>
                <w:rStyle w:val="IndexLink"/>
                <w:rtl w:val="true"/>
              </w:rPr>
              <w:tab/>
            </w:r>
            <w:r>
              <w:rPr>
                <w:rStyle w:val="IndexLink"/>
              </w:rPr>
              <w:t>458</w:t>
            </w:r>
          </w:hyperlink>
        </w:p>
        <w:p>
          <w:pPr>
            <w:pStyle w:val="Contents4"/>
            <w:tabs>
              <w:tab w:val="clear" w:pos="8176"/>
              <w:tab w:val="right" w:pos="9026" w:leader="dot"/>
            </w:tabs>
            <w:rPr/>
          </w:pPr>
          <w:hyperlink w:anchor="__RefHeading___Toc3165813_73709187">
            <w:r>
              <w:rPr>
                <w:webHidden/>
                <w:rStyle w:val="IndexLink"/>
              </w:rPr>
              <w:t>5418</w:t>
            </w:r>
            <w:r>
              <w:rPr>
                <w:rStyle w:val="IndexLink"/>
                <w:rtl w:val="true"/>
              </w:rPr>
              <w:t xml:space="preserve"> - </w:t>
            </w:r>
            <w:r>
              <w:rPr>
                <w:rStyle w:val="IndexLink"/>
                <w:rtl w:val="true"/>
              </w:rPr>
              <w:t>عمرو بن يحمد</w:t>
            </w:r>
            <w:r>
              <w:rPr>
                <w:rStyle w:val="IndexLink"/>
                <w:rtl w:val="true"/>
              </w:rPr>
              <w:tab/>
            </w:r>
            <w:r>
              <w:rPr>
                <w:rStyle w:val="IndexLink"/>
              </w:rPr>
              <w:t>458</w:t>
            </w:r>
          </w:hyperlink>
        </w:p>
        <w:p>
          <w:pPr>
            <w:pStyle w:val="Contents4"/>
            <w:tabs>
              <w:tab w:val="clear" w:pos="8176"/>
              <w:tab w:val="right" w:pos="9026" w:leader="dot"/>
            </w:tabs>
            <w:rPr/>
          </w:pPr>
          <w:hyperlink w:anchor="__RefHeading___Toc3165815_73709187">
            <w:r>
              <w:rPr>
                <w:webHidden/>
                <w:rStyle w:val="IndexLink"/>
              </w:rPr>
              <w:t>5419</w:t>
            </w:r>
            <w:r>
              <w:rPr>
                <w:rStyle w:val="IndexLink"/>
                <w:rtl w:val="true"/>
              </w:rPr>
              <w:t xml:space="preserve"> - </w:t>
            </w:r>
            <w:r>
              <w:rPr>
                <w:rStyle w:val="IndexLink"/>
                <w:rtl w:val="true"/>
              </w:rPr>
              <w:t>عمرو بن يحيى بن سعيد</w:t>
            </w:r>
            <w:r>
              <w:rPr>
                <w:rStyle w:val="IndexLink"/>
                <w:rtl w:val="true"/>
              </w:rPr>
              <w:tab/>
            </w:r>
            <w:r>
              <w:rPr>
                <w:rStyle w:val="IndexLink"/>
              </w:rPr>
              <w:t>459</w:t>
            </w:r>
          </w:hyperlink>
        </w:p>
        <w:p>
          <w:pPr>
            <w:pStyle w:val="Contents4"/>
            <w:tabs>
              <w:tab w:val="clear" w:pos="8176"/>
              <w:tab w:val="right" w:pos="9026" w:leader="dot"/>
            </w:tabs>
            <w:rPr/>
          </w:pPr>
          <w:hyperlink w:anchor="__RefHeading___Toc3165817_73709187">
            <w:r>
              <w:rPr>
                <w:webHidden/>
                <w:rStyle w:val="IndexLink"/>
              </w:rPr>
              <w:t>5420</w:t>
            </w:r>
            <w:r>
              <w:rPr>
                <w:rStyle w:val="IndexLink"/>
                <w:rtl w:val="true"/>
              </w:rPr>
              <w:t xml:space="preserve"> - </w:t>
            </w:r>
            <w:r>
              <w:rPr>
                <w:rStyle w:val="IndexLink"/>
                <w:rtl w:val="true"/>
              </w:rPr>
              <w:t>عمرو بن يحيى بن وهب بن أليدر</w:t>
            </w:r>
            <w:r>
              <w:rPr>
                <w:rStyle w:val="IndexLink"/>
                <w:rtl w:val="true"/>
              </w:rPr>
              <w:tab/>
            </w:r>
            <w:r>
              <w:rPr>
                <w:rStyle w:val="IndexLink"/>
              </w:rPr>
              <w:t>462</w:t>
            </w:r>
          </w:hyperlink>
        </w:p>
        <w:p>
          <w:pPr>
            <w:pStyle w:val="Contents4"/>
            <w:tabs>
              <w:tab w:val="clear" w:pos="8176"/>
              <w:tab w:val="right" w:pos="9026" w:leader="dot"/>
            </w:tabs>
            <w:rPr/>
          </w:pPr>
          <w:hyperlink w:anchor="__RefHeading___Toc3165819_73709187">
            <w:r>
              <w:rPr>
                <w:webHidden/>
                <w:rStyle w:val="IndexLink"/>
              </w:rPr>
              <w:t>5421</w:t>
            </w:r>
            <w:r>
              <w:rPr>
                <w:rStyle w:val="IndexLink"/>
                <w:rtl w:val="true"/>
              </w:rPr>
              <w:t xml:space="preserve"> - </w:t>
            </w:r>
            <w:r>
              <w:rPr>
                <w:rStyle w:val="IndexLink"/>
                <w:rtl w:val="true"/>
              </w:rPr>
              <w:t>عمرو بن يزيد بن معاوية بن أبي سفيان بن حرب</w:t>
            </w:r>
            <w:r>
              <w:rPr>
                <w:rStyle w:val="IndexLink"/>
                <w:rtl w:val="true"/>
              </w:rPr>
              <w:tab/>
            </w:r>
            <w:r>
              <w:rPr>
                <w:rStyle w:val="IndexLink"/>
              </w:rPr>
              <w:t>463</w:t>
            </w:r>
          </w:hyperlink>
        </w:p>
        <w:p>
          <w:pPr>
            <w:pStyle w:val="Contents4"/>
            <w:tabs>
              <w:tab w:val="clear" w:pos="8176"/>
              <w:tab w:val="right" w:pos="9026" w:leader="dot"/>
            </w:tabs>
            <w:rPr/>
          </w:pPr>
          <w:hyperlink w:anchor="__RefHeading___Toc3165821_73709187">
            <w:r>
              <w:rPr>
                <w:webHidden/>
                <w:rStyle w:val="IndexLink"/>
              </w:rPr>
              <w:t>5422</w:t>
            </w:r>
            <w:r>
              <w:rPr>
                <w:rStyle w:val="IndexLink"/>
                <w:rtl w:val="true"/>
              </w:rPr>
              <w:t xml:space="preserve"> - </w:t>
            </w:r>
            <w:r>
              <w:rPr>
                <w:rStyle w:val="IndexLink"/>
                <w:rtl w:val="true"/>
              </w:rPr>
              <w:t>عمرو أبو عثمان البكالي</w:t>
            </w:r>
            <w:r>
              <w:rPr>
                <w:rStyle w:val="IndexLink"/>
                <w:rtl w:val="true"/>
              </w:rPr>
              <w:tab/>
            </w:r>
            <w:r>
              <w:rPr>
                <w:rStyle w:val="IndexLink"/>
              </w:rPr>
              <w:t>463</w:t>
            </w:r>
          </w:hyperlink>
        </w:p>
        <w:p>
          <w:pPr>
            <w:pStyle w:val="Contents4"/>
            <w:tabs>
              <w:tab w:val="clear" w:pos="8176"/>
              <w:tab w:val="right" w:pos="9026" w:leader="dot"/>
            </w:tabs>
            <w:rPr/>
          </w:pPr>
          <w:hyperlink w:anchor="__RefHeading___Toc3165823_73709187">
            <w:r>
              <w:rPr>
                <w:webHidden/>
                <w:rStyle w:val="IndexLink"/>
              </w:rPr>
              <w:t>5423</w:t>
            </w:r>
            <w:r>
              <w:rPr>
                <w:rStyle w:val="IndexLink"/>
                <w:rtl w:val="true"/>
              </w:rPr>
              <w:t xml:space="preserve"> - </w:t>
            </w:r>
            <w:r>
              <w:rPr>
                <w:rStyle w:val="IndexLink"/>
                <w:rtl w:val="true"/>
              </w:rPr>
              <w:t>عمرو الطائي</w:t>
            </w:r>
            <w:r>
              <w:rPr>
                <w:rStyle w:val="IndexLink"/>
                <w:rtl w:val="true"/>
              </w:rPr>
              <w:tab/>
            </w:r>
            <w:r>
              <w:rPr>
                <w:rStyle w:val="IndexLink"/>
              </w:rPr>
              <w:t>471</w:t>
            </w:r>
          </w:hyperlink>
        </w:p>
        <w:p>
          <w:pPr>
            <w:pStyle w:val="Contents4"/>
            <w:tabs>
              <w:tab w:val="clear" w:pos="8176"/>
              <w:tab w:val="right" w:pos="9026" w:leader="dot"/>
            </w:tabs>
            <w:rPr/>
          </w:pPr>
          <w:hyperlink w:anchor="__RefHeading___Toc3165825_73709187">
            <w:r>
              <w:rPr>
                <w:webHidden/>
                <w:rStyle w:val="IndexLink"/>
              </w:rPr>
              <w:t>5424</w:t>
            </w:r>
            <w:r>
              <w:rPr>
                <w:rStyle w:val="IndexLink"/>
                <w:rtl w:val="true"/>
              </w:rPr>
              <w:t xml:space="preserve"> - </w:t>
            </w:r>
            <w:r>
              <w:rPr>
                <w:rStyle w:val="IndexLink"/>
                <w:rtl w:val="true"/>
              </w:rPr>
              <w:t>عمرو الحضرمي مولاهم</w:t>
            </w:r>
            <w:r>
              <w:rPr>
                <w:rStyle w:val="IndexLink"/>
                <w:rtl w:val="true"/>
              </w:rPr>
              <w:tab/>
            </w:r>
            <w:r>
              <w:rPr>
                <w:rStyle w:val="IndexLink"/>
              </w:rPr>
              <w:t>471</w:t>
            </w:r>
          </w:hyperlink>
        </w:p>
        <w:p>
          <w:pPr>
            <w:pStyle w:val="Contents4"/>
            <w:tabs>
              <w:tab w:val="clear" w:pos="8176"/>
              <w:tab w:val="right" w:pos="9026" w:leader="dot"/>
            </w:tabs>
            <w:rPr/>
          </w:pPr>
          <w:hyperlink w:anchor="__RefHeading___Toc3165827_73709187">
            <w:r>
              <w:rPr>
                <w:webHidden/>
                <w:rStyle w:val="IndexLink"/>
              </w:rPr>
              <w:t>5425</w:t>
            </w:r>
            <w:r>
              <w:rPr>
                <w:rStyle w:val="IndexLink"/>
                <w:rtl w:val="true"/>
              </w:rPr>
              <w:t xml:space="preserve"> - </w:t>
            </w:r>
            <w:r>
              <w:rPr>
                <w:rStyle w:val="IndexLink"/>
                <w:rtl w:val="true"/>
              </w:rPr>
              <w:t>عمرو</w:t>
            </w:r>
            <w:r>
              <w:rPr>
                <w:rStyle w:val="IndexLink"/>
                <w:rtl w:val="true"/>
              </w:rPr>
              <w:tab/>
            </w:r>
            <w:r>
              <w:rPr>
                <w:rStyle w:val="IndexLink"/>
              </w:rPr>
              <w:t>472</w:t>
            </w:r>
          </w:hyperlink>
        </w:p>
        <w:p>
          <w:pPr>
            <w:pStyle w:val="Contents4"/>
            <w:tabs>
              <w:tab w:val="clear" w:pos="8176"/>
              <w:tab w:val="right" w:pos="9026" w:leader="dot"/>
            </w:tabs>
            <w:rPr/>
          </w:pPr>
          <w:hyperlink w:anchor="__RefHeading___Toc3165829_73709187">
            <w:r>
              <w:rPr>
                <w:webHidden/>
                <w:rStyle w:val="IndexLink"/>
              </w:rPr>
              <w:t>5426</w:t>
            </w:r>
            <w:r>
              <w:rPr>
                <w:rStyle w:val="IndexLink"/>
                <w:rtl w:val="true"/>
              </w:rPr>
              <w:t xml:space="preserve"> - </w:t>
            </w:r>
            <w:r>
              <w:rPr>
                <w:rStyle w:val="IndexLink"/>
                <w:rtl w:val="true"/>
              </w:rPr>
              <w:t>عمرو السّراج الإسكاف</w:t>
            </w:r>
            <w:r>
              <w:rPr>
                <w:rStyle w:val="IndexLink"/>
                <w:rtl w:val="true"/>
              </w:rPr>
              <w:tab/>
            </w:r>
            <w:r>
              <w:rPr>
                <w:rStyle w:val="IndexLink"/>
              </w:rPr>
              <w:t>473</w:t>
            </w:r>
          </w:hyperlink>
        </w:p>
        <w:p>
          <w:pPr>
            <w:pStyle w:val="Contents3"/>
            <w:tabs>
              <w:tab w:val="clear" w:pos="8459"/>
              <w:tab w:val="right" w:pos="9026" w:leader="dot"/>
            </w:tabs>
            <w:rPr/>
          </w:pPr>
          <w:hyperlink w:anchor="__RefHeading___Toc316583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عملّس</w:t>
            </w:r>
            <w:r>
              <w:rPr>
                <w:rStyle w:val="IndexLink"/>
                <w:rtl w:val="true"/>
              </w:rPr>
              <w:tab/>
            </w:r>
            <w:r>
              <w:rPr>
                <w:rStyle w:val="IndexLink"/>
              </w:rPr>
              <w:t>474</w:t>
            </w:r>
          </w:hyperlink>
        </w:p>
        <w:p>
          <w:pPr>
            <w:pStyle w:val="Contents4"/>
            <w:tabs>
              <w:tab w:val="clear" w:pos="8176"/>
              <w:tab w:val="right" w:pos="9026" w:leader="dot"/>
            </w:tabs>
            <w:rPr/>
          </w:pPr>
          <w:hyperlink w:anchor="__RefHeading___Toc3165833_73709187">
            <w:r>
              <w:rPr>
                <w:webHidden/>
                <w:rStyle w:val="IndexLink"/>
                <w:rtl w:val="true"/>
              </w:rPr>
              <w:t>اشارة</w:t>
            </w:r>
            <w:r>
              <w:rPr>
                <w:rStyle w:val="IndexLink"/>
                <w:rtl w:val="true"/>
              </w:rPr>
              <w:tab/>
            </w:r>
            <w:r>
              <w:rPr>
                <w:rStyle w:val="IndexLink"/>
              </w:rPr>
              <w:t>474</w:t>
            </w:r>
          </w:hyperlink>
        </w:p>
        <w:p>
          <w:pPr>
            <w:pStyle w:val="Contents4"/>
            <w:tabs>
              <w:tab w:val="clear" w:pos="8176"/>
              <w:tab w:val="right" w:pos="9026" w:leader="dot"/>
            </w:tabs>
            <w:rPr/>
          </w:pPr>
          <w:hyperlink w:anchor="__RefHeading___Toc3165835_73709187">
            <w:r>
              <w:rPr>
                <w:webHidden/>
                <w:rStyle w:val="IndexLink"/>
              </w:rPr>
              <w:t>5427</w:t>
            </w:r>
            <w:r>
              <w:rPr>
                <w:rStyle w:val="IndexLink"/>
                <w:rtl w:val="true"/>
              </w:rPr>
              <w:t xml:space="preserve"> - </w:t>
            </w:r>
            <w:r>
              <w:rPr>
                <w:rStyle w:val="IndexLink"/>
                <w:rtl w:val="true"/>
              </w:rPr>
              <w:t>عملّس بن عقيل بن علّفة بن الحارث</w:t>
            </w:r>
            <w:r>
              <w:rPr>
                <w:rStyle w:val="IndexLink"/>
                <w:rtl w:val="true"/>
              </w:rPr>
              <w:tab/>
            </w:r>
            <w:r>
              <w:rPr>
                <w:rStyle w:val="IndexLink"/>
              </w:rPr>
              <w:t>474</w:t>
            </w:r>
          </w:hyperlink>
        </w:p>
        <w:p>
          <w:pPr>
            <w:pStyle w:val="Contents3"/>
            <w:tabs>
              <w:tab w:val="clear" w:pos="8459"/>
              <w:tab w:val="right" w:pos="9026" w:leader="dot"/>
            </w:tabs>
            <w:rPr/>
          </w:pPr>
          <w:hyperlink w:anchor="__RefHeading___Toc3165837_73709187">
            <w:r>
              <w:rPr>
                <w:webHidden/>
                <w:rStyle w:val="IndexLink"/>
                <w:rtl w:val="true"/>
              </w:rPr>
              <w:t>[</w:t>
            </w:r>
            <w:r>
              <w:rPr>
                <w:rStyle w:val="IndexLink"/>
                <w:rtl w:val="true"/>
              </w:rPr>
              <w:t>ذكر من اسمه عمير</w:t>
            </w:r>
            <w:r>
              <w:rPr>
                <w:rStyle w:val="IndexLink"/>
                <w:rtl w:val="true"/>
              </w:rPr>
              <w:t>]</w:t>
              <w:tab/>
            </w:r>
            <w:r>
              <w:rPr>
                <w:rStyle w:val="IndexLink"/>
              </w:rPr>
              <w:t>477</w:t>
            </w:r>
          </w:hyperlink>
        </w:p>
        <w:p>
          <w:pPr>
            <w:pStyle w:val="Contents4"/>
            <w:tabs>
              <w:tab w:val="clear" w:pos="8176"/>
              <w:tab w:val="right" w:pos="9026" w:leader="dot"/>
            </w:tabs>
            <w:rPr/>
          </w:pPr>
          <w:hyperlink w:anchor="__RefHeading___Toc3165839_73709187">
            <w:r>
              <w:rPr>
                <w:webHidden/>
                <w:rStyle w:val="IndexLink"/>
              </w:rPr>
              <w:t>5428</w:t>
            </w:r>
            <w:r>
              <w:rPr>
                <w:rStyle w:val="IndexLink"/>
                <w:rtl w:val="true"/>
              </w:rPr>
              <w:t xml:space="preserve"> - </w:t>
            </w:r>
            <w:r>
              <w:rPr>
                <w:rStyle w:val="IndexLink"/>
                <w:rtl w:val="true"/>
              </w:rPr>
              <w:t>عمير بن الحارث الدمشقي</w:t>
            </w:r>
            <w:r>
              <w:rPr>
                <w:rStyle w:val="IndexLink"/>
                <w:rtl w:val="true"/>
              </w:rPr>
              <w:tab/>
            </w:r>
            <w:r>
              <w:rPr>
                <w:rStyle w:val="IndexLink"/>
              </w:rPr>
              <w:t>477</w:t>
            </w:r>
          </w:hyperlink>
        </w:p>
        <w:p>
          <w:pPr>
            <w:pStyle w:val="Contents4"/>
            <w:tabs>
              <w:tab w:val="clear" w:pos="8176"/>
              <w:tab w:val="right" w:pos="9026" w:leader="dot"/>
            </w:tabs>
            <w:rPr/>
          </w:pPr>
          <w:hyperlink w:anchor="__RefHeading___Toc3165841_73709187">
            <w:r>
              <w:rPr>
                <w:webHidden/>
                <w:rStyle w:val="IndexLink"/>
              </w:rPr>
              <w:t>5429</w:t>
            </w:r>
            <w:r>
              <w:rPr>
                <w:rStyle w:val="IndexLink"/>
                <w:rtl w:val="true"/>
              </w:rPr>
              <w:t xml:space="preserve"> - </w:t>
            </w:r>
            <w:r>
              <w:rPr>
                <w:rStyle w:val="IndexLink"/>
                <w:rtl w:val="true"/>
              </w:rPr>
              <w:t>عمير بن الحباب بن جعدة</w:t>
            </w:r>
            <w:r>
              <w:rPr>
                <w:rStyle w:val="IndexLink"/>
                <w:rtl w:val="true"/>
              </w:rPr>
              <w:tab/>
            </w:r>
            <w:r>
              <w:rPr>
                <w:rStyle w:val="IndexLink"/>
              </w:rPr>
              <w:t>477</w:t>
            </w:r>
          </w:hyperlink>
        </w:p>
        <w:p>
          <w:pPr>
            <w:pStyle w:val="Contents4"/>
            <w:tabs>
              <w:tab w:val="clear" w:pos="8176"/>
              <w:tab w:val="right" w:pos="9026" w:leader="dot"/>
            </w:tabs>
            <w:rPr/>
          </w:pPr>
          <w:hyperlink w:anchor="__RefHeading___Toc3165843_73709187">
            <w:r>
              <w:rPr>
                <w:webHidden/>
                <w:rStyle w:val="IndexLink"/>
              </w:rPr>
              <w:t>5430</w:t>
            </w:r>
            <w:r>
              <w:rPr>
                <w:rStyle w:val="IndexLink"/>
                <w:rtl w:val="true"/>
              </w:rPr>
              <w:t xml:space="preserve"> - </w:t>
            </w:r>
            <w:r>
              <w:rPr>
                <w:rStyle w:val="IndexLink"/>
                <w:rtl w:val="true"/>
              </w:rPr>
              <w:t>عمير بن ربيعة</w:t>
            </w:r>
            <w:r>
              <w:rPr>
                <w:rStyle w:val="IndexLink"/>
                <w:rtl w:val="true"/>
              </w:rPr>
              <w:tab/>
            </w:r>
            <w:r>
              <w:rPr>
                <w:rStyle w:val="IndexLink"/>
              </w:rPr>
              <w:t>481</w:t>
            </w:r>
          </w:hyperlink>
        </w:p>
        <w:p>
          <w:pPr>
            <w:pStyle w:val="Contents4"/>
            <w:tabs>
              <w:tab w:val="clear" w:pos="8176"/>
              <w:tab w:val="right" w:pos="9026" w:leader="dot"/>
            </w:tabs>
            <w:rPr/>
          </w:pPr>
          <w:hyperlink w:anchor="__RefHeading___Toc3165845_73709187">
            <w:r>
              <w:rPr>
                <w:webHidden/>
                <w:rStyle w:val="IndexLink"/>
              </w:rPr>
              <w:t>5431</w:t>
            </w:r>
            <w:r>
              <w:rPr>
                <w:rStyle w:val="IndexLink"/>
                <w:rtl w:val="true"/>
              </w:rPr>
              <w:t xml:space="preserve"> - </w:t>
            </w:r>
            <w:r>
              <w:rPr>
                <w:rStyle w:val="IndexLink"/>
                <w:rtl w:val="true"/>
              </w:rPr>
              <w:t>عمير بن سعد بن شهيد بن قيس</w:t>
            </w:r>
            <w:r>
              <w:rPr>
                <w:rStyle w:val="IndexLink"/>
                <w:rtl w:val="true"/>
              </w:rPr>
              <w:tab/>
            </w:r>
            <w:r>
              <w:rPr>
                <w:rStyle w:val="IndexLink"/>
              </w:rPr>
              <w:t>483</w:t>
            </w:r>
          </w:hyperlink>
        </w:p>
        <w:p>
          <w:pPr>
            <w:pStyle w:val="Contents4"/>
            <w:tabs>
              <w:tab w:val="clear" w:pos="8176"/>
              <w:tab w:val="right" w:pos="9026" w:leader="dot"/>
            </w:tabs>
            <w:rPr/>
          </w:pPr>
          <w:hyperlink w:anchor="__RefHeading___Toc3165847_73709187">
            <w:r>
              <w:rPr>
                <w:webHidden/>
                <w:rStyle w:val="IndexLink"/>
              </w:rPr>
              <w:t>5432</w:t>
            </w:r>
            <w:r>
              <w:rPr>
                <w:rStyle w:val="IndexLink"/>
                <w:rtl w:val="true"/>
              </w:rPr>
              <w:t xml:space="preserve"> - </w:t>
            </w:r>
            <w:r>
              <w:rPr>
                <w:rStyle w:val="IndexLink"/>
                <w:rtl w:val="true"/>
              </w:rPr>
              <w:t>عمير بن سعيد</w:t>
            </w:r>
            <w:r>
              <w:rPr>
                <w:rStyle w:val="IndexLink"/>
                <w:rtl w:val="true"/>
              </w:rPr>
              <w:tab/>
            </w:r>
            <w:r>
              <w:rPr>
                <w:rStyle w:val="IndexLink"/>
              </w:rPr>
              <w:t>499</w:t>
            </w:r>
          </w:hyperlink>
        </w:p>
        <w:p>
          <w:pPr>
            <w:pStyle w:val="Contents4"/>
            <w:tabs>
              <w:tab w:val="clear" w:pos="8176"/>
              <w:tab w:val="right" w:pos="9026" w:leader="dot"/>
            </w:tabs>
            <w:rPr/>
          </w:pPr>
          <w:hyperlink w:anchor="__RefHeading___Toc3165849_73709187">
            <w:r>
              <w:rPr>
                <w:webHidden/>
                <w:rStyle w:val="IndexLink"/>
              </w:rPr>
              <w:t>5433</w:t>
            </w:r>
            <w:r>
              <w:rPr>
                <w:rStyle w:val="IndexLink"/>
                <w:rtl w:val="true"/>
              </w:rPr>
              <w:t xml:space="preserve"> - </w:t>
            </w:r>
            <w:r>
              <w:rPr>
                <w:rStyle w:val="IndexLink"/>
                <w:rtl w:val="true"/>
              </w:rPr>
              <w:t>عمير بن سيف الخولاني</w:t>
            </w:r>
            <w:r>
              <w:rPr>
                <w:rStyle w:val="IndexLink"/>
                <w:rtl w:val="true"/>
              </w:rPr>
              <w:tab/>
            </w:r>
            <w:r>
              <w:rPr>
                <w:rStyle w:val="IndexLink"/>
              </w:rPr>
              <w:t>500</w:t>
            </w:r>
          </w:hyperlink>
        </w:p>
        <w:p>
          <w:pPr>
            <w:pStyle w:val="Contents4"/>
            <w:tabs>
              <w:tab w:val="clear" w:pos="8176"/>
              <w:tab w:val="right" w:pos="9026" w:leader="dot"/>
            </w:tabs>
            <w:rPr/>
          </w:pPr>
          <w:hyperlink w:anchor="__RefHeading___Toc3165851_73709187">
            <w:r>
              <w:rPr>
                <w:webHidden/>
                <w:rStyle w:val="IndexLink"/>
              </w:rPr>
              <w:t>5434</w:t>
            </w:r>
            <w:r>
              <w:rPr>
                <w:rStyle w:val="IndexLink"/>
                <w:rtl w:val="true"/>
              </w:rPr>
              <w:t xml:space="preserve"> - </w:t>
            </w:r>
            <w:r>
              <w:rPr>
                <w:rStyle w:val="IndexLink"/>
                <w:rtl w:val="true"/>
              </w:rPr>
              <w:t>عمير بن محمّد بن أحمد</w:t>
            </w:r>
            <w:r>
              <w:rPr>
                <w:rStyle w:val="IndexLink"/>
                <w:rtl w:val="true"/>
              </w:rPr>
              <w:tab/>
            </w:r>
            <w:r>
              <w:rPr>
                <w:rStyle w:val="IndexLink"/>
              </w:rPr>
              <w:t>500</w:t>
            </w:r>
          </w:hyperlink>
        </w:p>
        <w:p>
          <w:pPr>
            <w:pStyle w:val="Contents4"/>
            <w:tabs>
              <w:tab w:val="clear" w:pos="8176"/>
              <w:tab w:val="right" w:pos="9026" w:leader="dot"/>
            </w:tabs>
            <w:rPr/>
          </w:pPr>
          <w:hyperlink w:anchor="__RefHeading___Toc3165853_73709187">
            <w:r>
              <w:rPr>
                <w:webHidden/>
                <w:rStyle w:val="IndexLink"/>
              </w:rPr>
              <w:t>5435</w:t>
            </w:r>
            <w:r>
              <w:rPr>
                <w:rStyle w:val="IndexLink"/>
                <w:rtl w:val="true"/>
              </w:rPr>
              <w:t xml:space="preserve"> - </w:t>
            </w:r>
            <w:r>
              <w:rPr>
                <w:rStyle w:val="IndexLink"/>
                <w:rtl w:val="true"/>
              </w:rPr>
              <w:t>عمير بن هانئ</w:t>
            </w:r>
            <w:r>
              <w:rPr>
                <w:rStyle w:val="IndexLink"/>
                <w:rtl w:val="true"/>
              </w:rPr>
              <w:tab/>
            </w:r>
            <w:r>
              <w:rPr>
                <w:rStyle w:val="IndexLink"/>
              </w:rPr>
              <w:t>501</w:t>
            </w:r>
          </w:hyperlink>
        </w:p>
        <w:p>
          <w:pPr>
            <w:pStyle w:val="Contents4"/>
            <w:tabs>
              <w:tab w:val="clear" w:pos="8176"/>
              <w:tab w:val="right" w:pos="9026" w:leader="dot"/>
            </w:tabs>
            <w:rPr/>
          </w:pPr>
          <w:hyperlink w:anchor="__RefHeading___Toc3165855_73709187">
            <w:r>
              <w:rPr>
                <w:webHidden/>
                <w:rStyle w:val="IndexLink"/>
              </w:rPr>
              <w:t>5436</w:t>
            </w:r>
            <w:r>
              <w:rPr>
                <w:rStyle w:val="IndexLink"/>
                <w:rtl w:val="true"/>
              </w:rPr>
              <w:t xml:space="preserve"> - </w:t>
            </w:r>
            <w:r>
              <w:rPr>
                <w:rStyle w:val="IndexLink"/>
                <w:rtl w:val="true"/>
              </w:rPr>
              <w:t>عمير بن يوسف بن موسى بن جوصا</w:t>
            </w:r>
            <w:r>
              <w:rPr>
                <w:rStyle w:val="IndexLink"/>
                <w:rtl w:val="true"/>
              </w:rPr>
              <w:tab/>
            </w:r>
            <w:r>
              <w:rPr>
                <w:rStyle w:val="IndexLink"/>
              </w:rPr>
              <w:t>509</w:t>
            </w:r>
          </w:hyperlink>
        </w:p>
        <w:p>
          <w:pPr>
            <w:pStyle w:val="Contents2"/>
            <w:tabs>
              <w:tab w:val="clear" w:pos="8743"/>
              <w:tab w:val="right" w:pos="9026" w:leader="dot"/>
            </w:tabs>
            <w:rPr/>
          </w:pPr>
          <w:hyperlink w:anchor="__RefHeading___Toc3165857_73709187">
            <w:r>
              <w:rPr>
                <w:webHidden/>
                <w:rStyle w:val="IndexLink"/>
                <w:rtl w:val="true"/>
              </w:rPr>
              <w:t>الفهرس</w:t>
            </w:r>
            <w:r>
              <w:rPr>
                <w:rStyle w:val="IndexLink"/>
                <w:rtl w:val="true"/>
              </w:rPr>
              <w:tab/>
            </w:r>
            <w:r>
              <w:rPr>
                <w:rStyle w:val="IndexLink"/>
              </w:rPr>
              <w:t>511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96_103209"/>
      <w:bookmarkStart w:id="1" w:name="pg11496_103209"/>
      <w:bookmarkEnd w:id="1"/>
    </w:p>
    <w:p>
      <w:pPr>
        <w:pStyle w:val="Heading2"/>
        <w:numPr>
          <w:ilvl w:val="1"/>
          <w:numId w:val="1"/>
        </w:numPr>
        <w:rPr/>
      </w:pPr>
      <w:bookmarkStart w:id="2" w:name="pg11496_103209"/>
      <w:bookmarkStart w:id="3" w:name="__RefHeading___Toc316563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6563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96_103211"/>
    </w:p>
    <w:p>
      <w:pPr>
        <w:pStyle w:val="BookText"/>
        <w:rPr/>
      </w:pPr>
      <w:bookmarkEnd w:id="7"/>
      <w:r>
        <w:rPr>
          <w:rFonts w:ascii="IRNazanin" w:hAnsi="IRNazanin" w:eastAsia="IRNazanin"/>
          <w:color w:val="111111"/>
          <w:sz w:val="28"/>
          <w:sz w:val="28"/>
          <w:szCs w:val="28"/>
          <w:rtl w:val="true"/>
          <w:lang w:bidi="fa-IR"/>
        </w:rPr>
        <w:t>الجزء السادس و الأربعون</w:t>
      </w:r>
    </w:p>
    <w:p>
      <w:pPr>
        <w:pStyle w:val="Heading2"/>
        <w:numPr>
          <w:ilvl w:val="1"/>
          <w:numId w:val="1"/>
        </w:numPr>
        <w:rPr/>
      </w:pPr>
      <w:bookmarkStart w:id="8" w:name="__RefHeading___Toc3165637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3165639_73709187"/>
      <w:bookmarkStart w:id="11" w:name="_Toc4"/>
      <w:bookmarkEnd w:id="10"/>
      <w:r>
        <w:rPr>
          <w:rtl w:val="true"/>
        </w:rPr>
        <w:t>[</w:t>
      </w:r>
      <w:r>
        <w:rPr>
          <w:rtl w:val="true"/>
        </w:rPr>
        <w:t>تتمة ذكر من اسمه عمرو</w:t>
      </w:r>
      <w:r>
        <w:rPr>
          <w:rtl w:val="true"/>
        </w:rPr>
        <w:t>]</w:t>
      </w:r>
      <w:bookmarkEnd w:id="11"/>
    </w:p>
    <w:p>
      <w:pPr>
        <w:pStyle w:val="Heading4"/>
        <w:numPr>
          <w:ilvl w:val="3"/>
          <w:numId w:val="1"/>
        </w:numPr>
        <w:rPr/>
      </w:pPr>
      <w:bookmarkStart w:id="12" w:name="__RefHeading___Toc3165641_73709187"/>
      <w:bookmarkStart w:id="13" w:name="_Toc5"/>
      <w:bookmarkEnd w:id="12"/>
      <w:r>
        <w:rPr/>
        <w:t>5332</w:t>
      </w:r>
      <w:r>
        <w:rPr>
          <w:rtl w:val="true"/>
        </w:rPr>
        <w:t xml:space="preserve"> - </w:t>
      </w:r>
      <w:r>
        <w:rPr>
          <w:rtl w:val="true"/>
        </w:rPr>
        <w:t>عمرو بن حويّ‌</w:t>
      </w:r>
      <w:bookmarkEnd w:id="13"/>
    </w:p>
    <w:p>
      <w:pPr>
        <w:pStyle w:val="BookText"/>
        <w:rPr/>
      </w:pPr>
      <w:r>
        <w:rPr>
          <w:rFonts w:ascii="Amiri" w:hAnsi="Amiri" w:eastAsia="Amiri" w:cs="Amiri"/>
          <w:color w:val="111111"/>
          <w:sz w:val="28"/>
          <w:sz w:val="28"/>
          <w:szCs w:val="28"/>
          <w:rtl w:val="true"/>
          <w:lang w:bidi="ar-SA"/>
        </w:rPr>
        <w:t xml:space="preserve">أبو حويّ‌ السّكسكي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من وجوه أهل دمشق و شجعانهم، كان ممدوحا و له شعر، ذكره دعبل بن علي الخزاعي، و ذكر أنه كان صديقا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جوادا سريعا، ولّي الري ثلاث سنين، فأنشد له دعبل فيما حكاه محمّد بن داود بن الجرّاح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هلمّ‌ اسقنيها لا عدمتك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دونك صفو الرّاح إن كنت شاربا</w:t>
      </w:r>
    </w:p>
    <w:p>
      <w:pPr>
        <w:pStyle w:val="BookText"/>
        <w:rPr/>
      </w:pPr>
      <w:r>
        <w:rPr>
          <w:rFonts w:ascii="Amiri" w:hAnsi="Amiri" w:eastAsia="Amiri" w:cs="Amiri"/>
          <w:color w:val="111111"/>
          <w:sz w:val="28"/>
          <w:sz w:val="28"/>
          <w:szCs w:val="28"/>
          <w:rtl w:val="true"/>
          <w:lang w:bidi="ar-SA"/>
        </w:rPr>
        <w:t xml:space="preserve">إذا أسرت نفس المدام نفوسنا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جنينا من اللّذّات عنها الأطايبا</w:t>
      </w:r>
    </w:p>
    <w:p>
      <w:pPr>
        <w:pStyle w:val="BookText"/>
        <w:rPr/>
      </w:pPr>
      <w:r>
        <w:rPr>
          <w:rFonts w:ascii="Amiri" w:hAnsi="Amiri" w:eastAsia="Amiri" w:cs="Amiri"/>
          <w:color w:val="111111"/>
          <w:sz w:val="28"/>
          <w:sz w:val="28"/>
          <w:szCs w:val="28"/>
          <w:rtl w:val="true"/>
          <w:lang w:bidi="ar-SA"/>
        </w:rPr>
        <w:t xml:space="preserve">أيا كوكبا لا يمسك الليل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بربّك لا تخبر علينا الكواكبا</w:t>
      </w:r>
    </w:p>
    <w:p>
      <w:pPr>
        <w:pStyle w:val="BookText"/>
        <w:rPr/>
      </w:pPr>
      <w:r>
        <w:rPr>
          <w:rFonts w:ascii="Amiri" w:hAnsi="Amiri" w:eastAsia="Amiri" w:cs="Amiri"/>
          <w:color w:val="111111"/>
          <w:sz w:val="28"/>
          <w:sz w:val="28"/>
          <w:szCs w:val="28"/>
          <w:rtl w:val="true"/>
          <w:lang w:bidi="ar-SA"/>
        </w:rPr>
        <w:t xml:space="preserve">و يا قمر اللّيل المفرّق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من الإفياء باللّه خائبا</w:t>
      </w:r>
    </w:p>
    <w:p>
      <w:pPr>
        <w:pStyle w:val="BookText"/>
        <w:rPr/>
      </w:pPr>
      <w:r>
        <w:rPr>
          <w:rFonts w:ascii="Amiri" w:hAnsi="Amiri" w:eastAsia="Amiri" w:cs="Amiri"/>
          <w:color w:val="111111"/>
          <w:sz w:val="28"/>
          <w:sz w:val="28"/>
          <w:szCs w:val="28"/>
          <w:rtl w:val="true"/>
          <w:lang w:bidi="ar-SA"/>
        </w:rPr>
        <w:t xml:space="preserve">و يا ليل لو لا أن تشوبك غدرة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ما تبدّلنا بك الدهر صاحبا</w:t>
      </w:r>
    </w:p>
    <w:p>
      <w:pPr>
        <w:pStyle w:val="BookText"/>
        <w:rPr/>
      </w:pPr>
      <w:r>
        <w:rPr>
          <w:rFonts w:ascii="IRNazanin" w:hAnsi="IRNazanin" w:eastAsia="IRNazanin"/>
          <w:color w:val="111111"/>
          <w:sz w:val="28"/>
          <w:sz w:val="28"/>
          <w:szCs w:val="28"/>
          <w:rtl w:val="true"/>
          <w:lang w:bidi="fa-IR"/>
        </w:rPr>
        <w:t xml:space="preserve">دعوت حفاظا باسمها </w:t>
      </w:r>
      <w:r>
        <w:rPr>
          <w:rStyle w:val="FootnoteAnchor"/>
          <w:rtl w:val="true"/>
        </w:rPr>
        <w:footnoteReference w:id="4"/>
      </w:r>
      <w:r>
        <w:rPr>
          <w:rFonts w:ascii="Amiri" w:hAnsi="Amiri" w:eastAsia="Amiri" w:cs="Amiri"/>
          <w:color w:val="111111"/>
          <w:sz w:val="28"/>
          <w:sz w:val="28"/>
          <w:szCs w:val="28"/>
          <w:rtl w:val="true"/>
          <w:lang w:bidi="ar-SA"/>
        </w:rPr>
        <w:t xml:space="preserve">طرف ناظري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لها عينا عليّ‌ مراقبا</w:t>
      </w:r>
    </w:p>
    <w:p>
      <w:pPr>
        <w:pStyle w:val="BookText"/>
        <w:rPr/>
      </w:pPr>
      <w:r>
        <w:rPr>
          <w:rFonts w:ascii="Amiri" w:hAnsi="Amiri" w:eastAsia="Amiri" w:cs="Amiri"/>
          <w:color w:val="111111"/>
          <w:sz w:val="28"/>
          <w:sz w:val="28"/>
          <w:szCs w:val="28"/>
          <w:rtl w:val="true"/>
          <w:lang w:bidi="ar-SA"/>
        </w:rPr>
        <w:t>قرأت على أبي منصور بن خيرون، عن أبي محمّد الجوهري، و أبي جعفر بن المسلمة، عن أبي عبيد اللّه محمّد بن عمران بن موسى المرزباني قال إبراهيم بن هشام بن يحيى الغسّاني الدّمشقي مأموني،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عمرو بن حويّ‌ السّكسكي</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البكاء يرد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قدر الرزايا بالعباد </w:t>
      </w:r>
      <w:bookmarkStart w:id="14" w:name="pg11496_103212"/>
    </w:p>
    <w:p>
      <w:pPr>
        <w:pStyle w:val="BookText"/>
        <w:rPr/>
      </w:pPr>
      <w:bookmarkEnd w:id="14"/>
      <w:r>
        <w:rPr>
          <w:rFonts w:ascii="Amiri" w:hAnsi="Amiri" w:eastAsia="Amiri" w:cs="Amiri"/>
          <w:color w:val="111111"/>
          <w:sz w:val="28"/>
          <w:sz w:val="28"/>
          <w:szCs w:val="28"/>
          <w:rtl w:val="true"/>
          <w:lang w:bidi="ar-SA"/>
        </w:rPr>
        <w:t xml:space="preserve">لكان بكاك بعد أبي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يقلّ‌ و لو جرى بدم الفؤاد</w:t>
      </w:r>
    </w:p>
    <w:p>
      <w:pPr>
        <w:pStyle w:val="BookText"/>
        <w:rPr/>
      </w:pPr>
      <w:r>
        <w:rPr>
          <w:rFonts w:ascii="Amiri" w:hAnsi="Amiri" w:eastAsia="Amiri" w:cs="Amiri"/>
          <w:color w:val="111111"/>
          <w:sz w:val="28"/>
          <w:sz w:val="28"/>
          <w:szCs w:val="28"/>
          <w:rtl w:val="true"/>
          <w:lang w:bidi="ar-SA"/>
        </w:rPr>
        <w:t xml:space="preserve">مضى و أقام ما دجت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مجد يجلّ‌ عن النفاد</w:t>
      </w:r>
    </w:p>
    <w:p>
      <w:pPr>
        <w:pStyle w:val="BookText"/>
        <w:rPr/>
      </w:pPr>
      <w:r>
        <w:rPr>
          <w:rFonts w:ascii="Amiri" w:hAnsi="Amiri" w:eastAsia="Amiri" w:cs="Amiri"/>
          <w:color w:val="111111"/>
          <w:sz w:val="28"/>
          <w:sz w:val="28"/>
          <w:szCs w:val="28"/>
          <w:rtl w:val="true"/>
          <w:lang w:bidi="ar-SA"/>
        </w:rPr>
        <w:t xml:space="preserve">فإن يك غاب وجه أبي حويّ‌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فأوجه عرفه غرّ </w:t>
      </w:r>
      <w:r>
        <w:rPr>
          <w:rStyle w:val="FootnoteAnchor"/>
          <w:rtl w:val="true"/>
        </w:rPr>
        <w:footnoteReference w:id="5"/>
      </w:r>
      <w:r>
        <w:rPr>
          <w:rFonts w:ascii="Amiri" w:hAnsi="Amiri" w:eastAsia="Amiri" w:cs="Amiri"/>
          <w:color w:val="111111"/>
          <w:sz w:val="28"/>
          <w:sz w:val="28"/>
          <w:szCs w:val="28"/>
          <w:rtl w:val="true"/>
          <w:lang w:bidi="ar-SA"/>
        </w:rPr>
        <w:t>بوادي</w:t>
      </w:r>
    </w:p>
    <w:p>
      <w:pPr>
        <w:pStyle w:val="Heading4"/>
        <w:numPr>
          <w:ilvl w:val="3"/>
          <w:numId w:val="1"/>
        </w:numPr>
        <w:rPr/>
      </w:pPr>
      <w:bookmarkStart w:id="15" w:name="__RefHeading___Toc3165643_73709187"/>
      <w:bookmarkStart w:id="16" w:name="_Toc6"/>
      <w:bookmarkEnd w:id="15"/>
      <w:r>
        <w:rPr/>
        <w:t>5333</w:t>
      </w:r>
      <w:r>
        <w:rPr>
          <w:rtl w:val="true"/>
        </w:rPr>
        <w:t xml:space="preserve"> - </w:t>
      </w:r>
      <w:r>
        <w:rPr>
          <w:rtl w:val="true"/>
        </w:rPr>
        <w:t>عمرو بن الخبيب بن عمرو</w:t>
      </w:r>
      <w:bookmarkEnd w:id="16"/>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الخبيب بن عمرو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وجهه أبو عبيدة بن الجرّاح من مرج الصّفّر </w:t>
      </w:r>
      <w:r>
        <w:rPr>
          <w:rStyle w:val="FootnoteAnchor"/>
          <w:rtl w:val="true"/>
        </w:rPr>
        <w:footnoteReference w:id="7"/>
      </w:r>
      <w:r>
        <w:rPr>
          <w:rFonts w:ascii="Amiri" w:hAnsi="Amiri" w:eastAsia="Amiri" w:cs="Amiri"/>
          <w:color w:val="111111"/>
          <w:sz w:val="28"/>
          <w:sz w:val="28"/>
          <w:szCs w:val="28"/>
          <w:rtl w:val="true"/>
          <w:lang w:bidi="ar-SA"/>
        </w:rPr>
        <w:t xml:space="preserve">بعد وقعة اليرموك إلى فحل </w:t>
      </w:r>
      <w:r>
        <w:rPr>
          <w:rStyle w:val="FootnoteAnchor"/>
          <w:rtl w:val="true"/>
        </w:rPr>
        <w:footnoteReference w:id="8"/>
      </w:r>
      <w:r>
        <w:rPr>
          <w:rFonts w:ascii="Amiri" w:hAnsi="Amiri" w:eastAsia="Amiri" w:cs="Amiri"/>
          <w:color w:val="111111"/>
          <w:sz w:val="28"/>
          <w:sz w:val="28"/>
          <w:szCs w:val="28"/>
          <w:rtl w:val="true"/>
          <w:lang w:bidi="ar-SA"/>
        </w:rPr>
        <w:t>فيما ذكر سيف بن عمر عن أبي عثمان، عن خالد و عبادة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أنا السّري بن يحيى، أنا شعيب بن إبراهيم، أنا سيف بن عمر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r>
        <w:rPr>
          <w:rStyle w:val="FootnoteAnchor"/>
          <w:rtl w:val="true"/>
        </w:rPr>
        <w:footnoteReference w:id="9"/>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الخبيب بن عمرو أحد القواد العشرة الذين سرّحهم أبو عبيدة إلى فحل، قاله سيف بن عمر فيما أخبرنا جعفر بن أحمد إجازة عن السّري بن يحيى، عن شعيب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خبيب أوله خاء معجمة مضمومة و بعدها باء مفتوحة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الخبيب بن عمرو، أحد القواد الذين سرّحهم أبو عبيدة بن الجرّاح إلى فحل، قاله سيف بن عمر</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3165645_73709187"/>
      <w:bookmarkStart w:id="18" w:name="_Toc7"/>
      <w:bookmarkEnd w:id="17"/>
      <w:r>
        <w:rPr/>
        <w:t>5334</w:t>
      </w:r>
      <w:r>
        <w:rPr>
          <w:rtl w:val="true"/>
        </w:rPr>
        <w:t xml:space="preserve"> - </w:t>
      </w:r>
      <w:r>
        <w:rPr>
          <w:rtl w:val="true"/>
        </w:rPr>
        <w:t>عمرو بن خير</w:t>
      </w:r>
      <w:bookmarkEnd w:id="18"/>
    </w:p>
    <w:p>
      <w:pPr>
        <w:pStyle w:val="BookText"/>
        <w:rPr/>
      </w:pPr>
      <w:r>
        <w:rPr>
          <w:rFonts w:ascii="Amiri" w:hAnsi="Amiri" w:eastAsia="Amiri" w:cs="Amiri"/>
          <w:color w:val="111111"/>
          <w:sz w:val="28"/>
          <w:sz w:val="28"/>
          <w:szCs w:val="28"/>
          <w:rtl w:val="true"/>
          <w:lang w:bidi="ar-SA"/>
        </w:rPr>
        <w:t xml:space="preserve">أبو خير الشّعباني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روى عن كعب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المخارق بن ميسرة الطائي</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عبد العزيز بن أحمد، أنا تمّام بن محمّد، أخبرني </w:t>
      </w:r>
      <w:bookmarkStart w:id="19" w:name="pg11496_103213"/>
    </w:p>
    <w:p>
      <w:pPr>
        <w:pStyle w:val="BookText"/>
        <w:rPr/>
      </w:pPr>
      <w:bookmarkEnd w:id="19"/>
      <w:r>
        <w:rPr>
          <w:rFonts w:ascii="Amiri" w:hAnsi="Amiri" w:eastAsia="Amiri" w:cs="Amiri"/>
          <w:color w:val="111111"/>
          <w:sz w:val="28"/>
          <w:sz w:val="28"/>
          <w:szCs w:val="28"/>
          <w:rtl w:val="true"/>
          <w:lang w:bidi="ar-SA"/>
        </w:rPr>
        <w:t xml:space="preserve">أبي، نا محمّد بن جعفر بن محمّد بن هشام بن ملاّس، نا الحسن بن محمّد بن بكّار بن بلال، نا هشام بن عمّار، نا إبراهيم بن أعين الشيباني، حدّثنا طلحة بن زيد العمّي </w:t>
      </w:r>
      <w:r>
        <w:rPr>
          <w:rStyle w:val="FootnoteAnchor"/>
          <w:rtl w:val="true"/>
        </w:rPr>
        <w:footnoteReference w:id="12"/>
      </w:r>
      <w:r>
        <w:rPr>
          <w:rFonts w:ascii="Amiri" w:hAnsi="Amiri" w:eastAsia="Amiri" w:cs="Amiri"/>
          <w:color w:val="111111"/>
          <w:sz w:val="28"/>
          <w:sz w:val="28"/>
          <w:szCs w:val="28"/>
          <w:rtl w:val="true"/>
          <w:lang w:bidi="ar-SA"/>
        </w:rPr>
        <w:t>،عن عبد اللّه بن يزيد السّلمي، عن المخارق بن ميسرة الطائي، عن عمرو بن خير الشّعباني،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كعب الأحبار على جبل دير مرّان </w:t>
      </w:r>
      <w:r>
        <w:rPr>
          <w:rStyle w:val="FootnoteAnchor"/>
          <w:rtl w:val="true"/>
        </w:rPr>
        <w:footnoteReference w:id="13"/>
      </w:r>
      <w:r>
        <w:rPr>
          <w:rFonts w:ascii="Amiri" w:hAnsi="Amiri" w:eastAsia="Amiri" w:cs="Amiri"/>
          <w:color w:val="111111"/>
          <w:sz w:val="28"/>
          <w:sz w:val="28"/>
          <w:szCs w:val="28"/>
          <w:rtl w:val="true"/>
          <w:lang w:bidi="ar-SA"/>
        </w:rPr>
        <w:t>فأراني لمعة حمراء سائلة في الجبل،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قتل ابن آدم أخاه، و هذا أثر دمه، جعله اللّه آية للعالمين، و ويل لأربع قرايات من قرى الغوطة، داريا، و بيت الآبار </w:t>
      </w:r>
      <w:r>
        <w:rPr>
          <w:rStyle w:val="FootnoteAnchor"/>
          <w:rtl w:val="true"/>
        </w:rPr>
        <w:footnoteReference w:id="14"/>
      </w:r>
      <w:r>
        <w:rPr>
          <w:rFonts w:ascii="Amiri" w:hAnsi="Amiri" w:eastAsia="Amiri" w:cs="Amiri"/>
          <w:color w:val="111111"/>
          <w:sz w:val="28"/>
          <w:sz w:val="28"/>
          <w:szCs w:val="28"/>
          <w:rtl w:val="true"/>
          <w:lang w:bidi="ar-SA"/>
        </w:rPr>
        <w:t>،و المزّة، و بيت لهيا، و ليفنينّ‌ أربع قبائل حتى لا يبقى لهن 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 و سلامان، و خشين، و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طلحة بن زيد </w:t>
      </w:r>
      <w:r>
        <w:rPr>
          <w:rStyle w:val="FootnoteAnchor"/>
          <w:rtl w:val="true"/>
        </w:rPr>
        <w:footnoteReference w:id="15"/>
      </w:r>
      <w:r>
        <w:rPr>
          <w:rFonts w:ascii="Amiri" w:hAnsi="Amiri" w:eastAsia="Amiri" w:cs="Amiri"/>
          <w:color w:val="111111"/>
          <w:sz w:val="28"/>
          <w:sz w:val="28"/>
          <w:szCs w:val="28"/>
          <w:rtl w:val="true"/>
          <w:lang w:bidi="ar-SA"/>
        </w:rPr>
        <w:t>هو الرّقّي، و عبد اللّه هو ابن يزيد بن تميم،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علي الحنّائي عن تمام عن أحمد بن عبد اللّه البرامي، عن أحمد بن أنس، عن هشام بن عمّار، عن إبراهيم بن أعين، عن طلحة بن زيد، عن عبد اللّه بن يزيد، عن المخارق بن ميسرة الطائي بخلاف ما رواه عبد العزيز عن تمّام</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3165647_73709187"/>
      <w:bookmarkStart w:id="21" w:name="_Toc8"/>
      <w:bookmarkEnd w:id="20"/>
      <w:r>
        <w:rPr/>
        <w:t>5335</w:t>
      </w:r>
      <w:r>
        <w:rPr>
          <w:rtl w:val="true"/>
        </w:rPr>
        <w:t xml:space="preserve"> - </w:t>
      </w:r>
      <w:r>
        <w:rPr>
          <w:rtl w:val="true"/>
        </w:rPr>
        <w:t>عمرو بن الدّرفس</w:t>
      </w:r>
      <w:bookmarkEnd w:id="21"/>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تقدم في باب عمر</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3165649_73709187"/>
      <w:bookmarkStart w:id="23" w:name="_Toc9"/>
      <w:bookmarkEnd w:id="22"/>
      <w:r>
        <w:rPr/>
        <w:t>5336</w:t>
      </w:r>
      <w:r>
        <w:rPr>
          <w:rtl w:val="true"/>
        </w:rPr>
        <w:t xml:space="preserve"> - </w:t>
      </w:r>
      <w:r>
        <w:rPr>
          <w:rtl w:val="true"/>
        </w:rPr>
        <w:t>عمرو بن الزّبير بن العوّام بن خويلد</w:t>
      </w:r>
      <w:bookmarkEnd w:id="23"/>
    </w:p>
    <w:p>
      <w:pPr>
        <w:pStyle w:val="BookText"/>
        <w:rPr/>
      </w:pPr>
      <w:r>
        <w:rPr>
          <w:rFonts w:ascii="Amiri" w:hAnsi="Amiri" w:eastAsia="Amiri" w:cs="Amiri"/>
          <w:color w:val="111111"/>
          <w:sz w:val="28"/>
          <w:sz w:val="28"/>
          <w:szCs w:val="28"/>
          <w:rtl w:val="true"/>
          <w:lang w:bidi="ar-SA"/>
        </w:rPr>
        <w:t>ابن أسد بن عبد العزى بن قصي بن كلاب بن مرّة</w:t>
      </w:r>
    </w:p>
    <w:p>
      <w:pPr>
        <w:pStyle w:val="BookText"/>
        <w:rPr/>
      </w:pPr>
      <w:r>
        <w:rPr>
          <w:rFonts w:ascii="Amiri" w:hAnsi="Amiri" w:eastAsia="Amiri" w:cs="Amiri"/>
          <w:color w:val="111111"/>
          <w:sz w:val="28"/>
          <w:sz w:val="28"/>
          <w:szCs w:val="28"/>
          <w:rtl w:val="true"/>
          <w:lang w:bidi="ar-SA"/>
        </w:rPr>
        <w:t xml:space="preserve">القرشي الأسدي الزّبيري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أمه أم خالد، أمة بنت خالد بن سعيد بن العاص بن أمية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أباه الزبير بن العوّام، و أخاه عبد اللّه بن الزبير و غيرهما من الصحابة، و لا أعرف له 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وفد على معاوية، و يزيد بن معاوية، و ذكر وفوده في ترجمة لبيد بن عطارد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الزبير بن العوّام عبد اللّه و ذكر 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أمهم أسماء بنت أبي بكر، و خالدا و عمرا ابني الزبير، و حبيبة بنت الزبير، تزوجها يعلى بن أمية التميمي، ثم تزوجها عبد اللّه بن عباس بن علقمة بن عبد اللّه بن أبي قيس بن عبد ود بن نصر </w:t>
      </w:r>
      <w:r>
        <w:rPr>
          <w:rStyle w:val="FootnoteAnchor"/>
          <w:rtl w:val="true"/>
        </w:rPr>
        <w:footnoteReference w:id="18"/>
      </w:r>
      <w:r>
        <w:rPr>
          <w:rFonts w:ascii="Amiri" w:hAnsi="Amiri" w:eastAsia="Amiri" w:cs="Amiri"/>
          <w:color w:val="111111"/>
          <w:sz w:val="28"/>
          <w:sz w:val="28"/>
          <w:szCs w:val="28"/>
          <w:rtl w:val="true"/>
          <w:lang w:bidi="ar-SA"/>
        </w:rPr>
        <w:t>بن مالك بن حسل بن عامر بن لؤي، فولدت له عباسا الأصغر بن عبد اللّه، و سودة بنت الزبير تزوجها عمرو بن سعيد بن العاص بن سعيد بن العاص بن أمية بن عبد شمس، ثم خلف عليها عبد الرّحمن بن الأسود بن البختري، فولدت له النجيب بن عبد الرّحمن، و هند بنت الزبير تزوجها عبد الملك بن عبد اللّه بن عامر بن كريز بن ربيعة بن خبيب بن عبد شمس فولدت له رجلين فهلكا، ثم خلف عليها عباس بن عبد اللّه بن عباس بن عبد المطلب، فولدت له عون بن عباس، و أمّهم أم خالد بنت خالد بن سعيد بن العاص بن أمية بن عبد شمس، ولدت أم خالد بأرض الحبشة، و قدمت مع أبيها في السفينتين و هي من المبايعات، و قد سمعت من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w:t>
      </w:r>
      <w:r>
        <w:rPr>
          <w:rStyle w:val="FootnoteAnchor"/>
          <w:rtl w:val="true"/>
        </w:rPr>
        <w:footnoteReference w:id="19"/>
      </w:r>
      <w:r>
        <w:rPr>
          <w:rFonts w:ascii="IRNazanin" w:hAnsi="IRNazanin" w:eastAsia="IRNazanin"/>
          <w:color w:val="111111"/>
          <w:sz w:val="28"/>
          <w:sz w:val="28"/>
          <w:szCs w:val="28"/>
          <w:rtl w:val="true"/>
          <w:lang w:bidi="fa-IR"/>
        </w:rPr>
        <w:t xml:space="preserve">بن الحسن </w:t>
      </w:r>
      <w:r>
        <w:rPr>
          <w:rStyle w:val="FootnoteAnchor"/>
          <w:rtl w:val="true"/>
        </w:rPr>
        <w:footnoteReference w:id="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أحمد بن معروف، أنا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الجلاّب، أنا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21"/>
      </w:r>
      <w:r>
        <w:rPr>
          <w:rFonts w:ascii="Amiri" w:hAnsi="Amiri" w:eastAsia="Amiri" w:cs="Amiri"/>
          <w:color w:val="111111"/>
          <w:sz w:val="28"/>
          <w:sz w:val="28"/>
          <w:szCs w:val="28"/>
          <w:rtl w:val="true"/>
          <w:lang w:bidi="ar-SA"/>
        </w:rPr>
        <w:t>قال في الطبقة الثانية من تابعي أهل المدينة عمرو بن الزبير بن العوّام بن خويلد بن أسد بن عبد العزّى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الحسن بن علي، أنا أبو عمر بن حيّوية، أنا أحمد بن معروف، أنا الحسين بن فهم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قال </w:t>
      </w:r>
      <w:r>
        <w:rPr>
          <w:rStyle w:val="FootnoteAnchor"/>
          <w:rtl w:val="true"/>
        </w:rPr>
        <w:footnoteReference w:id="22"/>
      </w:r>
      <w:r>
        <w:rPr>
          <w:rFonts w:ascii="Amiri" w:hAnsi="Amiri" w:eastAsia="Amiri" w:cs="Amiri"/>
          <w:color w:val="111111"/>
          <w:sz w:val="28"/>
          <w:sz w:val="28"/>
          <w:szCs w:val="28"/>
          <w:rtl w:val="true"/>
          <w:lang w:bidi="ar-SA"/>
        </w:rPr>
        <w:t>في تسمية ولد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 عمرو، و حبيبة، </w:t>
      </w:r>
    </w:p>
    <w:p>
      <w:pPr>
        <w:pStyle w:val="BookText"/>
        <w:rPr/>
      </w:pPr>
      <w:r>
        <w:rPr>
          <w:rFonts w:ascii="Amiri" w:hAnsi="Amiri" w:eastAsia="Amiri" w:cs="Amiri"/>
          <w:color w:val="111111"/>
          <w:sz w:val="28"/>
          <w:sz w:val="28"/>
          <w:szCs w:val="28"/>
          <w:rtl w:val="true"/>
          <w:lang w:bidi="ar-SA"/>
        </w:rPr>
        <w:t>و سودة، و هند، و أمّهم أم خالد، و هي أمة بنت خالد بن سعيد بن العاص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قال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أخبرت </w:t>
      </w:r>
      <w:r>
        <w:rPr>
          <w:rStyle w:val="FootnoteAnchor"/>
          <w:rtl w:val="true"/>
        </w:rPr>
        <w:footnoteReference w:id="24"/>
      </w:r>
      <w:r>
        <w:rPr>
          <w:rFonts w:ascii="Amiri" w:hAnsi="Amiri" w:eastAsia="Amiri" w:cs="Amiri"/>
          <w:color w:val="111111"/>
          <w:sz w:val="28"/>
          <w:sz w:val="28"/>
          <w:szCs w:val="28"/>
          <w:rtl w:val="true"/>
          <w:lang w:bidi="ar-SA"/>
        </w:rPr>
        <w:t>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طلحة بن عبيد اللّه يسمي بنيه بأسماء الأنبياء، و قد علم أن لا نبي بعد محمّد، و إني أسمي بنيّ‌ بأسماء الشهداء لعلّهم أن يستشهدوا، فسمّى عبد اللّه بعبد اللّه بن جحش، و المنذر بالمنذر بن عمرو، و عروة بعروة بن مسعود، و حمزة بحمزة بن عبد المطلب، و جعفرا بجعفر بن أبي طالب، و مصعبا بمصعب بن عمير، و عبيدة بعبيدة بن الحارث، و خالدا </w:t>
      </w:r>
      <w:r>
        <w:rPr>
          <w:rStyle w:val="FootnoteAnchor"/>
          <w:rtl w:val="true"/>
        </w:rPr>
        <w:footnoteReference w:id="25"/>
      </w:r>
      <w:r>
        <w:rPr>
          <w:rFonts w:ascii="Amiri" w:hAnsi="Amiri" w:eastAsia="Amiri" w:cs="Amiri"/>
          <w:color w:val="111111"/>
          <w:sz w:val="28"/>
          <w:sz w:val="28"/>
          <w:szCs w:val="28"/>
          <w:rtl w:val="true"/>
          <w:lang w:bidi="ar-SA"/>
        </w:rPr>
        <w:t>بخالد بن سعيد، و عمرا بعمرو بن سعيد بن العاص، قتل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خلف بن الوليد، نا عبد اللّه بن المبارك، حدّثني مصعب بن ثابت أن عبد اللّه بن الزبير كانت بينه و بين أخيه عمرو بن الزبير خصومة، فدخل عبد اللّه بن الزبير على سعيد بن العاص و عمرو بن الزبير معه على السرير فقال سعيد لعبد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قضاء رسول اللّه صلّى اللّه عليه و سلم أو سنّة رسول اللّه صلّى اللّه عليه و سلم أن الخصمين يقعدان بين يدي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عياش في تسمية الفقم </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نا الزبير،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عبد اللّه بن عمرو المطرف أن الناس لما استشرفوا جماله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حسن مطرف بعد عمرو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الزبير منقطع الجمال</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عمرو بن الزبير فكان من أجمل أهل زمانه، حدّثني </w:t>
      </w:r>
    </w:p>
    <w:p>
      <w:pPr>
        <w:pStyle w:val="BookText"/>
        <w:rPr/>
      </w:pPr>
      <w:r>
        <w:rPr>
          <w:rFonts w:ascii="Amiri" w:hAnsi="Amiri" w:eastAsia="Amiri" w:cs="Amiri"/>
          <w:color w:val="111111"/>
          <w:sz w:val="28"/>
          <w:sz w:val="28"/>
          <w:szCs w:val="28"/>
          <w:rtl w:val="true"/>
          <w:lang w:bidi="ar-SA"/>
        </w:rPr>
        <w:t>مصعب بن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نشأ عبد اللّه بن عمرو بن عثمان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حسن مطرف بعد عمرو بن الزبير، و كان الزبير يقف عمرا </w:t>
      </w:r>
      <w:r>
        <w:rPr>
          <w:rStyle w:val="FootnoteAnchor"/>
          <w:rtl w:val="true"/>
        </w:rPr>
        <w:footnoteReference w:id="27"/>
      </w:r>
      <w:r>
        <w:rPr>
          <w:rFonts w:ascii="Amiri" w:hAnsi="Amiri" w:eastAsia="Amiri" w:cs="Amiri"/>
          <w:color w:val="111111"/>
          <w:sz w:val="28"/>
          <w:sz w:val="28"/>
          <w:szCs w:val="28"/>
          <w:rtl w:val="true"/>
          <w:lang w:bidi="ar-SA"/>
        </w:rPr>
        <w:t>و مصعبا ابني الزبير بين يديه، فينظر أيهما أحسن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شيئا أحسن منكما، و كانا من أحسن أهل زمانهما، و كانت في أحدهما خضعة فسمعت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الخضعة كانت في عمرو بن الزبير لأنها في ولده، و نشأ عمرو و هو شديد العارضة، منيع الحوزة </w:t>
      </w:r>
      <w:r>
        <w:rPr>
          <w:rStyle w:val="FootnoteAnchor"/>
          <w:rtl w:val="true"/>
        </w:rPr>
        <w:footnoteReference w:id="28"/>
      </w:r>
      <w:r>
        <w:rPr>
          <w:rFonts w:ascii="Amiri" w:hAnsi="Amiri" w:eastAsia="Amiri" w:cs="Amiri"/>
          <w:color w:val="111111"/>
          <w:sz w:val="28"/>
          <w:sz w:val="28"/>
          <w:szCs w:val="28"/>
          <w:rtl w:val="true"/>
          <w:lang w:bidi="ar-SA"/>
        </w:rPr>
        <w:t>،و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لا يكلم من يكلم عمرا </w:t>
      </w:r>
      <w:r>
        <w:rPr>
          <w:rStyle w:val="FootnoteAnchor"/>
          <w:rtl w:val="true"/>
        </w:rPr>
        <w:footnoteReference w:id="29"/>
      </w:r>
      <w:r>
        <w:rPr>
          <w:rFonts w:ascii="Amiri" w:hAnsi="Amiri" w:eastAsia="Amiri" w:cs="Amiri"/>
          <w:color w:val="111111"/>
          <w:sz w:val="28"/>
          <w:sz w:val="28"/>
          <w:szCs w:val="28"/>
          <w:rtl w:val="true"/>
          <w:lang w:bidi="ar-SA"/>
        </w:rPr>
        <w:t>يندم، و كان لابس بني أبي جهم فكان يجلس بالبلاط‍‌ و يطرح عصاه، فلا يتخطاها أحد إلاّ بإذنه، و كان قد اتّخذ من الرقيق مئين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الزبير في رقيقه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ملأنا السوق من كل</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بين المنكبين شجاع</w:t>
      </w:r>
    </w:p>
    <w:p>
      <w:pPr>
        <w:pStyle w:val="BookText"/>
        <w:rPr/>
      </w:pPr>
      <w:r>
        <w:rPr>
          <w:rFonts w:ascii="Amiri" w:hAnsi="Amiri" w:eastAsia="Amiri" w:cs="Amiri"/>
          <w:color w:val="111111"/>
          <w:sz w:val="28"/>
          <w:sz w:val="28"/>
          <w:szCs w:val="28"/>
          <w:rtl w:val="true"/>
          <w:lang w:bidi="ar-SA"/>
        </w:rPr>
        <w:t xml:space="preserve">و كان عبد اللّه قد خرج إلى مكة، فمرّ على أمواله بالفرع </w:t>
      </w:r>
      <w:r>
        <w:rPr>
          <w:rStyle w:val="FootnoteAnchor"/>
          <w:rtl w:val="true"/>
        </w:rPr>
        <w:footnoteReference w:id="31"/>
      </w:r>
      <w:r>
        <w:rPr>
          <w:rFonts w:ascii="Amiri" w:hAnsi="Amiri" w:eastAsia="Amiri" w:cs="Amiri"/>
          <w:color w:val="111111"/>
          <w:sz w:val="28"/>
          <w:sz w:val="28"/>
          <w:szCs w:val="28"/>
          <w:rtl w:val="true"/>
          <w:lang w:bidi="ar-SA"/>
        </w:rPr>
        <w:t>،فتغول له قوم من أسلم و تهولوا ليلا و رموه بالحجارة، و شققوا ساقته، فمضى عنهم و لم يعج بهم، و بلغ الخبر عمرو بن الزبير، فجاء في رقيقه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سلميا فهو له، فجعل الغلام من رقيقه يأخذ الأسلمي فيتضرعون إليه كلما أخذ منهم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قد أعتقتك، و عمرو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رجالا يعجب الناس طولهم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عند الناس مثل أبي الورد</w:t>
      </w:r>
    </w:p>
    <w:p>
      <w:pPr>
        <w:pStyle w:val="BookText"/>
        <w:rPr/>
      </w:pPr>
      <w:r>
        <w:rPr>
          <w:rFonts w:ascii="Amiri" w:hAnsi="Amiri" w:eastAsia="Amiri" w:cs="Amiri"/>
          <w:color w:val="111111"/>
          <w:sz w:val="28"/>
          <w:sz w:val="28"/>
          <w:szCs w:val="28"/>
          <w:rtl w:val="true"/>
          <w:lang w:bidi="ar-SA"/>
        </w:rPr>
        <w:t xml:space="preserve">أبو الورد مولى عمرو بن سعيد بن العاص </w:t>
      </w:r>
      <w:r>
        <w:rPr>
          <w:rStyle w:val="FootnoteAnchor"/>
          <w:rtl w:val="true"/>
        </w:rPr>
        <w:footnoteReference w:id="32"/>
      </w:r>
      <w:r>
        <w:rPr>
          <w:rFonts w:ascii="Amiri" w:hAnsi="Amiri" w:eastAsia="Amiri" w:cs="Amiri"/>
          <w:color w:val="111111"/>
          <w:sz w:val="28"/>
          <w:sz w:val="28"/>
          <w:szCs w:val="28"/>
          <w:rtl w:val="true"/>
          <w:lang w:bidi="ar-SA"/>
        </w:rPr>
        <w:t>،و لعمرو بن الزبير يقول عبد اللّه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يقطع اللّه اليمين التي 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البعض و الشنآن أنف لبيد</w:t>
      </w:r>
    </w:p>
    <w:p>
      <w:pPr>
        <w:pStyle w:val="BookText"/>
        <w:rPr/>
      </w:pPr>
      <w:r>
        <w:rPr>
          <w:rFonts w:ascii="Amiri" w:hAnsi="Amiri" w:eastAsia="Amiri" w:cs="Amiri"/>
          <w:color w:val="111111"/>
          <w:sz w:val="28"/>
          <w:sz w:val="28"/>
          <w:szCs w:val="28"/>
          <w:rtl w:val="true"/>
          <w:lang w:bidi="ar-SA"/>
        </w:rPr>
        <w:t xml:space="preserve">نمت لك أعراق الزّبير و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عرق سرى من خالد بن سعيد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علي بن محمّد عن شيخ من أهل المسجد عن شيبة بن نصاح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وجّه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العاص والي المدينة إلى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الزبير، و أنيس بن عمرو الأسلمي في سبع مائة، فوجه ابن الزبير عبد اللّه بن صفوان، فلقي أنيسا فهزم أنيسا و أصحابه، و بعث ابن الزبير مصعب بن عبد الرّحمن بن عوف، فلقي عمرو بن الزبير، فأسر عمرو بن الزبير و تفرّق عنه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ابن الزبير حتى 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33"/>
      </w:r>
      <w:r>
        <w:rPr>
          <w:rFonts w:ascii="Amiri" w:hAnsi="Amiri" w:eastAsia="Amiri" w:cs="Amiri"/>
          <w:color w:val="111111"/>
          <w:sz w:val="28"/>
          <w:sz w:val="28"/>
          <w:szCs w:val="28"/>
          <w:rtl w:val="true"/>
          <w:lang w:bidi="ar-SA"/>
        </w:rPr>
        <w:t>أم البهاء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المقرئ، نا أبو الطيب محمّد بن جعفر 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بمنبج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عبيد اللّه </w:t>
      </w:r>
      <w:r>
        <w:rPr>
          <w:rStyle w:val="FootnoteAnchor"/>
          <w:rtl w:val="true"/>
        </w:rPr>
        <w:footnoteReference w:id="35"/>
      </w:r>
      <w:r>
        <w:rPr>
          <w:rFonts w:ascii="Amiri" w:hAnsi="Amiri" w:eastAsia="Amiri" w:cs="Amiri"/>
          <w:color w:val="111111"/>
          <w:sz w:val="28"/>
          <w:sz w:val="28"/>
          <w:szCs w:val="28"/>
          <w:rtl w:val="true"/>
          <w:lang w:bidi="ar-SA"/>
        </w:rPr>
        <w:t>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 و عرضناها على يعقوب أيضا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خلع ابن الزبير بمكة، فأقام بها، فبعث إليه عمرو بن الزبير، و أنيس بن عمرو الأسلمي بعثهما عمرو بن سعيد، فدخل أنيس من كداء </w:t>
      </w:r>
      <w:r>
        <w:rPr>
          <w:rStyle w:val="FootnoteAnchor"/>
          <w:rtl w:val="true"/>
        </w:rPr>
        <w:footnoteReference w:id="36"/>
      </w:r>
      <w:r>
        <w:rPr>
          <w:rFonts w:ascii="Amiri" w:hAnsi="Amiri" w:eastAsia="Amiri" w:cs="Amiri"/>
          <w:color w:val="111111"/>
          <w:sz w:val="28"/>
          <w:sz w:val="28"/>
          <w:szCs w:val="28"/>
          <w:rtl w:val="true"/>
          <w:lang w:bidi="ar-SA"/>
        </w:rPr>
        <w:t>فلقيه عبد اللّه بن صفوان، فقتله، و دخل عمرو من كداء فلقيه عبد اللّه بن الزبير و هزم جنده، و أسره، ثم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
      </w:r>
      <w:r>
        <w:rPr>
          <w:rFonts w:ascii="Amiri" w:hAnsi="Amiri" w:eastAsia="Amiri" w:cs="Amiri"/>
          <w:color w:val="111111"/>
          <w:sz w:val="28"/>
          <w:sz w:val="28"/>
          <w:szCs w:val="28"/>
          <w:rtl w:val="true"/>
          <w:lang w:bidi="ar-SA"/>
        </w:rPr>
        <w:t>أبو طاهر محمّد بن أبي بكر السّنجي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إبراهيم بن محمّد المقرئ العقيلي، أنا أحمد بن علي الحافظ‍‌، أخبرنا أحمد بن الحسين المروزي، نا أحمد بن محمّد بن بسطام، أنا أحمد بن سيّار المروزي، نا عبد اللّه بن عثمان، نا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عمّه معبد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ابن الزبير أقام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يطلب عمرو بن الزبير فدخل أو طائله </w:t>
      </w:r>
      <w:r>
        <w:rPr>
          <w:rStyle w:val="FootnoteAnchor"/>
          <w:rtl w:val="true"/>
        </w:rPr>
        <w:footnoteReference w:id="38"/>
      </w:r>
      <w:r>
        <w:rPr>
          <w:rFonts w:ascii="Amiri" w:hAnsi="Amiri" w:eastAsia="Amiri" w:cs="Amiri"/>
          <w:color w:val="111111"/>
          <w:sz w:val="28"/>
          <w:sz w:val="28"/>
          <w:szCs w:val="28"/>
          <w:rtl w:val="true"/>
          <w:lang w:bidi="ar-SA"/>
        </w:rPr>
        <w:t>فقد أقمناه لكم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9"/>
      </w:r>
      <w:r>
        <w:rPr>
          <w:rFonts w:ascii="Amiri" w:hAnsi="Amiri" w:eastAsia="Amiri" w:cs="Amiri"/>
          <w:color w:val="111111"/>
          <w:sz w:val="28"/>
          <w:sz w:val="28"/>
          <w:szCs w:val="28"/>
          <w:rtl w:val="true"/>
          <w:lang w:bidi="ar-SA"/>
        </w:rPr>
        <w:t>أبو بكر محمّد بن عبد الباقي، أنا الحسن بن علي، أنا أبو عمر بن حيّوية، أنبأ أحمد بن معروف، نا الحسين بن الفهم، نا محمّد بن سعد، أنا محمّد بن عمر، حدّثني عبد اللّه بن جعفر عن عمّته أم بكر بنت المسور بن مخرمة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شرحبيل بن أبي عون،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الرّحمن بن أبي الزناد و غيرهم أيضا قد حدّثني بطائفة من هذا الحديث قالوا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كتب يزيد بن معاوية إلى عمرو بن سعيد أن يوجه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فسأل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أعدى الناس لعبد اللّه بن الزبير؟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عمرو بن الزبير، فولاّه شرطه بالمدينة، فضرب ناسا كثيرا من قريش و الأنصار بالسياط‍‌،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شيعة عبد اللّه بن الزبير، و فرّ منه قوم كثير في نواحي المدينة، ثم وجّهه إلى عبد اللّه بن الزبير في جيش من أهل الشام، ألف رجل و أمره بقتاله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فمضى عمرو بن الزبير حتى قدم مكة، فنزل بذي طوى </w:t>
      </w:r>
      <w:r>
        <w:rPr>
          <w:rStyle w:val="FootnoteAnchor"/>
          <w:rtl w:val="true"/>
        </w:rPr>
        <w:footnoteReference w:id="41"/>
      </w:r>
      <w:r>
        <w:rPr>
          <w:rFonts w:ascii="Amiri" w:hAnsi="Amiri" w:eastAsia="Amiri" w:cs="Amiri"/>
          <w:color w:val="111111"/>
          <w:sz w:val="28"/>
          <w:sz w:val="28"/>
          <w:szCs w:val="28"/>
          <w:rtl w:val="true"/>
          <w:lang w:bidi="ar-SA"/>
        </w:rPr>
        <w:t>،و أتى الناس عمرو بن الزبير يسلّمون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لأن يعطي عبد اللّه الطاعة ليزيد و يبر قسمه، فإن أبى قاتلته، فقال له حنين </w:t>
      </w:r>
      <w:r>
        <w:rPr>
          <w:rStyle w:val="FootnoteAnchor"/>
          <w:rtl w:val="true"/>
        </w:rPr>
        <w:footnoteReference w:id="42"/>
      </w:r>
      <w:r>
        <w:rPr>
          <w:rFonts w:ascii="Amiri" w:hAnsi="Amiri" w:eastAsia="Amiri" w:cs="Amiri"/>
          <w:color w:val="111111"/>
          <w:sz w:val="28"/>
          <w:sz w:val="28"/>
          <w:szCs w:val="28"/>
          <w:rtl w:val="true"/>
          <w:lang w:bidi="ar-SA"/>
        </w:rPr>
        <w:t>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غيرك أولى بهذا منك، تسير إلى حرم اللّه و أمنه، و إلى أخيك في سنه و فضله تجعله في جامعه، ما أرى الناس يدعونك 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أقاتل من حال دون ما خرجت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عمرو فنزل داره عند الصّفا و جعل يرسل إلى أخيه، و يرسل إليه أخوه، فيما قدم له، و كان عمرو يخرج فيصلّي بالناس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عسكره بذي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الزبير معه يشبك أصابعه في أصابعه، و يكلّمه في الطاعة، و يلين له الكلام، فقال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بعد هذا شيء، إنّي لسامع مطيع، أنت عامل يزيد و أنا أصلّي خلفك، ما عندي خلاف، فإما أن تجعل في عنقي جامعة، ثم أقاد إلى الشام، فإنّي نظرت في ذلك فرأيته لا يحلّ‌ لي أن أحل بنفسي، فراجع صاحبك و اكتب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فهيأ عبد اللّه بن صفوان قوما كانوا معدّين مع ابن الزبير من أهل السراة و غيرهم، فعقد لهم لواء، و خرج عبد اللّه بن صفوان من أسفل مكة من اللبط‍‌، فلم يشعر أنيس بن عمرو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عسكر عمرو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بالقوم، فصاح بأصحابه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قريب على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فتصافوا فقتل أنيس بن عمرو في المعركة، و وجّه عبد اللّه بن الزبير مصعب بن عبد الرّحمن بن عوف في جمع إلى عمرو بن الزبير فلقوه، فتفرق أصحابه عنه، و انهزم عسكره من ذي طوى، و جاء عبيدة بن الزبير إلى عمرو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أجيرك من عبد اللّه، فجاء به إلى عبد اللّه أسيرا و الدم يقطر على قدميه،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الدم‌؟ فقال 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لسنا على الأعقاب تدمى كلومنا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على أقدامنا يقطر الدّم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تكلم أي عدو اللّه، المستحل لحرمة اللّه،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أجرته، فلا تخفر جواري،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أجير جوارك لهذا الظالم الذي فعل ما فعل، فأما حقّ‌ الناس فإنّي اقتص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فضربه بكل سوط‍‌ ضرب به أحدا من الذين بالمدينة و غيرهم، إلاّ محمّد بن المنذر بن الزبير، فإنّه أبى أن يقتص، و عثمان بن عبد اللّه بن حكيم بن حزام فإنه أبى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به فحبس في حبس زيد عارم، و كان زيد عارم مع عمرو بن الزبير فأخذه فحبسه مع عمرو بن الزبير، فسمّي ذلك الحبس سجن عارم </w:t>
      </w:r>
      <w:r>
        <w:rPr>
          <w:rStyle w:val="FootnoteAnchor"/>
          <w:rtl w:val="true"/>
        </w:rPr>
        <w:footnoteReference w:id="44"/>
      </w:r>
      <w:r>
        <w:rPr>
          <w:rFonts w:ascii="Amiri" w:hAnsi="Amiri" w:eastAsia="Amiri" w:cs="Amiri"/>
          <w:color w:val="111111"/>
          <w:sz w:val="28"/>
          <w:sz w:val="28"/>
          <w:szCs w:val="28"/>
          <w:rtl w:val="true"/>
          <w:lang w:bidi="ar-SA"/>
        </w:rPr>
        <w:t>،و بنى لزيد عارم ذراعين في ذراعين، و أدخله و أطبق عليه بالجص و الآجر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يطلب عمرو بن الزبير بشيء فليأتنا نقصّه منه، فجعل الرجل يأتي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أشعاري،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 أشعاره، و جعل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حلمتي،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 حلمته، و جعل الرجل يأتي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الهزة، و جعل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نتف لحيتي،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يقيمه كلّ‌ يوم يدعو الناس إلى القصاص منه سنة، فقام مصعب بن عبد الرّحمن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جلدني مائة جلدة بالسياط‍‌، و ليس بوال، و لم آت قبيحا، و لم أركب منكرا، و لم أخلع يدا من طاعة، فأمر بعمرو أن يقام، و دفع إلى مصعب سوطا، و قال له عبد اللّه بن الزبير اضرب، فجلده مصعب مائة جلدة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فتعكر جسد عمرو فمات، فأمر به عبد اللّه فصلب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أنا أبو محمّد الجوهري، أنا أبو عمر بن حيّوية، أخبرنا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بن الخليل الجلاّب،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صح 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ثم مرّ به عبد اللّه بن الزبير بعد أن أخرجه من السجن جالسا بفناء المنزل الذي كان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يكسوم‌؟ أ لا أراك حيا؟ فأمر به فسحب إلى السجن، فلم يبلغ حتى مات، فأمر به عبد اللّه فطرح في شعب الجيف، و هو الموضع الذي صلب فيه عبد اللّه بن الزبير بعد</w:t>
      </w:r>
      <w:r>
        <w:rPr>
          <w:rFonts w:eastAsia="Amiri" w:cs="Amiri" w:ascii="Amiri" w:hAnsi="Amiri"/>
          <w:color w:val="111111"/>
          <w:sz w:val="28"/>
          <w:szCs w:val="28"/>
          <w:rtl w:val="true"/>
          <w:lang w:bidi="ar-SA"/>
        </w:rPr>
        <w:t xml:space="preserve">. </w:t>
      </w:r>
      <w:bookmarkStart w:id="24" w:name="pg11496_103220"/>
    </w:p>
    <w:p>
      <w:pPr>
        <w:pStyle w:val="Heading4"/>
        <w:numPr>
          <w:ilvl w:val="3"/>
          <w:numId w:val="1"/>
        </w:numPr>
        <w:rPr/>
      </w:pPr>
      <w:bookmarkStart w:id="25" w:name="__RefHeading___Toc3165651_73709187"/>
      <w:bookmarkStart w:id="26" w:name="_Toc10"/>
      <w:bookmarkEnd w:id="24"/>
      <w:bookmarkEnd w:id="25"/>
      <w:r>
        <w:rPr/>
        <w:t>5337</w:t>
      </w:r>
      <w:r>
        <w:rPr>
          <w:rtl w:val="true"/>
        </w:rPr>
        <w:t xml:space="preserve"> - </w:t>
      </w:r>
      <w:r>
        <w:rPr>
          <w:rtl w:val="true"/>
        </w:rPr>
        <w:t>عمرو بن زرارة بن قيس</w:t>
      </w:r>
      <w:bookmarkEnd w:id="26"/>
    </w:p>
    <w:p>
      <w:pPr>
        <w:pStyle w:val="BookText"/>
        <w:rPr/>
      </w:pPr>
      <w:r>
        <w:rPr>
          <w:rFonts w:ascii="IRNazanin" w:hAnsi="IRNazanin" w:eastAsia="IRNazanin"/>
          <w:color w:val="111111"/>
          <w:sz w:val="28"/>
          <w:sz w:val="28"/>
          <w:szCs w:val="28"/>
          <w:rtl w:val="true"/>
          <w:lang w:bidi="fa-IR"/>
        </w:rPr>
        <w:t xml:space="preserve">ابن الحارث بن عداء </w:t>
      </w:r>
      <w:r>
        <w:rPr>
          <w:rStyle w:val="FootnoteAnchor"/>
          <w:rtl w:val="true"/>
        </w:rPr>
        <w:footnoteReference w:id="46"/>
      </w:r>
      <w:r>
        <w:rPr>
          <w:rFonts w:ascii="IRNazanin" w:hAnsi="IRNazanin" w:eastAsia="IRNazanin"/>
          <w:color w:val="111111"/>
          <w:sz w:val="28"/>
          <w:sz w:val="28"/>
          <w:szCs w:val="28"/>
          <w:rtl w:val="true"/>
          <w:lang w:bidi="fa-IR"/>
        </w:rPr>
        <w:t>بن الحارث ابن عوف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جشم بن كعب</w:t>
      </w:r>
    </w:p>
    <w:p>
      <w:pPr>
        <w:pStyle w:val="BookText"/>
        <w:rPr/>
      </w:pPr>
      <w:r>
        <w:rPr>
          <w:rFonts w:ascii="Amiri" w:hAnsi="Amiri" w:eastAsia="Amiri" w:cs="Amiri"/>
          <w:color w:val="111111"/>
          <w:sz w:val="28"/>
          <w:sz w:val="28"/>
          <w:szCs w:val="28"/>
          <w:rtl w:val="true"/>
          <w:lang w:bidi="ar-SA"/>
        </w:rPr>
        <w:t>ابن قيس بن سعد ابن مالك</w:t>
      </w:r>
    </w:p>
    <w:p>
      <w:pPr>
        <w:pStyle w:val="BookText"/>
        <w:rPr/>
      </w:pPr>
      <w:r>
        <w:rPr>
          <w:rFonts w:ascii="Amiri" w:hAnsi="Amiri" w:eastAsia="Amiri" w:cs="Amiri"/>
          <w:color w:val="111111"/>
          <w:sz w:val="28"/>
          <w:sz w:val="28"/>
          <w:szCs w:val="28"/>
          <w:rtl w:val="true"/>
          <w:lang w:bidi="ar-SA"/>
        </w:rPr>
        <w:t xml:space="preserve">ابن النّخع بن عمرو النّخعيّ‌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عصر النبي صلّى اللّه عليه و سلم، و كان ممن سيّره عثمان </w:t>
      </w:r>
      <w:r>
        <w:rPr>
          <w:rStyle w:val="FootnoteAnchor"/>
          <w:rtl w:val="true"/>
        </w:rPr>
        <w:footnoteReference w:id="48"/>
      </w:r>
      <w:r>
        <w:rPr>
          <w:rFonts w:ascii="Amiri" w:hAnsi="Amiri" w:eastAsia="Amiri" w:cs="Amiri"/>
          <w:color w:val="111111"/>
          <w:sz w:val="28"/>
          <w:sz w:val="28"/>
          <w:szCs w:val="28"/>
          <w:rtl w:val="true"/>
          <w:lang w:bidi="ar-SA"/>
        </w:rPr>
        <w:t>بن عفّان من الكوفة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عمرو، و أبو إسحاق السّبيعي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9"/>
      </w:r>
      <w:r>
        <w:rPr>
          <w:rFonts w:ascii="Amiri" w:hAnsi="Amiri" w:eastAsia="Amiri" w:cs="Amiri"/>
          <w:color w:val="111111"/>
          <w:sz w:val="28"/>
          <w:sz w:val="28"/>
          <w:szCs w:val="28"/>
          <w:rtl w:val="true"/>
          <w:lang w:bidi="ar-SA"/>
        </w:rPr>
        <w:t>أبو عبد اللّه محمّد بن غانم بن أحمد، أنا عبد الرّحمن بن محمّد بن إسحاق بن مندة، أنبأنا أبي، أنا محمّد بن محمّد بن عبد اللّه بن جميل، نا محمّد بن أحمد بن يزيد الرياحي، نا أبي، نا الصباح بن سهل، أبو سهل المدائني، عن حفص بن سليمان، عن خالد بن سلمة بن عمرو بن زرارة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النبي صلّى اللّه عليه و سلم فتلا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ضَلاٰلٍ‌ وَ سُعُرٍ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Style w:val="FootnoteAnchor"/>
          <w:rtl w:val="true"/>
        </w:rPr>
        <w:footnoteReference w:id="50"/>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الآية في ناس يكذبون بقدر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يحفظ‍‌ لعمرو صحبة، و إنّما يقال إنّ‌ أباه زرارة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أخبرنا أحمد بن معروف، أنا الحارث بن أبي أسامة، نا محمّد بن سعد </w:t>
      </w:r>
      <w:r>
        <w:rPr>
          <w:rStyle w:val="FootnoteAnchor"/>
          <w:rtl w:val="true"/>
        </w:rPr>
        <w:footnoteReference w:id="51"/>
      </w:r>
      <w:r>
        <w:rPr>
          <w:rFonts w:ascii="Amiri" w:hAnsi="Amiri" w:eastAsia="Amiri" w:cs="Amiri"/>
          <w:color w:val="111111"/>
          <w:sz w:val="28"/>
          <w:sz w:val="28"/>
          <w:szCs w:val="28"/>
          <w:rtl w:val="true"/>
          <w:lang w:bidi="ar-SA"/>
        </w:rPr>
        <w:t>،أنا محمّد بن عمر الأسلمي، قال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آخر من قدم من الوفد على رسول اللّه صلّى اللّه عليه و سلم وفد النّخع، و قدموا من اليمن للنصف </w:t>
      </w:r>
    </w:p>
    <w:p>
      <w:pPr>
        <w:pStyle w:val="BookText"/>
        <w:rPr/>
      </w:pPr>
      <w:r>
        <w:rPr>
          <w:rFonts w:ascii="Amiri" w:hAnsi="Amiri" w:eastAsia="Amiri" w:cs="Amiri"/>
          <w:color w:val="111111"/>
          <w:sz w:val="28"/>
          <w:sz w:val="28"/>
          <w:szCs w:val="28"/>
          <w:rtl w:val="true"/>
          <w:lang w:bidi="ar-SA"/>
        </w:rPr>
        <w:t>من المحرم سنة إحدى عشرة، و هما مائتا رجل، فنزلوا دار رملة بنت الحارث، ثم جاءوا رسول اللّه صلّى اللّه عليه و سلم مقرّين بالإسلام، و قد كانوا بايعوا معاذ بن جبل باليمن، فكان فيهم زرارة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بن سعد </w:t>
      </w:r>
      <w:r>
        <w:rPr>
          <w:rStyle w:val="FootnoteAnchor"/>
          <w:rtl w:val="true"/>
        </w:rPr>
        <w:footnoteReference w:id="52"/>
      </w:r>
      <w:r>
        <w:rPr>
          <w:rFonts w:ascii="Amiri" w:hAnsi="Amiri" w:eastAsia="Amiri" w:cs="Amiri"/>
          <w:color w:val="111111"/>
          <w:sz w:val="28"/>
          <w:sz w:val="28"/>
          <w:szCs w:val="28"/>
          <w:rtl w:val="true"/>
          <w:lang w:bidi="ar-SA"/>
        </w:rPr>
        <w:t>،أنا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زرارة بن قيس بن الحارث بن عداء </w:t>
      </w:r>
      <w:r>
        <w:rPr>
          <w:rStyle w:val="FootnoteAnchor"/>
          <w:rtl w:val="true"/>
        </w:rPr>
        <w:footnoteReference w:id="53"/>
      </w:r>
      <w:r>
        <w:rPr>
          <w:rFonts w:ascii="Amiri" w:hAnsi="Amiri" w:eastAsia="Amiri" w:cs="Amiri"/>
          <w:color w:val="111111"/>
          <w:sz w:val="28"/>
          <w:sz w:val="28"/>
          <w:szCs w:val="28"/>
          <w:rtl w:val="true"/>
          <w:lang w:bidi="ar-SA"/>
        </w:rPr>
        <w:t>،و كان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فيما قرأت عليه عن أبي محمّد الجوهري، أنا محمّد بن العباس،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النّخع عمرو بن علة </w:t>
      </w:r>
      <w:r>
        <w:rPr>
          <w:rStyle w:val="FootnoteAnchor"/>
          <w:rtl w:val="true"/>
        </w:rPr>
        <w:footnoteReference w:id="54"/>
      </w:r>
      <w:r>
        <w:rPr>
          <w:rFonts w:ascii="Amiri" w:hAnsi="Amiri" w:eastAsia="Amiri" w:cs="Amiri"/>
          <w:color w:val="111111"/>
          <w:sz w:val="28"/>
          <w:sz w:val="28"/>
          <w:szCs w:val="28"/>
          <w:rtl w:val="true"/>
          <w:lang w:bidi="ar-SA"/>
        </w:rPr>
        <w:t>بن خالد بن مالك بن إدريس بن زيد بن يشجب بن يعرب بن زيد بن كهلال بن سبأ بن يشجب بن يعرب بن قحطان زرارة بن قيس بن الحارث بن عدا بن الحارث بن عوف بن جشم بن كعب بن قيس بن سعد بن مالك بن النّخع، وفد إلى النبي صلّى اللّه عليه و سلم في وفد النخع، و هم مائتا رجل، و كانوا آخر وفد قدموا من اليمن، فقدموا للنصف من المحرم سنة إحدى عشرة من الهجرة، فنزلوا في دار بنت الحارث، ثم جاءوا رسول اللّه صلّى اللّه عليه و سلم مقرّين بالإسلام، و قد بايعوا معاذ بن جبل باليمن، فقال رجل منهم يقال 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في سفري هذا عجبا، 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أتانا تركتها في الحي كأنها ولدت جديا أسفع أحوى </w:t>
      </w:r>
      <w:r>
        <w:rPr>
          <w:rStyle w:val="FootnoteAnchor"/>
          <w:rtl w:val="true"/>
        </w:rPr>
        <w:footnoteReference w:id="55"/>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تركت أمة لك مصرّة على حمل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تركت أمة لي حملت،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قد ولدت غلاما و هو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باله أسفع أحوى‌؟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فدنا منه،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بك من مرض تكتمه‌؟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الذي بعثك بالحق، ما علم به أحد، و لا أطّلع عليه غيرك،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رأيت النعمان بن المنذر عليه قرطان و دملجان و مسكتان،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ملك العرب رجع إلى أحسن زيّه و بهجته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رأيت عجوزا شمطاء </w:t>
      </w:r>
    </w:p>
    <w:p>
      <w:pPr>
        <w:pStyle w:val="BookText"/>
        <w:rPr/>
      </w:pPr>
      <w:r>
        <w:rPr>
          <w:rFonts w:ascii="Amiri" w:hAnsi="Amiri" w:eastAsia="Amiri" w:cs="Amiri"/>
          <w:color w:val="111111"/>
          <w:sz w:val="28"/>
          <w:sz w:val="28"/>
          <w:szCs w:val="28"/>
          <w:rtl w:val="true"/>
          <w:lang w:bidi="ar-SA"/>
        </w:rPr>
        <w:t>خرجت من الأرض،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بقية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نارا خرجت من الأرض فحالت بيني و بين ابن لي يقال له عمرو،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لظى لظى، بصير و أعمى، أطعموني آكلكم أهلكم و مالكم،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فتنة تكون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الفتنة‌؟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الناس إمامهم و يشتجرون اشتجار أطباق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خالف رسول اللّه صلّى اللّه عليه و سلم بين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 المسيء فيها أنه محسن، و يكون دم المؤمن عند المؤمن أحلّ‌ من شرب الماء، إن مات ابنك أدركت الفتنة، و إن متّ‌ أنت أدركها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لا أدركها،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يدركها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فمات، و بقي ابنه عمرو بن زرارة، فكان أول خلق اللّه خلع عثمان بالكوفة و بايع عليا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عدى فهو عدى بن الحارث، و من ولده زرارة بن قيس بن الحارث بن عدي بن الحارث بن عوف بن جشم بن كعب بن قيس بن سعد بن مالك بن النّخع بن عمرو بن علة بن خالد بن مالك بن أدد قال ذلك الطبري، و قد أتى النبي صلّى اللّه عليه و سلم في وفد النّخع، و هم مائة رجل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علّة بضم العين و فتح اللام و تخفيفها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عمرو بن علّة بن جلد </w:t>
      </w:r>
      <w:r>
        <w:rPr>
          <w:rStyle w:val="FootnoteAnchor"/>
          <w:rtl w:val="true"/>
        </w:rPr>
        <w:footnoteReference w:id="57"/>
      </w:r>
      <w:r>
        <w:rPr>
          <w:rFonts w:ascii="Amiri" w:hAnsi="Amiri" w:eastAsia="Amiri" w:cs="Amiri"/>
          <w:color w:val="111111"/>
          <w:sz w:val="28"/>
          <w:sz w:val="28"/>
          <w:szCs w:val="28"/>
          <w:rtl w:val="true"/>
          <w:lang w:bidi="ar-SA"/>
        </w:rPr>
        <w:t>، من ولده جماعة من العلماء و الشعراء و الفرسان،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بن قيس بن الحارث بن عدي بن الحارث بن عوف بن جشم بن كعب بن قيس بن سعد بن مالك بن النّخع بن عمرو بن علّة بن خالد، وفد إلى النبي صلّى اللّه عليه و سلم في وفد النّخع، و هم مائتا رجل، فأسلموا، قاله الطبري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8"/>
      </w:r>
      <w:r>
        <w:rPr>
          <w:rFonts w:ascii="Amiri" w:hAnsi="Amiri" w:eastAsia="Amiri" w:cs="Amiri"/>
          <w:color w:val="111111"/>
          <w:sz w:val="28"/>
          <w:sz w:val="28"/>
          <w:szCs w:val="28"/>
          <w:rtl w:val="true"/>
          <w:lang w:bidi="ar-SA"/>
        </w:rPr>
        <w:t>أبو البركات بن المبارك، أنا أبو طاهر، و أبو الفضل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59"/>
      </w:r>
      <w:r>
        <w:rPr>
          <w:rFonts w:ascii="Amiri" w:hAnsi="Amiri" w:eastAsia="Amiri" w:cs="Amiri"/>
          <w:color w:val="111111"/>
          <w:sz w:val="28"/>
          <w:sz w:val="28"/>
          <w:szCs w:val="28"/>
          <w:rtl w:val="true"/>
          <w:lang w:bidi="ar-SA"/>
        </w:rPr>
        <w:t>أبو العزّ ثابت بن منصور، أنبأنا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r>
        <w:rPr>
          <w:rStyle w:val="FootnoteAnchor"/>
          <w:rtl w:val="true"/>
        </w:rPr>
        <w:footnoteReference w:id="60"/>
      </w:r>
      <w:r>
        <w:rPr>
          <w:rFonts w:ascii="Amiri" w:hAnsi="Amiri" w:eastAsia="Amiri" w:cs="Amiri"/>
          <w:color w:val="111111"/>
          <w:sz w:val="28"/>
          <w:sz w:val="28"/>
          <w:szCs w:val="28"/>
          <w:rtl w:val="true"/>
          <w:lang w:bidi="ar-SA"/>
        </w:rPr>
        <w:t xml:space="preserve">الأصبهاني، أنا محمّد بن أحمد بن إسحاق، أنا عمر بن أحمد بن إسحاق، نا خليفة بن خياط‍‌ قال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عمرو بن زرارة بن قيس بن الحارث بن عداء </w:t>
      </w:r>
      <w:r>
        <w:rPr>
          <w:rStyle w:val="FootnoteAnchor"/>
          <w:rtl w:val="true"/>
        </w:rPr>
        <w:footnoteReference w:id="62"/>
      </w:r>
      <w:r>
        <w:rPr>
          <w:rFonts w:ascii="Amiri" w:hAnsi="Amiri" w:eastAsia="Amiri" w:cs="Amiri"/>
          <w:color w:val="111111"/>
          <w:sz w:val="28"/>
          <w:sz w:val="28"/>
          <w:szCs w:val="28"/>
          <w:rtl w:val="true"/>
          <w:lang w:bidi="ar-SA"/>
        </w:rPr>
        <w:t>بن الحارث بن عوف بن جشم بن كعب بن قيس بن سعد بن مالك بن النّخع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البغدادي، أنبأ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زرارة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نا إسرائيل، و شريك عن أبي إسحاق، عن عمرو بن زرارة، مر عليّ‌ عبد اللّه و أنا أقص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داود، عن علي بن صالح </w:t>
      </w:r>
      <w:r>
        <w:rPr>
          <w:rStyle w:val="FootnoteAnchor"/>
          <w:rtl w:val="true"/>
        </w:rPr>
        <w:footnoteReference w:id="64"/>
      </w:r>
      <w:r>
        <w:rPr>
          <w:rFonts w:ascii="Amiri" w:hAnsi="Amiri" w:eastAsia="Amiri" w:cs="Amiri"/>
          <w:color w:val="111111"/>
          <w:sz w:val="28"/>
          <w:sz w:val="28"/>
          <w:szCs w:val="28"/>
          <w:rtl w:val="true"/>
          <w:lang w:bidi="ar-SA"/>
        </w:rPr>
        <w:t>،عن أبي إسحاق، عن ابن أغر، عن عبد اللّه، و قال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عن أبي إسحاق، عن ابن أغر الملك العظيم المملكة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زرارة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عبد اللّه و أنا أقص، روى عنه أبو إسحاق الهمداني،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6"/>
      </w:r>
      <w:r>
        <w:rPr>
          <w:rFonts w:ascii="Amiri" w:hAnsi="Amiri" w:eastAsia="Amiri" w:cs="Amiri"/>
          <w:color w:val="111111"/>
          <w:sz w:val="28"/>
          <w:sz w:val="28"/>
          <w:szCs w:val="28"/>
          <w:rtl w:val="true"/>
          <w:lang w:bidi="ar-SA"/>
        </w:rPr>
        <w:t>أبو القاسم بن السّمرقندي، أنا أبو الحسين بن النقور، و أبو القاسم بن البسري، و أبو نصر الزينبي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67"/>
      </w:r>
      <w:r>
        <w:rPr>
          <w:rFonts w:ascii="IRNazanin" w:hAnsi="IRNazanin" w:eastAsia="IRNazanin"/>
          <w:color w:val="111111"/>
          <w:sz w:val="28"/>
          <w:sz w:val="28"/>
          <w:szCs w:val="28"/>
          <w:rtl w:val="true"/>
          <w:lang w:bidi="fa-IR"/>
        </w:rPr>
        <w:t xml:space="preserve">أبو الفضل محمّد، و أبو </w:t>
      </w:r>
      <w:r>
        <w:rPr>
          <w:rStyle w:val="FootnoteAnchor"/>
          <w:rtl w:val="true"/>
        </w:rPr>
        <w:footnoteReference w:id="68"/>
      </w:r>
      <w:r>
        <w:rPr>
          <w:rFonts w:ascii="Amiri" w:hAnsi="Amiri" w:eastAsia="Amiri" w:cs="Amiri"/>
          <w:color w:val="111111"/>
          <w:sz w:val="28"/>
          <w:sz w:val="28"/>
          <w:szCs w:val="28"/>
          <w:rtl w:val="true"/>
          <w:lang w:bidi="ar-SA"/>
        </w:rPr>
        <w:t>القاسم محمود، ابنا أحمد بن الحسن بن علي، و أبو عبد اللّه الحسين بن الحسن بن عبد اللّه المقدسي،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علي بن نصر الجهضمي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داود، عن علي بن صالح، عن أبي إسحاق، عن عبد اللّه بن أغر قال</w:t>
      </w:r>
      <w:r>
        <w:rPr>
          <w:rFonts w:eastAsia="Amiri" w:cs="Amiri" w:ascii="Amiri" w:hAnsi="Amiri"/>
          <w:color w:val="111111"/>
          <w:sz w:val="28"/>
          <w:szCs w:val="28"/>
          <w:rtl w:val="true"/>
          <w:lang w:bidi="ar-SA"/>
        </w:rPr>
        <w:t xml:space="preserve">: </w:t>
      </w:r>
      <w:bookmarkStart w:id="27" w:name="pg11496_103224"/>
    </w:p>
    <w:p>
      <w:pPr>
        <w:pStyle w:val="BookText"/>
        <w:rPr/>
      </w:pPr>
      <w:bookmarkEnd w:id="27"/>
      <w:r>
        <w:rPr>
          <w:rFonts w:ascii="Amiri" w:hAnsi="Amiri" w:eastAsia="Amiri" w:cs="Amiri"/>
          <w:color w:val="111111"/>
          <w:sz w:val="28"/>
          <w:sz w:val="28"/>
          <w:szCs w:val="28"/>
          <w:rtl w:val="true"/>
          <w:lang w:bidi="ar-SA"/>
        </w:rPr>
        <w:t>بلغ ابن مسعود أن عمرو بن زرارة مع أصحاب له يذكرهم، فأتاهم عبد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لأنتم أهدى من أصحاب محمّد صلّى اللّه عليه و سلم أو إنكم لمتمسّكون بطرف خلاله يعنى القصص</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3165653_73709187"/>
      <w:bookmarkStart w:id="29" w:name="_Toc11"/>
      <w:bookmarkEnd w:id="28"/>
      <w:r>
        <w:rPr/>
        <w:t>5338</w:t>
      </w:r>
      <w:r>
        <w:rPr>
          <w:rtl w:val="true"/>
        </w:rPr>
        <w:t xml:space="preserve"> - </w:t>
      </w:r>
      <w:r>
        <w:rPr>
          <w:rtl w:val="true"/>
        </w:rPr>
        <w:t>عمرو بن سبيع الرّهاوي</w:t>
      </w:r>
      <w:bookmarkEnd w:id="29"/>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سبيع الرّهاوي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وفد على النبي صلّى اللّه عليه و سلم، و عقد له لواء، و كان في جيش أسامة الذي خرج إلى البلقاء، و شهد مع معاوية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أنبأ أبو عمر بن حيّوية، أنا أحمد بن معروف، أنبأ الحارث بن أبي أسامة، نا محمّد بن سعد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هشام بن محمّد الكلبي، حدّثني عمرو بن هزّان بن سعيد الرّهاوي،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وفد رجل منا يقال له عمرو بن سبيع إلى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فعقد له رسول اللّه صلّى اللّه عليه و سلم لواء، فقاتل بذلك اللواء يوم صفّين مع معاوية و قال في إتيانه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رسول اللّه أعملت نصّها </w:t>
      </w:r>
      <w:r>
        <w:rPr>
          <w:rStyle w:val="FootnoteAnchor"/>
          <w:rtl w:val="true"/>
        </w:rPr>
        <w:footnoteReference w:id="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يجوب الفيافي سملقا بعد سملق</w:t>
      </w:r>
    </w:p>
    <w:p>
      <w:pPr>
        <w:pStyle w:val="BookText"/>
        <w:rPr/>
      </w:pPr>
      <w:r>
        <w:rPr>
          <w:rFonts w:ascii="Amiri" w:hAnsi="Amiri" w:eastAsia="Amiri" w:cs="Amiri"/>
          <w:color w:val="111111"/>
          <w:sz w:val="28"/>
          <w:sz w:val="28"/>
          <w:szCs w:val="28"/>
          <w:rtl w:val="true"/>
          <w:lang w:bidi="ar-SA"/>
        </w:rPr>
        <w:t xml:space="preserve">على ذات ألواح أكلفها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تخبّ‌ برحلي مرّة ثم تعنق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فما لك عندي راحة أو تلجلجي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النبي الهاشمي الموفّق</w:t>
      </w:r>
    </w:p>
    <w:p>
      <w:pPr>
        <w:pStyle w:val="BookText"/>
        <w:rPr/>
      </w:pPr>
      <w:r>
        <w:rPr>
          <w:rFonts w:ascii="Amiri" w:hAnsi="Amiri" w:eastAsia="Amiri" w:cs="Amiri"/>
          <w:color w:val="111111"/>
          <w:sz w:val="28"/>
          <w:sz w:val="28"/>
          <w:szCs w:val="28"/>
          <w:rtl w:val="true"/>
          <w:lang w:bidi="ar-SA"/>
        </w:rPr>
        <w:t xml:space="preserve">عتقت إذا من رحله ثم 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 دياميم و همّ‌ مؤرّق</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التلجلج أن يبرك فلا ينهض،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مبلغ الحسناء أن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 بن مذعور تلجلج غادرا</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الأصل بالضم، و الذي ذكره شيخنا عبد الغني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صوابه بالحاء، يعني التلجلج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رهاء بن منبّه بن </w:t>
      </w:r>
      <w:bookmarkStart w:id="30" w:name="pg11496_103225"/>
    </w:p>
    <w:p>
      <w:pPr>
        <w:pStyle w:val="BookText"/>
        <w:rPr/>
      </w:pPr>
      <w:bookmarkEnd w:id="30"/>
      <w:r>
        <w:rPr>
          <w:rFonts w:ascii="Amiri" w:hAnsi="Amiri" w:eastAsia="Amiri" w:cs="Amiri"/>
          <w:color w:val="111111"/>
          <w:sz w:val="28"/>
          <w:sz w:val="28"/>
          <w:szCs w:val="28"/>
          <w:rtl w:val="true"/>
          <w:lang w:bidi="ar-SA"/>
        </w:rPr>
        <w:t xml:space="preserve">حرب بن علّة بن جلد </w:t>
      </w:r>
      <w:r>
        <w:rPr>
          <w:rStyle w:val="FootnoteAnchor"/>
          <w:rtl w:val="true"/>
        </w:rPr>
        <w:footnoteReference w:id="75"/>
      </w:r>
      <w:r>
        <w:rPr>
          <w:rFonts w:ascii="Amiri" w:hAnsi="Amiri" w:eastAsia="Amiri" w:cs="Amiri"/>
          <w:color w:val="111111"/>
          <w:sz w:val="28"/>
          <w:sz w:val="28"/>
          <w:szCs w:val="28"/>
          <w:rtl w:val="true"/>
          <w:lang w:bidi="ar-SA"/>
        </w:rPr>
        <w:t>بن مالك بن أدد بن زيد بن يشجب بن عريب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سبيع من بني سليم بن رهاء بن منبّه بن حرب، وفد إلى النبي صلّى اللّه عليه و سلم في وفد الرّهاويين، و كانوا خمسة عشر رجلا، و كان قدومهم على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فأسلموا و أجازهم كما كان يجيز الوفد، و تعلموا القرآن و الفرائض، و رجعوا إلى بلادهم، ثم قدم منهم نفر فحجّوا مع رسول اللّه صلّى اللّه عليه و سلم من المدينة، و أقاموا حتى توفي رسول اللّه صلّى اللّه عليه و سلم فأوصى لهم رسول اللّه صلّى اللّه عليه و سلم عند موته بجاد مائة وسق في الكتيبة جارية عليهم و كتب لهم بها كتابا، ثم خرجوا في جيش أسامة بن زيد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حدّثنا به محمّد بن عمر عن أسامة بن زيد الليثي، عن زيد بن طلحة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باع الرّهاويون ما أوصى لهم به رسول اللّه صلّى اللّه عليه و سلم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الجاد، بمئين،</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في زمن معاوية بن أبي سفيان</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3165655_73709187"/>
      <w:bookmarkStart w:id="32" w:name="_Toc12"/>
      <w:bookmarkEnd w:id="31"/>
      <w:r>
        <w:rPr/>
        <w:t>5339</w:t>
      </w:r>
      <w:r>
        <w:rPr>
          <w:rtl w:val="true"/>
        </w:rPr>
        <w:t xml:space="preserve"> - </w:t>
      </w:r>
      <w:r>
        <w:rPr>
          <w:rtl w:val="true"/>
        </w:rPr>
        <w:t>عمرو بن سعد بن الحارث</w:t>
      </w:r>
      <w:bookmarkEnd w:id="32"/>
    </w:p>
    <w:p>
      <w:pPr>
        <w:pStyle w:val="BookText"/>
        <w:rPr/>
      </w:pPr>
      <w:r>
        <w:rPr>
          <w:rFonts w:ascii="Amiri" w:hAnsi="Amiri" w:eastAsia="Amiri" w:cs="Amiri"/>
          <w:color w:val="111111"/>
          <w:sz w:val="28"/>
          <w:sz w:val="28"/>
          <w:szCs w:val="28"/>
          <w:rtl w:val="true"/>
          <w:lang w:bidi="ar-SA"/>
        </w:rPr>
        <w:t>ابن عباد بن سعد بن عامر بن ثعلبة بن مالك</w:t>
      </w:r>
    </w:p>
    <w:p>
      <w:pPr>
        <w:pStyle w:val="BookText"/>
        <w:rPr/>
      </w:pPr>
      <w:r>
        <w:rPr>
          <w:rFonts w:ascii="Amiri" w:hAnsi="Amiri" w:eastAsia="Amiri" w:cs="Amiri"/>
          <w:color w:val="111111"/>
          <w:sz w:val="28"/>
          <w:sz w:val="28"/>
          <w:szCs w:val="28"/>
          <w:rtl w:val="true"/>
          <w:lang w:bidi="ar-SA"/>
        </w:rPr>
        <w:t xml:space="preserve">ابن أفصى بن حارثة بن عمرو بن عامر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له صحبة، و شهد مؤتة، و استشهد 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عبد الرّحمن بن محمّد المكتب، و أبو محمّد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محمّد بن أحمد بن حمّاد، حدّثني أبو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حميد الرّعيني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سعيد بن تليد، نا مفضّل بن فضالة، عن أبي طاهر عبد الملك بن محمّد بن أبي بكر عن عمه عبد اللّه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مؤتة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مالك بن أفصى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79"/>
      </w:r>
      <w:r>
        <w:rPr>
          <w:rFonts w:ascii="Amiri" w:hAnsi="Amiri" w:eastAsia="Amiri" w:cs="Amiri"/>
          <w:color w:val="111111"/>
          <w:sz w:val="28"/>
          <w:sz w:val="28"/>
          <w:szCs w:val="28"/>
          <w:rtl w:val="true"/>
          <w:lang w:bidi="ar-SA"/>
        </w:rPr>
        <w:t>،و عامر، سيعد بن الحارث بن عبّاد بن سعد بن عامر بن ثعلبة بن مالك بن أفصى</w:t>
      </w:r>
      <w:r>
        <w:rPr>
          <w:rFonts w:eastAsia="Amiri" w:cs="Amiri" w:ascii="Amiri" w:hAnsi="Amiri"/>
          <w:color w:val="111111"/>
          <w:sz w:val="28"/>
          <w:szCs w:val="28"/>
          <w:rtl w:val="true"/>
          <w:lang w:bidi="ar-SA"/>
        </w:rPr>
        <w:t xml:space="preserve">. </w:t>
      </w:r>
      <w:bookmarkStart w:id="33" w:name="pg11496_103226"/>
    </w:p>
    <w:p>
      <w:pPr>
        <w:pStyle w:val="Heading4"/>
        <w:numPr>
          <w:ilvl w:val="3"/>
          <w:numId w:val="1"/>
        </w:numPr>
        <w:rPr/>
      </w:pPr>
      <w:bookmarkStart w:id="34" w:name="__RefHeading___Toc3165657_73709187"/>
      <w:bookmarkStart w:id="35" w:name="_Toc13"/>
      <w:bookmarkEnd w:id="33"/>
      <w:bookmarkEnd w:id="34"/>
      <w:r>
        <w:rPr/>
        <w:t>5340</w:t>
      </w:r>
      <w:r>
        <w:rPr>
          <w:rtl w:val="true"/>
        </w:rPr>
        <w:t xml:space="preserve"> - </w:t>
      </w:r>
      <w:r>
        <w:rPr>
          <w:rtl w:val="true"/>
        </w:rPr>
        <w:t>عمرو بن سعد الفدكي</w:t>
      </w:r>
      <w:bookmarkEnd w:id="35"/>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الفدكي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مولى أمير المؤمنين عثمان بن عفّان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أبو زرعة الرازي أنه دمشقي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نافع، و يزيد الرقاشي، و عمرو بن شعيب، و رجاء بن حيوة </w:t>
      </w:r>
      <w:r>
        <w:rPr>
          <w:rStyle w:val="FootnoteAnchor"/>
          <w:rtl w:val="true"/>
        </w:rPr>
        <w:footnoteReference w:id="83"/>
      </w:r>
      <w:r>
        <w:rPr>
          <w:rFonts w:ascii="Amiri" w:hAnsi="Amiri" w:eastAsia="Amiri" w:cs="Amiri"/>
          <w:color w:val="111111"/>
          <w:sz w:val="28"/>
          <w:sz w:val="28"/>
          <w:szCs w:val="28"/>
          <w:rtl w:val="true"/>
          <w:lang w:bidi="ar-SA"/>
        </w:rPr>
        <w:t>،و زياد النّميري، و محمّد بن كعب القرظي، و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يحيى بن أبي كثير، و عكرمة بن عمّار، و عمر بن راشد، و عبد اللّه بن غزوان الحمصي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4"/>
      </w:r>
      <w:r>
        <w:rPr>
          <w:rFonts w:ascii="Amiri" w:hAnsi="Amiri" w:eastAsia="Amiri" w:cs="Amiri"/>
          <w:color w:val="111111"/>
          <w:sz w:val="28"/>
          <w:sz w:val="28"/>
          <w:szCs w:val="28"/>
          <w:rtl w:val="true"/>
          <w:lang w:bidi="ar-SA"/>
        </w:rPr>
        <w:t>أبو بكر وجيه بن طاهر، أنبأنا أبو حامد أحمد بن الحسن الأزهري، أنا الحسن بن أحمد بن محمّد، أنا أبو العباس السّرّاج، نا الحسن بن عبد العزيز، نا بشر بن بكر، أخبرني الأوزاعي، حدّثني عمرو بن سعد، حدّثني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ينام أحدنا و هو جنب‌؟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5"/>
      </w:r>
      <w:r>
        <w:rPr>
          <w:rFonts w:ascii="Amiri" w:hAnsi="Amiri" w:eastAsia="Amiri" w:cs="Amiri"/>
          <w:color w:val="111111"/>
          <w:sz w:val="28"/>
          <w:sz w:val="28"/>
          <w:szCs w:val="28"/>
          <w:rtl w:val="true"/>
          <w:lang w:bidi="ar-SA"/>
        </w:rPr>
        <w:t xml:space="preserve">أبو الحسن علي بن أحمد، و علي </w:t>
      </w:r>
      <w:r>
        <w:rPr>
          <w:rStyle w:val="FootnoteAnchor"/>
          <w:rtl w:val="true"/>
        </w:rPr>
        <w:footnoteReference w:id="86"/>
      </w:r>
      <w:r>
        <w:rPr>
          <w:rFonts w:ascii="Amiri" w:hAnsi="Amiri" w:eastAsia="Amiri" w:cs="Amiri"/>
          <w:color w:val="111111"/>
          <w:sz w:val="28"/>
          <w:sz w:val="28"/>
          <w:szCs w:val="28"/>
          <w:rtl w:val="true"/>
          <w:lang w:bidi="ar-SA"/>
        </w:rPr>
        <w:t>بن المسلّم الفقيهان،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بن قبيس، أنا أبو محمّد بن أبي نصر، أنا خيثمة بن سليمان، أنا العباس،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الأوزاعي، حدّثني عمرو بن سعد، حدّثني نافع مولى ابن عمر، حدّثني ابن عمر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الخطّاب خرج مع رسول اللّه صلّى اللّه عليه و سلم، فمرّ بثوب سيراء </w:t>
      </w:r>
      <w:r>
        <w:rPr>
          <w:rStyle w:val="FootnoteAnchor"/>
          <w:rtl w:val="true"/>
        </w:rPr>
        <w:footnoteReference w:id="87"/>
      </w:r>
      <w:r>
        <w:rPr>
          <w:rFonts w:ascii="Amiri" w:hAnsi="Amiri" w:eastAsia="Amiri" w:cs="Amiri"/>
          <w:color w:val="111111"/>
          <w:sz w:val="28"/>
          <w:sz w:val="28"/>
          <w:szCs w:val="28"/>
          <w:rtl w:val="true"/>
          <w:lang w:bidi="ar-SA"/>
        </w:rPr>
        <w:t>فأقبل عمر يساومه،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تريد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أشتريه لك يا رسول اللّه، فتلبسه يوم عيد، و إذا قدم عليك الوفد </w:t>
      </w:r>
      <w:r>
        <w:rPr>
          <w:rStyle w:val="FootnoteAnchor"/>
          <w:rtl w:val="true"/>
        </w:rPr>
        <w:footnoteReference w:id="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يلبس هذا في الدنيا إلاّ من لا خلاق له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9955</w:t>
      </w:r>
      <w:r>
        <w:rPr>
          <w:rFonts w:eastAsia="Amiri" w:cs="Amiri" w:ascii="Amiri" w:hAnsi="Amiri"/>
          <w:color w:val="111111"/>
          <w:sz w:val="28"/>
          <w:szCs w:val="28"/>
          <w:rtl w:val="true"/>
          <w:lang w:bidi="ar-SA"/>
        </w:rPr>
        <w:t xml:space="preserve">]. </w:t>
      </w:r>
      <w:bookmarkStart w:id="36" w:name="pg11496_103227"/>
    </w:p>
    <w:p>
      <w:pPr>
        <w:pStyle w:val="BookText"/>
        <w:rPr/>
      </w:pPr>
      <w:bookmarkEnd w:id="36"/>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89"/>
      </w:r>
      <w:r>
        <w:rPr>
          <w:rFonts w:ascii="IRNazanin" w:hAnsi="IRNazanin" w:eastAsia="IRNazanin"/>
          <w:color w:val="111111"/>
          <w:sz w:val="28"/>
          <w:sz w:val="28"/>
          <w:szCs w:val="28"/>
          <w:rtl w:val="true"/>
          <w:lang w:bidi="fa-IR"/>
        </w:rPr>
        <w:t xml:space="preserve">أبو الفضل </w:t>
      </w:r>
      <w:r>
        <w:rPr>
          <w:rStyle w:val="FootnoteAnchor"/>
          <w:rtl w:val="true"/>
        </w:rPr>
        <w:footnoteReference w:id="90"/>
      </w:r>
      <w:r>
        <w:rPr>
          <w:rFonts w:ascii="Amiri" w:hAnsi="Amiri" w:eastAsia="Amiri" w:cs="Amiri"/>
          <w:color w:val="111111"/>
          <w:sz w:val="28"/>
          <w:sz w:val="28"/>
          <w:szCs w:val="28"/>
          <w:rtl w:val="true"/>
          <w:lang w:bidi="ar-SA"/>
        </w:rPr>
        <w:t xml:space="preserve">،و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البخاري </w:t>
      </w:r>
      <w:r>
        <w:rPr>
          <w:rStyle w:val="FootnoteAnchor"/>
          <w:rtl w:val="true"/>
        </w:rPr>
        <w:footnoteReference w:id="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سعد </w:t>
      </w:r>
      <w:r>
        <w:rPr>
          <w:rStyle w:val="FootnoteAnchor"/>
          <w:rtl w:val="true"/>
        </w:rPr>
        <w:footnoteReference w:id="92"/>
      </w:r>
      <w:r>
        <w:rPr>
          <w:rFonts w:ascii="Amiri" w:hAnsi="Amiri" w:eastAsia="Amiri" w:cs="Amiri"/>
          <w:color w:val="111111"/>
          <w:sz w:val="28"/>
          <w:sz w:val="28"/>
          <w:szCs w:val="28"/>
          <w:rtl w:val="true"/>
          <w:lang w:bidi="ar-SA"/>
        </w:rPr>
        <w:t xml:space="preserve">عن نافع، و الرقاشي، و عمرو بن شعيب </w:t>
      </w:r>
      <w:r>
        <w:rPr>
          <w:rStyle w:val="FootnoteAnchor"/>
          <w:rtl w:val="true"/>
        </w:rPr>
        <w:footnoteReference w:id="93"/>
      </w:r>
      <w:r>
        <w:rPr>
          <w:rFonts w:ascii="Amiri" w:hAnsi="Amiri" w:eastAsia="Amiri" w:cs="Amiri"/>
          <w:color w:val="111111"/>
          <w:sz w:val="28"/>
          <w:sz w:val="28"/>
          <w:szCs w:val="28"/>
          <w:rtl w:val="true"/>
          <w:lang w:bidi="ar-SA"/>
        </w:rPr>
        <w:t>،روى عنه الأوزاعي، و ذكر له أطراف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ابن أبي حاتم </w:t>
      </w:r>
      <w:r>
        <w:rPr>
          <w:rStyle w:val="FootnoteAnchor"/>
          <w:rtl w:val="true"/>
        </w:rPr>
        <w:footnoteReference w:id="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سعد الفدكي </w:t>
      </w:r>
      <w:r>
        <w:rPr>
          <w:rStyle w:val="FootnoteAnchor"/>
          <w:rtl w:val="true"/>
        </w:rPr>
        <w:footnoteReference w:id="95"/>
      </w:r>
      <w:r>
        <w:rPr>
          <w:rFonts w:ascii="Amiri" w:hAnsi="Amiri" w:eastAsia="Amiri" w:cs="Amiri"/>
          <w:color w:val="111111"/>
          <w:sz w:val="28"/>
          <w:sz w:val="28"/>
          <w:szCs w:val="28"/>
          <w:rtl w:val="true"/>
          <w:lang w:bidi="ar-SA"/>
        </w:rPr>
        <w:t>مولى غفار،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عثمان بن عفّان، روى عن نافع، و يزيد الرقاشي، و عمرو بن شعيب، روى عنه الأوزاعي،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يحيى بن أبي كثير، و عكرمة بن عمّار، و عمر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سعد الذي روى عن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دمشقي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 أبو زرعة، و ذكر يحيى بن أبي كثير و ابن راشد اليماميان في روايتهما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فدكي، فيحتمل أنه فدكي، سكن دمشق، و اللّه أعلم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3165659_73709187"/>
      <w:bookmarkStart w:id="38" w:name="_Toc14"/>
      <w:bookmarkEnd w:id="37"/>
      <w:r>
        <w:rPr/>
        <w:t>5341</w:t>
      </w:r>
      <w:r>
        <w:rPr>
          <w:rtl w:val="true"/>
        </w:rPr>
        <w:t xml:space="preserve"> - </w:t>
      </w:r>
      <w:r>
        <w:rPr>
          <w:rtl w:val="true"/>
        </w:rPr>
        <w:t>عمرو بن سعيد بن إبراهيم</w:t>
      </w:r>
      <w:bookmarkEnd w:id="38"/>
    </w:p>
    <w:p>
      <w:pPr>
        <w:pStyle w:val="BookText"/>
        <w:rPr/>
      </w:pPr>
      <w:r>
        <w:rPr>
          <w:rFonts w:ascii="Amiri" w:hAnsi="Amiri" w:eastAsia="Amiri" w:cs="Amiri"/>
          <w:color w:val="111111"/>
          <w:sz w:val="28"/>
          <w:sz w:val="28"/>
          <w:szCs w:val="28"/>
          <w:rtl w:val="true"/>
          <w:lang w:bidi="ar-SA"/>
        </w:rPr>
        <w:t>ابن طلحة بن عمرو بن مرّة الجهني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أبيه عن جده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كثير بن عفير</w:t>
      </w:r>
      <w:r>
        <w:rPr>
          <w:rFonts w:eastAsia="Amiri" w:cs="Amiri" w:ascii="Amiri" w:hAnsi="Amiri"/>
          <w:color w:val="111111"/>
          <w:sz w:val="28"/>
          <w:szCs w:val="28"/>
          <w:rtl w:val="true"/>
          <w:lang w:bidi="ar-SA"/>
        </w:rPr>
        <w:t xml:space="preserve">. </w:t>
      </w:r>
      <w:bookmarkStart w:id="39" w:name="pg11496_103228"/>
    </w:p>
    <w:p>
      <w:pPr>
        <w:pStyle w:val="BookText"/>
        <w:rPr/>
      </w:pPr>
      <w:bookmarkEnd w:id="39"/>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Style w:val="FootnoteAnchor"/>
          <w:rtl w:val="true"/>
        </w:rPr>
        <w:footnoteReference w:id="96"/>
      </w:r>
      <w:r>
        <w:rPr>
          <w:rFonts w:ascii="Amiri" w:hAnsi="Amiri" w:eastAsia="Amiri" w:cs="Amiri"/>
          <w:color w:val="111111"/>
          <w:sz w:val="28"/>
          <w:sz w:val="28"/>
          <w:szCs w:val="28"/>
          <w:rtl w:val="true"/>
          <w:lang w:bidi="ar-SA"/>
        </w:rPr>
        <w:t>أبو سعيد بن يونس عمرو بن سعيد بن إبراهيم بن طلحة بن عمرو بن مرة الجهني من أهل دمشق، قدم مصر، يروي عن أبيه عن جده، روى عنه سعيد بن عفير وحده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3165661_73709187"/>
      <w:bookmarkStart w:id="41" w:name="_Toc15"/>
      <w:bookmarkEnd w:id="40"/>
      <w:r>
        <w:rPr/>
        <w:t>5342</w:t>
      </w:r>
      <w:r>
        <w:rPr>
          <w:rtl w:val="true"/>
        </w:rPr>
        <w:t xml:space="preserve"> - </w:t>
      </w:r>
      <w:r>
        <w:rPr>
          <w:rtl w:val="true"/>
        </w:rPr>
        <w:t xml:space="preserve">عمرو بن سعيد </w:t>
      </w:r>
      <w:r>
        <w:rPr>
          <w:rtl w:val="true"/>
        </w:rPr>
        <w:t xml:space="preserve">- </w:t>
      </w:r>
      <w:r>
        <w:rPr>
          <w:rtl w:val="true"/>
        </w:rPr>
        <w:t xml:space="preserve">أبي أحيحة </w:t>
      </w:r>
      <w:r>
        <w:rPr>
          <w:rtl w:val="true"/>
        </w:rPr>
        <w:t xml:space="preserve">- </w:t>
      </w:r>
      <w:r>
        <w:rPr>
          <w:rtl w:val="true"/>
        </w:rPr>
        <w:t>بن العاص بن أمية بن عبد شمس</w:t>
      </w:r>
      <w:bookmarkEnd w:id="41"/>
    </w:p>
    <w:p>
      <w:pPr>
        <w:pStyle w:val="BookText"/>
        <w:rPr/>
      </w:pPr>
      <w:r>
        <w:rPr>
          <w:rFonts w:ascii="Amiri" w:hAnsi="Amiri" w:eastAsia="Amiri" w:cs="Amiri"/>
          <w:color w:val="111111"/>
          <w:sz w:val="28"/>
          <w:sz w:val="28"/>
          <w:szCs w:val="28"/>
          <w:rtl w:val="true"/>
          <w:lang w:bidi="ar-SA"/>
        </w:rPr>
        <w:t xml:space="preserve">أبو عتبة الأموي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أخو خالد و أبان، لهم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الشام مجاهدا، و قتل يوم أجنادين، و أجنادين على قول سيف بعد اليرموك، و فتح دمشق و حمص، فمن شهدها ممن مدح أولا فقد شهد الفتح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 سلم قد استعمل عمرو بن سعيد على خيبر، و وادي القرى، و تيماء، و تبوك، و قبض النبي صلّى اللّه عليه و سلم و هو يليها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أنبأنا أبو عمر بن حيّوية، أنا أحمد بن معروف، أنبأنا الحسين بن الفهم، نا محمّد بن سعد </w:t>
      </w:r>
      <w:r>
        <w:rPr>
          <w:rStyle w:val="FootnoteAnchor"/>
          <w:rtl w:val="true"/>
        </w:rPr>
        <w:footnoteReference w:id="98"/>
      </w:r>
      <w:r>
        <w:rPr>
          <w:rFonts w:ascii="Amiri" w:hAnsi="Amiri" w:eastAsia="Amiri" w:cs="Amiri"/>
          <w:color w:val="111111"/>
          <w:sz w:val="28"/>
          <w:sz w:val="28"/>
          <w:szCs w:val="28"/>
          <w:rtl w:val="true"/>
          <w:lang w:bidi="ar-SA"/>
        </w:rPr>
        <w:t>،أنا محمّد بن عمر، حدّثني عبد الحكيم بن عبد اللّه بن أبي فروة عن عبد اللّه بن عمرو بن سعيد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أسلم خالد بن سعيد و صنع به أبوه أبو أحيحة ما صنع فلم يرجع خالد عن دينه، و لزم رسول اللّه صلّى اللّه عليه و سلم حتى خرج إلى الحبشة في الهجرة الثانية غاظ‍‌ ذلك أبا أحيحة و غمّه،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لأعتزلنّ‌ في مالي لا أسمع شتم آبائي و لا عيب آلهتي هو أحبّ‌ إليّ‌ من المقام مع هؤلاء الصّباة، فاعتزل في ماله بالظّريبة </w:t>
      </w:r>
      <w:r>
        <w:rPr>
          <w:rStyle w:val="FootnoteAnchor"/>
          <w:rtl w:val="true"/>
        </w:rPr>
        <w:footnoteReference w:id="99"/>
      </w:r>
      <w:r>
        <w:rPr>
          <w:rFonts w:ascii="Amiri" w:hAnsi="Amiri" w:eastAsia="Amiri" w:cs="Amiri"/>
          <w:color w:val="111111"/>
          <w:sz w:val="28"/>
          <w:sz w:val="28"/>
          <w:szCs w:val="28"/>
          <w:rtl w:val="true"/>
          <w:lang w:bidi="ar-SA"/>
        </w:rPr>
        <w:t>نحو الطائف، و كان ابنه عمرو بن سعيد على دينه، و كان يحبّه و يعجبه، فقال أبو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فيما أنشدني المغيرة بن عبد الرّحمن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شعري عنك يا عمرو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شبّ‌ و اشتدّت يداه و سلّحا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تترك أمر القوم فيه 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تكشف غيظا كان في الصدر موجحا؟ </w:t>
      </w:r>
    </w:p>
    <w:p>
      <w:pPr>
        <w:pStyle w:val="BookText"/>
        <w:rPr/>
      </w:pPr>
      <w:r>
        <w:rPr>
          <w:rFonts w:ascii="Amiri" w:hAnsi="Amiri" w:eastAsia="Amiri" w:cs="Amiri"/>
          <w:color w:val="111111"/>
          <w:sz w:val="28"/>
          <w:sz w:val="28"/>
          <w:szCs w:val="28"/>
          <w:rtl w:val="true"/>
          <w:lang w:bidi="ar-SA"/>
        </w:rPr>
        <w:t xml:space="preserve">ثم رجع إلى حديث عبد الحكيم </w:t>
      </w:r>
      <w:r>
        <w:rPr>
          <w:rStyle w:val="FootnoteAnchor"/>
          <w:rtl w:val="true"/>
        </w:rPr>
        <w:footnoteReference w:id="100"/>
      </w:r>
      <w:r>
        <w:rPr>
          <w:rFonts w:ascii="Amiri" w:hAnsi="Amiri" w:eastAsia="Amiri" w:cs="Amiri"/>
          <w:color w:val="111111"/>
          <w:sz w:val="28"/>
          <w:sz w:val="28"/>
          <w:szCs w:val="28"/>
          <w:rtl w:val="true"/>
          <w:lang w:bidi="ar-SA"/>
        </w:rPr>
        <w:t>عن عبد اللّه بن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أبو أحيحة إلى ماله بالظّريبة أسلم عمرو بن سعيد و لحق بأخيه خالد بأرض الحبشة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محمّد بن عمر، نا جعفر بن محمّد بن خالد، عن محمّد بن عبد اللّه بن عمرو 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أسلم عمرو بن سعيد بعد خالد بن سعيد بيسير، و كان من مهاجرة الحبشة في الهجرة الثانية معه امرأته فاطمة بنت صفوان بن أمية بن محرث </w:t>
      </w:r>
      <w:r>
        <w:rPr>
          <w:rStyle w:val="FootnoteAnchor"/>
          <w:rtl w:val="true"/>
        </w:rPr>
        <w:footnoteReference w:id="102"/>
      </w:r>
      <w:r>
        <w:rPr>
          <w:rFonts w:ascii="Amiri" w:hAnsi="Amiri" w:eastAsia="Amiri" w:cs="Amiri"/>
          <w:color w:val="111111"/>
          <w:sz w:val="28"/>
          <w:sz w:val="28"/>
          <w:szCs w:val="28"/>
          <w:rtl w:val="true"/>
          <w:lang w:bidi="ar-SA"/>
        </w:rPr>
        <w:t xml:space="preserve">بن شق بن رقبة بن مخدج الكنانية، و كان محمّد بن إسحاق أيضا </w:t>
      </w:r>
      <w:r>
        <w:rPr>
          <w:rStyle w:val="FootnoteAnchor"/>
          <w:rtl w:val="true"/>
        </w:rPr>
        <w:footnoteReference w:id="103"/>
      </w:r>
      <w:r>
        <w:rPr>
          <w:rFonts w:ascii="Amiri" w:hAnsi="Amiri" w:eastAsia="Amiri" w:cs="Amiri"/>
          <w:color w:val="111111"/>
          <w:sz w:val="28"/>
          <w:sz w:val="28"/>
          <w:szCs w:val="28"/>
          <w:rtl w:val="true"/>
          <w:lang w:bidi="ar-SA"/>
        </w:rPr>
        <w:t>يسميها و ينسبها هكذا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محمّد بن عمر، حدّثني جعفر بن محمّد بن خالد، عن إبراهيم بن عقبة، عن أم خالد بنت خالد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عمي عمرو بن سعيد أرض الحبشة بعد مقدم أبي بسنتين، فلم يزل هناك في السفينتين مع أصحاب رسول اللّه صلّى اللّه عليه و سلم، فقدموا على النبي صلّى اللّه عليه و سلم و هو بخيبر سنة سبع من الهجرة، فشهد عمرو مع النبي صلّى اللّه عليه و سلم الفتح، و حنينا، و الطائف، و تبوك، فلما خرج المسلمون إلى الشام و كان فيمن خرج، فقتل يوم أجنادين شهيدا في خلافة أبي بكر الصّدّيق في جمادى الأولى سنة ثلاث عشرة، و كان على الناس يومئذ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w:t>
      </w:r>
      <w:r>
        <w:rPr>
          <w:rStyle w:val="FootnoteAnchor"/>
          <w:rtl w:val="true"/>
        </w:rPr>
        <w:footnoteReference w:id="105"/>
      </w:r>
      <w:r>
        <w:rPr>
          <w:rFonts w:ascii="Amiri" w:hAnsi="Amiri" w:eastAsia="Amiri" w:cs="Amiri"/>
          <w:color w:val="111111"/>
          <w:sz w:val="28"/>
          <w:sz w:val="28"/>
          <w:szCs w:val="28"/>
          <w:rtl w:val="true"/>
          <w:lang w:bidi="ar-SA"/>
        </w:rPr>
        <w:t>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نا أبو حفص الأهوازي، نا خليفة بن خياط‍‌ </w:t>
      </w:r>
      <w:r>
        <w:rPr>
          <w:rStyle w:val="FootnoteAnchor"/>
          <w:rtl w:val="true"/>
        </w:rPr>
        <w:footnoteReference w:id="1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أبان بن سعيد و أخواه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الحكم ابنا سعيد بن العاص أمهما هند بنت المغيرة بن عبد اللّه بن عمر بن مخزوم، روى عمرو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الخاتم </w:t>
      </w:r>
      <w:r>
        <w:rPr>
          <w:rStyle w:val="FootnoteAnchor"/>
          <w:rtl w:val="true"/>
        </w:rPr>
        <w:footnoteReference w:id="107"/>
      </w:r>
      <w:r>
        <w:rPr>
          <w:rFonts w:ascii="Amiri" w:hAnsi="Amiri" w:eastAsia="Amiri" w:cs="Amiri"/>
          <w:color w:val="111111"/>
          <w:sz w:val="28"/>
          <w:sz w:val="28"/>
          <w:szCs w:val="28"/>
          <w:rtl w:val="true"/>
          <w:lang w:bidi="ar-SA"/>
        </w:rPr>
        <w:t>،و استشهد عمرو يوم مرج الصّفّر،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اليرموك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أنبأ أبو عبد اللّه الطوسي، نا الزبير بن بكار، قال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Style w:val="FootnoteAnchor"/>
          <w:rtl w:val="true"/>
        </w:rPr>
        <w:footnoteReference w:id="109"/>
      </w:r>
      <w:r>
        <w:rPr>
          <w:rFonts w:ascii="Amiri" w:hAnsi="Amiri" w:eastAsia="Amiri" w:cs="Amiri"/>
          <w:color w:val="111111"/>
          <w:sz w:val="28"/>
          <w:sz w:val="28"/>
          <w:szCs w:val="28"/>
          <w:rtl w:val="true"/>
          <w:lang w:bidi="ar-SA"/>
        </w:rPr>
        <w:t xml:space="preserve">قتل يوم الطائف شهيدا، و عبد اللّه بن سعيد و كان اسمه الحكم، و عمرا قتل يوم أجنادين شهيدا، و أمّهم صفية بنت المغيرة بن عبد اللّه بن عمر بن مخزوم، و خالد بن سعيد و كان إسلام خالد متقدما، و أسلم أخوه عمرو، و هاجرا جميعا إلى أرض الحبشة، و كانا ممن قدم على رسول اللّه صلّى اللّه عليه و سلم في السفينتين، و لعمرو و خالد يقول أبان بن سعيد أخوهما جميعا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ميتا بالظّريبة شاهد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يفتري في الدّين عمرو و خالد</w:t>
      </w:r>
    </w:p>
    <w:p>
      <w:pPr>
        <w:pStyle w:val="BookText"/>
        <w:rPr/>
      </w:pPr>
      <w:r>
        <w:rPr>
          <w:rFonts w:ascii="Amiri" w:hAnsi="Amiri" w:eastAsia="Amiri" w:cs="Amiri"/>
          <w:color w:val="111111"/>
          <w:sz w:val="28"/>
          <w:sz w:val="28"/>
          <w:szCs w:val="28"/>
          <w:rtl w:val="true"/>
          <w:lang w:bidi="ar-SA"/>
        </w:rPr>
        <w:t xml:space="preserve">أطاعا بنا أمر النساء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من أعدائنا من نكايد</w:t>
      </w:r>
    </w:p>
    <w:p>
      <w:pPr>
        <w:pStyle w:val="BookText"/>
        <w:rPr/>
      </w:pPr>
      <w:r>
        <w:rPr>
          <w:rFonts w:ascii="Amiri" w:hAnsi="Amiri" w:eastAsia="Amiri" w:cs="Amiri"/>
          <w:color w:val="111111"/>
          <w:sz w:val="28"/>
          <w:sz w:val="28"/>
          <w:szCs w:val="28"/>
          <w:rtl w:val="true"/>
          <w:lang w:bidi="ar-SA"/>
        </w:rPr>
        <w:t xml:space="preserve">فأجابه عمرو بن سعيد فقال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أخي ما أخي لا شاتم أنا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هو عن سوء المقالة مقصر</w:t>
      </w:r>
    </w:p>
    <w:p>
      <w:pPr>
        <w:pStyle w:val="BookText"/>
        <w:rPr/>
      </w:pPr>
      <w:r>
        <w:rPr>
          <w:rFonts w:ascii="Amiri" w:hAnsi="Amiri" w:eastAsia="Amiri" w:cs="Amiri"/>
          <w:color w:val="111111"/>
          <w:sz w:val="28"/>
          <w:sz w:val="28"/>
          <w:szCs w:val="28"/>
          <w:rtl w:val="true"/>
          <w:lang w:bidi="ar-SA"/>
        </w:rPr>
        <w:t>يقول إذا شكّت عليه أموره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ليت ميتا بالظّريبة بنشر</w:t>
      </w:r>
    </w:p>
    <w:p>
      <w:pPr>
        <w:pStyle w:val="BookText"/>
        <w:rPr/>
      </w:pPr>
      <w:r>
        <w:rPr>
          <w:rFonts w:ascii="Amiri" w:hAnsi="Amiri" w:eastAsia="Amiri" w:cs="Amiri"/>
          <w:color w:val="111111"/>
          <w:sz w:val="28"/>
          <w:sz w:val="28"/>
          <w:szCs w:val="28"/>
          <w:rtl w:val="true"/>
          <w:lang w:bidi="ar-SA"/>
        </w:rPr>
        <w:t xml:space="preserve">فدع عنك ميتا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على الحيّ‌ الذي هو أفقر</w:t>
      </w:r>
    </w:p>
    <w:p>
      <w:pPr>
        <w:pStyle w:val="BookText"/>
        <w:rPr/>
      </w:pPr>
      <w:r>
        <w:rPr>
          <w:rFonts w:ascii="Amiri" w:hAnsi="Amiri" w:eastAsia="Amiri" w:cs="Amiri"/>
          <w:color w:val="111111"/>
          <w:sz w:val="28"/>
          <w:sz w:val="28"/>
          <w:szCs w:val="28"/>
          <w:rtl w:val="true"/>
          <w:lang w:bidi="ar-SA"/>
        </w:rPr>
        <w:t>ثم أسلم أبان و استشهد بأجنادين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2"/>
      </w:r>
      <w:r>
        <w:rPr>
          <w:rFonts w:ascii="Amiri" w:hAnsi="Amiri" w:eastAsia="Amiri" w:cs="Amiri"/>
          <w:color w:val="111111"/>
          <w:sz w:val="28"/>
          <w:sz w:val="28"/>
          <w:szCs w:val="28"/>
          <w:rtl w:val="true"/>
          <w:lang w:bidi="ar-SA"/>
        </w:rPr>
        <w:t xml:space="preserve">أبو بكر محمّد بن شجاع، أنا أبو عمرو بن مندة أنبأنا أبو محمّد بن يوه، أنا أبو الحسن اللّنباني </w:t>
      </w:r>
      <w:r>
        <w:rPr>
          <w:rStyle w:val="FootnoteAnchor"/>
          <w:rtl w:val="true"/>
        </w:rPr>
        <w:footnoteReference w:id="113"/>
      </w:r>
      <w:r>
        <w:rPr>
          <w:rFonts w:ascii="Amiri" w:hAnsi="Amiri" w:eastAsia="Amiri" w:cs="Amiri"/>
          <w:color w:val="111111"/>
          <w:sz w:val="28"/>
          <w:sz w:val="28"/>
          <w:szCs w:val="28"/>
          <w:rtl w:val="true"/>
          <w:lang w:bidi="ar-SA"/>
        </w:rPr>
        <w:t xml:space="preserve">،أنا أبو بكر بن أبي الدنيا، نا محمّد بن سعد </w:t>
      </w:r>
      <w:r>
        <w:rPr>
          <w:rStyle w:val="FootnoteAnchor"/>
          <w:rtl w:val="true"/>
        </w:rPr>
        <w:footnoteReference w:id="1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بن أمية أسلم بعد خالد بيسير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فهم، نا محمّد بن سعد </w:t>
      </w:r>
      <w:r>
        <w:rPr>
          <w:rStyle w:val="FootnoteAnchor"/>
          <w:rtl w:val="true"/>
        </w:rPr>
        <w:footnoteReference w:id="115"/>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سعيد بن العاص بن أمية بن عبد شمس بن عبد مناف بن قصي، و أمّه صفية بنت المغيرة بن عبد اللّه بن عمر بن مخزوم، و لم يكن له عقب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16"/>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 بن أمية بن عبد شمس، و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عمرو بن سعيد مع النبي صلّى اللّه عليه و سلم الفتح، و حنينا و الطائف، و تبوكا، و قتل يوم أجنادين في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قدم الشام للجهاد فقتل و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الصّيرفي،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17"/>
      </w:r>
      <w:r>
        <w:rPr>
          <w:rFonts w:ascii="Amiri" w:hAnsi="Amiri" w:eastAsia="Amiri" w:cs="Amiri"/>
          <w:color w:val="111111"/>
          <w:sz w:val="28"/>
          <w:sz w:val="28"/>
          <w:szCs w:val="28"/>
          <w:rtl w:val="true"/>
          <w:lang w:bidi="ar-SA"/>
        </w:rPr>
        <w:t xml:space="preserve">أبو القاسم بن السّوسي، أنا أبو عبد اللّه بن أبي الحديد،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الحسين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سعيد بن العاص بن أمية قتل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قال أبو سليمان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 القرشي، رأى النبي صلّى اللّه عليه و سلم، قال الزّهري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مهاجرة الحبشة، و قتل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نعيم الحافظ‍‌</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سعيد بن العاص بن أمية بن عبد شمس من مهاجرة الحبشة، استعمله </w:t>
      </w:r>
    </w:p>
    <w:p>
      <w:pPr>
        <w:pStyle w:val="BookText"/>
        <w:rPr/>
      </w:pPr>
      <w:r>
        <w:rPr>
          <w:rFonts w:ascii="Amiri" w:hAnsi="Amiri" w:eastAsia="Amiri" w:cs="Amiri"/>
          <w:color w:val="111111"/>
          <w:sz w:val="28"/>
          <w:sz w:val="28"/>
          <w:szCs w:val="28"/>
          <w:rtl w:val="true"/>
          <w:lang w:bidi="ar-SA"/>
        </w:rPr>
        <w:t>رسول اللّه صلّى اللّه عليه و سلم على تيماء، و حنين، قتل بأجنادين من أرض الشام في خلافة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إسحاق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عقب له، أخو خالد بن سعيد، و لمّا أن أسلما قال فيهما أخوهما أبان بن سعيد و كان أبوهم سعيد بن العاص هلك بالظريبة مال له من ناحية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ميتا بالظّريبة شاهد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يفتري في الدّين عمرو و خالد</w:t>
      </w:r>
    </w:p>
    <w:p>
      <w:pPr>
        <w:pStyle w:val="BookText"/>
        <w:rPr/>
      </w:pPr>
      <w:r>
        <w:rPr>
          <w:rFonts w:ascii="Amiri" w:hAnsi="Amiri" w:eastAsia="Amiri" w:cs="Amiri"/>
          <w:color w:val="111111"/>
          <w:sz w:val="28"/>
          <w:sz w:val="28"/>
          <w:szCs w:val="28"/>
          <w:rtl w:val="true"/>
          <w:lang w:bidi="ar-SA"/>
        </w:rPr>
        <w:t xml:space="preserve">أطاعا بنا أمر النّساء فأصبحا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يعينان من أعدائنا من نكايد</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بن الفضل، أنا محمّد بن عبد اللّه بن عتّاب، أنا القاسم بن عبد اللّه، نا إسماعيل </w:t>
      </w:r>
      <w:r>
        <w:rPr>
          <w:rStyle w:val="FootnoteAnchor"/>
          <w:rtl w:val="true"/>
        </w:rPr>
        <w:footnoteReference w:id="121"/>
      </w:r>
      <w:r>
        <w:rPr>
          <w:rFonts w:ascii="Amiri" w:hAnsi="Amiri" w:eastAsia="Amiri" w:cs="Amiri"/>
          <w:color w:val="111111"/>
          <w:sz w:val="28"/>
          <w:sz w:val="28"/>
          <w:szCs w:val="28"/>
          <w:rtl w:val="true"/>
          <w:lang w:bidi="ar-SA"/>
        </w:rPr>
        <w:t>بن أبي أويس، نا إسماعيل بن إبراهيم، عن عمّه موسى بن عقبة قال في تسمية من يذكر أنه خرج إلى أرض الحبشة من بني أمية بن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العاص بن أمية، و امرأته ابنة صفوان بن أمية بن محرث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بأجنادين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2"/>
      </w:r>
      <w:r>
        <w:rPr>
          <w:rFonts w:ascii="Amiri" w:hAnsi="Amiri" w:eastAsia="Amiri" w:cs="Amiri"/>
          <w:color w:val="111111"/>
          <w:sz w:val="28"/>
          <w:sz w:val="28"/>
          <w:szCs w:val="28"/>
          <w:rtl w:val="true"/>
          <w:lang w:bidi="ar-SA"/>
        </w:rPr>
        <w:t xml:space="preserve">أبو القاسم بن السّمرقندي، أنا أبو الحسين بن النّقّور، أنا أبو طاهر المخلّص، أنا رضوان بن أحمد، أنا أحمد بن عبد الجبّار، نا يونس بن بكير، عن محمّد بن إسحاق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هاجر إلى أرض الحبشة من بني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سعيد بن العاص معه امرأته فاطمة ابنة صفوان بن أمية بن شفي بن محرث </w:t>
      </w:r>
      <w:r>
        <w:rPr>
          <w:rStyle w:val="FootnoteAnchor"/>
          <w:rtl w:val="true"/>
        </w:rPr>
        <w:footnoteReference w:id="124"/>
      </w:r>
      <w:r>
        <w:rPr>
          <w:rFonts w:ascii="Amiri" w:hAnsi="Amiri" w:eastAsia="Amiri" w:cs="Amiri"/>
          <w:color w:val="111111"/>
          <w:sz w:val="28"/>
          <w:sz w:val="28"/>
          <w:szCs w:val="28"/>
          <w:rtl w:val="true"/>
          <w:lang w:bidi="ar-SA"/>
        </w:rPr>
        <w:t xml:space="preserve">بن شفي الكناني قتل عمرو يوم أجنادين، و لعمرو يقول أبوه سعيد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ليت شعري عنك يا عمرو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شبّ‌ و اشتدت يداه، سلّحا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أ تترك أمر القوم فيه بلابل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تكشف غيظا كان في المصدر موهجا </w:t>
      </w:r>
      <w:r>
        <w:rPr>
          <w:rStyle w:val="FootnoteAnchor"/>
          <w:rtl w:val="true"/>
        </w:rPr>
        <w:footnoteReference w:id="1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w:t>
      </w:r>
    </w:p>
    <w:p>
      <w:pPr>
        <w:pStyle w:val="BookText"/>
        <w:rPr/>
      </w:pPr>
      <w:r>
        <w:rPr>
          <w:rFonts w:ascii="Amiri" w:hAnsi="Amiri" w:eastAsia="Amiri" w:cs="Amiri"/>
          <w:color w:val="111111"/>
          <w:sz w:val="28"/>
          <w:sz w:val="28"/>
          <w:szCs w:val="28"/>
          <w:rtl w:val="true"/>
          <w:lang w:bidi="ar-SA"/>
        </w:rPr>
        <w:t>سعيد بن العاص على قرى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و وادي القرى، و تيماء، و تبوك، و قبض النبي صلّى اللّه عليه و سلم و عمرو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نا أبو حامد بن جبلة، نا محمّد بن إسحاق، نا سلم بن جنادة، نا إبراهيم بن يوسف بن معمر بن حمزة بن عمر بن سعد بن أبي وقّاص، حدّثني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بن 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أعماما له خالدا، و أبان، و عمرا بني سعيد رجعوا عن أعمالهم حين بلغتهم وفاة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أحق بالعمل من عمال رسول اللّه صلّى اللّه عليه و سلم، ارجعوا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إلى أعمالكم، فقال بنو أحيحة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نعمل بعد رسول اللّه صلّى اللّه عليه و سلم لغيره، فخرجوا إلى الشام، فقتلوا جميعا، و كان خالد على اليمن، و أبان على البحرين، و عمرو على تيماء و خيبر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0"/>
      </w:r>
      <w:r>
        <w:rPr>
          <w:rFonts w:ascii="Amiri" w:hAnsi="Amiri" w:eastAsia="Amiri" w:cs="Amiri"/>
          <w:color w:val="111111"/>
          <w:sz w:val="28"/>
          <w:sz w:val="28"/>
          <w:szCs w:val="28"/>
          <w:rtl w:val="true"/>
          <w:lang w:bidi="ar-SA"/>
        </w:rPr>
        <w:t>أبو القاسم بن السّمرقندي، أنبأ أبو علي محمّد بن محمّد بن أحمد، أنا علي بن أحمد بن عمر، أنا محمّد بن أحمد بن الحسن، أنا الحسن بن علي القطان، نا إسماعيل بن عيسى، أنا إسحاق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إسحاق، و ابن سمعان عن بعض مشيخته أن عبد اللّه بن قرط‍‌ الثماليّ‌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من أصحاب النبي صلّى اللّه عليه و سلم، و كان قد نزل حمص و أقام بها، و حدّثنا عنه طلحة بن عمرو المكي أيضا، أن عبد اللّه بن قرط‍‌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مررت يومئذ </w:t>
      </w:r>
      <w:r>
        <w:rPr>
          <w:rStyle w:val="FootnoteAnchor"/>
          <w:rtl w:val="true"/>
        </w:rPr>
        <w:footnoteReference w:id="132"/>
      </w:r>
      <w:r>
        <w:rPr>
          <w:rFonts w:ascii="Amiri" w:hAnsi="Amiri" w:eastAsia="Amiri" w:cs="Amiri"/>
          <w:color w:val="111111"/>
          <w:sz w:val="28"/>
          <w:sz w:val="28"/>
          <w:szCs w:val="28"/>
          <w:rtl w:val="true"/>
          <w:lang w:bidi="ar-SA"/>
        </w:rPr>
        <w:t>بعمرو بن سعيد و معه رجال من المسلمين سبعة أو ثمانية، و هم بارزو أيديهم نحو العدو،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لَقِيتُمُ‌ الَّذِينَ‌ كَفَرُوا زَحْفاً فَلاٰ تُوَلُّوهُمُ‌ الْأَدْبٰارَ </w:t>
      </w:r>
      <w:r>
        <w:rPr>
          <w:rStyle w:val="FootnoteAnchor"/>
          <w:rtl w:val="true"/>
        </w:rPr>
        <w:footnoteReference w:id="133"/>
      </w:r>
      <w:r>
        <w:rPr>
          <w:rFonts w:ascii="Amiri" w:hAnsi="Amiri" w:eastAsia="Amiri" w:cs="Amiri"/>
          <w:color w:val="111111"/>
          <w:sz w:val="28"/>
          <w:sz w:val="28"/>
          <w:szCs w:val="28"/>
          <w:rtl w:val="true"/>
          <w:lang w:bidi="ar-SA"/>
        </w:rPr>
        <w:t xml:space="preserve">حتى فرغ من الآية، و لكن الجنة نعم المصير، و لمن‌؟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يشري نفسه للّه، و قاتل في سبيل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نادى 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سعيد بن العاص، لا تفرّوا فإنّ‌ اللّه يراكم، و من رآه اللّه فارّا عن نصر دينه مقته، فاستحيوا من ربكم أن يراكم تطيعون أبغض خلقه إليه الشيطان الرجيم، و تعصونه و هو أرحم الراحمين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قرط‍‌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ودنا القوم من الروم، فحملوا حملة منكرة، فرّقت بيني و بين أصحابي، فانتهيت إلى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بواجد اليوم في هذا العسكر رجلا أقدم صحبة و لا أقرب من رسول اللّه صلّى اللّه عليه و سلم قرابة من هذا الرجل، فدنوت منه و معي رمحي، و قد أحاطت به من العدو جماعة، فحملت عليهم، فأصرع منهم واحدا، ثم أقبلت إليه و أقف معه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أحيحة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لست أخا ثقيف‌؟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تبعد من الإخوان و الجيران و الحلفاء، و أنا أخو ثمالة، أنا عبد اللّه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أنت أخي في الإسلام، و أقرب نسبا، و اللّه لئن استشهدت لأشفعنّ‌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فإذا هو مضروب على حاجبه بالسيف، و إذا الدماء قد ملأت عينيه، و إذا هو لا يستطيع أن يطرف و لا يستطيع أن يفتح عينيه من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بخير، فإنّ‌ اللّه معافيك من هذه الضربة، و منزل النصر على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النصر على أهل الإسلام فأنزله اللّه فعجّل </w:t>
      </w:r>
      <w:r>
        <w:rPr>
          <w:rStyle w:val="FootnoteAnchor"/>
          <w:rtl w:val="true"/>
        </w:rPr>
        <w:footnoteReference w:id="135"/>
      </w:r>
      <w:r>
        <w:rPr>
          <w:rFonts w:ascii="IRNazanin" w:hAnsi="IRNazanin" w:eastAsia="IRNazanin"/>
          <w:color w:val="111111"/>
          <w:sz w:val="28"/>
          <w:sz w:val="28"/>
          <w:szCs w:val="28"/>
          <w:rtl w:val="true"/>
          <w:lang w:bidi="fa-IR"/>
        </w:rPr>
        <w:t xml:space="preserve">،و أما أنا فجعل </w:t>
      </w:r>
      <w:r>
        <w:rPr>
          <w:rStyle w:val="FootnoteAnchor"/>
          <w:rtl w:val="true"/>
        </w:rPr>
        <w:footnoteReference w:id="136"/>
      </w:r>
      <w:r>
        <w:rPr>
          <w:rFonts w:ascii="Amiri" w:hAnsi="Amiri" w:eastAsia="Amiri" w:cs="Amiri"/>
          <w:color w:val="111111"/>
          <w:sz w:val="28"/>
          <w:sz w:val="28"/>
          <w:szCs w:val="28"/>
          <w:rtl w:val="true"/>
          <w:lang w:bidi="ar-SA"/>
        </w:rPr>
        <w:t xml:space="preserve">اللّه لي هذه الضربة شهادة و أهدى إليّ‌ بأخرى مثلها، فو اللّه ما أحبّ‌ أنها بعرض أبي قبيس، و اللّه لو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قتلي يكسر بعض من ترى حولي </w:t>
      </w:r>
      <w:r>
        <w:rPr>
          <w:rStyle w:val="FootnoteAnchor"/>
          <w:rtl w:val="true"/>
        </w:rPr>
        <w:footnoteReference w:id="138"/>
      </w:r>
      <w:r>
        <w:rPr>
          <w:rFonts w:ascii="Amiri" w:hAnsi="Amiri" w:eastAsia="Amiri" w:cs="Amiri"/>
          <w:color w:val="111111"/>
          <w:sz w:val="28"/>
          <w:sz w:val="28"/>
          <w:szCs w:val="28"/>
          <w:rtl w:val="true"/>
          <w:lang w:bidi="ar-SA"/>
        </w:rPr>
        <w:t xml:space="preserve">لأقدمت على هذا العدو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ثواب الشهادة عظيم، و أن الدنيا دار لا يسلم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بأسرع أن شدّت علينا منهم جماعة، فمشى إليهم بسيفه فضاربهم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ساعة، و انكشف الغبار،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فشددنا عليهم و صرعنا منهم ثلاثة، و إذا نحن بصاحبنا صريع و قد قتل</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 به أكثر من ثلاثين ضربة مما رأوا من شدة قتاله إياهم، فحنقوا عليه، فأخذوه يجزّعونه بأسيافهم</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معاذ بن جبل حين حضر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الإسلام أنّ‌ هذا اليوم له ما بعده، غضوا أبصاركم، و قدموا أقدامكم على عدوكم، و لا تفارقوا ذراريكم، و لا تزولوا عن مصافّكم، و العدوّ منهزمون، و سوقوهم سوقا، و لا تشاغلوا عنهم بغنائمهم، و لا بما في </w:t>
      </w:r>
    </w:p>
    <w:p>
      <w:pPr>
        <w:pStyle w:val="BookText"/>
        <w:rPr/>
      </w:pPr>
      <w:r>
        <w:rPr>
          <w:rFonts w:ascii="Amiri" w:hAnsi="Amiri" w:eastAsia="Amiri" w:cs="Amiri"/>
          <w:color w:val="111111"/>
          <w:sz w:val="28"/>
          <w:sz w:val="28"/>
          <w:szCs w:val="28"/>
          <w:rtl w:val="true"/>
          <w:lang w:bidi="ar-SA"/>
        </w:rPr>
        <w:t>عسكرهم، إنّي أخاف أن يكون لهم عليكم عطفة إن أنتم تفرقتم و اشتغلتم بغنائمكم و اطلبوهم حتى لا ترون لهم جمعا و لا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المسلمون على راياتهم و صفوفهم، يقتلون و يأسرون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فقتلوا منهم في المعركة أكثر من ثلاثة آلاف، و قتلوا في عسكرهم نحوا من ألفين، فخرجوا على ذلك و الجند يتبعهم حتى اقتحموا في فحل، و فحل على الهوتة </w:t>
      </w:r>
      <w:r>
        <w:rPr>
          <w:rStyle w:val="FootnoteAnchor"/>
          <w:rtl w:val="true"/>
        </w:rPr>
        <w:footnoteReference w:id="140"/>
      </w:r>
      <w:r>
        <w:rPr>
          <w:rFonts w:ascii="IRNazanin" w:hAnsi="IRNazanin" w:eastAsia="IRNazanin"/>
          <w:color w:val="111111"/>
          <w:sz w:val="28"/>
          <w:sz w:val="28"/>
          <w:szCs w:val="28"/>
          <w:rtl w:val="true"/>
          <w:lang w:bidi="fa-IR"/>
        </w:rPr>
        <w:t>تحتها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حمزة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2"/>
      </w:r>
      <w:r>
        <w:rPr>
          <w:rFonts w:ascii="Amiri" w:hAnsi="Amiri" w:eastAsia="Amiri" w:cs="Amiri"/>
          <w:color w:val="111111"/>
          <w:sz w:val="28"/>
          <w:sz w:val="28"/>
          <w:szCs w:val="28"/>
          <w:rtl w:val="true"/>
          <w:lang w:bidi="ar-SA"/>
        </w:rPr>
        <w:t>أبو القاسم بن السّمرقندي، أنا أبو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الحسين، أنا عبد اللّه، نا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43"/>
      </w:r>
      <w:r>
        <w:rPr>
          <w:rFonts w:ascii="Amiri" w:hAnsi="Amiri" w:eastAsia="Amiri" w:cs="Amiri"/>
          <w:color w:val="111111"/>
          <w:sz w:val="28"/>
          <w:sz w:val="28"/>
          <w:szCs w:val="28"/>
          <w:rtl w:val="true"/>
          <w:lang w:bidi="ar-SA"/>
        </w:rPr>
        <w:t>أبو القاسم أيضا، أنا أبو الفضل بن البقّال، أنا أبو الحسين بن بشران، أنا عثمان بن أحمد، نا حنبل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المنذر، حدّثني محمّد بن فليح، عن موسى بن عقبة، عن ابن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لهيعة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الأسود، عن عروة،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يوم أجنادين من المسلمين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ريذة </w:t>
      </w:r>
      <w:r>
        <w:rPr>
          <w:rStyle w:val="FootnoteAnchor"/>
          <w:rtl w:val="true"/>
        </w:rPr>
        <w:footnoteReference w:id="144"/>
      </w:r>
      <w:r>
        <w:rPr>
          <w:rFonts w:ascii="Amiri" w:hAnsi="Amiri" w:eastAsia="Amiri" w:cs="Amiri"/>
          <w:color w:val="111111"/>
          <w:sz w:val="28"/>
          <w:sz w:val="28"/>
          <w:szCs w:val="28"/>
          <w:rtl w:val="true"/>
          <w:lang w:bidi="ar-SA"/>
        </w:rPr>
        <w:t>،أنبأ سليمان بن أحمد الطّبراني، نا محمّد بن عمرو بن خالد الحرّاني، نا أبي، نا ابن لهيعة، عن أبي الأسود عن عروة في تسمية من استشهد يوم أجنادين من قريش من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5"/>
      </w:r>
      <w:r>
        <w:rPr>
          <w:rFonts w:ascii="Amiri" w:hAnsi="Amiri" w:eastAsia="Amiri" w:cs="Amiri"/>
          <w:color w:val="111111"/>
          <w:sz w:val="28"/>
          <w:sz w:val="28"/>
          <w:szCs w:val="28"/>
          <w:rtl w:val="true"/>
          <w:lang w:bidi="ar-SA"/>
        </w:rPr>
        <w:t xml:space="preserve">أبو علي الحسين بن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أشليها</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و ابنه أبو الحسن </w:t>
      </w:r>
      <w:r>
        <w:rPr>
          <w:rStyle w:val="FootnoteAnchor"/>
          <w:rtl w:val="true"/>
        </w:rPr>
        <w:footnoteReference w:id="147"/>
      </w:r>
      <w:r>
        <w:rPr>
          <w:rFonts w:ascii="Amiri" w:hAnsi="Amiri" w:eastAsia="Amiri" w:cs="Amiri"/>
          <w:color w:val="111111"/>
          <w:sz w:val="28"/>
          <w:sz w:val="28"/>
          <w:szCs w:val="28"/>
          <w:rtl w:val="true"/>
          <w:lang w:bidi="ar-SA"/>
        </w:rPr>
        <w:t>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الفضل بن الفرات، أنبأ أبو محمّد بن أبي نصر، أنبأ أبو القاسم بن أبي العقب، أنا أحمد بن إبراهيم، نا محمّد بن عائذ، نا الوليد بن مسلم، عن عبد اللّه بن لهيعة، عن أبي الأسود، عن عروة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قتل من المسلمين يوم أجنادين من قريش من بني عبد شمس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الحافظ‍‌، نا أبو حامد بن جبلة، نا محمّد بن إسحاق، نا محمّد بن عمرو الباهلي،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سعيد من أهل السوابق في الإسلام،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استشهد بأجنادين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أنبأ أبو الميمون، نا أبو زرعة </w:t>
      </w:r>
      <w:r>
        <w:rPr>
          <w:rStyle w:val="FootnoteAnchor"/>
          <w:rtl w:val="true"/>
        </w:rPr>
        <w:footnoteReference w:id="1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أجنادين في خلافة أبي بكر، قتل بها من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و ذكره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إبراهيم، حدّثني الوليد بن مسلم، حدّثني الأموي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وقعة أجنادين في جمادى الأولى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أبي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يزيد بن أسيد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خالد قالوا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أصيب في الثلاثة آلاف الذين أصيبوا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و ذكر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أنبأ أحمد بن إسحاق، نا أحمد بن عمران، نا موسى، نا خليفة </w:t>
      </w:r>
      <w:r>
        <w:rPr>
          <w:rStyle w:val="FootnoteAnchor"/>
          <w:rtl w:val="true"/>
        </w:rPr>
        <w:footnoteReference w:id="151"/>
      </w:r>
      <w:r>
        <w:rPr>
          <w:rFonts w:ascii="Amiri" w:hAnsi="Amiri" w:eastAsia="Amiri" w:cs="Amiri"/>
          <w:color w:val="111111"/>
          <w:sz w:val="28"/>
          <w:sz w:val="28"/>
          <w:szCs w:val="28"/>
          <w:rtl w:val="true"/>
          <w:lang w:bidi="ar-SA"/>
        </w:rPr>
        <w:t>،حدّثني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مرج الصّفّر استشهد خالد بن سعيد،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 قتل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بكر بن سليمان، عن ابن </w:t>
      </w:r>
      <w:r>
        <w:rPr>
          <w:rStyle w:val="FootnoteAnchor"/>
          <w:rtl w:val="true"/>
        </w:rPr>
        <w:footnoteReference w:id="152"/>
      </w:r>
      <w:r>
        <w:rPr>
          <w:rFonts w:ascii="Amiri" w:hAnsi="Amiri" w:eastAsia="Amiri" w:cs="Amiri"/>
          <w:color w:val="111111"/>
          <w:sz w:val="28"/>
          <w:sz w:val="28"/>
          <w:szCs w:val="28"/>
          <w:rtl w:val="true"/>
          <w:lang w:bidi="ar-SA"/>
        </w:rPr>
        <w:t>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يوم اليرموك عمرو بن سعيد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154"/>
      </w:r>
      <w:r>
        <w:rPr>
          <w:rFonts w:ascii="Amiri" w:hAnsi="Amiri" w:eastAsia="Amiri" w:cs="Amiri"/>
          <w:color w:val="111111"/>
          <w:sz w:val="28"/>
          <w:sz w:val="28"/>
          <w:szCs w:val="28"/>
          <w:rtl w:val="true"/>
          <w:lang w:bidi="ar-SA"/>
        </w:rPr>
        <w:t xml:space="preserve">الثاني و الأربعين بعد الخمسمائة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42" w:name="pg11496_103237"/>
    </w:p>
    <w:p>
      <w:pPr>
        <w:pStyle w:val="Heading4"/>
        <w:numPr>
          <w:ilvl w:val="3"/>
          <w:numId w:val="1"/>
        </w:numPr>
        <w:rPr/>
      </w:pPr>
      <w:bookmarkStart w:id="43" w:name="__RefHeading___Toc3165663_73709187"/>
      <w:bookmarkStart w:id="44" w:name="_Toc16"/>
      <w:bookmarkEnd w:id="42"/>
      <w:bookmarkEnd w:id="43"/>
      <w:r>
        <w:rPr/>
        <w:t>5343</w:t>
      </w:r>
      <w:r>
        <w:rPr>
          <w:rtl w:val="true"/>
        </w:rPr>
        <w:t xml:space="preserve"> - </w:t>
      </w:r>
      <w:r>
        <w:rPr>
          <w:rtl w:val="true"/>
        </w:rPr>
        <w:t>عمرو بن سعيد بن العاص</w:t>
      </w:r>
      <w:bookmarkEnd w:id="44"/>
    </w:p>
    <w:p>
      <w:pPr>
        <w:pStyle w:val="BookText"/>
        <w:rPr/>
      </w:pPr>
      <w:r>
        <w:rPr>
          <w:rFonts w:ascii="Amiri" w:hAnsi="Amiri" w:eastAsia="Amiri" w:cs="Amiri"/>
          <w:color w:val="111111"/>
          <w:sz w:val="28"/>
          <w:sz w:val="28"/>
          <w:szCs w:val="28"/>
          <w:rtl w:val="true"/>
          <w:lang w:bidi="ar-SA"/>
        </w:rPr>
        <w:t>ابن سعيد بن العاص بن أمية بن عبد شمس أبو أمية الأموي</w:t>
      </w:r>
    </w:p>
    <w:p>
      <w:pPr>
        <w:pStyle w:val="BookText"/>
        <w:rPr/>
      </w:pPr>
      <w:r>
        <w:rPr>
          <w:rFonts w:ascii="IRNazanin" w:hAnsi="IRNazanin" w:eastAsia="IRNazanin"/>
          <w:color w:val="111111"/>
          <w:sz w:val="28"/>
          <w:sz w:val="28"/>
          <w:szCs w:val="28"/>
          <w:rtl w:val="true"/>
          <w:lang w:bidi="fa-IR"/>
        </w:rPr>
        <w:t xml:space="preserve">المعروف بالأشدق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 هو ابن أبي أخي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ولاّه معاوية و يزيد المدينة، ثم إنه بعد ذلك طلب الخلافة، و زعم أن جعله ولي عهده بعد عبد الملك ابنه، و غلب على دمشق ثم قتله عبد الملك بعد أن أعطاه 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النبي صلّى اللّه عليه و سلم، و حدّث عن عمر بن الخطاب، و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أمية، و سعيد بنو عمرو، و خثيم </w:t>
      </w:r>
      <w:r>
        <w:rPr>
          <w:rStyle w:val="FootnoteAnchor"/>
          <w:rtl w:val="true"/>
        </w:rPr>
        <w:footnoteReference w:id="157"/>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
      </w:r>
      <w:r>
        <w:rPr>
          <w:rFonts w:ascii="Amiri" w:hAnsi="Amiri" w:eastAsia="Amiri" w:cs="Amiri"/>
          <w:color w:val="111111"/>
          <w:sz w:val="28"/>
          <w:sz w:val="28"/>
          <w:szCs w:val="28"/>
          <w:rtl w:val="true"/>
          <w:lang w:bidi="ar-SA"/>
        </w:rPr>
        <w:t xml:space="preserve">أبو القاسم الحسين بن علي بن الحسين، و أبو </w:t>
      </w:r>
      <w:r>
        <w:rPr>
          <w:rStyle w:val="FootnoteAnchor"/>
          <w:rtl w:val="true"/>
        </w:rPr>
        <w:footnoteReference w:id="159"/>
      </w:r>
      <w:r>
        <w:rPr>
          <w:rFonts w:ascii="Amiri" w:hAnsi="Amiri" w:eastAsia="Amiri" w:cs="Amiri"/>
          <w:color w:val="111111"/>
          <w:sz w:val="28"/>
          <w:sz w:val="28"/>
          <w:szCs w:val="28"/>
          <w:rtl w:val="true"/>
          <w:lang w:bidi="ar-SA"/>
        </w:rPr>
        <w:t xml:space="preserve">الفتح المختار بن عبد الحميد، و أبو </w:t>
      </w:r>
      <w:r>
        <w:rPr>
          <w:rStyle w:val="FootnoteAnchor"/>
          <w:rtl w:val="true"/>
        </w:rPr>
        <w:footnoteReference w:id="160"/>
      </w:r>
      <w:r>
        <w:rPr>
          <w:rFonts w:ascii="Amiri" w:hAnsi="Amiri" w:eastAsia="Amiri" w:cs="Amiri"/>
          <w:color w:val="111111"/>
          <w:sz w:val="28"/>
          <w:sz w:val="28"/>
          <w:szCs w:val="28"/>
          <w:rtl w:val="true"/>
          <w:lang w:bidi="ar-SA"/>
        </w:rPr>
        <w:t xml:space="preserve">المحاسن أسعد بن علي، و أبو </w:t>
      </w:r>
      <w:r>
        <w:rPr>
          <w:rStyle w:val="FootnoteAnchor"/>
          <w:rtl w:val="true"/>
        </w:rPr>
        <w:footnoteReference w:id="161"/>
      </w:r>
      <w:r>
        <w:rPr>
          <w:rFonts w:ascii="Amiri" w:hAnsi="Amiri" w:eastAsia="Amiri" w:cs="Amiri"/>
          <w:color w:val="111111"/>
          <w:sz w:val="28"/>
          <w:sz w:val="28"/>
          <w:szCs w:val="28"/>
          <w:rtl w:val="true"/>
          <w:lang w:bidi="ar-SA"/>
        </w:rPr>
        <w:t>عبد اللّه محمّد بن العمركي بن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محمّد بن المظفر، أنا عبد اللّه بن أحمد، أنا إبراهيم بن خزيم، ثنا عبد بن حميد، حدّثني أبو الوليد، نا إسحاق بن سعيد بن عمرو بن سعيد بن العاص، حدّثني أبي،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عثمان فدعا بطهور،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امرئ مسلم تحضره صلاة مكتوبة فيحسن وضوءها و خشوعها و ركوعها إلاّ كانت كفّارة لما قبلها من الذنوب ما لم يؤت كبيرة و ذلك الدهر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162"/>
      </w:r>
      <w:r>
        <w:rPr>
          <w:rFonts w:ascii="Amiri" w:hAnsi="Amiri" w:eastAsia="Amiri" w:cs="Amiri"/>
          <w:color w:val="111111"/>
          <w:sz w:val="28"/>
          <w:sz w:val="28"/>
          <w:szCs w:val="28"/>
          <w:rtl w:val="true"/>
          <w:lang w:bidi="ar-SA"/>
        </w:rPr>
        <w:t>عن عبد، و حجاج بن يوسف عن أبي الوليد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63"/>
      </w:r>
      <w:r>
        <w:rPr>
          <w:rFonts w:ascii="Amiri" w:hAnsi="Amiri" w:eastAsia="Amiri" w:cs="Amiri"/>
          <w:color w:val="111111"/>
          <w:sz w:val="28"/>
          <w:sz w:val="28"/>
          <w:szCs w:val="28"/>
          <w:rtl w:val="true"/>
          <w:lang w:bidi="ar-SA"/>
        </w:rPr>
        <w:t xml:space="preserve">أبو عبد اللّه الخلاّل، أنا أبو طاهر بن محمود، أنا أبو بكر بن المقرئ، أنا أبو الحسين المقابري، و هو عبد اللّه بن سعيد بن عمر المصري، نا عمرو بن علي، و أبو </w:t>
      </w:r>
    </w:p>
    <w:p>
      <w:pPr>
        <w:pStyle w:val="BookText"/>
        <w:rPr/>
      </w:pPr>
      <w:r>
        <w:rPr>
          <w:rFonts w:ascii="Amiri" w:hAnsi="Amiri" w:eastAsia="Amiri" w:cs="Amiri"/>
          <w:color w:val="111111"/>
          <w:sz w:val="28"/>
          <w:sz w:val="28"/>
          <w:szCs w:val="28"/>
          <w:rtl w:val="true"/>
          <w:lang w:bidi="ar-SA"/>
        </w:rPr>
        <w:t>موسى، و أبو 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عامر بن أبي عامر الخزّاز </w:t>
      </w:r>
      <w:r>
        <w:rPr>
          <w:rStyle w:val="FootnoteAnchor"/>
          <w:rtl w:val="true"/>
        </w:rPr>
        <w:footnoteReference w:id="164"/>
      </w:r>
      <w:r>
        <w:rPr>
          <w:rFonts w:ascii="Amiri" w:hAnsi="Amiri" w:eastAsia="Amiri" w:cs="Amiri"/>
          <w:color w:val="111111"/>
          <w:sz w:val="28"/>
          <w:sz w:val="28"/>
          <w:szCs w:val="28"/>
          <w:rtl w:val="true"/>
          <w:lang w:bidi="ar-SA"/>
        </w:rPr>
        <w:t>عن أيوب بن موسى،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ولده أفضل من أدب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خلف بن هشام، و القواريري، و نصر بن علي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الحصين، أنا أبو علي بن المذهب، أنبأ أحمد بن جعفر، نا عبد اللّه بن أحمد </w:t>
      </w:r>
      <w:r>
        <w:rPr>
          <w:rStyle w:val="FootnoteAnchor"/>
          <w:rtl w:val="true"/>
        </w:rPr>
        <w:footnoteReference w:id="165"/>
      </w:r>
      <w:r>
        <w:rPr>
          <w:rFonts w:ascii="IRNazanin" w:hAnsi="IRNazanin" w:eastAsia="IRNazanin"/>
          <w:color w:val="111111"/>
          <w:sz w:val="28"/>
          <w:sz w:val="28"/>
          <w:szCs w:val="28"/>
          <w:rtl w:val="true"/>
          <w:lang w:bidi="fa-IR"/>
        </w:rPr>
        <w:t xml:space="preserve">،نا خلف بن هشام البزار </w:t>
      </w:r>
      <w:r>
        <w:rPr>
          <w:rStyle w:val="FootnoteAnchor"/>
          <w:rtl w:val="true"/>
        </w:rPr>
        <w:footnoteReference w:id="166"/>
      </w:r>
      <w:r>
        <w:rPr>
          <w:rFonts w:ascii="Amiri" w:hAnsi="Amiri" w:eastAsia="Amiri" w:cs="Amiri"/>
          <w:color w:val="111111"/>
          <w:sz w:val="28"/>
          <w:sz w:val="28"/>
          <w:szCs w:val="28"/>
          <w:rtl w:val="true"/>
          <w:lang w:bidi="ar-SA"/>
        </w:rPr>
        <w:t xml:space="preserve">،و القواريري، قالا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عامر بن أبي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الخزّاز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بن موسى،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نحل والد ولده </w:t>
      </w:r>
      <w:r>
        <w:rPr>
          <w:rStyle w:val="FootnoteAnchor"/>
          <w:rtl w:val="true"/>
        </w:rPr>
        <w:footnoteReference w:id="169"/>
      </w:r>
      <w:r>
        <w:rPr>
          <w:rFonts w:ascii="IRNazanin" w:hAnsi="IRNazanin" w:eastAsia="IRNazanin"/>
          <w:color w:val="111111"/>
          <w:sz w:val="28"/>
          <w:sz w:val="28"/>
          <w:szCs w:val="28"/>
          <w:rtl w:val="true"/>
          <w:lang w:bidi="fa-IR"/>
        </w:rPr>
        <w:t>أفضل من أدب حسن</w:t>
      </w:r>
      <w:r>
        <w:rPr>
          <w:rFonts w:eastAsia="IRNazanin" w:cs="IRNazanin"/>
          <w:color w:val="111111"/>
          <w:sz w:val="28"/>
          <w:szCs w:val="28"/>
          <w:rtl w:val="true"/>
          <w:lang w:bidi="fa-IR"/>
        </w:rPr>
        <w:t>»[</w:t>
      </w:r>
      <w:r>
        <w:rPr>
          <w:rFonts w:eastAsia="IRNazanin" w:cs="IRNazanin"/>
          <w:color w:val="111111"/>
          <w:sz w:val="28"/>
          <w:szCs w:val="28"/>
          <w:lang w:bidi="fa-IR"/>
        </w:rPr>
        <w:t>9958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الترمذي عن نصر بن علي الجهضمي،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نعرفه إلاّ من حديث عامر و أيوب بن موسى، هو ابن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عندي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و حدّثنا </w:t>
      </w:r>
      <w:r>
        <w:rPr>
          <w:rStyle w:val="FootnoteAnchor"/>
          <w:rtl w:val="true"/>
        </w:rPr>
        <w:footnoteReference w:id="170"/>
      </w:r>
      <w:r>
        <w:rPr>
          <w:rFonts w:ascii="Amiri" w:hAnsi="Amiri" w:eastAsia="Amiri" w:cs="Amiri"/>
          <w:color w:val="111111"/>
          <w:sz w:val="28"/>
          <w:sz w:val="28"/>
          <w:szCs w:val="28"/>
          <w:rtl w:val="true"/>
          <w:lang w:bidi="ar-SA"/>
        </w:rPr>
        <w:t>أبو الفضل بن ناصر، أنبأ أبو الفضل، و أبو الحسين، و أبو الغنائم و اللفظ‍‌ 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بشر بن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عامر بن أبي عامر أبو بكر البصري، سمع أيوب بن موسى بن عمرو بن سعيد بن العاص عن أبيه، عن جده عن النبي صلّى اللّه عليه و سلم مرسل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ولدا أفضل من أدب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يصح سماع جده من النبي صلّى اللّه عليه و سلم، و روي هذا الحديث عن أبي عامر صالح بن رستم الخزّاز، والد عامر بن أبي عامر، عن أيوب بن موسى، عن عمرو بن شعيب، عن أبيه، عن 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أخبرناه أبو محمّد طاهر بن سهل بن بشر، أنا أبو الحسين بن مكي، أنا أحمد بن عمر بن محمّد بن خرّشيد قوله، نا عبد اللّه بن محمّد بن إسحاق المروزي، نا عبيد اللّه </w:t>
      </w:r>
      <w:r>
        <w:rPr>
          <w:rStyle w:val="FootnoteAnchor"/>
          <w:rtl w:val="true"/>
        </w:rPr>
        <w:footnoteReference w:id="171"/>
      </w:r>
      <w:r>
        <w:rPr>
          <w:rFonts w:ascii="Amiri" w:hAnsi="Amiri" w:eastAsia="Amiri" w:cs="Amiri"/>
          <w:color w:val="111111"/>
          <w:sz w:val="28"/>
          <w:sz w:val="28"/>
          <w:szCs w:val="28"/>
          <w:rtl w:val="true"/>
          <w:lang w:bidi="ar-SA"/>
        </w:rPr>
        <w:t xml:space="preserve">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يونس المعلم، نا صالح بن رستم، نا أيوب بن موسى،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نحل والد ولده أفضل من أدب 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عمرو بن سعيد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2"/>
      </w:r>
      <w:r>
        <w:rPr>
          <w:rFonts w:ascii="Amiri" w:hAnsi="Amiri" w:eastAsia="Amiri" w:cs="Amiri"/>
          <w:color w:val="111111"/>
          <w:sz w:val="28"/>
          <w:sz w:val="28"/>
          <w:szCs w:val="28"/>
          <w:rtl w:val="true"/>
          <w:lang w:bidi="ar-SA"/>
        </w:rPr>
        <w:t>أبو الفتح يوسف بن عبد الواحد، أنا شجاع بن علي، أنا أبو عبد اللّه بن مندة، أنا عبد الرّحمن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علي بن العباس الغزي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حمّاد الطّهراني،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عن عمر بن حوشب، حدّثني إسماعيل بن أمية،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لهم غلام يقال له طهمان </w:t>
      </w:r>
      <w:r>
        <w:rPr>
          <w:rStyle w:val="FootnoteAnchor"/>
          <w:rtl w:val="true"/>
        </w:rPr>
        <w:footnoteReference w:id="173"/>
      </w:r>
      <w:r>
        <w:rPr>
          <w:rFonts w:ascii="Amiri" w:hAnsi="Amiri" w:eastAsia="Amiri" w:cs="Amiri"/>
          <w:color w:val="111111"/>
          <w:sz w:val="28"/>
          <w:sz w:val="28"/>
          <w:szCs w:val="28"/>
          <w:rtl w:val="true"/>
          <w:lang w:bidi="ar-SA"/>
        </w:rPr>
        <w:t>أو ذكوان، فاعتق جده نصفه، فجاء يعدو إلى النبي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 في عنقك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يخدم سيده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خالفهما محمّد بن عبد الملك بن زنجويه، فرواه عن عبد الرزّاق، عن معمر، عن إسماعيل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74"/>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البغوي، حدّثني ابن زنجويه، حدّثنا عبد الرزّاق، عن معمر، عن إسماعيل بن أمية،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لنا غلام اسمه طهمان </w:t>
      </w:r>
      <w:r>
        <w:rPr>
          <w:rStyle w:val="FootnoteAnchor"/>
          <w:rtl w:val="true"/>
        </w:rPr>
        <w:footnoteReference w:id="175"/>
      </w:r>
      <w:r>
        <w:rPr>
          <w:rFonts w:ascii="Amiri" w:hAnsi="Amiri" w:eastAsia="Amiri" w:cs="Amiri"/>
          <w:color w:val="111111"/>
          <w:sz w:val="28"/>
          <w:sz w:val="28"/>
          <w:szCs w:val="28"/>
          <w:rtl w:val="true"/>
          <w:lang w:bidi="ar-SA"/>
        </w:rPr>
        <w:t>أو ذكوان، فعتق نصفه،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 في عنقك ترق في رقّك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76"/>
      </w:r>
      <w:r>
        <w:rPr>
          <w:rFonts w:ascii="Amiri" w:hAnsi="Amiri" w:eastAsia="Amiri" w:cs="Amiri"/>
          <w:color w:val="111111"/>
          <w:sz w:val="28"/>
          <w:sz w:val="28"/>
          <w:szCs w:val="28"/>
          <w:rtl w:val="true"/>
          <w:lang w:bidi="ar-SA"/>
        </w:rPr>
        <w:t>أبو القاسم أيضا في موضع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بن النقور، أنا عيسى، نا أبو القاسم، نا محمّد بن زنجويه، و زهير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الرزّاق، أنا عمر بن حوشب، عن إسماعيل بن أمية، عن جده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لنا غلام اسمه طهمان </w:t>
      </w:r>
      <w:r>
        <w:rPr>
          <w:rStyle w:val="FootnoteAnchor"/>
          <w:rtl w:val="true"/>
        </w:rPr>
        <w:footnoteReference w:id="177"/>
      </w:r>
      <w:r>
        <w:rPr>
          <w:rFonts w:ascii="Amiri" w:hAnsi="Amiri" w:eastAsia="Amiri" w:cs="Amiri"/>
          <w:color w:val="111111"/>
          <w:sz w:val="28"/>
          <w:sz w:val="28"/>
          <w:szCs w:val="28"/>
          <w:rtl w:val="true"/>
          <w:lang w:bidi="ar-SA"/>
        </w:rPr>
        <w:t>أو قال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فأعتق نصفه فأتى النبي صلّى اللّه عليه و سلم فذكر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تعتق في عنقك و ترق في رقّك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أمية بن عمرو بن سعيد بن العاص ابن عم أيوب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w:t>
      </w:r>
      <w:r>
        <w:rPr>
          <w:rStyle w:val="FootnoteAnchor"/>
          <w:rtl w:val="true"/>
        </w:rPr>
        <w:footnoteReference w:id="178"/>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الطوسي، نا الزبير بن بكار، قال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سعيد بن العاص محمّدا، و عثمان الأكبر، و عمرا، يقال له الأشدق، و رجالا درجوا، و أمّهم أم البنين بنت الحكم بن أبي العاص، أخت مروان بن الحكم لأبيه 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الأكبر، درج، و محمّدا، و عمرا، و أمّهم أم البنين ابنة الحكم بن أبي العاص بن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w:t>
      </w:r>
      <w:r>
        <w:rPr>
          <w:rStyle w:val="FootnoteAnchor"/>
          <w:rtl w:val="true"/>
        </w:rPr>
        <w:footnoteReference w:id="181"/>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حارث بن محمّد بن أبي أسامة، نا </w:t>
      </w:r>
      <w:r>
        <w:rPr>
          <w:rStyle w:val="FootnoteAnchor"/>
          <w:rtl w:val="true"/>
        </w:rPr>
        <w:footnoteReference w:id="182"/>
      </w:r>
      <w:r>
        <w:rPr>
          <w:rFonts w:ascii="IRNazanin" w:hAnsi="IRNazanin" w:eastAsia="IRNazanin"/>
          <w:color w:val="111111"/>
          <w:sz w:val="28"/>
          <w:sz w:val="28"/>
          <w:szCs w:val="28"/>
          <w:rtl w:val="true"/>
          <w:lang w:bidi="fa-IR"/>
        </w:rPr>
        <w:t>محمّد بن سعد،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فولد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عبد العزيز، و رملة، و أمّهم سودة بنت الزبير بن العوّام، و عبد الرّحمن لأم ولد، و ذكر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سعد، قال </w:t>
      </w:r>
      <w:r>
        <w:rPr>
          <w:rStyle w:val="FootnoteAnchor"/>
          <w:rtl w:val="true"/>
        </w:rPr>
        <w:footnoteReference w:id="183"/>
      </w: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سعيد بن العاص بن سعيد بن أحيحة بن العاص بن أمية بن عبد شمس،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سعيد من رجال قريش، و كان أحبّ‌ الناس إلى أهل الشام، و كانوا يسمعون له و يطيعون، و كان عمرو يكنى أبا أمية، و قد روى عمرو عن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184"/>
      </w:r>
      <w:r>
        <w:rPr>
          <w:rFonts w:ascii="Amiri" w:hAnsi="Amiri" w:eastAsia="Amiri" w:cs="Amiri"/>
          <w:color w:val="111111"/>
          <w:sz w:val="28"/>
          <w:sz w:val="28"/>
          <w:szCs w:val="28"/>
          <w:rtl w:val="true"/>
          <w:lang w:bidi="ar-SA"/>
        </w:rPr>
        <w:t xml:space="preserve">أبو الفضل محمّد بن ناصر، أنا أحمد بن الحسن، و أبو الحسين </w:t>
      </w:r>
      <w:r>
        <w:rPr>
          <w:rStyle w:val="FootnoteAnchor"/>
          <w:rtl w:val="true"/>
        </w:rPr>
        <w:footnoteReference w:id="185"/>
      </w:r>
      <w:r>
        <w:rPr>
          <w:rFonts w:ascii="Amiri" w:hAnsi="Amiri" w:eastAsia="Amiri" w:cs="Amiri"/>
          <w:color w:val="111111"/>
          <w:sz w:val="28"/>
          <w:sz w:val="28"/>
          <w:szCs w:val="28"/>
          <w:rtl w:val="true"/>
          <w:lang w:bidi="ar-SA"/>
        </w:rPr>
        <w:t xml:space="preserve">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سعيد بن العاص الأموي القرشي، أخو عنبسة بن سعيد أبو أمية، سمع أباه، عمرو بن سعيد بن العاص الأموي القرشي، أخو عنبسة بن سعيد أبو أمية، سمع أباه، سمع عمر، كان غزا ابن الزبير، ثم قتله عبد الملك بن مروان، كنّاه لنا </w:t>
      </w:r>
      <w:r>
        <w:rPr>
          <w:rStyle w:val="FootnoteAnchor"/>
          <w:rtl w:val="true"/>
        </w:rPr>
        <w:footnoteReference w:id="187"/>
      </w:r>
      <w:r>
        <w:rPr>
          <w:rFonts w:ascii="Amiri" w:hAnsi="Amiri" w:eastAsia="Amiri" w:cs="Amiri"/>
          <w:color w:val="111111"/>
          <w:sz w:val="28"/>
          <w:sz w:val="28"/>
          <w:szCs w:val="28"/>
          <w:rtl w:val="true"/>
          <w:lang w:bidi="ar-SA"/>
        </w:rPr>
        <w:t xml:space="preserve">موسى، نا حمّاد، نا كلثوم بن جبر، نا خثيم </w:t>
      </w:r>
      <w:r>
        <w:rPr>
          <w:rStyle w:val="FootnoteAnchor"/>
          <w:rtl w:val="true"/>
        </w:rPr>
        <w:footnoteReference w:id="188"/>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89"/>
      </w:r>
      <w:r>
        <w:rPr>
          <w:rFonts w:ascii="Amiri" w:hAnsi="Amiri" w:eastAsia="Amiri" w:cs="Amiri"/>
          <w:color w:val="111111"/>
          <w:sz w:val="28"/>
          <w:sz w:val="28"/>
          <w:szCs w:val="28"/>
          <w:rtl w:val="true"/>
          <w:lang w:bidi="ar-SA"/>
        </w:rPr>
        <w:t>أبو الحسن علي بن محمّد، أنا محمّد بن الحسن، نا أحمد بن الحسين، أنا عبد اللّه بن محمّد،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أبو أمية القرشي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سعيد بن العاص يكنى أبا أمية، و هو المقتول، و من ولده إسماعيل بن أمية بن عمرو بن سعيد بن العاص، و أيوب بن موسى بن عمرو بن سعيد بن العاص، و كلاهما حسن 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1"/>
      </w:r>
      <w:r>
        <w:rPr>
          <w:rFonts w:ascii="Amiri" w:hAnsi="Amiri" w:eastAsia="Amiri" w:cs="Amiri"/>
          <w:color w:val="111111"/>
          <w:sz w:val="28"/>
          <w:sz w:val="28"/>
          <w:szCs w:val="28"/>
          <w:rtl w:val="true"/>
          <w:lang w:bidi="ar-SA"/>
        </w:rPr>
        <w:t>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أمية عمرو بن سعيد بن العاص، سمع أباه، روى عنه خثيم </w:t>
      </w:r>
      <w:r>
        <w:rPr>
          <w:rStyle w:val="FootnoteAnchor"/>
          <w:rtl w:val="true"/>
        </w:rPr>
        <w:footnoteReference w:id="192"/>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أمية عمرو بن سعيد بن العاص قتله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بن العاص بن أمية بن عبد شمس بن عبد مناف، يكنى أبا أمية، قدم مصر مع مروان بن الحكم سنة خمس و ستين، قتله عبد الملك بن مروان،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سنة سبعين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أنبأ أبو بكر الصّفّار، أنا أحمد بن علي بن منجويه، أنا أبو أحمد الحاكم </w:t>
      </w:r>
      <w:r>
        <w:rPr>
          <w:rStyle w:val="FootnoteAnchor"/>
          <w:rtl w:val="true"/>
        </w:rPr>
        <w:footnoteReference w:id="1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أمية عمرو بن سعيد بن العاص القرشي الأموي أخو عنبسة بن سعيد، سمع أباه، روى عنه خثيم </w:t>
      </w:r>
      <w:r>
        <w:rPr>
          <w:rStyle w:val="FootnoteAnchor"/>
          <w:rtl w:val="true"/>
        </w:rPr>
        <w:footnoteReference w:id="195"/>
      </w:r>
      <w:r>
        <w:rPr>
          <w:rFonts w:ascii="IRNazanin" w:hAnsi="IRNazanin" w:eastAsia="IRNazanin"/>
          <w:color w:val="111111"/>
          <w:sz w:val="28"/>
          <w:sz w:val="28"/>
          <w:szCs w:val="28"/>
          <w:rtl w:val="true"/>
          <w:lang w:bidi="fa-IR"/>
        </w:rPr>
        <w:t>بن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
      </w:r>
      <w:r>
        <w:rPr>
          <w:rFonts w:ascii="Amiri" w:hAnsi="Amiri" w:eastAsia="Amiri" w:cs="Amiri"/>
          <w:color w:val="111111"/>
          <w:sz w:val="28"/>
          <w:sz w:val="28"/>
          <w:szCs w:val="28"/>
          <w:rtl w:val="true"/>
          <w:lang w:bidi="ar-SA"/>
        </w:rPr>
        <w:t>أبو القاسم بن السّمرقندي، أنبأ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المخلّص، أنبأ عبيد اللّه بن عبد الرّحمن، أنبأ زكريا بن يحيى المنقري، نا الأصمعي، نا المبارك بن سعيد، عن عبد الملك بن عمير عن أبيه قال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حضرت سعيد بن العاص الوفاة جمع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أيكم يكفك ديني‌؟ فسكتوا،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تكلمون‌؟ فقال عمرو الأشدق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عظيم الشدقين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دينك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Style w:val="FootnoteAnchor"/>
          <w:rtl w:val="true"/>
        </w:rPr>
        <w:footnoteReference w:id="199"/>
      </w:r>
      <w:r>
        <w:rPr>
          <w:rFonts w:ascii="Amiri" w:hAnsi="Amiri" w:eastAsia="Amiri" w:cs="Amiri"/>
          <w:color w:val="111111"/>
          <w:sz w:val="28"/>
          <w:sz w:val="28"/>
          <w:szCs w:val="28"/>
          <w:rtl w:val="true"/>
          <w:lang w:bidi="ar-SA"/>
        </w:rPr>
        <w:t>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استدنتها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كريم سددت فاقته، و في لئيم فديت عرضي منه،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عليّ‌ يا أبة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خلّة و بقيت خلّتان،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يا أبة‌؟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بناتي لا تزوجهن إلاّ من الأكفاء، و لو بعلق الخبز الشعير،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يا أبة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خلّتان و بقيت خلّة واحدة،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إن فقدوا وجهي فلا تفقدون معروفي،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أفعل يا أبة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لئن قلت ذلك لقد عرفت ذلك في حماليق وجهك، و أنت في مهدك، ثم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شتمت رجلا منذ كنت رجلا، و لا كلّفت من يرتجيني أن يسألني لهو أمنّ‌ عليّ‌ مني عليه إذا قضيتها له إذ قصدني لحاجته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أحمد بن علي، 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أنا أبي محمّد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عند المجالد بن سعيد، فجاء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يتخطى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فكلّمه لحاجته ثم ذهب، فلما ولّى أقبل أولئك الذين عنده،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عمير الكتّاب شرار خلق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يدريكم‌؟ كان معاوية كاتب رسول اللّه صلّى اللّه عليه و سلم، ثم كان خليفة، و كان عثمان بن عفّان كاتب أبي بكر، و كان خليفة، و كان مروان بن الحكم كاتب عثمان و كان خليفة، و كان عبد الملك بن مروان كاتب ديوان الجند بالمدينة في خلافة معاوية و كان خليفة، و كان عمرو بن سعيد كاتب ديوان الجند بالمدينة، فطلب الخلافة، فقتل دونها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الفقم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بن العاص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03"/>
      </w:r>
      <w:r>
        <w:rPr>
          <w:rFonts w:ascii="Amiri" w:hAnsi="Amiri" w:eastAsia="Amiri" w:cs="Amiri"/>
          <w:color w:val="111111"/>
          <w:sz w:val="28"/>
          <w:sz w:val="28"/>
          <w:szCs w:val="28"/>
          <w:rtl w:val="true"/>
          <w:lang w:bidi="ar-SA"/>
        </w:rPr>
        <w:t>أبو القاسم بن السّمرقندي، أنبأ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الحسين </w:t>
      </w:r>
      <w:r>
        <w:rPr>
          <w:rStyle w:val="FootnoteAnchor"/>
          <w:rtl w:val="true"/>
        </w:rPr>
        <w:footnoteReference w:id="204"/>
      </w:r>
      <w:r>
        <w:rPr>
          <w:rFonts w:ascii="Amiri" w:hAnsi="Amiri" w:eastAsia="Amiri" w:cs="Amiri"/>
          <w:color w:val="111111"/>
          <w:sz w:val="28"/>
          <w:sz w:val="28"/>
          <w:szCs w:val="28"/>
          <w:rtl w:val="true"/>
          <w:lang w:bidi="ar-SA"/>
        </w:rPr>
        <w:t>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الوليد بن عتبة عن أهل المدينة، و أمّر عمرو بن سعيد على المدينة، و مكة و الطائف، فحج عامئذ بالناس عمرو بن سعيد، ثم نزع مستهل ذي الحجة و أمّر الوليد بن عتبة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5"/>
      </w:r>
      <w:r>
        <w:rPr>
          <w:rFonts w:ascii="Amiri" w:hAnsi="Amiri" w:eastAsia="Amiri" w:cs="Amiri"/>
          <w:color w:val="111111"/>
          <w:sz w:val="28"/>
          <w:sz w:val="28"/>
          <w:szCs w:val="28"/>
          <w:rtl w:val="true"/>
          <w:lang w:bidi="ar-SA"/>
        </w:rPr>
        <w:t>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حدّثني محمّد بن حسن عن نوفل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سعيد بن المسيّب عن خطباء قريش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المطّلب بن أسد، و سهيل بن عمرو، و سئل عن خطبائهم في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ابنه، و سعيد و ابنه، و عبد اللّه بن الزبير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7"/>
      </w:r>
      <w:r>
        <w:rPr>
          <w:rFonts w:ascii="Amiri" w:hAnsi="Amiri" w:eastAsia="Amiri" w:cs="Amiri"/>
          <w:color w:val="111111"/>
          <w:sz w:val="28"/>
          <w:sz w:val="28"/>
          <w:szCs w:val="28"/>
          <w:rtl w:val="true"/>
          <w:lang w:bidi="ar-SA"/>
        </w:rPr>
        <w:t>،حدّثني أبي، نا عبد الصمد، نا حمّاد، حدّثني علي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من سمع أبا هريرة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ليرعفن على منبري جبار من جبابرة بني أمية، فيسيل رعافه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من رأى عمرو بن سعيد بن العاص رعف على منبر رسول اللّه صلّى اللّه عليه و سلم حتى سال رعافه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9963</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8"/>
      </w:r>
      <w:r>
        <w:rPr>
          <w:rFonts w:ascii="Amiri" w:hAnsi="Amiri" w:eastAsia="Amiri" w:cs="Amiri"/>
          <w:color w:val="111111"/>
          <w:sz w:val="28"/>
          <w:sz w:val="28"/>
          <w:szCs w:val="28"/>
          <w:rtl w:val="true"/>
          <w:lang w:bidi="ar-SA"/>
        </w:rPr>
        <w:t>أبو القاسم بن السّمرقندي، أنا أبو الفتح نصر بن أحمد بن نصر، أنا محمّد بن أحمد بن عبد اللّه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09"/>
      </w:r>
      <w:r>
        <w:rPr>
          <w:rFonts w:ascii="Amiri" w:hAnsi="Amiri" w:eastAsia="Amiri" w:cs="Amiri"/>
          <w:color w:val="111111"/>
          <w:sz w:val="28"/>
          <w:sz w:val="28"/>
          <w:szCs w:val="28"/>
          <w:rtl w:val="true"/>
          <w:lang w:bidi="ar-SA"/>
        </w:rPr>
        <w:t>أبو البركات بن المبارك، أنا أبو الحسين بن الطّيّوري، و أبو طاهر بن سوار،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علي، أنا محمّد بن زيد بن علي </w:t>
      </w:r>
      <w:r>
        <w:rPr>
          <w:rStyle w:val="FootnoteAnchor"/>
          <w:rtl w:val="true"/>
        </w:rPr>
        <w:footnoteReference w:id="210"/>
      </w:r>
      <w:r>
        <w:rPr>
          <w:rFonts w:ascii="Amiri" w:hAnsi="Amiri" w:eastAsia="Amiri" w:cs="Amiri"/>
          <w:color w:val="111111"/>
          <w:sz w:val="28"/>
          <w:sz w:val="28"/>
          <w:szCs w:val="28"/>
          <w:rtl w:val="true"/>
          <w:lang w:bidi="ar-SA"/>
        </w:rPr>
        <w:t>،أنا محمّد بن عتبة، نا هارون بن حاتم، نا أبو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 الناس يزيد بن معاوية فحجّ‌ بالناس عمرو بن سعيد بن العاص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لسعيد بن العاص، فولاها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العاص ابنه عمرا، و مات معاوية و على المدينة الوليد بن عتبة بن أبي سفيان، فأقره يزيد ثم عزله، و ولّى عمرو بن سعيد بن العاص أشهرا ثم عزله و ولّى الوليد بن عتبة، 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2"/>
      </w:r>
      <w:r>
        <w:rPr>
          <w:rFonts w:ascii="Amiri" w:hAnsi="Amiri" w:eastAsia="Amiri" w:cs="Amiri"/>
          <w:color w:val="111111"/>
          <w:sz w:val="28"/>
          <w:sz w:val="28"/>
          <w:szCs w:val="28"/>
          <w:rtl w:val="true"/>
          <w:lang w:bidi="ar-SA"/>
        </w:rPr>
        <w:t xml:space="preserve">أبو عبد اللّه الحسين بن عبد الملك، و أم </w:t>
      </w:r>
      <w:r>
        <w:rPr>
          <w:rStyle w:val="FootnoteAnchor"/>
          <w:rtl w:val="true"/>
        </w:rPr>
        <w:footnoteReference w:id="213"/>
      </w:r>
      <w:r>
        <w:rPr>
          <w:rFonts w:ascii="Amiri" w:hAnsi="Amiri" w:eastAsia="Amiri" w:cs="Amiri"/>
          <w:color w:val="111111"/>
          <w:sz w:val="28"/>
          <w:sz w:val="28"/>
          <w:szCs w:val="28"/>
          <w:rtl w:val="true"/>
          <w:lang w:bidi="ar-SA"/>
        </w:rPr>
        <w:t>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الطيب عبد الرزّاق بن عمر بن موسى، نا أبو بكر محمّد بن إبراهيم بن عاصم، أنا محمّد بن الحسن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زيان،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عيسى بن حمّاد، أنبأ الليث، عن سعيد بن أبي سعيد، عن أبي شريح العدوي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لعمرو بن سعيد و هو يبعث البعوث إلى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لي أيها الأمير أحدّثك قولا قام يعني به رسول اللّه صلّى اللّه عليه و سلم الغد من يوم الفتح سمعته أذناي، و وعاه قلبي، و أبصرته عيناي حين تكلّم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حمد اللّه و أثنى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مكّة حرّمها اللّه و لم يحرمها الناس، فلا يحلّ‌ لامرئ يؤمن باللّه و اليوم الآخر أن يسفك بها دما، أو يعضد بها شجرة فإن أحد ترخص به لقتال لرسول اللّه صلّى اللّه عليه و سلم فيها،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أذن لرسوله و لم يأذن لكم، و إنّما أذن لي فيها ساعة من نهار، و قد عادت حرمتها اليوم كحرمتها بالأمس، و ليبلّغ الشاهد الغائب</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بذلك منكم يا أبا شريح، إنّ‌ الحرم لا يعيذ عاصيا، لا فارّا بدم، و لا فارّا بجزية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بن المذهب، أنا أحمد بن جعفر، نا عبد اللّه بن أحمد </w:t>
      </w:r>
      <w:r>
        <w:rPr>
          <w:rStyle w:val="FootnoteAnchor"/>
          <w:rtl w:val="true"/>
        </w:rPr>
        <w:footnoteReference w:id="214"/>
      </w:r>
      <w:r>
        <w:rPr>
          <w:rFonts w:ascii="Amiri" w:hAnsi="Amiri" w:eastAsia="Amiri" w:cs="Amiri"/>
          <w:color w:val="111111"/>
          <w:sz w:val="28"/>
          <w:sz w:val="28"/>
          <w:szCs w:val="28"/>
          <w:rtl w:val="true"/>
          <w:lang w:bidi="ar-SA"/>
        </w:rPr>
        <w:t>،حدّثني أبي، نا يعقوب، نا أبي، عن ابن إسحاق، حدّثني سعيد بن أبي سعيد المقبري، عن أبي شريح الخزاعي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عمرو بن سعيد إلى مكة بعثه يغزو ابن الزبير، أتاه أبو شريح، فكلّمه و أخبره بما سمع من رسول اللّه صلّى اللّه عليه و سلم، ثم خرج إلى نادي قومه، فجلس فيه، فقمت إليه، فجلست معه، فحدّث قومه كما حدّث عمرو بن سعيد ما سمع من رسول اللّه صلّى اللّه عليه و سلم، و عما قال له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إنّا كنا مع رسول اللّه صلّى اللّه عليه و سلم حين افتتح مكة، فلمّا كان الغد من يوم الفتح عدت خزاعة على رجل من هذيل، فقتلوه و هو مشرك فقام رسول اللّه صلّى اللّه عليه و سلم فينا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Style w:val="FootnoteAnchor"/>
          <w:rtl w:val="true"/>
        </w:rPr>
        <w:footnoteReference w:id="215"/>
      </w:r>
      <w:r>
        <w:rPr>
          <w:rFonts w:ascii="Amiri" w:hAnsi="Amiri" w:eastAsia="Amiri" w:cs="Amiri"/>
          <w:color w:val="111111"/>
          <w:sz w:val="28"/>
          <w:sz w:val="28"/>
          <w:szCs w:val="28"/>
          <w:rtl w:val="true"/>
          <w:lang w:bidi="ar-SA"/>
        </w:rPr>
        <w:t>،إن اللّه حرّم مكّة يوم خلق السموات و الأرض، فهي حرام من حرام اللّه إلى يوم القيامة، لا يحلّ‌ لامرئ يؤمن باللّه و اليوم الآخر أن يسفك فيها دما، و لا يعضد بها شجرا، لم تحلل لأحد كان قبلي، و لا تحلّ‌ لأحد يكون بعدي، و لم تحلل لي إلاّ هذه الساعة غضبا على أهلها، ألا ثم قد رجعت كحرمتها بالأمس، ألا فليبلّغ الشاهد منكم الغائب، فمن قال لكم إنّ‌ رسول اللّه صلّى اللّه عليه و سلم قد قاتل بها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أحلّها لرسوله و لم يحللها لكم، يا معشر خزاعة، ارفعوا أيديكم عن القتل، فقد كثر أن يقع، لقد قتلتم قتيلا لآدينّه فمن قتل بعد مقامي هذا فأهله بخير النظرين إن شاءوا فدم قاتله، و إن شاءوا فعقله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ودّى رسول اللّه صلّى اللّه عليه و سلم الرجل الذي قتلته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سعيد لأبي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أيها الشيخ، فنحن أعلم بحرمتها منك، إنّها لا تمنع سافك دم، و لا خالع طاعة، و لا مانع جزية،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شاهدا، و قد كنت غائبا، فقد بلّغت، و قد أمرنا رسول اللّه صلّى اللّه عليه و سلم أن يبلّغ شاهدنا غائبنا، فقد بلّغتك، فأنت و شأنك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9965</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
      </w:r>
      <w:r>
        <w:rPr>
          <w:rFonts w:ascii="IRNazanin" w:hAnsi="IRNazanin" w:eastAsia="IRNazanin"/>
          <w:color w:val="111111"/>
          <w:sz w:val="28"/>
          <w:sz w:val="28"/>
          <w:szCs w:val="28"/>
          <w:rtl w:val="true"/>
          <w:lang w:bidi="fa-IR"/>
        </w:rPr>
        <w:t xml:space="preserve">أبو طالب </w:t>
      </w:r>
      <w:r>
        <w:rPr>
          <w:rStyle w:val="FootnoteAnchor"/>
          <w:rtl w:val="true"/>
        </w:rPr>
        <w:footnoteReference w:id="217"/>
      </w:r>
      <w:r>
        <w:rPr>
          <w:rFonts w:ascii="Amiri" w:hAnsi="Amiri" w:eastAsia="Amiri" w:cs="Amiri"/>
          <w:color w:val="111111"/>
          <w:sz w:val="28"/>
          <w:sz w:val="28"/>
          <w:szCs w:val="28"/>
          <w:rtl w:val="true"/>
          <w:lang w:bidi="ar-SA"/>
        </w:rPr>
        <w:t>بن أبي عقيل، أنا أبو الحسن الخلعي،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النحاس، أنا أبو سعيد أحمد بن محمّد بن زياد، نا علي بن داود، نا عبد اللّه بن صالح، نا الليث بن سعد، حدّثني جرير بن حازم، عن حمّاد بن موسى رجل من أهل المدينة أن عثمان بن البهي بن أبي رافع حدّثه هذا الحديث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جدي، فكان أبو أحيحة تركه ميراثا فخرج يوم بدر مع بنيه، فلما كان يوم بدر أعتق ثلاثة منهم أنصباءهم منه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w:t>
      </w:r>
      <w:r>
        <w:rPr>
          <w:rStyle w:val="FootnoteAnchor"/>
          <w:rtl w:val="true"/>
        </w:rPr>
        <w:footnoteReference w:id="218"/>
      </w:r>
      <w:r>
        <w:rPr>
          <w:rFonts w:ascii="Amiri" w:hAnsi="Amiri" w:eastAsia="Amiri" w:cs="Amiri"/>
          <w:color w:val="111111"/>
          <w:sz w:val="28"/>
          <w:sz w:val="28"/>
          <w:szCs w:val="28"/>
          <w:rtl w:val="true"/>
          <w:lang w:bidi="ar-SA"/>
        </w:rPr>
        <w:t>بن سعيد، و العاص بن سعيد، و سعيد بن سعيد، فقتلوا يوم بدر، ثلاثتهم كفّارا،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فشرى أبو رافع أيضا الذين بقوا بأربعين و مائة أوقية من ذهب، غير أن خالد بن سعيد أبى أن يعتق و لا يبيع، و ذلك أن خالدا غضب على أبي رافع في أم ولد لأبي أحيحة أراد أبو رافع أن يتزوجها فنهاه خالد عن تزويجها و أبى إلاّ أن يفعل، فاحتمل عليه في ذلك في نفسه، فلمّا أسلم أبو رافع و هاجر إلى رسول اللّه صلّى اللّه عليه و سلم كلّمه في أمره، فدعا رسول اللّه صلّى اللّه عليه و سلم خالد بن سعيد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على حقك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ما شاء اللّه، ثم أتى خالد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 نصيبي منه لك، و إنّما حملني على ما صنعت الغضب الذي كان في نفسي عليه، فأعتق رسول اللّه صلّى اللّه عليه و سلم نصيبه </w:t>
      </w:r>
      <w:r>
        <w:rPr>
          <w:rStyle w:val="FootnoteAnchor"/>
          <w:rtl w:val="true"/>
        </w:rPr>
        <w:footnoteReference w:id="219"/>
      </w:r>
      <w:r>
        <w:rPr>
          <w:rFonts w:ascii="Amiri" w:hAnsi="Amiri" w:eastAsia="Amiri" w:cs="Amiri"/>
          <w:color w:val="111111"/>
          <w:sz w:val="28"/>
          <w:sz w:val="28"/>
          <w:szCs w:val="28"/>
          <w:rtl w:val="true"/>
          <w:lang w:bidi="ar-SA"/>
        </w:rPr>
        <w:t>،فكان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مولى رسول اللّه صلّى اللّه عليه و سلم، و ذلك بعد، فلما ولي عمرو بن سعيد المدينة أرسل إلى البهي بن أبي رافع،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مولاك‌؟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فضربه مائة سوط‍‌، ثم سأله فقال مثلها حتى ضربه خمسمائة سوط‍‌، فلمّا خاف أن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مولاكم، فلمّا قتل عبد الملك عمرو بن سعيد قال البهي بن أبي رافع و كان شاعرا ظريفا يهجو عمرو بن سعيد و يمدح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الشعر عند غيري و لم أجده في كتابي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صحت و لا شلت و نالت عدوها</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أبو الفضل أحمد بن الحسن </w:t>
      </w:r>
      <w:r>
        <w:rPr>
          <w:rStyle w:val="FootnoteAnchor"/>
          <w:rtl w:val="true"/>
        </w:rPr>
        <w:footnoteReference w:id="220"/>
      </w:r>
      <w:r>
        <w:rPr>
          <w:rFonts w:ascii="Amiri" w:hAnsi="Amiri" w:eastAsia="Amiri" w:cs="Amiri"/>
          <w:color w:val="111111"/>
          <w:sz w:val="28"/>
          <w:sz w:val="28"/>
          <w:szCs w:val="28"/>
          <w:rtl w:val="true"/>
          <w:lang w:bidi="ar-SA"/>
        </w:rPr>
        <w:t xml:space="preserve">بن خيرون، أنا أبو العلاء محمّد بن علي بن يعقوب، أنا أبو بكر محمّد بن أحمد بن محمّد البابسيري، أنا أبو أمية الأحوص بن المفضّل بن غسّان الغلابي، نا أبي </w:t>
      </w:r>
      <w:r>
        <w:rPr>
          <w:rStyle w:val="FootnoteAnchor"/>
          <w:rtl w:val="true"/>
        </w:rPr>
        <w:footnoteReference w:id="221"/>
      </w:r>
      <w:r>
        <w:rPr>
          <w:rFonts w:ascii="Amiri" w:hAnsi="Amiri" w:eastAsia="Amiri" w:cs="Amiri"/>
          <w:color w:val="111111"/>
          <w:sz w:val="28"/>
          <w:sz w:val="28"/>
          <w:szCs w:val="28"/>
          <w:rtl w:val="true"/>
          <w:lang w:bidi="ar-SA"/>
        </w:rPr>
        <w:t>، نا أبو عبد اللّه يعني مصعب بن عبد اللّه الزّبيري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قدم عمرو بن سعيد بن العاص واليا دعا البهي و اسمه </w:t>
      </w:r>
      <w:r>
        <w:rPr>
          <w:rStyle w:val="FootnoteAnchor"/>
          <w:rtl w:val="true"/>
        </w:rPr>
        <w:footnoteReference w:id="222"/>
      </w:r>
      <w:r>
        <w:rPr>
          <w:rFonts w:ascii="Amiri" w:hAnsi="Amiri" w:eastAsia="Amiri" w:cs="Amiri"/>
          <w:color w:val="111111"/>
          <w:sz w:val="28"/>
          <w:sz w:val="28"/>
          <w:szCs w:val="28"/>
          <w:rtl w:val="true"/>
          <w:lang w:bidi="ar-SA"/>
        </w:rPr>
        <w:t xml:space="preserve">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و ابنه عثمان بن عبيد اللّه، أدرك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رسول اللّه صلّى اللّه عليه و سلم فجلده مائة سوط‍‌،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انتسب،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مولى رسول اللّه صلّى اللّه عليه و سلم، فجلده مائة سوط‍‌،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انتسب،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مولاك، فخلّى سبيله، فلما قتل عبد الملك بن مروان عمرو بن سعيد قال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صحّت و لا شلّت و ضرّت عدوّها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هراقت مهجة ابن سعيد</w:t>
      </w:r>
    </w:p>
    <w:p>
      <w:pPr>
        <w:pStyle w:val="BookText"/>
        <w:rPr/>
      </w:pPr>
      <w:r>
        <w:rPr>
          <w:rFonts w:ascii="Amiri" w:hAnsi="Amiri" w:eastAsia="Amiri" w:cs="Amiri"/>
          <w:color w:val="111111"/>
          <w:sz w:val="28"/>
          <w:sz w:val="28"/>
          <w:szCs w:val="28"/>
          <w:rtl w:val="true"/>
          <w:lang w:bidi="ar-SA"/>
        </w:rPr>
        <w:t xml:space="preserve">هو ابن أبي العاص مزارا و ينتمي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أسرة طابت له و حدود</w:t>
      </w:r>
    </w:p>
    <w:p>
      <w:pPr>
        <w:pStyle w:val="BookText"/>
        <w:rPr/>
      </w:pPr>
      <w:r>
        <w:rPr>
          <w:rFonts w:ascii="Amiri" w:hAnsi="Amiri" w:eastAsia="Amiri" w:cs="Amiri"/>
          <w:color w:val="111111"/>
          <w:sz w:val="28"/>
          <w:sz w:val="28"/>
          <w:szCs w:val="28"/>
          <w:rtl w:val="true"/>
          <w:lang w:bidi="ar-SA"/>
        </w:rPr>
        <w:t>و كان سبب ولايته رافع أنه كان عبدا لأبي أحيحة، فهلك و تركه عبدا، و أعتق بنوه أنصباءهم منه، و تمسك خالد بن سعيد بنصيبه، فتشفع رافع إلى رسول اللّه صلّى اللّه عليه و سلم ليكلم له خالدا، و كلّم خالدا فيه، فوهب نصيبه لرسول اللّه صلّى اللّه عليه و سلم، فأعتقه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أنبأ أبو طاهر المخلّص، أنا أبو عبد اللّه الطوسي، نا الزبير بن بكّار </w:t>
      </w:r>
      <w:r>
        <w:rPr>
          <w:rStyle w:val="FootnoteAnchor"/>
          <w:rtl w:val="true"/>
        </w:rPr>
        <w:footnoteReference w:id="2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عمرو بن سعيد ولاه معاوية المدينة، ثم ولاه </w:t>
      </w:r>
      <w:r>
        <w:rPr>
          <w:rStyle w:val="FootnoteAnchor"/>
          <w:rtl w:val="true"/>
        </w:rPr>
        <w:footnoteReference w:id="225"/>
      </w:r>
      <w:r>
        <w:rPr>
          <w:rFonts w:ascii="Amiri" w:hAnsi="Amiri" w:eastAsia="Amiri" w:cs="Amiri"/>
          <w:color w:val="111111"/>
          <w:sz w:val="28"/>
          <w:sz w:val="28"/>
          <w:szCs w:val="28"/>
          <w:rtl w:val="true"/>
          <w:lang w:bidi="ar-SA"/>
        </w:rPr>
        <w:t>يزيد بن معاوية، و بعث عمرو بعثا إلى ابن الزبير بمكة، و قتل عبد الملك بن مروان عمرو بن سعيد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سعيد يدّعي أنّ‌ مروان بن الحكم جعل إليه ولاية العهد بعد عبد الملك، ثم نقض ذلك و جعله إلى عبد العزيز بن مروان، فلما شخص عبد الملك إلى حرب مصعب بن الزبير خالف عليه عمرو، و غلّق دمشق، فرجع إليه عبد الملك، فأعطاه الأمان، ثم غدر به، فقتله فقال يحيى بن الحكم بن أبي العاص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عينيّ‌ جودا بالدموع على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تبتزّ الخلافة بالغدر</w:t>
      </w:r>
    </w:p>
    <w:p>
      <w:pPr>
        <w:pStyle w:val="BookText"/>
        <w:rPr/>
      </w:pPr>
      <w:r>
        <w:rPr>
          <w:rFonts w:ascii="Amiri" w:hAnsi="Amiri" w:eastAsia="Amiri" w:cs="Amiri"/>
          <w:color w:val="111111"/>
          <w:sz w:val="28"/>
          <w:sz w:val="28"/>
          <w:szCs w:val="28"/>
          <w:rtl w:val="true"/>
          <w:lang w:bidi="ar-SA"/>
        </w:rPr>
        <w:t xml:space="preserve">كأنّ‌ بني مروان إذ يقتلونه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بغاث من الطير اجتمعن على صقر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غدرتم بعمرو يا بني خيط‍‌ باطل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w:t>
      </w:r>
      <w:r>
        <w:rPr>
          <w:rStyle w:val="FootnoteAnchor"/>
          <w:rtl w:val="true"/>
        </w:rPr>
        <w:footnoteReference w:id="227"/>
      </w:r>
      <w:r>
        <w:rPr>
          <w:rFonts w:ascii="IRNazanin" w:hAnsi="IRNazanin" w:eastAsia="IRNazanin"/>
          <w:color w:val="111111"/>
          <w:sz w:val="28"/>
          <w:sz w:val="28"/>
          <w:szCs w:val="28"/>
          <w:rtl w:val="true"/>
          <w:lang w:bidi="fa-IR"/>
        </w:rPr>
        <w:t xml:space="preserve">ذوو قربى به و ذوو صهر </w:t>
      </w:r>
    </w:p>
    <w:p>
      <w:pPr>
        <w:pStyle w:val="BookText"/>
        <w:rPr/>
      </w:pPr>
      <w:r>
        <w:rPr>
          <w:rFonts w:ascii="Amiri" w:hAnsi="Amiri" w:eastAsia="Amiri" w:cs="Amiri"/>
          <w:color w:val="111111"/>
          <w:sz w:val="28"/>
          <w:sz w:val="28"/>
          <w:szCs w:val="28"/>
          <w:rtl w:val="true"/>
          <w:lang w:bidi="ar-SA"/>
        </w:rPr>
        <w:t xml:space="preserve">فرحنا و راح الشامتون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على أكتافنا فلق الصخر</w:t>
      </w:r>
    </w:p>
    <w:p>
      <w:pPr>
        <w:pStyle w:val="BookText"/>
        <w:rPr/>
      </w:pPr>
      <w:r>
        <w:rPr>
          <w:rFonts w:ascii="Amiri" w:hAnsi="Amiri" w:eastAsia="Amiri" w:cs="Amiri"/>
          <w:color w:val="111111"/>
          <w:sz w:val="28"/>
          <w:sz w:val="28"/>
          <w:szCs w:val="28"/>
          <w:rtl w:val="true"/>
          <w:lang w:bidi="ar-SA"/>
        </w:rPr>
        <w:t xml:space="preserve">لحا اللّه دنيا تدخل النار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تهتك ما دون المحارم من ستر</w:t>
      </w:r>
    </w:p>
    <w:p>
      <w:pPr>
        <w:pStyle w:val="BookText"/>
        <w:rPr/>
      </w:pPr>
      <w:r>
        <w:rPr>
          <w:rFonts w:ascii="Amiri" w:hAnsi="Amiri" w:eastAsia="Amiri" w:cs="Amiri"/>
          <w:color w:val="111111"/>
          <w:sz w:val="28"/>
          <w:sz w:val="28"/>
          <w:szCs w:val="28"/>
          <w:rtl w:val="true"/>
          <w:lang w:bidi="ar-SA"/>
        </w:rPr>
        <w:t>و قال في ذلك سعيد بن عمرو بن سعيد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 و لم أملك أفهر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تنفعنّي إن هتفت بها فهر</w:t>
      </w:r>
    </w:p>
    <w:p>
      <w:pPr>
        <w:pStyle w:val="BookText"/>
        <w:rPr/>
      </w:pPr>
      <w:r>
        <w:rPr>
          <w:rFonts w:ascii="Amiri" w:hAnsi="Amiri" w:eastAsia="Amiri" w:cs="Amiri"/>
          <w:color w:val="111111"/>
          <w:sz w:val="28"/>
          <w:sz w:val="28"/>
          <w:szCs w:val="28"/>
          <w:rtl w:val="true"/>
          <w:lang w:bidi="ar-SA"/>
        </w:rPr>
        <w:t xml:space="preserve">لعمرك لا أنسى و إن طال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عمرو إذ قضى نحبه عمرو</w:t>
      </w:r>
    </w:p>
    <w:p>
      <w:pPr>
        <w:pStyle w:val="BookText"/>
        <w:rPr/>
      </w:pPr>
      <w:r>
        <w:rPr>
          <w:rFonts w:ascii="Amiri" w:hAnsi="Amiri" w:eastAsia="Amiri" w:cs="Amiri"/>
          <w:color w:val="111111"/>
          <w:sz w:val="28"/>
          <w:sz w:val="28"/>
          <w:szCs w:val="28"/>
          <w:rtl w:val="true"/>
          <w:lang w:bidi="ar-SA"/>
        </w:rPr>
        <w:t xml:space="preserve">و قال التيمي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يحسب السلطان عارا عقابها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ذلّة عند الحفائط‍‌ في الأصل</w:t>
      </w:r>
    </w:p>
    <w:p>
      <w:pPr>
        <w:pStyle w:val="BookText"/>
        <w:rPr/>
      </w:pPr>
      <w:r>
        <w:rPr>
          <w:rFonts w:ascii="Amiri" w:hAnsi="Amiri" w:eastAsia="Amiri" w:cs="Amiri"/>
          <w:color w:val="111111"/>
          <w:sz w:val="28"/>
          <w:sz w:val="28"/>
          <w:szCs w:val="28"/>
          <w:rtl w:val="true"/>
          <w:lang w:bidi="ar-SA"/>
        </w:rPr>
        <w:t xml:space="preserve">فقد قتل السلطان عمرا و مصعبا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قريعي قريش و اللّذين هما مثلي</w:t>
      </w:r>
    </w:p>
    <w:p>
      <w:pPr>
        <w:pStyle w:val="BookText"/>
        <w:rPr/>
      </w:pPr>
      <w:r>
        <w:rPr>
          <w:rFonts w:ascii="Amiri" w:hAnsi="Amiri" w:eastAsia="Amiri" w:cs="Amiri"/>
          <w:color w:val="111111"/>
          <w:sz w:val="28"/>
          <w:sz w:val="28"/>
          <w:szCs w:val="28"/>
          <w:rtl w:val="true"/>
          <w:lang w:bidi="ar-SA"/>
        </w:rPr>
        <w:t xml:space="preserve">عماد بني العاص الرفيع عمادها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قرم بني العوّام آنية النّحل</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أنشدنيها خالد بن وضّاح و غيره،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لمصعب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آنية النحل من كرمه، و كان مروان يلقّب بخيط‍‌ باطل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30"/>
      </w:r>
      <w:r>
        <w:rPr>
          <w:rFonts w:ascii="Amiri" w:hAnsi="Amiri" w:eastAsia="Amiri" w:cs="Amiri"/>
          <w:color w:val="111111"/>
          <w:sz w:val="28"/>
          <w:sz w:val="28"/>
          <w:szCs w:val="28"/>
          <w:rtl w:val="true"/>
          <w:lang w:bidi="ar-SA"/>
        </w:rPr>
        <w:t>أبو محمّد بن طاوس، أنبأ أبو الغنائم بن أبي عثمان، أنا أبو الحسين بن بشران، أنا أبو علي بن صفوان، نا أبو بكر بن عبد اللّه بن محمّد، حدّثني أبو الفضل العباس بن هشام الكلبي، حدّثنا هشام بن محمّد، عن جبلة بن مالك الغسّاني، حدّثني رجل من الحيّ‌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رجل من الحي في المنام قائلا يقول على سور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لقوم للسفاهة و الوهن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للفاجر الموهون و الرأي ذي الأفن</w:t>
      </w:r>
    </w:p>
    <w:p>
      <w:pPr>
        <w:pStyle w:val="BookText"/>
        <w:rPr/>
      </w:pPr>
      <w:r>
        <w:rPr>
          <w:rFonts w:ascii="Amiri" w:hAnsi="Amiri" w:eastAsia="Amiri" w:cs="Amiri"/>
          <w:color w:val="111111"/>
          <w:sz w:val="28"/>
          <w:sz w:val="28"/>
          <w:szCs w:val="28"/>
          <w:rtl w:val="true"/>
          <w:lang w:bidi="ar-SA"/>
        </w:rPr>
        <w:t xml:space="preserve">و لابن سعيد بينما هو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قدميه خرّ للوجه و البطن</w:t>
      </w:r>
    </w:p>
    <w:p>
      <w:pPr>
        <w:pStyle w:val="BookText"/>
        <w:rPr/>
      </w:pPr>
      <w:r>
        <w:rPr>
          <w:rFonts w:ascii="Amiri" w:hAnsi="Amiri" w:eastAsia="Amiri" w:cs="Amiri"/>
          <w:color w:val="111111"/>
          <w:sz w:val="28"/>
          <w:sz w:val="28"/>
          <w:szCs w:val="28"/>
          <w:rtl w:val="true"/>
          <w:lang w:bidi="ar-SA"/>
        </w:rPr>
        <w:t xml:space="preserve">رأى الحصن منجاة من الموت فالتجى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فزارته المنية في الحصن</w:t>
      </w:r>
    </w:p>
    <w:p>
      <w:pPr>
        <w:pStyle w:val="BookText"/>
        <w:rPr/>
      </w:pPr>
      <w:r>
        <w:rPr>
          <w:rFonts w:ascii="Amiri" w:hAnsi="Amiri" w:eastAsia="Amiri" w:cs="Amiri"/>
          <w:color w:val="111111"/>
          <w:sz w:val="28"/>
          <w:sz w:val="28"/>
          <w:szCs w:val="28"/>
          <w:rtl w:val="true"/>
          <w:lang w:bidi="ar-SA"/>
        </w:rPr>
        <w:t>فأتى عبد الملك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سمعها منك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تحت قدميك، ثم خلع عمرو بن سعيد، فقتل عبد الملك عمرو بن سعيد بعد ذلك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نا الحارث بن أبي أسامة،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231"/>
      </w:r>
      <w:r>
        <w:rPr>
          <w:rFonts w:ascii="Amiri" w:hAnsi="Amiri" w:eastAsia="Amiri" w:cs="Amiri"/>
          <w:color w:val="111111"/>
          <w:sz w:val="28"/>
          <w:sz w:val="28"/>
          <w:szCs w:val="28"/>
          <w:rtl w:val="true"/>
          <w:lang w:bidi="ar-SA"/>
        </w:rPr>
        <w:t>،أنا محمّد بن عمر، حدّثني يحيى بن عبد اللّه بن أبي فروة،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سار عبد الملك من دمشق يؤم العراق إلى مصعب لقتاله فكان دون بطنان حبيب </w:t>
      </w:r>
      <w:r>
        <w:rPr>
          <w:rStyle w:val="FootnoteAnchor"/>
          <w:rtl w:val="true"/>
        </w:rPr>
        <w:footnoteReference w:id="232"/>
      </w:r>
      <w:r>
        <w:rPr>
          <w:rFonts w:ascii="Amiri" w:hAnsi="Amiri" w:eastAsia="Amiri" w:cs="Amiri"/>
          <w:color w:val="111111"/>
          <w:sz w:val="28"/>
          <w:sz w:val="28"/>
          <w:szCs w:val="28"/>
          <w:rtl w:val="true"/>
          <w:lang w:bidi="ar-SA"/>
        </w:rPr>
        <w:t>بليلة، جلس خالد بن يزيد، و عمرو بن سعيد فتذاكروا أمر عبد الملك و مسيرهما معه على خديعة منه لهما، و مواعيد باطلة،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راجع، فشجّعه خالد على ذلك، فرجع عمرو إلى دمشق، فدخلها و السور يومئذ عليها وثيق، فدعا أهل الشام، فأسرعوا إليه، و فقده عبد الملك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أمية‌؟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عبد الملك بالناس إلى دمشق، فنزل على مدينة دمشق، فأقام عليها ست عشرة ليلة حين فتحها عمرو له، و بايعه، فصفح عنه عبد الملك، ثم أجمع على قتله، فأرسل إليه يوما يدعوه، فوقع في نفسه أنها رسالة شرّ، فركب إليه فيمن معه و لبس درعا مكفّرا بها، و دخل على عبد الملك، فتحدث ساعة، و قد كان عهد إلى يحيى بن الحكم إذا خرج إلى الصلاة أن يضرب عنقه، ثمّ‌ أقبل عليه، فقال أبا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الغوائل و الزّبى التي تحفر لنا؟ ثم ذكّره ما كان منه، و خرج إلى الصلاة، و رجع و لم يقدم عليه يحيى، فشتمه عبد الملك، ثم أقدم هو و من معه على عمرو بن سعيد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يعني سنة 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 عمرو بن سعيد بن العاص عبد الملك بن مروان، و أخرج عبد الرّحمن بن أم الحكم عن دمشق، و كان خليفة عبد الملك عليها، فسار إليه عبد الملك فاصطلحا على أن يكون عمرو الخليفة بعد الملك، و على أن لعمرو </w:t>
      </w:r>
      <w:r>
        <w:rPr>
          <w:rStyle w:val="FootnoteAnchor"/>
          <w:rtl w:val="true"/>
        </w:rPr>
        <w:footnoteReference w:id="234"/>
      </w:r>
      <w:r>
        <w:rPr>
          <w:rFonts w:ascii="Amiri" w:hAnsi="Amiri" w:eastAsia="Amiri" w:cs="Amiri"/>
          <w:color w:val="111111"/>
          <w:sz w:val="28"/>
          <w:sz w:val="28"/>
          <w:szCs w:val="28"/>
          <w:rtl w:val="true"/>
          <w:lang w:bidi="ar-SA"/>
        </w:rPr>
        <w:t xml:space="preserve">مع كل عامل عاملا </w:t>
      </w:r>
      <w:r>
        <w:rPr>
          <w:rStyle w:val="FootnoteAnchor"/>
          <w:rtl w:val="true"/>
        </w:rPr>
        <w:footnoteReference w:id="235"/>
      </w:r>
      <w:r>
        <w:rPr>
          <w:rFonts w:ascii="Amiri" w:hAnsi="Amiri" w:eastAsia="Amiri" w:cs="Amiri"/>
          <w:color w:val="111111"/>
          <w:sz w:val="28"/>
          <w:sz w:val="28"/>
          <w:szCs w:val="28"/>
          <w:rtl w:val="true"/>
          <w:lang w:bidi="ar-SA"/>
        </w:rPr>
        <w:t>،و فتح المدينة، و دخل عليه عبد الملك ثم غدر به عبد الملك فقتله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فحدّثني أبو اليقظان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أمية، لو أعلم أن تبقى، و تصلح قرابتي، لفديتك و لو بدم النواظر و لكنه قلّ‌ ما اجتمع فحلان في إبل إلاّ أخرج أحدهما صاحبه، فأخذ السيف و هو يقول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عمرو إلاّ تدع شتمي و منقصتي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 حيث تقول 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ذكروا عن عوانة أن عمرا قال لما غدر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الزرقاء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اليقظان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أدنيته </w:t>
      </w:r>
      <w:r>
        <w:rPr>
          <w:rStyle w:val="FootnoteAnchor"/>
          <w:rtl w:val="true"/>
        </w:rPr>
        <w:footnoteReference w:id="238"/>
      </w:r>
      <w:r>
        <w:rPr>
          <w:rFonts w:ascii="Amiri" w:hAnsi="Amiri" w:eastAsia="Amiri" w:cs="Amiri"/>
          <w:color w:val="111111"/>
          <w:sz w:val="28"/>
          <w:sz w:val="28"/>
          <w:szCs w:val="28"/>
          <w:rtl w:val="true"/>
          <w:lang w:bidi="ar-SA"/>
        </w:rPr>
        <w:t xml:space="preserve">مني لآمن 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فأصول صولة حازم مستمكن</w:t>
      </w:r>
    </w:p>
    <w:p>
      <w:pPr>
        <w:pStyle w:val="BookText"/>
        <w:rPr/>
      </w:pPr>
      <w:r>
        <w:rPr>
          <w:rFonts w:ascii="Amiri" w:hAnsi="Amiri" w:eastAsia="Amiri" w:cs="Amiri"/>
          <w:color w:val="111111"/>
          <w:sz w:val="28"/>
          <w:sz w:val="28"/>
          <w:szCs w:val="28"/>
          <w:rtl w:val="true"/>
          <w:lang w:bidi="ar-SA"/>
        </w:rPr>
        <w:t xml:space="preserve">غضبا و محمية لصيتي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المسيء سبيله كالمحسن</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الشعر للبهي </w:t>
      </w:r>
      <w:r>
        <w:rPr>
          <w:rStyle w:val="FootnoteAnchor"/>
          <w:rtl w:val="true"/>
        </w:rPr>
        <w:footnoteReference w:id="239"/>
      </w:r>
      <w:r>
        <w:rPr>
          <w:rFonts w:ascii="Amiri" w:hAnsi="Amiri" w:eastAsia="Amiri" w:cs="Amiri"/>
          <w:color w:val="111111"/>
          <w:sz w:val="28"/>
          <w:sz w:val="28"/>
          <w:szCs w:val="28"/>
          <w:rtl w:val="true"/>
          <w:lang w:bidi="ar-SA"/>
        </w:rPr>
        <w:t>بن أبي رافع تمثّله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أنشدني أبو اليقظان أيضا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صحّت و لا تشلل و ضرّت عدوها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أراقت مهجة ابن سعيد</w:t>
      </w:r>
    </w:p>
    <w:p>
      <w:pPr>
        <w:pStyle w:val="BookText"/>
        <w:rPr/>
      </w:pPr>
      <w:r>
        <w:rPr>
          <w:rFonts w:ascii="IRNazanin" w:hAnsi="IRNazanin" w:eastAsia="IRNazanin"/>
          <w:color w:val="111111"/>
          <w:sz w:val="28"/>
          <w:sz w:val="28"/>
          <w:szCs w:val="28"/>
          <w:rtl w:val="true"/>
          <w:lang w:bidi="fa-IR"/>
        </w:rPr>
        <w:t xml:space="preserve">وجدت ابن مروان و لا نبل عنده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ضرير البأس غير بليد</w:t>
      </w:r>
    </w:p>
    <w:p>
      <w:pPr>
        <w:pStyle w:val="BookText"/>
        <w:rPr/>
      </w:pPr>
      <w:r>
        <w:rPr>
          <w:rFonts w:ascii="Amiri" w:hAnsi="Amiri" w:eastAsia="Amiri" w:cs="Amiri"/>
          <w:color w:val="111111"/>
          <w:sz w:val="28"/>
          <w:sz w:val="28"/>
          <w:szCs w:val="28"/>
          <w:rtl w:val="true"/>
          <w:lang w:bidi="ar-SA"/>
        </w:rPr>
        <w:t xml:space="preserve">هو ابن أبي العاصي لمروان ينتمي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أسرة طابت له و جدود</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3"/>
      </w:r>
      <w:r>
        <w:rPr>
          <w:rFonts w:ascii="Amiri" w:hAnsi="Amiri" w:eastAsia="Amiri" w:cs="Amiri"/>
          <w:color w:val="111111"/>
          <w:sz w:val="28"/>
          <w:sz w:val="28"/>
          <w:szCs w:val="28"/>
          <w:rtl w:val="true"/>
          <w:lang w:bidi="ar-SA"/>
        </w:rPr>
        <w:t>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رجع عبد الملك إلى دمشق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قبل نائل بن قيس أقام قليلا ثم سار إلى قرقيسياء و بها زفر بن </w:t>
      </w:r>
      <w:r>
        <w:rPr>
          <w:rStyle w:val="FootnoteAnchor"/>
          <w:rtl w:val="true"/>
        </w:rPr>
        <w:footnoteReference w:id="244"/>
      </w:r>
      <w:r>
        <w:rPr>
          <w:rFonts w:ascii="Amiri" w:hAnsi="Amiri" w:eastAsia="Amiri" w:cs="Amiri"/>
          <w:color w:val="111111"/>
          <w:sz w:val="28"/>
          <w:sz w:val="28"/>
          <w:szCs w:val="28"/>
          <w:rtl w:val="true"/>
          <w:lang w:bidi="ar-SA"/>
        </w:rPr>
        <w:t>الحارث، فلما نزل عبد الملك بطنان رجع عمرو بن سعيد، فخالف عبد الملك مع وجوه من وجوه الجند و كان عبد الملك خلّف ابن أم الحكم على دمشق عبد الرّحمن بن عبد اللّه الثقفي، فلمّا بلغه أنّ‌ عمرو بن سعيد رجع عن عبد الملك يريد دمشق خلى دمشق و جلس في منزله، و دخل عمرو دمشق و منّى أهل دمشق، و الجند الذين بها، و أرغبهم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بلغ الخبر مصعب بن الزبير، فخرج يتلقى عبد الملك و يحاربه، فانصرف عبد الملك للحدث الذي كان من عمرو بن سعيد، و لما بلغ مصعبا أن </w:t>
      </w:r>
    </w:p>
    <w:p>
      <w:pPr>
        <w:pStyle w:val="BookText"/>
        <w:rPr/>
      </w:pPr>
      <w:r>
        <w:rPr>
          <w:rFonts w:ascii="Amiri" w:hAnsi="Amiri" w:eastAsia="Amiri" w:cs="Amiri"/>
          <w:color w:val="111111"/>
          <w:sz w:val="28"/>
          <w:sz w:val="28"/>
          <w:szCs w:val="28"/>
          <w:rtl w:val="true"/>
          <w:lang w:bidi="ar-SA"/>
        </w:rPr>
        <w:t>عبد الملك انصرف، انصرف، و انصرف عبد الملك، و سار أخوه عبد العزيز و حاصر عمرا و لدمشق يومئذ حصن رومي، فلم يقر عبد الملك، و مشى بينهما السفراء، فأجاب أن يخرج على أن يكون عبد الملك خليفة، و لا ينفذ له أمر إلاّ بأمر عمرو بن سعيد فأجابه إلى ذلك عبد الملك، و كتبوا بينهم على ذلك كتابا، و أشهدوا عليه من حضر من قريش و الأجناد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أبو القاسم بن جنيقا، أنا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شرط‍‌ على مروان بن الحكم حين بويع أنّ‌ الأمر بعده لخالد بن يزيد بن معاوية، ثم لعمرو بن سعيد بن العاص من بعده، و أن مروان لا يغير ذلك، و لا يعترض فيه، و على أن لخالد بن يزيد بن معاوية إمرة حمص، و لعمرو بن سعيد إمرة دمشق، فلمّا قوي أمر مروان و قتل الضحاك بن قيس غدر بهما و عقد العهد بعده لابنيه عبد الملك، و عبد العزيز بعده </w:t>
      </w:r>
      <w:r>
        <w:rPr>
          <w:rStyle w:val="FootnoteAnchor"/>
          <w:rtl w:val="true"/>
        </w:rPr>
        <w:footnoteReference w:id="245"/>
      </w:r>
      <w:r>
        <w:rPr>
          <w:rFonts w:ascii="Amiri" w:hAnsi="Amiri" w:eastAsia="Amiri" w:cs="Amiri"/>
          <w:color w:val="111111"/>
          <w:sz w:val="28"/>
          <w:sz w:val="28"/>
          <w:szCs w:val="28"/>
          <w:rtl w:val="true"/>
          <w:lang w:bidi="ar-SA"/>
        </w:rPr>
        <w:t xml:space="preserve">،فلمّا ولي عبد الملك، وثب عمرو بن سعيد وثبة بدمشق قدّر بها انتزاع الأمر من عبد الملك، ثم ظفر به عبد الملك فقتله بعد أن كان أمّنه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و أجزي من جزاني الشرّ شرّا كما تحذى النعال على النعال و انظر الخبر في تهذيب الكمال </w:t>
      </w:r>
      <w:r>
        <w:rPr>
          <w:rFonts w:eastAsia="Amiri" w:cs="Amiri" w:ascii="Amiri" w:hAnsi="Amiri"/>
          <w:color w:val="111111"/>
          <w:sz w:val="28"/>
          <w:szCs w:val="28"/>
          <w:lang w:bidi="ar-SA"/>
        </w:rPr>
        <w:t>230/14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طاهر أحمد بن محمّد الأصبهاني، و أبو المعمّر المبارك بن أحمد الأنصاري، و أبو حفص عمر بن ظفر المغازلي،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بن أحمد بن البسري، أنا عبد اللّه بن يحيى، ثنا إسماعيل الصّفّار، نا أحمد بن منصور،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معمرا يملي على ابن المبارك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عبد الملك بنفر من آل سعيد بن العاص حين قتله آل الحجاج، و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بعثت إليك بنفر من آل سعيد بن العاص، فلأعرفن ما ذا كربهم من نقضهم </w:t>
      </w:r>
      <w:bookmarkStart w:id="45" w:name="pg11496_103253"/>
    </w:p>
    <w:p>
      <w:pPr>
        <w:pStyle w:val="BookText"/>
        <w:rPr/>
      </w:pPr>
      <w:bookmarkEnd w:id="45"/>
      <w:r>
        <w:rPr>
          <w:rFonts w:ascii="Amiri" w:hAnsi="Amiri" w:eastAsia="Amiri" w:cs="Amiri"/>
          <w:color w:val="111111"/>
          <w:sz w:val="28"/>
          <w:sz w:val="28"/>
          <w:szCs w:val="28"/>
          <w:rtl w:val="true"/>
          <w:lang w:bidi="ar-SA"/>
        </w:rPr>
        <w:t>شيئا، فإنّي لا آمن أن يقع في نفسك عند ذلك لهم مقت، و قد جاملهم أمير المؤمنين أحسن المجاملة، و الكريم يغضي على القذى و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أجامل أقواما حياء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قلوبهم ناب عليّ‌ مراسها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8"/>
      </w:r>
      <w:r>
        <w:rPr>
          <w:rFonts w:ascii="Amiri" w:hAnsi="Amiri" w:eastAsia="Amiri" w:cs="Amiri"/>
          <w:color w:val="111111"/>
          <w:sz w:val="28"/>
          <w:sz w:val="28"/>
          <w:szCs w:val="28"/>
          <w:rtl w:val="true"/>
          <w:lang w:bidi="ar-SA"/>
        </w:rPr>
        <w:t>أبو القاسم بن السّمرقندي، أنا أبو بكر بن الطبري، أنا أبو الحسين بن الفضل، أنبأ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تسع و ستين مقتل عمرو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49"/>
      </w:r>
      <w:r>
        <w:rPr>
          <w:rFonts w:ascii="Amiri" w:hAnsi="Amiri" w:eastAsia="Amiri" w:cs="Amiri"/>
          <w:color w:val="111111"/>
          <w:sz w:val="28"/>
          <w:sz w:val="28"/>
          <w:szCs w:val="28"/>
          <w:rtl w:val="true"/>
          <w:lang w:bidi="ar-SA"/>
        </w:rPr>
        <w:t xml:space="preserve">أبو القاسم أيضا، أنا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ستين </w:t>
      </w:r>
      <w:r>
        <w:rPr>
          <w:rStyle w:val="FootnoteAnchor"/>
          <w:rtl w:val="true"/>
        </w:rPr>
        <w:footnoteReference w:id="250"/>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عبد الملك عمرو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أخبرتنا </w:t>
      </w:r>
      <w:r>
        <w:rPr>
          <w:rStyle w:val="FootnoteAnchor"/>
          <w:rtl w:val="true"/>
        </w:rPr>
        <w:footnoteReference w:id="251"/>
      </w:r>
      <w:r>
        <w:rPr>
          <w:rFonts w:ascii="Amiri" w:hAnsi="Amiri" w:eastAsia="Amiri" w:cs="Amiri"/>
          <w:color w:val="111111"/>
          <w:sz w:val="28"/>
          <w:sz w:val="28"/>
          <w:szCs w:val="28"/>
          <w:rtl w:val="true"/>
          <w:lang w:bidi="ar-SA"/>
        </w:rPr>
        <w:t>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أنبأ أبو بكر بن المقرئ، 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سبعين قتل عمرو بن سعيد بن العاص، قتله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نا عبد العزيز بن أحمد، أنا أبو محمّد بن أبي نصر، أنا أبو الميمون،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عبد اللّه بن معاذ بن عبد الحميد، و كان من طلبة العلم يذكر أنه سمع الهيثم بن عمران يحدّث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الملك قتل عمرو بن سعيد بدمشق</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3165665_73709187"/>
      <w:bookmarkStart w:id="47" w:name="_Toc17"/>
      <w:bookmarkEnd w:id="46"/>
      <w:r>
        <w:rPr/>
        <w:t>5344</w:t>
      </w:r>
      <w:r>
        <w:rPr>
          <w:rtl w:val="true"/>
        </w:rPr>
        <w:t xml:space="preserve"> - </w:t>
      </w:r>
      <w:r>
        <w:rPr>
          <w:rtl w:val="true"/>
        </w:rPr>
        <w:t>عمرو بن سعيد</w:t>
      </w:r>
      <w:bookmarkEnd w:id="47"/>
    </w:p>
    <w:p>
      <w:pPr>
        <w:pStyle w:val="BookText"/>
        <w:rPr/>
      </w:pPr>
      <w:r>
        <w:rPr>
          <w:rFonts w:ascii="Amiri" w:hAnsi="Amiri" w:eastAsia="Amiri" w:cs="Amiri"/>
          <w:color w:val="111111"/>
          <w:sz w:val="28"/>
          <w:sz w:val="28"/>
          <w:szCs w:val="28"/>
          <w:rtl w:val="true"/>
          <w:lang w:bidi="ar-SA"/>
        </w:rPr>
        <w:t xml:space="preserve">أبو سعيد الثقفي مولاهم البصري </w:t>
      </w:r>
      <w:r>
        <w:rPr>
          <w:rStyle w:val="FootnoteAnchor"/>
          <w:rtl w:val="true"/>
        </w:rPr>
        <w:footnoteReference w:id="2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أنس بن مالك، و أبي زرعة بن عمرو بن جرير، و حميد بن عبد الرّحمن الحميري، و لقي الشعبي، و ورّاد كاتب المغيرة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و داود بن أبي هند، و عبد اللّه بن عون، و يونس بن عبيد، و جرير بن حازم، و الحباب بن المختار القطعي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53"/>
      </w:r>
      <w:r>
        <w:rPr>
          <w:rFonts w:ascii="Amiri" w:hAnsi="Amiri" w:eastAsia="Amiri" w:cs="Amiri"/>
          <w:color w:val="111111"/>
          <w:sz w:val="28"/>
          <w:sz w:val="28"/>
          <w:szCs w:val="28"/>
          <w:rtl w:val="true"/>
          <w:lang w:bidi="ar-SA"/>
        </w:rPr>
        <w:t>،حدّثني أبي، نا هشيم، أنا يونس، عن عمرو بن سعيد، عن أبي زرعة بن عمرو، عن جرير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يفتل عرف فرس بإصبعيه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بنواصيها الخير، الأجر و المغنم،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254"/>
      </w:r>
      <w:r>
        <w:rPr>
          <w:rFonts w:ascii="Amiri" w:hAnsi="Amiri" w:eastAsia="Amiri" w:cs="Amiri"/>
          <w:color w:val="111111"/>
          <w:sz w:val="28"/>
          <w:sz w:val="28"/>
          <w:szCs w:val="28"/>
          <w:rtl w:val="true"/>
          <w:lang w:bidi="ar-SA"/>
        </w:rPr>
        <w:t xml:space="preserve">أبو يعقوب يوسف بن أيوب بن الحسين، و أبو بكر بن المزرفي </w:t>
      </w:r>
      <w:r>
        <w:rPr>
          <w:rStyle w:val="FootnoteAnchor"/>
          <w:rtl w:val="true"/>
        </w:rPr>
        <w:footnoteReference w:id="255"/>
      </w:r>
      <w:r>
        <w:rPr>
          <w:rFonts w:ascii="Amiri" w:hAnsi="Amiri" w:eastAsia="Amiri" w:cs="Amiri"/>
          <w:color w:val="111111"/>
          <w:sz w:val="28"/>
          <w:sz w:val="28"/>
          <w:szCs w:val="28"/>
          <w:rtl w:val="true"/>
          <w:lang w:bidi="ar-SA"/>
        </w:rPr>
        <w:t>،و أبو السعود أحمد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المهتدي، أنبأ أبو بكر محمّد بن علي بن محمّد بن النّضر الدّيباجي، نا أبو الحسن علي بن عبد اللّه بن مبشر الواسطي، نا عبد الحميد بن بيان، نا خالد بن عبد اللّه، عن يونس، عن عمرو بن سعيد، عن أبي زرعة بن عمرو بن جرير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جرير</w:t>
      </w:r>
      <w:r>
        <w:rPr>
          <w:rFonts w:eastAsia="Amiri" w:cs="Amiri" w:ascii="Amiri" w:hAnsi="Amiri"/>
          <w:color w:val="111111"/>
          <w:sz w:val="28"/>
          <w:szCs w:val="28"/>
          <w:rtl w:val="true"/>
          <w:lang w:bidi="ar-SA"/>
        </w:rPr>
        <w:t xml:space="preserve">] </w:t>
      </w:r>
      <w:r>
        <w:rPr>
          <w:rStyle w:val="FootnoteAnchor"/>
          <w:rtl w:val="true"/>
        </w:rPr>
        <w:footnoteReference w:id="2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رسول اللّه صلّى اللّه عليه و سلم يفتل عرف فرس بأصابعه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بنواصيها الخير إلى يوم القيامة، الأجر و الغنيمة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الوفاء حفاظ‍‌ بن الحسن بن الحسين، عن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الوهّاب الميداني، أنبأ أبو سليمان بن زبر، أنا عبد اللّه بن أحمد بن جعفر، أنا محمّد بن جرير </w:t>
      </w:r>
      <w:r>
        <w:rPr>
          <w:rStyle w:val="FootnoteAnchor"/>
          <w:rtl w:val="true"/>
        </w:rPr>
        <w:footnoteReference w:id="2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علي بن محمّد عن شيوخه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عمرو بن سعيد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أوفدني يوسف بن عمر إلى الوليد، فلما قدمت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أن </w:t>
      </w:r>
    </w:p>
    <w:p>
      <w:pPr>
        <w:pStyle w:val="BookText"/>
        <w:rPr/>
      </w:pPr>
      <w:r>
        <w:rPr>
          <w:rFonts w:ascii="Amiri" w:hAnsi="Amiri" w:eastAsia="Amiri" w:cs="Amiri"/>
          <w:color w:val="111111"/>
          <w:sz w:val="28"/>
          <w:sz w:val="28"/>
          <w:szCs w:val="28"/>
          <w:rtl w:val="true"/>
          <w:lang w:bidi="ar-SA"/>
        </w:rPr>
        <w:t>يسمع هذا منك أحد،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حبيبة بنت عبد الرّحمن بن جبير طالق إن سمعته أذني ما دمت حيا، فضحك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58"/>
      </w:r>
      <w:r>
        <w:rPr>
          <w:rFonts w:ascii="Amiri" w:hAnsi="Amiri" w:eastAsia="Amiri" w:cs="Amiri"/>
          <w:color w:val="111111"/>
          <w:sz w:val="28"/>
          <w:sz w:val="28"/>
          <w:szCs w:val="28"/>
          <w:rtl w:val="true"/>
          <w:lang w:bidi="ar-SA"/>
        </w:rPr>
        <w:t>أبو البركات بن المبارك،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59"/>
      </w:r>
      <w:r>
        <w:rPr>
          <w:rFonts w:ascii="IRNazanin" w:hAnsi="IRNazanin" w:eastAsia="IRNazanin"/>
          <w:color w:val="111111"/>
          <w:sz w:val="28"/>
          <w:sz w:val="28"/>
          <w:szCs w:val="28"/>
          <w:rtl w:val="true"/>
          <w:lang w:bidi="fa-IR"/>
        </w:rPr>
        <w:t>أبو العزّ بن منصور، أنا أبو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r>
        <w:rPr>
          <w:rStyle w:val="FootnoteAnchor"/>
          <w:rtl w:val="true"/>
        </w:rPr>
        <w:footnoteReference w:id="260"/>
      </w:r>
      <w:r>
        <w:rPr>
          <w:rFonts w:ascii="Amiri" w:hAnsi="Amiri" w:eastAsia="Amiri" w:cs="Amiri"/>
          <w:color w:val="111111"/>
          <w:sz w:val="28"/>
          <w:sz w:val="28"/>
          <w:szCs w:val="28"/>
          <w:rtl w:val="true"/>
          <w:lang w:bidi="ar-SA"/>
        </w:rPr>
        <w:t xml:space="preserve">الحسين محمّد بن الحسن، أنا أبو الحسن الأهوازي، أنا أبو حفص عمر بن أحمد بن إسحاق الأهوازي، نا خليفة بن خياط‍‌ </w:t>
      </w:r>
      <w:r>
        <w:rPr>
          <w:rStyle w:val="FootnoteAnchor"/>
          <w:rtl w:val="true"/>
        </w:rPr>
        <w:footnoteReference w:id="2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الخامسة من التابعين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مولى ثقيف، روى عنه يونس </w:t>
      </w:r>
      <w:r>
        <w:rPr>
          <w:rStyle w:val="FootnoteAnchor"/>
          <w:rtl w:val="true"/>
        </w:rPr>
        <w:footnoteReference w:id="262"/>
      </w:r>
      <w:r>
        <w:rPr>
          <w:rFonts w:ascii="IRNazanin" w:hAnsi="IRNazanin" w:eastAsia="IRNazanin"/>
          <w:color w:val="111111"/>
          <w:sz w:val="28"/>
          <w:sz w:val="28"/>
          <w:szCs w:val="28"/>
          <w:rtl w:val="true"/>
          <w:lang w:bidi="fa-IR"/>
        </w:rPr>
        <w:t>،و ابن عون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معين يقول في تسمية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مولى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أنبأ أبو الحسن اللّنباني </w:t>
      </w:r>
      <w:r>
        <w:rPr>
          <w:rStyle w:val="FootnoteAnchor"/>
          <w:rtl w:val="true"/>
        </w:rPr>
        <w:footnoteReference w:id="263"/>
      </w:r>
      <w:r>
        <w:rPr>
          <w:rFonts w:ascii="Amiri" w:hAnsi="Amiri" w:eastAsia="Amiri" w:cs="Amiri"/>
          <w:color w:val="111111"/>
          <w:sz w:val="28"/>
          <w:sz w:val="28"/>
          <w:szCs w:val="28"/>
          <w:rtl w:val="true"/>
          <w:lang w:bidi="ar-SA"/>
        </w:rPr>
        <w:t>،أنا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264"/>
      </w:r>
      <w:r>
        <w:rPr>
          <w:rFonts w:ascii="Amiri" w:hAnsi="Amiri" w:eastAsia="Amiri" w:cs="Amiri"/>
          <w:color w:val="111111"/>
          <w:sz w:val="28"/>
          <w:sz w:val="28"/>
          <w:szCs w:val="28"/>
          <w:rtl w:val="true"/>
          <w:lang w:bidi="ar-SA"/>
        </w:rPr>
        <w:t>قال في الطبقة الثالثة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سعيد مولى لثقيف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يونس بن عبيد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سعيد عن أبي زرعة، روى عنه يونس بن عبيد، و جرير بن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عون عن عمرو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الشعبي بواسط‍‌ يقال مولى ثقيف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عفّان، نا محمّد بن دينار، نا الحباب بن المختار القطعي، نا عمرو بن سعيد النازل على آل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حميد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بن حازم، سمع عمرو بن سعيد 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الفأفاء،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سعيد مولى ثقيف، روى عن أبي زرعة بن عمرو بن جرير، و لقي الشعبي بواسط‍‌، و روى عن حميد بن عبد الرّحمن الحميري، روى عنه يونس بن عبيد، و ابن عون، و جرير بن حازم، و الحباب بن المختار القطعي،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سعيد عمرو بن سعيد القرشي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مولاهم عن أبي زرعة بن عمرو بن جرير الثقفي، و ورّاد </w:t>
      </w:r>
      <w:r>
        <w:rPr>
          <w:rStyle w:val="FootnoteAnchor"/>
          <w:rtl w:val="true"/>
        </w:rPr>
        <w:footnoteReference w:id="267"/>
      </w:r>
      <w:r>
        <w:rPr>
          <w:rFonts w:ascii="Amiri" w:hAnsi="Amiri" w:eastAsia="Amiri" w:cs="Amiri"/>
          <w:color w:val="111111"/>
          <w:sz w:val="28"/>
          <w:sz w:val="28"/>
          <w:szCs w:val="28"/>
          <w:rtl w:val="true"/>
          <w:lang w:bidi="ar-SA"/>
        </w:rPr>
        <w:t>الثقفي كاتب المغيرة بن شعبة، روى عنه داود بن أبي هند، و يونس بن عبيد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68"/>
      </w:r>
      <w:r>
        <w:rPr>
          <w:rFonts w:ascii="Amiri" w:hAnsi="Amiri" w:eastAsia="Amiri" w:cs="Amiri"/>
          <w:color w:val="111111"/>
          <w:sz w:val="28"/>
          <w:sz w:val="28"/>
          <w:szCs w:val="28"/>
          <w:rtl w:val="true"/>
          <w:lang w:bidi="ar-SA"/>
        </w:rPr>
        <w:t xml:space="preserve">أبو بكر وجيه بن طاهر، قراءة، أنا أبو صالح المؤذن، أنا أبو الحسن بن السّقّا، نا محمّد بن يعقوب، نا عباس </w:t>
      </w:r>
      <w:r>
        <w:rPr>
          <w:rStyle w:val="FootnoteAnchor"/>
          <w:rtl w:val="true"/>
        </w:rPr>
        <w:footnoteReference w:id="269"/>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أبي هند، و ابن عون، و أيوب يحدّثون عن عمرو بن سعيد،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مشهور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48" w:name="pg11496_103257"/>
    </w:p>
    <w:p>
      <w:pPr>
        <w:pStyle w:val="BookText"/>
        <w:rPr/>
      </w:pPr>
      <w:bookmarkEnd w:id="48"/>
      <w:r>
        <w:rPr>
          <w:rFonts w:ascii="Amiri" w:hAnsi="Amiri" w:eastAsia="Amiri" w:cs="Amiri"/>
          <w:color w:val="111111"/>
          <w:sz w:val="28"/>
          <w:sz w:val="28"/>
          <w:szCs w:val="28"/>
          <w:rtl w:val="true"/>
          <w:lang w:bidi="ar-SA"/>
        </w:rPr>
        <w:t>و قد روى إسماعيل بن عليّة عن أيوب، عن عمرو بن سعيد هذا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أرحم بالعيال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حمّاد بن زيد، عن أيوب، عن أنس، ما رأيت أحدا أرحم بالعيال من رسول اللّه صلّى اللّه عليه و سلم، لم يدخل فيه عمرو بن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71"/>
      </w:r>
      <w:r>
        <w:rPr>
          <w:rFonts w:ascii="Amiri" w:hAnsi="Amiri" w:eastAsia="Amiri" w:cs="Amiri"/>
          <w:color w:val="111111"/>
          <w:sz w:val="28"/>
          <w:sz w:val="28"/>
          <w:szCs w:val="28"/>
          <w:rtl w:val="true"/>
          <w:lang w:bidi="ar-SA"/>
        </w:rPr>
        <w:t xml:space="preserve">على أبي الفتح نصر اللّه بن محمّد، عن أبي الحسين بن الطّيّوري، أنبأ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محمّد بن القاسم بن جعفر،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يحيى بن معين عن عمرو بن سعيد الذي روى عنه ابن عون، و أيوب، و يونس بن عبيد، و ابن يحيى </w:t>
      </w:r>
      <w:r>
        <w:rPr>
          <w:rStyle w:val="FootnoteAnchor"/>
          <w:rtl w:val="true"/>
        </w:rPr>
        <w:footnoteReference w:id="272"/>
      </w:r>
      <w:r>
        <w:rPr>
          <w:rFonts w:ascii="Amiri" w:hAnsi="Amiri" w:eastAsia="Amiri" w:cs="Amiri"/>
          <w:color w:val="111111"/>
          <w:sz w:val="28"/>
          <w:sz w:val="28"/>
          <w:szCs w:val="28"/>
          <w:rtl w:val="true"/>
          <w:lang w:bidi="ar-SA"/>
        </w:rPr>
        <w:t>و داود بن أبي هند؟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بصري</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165667_73709187"/>
      <w:bookmarkStart w:id="50" w:name="_Toc18"/>
      <w:bookmarkEnd w:id="49"/>
      <w:r>
        <w:rPr/>
        <w:t>5345</w:t>
      </w:r>
      <w:r>
        <w:rPr>
          <w:rtl w:val="true"/>
        </w:rPr>
        <w:t xml:space="preserve"> - </w:t>
      </w:r>
      <w:r>
        <w:rPr>
          <w:rtl w:val="true"/>
        </w:rPr>
        <w:t>عمرو بن سعيد</w:t>
      </w:r>
      <w:bookmarkEnd w:id="50"/>
    </w:p>
    <w:p>
      <w:pPr>
        <w:pStyle w:val="BookText"/>
        <w:rPr/>
      </w:pPr>
      <w:r>
        <w:rPr>
          <w:rFonts w:ascii="Amiri" w:hAnsi="Amiri" w:eastAsia="Amiri" w:cs="Amiri"/>
          <w:color w:val="111111"/>
          <w:sz w:val="28"/>
          <w:sz w:val="28"/>
          <w:szCs w:val="28"/>
          <w:rtl w:val="true"/>
          <w:lang w:bidi="ar-SA"/>
        </w:rPr>
        <w:t xml:space="preserve">أبو بكر الأوزاعي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روى عن أبي سلاّم الأسود، و مغيث بن سمي، و أبي يزيد نوف بن فضالة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شعيب،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تمّام بن محمّد، و عقيل بن عبد اللّه بن عدان </w:t>
      </w:r>
      <w:r>
        <w:rPr>
          <w:rStyle w:val="FootnoteAnchor"/>
          <w:rtl w:val="true"/>
        </w:rPr>
        <w:footnoteReference w:id="274"/>
      </w:r>
      <w:r>
        <w:rPr>
          <w:rFonts w:ascii="Amiri" w:hAnsi="Amiri" w:eastAsia="Amiri" w:cs="Amiri"/>
          <w:color w:val="111111"/>
          <w:sz w:val="28"/>
          <w:sz w:val="28"/>
          <w:szCs w:val="28"/>
          <w:rtl w:val="true"/>
          <w:lang w:bidi="ar-SA"/>
        </w:rPr>
        <w:t>،و عبد الرّحمن بن عثمان بن القاسم بن أبي نصر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أنا أبو زرعة، نا أبو النّضر إسحاق بن إبراهيم، نا محمّد بن شعيب، عن أبي بكر بن سعيد، عن أبي سلاّم، عن أبي أمامة،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ساءته سيئته، و سرّته حسنته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 xml:space="preserve">: </w:t>
      </w:r>
      <w:bookmarkStart w:id="51" w:name="pg11496_103258"/>
    </w:p>
    <w:p>
      <w:pPr>
        <w:pStyle w:val="BookText"/>
        <w:rPr/>
      </w:pPr>
      <w:bookmarkEnd w:id="51"/>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سعيد الشامي </w:t>
      </w:r>
      <w:r>
        <w:rPr>
          <w:rStyle w:val="FootnoteAnchor"/>
          <w:rtl w:val="true"/>
        </w:rPr>
        <w:footnoteReference w:id="276"/>
      </w:r>
      <w:r>
        <w:rPr>
          <w:rFonts w:ascii="Amiri" w:hAnsi="Amiri" w:eastAsia="Amiri" w:cs="Amiri"/>
          <w:color w:val="111111"/>
          <w:sz w:val="28"/>
          <w:sz w:val="28"/>
          <w:szCs w:val="28"/>
          <w:rtl w:val="true"/>
          <w:lang w:bidi="ar-SA"/>
        </w:rPr>
        <w:t>روى عن أبي سلاّم الأسود، روى عنه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القاسم تمام بن محمّد، أنا أبو عبد اللّه الكندي، نا أبو زرعة قال في ذكر نفر ذوي أسنان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سعيد، اسمه عمرو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77"/>
      </w:r>
      <w:r>
        <w:rPr>
          <w:rFonts w:ascii="Amiri" w:hAnsi="Amiri" w:eastAsia="Amiri" w:cs="Amiri"/>
          <w:color w:val="111111"/>
          <w:sz w:val="28"/>
          <w:sz w:val="28"/>
          <w:szCs w:val="28"/>
          <w:rtl w:val="true"/>
          <w:lang w:bidi="ar-SA"/>
        </w:rPr>
        <w:t>أبو القاسم بن السوسي، أنا أبو عبد اللّه بن أبي الحديد، أنا أبو الحسن علي بن الحسن، أنا عبد الوهّاب بن الحسن، أنا أبو الحسن بن جوصا،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الأوزاعي،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أهل العلم،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سعيد الأوزاعي يكنى أبا بكر، دمشقي</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3165669_73709187"/>
      <w:bookmarkStart w:id="53" w:name="_Toc19"/>
      <w:bookmarkEnd w:id="52"/>
      <w:r>
        <w:rPr/>
        <w:t>5346</w:t>
      </w:r>
      <w:r>
        <w:rPr>
          <w:rtl w:val="true"/>
        </w:rPr>
        <w:t xml:space="preserve"> - </w:t>
      </w:r>
      <w:r>
        <w:rPr>
          <w:rtl w:val="true"/>
        </w:rPr>
        <w:t>عمرو بن سفيان</w:t>
      </w:r>
      <w:bookmarkEnd w:id="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سفيان</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ظالم بن عبس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 هو عمرو بن سفيان بن عبد شمس بن سعيد بن قائف بن الأوقص</w:t>
      </w:r>
    </w:p>
    <w:p>
      <w:pPr>
        <w:pStyle w:val="BookText"/>
        <w:rPr/>
      </w:pPr>
      <w:r>
        <w:rPr>
          <w:rFonts w:ascii="Amiri" w:hAnsi="Amiri" w:eastAsia="Amiri" w:cs="Amiri"/>
          <w:color w:val="111111"/>
          <w:sz w:val="28"/>
          <w:sz w:val="28"/>
          <w:szCs w:val="28"/>
          <w:rtl w:val="true"/>
          <w:lang w:bidi="ar-SA"/>
        </w:rPr>
        <w:t>ابن مرّة بن هلال بن فالج بن ذكوان بن ثعلبة بن بهثة بن سليم</w:t>
      </w:r>
    </w:p>
    <w:p>
      <w:pPr>
        <w:pStyle w:val="BookText"/>
        <w:rPr/>
      </w:pPr>
      <w:r>
        <w:rPr>
          <w:rFonts w:ascii="Amiri" w:hAnsi="Amiri" w:eastAsia="Amiri" w:cs="Amiri"/>
          <w:color w:val="111111"/>
          <w:sz w:val="28"/>
          <w:sz w:val="28"/>
          <w:szCs w:val="28"/>
          <w:rtl w:val="true"/>
          <w:lang w:bidi="ar-SA"/>
        </w:rPr>
        <w:t>ابن منصور بن عكرمة بن خصفة بن قيس بن عيلان</w:t>
      </w:r>
    </w:p>
    <w:p>
      <w:pPr>
        <w:pStyle w:val="BookText"/>
        <w:rPr/>
      </w:pPr>
      <w:r>
        <w:rPr>
          <w:rFonts w:ascii="Amiri" w:hAnsi="Amiri" w:eastAsia="Amiri" w:cs="Amiri"/>
          <w:color w:val="111111"/>
          <w:sz w:val="28"/>
          <w:sz w:val="28"/>
          <w:szCs w:val="28"/>
          <w:rtl w:val="true"/>
          <w:lang w:bidi="ar-SA"/>
        </w:rPr>
        <w:t xml:space="preserve">أبو الأعور السّلمي </w:t>
      </w:r>
      <w:r>
        <w:rPr>
          <w:rStyle w:val="FootnoteAnchor"/>
          <w:rtl w:val="true"/>
        </w:rPr>
        <w:footnoteReference w:id="27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 له صحبة،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صحبة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البكالي، و قيس بن أبي حازم، و أبو عبد الرّحمن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أميرا على كردوس، و كان مع معاوية بصفّين، و كان على أهل الأردن، و هم الميسرة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عبد الكريم بن الهيثم، نا قتيبة، نا ابن لهيعة، عن أبي هريرة </w:t>
      </w:r>
      <w:r>
        <w:rPr>
          <w:rStyle w:val="FootnoteAnchor"/>
          <w:rtl w:val="true"/>
        </w:rPr>
        <w:footnoteReference w:id="280"/>
      </w:r>
      <w:r>
        <w:rPr>
          <w:rFonts w:ascii="Amiri" w:hAnsi="Amiri" w:eastAsia="Amiri" w:cs="Amiri"/>
          <w:color w:val="111111"/>
          <w:sz w:val="28"/>
          <w:sz w:val="28"/>
          <w:szCs w:val="28"/>
          <w:rtl w:val="true"/>
          <w:lang w:bidi="ar-SA"/>
        </w:rPr>
        <w:t>،عن البكالي، عن أبي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أخلّف على أمّتي شحّا مطاعا و هوى متّبعا، و إماما ضالا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صوابه عن ابن </w:t>
      </w:r>
      <w:r>
        <w:rPr>
          <w:rStyle w:val="FootnoteAnchor"/>
          <w:rtl w:val="true"/>
        </w:rPr>
        <w:footnoteReference w:id="281"/>
      </w:r>
      <w:r>
        <w:rPr>
          <w:rFonts w:ascii="Amiri" w:hAnsi="Amiri" w:eastAsia="Amiri" w:cs="Amiri"/>
          <w:color w:val="111111"/>
          <w:sz w:val="28"/>
          <w:sz w:val="28"/>
          <w:szCs w:val="28"/>
          <w:rtl w:val="true"/>
          <w:lang w:bidi="ar-SA"/>
        </w:rPr>
        <w:t>هبيرة، و البكالي اسمه عمرو، و قد رواه ابن بطّة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w:t>
      </w:r>
      <w:r>
        <w:rPr>
          <w:rStyle w:val="FootnoteAnchor"/>
          <w:rtl w:val="true"/>
        </w:rPr>
        <w:footnoteReference w:id="282"/>
      </w: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أنبأ أبو نعيم الأصبهاني، نا محمّد بن أحمد بن الحسن، نا بشر بن موسى، نا أبو عبد الرّحمن المقرئ، نا ابن لهيعة، حدّثني ابن هبيرة، عن عمرو البكالي، عن أبي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أخاف على أمتي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شحّا مطاعا، و هوى متّبعا، و إماما ضالا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مندة، أنا علي بن محمّد بن عقبة الكوفي، و محمّد بن سعد الأبيوردي،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نا عبيد بن يعيش، نا محمّد بن فضيل، عن إسماعيل بن أبي خالد، عن قيس بن أبي حازم، عن رجل من بني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أبواب السلطان، فإنه قد أصبح صعبا هبوطا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بن يعيش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سليم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283"/>
      </w:r>
      <w:r>
        <w:rPr>
          <w:rFonts w:ascii="Amiri" w:hAnsi="Amiri" w:eastAsia="Amiri" w:cs="Amiri"/>
          <w:color w:val="111111"/>
          <w:sz w:val="28"/>
          <w:sz w:val="28"/>
          <w:szCs w:val="28"/>
          <w:rtl w:val="true"/>
          <w:lang w:bidi="ar-SA"/>
        </w:rPr>
        <w:t>الأعور السلمي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يحيى بن زكريا بن أبي زائدة، عن إسماعيل،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الأعور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4"/>
      </w:r>
      <w:r>
        <w:rPr>
          <w:rFonts w:ascii="Amiri" w:hAnsi="Amiri" w:eastAsia="Amiri" w:cs="Amiri"/>
          <w:color w:val="111111"/>
          <w:sz w:val="28"/>
          <w:sz w:val="28"/>
          <w:szCs w:val="28"/>
          <w:rtl w:val="true"/>
          <w:lang w:bidi="ar-SA"/>
        </w:rPr>
        <w:t>أبو القاسم إسماعيل بن أحمد، أنا أحمد بن محمّد بن أحمد، أنا أبو القاسم الوزير، ثنا عبد اللّه بن محمّد، حدّثني أحمد بن منصور، نا أبو صالح، نا معاوية بن صالح، عن حاتم 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عمرو بن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5"/>
      </w:r>
      <w:r>
        <w:rPr>
          <w:rFonts w:ascii="Amiri" w:hAnsi="Amiri" w:eastAsia="Amiri" w:cs="Amiri"/>
          <w:color w:val="111111"/>
          <w:sz w:val="28"/>
          <w:sz w:val="28"/>
          <w:szCs w:val="28"/>
          <w:rtl w:val="true"/>
          <w:lang w:bidi="ar-SA"/>
        </w:rPr>
        <w:t>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286"/>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رجل من أصحاب النبي صلّى اللّه عليه و سلم، و كان مع معاوية، و كان علي بن أبي طالب يلعنه في الصلاة، و اسمه عمرو بن سفيان، فيما يرى يحيى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87"/>
      </w:r>
      <w:r>
        <w:rPr>
          <w:rFonts w:ascii="Amiri" w:hAnsi="Amiri" w:eastAsia="Amiri" w:cs="Amiri"/>
          <w:color w:val="111111"/>
          <w:sz w:val="28"/>
          <w:sz w:val="28"/>
          <w:szCs w:val="28"/>
          <w:rtl w:val="true"/>
          <w:lang w:bidi="ar-SA"/>
        </w:rPr>
        <w:t xml:space="preserve">أبو القاسم إسماعيل بن أحمد، أنا أبو الحسين البزار </w:t>
      </w:r>
      <w:r>
        <w:rPr>
          <w:rStyle w:val="FootnoteAnchor"/>
          <w:rtl w:val="true"/>
        </w:rPr>
        <w:footnoteReference w:id="288"/>
      </w:r>
      <w:r>
        <w:rPr>
          <w:rFonts w:ascii="Amiri" w:hAnsi="Amiri" w:eastAsia="Amiri" w:cs="Amiri"/>
          <w:color w:val="111111"/>
          <w:sz w:val="28"/>
          <w:sz w:val="28"/>
          <w:szCs w:val="28"/>
          <w:rtl w:val="true"/>
          <w:lang w:bidi="ar-SA"/>
        </w:rPr>
        <w:t xml:space="preserve">،أنبأ عيسى، نا عبد اللّه، حدّثني عباس </w:t>
      </w:r>
      <w:r>
        <w:rPr>
          <w:rStyle w:val="FootnoteAnchor"/>
          <w:rtl w:val="true"/>
        </w:rPr>
        <w:footnoteReference w:id="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Style w:val="FootnoteAnchor"/>
          <w:rtl w:val="true"/>
        </w:rPr>
        <w:footnoteReference w:id="290"/>
      </w:r>
      <w:r>
        <w:rPr>
          <w:rFonts w:ascii="Amiri" w:hAnsi="Amiri" w:eastAsia="Amiri" w:cs="Amiri"/>
          <w:color w:val="111111"/>
          <w:sz w:val="28"/>
          <w:sz w:val="28"/>
          <w:szCs w:val="28"/>
          <w:rtl w:val="true"/>
          <w:lang w:bidi="ar-SA"/>
        </w:rPr>
        <w:t>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من أصحاب النبي صلّى اللّه عليه و سلم، و كان مع معاوية،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أرى اسمه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w:t>
      </w:r>
      <w:r>
        <w:rPr>
          <w:rStyle w:val="FootnoteAnchor"/>
          <w:rtl w:val="true"/>
        </w:rPr>
        <w:footnoteReference w:id="291"/>
      </w:r>
      <w:r>
        <w:rPr>
          <w:rFonts w:ascii="Amiri" w:hAnsi="Amiri" w:eastAsia="Amiri" w:cs="Amiri"/>
          <w:color w:val="111111"/>
          <w:sz w:val="28"/>
          <w:sz w:val="28"/>
          <w:szCs w:val="28"/>
          <w:rtl w:val="true"/>
          <w:lang w:bidi="ar-SA"/>
        </w:rPr>
        <w:t>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بن إسحاق، نا خليفة بن خياط‍‌ </w:t>
      </w:r>
      <w:r>
        <w:rPr>
          <w:rStyle w:val="FootnoteAnchor"/>
          <w:rtl w:val="true"/>
        </w:rPr>
        <w:footnoteReference w:id="29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منصور بن عكرمة بن خصفة بن قيس بن عيلان، ثم من بني سليم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و هو عمرو بن سفيان بن قائف بن الأوقص بن مرّة بن هلال بن فالج بن ذكوان بن ثعلبة بن بهثة بن سليم، و أمه قريبة بنت بشر بن عبد بن سعد بن سهم، و أمها أروى بنت أمية بن عبد شمس بن عبد مناف</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أبي الأشعث، أنا أبو الحسين أحمد بن محمّد، أنا عيسى بن علي بن عيسى، أنا عبد اللّه بن محمّد، حدّثني عمي، عن أبي عبيد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الأعور السّلمي اسمه عمرو بن سفيان بن </w:t>
      </w:r>
      <w:r>
        <w:rPr>
          <w:rStyle w:val="FootnoteAnchor"/>
          <w:rtl w:val="true"/>
        </w:rPr>
        <w:footnoteReference w:id="293"/>
      </w:r>
      <w:r>
        <w:rPr>
          <w:rFonts w:ascii="Amiri" w:hAnsi="Amiri" w:eastAsia="Amiri" w:cs="Amiri"/>
          <w:color w:val="111111"/>
          <w:sz w:val="28"/>
          <w:sz w:val="28"/>
          <w:szCs w:val="28"/>
          <w:rtl w:val="true"/>
          <w:lang w:bidi="ar-SA"/>
        </w:rPr>
        <w:t>بهثة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صوابه من بني بهثة بن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أخبرنا </w:t>
      </w:r>
      <w:r>
        <w:rPr>
          <w:rStyle w:val="FootnoteAnchor"/>
          <w:rtl w:val="true"/>
        </w:rPr>
        <w:footnoteReference w:id="294"/>
      </w:r>
      <w:r>
        <w:rPr>
          <w:rFonts w:ascii="Amiri" w:hAnsi="Amiri" w:eastAsia="Amiri" w:cs="Amiri"/>
          <w:color w:val="111111"/>
          <w:sz w:val="28"/>
          <w:sz w:val="28"/>
          <w:szCs w:val="28"/>
          <w:rtl w:val="true"/>
          <w:lang w:bidi="ar-SA"/>
        </w:rPr>
        <w:t>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السّلمي حليف أبي سفيان، و اسمه عمرو بن سفيان فيما حدّثنا أبو صالح عن معاوية في 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البرقي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سليم بن منصور بن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و اسمه عمرو بن سفيان،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سفيان بن عبد شمس بن سعيد بن قائف بن الأوقص بن مرّة بن هلال بن فالج بن ذكوان بن ثعلبة بن بهثة بن سليم بن منصور بن عكرمة بن خصفة بن قيس بن عيلان، و أم أبي الأعور قريبة بنت قيس بن عبد اللّه بن سعد بن سهم، و أمّها أروى بنت أمية بن عبد شمس، له حديث،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حليف لأبي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w:t>
      </w:r>
      <w:r>
        <w:rPr>
          <w:rStyle w:val="FootnoteAnchor"/>
          <w:rtl w:val="true"/>
        </w:rPr>
        <w:footnoteReference w:id="295"/>
      </w:r>
      <w:r>
        <w:rPr>
          <w:rFonts w:ascii="Amiri" w:hAnsi="Amiri" w:eastAsia="Amiri" w:cs="Amiri"/>
          <w:color w:val="111111"/>
          <w:sz w:val="28"/>
          <w:sz w:val="28"/>
          <w:szCs w:val="28"/>
          <w:rtl w:val="true"/>
          <w:lang w:bidi="ar-SA"/>
        </w:rPr>
        <w:t xml:space="preserve">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سفيان أبو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يزد عليه، و لم يذكره في باب من اسمه عمرو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w:t>
      </w:r>
      <w:r>
        <w:rPr>
          <w:rStyle w:val="FootnoteAnchor"/>
          <w:rtl w:val="true"/>
        </w:rPr>
        <w:footnoteReference w:id="297"/>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سفيان السّلمي أبو الأعور شامي، أدرك الجاهلية، و ليست له صحبة، و كان من أصحاب معاوية، روى عن النبي صلّى اللّه عليه و سلم مرسل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أخاف على أمّتي شحّا مطاعا، و هوى متّبعا، و إماما ضالا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عمرو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299"/>
      </w:r>
      <w:r>
        <w:rPr>
          <w:rFonts w:ascii="Amiri" w:hAnsi="Amiri" w:eastAsia="Amiri" w:cs="Amiri"/>
          <w:color w:val="111111"/>
          <w:sz w:val="28"/>
          <w:sz w:val="28"/>
          <w:szCs w:val="28"/>
          <w:rtl w:val="true"/>
          <w:lang w:bidi="ar-SA"/>
        </w:rPr>
        <w:t xml:space="preserve">أبو القاسم بن السّوسي، أنبأ أبو عبد اللّه بن أبي الحديد، أنا أبو الحسن الرّبعي، أنبأ أبو الحسين الكلابي،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ذكر من نزل الشام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عمرو بن سفيان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الأعور عمرو بن سفيان السّلمي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و حدّثني أبو بكر اللفتواني عنه، أنا أحمد بن الفضل، أنا أبو عبد اللّه بن مندة،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سفيان السّلمي، يكنى أبا الأعور،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مع مروان بن الحكم سنة خمس و ستين، و فيه نظر، روى عنه أبو عبد الرّحمن الجبلي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الحارث بن ظالم بن عبس </w:t>
      </w:r>
      <w:r>
        <w:rPr>
          <w:rStyle w:val="FootnoteAnchor"/>
          <w:rtl w:val="true"/>
        </w:rPr>
        <w:footnoteReference w:id="3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الأعور السّلمي روى عنه قيس بن أبي حازم، و أبو عبد الرّحمن الجبلي، و عمرو البكالي، سمّاه عبد اللّه بن وهب في حديثه عن ابن لهيعة عن الحارث بن يزيد، و بكر بن سوادة، و ابن </w:t>
      </w:r>
      <w:r>
        <w:rPr>
          <w:rStyle w:val="FootnoteAnchor"/>
          <w:rtl w:val="true"/>
        </w:rPr>
        <w:footnoteReference w:id="301"/>
      </w:r>
      <w:r>
        <w:rPr>
          <w:rFonts w:ascii="Amiri" w:hAnsi="Amiri" w:eastAsia="Amiri" w:cs="Amiri"/>
          <w:color w:val="111111"/>
          <w:sz w:val="28"/>
          <w:sz w:val="28"/>
          <w:szCs w:val="28"/>
          <w:rtl w:val="true"/>
          <w:lang w:bidi="ar-SA"/>
        </w:rPr>
        <w:t>هبيرة عن عمرو البكالي، عن أبي الأعور و اسمه عمرو بن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مسلم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اسمه عمرو بن سفيان، و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أنبأ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سفيان أبو الأعور السّلمي، و هو عمرو بن سفيان بن عبد شمس بن سعيد بن الأوقص بن مرّة بن هلال بن فالج بن ذكوان بن ثعلبة بن بهثة، أمه قريبة بنت قيس </w:t>
      </w:r>
      <w:r>
        <w:rPr>
          <w:rStyle w:val="FootnoteAnchor"/>
          <w:rtl w:val="true"/>
        </w:rPr>
        <w:footnoteReference w:id="302"/>
      </w:r>
      <w:r>
        <w:rPr>
          <w:rFonts w:ascii="IRNazanin" w:hAnsi="IRNazanin" w:eastAsia="IRNazanin"/>
          <w:color w:val="111111"/>
          <w:sz w:val="28"/>
          <w:sz w:val="28"/>
          <w:szCs w:val="28"/>
          <w:rtl w:val="true"/>
          <w:lang w:bidi="fa-IR"/>
        </w:rPr>
        <w:t xml:space="preserve">بن عبد شمس </w:t>
      </w:r>
      <w:r>
        <w:rPr>
          <w:rStyle w:val="FootnoteAnchor"/>
          <w:rtl w:val="true"/>
        </w:rPr>
        <w:footnoteReference w:id="303"/>
      </w:r>
      <w:r>
        <w:rPr>
          <w:rFonts w:ascii="Amiri" w:hAnsi="Amiri" w:eastAsia="Amiri" w:cs="Amiri"/>
          <w:color w:val="111111"/>
          <w:sz w:val="28"/>
          <w:sz w:val="28"/>
          <w:szCs w:val="28"/>
          <w:rtl w:val="true"/>
          <w:lang w:bidi="ar-SA"/>
        </w:rPr>
        <w:t>بن عبد بن سعيد بن سهم بن عمرو بن هصيص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4"/>
      </w:r>
      <w:r>
        <w:rPr>
          <w:rFonts w:ascii="Amiri" w:hAnsi="Amiri" w:eastAsia="Amiri" w:cs="Amiri"/>
          <w:color w:val="111111"/>
          <w:sz w:val="28"/>
          <w:sz w:val="28"/>
          <w:szCs w:val="28"/>
          <w:rtl w:val="true"/>
          <w:lang w:bidi="ar-SA"/>
        </w:rPr>
        <w:t>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عمرو بن سفيان السّلمي، له صحبة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05"/>
      </w:r>
      <w:r>
        <w:rPr>
          <w:rFonts w:ascii="Amiri" w:hAnsi="Amiri" w:eastAsia="Amiri" w:cs="Amiri"/>
          <w:color w:val="111111"/>
          <w:sz w:val="28"/>
          <w:sz w:val="28"/>
          <w:szCs w:val="28"/>
          <w:rtl w:val="true"/>
          <w:lang w:bidi="ar-SA"/>
        </w:rPr>
        <w:t xml:space="preserve">على أبي الفضل بن ناصر،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يحيى، أنا أبو نصر</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عمرو بن سفيان السّلمي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07"/>
      </w:r>
      <w:r>
        <w:rPr>
          <w:rFonts w:ascii="Amiri" w:hAnsi="Amiri" w:eastAsia="Amiri" w:cs="Amiri"/>
          <w:color w:val="111111"/>
          <w:sz w:val="28"/>
          <w:sz w:val="28"/>
          <w:szCs w:val="28"/>
          <w:rtl w:val="true"/>
          <w:lang w:bidi="ar-SA"/>
        </w:rPr>
        <w:t>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 الرحيم البرقي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الأعور السّلمي، اسمه عمرو بن سفيان فيما حدّثنا أبو صالح عن معاوية بن صالح في حديث ذكره، و هو حليف لأبي سفيان 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w:t>
      </w:r>
      <w:r>
        <w:rPr>
          <w:rStyle w:val="FootnoteAnchor"/>
          <w:rtl w:val="true"/>
        </w:rPr>
        <w:footnoteReference w:id="30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الأعور عمرو بن سفيان بن قائف </w:t>
      </w:r>
      <w:r>
        <w:rPr>
          <w:rStyle w:val="FootnoteAnchor"/>
          <w:rtl w:val="true"/>
        </w:rPr>
        <w:footnoteReference w:id="309"/>
      </w:r>
      <w:r>
        <w:rPr>
          <w:rFonts w:ascii="Amiri" w:hAnsi="Amiri" w:eastAsia="Amiri" w:cs="Amiri"/>
          <w:color w:val="111111"/>
          <w:sz w:val="28"/>
          <w:sz w:val="28"/>
          <w:szCs w:val="28"/>
          <w:rtl w:val="true"/>
          <w:lang w:bidi="ar-SA"/>
        </w:rPr>
        <w:t xml:space="preserve">بن الأوقص بن مرّة بن هلال بن فالج بن ذكوان بن ثعلبة بن بهثة </w:t>
      </w:r>
      <w:r>
        <w:rPr>
          <w:rStyle w:val="FootnoteAnchor"/>
          <w:rtl w:val="true"/>
        </w:rPr>
        <w:footnoteReference w:id="310"/>
      </w:r>
      <w:r>
        <w:rPr>
          <w:rFonts w:ascii="Amiri" w:hAnsi="Amiri" w:eastAsia="Amiri" w:cs="Amiri"/>
          <w:color w:val="111111"/>
          <w:sz w:val="28"/>
          <w:sz w:val="28"/>
          <w:szCs w:val="28"/>
          <w:rtl w:val="true"/>
          <w:lang w:bidi="ar-SA"/>
        </w:rPr>
        <w:t xml:space="preserve">بن سليم بن منصور بن عكرمة بن خصفة بن قيس عيلان </w:t>
      </w:r>
    </w:p>
    <w:p>
      <w:pPr>
        <w:pStyle w:val="BookText"/>
        <w:rPr/>
      </w:pPr>
      <w:r>
        <w:rPr>
          <w:rFonts w:ascii="Amiri" w:hAnsi="Amiri" w:eastAsia="Amiri" w:cs="Amiri"/>
          <w:color w:val="111111"/>
          <w:sz w:val="28"/>
          <w:sz w:val="28"/>
          <w:szCs w:val="28"/>
          <w:rtl w:val="true"/>
          <w:lang w:bidi="ar-SA"/>
        </w:rPr>
        <w:t>السّلمي،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و أمه قريبة بنت قيس بن بشر بن عبد شمس </w:t>
      </w:r>
      <w:r>
        <w:rPr>
          <w:rStyle w:val="FootnoteAnchor"/>
          <w:rtl w:val="true"/>
        </w:rPr>
        <w:footnoteReference w:id="311"/>
      </w:r>
      <w:r>
        <w:rPr>
          <w:rFonts w:ascii="Amiri" w:hAnsi="Amiri" w:eastAsia="Amiri" w:cs="Amiri"/>
          <w:color w:val="111111"/>
          <w:sz w:val="28"/>
          <w:sz w:val="28"/>
          <w:szCs w:val="28"/>
          <w:rtl w:val="true"/>
          <w:lang w:bidi="ar-SA"/>
        </w:rPr>
        <w:t>بن سهم، و أمها أروى بنت أمية بن عبد شمس بن عبد مناف، له صحبة من النبي صلّى اللّه عليه و سلم يعدّ في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2"/>
      </w:r>
      <w:r>
        <w:rPr>
          <w:rFonts w:ascii="Amiri" w:hAnsi="Amiri" w:eastAsia="Amiri" w:cs="Amiri"/>
          <w:color w:val="111111"/>
          <w:sz w:val="28"/>
          <w:sz w:val="28"/>
          <w:szCs w:val="28"/>
          <w:rtl w:val="true"/>
          <w:lang w:bidi="ar-SA"/>
        </w:rPr>
        <w:t>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هاشم بن محمّد، عن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الأشراف من أبناء النصرانيات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السلمي، و ذكر غيره، و وهم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3"/>
      </w:r>
      <w:r>
        <w:rPr>
          <w:rFonts w:ascii="Amiri" w:hAnsi="Amiri" w:eastAsia="Amiri" w:cs="Amiri"/>
          <w:color w:val="111111"/>
          <w:sz w:val="28"/>
          <w:sz w:val="28"/>
          <w:szCs w:val="28"/>
          <w:rtl w:val="true"/>
          <w:lang w:bidi="ar-SA"/>
        </w:rPr>
        <w:t>أبو القاسم بن السّمرقندي، أنا أبو علي بن المسلمة، أنا أبو الحسن بن الحمّامي، أنا أبو علي محمّد بن أحمد، نا أبو محمّد الحسن بن علي القطان، حدّثنا إسماعيل بن عيسى العطار، حدّثني إسحاق بن بشر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انحط‍‌ إلى أبي بكر رجال من بني سليم، فيهم عمرو بن سفيان، و هو أبو الأعور، و كانت له صحبة من رسول اللّه صلّى اللّه عليه و سلم، فدخل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جئناك من غير قحمة عدوّ و لا عدم من مال، فإن شئت أقمنا معك مرابطين، و إن شئت وجّهتنا إلى عدوّك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تجاهدون الكفّار، و تواسون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حتى قدم بمن معه على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أيضا أبو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خذوا نصيبكم من الأجر و الصبر، فإنّ‌ الصبر في الدنيا عزّ و مكرمة، و في الآخرة رحمة و فضيلة، فاصبروا و صابروا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14"/>
      </w:r>
      <w:r>
        <w:rPr>
          <w:rFonts w:ascii="Amiri" w:hAnsi="Amiri" w:eastAsia="Amiri" w:cs="Amiri"/>
          <w:color w:val="111111"/>
          <w:sz w:val="28"/>
          <w:sz w:val="28"/>
          <w:szCs w:val="28"/>
          <w:rtl w:val="true"/>
          <w:lang w:bidi="ar-SA"/>
        </w:rPr>
        <w:t>أبو القاسم أيضا، أنا أبو الحسين بن النقور، أنا أبو طاهر المخلّص، أنا أبو بكر بن سيف، أنبأ السّري بن يحيى، أنا شعيب بن إبراهيم، أنا سيف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 الأعور بن سفيان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باليرموك</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316"/>
      </w:r>
      <w:r>
        <w:rPr>
          <w:rFonts w:ascii="Amiri" w:hAnsi="Amiri" w:eastAsia="Amiri" w:cs="Amiri"/>
          <w:color w:val="111111"/>
          <w:sz w:val="28"/>
          <w:sz w:val="28"/>
          <w:szCs w:val="28"/>
          <w:rtl w:val="true"/>
          <w:lang w:bidi="ar-SA"/>
        </w:rPr>
        <w:t>أبو القاسم بن السّمرقندي، أنا أبو بكر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 xml:space="preserve">الفضل، أنبأ عبد اللّه بن جعفر، نا يعقوب </w:t>
      </w:r>
      <w:r>
        <w:rPr>
          <w:rStyle w:val="FootnoteAnchor"/>
          <w:rtl w:val="true"/>
        </w:rPr>
        <w:footnoteReference w:id="317"/>
      </w:r>
      <w:r>
        <w:rPr>
          <w:rFonts w:ascii="Amiri" w:hAnsi="Amiri" w:eastAsia="Amiri" w:cs="Amiri"/>
          <w:color w:val="111111"/>
          <w:sz w:val="28"/>
          <w:sz w:val="28"/>
          <w:szCs w:val="28"/>
          <w:rtl w:val="true"/>
          <w:lang w:bidi="ar-SA"/>
        </w:rPr>
        <w:t>،نا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غزوة عمورية </w:t>
      </w:r>
      <w:r>
        <w:rPr>
          <w:rStyle w:val="FootnoteAnchor"/>
          <w:rtl w:val="true"/>
        </w:rPr>
        <w:footnoteReference w:id="318"/>
      </w:r>
      <w:r>
        <w:rPr>
          <w:rFonts w:ascii="Amiri" w:hAnsi="Amiri" w:eastAsia="Amiri" w:cs="Amiri"/>
          <w:color w:val="111111"/>
          <w:sz w:val="28"/>
          <w:sz w:val="28"/>
          <w:szCs w:val="28"/>
          <w:rtl w:val="true"/>
          <w:lang w:bidi="ar-SA"/>
        </w:rPr>
        <w:t>أمير أهل مصر وهب بن عمير الجمحي، و أمير أهل الشام أبو الأعور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أبي نصر، أنا أبو الميمون بن راشد، نا أبو زرعة </w:t>
      </w:r>
      <w:r>
        <w:rPr>
          <w:rStyle w:val="FootnoteAnchor"/>
          <w:rtl w:val="true"/>
        </w:rPr>
        <w:footnoteReference w:id="319"/>
      </w:r>
      <w:r>
        <w:rPr>
          <w:rFonts w:ascii="Amiri" w:hAnsi="Amiri" w:eastAsia="Amiri" w:cs="Amiri"/>
          <w:color w:val="111111"/>
          <w:sz w:val="28"/>
          <w:sz w:val="28"/>
          <w:szCs w:val="28"/>
          <w:rtl w:val="true"/>
          <w:lang w:bidi="ar-SA"/>
        </w:rPr>
        <w:t>،أخبرني الوليد بن عتبة، عن الوليد بن مسلم، نا عثمان بن حصن بن علاق، 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غزا أبو الأعور السلمي قبرس غزوتها الآخرة سنة ست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نصر، أنبأ أبو القاسم بن أبي العقب، أنبأ أحمد بن إبراهيم القرشي، نا محمّد بن عائذ، أخبرني الوليد بن مسلم، عن ابن </w:t>
      </w:r>
      <w:r>
        <w:rPr>
          <w:rStyle w:val="FootnoteAnchor"/>
          <w:rtl w:val="true"/>
        </w:rPr>
        <w:footnoteReference w:id="320"/>
      </w:r>
      <w:r>
        <w:rPr>
          <w:rFonts w:ascii="Amiri" w:hAnsi="Amiri" w:eastAsia="Amiri" w:cs="Amiri"/>
          <w:color w:val="111111"/>
          <w:sz w:val="28"/>
          <w:sz w:val="28"/>
          <w:szCs w:val="28"/>
          <w:rtl w:val="true"/>
          <w:lang w:bidi="ar-SA"/>
        </w:rPr>
        <w:t xml:space="preserve">علاق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غزيت قبرس الثانية سنة سبع و عشرين عليهم أبو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الماوردي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السّيرافي، أنا أحمد بن إسحاق، نا أحمد بن عمران، نا موسى، نا خليفة قال </w:t>
      </w:r>
      <w:r>
        <w:rPr>
          <w:rStyle w:val="FootnoteAnchor"/>
          <w:rtl w:val="true"/>
        </w:rPr>
        <w:footnoteReference w:id="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على أهل الأردن الميسرة أبو الأعور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22"/>
      </w:r>
      <w:r>
        <w:rPr>
          <w:rFonts w:ascii="Amiri" w:hAnsi="Amiri" w:eastAsia="Amiri" w:cs="Amiri"/>
          <w:color w:val="111111"/>
          <w:sz w:val="28"/>
          <w:sz w:val="28"/>
          <w:szCs w:val="28"/>
          <w:rtl w:val="true"/>
          <w:lang w:bidi="ar-SA"/>
        </w:rPr>
        <w:t xml:space="preserve">أبو عبد اللّه الحسين بن محمد البلخي، أنا أبو غالب محمد بن الحسن بن أحمد الباقلاني و أبو علي الحسن بن أحمد بن شاذان، أنا أحمد بن إسحاق بن نيخاب </w:t>
      </w:r>
      <w:r>
        <w:rPr>
          <w:rStyle w:val="FootnoteAnchor"/>
          <w:rtl w:val="true"/>
        </w:rPr>
        <w:footnoteReference w:id="323"/>
      </w:r>
      <w:r>
        <w:rPr>
          <w:rFonts w:ascii="Amiri" w:hAnsi="Amiri" w:eastAsia="Amiri" w:cs="Amiri"/>
          <w:color w:val="111111"/>
          <w:sz w:val="28"/>
          <w:sz w:val="28"/>
          <w:szCs w:val="28"/>
          <w:rtl w:val="true"/>
          <w:lang w:bidi="ar-SA"/>
        </w:rPr>
        <w:t>الطيبي، نا إبراهيم بن الحسين الكسائي 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هو ابن مزاحم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رجل عن أبي </w:t>
      </w:r>
      <w:r>
        <w:rPr>
          <w:rStyle w:val="FootnoteAnchor"/>
          <w:rtl w:val="true"/>
        </w:rPr>
        <w:footnoteReference w:id="325"/>
      </w:r>
      <w:r>
        <w:rPr>
          <w:rFonts w:ascii="Amiri" w:hAnsi="Amiri" w:eastAsia="Amiri" w:cs="Amiri"/>
          <w:color w:val="111111"/>
          <w:sz w:val="28"/>
          <w:sz w:val="28"/>
          <w:szCs w:val="28"/>
          <w:rtl w:val="true"/>
          <w:lang w:bidi="ar-SA"/>
        </w:rPr>
        <w:t xml:space="preserve">زهير العنسي </w:t>
      </w:r>
    </w:p>
    <w:p>
      <w:pPr>
        <w:pStyle w:val="BookText"/>
        <w:rPr/>
      </w:pPr>
      <w:r>
        <w:rPr>
          <w:rFonts w:ascii="Amiri" w:hAnsi="Amiri" w:eastAsia="Amiri" w:cs="Amiri"/>
          <w:color w:val="111111"/>
          <w:sz w:val="28"/>
          <w:sz w:val="28"/>
          <w:szCs w:val="28"/>
          <w:rtl w:val="true"/>
          <w:lang w:bidi="ar-SA"/>
        </w:rPr>
        <w:t>عن صالح بن سنان بن مالك يعني عن أبيه أنه قال لأبي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الأشتر يدعوك إلى مبارزته، فأسكت عنه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خفة الأشتر </w:t>
      </w:r>
      <w:r>
        <w:rPr>
          <w:rStyle w:val="FootnoteAnchor"/>
          <w:rtl w:val="true"/>
        </w:rPr>
        <w:footnoteReference w:id="326"/>
      </w:r>
      <w:r>
        <w:rPr>
          <w:rFonts w:ascii="Amiri" w:hAnsi="Amiri" w:eastAsia="Amiri" w:cs="Amiri"/>
          <w:color w:val="111111"/>
          <w:sz w:val="28"/>
          <w:sz w:val="28"/>
          <w:szCs w:val="28"/>
          <w:rtl w:val="true"/>
          <w:lang w:bidi="ar-SA"/>
        </w:rPr>
        <w:t>و سوء رأيه هو الذي حمله على إجلاء عمال عثمان من العراق، و افترائه عليه يقبح محاسنه، و يجهل حقه، و يظهر عداوته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خفته أنه سار إلى عثمان في داره و قراره حتى أعان على قتله فيمن قتله، و أصبح مبتغى </w:t>
      </w:r>
      <w:r>
        <w:rPr>
          <w:rStyle w:val="FootnoteAnchor"/>
          <w:rtl w:val="true"/>
        </w:rPr>
        <w:footnoteReference w:id="327"/>
      </w:r>
      <w:r>
        <w:rPr>
          <w:rFonts w:ascii="Amiri" w:hAnsi="Amiri" w:eastAsia="Amiri" w:cs="Amiri"/>
          <w:color w:val="111111"/>
          <w:sz w:val="28"/>
          <w:sz w:val="28"/>
          <w:szCs w:val="28"/>
          <w:rtl w:val="true"/>
          <w:lang w:bidi="ar-SA"/>
        </w:rPr>
        <w:t>بدمه، لا حاجة لنا في مبارزته،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تكلمت فاسمع مني حتى أجيبك على ما تكلمت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 جوابك، فاذهب عني، و صاح بأصحابه، فانصرفت عنه، و لم يسمع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سمع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لأخبرته بعذر صاحبي و حجته، فرجعت إلى الأشتر فأخبرته أنه أبي، فقال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نظر، فتواقفنا حتى حجز بيننا و بينهم الليل، ثم بتنا متحارسين، فلما أصبحنا نظرنا فإذا هم قد انصرفوا، و صبحنا على غدوة، فمضى نحو معاوية، فإذا أبو الأعور قد سبق إلى سهولة الأرض، و سعة المنزل و شريعة الماء، و كان أبو الأعور على مقدمة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الحسن بن علي،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محمّد بن صاعد، نا الحسين بن الحسن، أنا عبد اللّه بن المبارك، نا رشدين بن سعد، حدّثني عمرو بن الحارث، عن بكر بن سوادة أن أبا </w:t>
      </w:r>
      <w:r>
        <w:rPr>
          <w:rStyle w:val="FootnoteAnchor"/>
          <w:rtl w:val="true"/>
        </w:rPr>
        <w:footnoteReference w:id="328"/>
      </w:r>
      <w:r>
        <w:rPr>
          <w:rFonts w:ascii="Amiri" w:hAnsi="Amiri" w:eastAsia="Amiri" w:cs="Amiri"/>
          <w:color w:val="111111"/>
          <w:sz w:val="28"/>
          <w:sz w:val="28"/>
          <w:szCs w:val="28"/>
          <w:rtl w:val="true"/>
          <w:lang w:bidi="ar-SA"/>
        </w:rPr>
        <w:t>عبد الرّحمن حدّثه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الأعور السّلمي كان جالسا في مجلس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خلق اللّه شيئا أحبّ‌ إليّ‌ من الموت، فقال أبو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أكون مثلك أحبّ‌ إليّ‌ من حمر النّعم، و لكني و اللّه أرجو أن أموت قبل أن أرى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أنصح فتردّ </w:t>
      </w:r>
      <w:r>
        <w:rPr>
          <w:rStyle w:val="FootnoteAnchor"/>
          <w:rtl w:val="true"/>
        </w:rPr>
        <w:footnoteReference w:id="329"/>
      </w:r>
      <w:r>
        <w:rPr>
          <w:rFonts w:ascii="Amiri" w:hAnsi="Amiri" w:eastAsia="Amiri" w:cs="Amiri"/>
          <w:color w:val="111111"/>
          <w:sz w:val="28"/>
          <w:sz w:val="28"/>
          <w:szCs w:val="28"/>
          <w:rtl w:val="true"/>
          <w:lang w:bidi="ar-SA"/>
        </w:rPr>
        <w:t>نصيحتي، و أرى الغير فلا أستطيع تغييره، و قبل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w:t>
      </w:r>
      <w:r>
        <w:rPr>
          <w:rStyle w:val="FootnoteAnchor"/>
          <w:rtl w:val="true"/>
        </w:rPr>
        <w:footnoteReference w:id="330"/>
      </w:r>
      <w:r>
        <w:rPr>
          <w:rFonts w:ascii="Amiri" w:hAnsi="Amiri" w:eastAsia="Amiri" w:cs="Amiri"/>
          <w:color w:val="111111"/>
          <w:sz w:val="28"/>
          <w:sz w:val="28"/>
          <w:szCs w:val="28"/>
          <w:rtl w:val="true"/>
          <w:lang w:bidi="ar-SA"/>
        </w:rPr>
        <w:t>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الجنزرودي، أنا أبو عمرو بن حمدان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الموصلي،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كريب، </w:t>
      </w:r>
    </w:p>
    <w:p>
      <w:pPr>
        <w:pStyle w:val="BookText"/>
        <w:rPr/>
      </w:pPr>
      <w:r>
        <w:rPr>
          <w:rFonts w:ascii="Amiri" w:hAnsi="Amiri" w:eastAsia="Amiri" w:cs="Amiri"/>
          <w:color w:val="111111"/>
          <w:sz w:val="28"/>
          <w:sz w:val="28"/>
          <w:szCs w:val="28"/>
          <w:rtl w:val="true"/>
          <w:lang w:bidi="ar-SA"/>
        </w:rPr>
        <w:t xml:space="preserve">و هو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سليمان، عن جرير بن عثمان، عن عبد الرّحمن بن أبي عوف، عن الحسن بن علي أنه قال لأبي الأعور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رآه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 لم يلعن رسول اللّه صلّى اللّه عليه و سلم رعلا و ذكوان، و عمرو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ثم حدّثنا أبو مسعود عبد الرحيم بن علي عنه، أنبأ أبو نعيم الحافظ‍‌، نا سليمان بن أحمد الطّبراني، نا إدريس بن جعفر العطار، نا يزيد بن هارون، أنبأ حريز </w:t>
      </w:r>
      <w:r>
        <w:rPr>
          <w:rStyle w:val="FootnoteAnchor"/>
          <w:rtl w:val="true"/>
        </w:rPr>
        <w:footnoteReference w:id="331"/>
      </w:r>
      <w:r>
        <w:rPr>
          <w:rFonts w:ascii="Amiri" w:hAnsi="Amiri" w:eastAsia="Amiri" w:cs="Amiri"/>
          <w:color w:val="111111"/>
          <w:sz w:val="28"/>
          <w:sz w:val="28"/>
          <w:szCs w:val="28"/>
          <w:rtl w:val="true"/>
          <w:lang w:bidi="ar-SA"/>
        </w:rPr>
        <w:t>بن عثمان، عن عبد الرّحمن بن أبي عوف الجرشي، عن الحسن بن علي أنه قال لأبي الأعور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أن رسول اللّه صلّى اللّه عليه و سلم لعن رعلا و ذكوان و عمرو بن سفيان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بكر بن ريذة، أنا سليمان بن أحمد، نا محمّد بن عون السّيرافي، نا الحسن بن علي الواسطي، نا يزيد بن هارون، أنا حريز </w:t>
      </w:r>
      <w:r>
        <w:rPr>
          <w:rStyle w:val="FootnoteAnchor"/>
          <w:rtl w:val="true"/>
        </w:rPr>
        <w:footnoteReference w:id="332"/>
      </w:r>
      <w:r>
        <w:rPr>
          <w:rFonts w:ascii="Amiri" w:hAnsi="Amiri" w:eastAsia="Amiri" w:cs="Amiri"/>
          <w:color w:val="111111"/>
          <w:sz w:val="28"/>
          <w:sz w:val="28"/>
          <w:szCs w:val="28"/>
          <w:rtl w:val="true"/>
          <w:lang w:bidi="ar-SA"/>
        </w:rPr>
        <w:t>بن عثمان، عن عبد الرّحمن بن أبي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و أبو الأعور السّلمي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علي رجل عيي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تقولا </w:t>
      </w:r>
      <w:r>
        <w:rPr>
          <w:rStyle w:val="FootnoteAnchor"/>
          <w:rtl w:val="true"/>
        </w:rPr>
        <w:footnoteReference w:id="333"/>
      </w:r>
      <w:r>
        <w:rPr>
          <w:rFonts w:ascii="Amiri" w:hAnsi="Amiri" w:eastAsia="Amiri" w:cs="Amiri"/>
          <w:color w:val="111111"/>
          <w:sz w:val="28"/>
          <w:sz w:val="28"/>
          <w:szCs w:val="28"/>
          <w:rtl w:val="true"/>
          <w:lang w:bidi="ar-SA"/>
        </w:rPr>
        <w:t>ذلك، فإن رسول اللّه صلّى اللّه عليه و سلم قد تفل في فيه، و من تفل رسول اللّه صلّى اللّه عليه و سلم في فيه فليس بعيي، فقال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عمرو فإنه تنازع فيك رجلان </w:t>
      </w:r>
      <w:r>
        <w:rPr>
          <w:rStyle w:val="FootnoteAnchor"/>
          <w:rtl w:val="true"/>
        </w:rPr>
        <w:footnoteReference w:id="334"/>
      </w:r>
      <w:r>
        <w:rPr>
          <w:rFonts w:ascii="Amiri" w:hAnsi="Amiri" w:eastAsia="Amiri" w:cs="Amiri"/>
          <w:color w:val="111111"/>
          <w:sz w:val="28"/>
          <w:sz w:val="28"/>
          <w:szCs w:val="28"/>
          <w:rtl w:val="true"/>
          <w:lang w:bidi="ar-SA"/>
        </w:rPr>
        <w:t>،فانظر أيهما أباك، و ما أنت يا أبا الأعور، فإنّ‌ رسول اللّه صلّى اللّه عليه و سلم لعن رعلا و ذكوان و عمرو بن سفيان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335"/>
      </w:r>
      <w:r>
        <w:rPr>
          <w:rFonts w:ascii="Amiri" w:hAnsi="Amiri" w:eastAsia="Amiri" w:cs="Amiri"/>
          <w:color w:val="111111"/>
          <w:sz w:val="28"/>
          <w:sz w:val="28"/>
          <w:szCs w:val="28"/>
          <w:rtl w:val="true"/>
          <w:lang w:bidi="ar-SA"/>
        </w:rPr>
        <w:t xml:space="preserve">،أنا يزيد بن هارون، أنا حريز </w:t>
      </w:r>
      <w:r>
        <w:rPr>
          <w:rStyle w:val="FootnoteAnchor"/>
          <w:rtl w:val="true"/>
        </w:rPr>
        <w:footnoteReference w:id="336"/>
      </w:r>
      <w:r>
        <w:rPr>
          <w:rFonts w:ascii="Amiri" w:hAnsi="Amiri" w:eastAsia="Amiri" w:cs="Amiri"/>
          <w:color w:val="111111"/>
          <w:sz w:val="28"/>
          <w:sz w:val="28"/>
          <w:szCs w:val="28"/>
          <w:rtl w:val="true"/>
          <w:lang w:bidi="ar-SA"/>
        </w:rPr>
        <w:t>ابن عثمان، نا عبد الرّحمن بن أبي عوف الجرشي،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الحسن بن علي معاوية قال له عمرو بن العاص و أبو الأعور السلمي عمرو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الحسن فصعد المنبر، فتكلم عيي عن المنطق فيزهد فيه الناس،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فو اللّه لقد رأيت رسول اللّه صلّى اللّه عليه و سلم يمص لسانه و شفته، و لن يعيا لسان مصّه النبي صلّى اللّه عليه و سلم، أو شفتان، فأبوا على معاوية، فصعد معاوية المنبر، ثم أمر الحسن، فصعد و أمره أن يخبر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بايعت معاوية، فصعد الحسن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هداكم بأوّلنا، و حقن دماءكم بآخرنا، و إنّي قد أخذت لكم على معاوية أن يعدل فيكم، و أن </w:t>
      </w:r>
      <w:bookmarkStart w:id="54" w:name="pg11496_103268"/>
    </w:p>
    <w:p>
      <w:pPr>
        <w:pStyle w:val="BookText"/>
        <w:rPr/>
      </w:pPr>
      <w:bookmarkEnd w:id="54"/>
      <w:r>
        <w:rPr>
          <w:rFonts w:ascii="Amiri" w:hAnsi="Amiri" w:eastAsia="Amiri" w:cs="Amiri"/>
          <w:color w:val="111111"/>
          <w:sz w:val="28"/>
          <w:sz w:val="28"/>
          <w:szCs w:val="28"/>
          <w:rtl w:val="true"/>
          <w:lang w:bidi="ar-SA"/>
        </w:rPr>
        <w:t xml:space="preserve">يوفّر عليكم غنائمكم، و أن يقسم فيكم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فيئكم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ثم أقبل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ثم هبط‍‌ من المنبر، و هو يقول و يشير بإصبعه 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أَدْرِي لَعَلَّهُ‌ فِتْنَةٌ‌ لَكُمْ‌ وَ مَتٰاعٌ‌ إِلىٰ‌ حِينٍ‌ </w:t>
      </w:r>
      <w:r>
        <w:rPr>
          <w:rStyle w:val="FootnoteAnchor"/>
          <w:rtl w:val="true"/>
        </w:rPr>
        <w:footnoteReference w:id="338"/>
      </w:r>
      <w:r>
        <w:rPr>
          <w:rFonts w:ascii="Amiri" w:hAnsi="Amiri" w:eastAsia="Amiri" w:cs="Amiri"/>
          <w:color w:val="111111"/>
          <w:sz w:val="28"/>
          <w:sz w:val="28"/>
          <w:szCs w:val="28"/>
          <w:rtl w:val="true"/>
          <w:lang w:bidi="ar-SA"/>
        </w:rPr>
        <w:t>،فاشتد ذلك على معاوية،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دعوته فاستنقطته،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فأبوا فدعوه، فأجابهم، فأقبل عليه عمرو بن العاص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فقد اختلف فيك رجلان، رجل من قريش و جزار أهل المدينة فادعياك فلا أدري أيهما أبوك، و أقبل عليه أبو الأعور السلمي،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يلعن رسول اللّه صلّى اللّه عليه و سلم رعلا و ذكوان و عمرو بن سفيان، ثم أقبل معاوية يعين القوم، فقال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 رسول اللّه صلّى اللّه عليه و سلم لعن قائد الأحزاب، و سائقهم و كان أحدهما أبو سفيان، و الآخر أبو الأعور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كان قبل إسلامهما، و الإسلام يجبّ‌ ما كان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39"/>
      </w:r>
      <w:r>
        <w:rPr>
          <w:rFonts w:ascii="Amiri" w:hAnsi="Amiri" w:eastAsia="Amiri" w:cs="Amiri"/>
          <w:color w:val="111111"/>
          <w:sz w:val="28"/>
          <w:sz w:val="28"/>
          <w:szCs w:val="28"/>
          <w:rtl w:val="true"/>
          <w:lang w:bidi="ar-SA"/>
        </w:rPr>
        <w:t>أبو عبد اللّه الحسين بن عبد الملك، نا أبو طاهر الثقفي، أنبأ أبو بكر بن المقرئ، نا عبد اللّه بن محمّد بن عبد العزيز، نا أحمد بن إبراهيم الموصلي، نا إبراهيم بن سعد، عن عبيدة بن أبي رائطة، عن عبد اللّه بن عبد الرّحمن، عن عبد اللّه بن معقل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أصحابي، لا تتخذوهم عرضا بعدي، فمن أحبّهم فبحبّي أحبّهم، و من أبغضهم فببغضي أبغضهم، من آذاهم فقد آذاني، و من آذاني فقد آذى اللّه، و من آذى اللّه يوشك أن يأخذه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9974</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165671_73709187"/>
      <w:bookmarkStart w:id="56" w:name="_Toc20"/>
      <w:bookmarkEnd w:id="55"/>
      <w:r>
        <w:rPr/>
        <w:t>5347</w:t>
      </w:r>
      <w:r>
        <w:rPr>
          <w:rtl w:val="true"/>
        </w:rPr>
        <w:t xml:space="preserve"> - </w:t>
      </w:r>
      <w:r>
        <w:rPr>
          <w:rtl w:val="true"/>
        </w:rPr>
        <w:t>عمرو بن أبي سلمة</w:t>
      </w:r>
      <w:bookmarkEnd w:id="56"/>
    </w:p>
    <w:p>
      <w:pPr>
        <w:pStyle w:val="BookText"/>
        <w:rPr/>
      </w:pPr>
      <w:r>
        <w:rPr>
          <w:rFonts w:ascii="Amiri" w:hAnsi="Amiri" w:eastAsia="Amiri" w:cs="Amiri"/>
          <w:color w:val="111111"/>
          <w:sz w:val="28"/>
          <w:sz w:val="28"/>
          <w:szCs w:val="28"/>
          <w:rtl w:val="true"/>
          <w:lang w:bidi="ar-SA"/>
        </w:rPr>
        <w:t xml:space="preserve">أبو حفص الدّمشقي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 xml:space="preserve">نزيل تنّيس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الأوزاعي، و سعيد بن عبد العزيز، و زهير بن محمّد، و حفص بن غيلان، و سعيد بن بشير، و عطاء بن مسلم، و إدريس بن يزيد الأودي، و صدقة بن عبد اللّه، </w:t>
      </w:r>
    </w:p>
    <w:p>
      <w:pPr>
        <w:pStyle w:val="BookText"/>
        <w:rPr/>
      </w:pPr>
      <w:r>
        <w:rPr>
          <w:rFonts w:ascii="Amiri" w:hAnsi="Amiri" w:eastAsia="Amiri" w:cs="Amiri"/>
          <w:color w:val="111111"/>
          <w:sz w:val="28"/>
          <w:sz w:val="28"/>
          <w:szCs w:val="28"/>
          <w:rtl w:val="true"/>
          <w:lang w:bidi="ar-SA"/>
        </w:rPr>
        <w:t>و عيسى بن موسى القرشي، و هقل بن زياد، و حفص بن ميسرة الصّنعاني، و عبد العزيز الدّراوردي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سعيد بن عمرو، و محمّد بن إدريس الشافعي، فتارة يصرّح باسمه، 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الثقة عن الأوزاعي، و زهير بن عبّاد، و محمّد بن يحيى الذهلي، و أحمد بن مسعود المقدسي الخيّاط‍‌، و محمّد و أحمد ابنا عبد اللّه بن عبد الرحيم البرقيان،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وارة الرازي، و الحسن بن عبد العزيز الجروي </w:t>
      </w:r>
      <w:r>
        <w:rPr>
          <w:rStyle w:val="FootnoteAnchor"/>
          <w:rtl w:val="true"/>
        </w:rPr>
        <w:footnoteReference w:id="342"/>
      </w:r>
      <w:r>
        <w:rPr>
          <w:rFonts w:ascii="Amiri" w:hAnsi="Amiri" w:eastAsia="Amiri" w:cs="Amiri"/>
          <w:color w:val="111111"/>
          <w:sz w:val="28"/>
          <w:sz w:val="28"/>
          <w:szCs w:val="28"/>
          <w:rtl w:val="true"/>
          <w:lang w:bidi="ar-SA"/>
        </w:rPr>
        <w:t xml:space="preserve">،و أحمد بن أبي الحواري، و دحيم، و نصر بن مرزوق، و أحمد بن عبد الواحد بن عبود، و إبراهيم بن أبي داود البرلّسي، و الحسن بن عبد اللّه بن الحسين، و محمّد بن أبي السّري، و إسحاق بن خليد </w:t>
      </w:r>
      <w:r>
        <w:rPr>
          <w:rStyle w:val="FootnoteAnchor"/>
          <w:rtl w:val="true"/>
        </w:rPr>
        <w:footnoteReference w:id="343"/>
      </w:r>
      <w:r>
        <w:rPr>
          <w:rFonts w:ascii="Amiri" w:hAnsi="Amiri" w:eastAsia="Amiri" w:cs="Amiri"/>
          <w:color w:val="111111"/>
          <w:sz w:val="28"/>
          <w:sz w:val="28"/>
          <w:szCs w:val="28"/>
          <w:rtl w:val="true"/>
          <w:lang w:bidi="ar-SA"/>
        </w:rPr>
        <w:t xml:space="preserve">الختّلي </w:t>
      </w:r>
      <w:r>
        <w:rPr>
          <w:rStyle w:val="FootnoteAnchor"/>
          <w:rtl w:val="true"/>
        </w:rPr>
        <w:footnoteReference w:id="344"/>
      </w:r>
      <w:r>
        <w:rPr>
          <w:rFonts w:ascii="Amiri" w:hAnsi="Amiri" w:eastAsia="Amiri" w:cs="Amiri"/>
          <w:color w:val="111111"/>
          <w:sz w:val="28"/>
          <w:sz w:val="28"/>
          <w:szCs w:val="28"/>
          <w:rtl w:val="true"/>
          <w:lang w:bidi="ar-SA"/>
        </w:rPr>
        <w:t>،و عبد اللّه بن أحمد بن ذكوان، و الحسين بن الفضل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أنبأ أبو القاسم بن الفرات، أنا عبد الوهّاب الكلابي، نا أبو الحسن بن جوصا، نا أحمد بن عبد اللّه بن البرقي، و إبراهيم بن أبي داود،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يحدّث، حدّثني الزهري، حدّثني أبو سلمة، و سليمان بن يسار،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اليهود و النصارى لا تصبغ، فخالفوهم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أنا أبو علي أحمد بن محمّد بن فضالة الحمصي، نا أحمد بن عبد اللّه بن عبد الرحيم البرقي، نا عمرو بن أبي سلمة، نا سعيد بن بشير، نا قتادة، عن عمرو بن شعيب،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 اشربوا و تصدّقوا في غير مخيلة و لا سرف، فإنّ‌ اللّه يحب أن يرى أثر نعمته على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9976</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w:t>
      </w:r>
      <w:r>
        <w:rPr>
          <w:rStyle w:val="FootnoteAnchor"/>
          <w:rtl w:val="true"/>
        </w:rPr>
        <w:footnoteReference w:id="345"/>
      </w:r>
      <w:r>
        <w:rPr>
          <w:rFonts w:ascii="Amiri" w:hAnsi="Amiri" w:eastAsia="Amiri" w:cs="Amiri"/>
          <w:color w:val="111111"/>
          <w:sz w:val="28"/>
          <w:sz w:val="28"/>
          <w:szCs w:val="28"/>
          <w:rtl w:val="true"/>
          <w:lang w:bidi="ar-SA"/>
        </w:rPr>
        <w:t>ابو سعود الأصبهاني عنه، أنا أبو نعيم الحافظ‍‌، ثنا سليمان بن أحمد، نا أحمد بن مسعود المقدسي، نا عمرو بن أبي سلمة، نا سعيد بن بشير، عن قتادة، عن الحسن، عن عجرد بن مدرع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نازع رجلا عند أبيّ‌ بن كعب،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تميم،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أعضّك اللّه بأير أبيك،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عهدناك يا أبا المنذر فحّاشا،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أمرنا من اعتزى بعزاء الجاهلية أن نعضّه و لا نكني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المحفوظ‍‌ حديث الحسن عن غني و عجرد، لم أسمع به إلاّ من هذا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بكر عبد الغفّار بن محمّد، ثم أخبرني </w:t>
      </w:r>
      <w:r>
        <w:rPr>
          <w:rStyle w:val="FootnoteAnchor"/>
          <w:rtl w:val="true"/>
        </w:rPr>
        <w:footnoteReference w:id="346"/>
      </w:r>
      <w:r>
        <w:rPr>
          <w:rFonts w:ascii="IRNazanin" w:hAnsi="IRNazanin" w:eastAsia="IRNazanin"/>
          <w:color w:val="111111"/>
          <w:sz w:val="28"/>
          <w:sz w:val="28"/>
          <w:szCs w:val="28"/>
          <w:rtl w:val="true"/>
          <w:lang w:bidi="fa-IR"/>
        </w:rPr>
        <w:t xml:space="preserve">أبو القاسم أحمد بن منصور بن محمّد، و أبو </w:t>
      </w:r>
      <w:r>
        <w:rPr>
          <w:rStyle w:val="FootnoteAnchor"/>
          <w:rtl w:val="true"/>
        </w:rPr>
        <w:footnoteReference w:id="347"/>
      </w:r>
      <w:r>
        <w:rPr>
          <w:rFonts w:ascii="Amiri" w:hAnsi="Amiri" w:eastAsia="Amiri" w:cs="Amiri"/>
          <w:color w:val="111111"/>
          <w:sz w:val="28"/>
          <w:sz w:val="28"/>
          <w:szCs w:val="28"/>
          <w:rtl w:val="true"/>
          <w:lang w:bidi="ar-SA"/>
        </w:rPr>
        <w:t>الحسن علي بن محمّد بن إسحاق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الحيري، نا أبو العباس الأصم، نا أحمد بن عيسى بن يزيد اللخمي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أبي سلمة، عن الأوزاعي، حدّثني يحيى بن أبي كثير، حدّثني أبو سلمة بن عبد الرّحمن، حدّثني ربيعة بن كعب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أبيت مع رسول اللّه صلّى اللّه عليه و سلم، فآتيه بوضوئه و بحاجته، فكان يقوم من الليل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و بحمده، سبحان ربي و بحمده، سبحان ربي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 العالمين، سبحان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 من الليل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9"/>
      </w:r>
      <w:r>
        <w:rPr>
          <w:rFonts w:ascii="Amiri" w:hAnsi="Amiri" w:eastAsia="Amiri" w:cs="Amiri"/>
          <w:color w:val="111111"/>
          <w:sz w:val="28"/>
          <w:sz w:val="28"/>
          <w:szCs w:val="28"/>
          <w:rtl w:val="true"/>
          <w:lang w:bidi="ar-SA"/>
        </w:rPr>
        <w:t xml:space="preserve">أبو بكر وجيه بن طاهر، أنا أبو حامد الأزهري، أنا أبو سعيد بن حمدون، أنا أبو حامد بن الشرقي، نا محمّد بن يحيى الذهلي، نا عمرو بن أبي سلمة الدمشقي، عن صدقة بن عبد اللّه بحديث ذكره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1"/>
      </w:r>
      <w:r>
        <w:rPr>
          <w:rFonts w:ascii="Amiri" w:hAnsi="Amiri" w:eastAsia="Amiri" w:cs="Amiri"/>
          <w:color w:val="111111"/>
          <w:sz w:val="28"/>
          <w:sz w:val="28"/>
          <w:szCs w:val="28"/>
          <w:rtl w:val="true"/>
          <w:lang w:bidi="ar-SA"/>
        </w:rPr>
        <w:t xml:space="preserve">أبو الغنائم محمّد بن علي في كتابه، و حدّثنا أبو الفضل محمّد بن ناصر، أنا أبو الفضل أحمد بن الحسن، و أبو الحسين </w:t>
      </w:r>
      <w:r>
        <w:rPr>
          <w:rStyle w:val="FootnoteAnchor"/>
          <w:rtl w:val="true"/>
        </w:rPr>
        <w:footnoteReference w:id="352"/>
      </w:r>
      <w:r>
        <w:rPr>
          <w:rFonts w:ascii="Amiri" w:hAnsi="Amiri" w:eastAsia="Amiri" w:cs="Amiri"/>
          <w:color w:val="111111"/>
          <w:sz w:val="28"/>
          <w:sz w:val="28"/>
          <w:szCs w:val="28"/>
          <w:rtl w:val="true"/>
          <w:lang w:bidi="ar-SA"/>
        </w:rPr>
        <w:t xml:space="preserve">المبارك بن عبد الجبّار،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p>
    <w:p>
      <w:pPr>
        <w:pStyle w:val="BookText"/>
        <w:rPr/>
      </w:pPr>
      <w:r>
        <w:rPr>
          <w:rFonts w:ascii="Amiri" w:hAnsi="Amiri" w:eastAsia="Amiri" w:cs="Amiri"/>
          <w:color w:val="111111"/>
          <w:sz w:val="28"/>
          <w:sz w:val="28"/>
          <w:szCs w:val="28"/>
          <w:rtl w:val="true"/>
          <w:lang w:bidi="ar-SA"/>
        </w:rPr>
        <w:t xml:space="preserve">الشيرازي، أنا أبو الحسن المقرئ، أنا أبو عبد اللّه البخاري، قال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أبي سلمة أبو حفص التّنّيسي الشامي، سمع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محمّد بن إسحاق، أنا 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أبي سلمة أبو حفص التّنّيسي، روى عن الأوزاعي، و سعيد بن عبد العزيز، و زهير بن محمّد،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الحسن بن عبد العزيز الجروي </w:t>
      </w:r>
      <w:r>
        <w:rPr>
          <w:rStyle w:val="FootnoteAnchor"/>
          <w:rtl w:val="true"/>
        </w:rPr>
        <w:footnoteReference w:id="355"/>
      </w:r>
      <w:r>
        <w:rPr>
          <w:rFonts w:ascii="Amiri" w:hAnsi="Amiri" w:eastAsia="Amiri" w:cs="Amiri"/>
          <w:color w:val="111111"/>
          <w:sz w:val="28"/>
          <w:sz w:val="28"/>
          <w:szCs w:val="28"/>
          <w:rtl w:val="true"/>
          <w:lang w:bidi="ar-SA"/>
        </w:rPr>
        <w:t>،و محمّد و أحمد ابنا عبد الرحيم البرقي، و محمّد بن مسلم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ثنا عبد العزيز بن أحمد، أنبأ تمّام بن محمّد، أنا جعفر </w:t>
      </w:r>
      <w:r>
        <w:rPr>
          <w:rStyle w:val="FootnoteAnchor"/>
          <w:rtl w:val="true"/>
        </w:rPr>
        <w:footnoteReference w:id="356"/>
      </w:r>
      <w:r>
        <w:rPr>
          <w:rFonts w:ascii="Amiri" w:hAnsi="Amiri" w:eastAsia="Amiri" w:cs="Amiri"/>
          <w:color w:val="111111"/>
          <w:sz w:val="28"/>
          <w:sz w:val="28"/>
          <w:szCs w:val="28"/>
          <w:rtl w:val="true"/>
          <w:lang w:bidi="ar-SA"/>
        </w:rPr>
        <w:t>بن محمّد بن جعفر، نا عبد الرّحمن بن عمرو قال في ذكر أصحاب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357"/>
      </w:r>
      <w:r>
        <w:rPr>
          <w:rFonts w:ascii="Amiri" w:hAnsi="Amiri" w:eastAsia="Amiri" w:cs="Amiri"/>
          <w:color w:val="111111"/>
          <w:sz w:val="28"/>
          <w:sz w:val="28"/>
          <w:szCs w:val="28"/>
          <w:rtl w:val="true"/>
          <w:lang w:bidi="ar-SA"/>
        </w:rPr>
        <w:t xml:space="preserve">أبو القاسم نصر بن أحمد، أنبأ أبو عبد اللّه الحسن بن أحمد، أنا أبو الحسن الرّبعي، أنا عبد الوهّاب بن الحسن، أنا أبو الحسن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عمرو بن أبي سلمة، مات بأرض مصر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حفص عمرو بن أبي سلمة، سمع الأوزاعي، و عبد اللّه بن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أبي الفضل بن الحكاك،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أبو حفص </w:t>
      </w:r>
      <w:r>
        <w:rPr>
          <w:rStyle w:val="FootnoteAnchor"/>
          <w:rtl w:val="true"/>
        </w:rPr>
        <w:footnoteReference w:id="358"/>
      </w:r>
      <w:r>
        <w:rPr>
          <w:rFonts w:ascii="Amiri" w:hAnsi="Amiri" w:eastAsia="Amiri" w:cs="Amiri"/>
          <w:color w:val="111111"/>
          <w:sz w:val="28"/>
          <w:sz w:val="28"/>
          <w:szCs w:val="28"/>
          <w:rtl w:val="true"/>
          <w:lang w:bidi="ar-SA"/>
        </w:rPr>
        <w:t>عمرو بن أبي سلمة التّنّيسي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9"/>
      </w:r>
      <w:r>
        <w:rPr>
          <w:rFonts w:ascii="Amiri" w:hAnsi="Amiri" w:eastAsia="Amiri" w:cs="Amiri"/>
          <w:color w:val="111111"/>
          <w:sz w:val="28"/>
          <w:sz w:val="28"/>
          <w:szCs w:val="28"/>
          <w:rtl w:val="true"/>
          <w:lang w:bidi="ar-SA"/>
        </w:rPr>
        <w:t xml:space="preserve">أبو القاسم بن السّمرقندي، أنبأ أبو طاهر بن أبي الصقر، أنا هبة اللّه بن إبراهيم بن عمر، أنا أبو بكر المهندس، نا أبو بشر الدّولابي </w:t>
      </w:r>
      <w:r>
        <w:rPr>
          <w:rStyle w:val="FootnoteAnchor"/>
          <w:rtl w:val="true"/>
        </w:rPr>
        <w:footnoteReference w:id="3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عمرو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بن </w:t>
      </w:r>
      <w:r>
        <w:rPr>
          <w:rStyle w:val="FootnoteAnchor"/>
          <w:rtl w:val="true"/>
        </w:rPr>
        <w:footnoteReference w:id="361"/>
      </w:r>
      <w:r>
        <w:rPr>
          <w:rFonts w:ascii="Amiri" w:hAnsi="Amiri" w:eastAsia="Amiri" w:cs="Amiri"/>
          <w:color w:val="111111"/>
          <w:sz w:val="28"/>
          <w:sz w:val="28"/>
          <w:szCs w:val="28"/>
          <w:rtl w:val="true"/>
          <w:lang w:bidi="ar-SA"/>
        </w:rPr>
        <w:t xml:space="preserve">مندة، و حدّثني </w:t>
      </w:r>
      <w:r>
        <w:rPr>
          <w:rStyle w:val="FootnoteAnchor"/>
          <w:rtl w:val="true"/>
        </w:rPr>
        <w:footnoteReference w:id="362"/>
      </w:r>
      <w:r>
        <w:rPr>
          <w:rFonts w:ascii="Amiri" w:hAnsi="Amiri" w:eastAsia="Amiri" w:cs="Amiri"/>
          <w:color w:val="111111"/>
          <w:sz w:val="28"/>
          <w:sz w:val="28"/>
          <w:szCs w:val="28"/>
          <w:rtl w:val="true"/>
          <w:lang w:bidi="ar-SA"/>
        </w:rPr>
        <w:t xml:space="preserve">أبو بكر اللفتواني عنه، أنا عمّي أبو القاسم، عن أبيه أبي عبد اللّه قال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أبي سلمة مولى بني هاشم، يكنى أبا حفص من أهل دمشق، قدم مصر، و سكن تنّيس، له بها بقية من ولده إلى الآن، و لهم ربع و له جباب </w:t>
      </w:r>
      <w:r>
        <w:rPr>
          <w:rStyle w:val="FootnoteAnchor"/>
          <w:rtl w:val="true"/>
        </w:rPr>
        <w:footnoteReference w:id="364"/>
      </w:r>
      <w:r>
        <w:rPr>
          <w:rFonts w:ascii="Amiri" w:hAnsi="Amiri" w:eastAsia="Amiri" w:cs="Amiri"/>
          <w:color w:val="111111"/>
          <w:sz w:val="28"/>
          <w:sz w:val="28"/>
          <w:szCs w:val="28"/>
          <w:rtl w:val="true"/>
          <w:lang w:bidi="ar-SA"/>
        </w:rPr>
        <w:t>للماء مسبّلة للناس و البهائم، حدّث عن الأوزاعي، عن مالك بن أنس بالموطأ و عن غيرهما، و كان ثقة، توفي بتنّيس سنة ثلاث عشرة و مائتين، و قال أبو سعيد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محمّد بن محمّد </w:t>
      </w:r>
      <w:r>
        <w:rPr>
          <w:rStyle w:val="FootnoteAnchor"/>
          <w:rtl w:val="true"/>
        </w:rPr>
        <w:footnoteReference w:id="3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حفص عمرو بن أبي سلمة الشامي التّنّيسي، سمع الأوزاعي، و عبد اللّه بن العلاء بن زبر، روى عنه دحيم، و الذهلي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المبارك، أنا أبو الفضل محمّد بن طاهر، أنا مسعود بن ناصر، أنا عبد الملك بن الحسن، أنا أبو نصر البخاري قال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عمرو بن أبي سلمة أبو حفص التّنّيسي الشامي، سمع الأوزاعي، روى البخاري عن عبد اللّه بن محمّد المسندي، و محمّد غير منسوب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ابن يحيى الذّهلي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في التوحيد و الجنائز، مات قريبا من سنة </w:t>
      </w:r>
      <w:r>
        <w:rPr>
          <w:rStyle w:val="FootnoteAnchor"/>
          <w:rtl w:val="true"/>
        </w:rPr>
        <w:footnoteReference w:id="367"/>
      </w:r>
      <w:r>
        <w:rPr>
          <w:rFonts w:ascii="Amiri" w:hAnsi="Amiri" w:eastAsia="Amiri" w:cs="Amiri"/>
          <w:color w:val="111111"/>
          <w:sz w:val="28"/>
          <w:sz w:val="28"/>
          <w:szCs w:val="28"/>
          <w:rtl w:val="true"/>
          <w:lang w:bidi="ar-SA"/>
        </w:rPr>
        <w:t>ثنتي عشرة و مائتين،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عبد العزيز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68"/>
      </w:r>
      <w:r>
        <w:rPr>
          <w:rFonts w:ascii="Amiri" w:hAnsi="Amiri" w:eastAsia="Amiri" w:cs="Amiri"/>
          <w:color w:val="111111"/>
          <w:sz w:val="28"/>
          <w:sz w:val="28"/>
          <w:szCs w:val="28"/>
          <w:rtl w:val="true"/>
          <w:lang w:bidi="ar-SA"/>
        </w:rPr>
        <w:t>أبو محمّد طاهر بن سهل، نا أبو بكر الخطيب، أنا عبيد اللّه بن عمر بن أحمد الواعظ‍‌،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جدي أحمد بن محمّد بن شاهين،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رشدين يعني أحمد بن محمّد بن الحجاج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 أحمد بن صالح </w:t>
      </w:r>
      <w:r>
        <w:rPr>
          <w:rStyle w:val="FootnoteAnchor"/>
          <w:rtl w:val="true"/>
        </w:rPr>
        <w:footnoteReference w:id="370"/>
      </w:r>
      <w:r>
        <w:rPr>
          <w:rFonts w:ascii="Amiri" w:hAnsi="Amiri" w:eastAsia="Amiri" w:cs="Amiri"/>
          <w:color w:val="111111"/>
          <w:sz w:val="28"/>
          <w:sz w:val="28"/>
          <w:szCs w:val="28"/>
          <w:rtl w:val="true"/>
          <w:lang w:bidi="ar-SA"/>
        </w:rPr>
        <w:t>يقول في أبي حفص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المذهب، و كان عنده شيء سمعه من الأوزاعي، و شيء عرضه عليه، و شيء أجازه له، فكان يقول فيما 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الأوزاعي، و يقول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العباس الوليد بن بكر بن مخلد الأندلسي الحافظ‍‌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371"/>
      </w:r>
      <w:r>
        <w:rPr>
          <w:rFonts w:ascii="Amiri" w:hAnsi="Amiri" w:eastAsia="Amiri" w:cs="Amiri"/>
          <w:color w:val="111111"/>
          <w:sz w:val="28"/>
          <w:sz w:val="28"/>
          <w:szCs w:val="28"/>
          <w:rtl w:val="true"/>
          <w:lang w:bidi="ar-SA"/>
        </w:rPr>
        <w:t>عمرو بن أبي سلمة التّنّيسي أحد أئمة أصحاب الحديث من نمط‍‌ بن وهب يختار من قول مالك، و الأوزاعي، و الليث بن سعد، و يعوّل في أكثر قوله على مالك، و له ثلاثة أجزاء سؤالات سأل عنها مالكا نوازل كلها بألفاظ‍‌ مالك، ما رأيت كلاما أشبه بألفاظ‍‌ مالك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72"/>
      </w:r>
      <w:r>
        <w:rPr>
          <w:rFonts w:ascii="Amiri" w:hAnsi="Amiri" w:eastAsia="Amiri" w:cs="Amiri"/>
          <w:color w:val="111111"/>
          <w:sz w:val="28"/>
          <w:sz w:val="28"/>
          <w:szCs w:val="28"/>
          <w:rtl w:val="true"/>
          <w:lang w:bidi="ar-SA"/>
        </w:rPr>
        <w:t>أبو محمّد طاهر بن سهل، نا أبو بكر أحمد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 عن عبد العزيز بن جعفر الحنبلي، نا أبو بكر الخلاّل، أنا أحمد بن يحيى الأنطاكي، نا حميد بن زنجويه </w:t>
      </w:r>
      <w:r>
        <w:rPr>
          <w:rStyle w:val="FootnoteAnchor"/>
          <w:rtl w:val="true"/>
        </w:rPr>
        <w:footnoteReference w:id="37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رجعنا من مصر دخلنا على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مررتم بأبي حفص عمرو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w:t>
      </w:r>
      <w:r>
        <w:rPr>
          <w:rStyle w:val="FootnoteAnchor"/>
          <w:rtl w:val="true"/>
        </w:rPr>
        <w:footnoteReference w:id="374"/>
      </w:r>
      <w:r>
        <w:rPr>
          <w:rFonts w:ascii="Amiri" w:hAnsi="Amiri" w:eastAsia="Amiri" w:cs="Amiri"/>
          <w:color w:val="111111"/>
          <w:sz w:val="28"/>
          <w:sz w:val="28"/>
          <w:szCs w:val="28"/>
          <w:rtl w:val="true"/>
          <w:lang w:bidi="ar-SA"/>
        </w:rPr>
        <w:t>عند أبي حفص، إنّما كانت عنده خمسون حديثا، و الباقي مناولة،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المناولة كنتم تأخذون منها و تنظرون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أبي عن إسحاق،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أبي سلمة ضعيف،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أبي عن عمرو بن أبي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 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المظفر، أنا أبو الحسن العتيقي، أنا يوسف بن أحمد، أنبأ أبو جعفر العقيلي </w:t>
      </w:r>
      <w:r>
        <w:rPr>
          <w:rStyle w:val="FootnoteAnchor"/>
          <w:rtl w:val="true"/>
        </w:rPr>
        <w:footnoteReference w:id="3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أبي سلمة أبو حفص تنّيسي، في حديثه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محمّد بن محمّد بن محمّد، و أبو علي الحسن بن أحمد، و أبو القاسم غانم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أخبرنا </w:t>
      </w:r>
      <w:r>
        <w:rPr>
          <w:rStyle w:val="FootnoteAnchor"/>
          <w:rtl w:val="true"/>
        </w:rPr>
        <w:footnoteReference w:id="377"/>
      </w:r>
      <w:r>
        <w:rPr>
          <w:rFonts w:ascii="Amiri" w:hAnsi="Amiri" w:eastAsia="Amiri" w:cs="Amiri"/>
          <w:color w:val="111111"/>
          <w:sz w:val="28"/>
          <w:sz w:val="28"/>
          <w:szCs w:val="28"/>
          <w:rtl w:val="true"/>
          <w:lang w:bidi="ar-SA"/>
        </w:rPr>
        <w:t>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الحسن أحمد بن إبراهيم بن عبدويه المسعودي، نا عبد اللّه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مرزوق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إسماعيل بن أبي صالح،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بن خلف، أنا الحاكم أبو عبد اللّه الحافظ‍‌، أخبرني أبو جعفر محمّد بن أحمد التميمي من كتابه، نا عبد اللّه بن محمّد الأسفرايني، نا نصر بن مرزوق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السعادات أحمد بن أحمد المتوكلي، أنا أبو بكر الخطيب، أخبرني أبو علي عبد الرّحمن بن محمّد بن أحمد بن فضالة الحافظ‍‌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السّمّذي </w:t>
      </w:r>
      <w:r>
        <w:rPr>
          <w:rStyle w:val="FootnoteAnchor"/>
          <w:rtl w:val="true"/>
        </w:rPr>
        <w:footnoteReference w:id="378"/>
      </w:r>
      <w:r>
        <w:rPr>
          <w:rFonts w:ascii="Amiri" w:hAnsi="Amiri" w:eastAsia="Amiri" w:cs="Amiri"/>
          <w:color w:val="111111"/>
          <w:sz w:val="28"/>
          <w:sz w:val="28"/>
          <w:szCs w:val="28"/>
          <w:rtl w:val="true"/>
          <w:lang w:bidi="ar-SA"/>
        </w:rPr>
        <w:t xml:space="preserve">النيسابوري، نا عبد اللّه </w:t>
      </w:r>
      <w:r>
        <w:rPr>
          <w:rStyle w:val="FootnoteAnchor"/>
          <w:rtl w:val="true"/>
        </w:rPr>
        <w:footnoteReference w:id="379"/>
      </w:r>
      <w:r>
        <w:rPr>
          <w:rFonts w:ascii="IRNazanin" w:hAnsi="IRNazanin" w:eastAsia="IRNazanin"/>
          <w:color w:val="111111"/>
          <w:sz w:val="28"/>
          <w:sz w:val="28"/>
          <w:szCs w:val="28"/>
          <w:rtl w:val="true"/>
          <w:lang w:bidi="fa-IR"/>
        </w:rPr>
        <w:t xml:space="preserve">بن محمّد بن مسلم </w:t>
      </w:r>
    </w:p>
    <w:p>
      <w:pPr>
        <w:pStyle w:val="BookText"/>
        <w:rPr/>
      </w:pPr>
      <w:r>
        <w:rPr>
          <w:rFonts w:ascii="Amiri" w:hAnsi="Amiri" w:eastAsia="Amiri" w:cs="Amiri"/>
          <w:color w:val="111111"/>
          <w:sz w:val="28"/>
          <w:sz w:val="28"/>
          <w:szCs w:val="28"/>
          <w:rtl w:val="true"/>
          <w:lang w:bidi="ar-SA"/>
        </w:rPr>
        <w:t xml:space="preserve">الجوربذي </w:t>
      </w:r>
      <w:r>
        <w:rPr>
          <w:rStyle w:val="FootnoteAnchor"/>
          <w:rtl w:val="true"/>
        </w:rPr>
        <w:footnoteReference w:id="380"/>
      </w:r>
      <w:r>
        <w:rPr>
          <w:rFonts w:ascii="Amiri" w:hAnsi="Amiri" w:eastAsia="Amiri" w:cs="Amiri"/>
          <w:color w:val="111111"/>
          <w:sz w:val="28"/>
          <w:sz w:val="28"/>
          <w:szCs w:val="28"/>
          <w:rtl w:val="true"/>
          <w:lang w:bidi="ar-SA"/>
        </w:rPr>
        <w:t>،نا نصر بن مرزوق، أبو الفتح المصري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أبي سلمة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w:t>
      </w:r>
      <w:r>
        <w:rPr>
          <w:rStyle w:val="FootnoteAnchor"/>
          <w:rtl w:val="true"/>
        </w:rPr>
        <w:footnoteReference w:id="381"/>
      </w:r>
      <w:r>
        <w:rPr>
          <w:rFonts w:ascii="Amiri" w:hAnsi="Amiri" w:eastAsia="Amiri" w:cs="Amiri"/>
          <w:color w:val="111111"/>
          <w:sz w:val="28"/>
          <w:sz w:val="28"/>
          <w:szCs w:val="28"/>
          <w:rtl w:val="true"/>
          <w:lang w:bidi="ar-SA"/>
        </w:rPr>
        <w:t>عمرو، أنا ألزمك منذ أربعة أيام ثم لم أسمع منك إلاّ ثلاثين حديثا في أربعة أيام‌؟ لقد سار جابر بن عبد اللّه إلى مصر، و اشترى راحلة، و ركبها حتى سأل عقبة بن عامر عن حديث واحد، و انصرف إلى المدينة، و أنت تستقلّ‌ و في حديث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حديثا في أربعة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82"/>
      </w:r>
      <w:r>
        <w:rPr>
          <w:rFonts w:ascii="Amiri" w:hAnsi="Amiri" w:eastAsia="Amiri" w:cs="Amiri"/>
          <w:color w:val="111111"/>
          <w:sz w:val="28"/>
          <w:sz w:val="28"/>
          <w:szCs w:val="28"/>
          <w:rtl w:val="true"/>
          <w:lang w:bidi="ar-SA"/>
        </w:rPr>
        <w:t xml:space="preserve">أبو بكر محمّد بن عبد الباقي، و أبو </w:t>
      </w:r>
      <w:r>
        <w:rPr>
          <w:rStyle w:val="FootnoteAnchor"/>
          <w:rtl w:val="true"/>
        </w:rPr>
        <w:footnoteReference w:id="383"/>
      </w:r>
      <w:r>
        <w:rPr>
          <w:rFonts w:ascii="Amiri" w:hAnsi="Amiri" w:eastAsia="Amiri" w:cs="Amiri"/>
          <w:color w:val="111111"/>
          <w:sz w:val="28"/>
          <w:sz w:val="28"/>
          <w:szCs w:val="28"/>
          <w:rtl w:val="true"/>
          <w:lang w:bidi="ar-SA"/>
        </w:rPr>
        <w:t>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أنا أحمد بن محمّد بن أحمد المجهّز، نا محمّد بن عبد اللّه بن محمّد الكوفي، نا ابن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محمود بن خالد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حفص عمرو بن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يحبّ‌ أن يسقط‍‌ اسمه من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84"/>
      </w:r>
      <w:r>
        <w:rPr>
          <w:rFonts w:ascii="Amiri" w:hAnsi="Amiri" w:eastAsia="Amiri" w:cs="Amiri"/>
          <w:color w:val="111111"/>
          <w:sz w:val="28"/>
          <w:sz w:val="28"/>
          <w:szCs w:val="28"/>
          <w:rtl w:val="true"/>
          <w:lang w:bidi="ar-SA"/>
        </w:rPr>
        <w:t>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نا محمّد بن إسماعيل، حدّثني الحسن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حفص عمرو بن أبي سلمة التّنّيسي قريبا من سنة ثنتي عشرة و مائتين، و قد تقدم قول أبي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توفي سنة ثلاث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الصحيح أنه مات سنة أربع عشرة، فقد، أخبرنا أبو محمّد بن الأكفاني، نا أبو محمّد الكتاني، أنا أبو محمّد العدل، أنا أبو الميمون، نا أبو زرعة قال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عمرو بن أبي سلمة صاحب الأوزاعي سنة أربع عشرة و مائتين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3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عشرة و مائتين مات عمرو بن أبي سلمة التّنّيسي</w:t>
      </w:r>
      <w:r>
        <w:rPr>
          <w:rFonts w:eastAsia="Amiri" w:cs="Amiri" w:ascii="Amiri" w:hAnsi="Amiri"/>
          <w:color w:val="111111"/>
          <w:sz w:val="28"/>
          <w:szCs w:val="28"/>
          <w:rtl w:val="true"/>
          <w:lang w:bidi="ar-SA"/>
        </w:rPr>
        <w:t xml:space="preserve">. </w:t>
      </w:r>
      <w:bookmarkStart w:id="57" w:name="pg11496_103278"/>
    </w:p>
    <w:p>
      <w:pPr>
        <w:pStyle w:val="BookText"/>
        <w:rPr/>
      </w:pPr>
      <w:bookmarkEnd w:id="57"/>
      <w:r>
        <w:rPr>
          <w:rFonts w:ascii="Amiri" w:hAnsi="Amiri" w:eastAsia="Amiri" w:cs="Amiri"/>
          <w:color w:val="111111"/>
          <w:sz w:val="28"/>
          <w:sz w:val="28"/>
          <w:szCs w:val="28"/>
          <w:rtl w:val="true"/>
          <w:lang w:bidi="ar-SA"/>
        </w:rPr>
        <w:t>قرأت على أبي محمّد السّلمي، عن أبي محمّد التميمي، أنا مكي بن محمّد،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أربع عشرة و مائتين مات عمرو بن أبي سلمة صاحب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قال أبو بكر بن البرقي فيما بلغني عنه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165673_73709187"/>
      <w:bookmarkStart w:id="59" w:name="_Toc21"/>
      <w:bookmarkEnd w:id="58"/>
      <w:r>
        <w:rPr/>
        <w:t>5348</w:t>
      </w:r>
      <w:r>
        <w:rPr>
          <w:rtl w:val="true"/>
        </w:rPr>
        <w:t xml:space="preserve"> - </w:t>
      </w:r>
      <w:r>
        <w:rPr>
          <w:rtl w:val="true"/>
        </w:rPr>
        <w:t>عمرو بن سليمان بن عبد الملك</w:t>
      </w:r>
      <w:bookmarkEnd w:id="59"/>
    </w:p>
    <w:p>
      <w:pPr>
        <w:pStyle w:val="BookText"/>
        <w:rPr/>
      </w:pPr>
      <w:r>
        <w:rPr>
          <w:rFonts w:ascii="Amiri" w:hAnsi="Amiri" w:eastAsia="Amiri" w:cs="Amiri"/>
          <w:color w:val="111111"/>
          <w:sz w:val="28"/>
          <w:sz w:val="28"/>
          <w:szCs w:val="28"/>
          <w:rtl w:val="true"/>
          <w:lang w:bidi="ar-SA"/>
        </w:rPr>
        <w:t xml:space="preserve">ابن مروان بن الحكم بن أبي العاص الأموي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عقب يذكر، تقدم ذكره في ترجمة أخيه الحارث بن سليمان بن عبد الملك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 w:name="__RefHeading___Toc3165675_73709187"/>
      <w:bookmarkStart w:id="61" w:name="_Toc22"/>
      <w:bookmarkEnd w:id="60"/>
      <w:r>
        <w:rPr/>
        <w:t>5349</w:t>
      </w:r>
      <w:r>
        <w:rPr>
          <w:rtl w:val="true"/>
        </w:rPr>
        <w:t xml:space="preserve"> - </w:t>
      </w:r>
      <w:r>
        <w:rPr>
          <w:rtl w:val="true"/>
        </w:rPr>
        <w:t>عمرو بن سليم الحضرمي الحمصي</w:t>
      </w:r>
      <w:bookmarkEnd w:id="61"/>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w:t>
      </w:r>
      <w:r>
        <w:rPr>
          <w:rStyle w:val="FootnoteAnchor"/>
          <w:rtl w:val="true"/>
        </w:rPr>
        <w:footnoteReference w:id="389"/>
      </w:r>
      <w:r>
        <w:rPr>
          <w:rFonts w:ascii="Amiri" w:hAnsi="Amiri" w:eastAsia="Amiri" w:cs="Amiri"/>
          <w:color w:val="111111"/>
          <w:sz w:val="28"/>
          <w:sz w:val="28"/>
          <w:szCs w:val="28"/>
          <w:rtl w:val="true"/>
          <w:lang w:bidi="ar-SA"/>
        </w:rPr>
        <w:t>الحضرمي الحمصي</w:t>
      </w:r>
    </w:p>
    <w:p>
      <w:pPr>
        <w:pStyle w:val="BookText"/>
        <w:rPr/>
      </w:pPr>
      <w:r>
        <w:rPr>
          <w:rFonts w:ascii="Amiri" w:hAnsi="Amiri" w:eastAsia="Amiri" w:cs="Amiri"/>
          <w:color w:val="111111"/>
          <w:sz w:val="28"/>
          <w:sz w:val="28"/>
          <w:szCs w:val="28"/>
          <w:rtl w:val="true"/>
          <w:lang w:bidi="ar-SA"/>
        </w:rPr>
        <w:t>يأتي ذكره في باب الكنى إن شاء اللّه في ترجمة أبي عذبة</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165677_73709187"/>
      <w:bookmarkStart w:id="63" w:name="_Toc23"/>
      <w:bookmarkEnd w:id="62"/>
      <w:r>
        <w:rPr/>
        <w:t>5350</w:t>
      </w:r>
      <w:r>
        <w:rPr>
          <w:rtl w:val="true"/>
        </w:rPr>
        <w:t xml:space="preserve"> - </w:t>
      </w:r>
      <w:r>
        <w:rPr>
          <w:rtl w:val="true"/>
        </w:rPr>
        <w:t>عمرو بن سهيل بن عبد العزيز</w:t>
      </w:r>
      <w:bookmarkEnd w:id="63"/>
    </w:p>
    <w:p>
      <w:pPr>
        <w:pStyle w:val="BookText"/>
        <w:rPr/>
      </w:pPr>
      <w:r>
        <w:rPr>
          <w:rFonts w:ascii="Amiri" w:hAnsi="Amiri" w:eastAsia="Amiri" w:cs="Amiri"/>
          <w:color w:val="111111"/>
          <w:sz w:val="28"/>
          <w:sz w:val="28"/>
          <w:szCs w:val="28"/>
          <w:rtl w:val="true"/>
          <w:lang w:bidi="ar-SA"/>
        </w:rPr>
        <w:t>ابن مروان بن الحكم بن أبي العاص</w:t>
      </w:r>
    </w:p>
    <w:p>
      <w:pPr>
        <w:pStyle w:val="BookText"/>
        <w:rPr/>
      </w:pPr>
      <w:r>
        <w:rPr>
          <w:rFonts w:ascii="Amiri" w:hAnsi="Amiri" w:eastAsia="Amiri" w:cs="Amiri"/>
          <w:color w:val="111111"/>
          <w:sz w:val="28"/>
          <w:sz w:val="28"/>
          <w:szCs w:val="28"/>
          <w:rtl w:val="true"/>
          <w:lang w:bidi="ar-SA"/>
        </w:rPr>
        <w:t xml:space="preserve">ابن أمية بن عبد شمس الأموي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بعثه عبد اللّه بن عمر بن عبد العزيز عامل يزيد بن الوليد على العراق أميرا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w:t>
      </w:r>
      <w:r>
        <w:rPr>
          <w:rStyle w:val="FootnoteAnchor"/>
          <w:rtl w:val="true"/>
        </w:rPr>
        <w:footnoteReference w:id="391"/>
      </w:r>
      <w:r>
        <w:rPr>
          <w:rFonts w:ascii="Amiri" w:hAnsi="Amiri" w:eastAsia="Amiri" w:cs="Amiri"/>
          <w:color w:val="111111"/>
          <w:sz w:val="28"/>
          <w:sz w:val="28"/>
          <w:szCs w:val="28"/>
          <w:rtl w:val="true"/>
          <w:lang w:bidi="ar-SA"/>
        </w:rPr>
        <w:t>عن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عروبة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92"/>
      </w:r>
      <w:r>
        <w:rPr>
          <w:rFonts w:ascii="Amiri" w:hAnsi="Amiri" w:eastAsia="Amiri" w:cs="Amiri"/>
          <w:color w:val="111111"/>
          <w:sz w:val="28"/>
          <w:sz w:val="28"/>
          <w:szCs w:val="28"/>
          <w:rtl w:val="true"/>
          <w:lang w:bidi="ar-SA"/>
        </w:rPr>
        <w:t xml:space="preserve">أبو البركات محفوظ‍‌ بن محمد بن صصرى، أنا نصر بن أحمد الهمذاني، أنا أحمد بن هبة اللّه بن خليل، أنا الحسن بن محمد بن درستويه، أنا أحمد بن محمد بن </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عمور بن سهيل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أميرا على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 لابنه، يا بني، اقرأ،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 فقرأ حتى أتى على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393"/>
      </w:r>
      <w:r>
        <w:rPr>
          <w:rFonts w:ascii="Amiri" w:hAnsi="Amiri" w:eastAsia="Amiri" w:cs="Amiri"/>
          <w:color w:val="111111"/>
          <w:sz w:val="28"/>
          <w:sz w:val="28"/>
          <w:szCs w:val="28"/>
          <w:rtl w:val="true"/>
          <w:lang w:bidi="ar-SA"/>
        </w:rPr>
        <w:t>بكى، فلما أفاق ردد هذا الكلام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39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ولّى يزيد بن الوليد البصرة عبد اللّه بن عمر بن عبد العزيز العراق، فكتب إلى عبد اللّه بن أبي عثمان، فصلى بالناس حين قدم ابن سهيل،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عبد اللّه بن عمر بعد عبد اللّه بن أبي عثمان سعيد بن عمرو بن جعدة بن هبيرة المخزومي، فأخرجه أهل البصرة، فولّى عمرو بن سهيل بن عبد العزيز بن مروان، و بعث الضحاك بن قيس الخارجي حتى غلب عماله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عبيد اللّه بن عبد الرّحمن السكري </w:t>
      </w:r>
      <w:r>
        <w:rPr>
          <w:rStyle w:val="FootnoteAnchor"/>
          <w:rtl w:val="true"/>
        </w:rPr>
        <w:footnoteReference w:id="396"/>
      </w:r>
      <w:r>
        <w:rPr>
          <w:rFonts w:ascii="Amiri" w:hAnsi="Amiri" w:eastAsia="Amiri" w:cs="Amiri"/>
          <w:color w:val="111111"/>
          <w:sz w:val="28"/>
          <w:sz w:val="28"/>
          <w:szCs w:val="28"/>
          <w:rtl w:val="true"/>
          <w:lang w:bidi="ar-SA"/>
        </w:rPr>
        <w:t>،نا زكريا المنقري،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الوليد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بن عبد العزيز على البصرة، ثم قدم سعيد بن عمرو بن جعدة بن هبيرة المخزومي يدعو إلى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دار أبي العسكر المسمعي مختفيا، و بلغ الخبر عبد اللّه بن عمر فاستعمل على قتاله عمرو بن سهيل بن عبد العزيز بن مروان، ثم ولي مروان بن محمّد، فولّى العراق يزيد بن عمر بن هبيرة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عمرو بن سهيل قتله مروان بن محمّد بن مروان</w:t>
      </w:r>
      <w:r>
        <w:rPr>
          <w:rFonts w:eastAsia="Amiri" w:cs="Amiri" w:ascii="Amiri" w:hAnsi="Amiri"/>
          <w:color w:val="111111"/>
          <w:sz w:val="28"/>
          <w:szCs w:val="28"/>
          <w:rtl w:val="true"/>
          <w:lang w:bidi="ar-SA"/>
        </w:rPr>
        <w:t xml:space="preserve">. </w:t>
      </w:r>
      <w:bookmarkStart w:id="64" w:name="pg11496_103280"/>
    </w:p>
    <w:p>
      <w:pPr>
        <w:pStyle w:val="Heading4"/>
        <w:numPr>
          <w:ilvl w:val="3"/>
          <w:numId w:val="1"/>
        </w:numPr>
        <w:rPr/>
      </w:pPr>
      <w:bookmarkStart w:id="65" w:name="__RefHeading___Toc3165679_73709187"/>
      <w:bookmarkStart w:id="66" w:name="_Toc24"/>
      <w:bookmarkEnd w:id="64"/>
      <w:bookmarkEnd w:id="65"/>
      <w:r>
        <w:rPr/>
        <w:t>5351</w:t>
      </w:r>
      <w:r>
        <w:rPr>
          <w:rtl w:val="true"/>
        </w:rPr>
        <w:t xml:space="preserve"> - </w:t>
      </w:r>
      <w:r>
        <w:rPr>
          <w:rtl w:val="true"/>
        </w:rPr>
        <w:t>عمرو بن شراحيل</w:t>
      </w:r>
      <w:bookmarkEnd w:id="66"/>
    </w:p>
    <w:p>
      <w:pPr>
        <w:pStyle w:val="BookText"/>
        <w:rPr/>
      </w:pPr>
      <w:r>
        <w:rPr>
          <w:rFonts w:ascii="Amiri" w:hAnsi="Amiri" w:eastAsia="Amiri" w:cs="Amiri"/>
          <w:color w:val="111111"/>
          <w:sz w:val="28"/>
          <w:sz w:val="28"/>
          <w:szCs w:val="28"/>
          <w:rtl w:val="true"/>
          <w:lang w:bidi="ar-SA"/>
        </w:rPr>
        <w:t xml:space="preserve">أبو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الجهم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العنسي الداراني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روى عن بلال بن سعد </w:t>
      </w:r>
      <w:r>
        <w:rPr>
          <w:rStyle w:val="FootnoteAnchor"/>
          <w:rtl w:val="true"/>
        </w:rPr>
        <w:footnoteReference w:id="399"/>
      </w:r>
      <w:r>
        <w:rPr>
          <w:rFonts w:ascii="Amiri" w:hAnsi="Amiri" w:eastAsia="Amiri" w:cs="Amiri"/>
          <w:color w:val="111111"/>
          <w:sz w:val="28"/>
          <w:sz w:val="28"/>
          <w:szCs w:val="28"/>
          <w:rtl w:val="true"/>
          <w:lang w:bidi="ar-SA"/>
        </w:rPr>
        <w:t xml:space="preserve">،و حيان بن وبرة المري </w:t>
      </w:r>
      <w:r>
        <w:rPr>
          <w:rStyle w:val="FootnoteAnchor"/>
          <w:rtl w:val="true"/>
        </w:rPr>
        <w:footnoteReference w:id="400"/>
      </w:r>
      <w:r>
        <w:rPr>
          <w:rFonts w:ascii="Amiri" w:hAnsi="Amiri" w:eastAsia="Amiri" w:cs="Amiri"/>
          <w:color w:val="111111"/>
          <w:sz w:val="28"/>
          <w:sz w:val="28"/>
          <w:szCs w:val="28"/>
          <w:rtl w:val="true"/>
          <w:lang w:bidi="ar-SA"/>
        </w:rPr>
        <w:t xml:space="preserve">،و عمير بن هانئ العنسي، و عمرو بن جزء </w:t>
      </w:r>
      <w:r>
        <w:rPr>
          <w:rStyle w:val="FootnoteAnchor"/>
          <w:rtl w:val="true"/>
        </w:rPr>
        <w:footnoteReference w:id="401"/>
      </w:r>
      <w:r>
        <w:rPr>
          <w:rFonts w:ascii="Amiri" w:hAnsi="Amiri" w:eastAsia="Amiri" w:cs="Amiri"/>
          <w:color w:val="111111"/>
          <w:sz w:val="28"/>
          <w:sz w:val="28"/>
          <w:szCs w:val="28"/>
          <w:rtl w:val="true"/>
          <w:lang w:bidi="ar-SA"/>
        </w:rPr>
        <w:t>الخولاني، و عبد الرّحمن بن أبي كبيرة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شعيب، و صدقة بن خالد، و عبد الرّحمن بن سليمان بن الجون العنسي </w:t>
      </w:r>
      <w:r>
        <w:rPr>
          <w:rStyle w:val="FootnoteAnchor"/>
          <w:rtl w:val="true"/>
        </w:rPr>
        <w:footnoteReference w:id="402"/>
      </w:r>
      <w:r>
        <w:rPr>
          <w:rFonts w:ascii="Amiri" w:hAnsi="Amiri" w:eastAsia="Amiri" w:cs="Amiri"/>
          <w:color w:val="111111"/>
          <w:sz w:val="28"/>
          <w:sz w:val="28"/>
          <w:szCs w:val="28"/>
          <w:rtl w:val="true"/>
          <w:lang w:bidi="ar-SA"/>
        </w:rPr>
        <w:t>،و يزيد بن مصاد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غير مرة، أنا أبو عبد اللّه محمّد بن علي بن سلوان، أنا الفضل </w:t>
      </w:r>
      <w:r>
        <w:rPr>
          <w:rStyle w:val="FootnoteAnchor"/>
          <w:rtl w:val="true"/>
        </w:rPr>
        <w:footnoteReference w:id="403"/>
      </w:r>
      <w:r>
        <w:rPr>
          <w:rFonts w:ascii="Amiri" w:hAnsi="Amiri" w:eastAsia="Amiri" w:cs="Amiri"/>
          <w:color w:val="111111"/>
          <w:sz w:val="28"/>
          <w:sz w:val="28"/>
          <w:szCs w:val="28"/>
          <w:rtl w:val="true"/>
          <w:lang w:bidi="ar-SA"/>
        </w:rPr>
        <w:t>بن جعفر، أنا عبد الرّحمن بن القاسم بن الرّوّاس، نا أبو مسهر، نا صدقة بن خالد، نا عمرو بن شراحيل، عن بلال بن سعد،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أمتك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أقراني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يأتون قوم يشهدون و لا يستشهدون، و يحلفون و لا يستحلفون، و يؤتمنون و لا يؤدّون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قالوا أنا أبو بكر، أنا أبو الحسن، أنا البخاري </w:t>
      </w:r>
      <w:r>
        <w:rPr>
          <w:rStyle w:val="FootnoteAnchor"/>
          <w:rtl w:val="true"/>
        </w:rPr>
        <w:footnoteReference w:id="40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شراحيل أبو المغيرة الشامي، عن بلال بن سعد، روى عنه صدقة بن خالد، و محمّد بن شعيب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شراحيل أبو المغيرة، روى عن بلال بن سعد، روى عنه صدقة بن خالد،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محمّد بن شعيب بن شابور، و روى هو عن حيان بن وبرة </w:t>
      </w:r>
      <w:r>
        <w:rPr>
          <w:rStyle w:val="FootnoteAnchor"/>
          <w:rtl w:val="true"/>
        </w:rPr>
        <w:footnoteReference w:id="406"/>
      </w:r>
      <w:r>
        <w:rPr>
          <w:rFonts w:ascii="Amiri" w:hAnsi="Amiri" w:eastAsia="Amiri" w:cs="Amiri"/>
          <w:color w:val="111111"/>
          <w:sz w:val="28"/>
          <w:sz w:val="28"/>
          <w:szCs w:val="28"/>
          <w:rtl w:val="true"/>
          <w:lang w:bidi="ar-SA"/>
        </w:rPr>
        <w:t>المرّي، صاحب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407"/>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ثقات فذكرهم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العنسي عمرو بن شراحيل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أنبأ أبو القاسم بن عتّاب، أنا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عمرو بن شراحيل العنسي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08"/>
      </w:r>
      <w:r>
        <w:rPr>
          <w:rFonts w:ascii="Amiri" w:hAnsi="Amiri" w:eastAsia="Amiri" w:cs="Amiri"/>
          <w:color w:val="111111"/>
          <w:sz w:val="28"/>
          <w:sz w:val="28"/>
          <w:szCs w:val="28"/>
          <w:rtl w:val="true"/>
          <w:lang w:bidi="ar-SA"/>
        </w:rPr>
        <w:t>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عمرو بن شراحيل الشامي، عن بلال بن سعد، روى عنه صدقة بن خالد، و محمّد بن شعيب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409"/>
      </w:r>
      <w:r>
        <w:rPr>
          <w:rFonts w:ascii="Amiri" w:hAnsi="Amiri" w:eastAsia="Amiri" w:cs="Amiri"/>
          <w:color w:val="111111"/>
          <w:sz w:val="28"/>
          <w:sz w:val="28"/>
          <w:szCs w:val="28"/>
          <w:rtl w:val="true"/>
          <w:lang w:bidi="ar-SA"/>
        </w:rPr>
        <w:t xml:space="preserve">على أبي الفضل بن ناصر، عن جعفر بن يحيى المكي، أنا أبو نصر </w:t>
      </w:r>
    </w:p>
    <w:p>
      <w:pPr>
        <w:pStyle w:val="BookText"/>
        <w:rPr/>
      </w:pPr>
      <w:r>
        <w:rPr>
          <w:rFonts w:ascii="Amiri" w:hAnsi="Amiri" w:eastAsia="Amiri" w:cs="Amiri"/>
          <w:color w:val="111111"/>
          <w:sz w:val="28"/>
          <w:sz w:val="28"/>
          <w:szCs w:val="28"/>
          <w:rtl w:val="true"/>
          <w:lang w:bidi="ar-SA"/>
        </w:rPr>
        <w:t>عبيد اللّه بن سعيد، أنبأ أبو الحسن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عمرو بن شراحيل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410"/>
      </w:r>
      <w:r>
        <w:rPr>
          <w:rFonts w:ascii="Amiri" w:hAnsi="Amiri" w:eastAsia="Amiri" w:cs="Amiri"/>
          <w:color w:val="111111"/>
          <w:sz w:val="28"/>
          <w:sz w:val="28"/>
          <w:szCs w:val="28"/>
          <w:rtl w:val="true"/>
          <w:lang w:bidi="ar-SA"/>
        </w:rPr>
        <w:t>على أبي الفضل أيضا، عن محمّد بن أحمد بن محمّد، أنبأ هبة اللّه بن إبراهيم بن عمر، أنا أبو بكر أحمد بن محمّد بن إسماعيل، نا محمّد بن أحمد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عمرو بن شراحيل، سمع حيان بن وبرة المرّي يحدّث عنه محمّد بن شعيب بن شابور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علي، أنبأ أبو بكر الصّفّار، أنا أحمد بن علي بن منجويه، أنبأ محمّد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المغيرة عمرو بن شراحيل العنسي الشامي، سمع حيّان بن وبرة المرّي، و أبا عمرو بلال بن سعد بن تميم السّكوني، روى عنه أبو العباس صدقة بن خالد القرشي، و محمّد بن شعيب بن شابور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411"/>
      </w:r>
      <w:r>
        <w:rPr>
          <w:rFonts w:ascii="Amiri" w:hAnsi="Amiri" w:eastAsia="Amiri" w:cs="Amiri"/>
          <w:color w:val="111111"/>
          <w:sz w:val="28"/>
          <w:sz w:val="28"/>
          <w:szCs w:val="28"/>
          <w:rtl w:val="true"/>
          <w:lang w:bidi="ar-SA"/>
        </w:rPr>
        <w:t xml:space="preserve">أبو القاسم علي بن إبراهيم بن </w:t>
      </w:r>
      <w:r>
        <w:rPr>
          <w:rStyle w:val="FootnoteAnchor"/>
          <w:rtl w:val="true"/>
        </w:rPr>
        <w:footnoteReference w:id="412"/>
      </w:r>
      <w:r>
        <w:rPr>
          <w:rFonts w:ascii="Amiri" w:hAnsi="Amiri" w:eastAsia="Amiri" w:cs="Amiri"/>
          <w:color w:val="111111"/>
          <w:sz w:val="28"/>
          <w:sz w:val="28"/>
          <w:szCs w:val="28"/>
          <w:rtl w:val="true"/>
          <w:lang w:bidi="ar-SA"/>
        </w:rPr>
        <w:t>أحمد الجوري، نا أبو زكريا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محمّد بن أحمد بن أبي بكر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شراحيل الشامي أبو الجهم، لم يتابع المقدّمي على نسبه بأبي الجهم،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الحسن الطبراني، أنا عبد الجبار بن محمّد الخولاني </w:t>
      </w:r>
      <w:r>
        <w:rPr>
          <w:rStyle w:val="FootnoteAnchor"/>
          <w:rtl w:val="true"/>
        </w:rPr>
        <w:footnoteReference w:id="413"/>
      </w:r>
      <w:r>
        <w:rPr>
          <w:rFonts w:ascii="Amiri" w:hAnsi="Amiri" w:eastAsia="Amiri" w:cs="Amiri"/>
          <w:color w:val="111111"/>
          <w:sz w:val="28"/>
          <w:sz w:val="28"/>
          <w:szCs w:val="28"/>
          <w:rtl w:val="true"/>
          <w:lang w:bidi="ar-SA"/>
        </w:rPr>
        <w:t>،نا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عمرو بن شراحيل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ثم حدّثنا أبو مسعود المعدل عنه، أنا أبو نعيم الحافظ‍‌،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شراحيل العنسي كان ثقة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أهل العلم</w:t>
      </w:r>
      <w:r>
        <w:rPr>
          <w:rFonts w:eastAsia="Amiri" w:cs="Amiri" w:ascii="Amiri" w:hAnsi="Amiri"/>
          <w:color w:val="111111"/>
          <w:sz w:val="28"/>
          <w:szCs w:val="28"/>
          <w:rtl w:val="true"/>
          <w:lang w:bidi="ar-SA"/>
        </w:rPr>
        <w:t xml:space="preserve">. </w:t>
      </w:r>
      <w:bookmarkStart w:id="67" w:name="pg11496_103283"/>
    </w:p>
    <w:p>
      <w:pPr>
        <w:pStyle w:val="BookText"/>
        <w:rPr/>
      </w:pPr>
      <w:bookmarkEnd w:id="67"/>
      <w:r>
        <w:rPr>
          <w:rFonts w:ascii="Amiri" w:hAnsi="Amiri" w:eastAsia="Amiri" w:cs="Amiri"/>
          <w:color w:val="111111"/>
          <w:sz w:val="28"/>
          <w:sz w:val="28"/>
          <w:szCs w:val="28"/>
          <w:rtl w:val="true"/>
          <w:lang w:bidi="ar-SA"/>
        </w:rPr>
        <w:t>عمرو بن شراحيل العنسي، يكنى أبا المغيرة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414"/>
      </w:r>
      <w:r>
        <w:rPr>
          <w:rFonts w:ascii="Amiri" w:hAnsi="Amiri" w:eastAsia="Amiri" w:cs="Amiri"/>
          <w:color w:val="111111"/>
          <w:sz w:val="28"/>
          <w:sz w:val="28"/>
          <w:szCs w:val="28"/>
          <w:rtl w:val="true"/>
          <w:lang w:bidi="ar-SA"/>
        </w:rPr>
        <w:t>،حدّثني أحمد بن زهير، نا علي بن محمّد، عن يزيد بن مصاد الكلبي، عن عمرو بن شراحيل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سيّرنا هشام بن عبد الملك إلى دهلك </w:t>
      </w:r>
      <w:r>
        <w:rPr>
          <w:rStyle w:val="FootnoteAnchor"/>
          <w:rtl w:val="true"/>
        </w:rPr>
        <w:footnoteReference w:id="415"/>
      </w:r>
      <w:r>
        <w:rPr>
          <w:rFonts w:ascii="Amiri" w:hAnsi="Amiri" w:eastAsia="Amiri" w:cs="Amiri"/>
          <w:color w:val="111111"/>
          <w:sz w:val="28"/>
          <w:sz w:val="28"/>
          <w:szCs w:val="28"/>
          <w:rtl w:val="true"/>
          <w:lang w:bidi="ar-SA"/>
        </w:rPr>
        <w:t>فلم نزل بها حتى مات هشام، و استخلف الوليد فكلّم فينا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عمل هشام عملا أرجى له عندي أن تناله المغفرة </w:t>
      </w:r>
      <w:r>
        <w:rPr>
          <w:rStyle w:val="FootnoteAnchor"/>
          <w:rtl w:val="true"/>
        </w:rPr>
        <w:footnoteReference w:id="416"/>
      </w:r>
      <w:r>
        <w:rPr>
          <w:rFonts w:ascii="Amiri" w:hAnsi="Amiri" w:eastAsia="Amiri" w:cs="Amiri"/>
          <w:color w:val="111111"/>
          <w:sz w:val="28"/>
          <w:sz w:val="28"/>
          <w:szCs w:val="28"/>
          <w:rtl w:val="true"/>
          <w:lang w:bidi="ar-SA"/>
        </w:rPr>
        <w:t>من قتله القدرية، و تسييره إيّاهم، و كان الوالي علينا الحجاج بن بشر بن فيروز بن الدّيلمي،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إلاّ ثمانية عشر شهرا حتى يقتل، و يكون قتله سبب هلاك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أظنه أسقط‍‌ عمرو بن مروان بين علي بن محمّد و يزيد بن مصاد، و اللّه أعلم</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3165681_73709187"/>
      <w:bookmarkStart w:id="69" w:name="_Toc25"/>
      <w:bookmarkEnd w:id="68"/>
      <w:r>
        <w:rPr/>
        <w:t>5352</w:t>
      </w:r>
      <w:r>
        <w:rPr>
          <w:rtl w:val="true"/>
        </w:rPr>
        <w:t xml:space="preserve"> - </w:t>
      </w:r>
      <w:r>
        <w:rPr>
          <w:rtl w:val="true"/>
        </w:rPr>
        <w:t>عمرو بن شعيب بن محمّد</w:t>
      </w:r>
      <w:bookmarkEnd w:id="69"/>
    </w:p>
    <w:p>
      <w:pPr>
        <w:pStyle w:val="BookText"/>
        <w:rPr/>
      </w:pPr>
      <w:r>
        <w:rPr>
          <w:rFonts w:ascii="IRNazanin" w:hAnsi="IRNazanin" w:eastAsia="IRNazanin"/>
          <w:color w:val="111111"/>
          <w:sz w:val="28"/>
          <w:sz w:val="28"/>
          <w:szCs w:val="28"/>
          <w:rtl w:val="true"/>
          <w:lang w:bidi="fa-IR"/>
        </w:rPr>
        <w:t>ابن عبد اللّه بن عمرو بن العاص بن وائل</w:t>
      </w:r>
    </w:p>
    <w:p>
      <w:pPr>
        <w:pStyle w:val="BookText"/>
        <w:rPr/>
      </w:pPr>
      <w:r>
        <w:rPr>
          <w:rFonts w:ascii="Amiri" w:hAnsi="Amiri" w:eastAsia="Amiri" w:cs="Amiri"/>
          <w:color w:val="111111"/>
          <w:sz w:val="28"/>
          <w:sz w:val="28"/>
          <w:szCs w:val="28"/>
          <w:rtl w:val="true"/>
          <w:lang w:bidi="ar-SA"/>
        </w:rPr>
        <w:t>ابن هشام بن سعيد بن سهم</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السّهمي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حدّث عن زينب بنت أبي سلمة، و أبيه </w:t>
      </w:r>
      <w:r>
        <w:rPr>
          <w:rStyle w:val="FootnoteAnchor"/>
          <w:rtl w:val="true"/>
        </w:rPr>
        <w:footnoteReference w:id="419"/>
      </w:r>
      <w:r>
        <w:rPr>
          <w:rFonts w:ascii="Amiri" w:hAnsi="Amiri" w:eastAsia="Amiri" w:cs="Amiri"/>
          <w:color w:val="111111"/>
          <w:sz w:val="28"/>
          <w:sz w:val="28"/>
          <w:szCs w:val="28"/>
          <w:rtl w:val="true"/>
          <w:lang w:bidi="ar-SA"/>
        </w:rPr>
        <w:t>،و سعيد بن المسيّب، و طاوس بن كيسان، و سليمان بن يسار، و عمّته زينب بنت محمّد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الزهري، و عمرو </w:t>
      </w:r>
      <w:r>
        <w:rPr>
          <w:rStyle w:val="FootnoteAnchor"/>
          <w:rtl w:val="true"/>
        </w:rPr>
        <w:footnoteReference w:id="420"/>
      </w:r>
      <w:r>
        <w:rPr>
          <w:rFonts w:ascii="Amiri" w:hAnsi="Amiri" w:eastAsia="Amiri" w:cs="Amiri"/>
          <w:color w:val="111111"/>
          <w:sz w:val="28"/>
          <w:sz w:val="28"/>
          <w:szCs w:val="28"/>
          <w:rtl w:val="true"/>
          <w:lang w:bidi="ar-SA"/>
        </w:rPr>
        <w:t xml:space="preserve">بن دينار، و قتادة، و حميد الطّويل، و ثابت بن أسلم، </w:t>
      </w:r>
    </w:p>
    <w:p>
      <w:pPr>
        <w:pStyle w:val="BookText"/>
        <w:rPr/>
      </w:pPr>
      <w:r>
        <w:rPr>
          <w:rFonts w:ascii="Amiri" w:hAnsi="Amiri" w:eastAsia="Amiri" w:cs="Amiri"/>
          <w:color w:val="111111"/>
          <w:sz w:val="28"/>
          <w:sz w:val="28"/>
          <w:szCs w:val="28"/>
          <w:rtl w:val="true"/>
          <w:lang w:bidi="ar-SA"/>
        </w:rPr>
        <w:t>و يحيى بن سعيد الأنصاري، و أيوب السّختياني، و حسان بن عطية، و عامر الأحول، و داود بن أبي هند البصري، و مقاتل بن حيّان، و عبد الملك بن جريج، و عبيد اللّه بن عمر بن حفص بن عاصم بن عمر بن الخطاب، و حسين بن ذكوان المعلم، و عمر بن سعيد بن أبي حسين المكي، و داود بن شابور المكي، و محمّد بن عجلان، و داود بن قيس الفرّاء، و محمّد بن إسحاق، و محمّد بن أبي حميد، و من الدمشقيين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 العلاء بن الحارث، و هشام بن الغاز، و محمّد بن راشد، و سليمان بن موسى، و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عبيد اللّه بن الأخنس، و عبد اللّه بن عامر الأسلمي، و محمّد بن عبد اللّه بن عبيد بن عمير المكي، و من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سليمان بن سليم الكناني الحمصي، و محمّد بن الوليد الزّبيري، و عطاء بن أبي مسلم الخراساني، و عمرو </w:t>
      </w:r>
      <w:r>
        <w:rPr>
          <w:rStyle w:val="FootnoteAnchor"/>
          <w:rtl w:val="true"/>
        </w:rPr>
        <w:footnoteReference w:id="421"/>
      </w:r>
      <w:r>
        <w:rPr>
          <w:rFonts w:ascii="Amiri" w:hAnsi="Amiri" w:eastAsia="Amiri" w:cs="Amiri"/>
          <w:color w:val="111111"/>
          <w:sz w:val="28"/>
          <w:sz w:val="28"/>
          <w:szCs w:val="28"/>
          <w:rtl w:val="true"/>
          <w:lang w:bidi="ar-SA"/>
        </w:rPr>
        <w:t>بن الحارث المصري، و موسى بن أبي عائشة، و الوليد بن كثير، و عبد الرّحمن بن الحارث المخزومي، و أسامة بن زيد اللّيثي، و عبد اللّه بن طاوس بن كيسان، مطر بن طهمان الورّاق، و عبد اللّه بن عبد الرّحمن الطائفي، و حجّاج بن أرطاة، و ثور بن يزيد الحمصي، و عبد الكريم بن مالك الجزري، و رجاء بن أبي سلمة، و المثنى بن الصباح، و عبد اللّه بن لهيعة، و إسحاق بن عبد اللّه بن أبي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أخبرتنا </w:t>
      </w:r>
      <w:r>
        <w:rPr>
          <w:rStyle w:val="FootnoteAnchor"/>
          <w:rtl w:val="true"/>
        </w:rPr>
        <w:footnoteReference w:id="423"/>
      </w:r>
      <w:r>
        <w:rPr>
          <w:rFonts w:ascii="Amiri" w:hAnsi="Amiri" w:eastAsia="Amiri" w:cs="Amiri"/>
          <w:color w:val="111111"/>
          <w:sz w:val="28"/>
          <w:sz w:val="28"/>
          <w:szCs w:val="28"/>
          <w:rtl w:val="true"/>
          <w:lang w:bidi="ar-SA"/>
        </w:rPr>
        <w:t>أم البهاء فاطمة بنت محمد، قالت أنا سعيد بن محمد الصوفي، أنا أبو محمد عبد اللّه بن أحمد المعروف بابن الرومي، أنا محمد بن إسحاق السراج، نا منبه بن سعد، نا ابن لهيعة،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زينب بنت أبي سلمة فحدثته أن رسول اللّه صلّى اللّه عليه و سلم كان عند أم سلمة فجعل الحسن من شق، و الحسين من شق، و فاطمة في حجره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اللّه و بركاته عليكم</w:t>
      </w:r>
      <w:r>
        <w:rPr>
          <w:rFonts w:eastAsia="Amiri" w:cs="Amiri" w:ascii="Amiri" w:hAnsi="Amiri"/>
          <w:color w:val="111111"/>
          <w:sz w:val="28"/>
          <w:szCs w:val="28"/>
          <w:rtl w:val="true"/>
          <w:lang w:bidi="ar-SA"/>
        </w:rPr>
        <w:t xml:space="preserve">.......... </w:t>
      </w:r>
      <w:r>
        <w:rPr>
          <w:rStyle w:val="FootnoteAnchor"/>
          <w:rtl w:val="true"/>
        </w:rPr>
        <w:footnoteReference w:id="424"/>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خصصتهم و تركتني و ابنتي،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ابنتك من أهل البيت ثم يجمع في هذا المعنى أسماء </w:t>
      </w:r>
    </w:p>
    <w:p>
      <w:pPr>
        <w:pStyle w:val="BookText"/>
        <w:rPr/>
      </w:pPr>
      <w:r>
        <w:rPr>
          <w:rFonts w:ascii="Amiri" w:hAnsi="Amiri" w:eastAsia="Amiri" w:cs="Amiri"/>
          <w:color w:val="111111"/>
          <w:sz w:val="28"/>
          <w:sz w:val="28"/>
          <w:szCs w:val="28"/>
          <w:rtl w:val="true"/>
          <w:lang w:bidi="ar-SA"/>
        </w:rPr>
        <w:t>التابعين الذين رووا عن عمرو بن شعيب و ليس بتابعي و لو وقع إليه هذا الحديث لعده في التابعين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سعيد بن محمّد بن أحمد البحيري، أنا محمّد بن أحمد بن حمدان الحيري، أنبأ أبو إسحاق عمران بن موسى الجرجاني، ثنا أبو كامل، نا يزيد بن زريع، نا حبيب المعلم، عن عمرو بن شعيب، عن أبيه، عن عبد اللّه بن عمرو،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يحضر الجمعة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حضرها بلغو فهو حظه منها، و رجل حضرها بدعاء فهو رجل دعا اللّه إن شاء أعطاه و إن شاء منعه، و رجل حضرها بإنصات و سكوت و لم يتخطّ‍‌ رقبة مسلم، و لم يؤذ أحدا، فهي كفّارة له إلى التي تليها و زيادة ثلاثة أيام، ذلكم بأن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أخرجه أبو داود عن أبي كامل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27"/>
      </w:r>
      <w:r>
        <w:rPr>
          <w:rFonts w:ascii="Amiri" w:hAnsi="Amiri" w:eastAsia="Amiri" w:cs="Amiri"/>
          <w:color w:val="111111"/>
          <w:sz w:val="28"/>
          <w:sz w:val="28"/>
          <w:szCs w:val="28"/>
          <w:rtl w:val="true"/>
          <w:lang w:bidi="ar-SA"/>
        </w:rPr>
        <w:t>أبو الفضل محمّد بن إسماعيل الفضيلي، أنا محلم بن إسماعيل بن مضر الضّبّي، أنا الخليل بن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أحمد بن محمّد </w:t>
      </w:r>
      <w:r>
        <w:rPr>
          <w:rStyle w:val="FootnoteAnchor"/>
          <w:rtl w:val="true"/>
        </w:rPr>
        <w:footnoteReference w:id="428"/>
      </w:r>
      <w:r>
        <w:rPr>
          <w:rFonts w:ascii="Amiri" w:hAnsi="Amiri" w:eastAsia="Amiri" w:cs="Amiri"/>
          <w:color w:val="111111"/>
          <w:sz w:val="28"/>
          <w:sz w:val="28"/>
          <w:szCs w:val="28"/>
          <w:rtl w:val="true"/>
          <w:lang w:bidi="ar-SA"/>
        </w:rPr>
        <w:t>،أنا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السّرّاج، نا قتيبة، نا أبو عوانة، عن عبيد اللّه بن الأخنس،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رسول اللّه صلّى اللّه عليه و سلم في كم تقطع اليد؟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تقطع في ثمر معلّق، فإذا ضمّه الجرين </w:t>
      </w:r>
      <w:r>
        <w:rPr>
          <w:rStyle w:val="FootnoteAnchor"/>
          <w:rtl w:val="true"/>
        </w:rPr>
        <w:footnoteReference w:id="429"/>
      </w:r>
      <w:r>
        <w:rPr>
          <w:rFonts w:ascii="Amiri" w:hAnsi="Amiri" w:eastAsia="Amiri" w:cs="Amiri"/>
          <w:color w:val="111111"/>
          <w:sz w:val="28"/>
          <w:sz w:val="28"/>
          <w:szCs w:val="28"/>
          <w:rtl w:val="true"/>
          <w:lang w:bidi="ar-SA"/>
        </w:rPr>
        <w:t xml:space="preserve">قطعت في ثمن المجنّ‌ </w:t>
      </w:r>
      <w:r>
        <w:rPr>
          <w:rStyle w:val="FootnoteAnchor"/>
          <w:rtl w:val="true"/>
        </w:rPr>
        <w:footnoteReference w:id="430"/>
      </w:r>
      <w:r>
        <w:rPr>
          <w:rFonts w:ascii="Amiri" w:hAnsi="Amiri" w:eastAsia="Amiri" w:cs="Amiri"/>
          <w:color w:val="111111"/>
          <w:sz w:val="28"/>
          <w:sz w:val="28"/>
          <w:szCs w:val="28"/>
          <w:rtl w:val="true"/>
          <w:lang w:bidi="ar-SA"/>
        </w:rPr>
        <w:t xml:space="preserve">،و لا تقطع في حريسة الجبل </w:t>
      </w:r>
      <w:r>
        <w:rPr>
          <w:rStyle w:val="FootnoteAnchor"/>
          <w:rtl w:val="true"/>
        </w:rPr>
        <w:footnoteReference w:id="431"/>
      </w:r>
      <w:r>
        <w:rPr>
          <w:rFonts w:ascii="Amiri" w:hAnsi="Amiri" w:eastAsia="Amiri" w:cs="Amiri"/>
          <w:color w:val="111111"/>
          <w:sz w:val="28"/>
          <w:sz w:val="28"/>
          <w:szCs w:val="28"/>
          <w:rtl w:val="true"/>
          <w:lang w:bidi="ar-SA"/>
        </w:rPr>
        <w:t>،فإذا آواها المراح قطعت في ثمن المجنّ‌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9978</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سئل عن ضوالّ‌ الغنم،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أو لأخيك أو للذئب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سئل عن ضوالّ‌ الإبل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الحذاء و السّقاء، دعها حتى يجدها ربها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اللقطة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طريق مائي، أو في قرية عامرة فعرّفها سنة، فإن جاء صاحبها و إلاّ فلك، و ما لم يكن في طريق مائي و لا في قربة عامرة ففيه و في الرّكاز </w:t>
      </w:r>
      <w:r>
        <w:rPr>
          <w:rStyle w:val="FootnoteAnchor"/>
          <w:rtl w:val="true"/>
        </w:rPr>
        <w:footnoteReference w:id="432"/>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eastAsia="IRNazanin" w:cs="IRNazanin"/>
          <w:color w:val="111111"/>
          <w:sz w:val="28"/>
          <w:szCs w:val="28"/>
          <w:lang w:bidi="fa-IR"/>
        </w:rPr>
        <w:t>9980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النّسائي عن قتيبة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يحيى </w:t>
      </w:r>
      <w:r>
        <w:rPr>
          <w:rStyle w:val="FootnoteAnchor"/>
          <w:rtl w:val="true"/>
        </w:rPr>
        <w:footnoteReference w:id="434"/>
      </w:r>
      <w:r>
        <w:rPr>
          <w:rFonts w:ascii="Amiri" w:hAnsi="Amiri" w:eastAsia="Amiri" w:cs="Amiri"/>
          <w:color w:val="111111"/>
          <w:sz w:val="28"/>
          <w:sz w:val="28"/>
          <w:szCs w:val="28"/>
          <w:rtl w:val="true"/>
          <w:lang w:bidi="ar-SA"/>
        </w:rPr>
        <w:t>بن بطريق بن بشرى،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مكي بن عثمان المصري، قدم علينا أنا أبو القاسم المؤمّل بن أحمد بن محمّد البغدادي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35"/>
      </w:r>
      <w:r>
        <w:rPr>
          <w:rFonts w:ascii="Amiri" w:hAnsi="Amiri" w:eastAsia="Amiri" w:cs="Amiri"/>
          <w:color w:val="111111"/>
          <w:sz w:val="28"/>
          <w:sz w:val="28"/>
          <w:szCs w:val="28"/>
          <w:rtl w:val="true"/>
          <w:lang w:bidi="ar-SA"/>
        </w:rPr>
        <w:t xml:space="preserve">أبو بكر بن المزرفي </w:t>
      </w:r>
      <w:r>
        <w:rPr>
          <w:rStyle w:val="FootnoteAnchor"/>
          <w:rtl w:val="true"/>
        </w:rPr>
        <w:footnoteReference w:id="436"/>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37"/>
      </w:r>
      <w:r>
        <w:rPr>
          <w:rFonts w:ascii="Amiri" w:hAnsi="Amiri" w:eastAsia="Amiri" w:cs="Amiri"/>
          <w:color w:val="111111"/>
          <w:sz w:val="28"/>
          <w:sz w:val="28"/>
          <w:szCs w:val="28"/>
          <w:rtl w:val="true"/>
          <w:lang w:bidi="ar-SA"/>
        </w:rPr>
        <w:t>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عبد اللّه بن محمّد بن عبد العزيز البغوي، نا داود بن عمرو المسيبي، نا محمّد بن عبد اللّه بن عمير،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عن نتف الشيب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و نقلته من خطه، أنبأ أبو طالب أحمد بن محمّد بن جاك الزّنجاني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الحسين بن عمر 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يعقوب إسحاق بن سعد بن الحسن بن سفيان النّسوي، نا جدي الحسن بن سفيان، نا حبّان بن موسى، أنا عبد اللّه بن المبارك، عن أسامة بن زيد، عن عمرو بن شعيب، عن أبيه،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وهب هبة فرجع فيها،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مثل الكلب الذي يأكل حتى إذا شبع قاء ما في بطنه ثم رجع إليه فأكله</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9982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عمر بن عبد العزيز قال ذلك في خلافته 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عبد الملك بن عبد اللّه بن داود،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علي بن أحمد بن علي، أنبأ القاسم </w:t>
      </w:r>
      <w:r>
        <w:rPr>
          <w:rStyle w:val="FootnoteAnchor"/>
          <w:rtl w:val="true"/>
        </w:rPr>
        <w:footnoteReference w:id="439"/>
      </w:r>
      <w:r>
        <w:rPr>
          <w:rFonts w:ascii="Amiri" w:hAnsi="Amiri" w:eastAsia="Amiri" w:cs="Amiri"/>
          <w:color w:val="111111"/>
          <w:sz w:val="28"/>
          <w:sz w:val="28"/>
          <w:szCs w:val="28"/>
          <w:rtl w:val="true"/>
          <w:lang w:bidi="ar-SA"/>
        </w:rPr>
        <w:t xml:space="preserve">بن جعفر بن محمّد، أنا محمّد بن أحمد بن عمرو، نا سليمان بن الأشعث، نا محمّد بن العلاء، نا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غياث </w:t>
      </w:r>
      <w:r>
        <w:rPr>
          <w:rStyle w:val="FootnoteAnchor"/>
          <w:rtl w:val="true"/>
        </w:rPr>
        <w:footnoteReference w:id="4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الوفد الذين قدموا على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طيبت بطيب على قوم لا يعرف له تطيب قبل ذلك، فأعنت فهو ضامن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بالنعت إنما هو قطع العروق، و البط‍‌ و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لا يحفظ‍‌ إلاّ من حديث عمرو بن شعيب، عن أبيه، عن جده، عن النبي صلّى اللّه عليه و سلم، تفرّد به الوليد بن مسلم عن ابن جريج، عن عمرو، و لعل عمرا هو الذي حدّث به عبد العزيز بن عمر،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المزكي، نا أبو محمّد الصوفي، أنبأ أبو محمّد الشاهد، أنبأ أبو الميمون، نا أبو زرعة </w:t>
      </w:r>
      <w:r>
        <w:rPr>
          <w:rStyle w:val="FootnoteAnchor"/>
          <w:rtl w:val="true"/>
        </w:rPr>
        <w:footnoteReference w:id="441"/>
      </w:r>
      <w:r>
        <w:rPr>
          <w:rFonts w:ascii="Amiri" w:hAnsi="Amiri" w:eastAsia="Amiri" w:cs="Amiri"/>
          <w:color w:val="111111"/>
          <w:sz w:val="28"/>
          <w:sz w:val="28"/>
          <w:szCs w:val="28"/>
          <w:rtl w:val="true"/>
          <w:lang w:bidi="ar-SA"/>
        </w:rPr>
        <w:t>،حدّثني عبد الرّحمن بن إبراهيم، نا الوليد بن مسلم، حدّثني الأوزاعي، حدّثني عمرو بن شعيب، و مكحول 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قرأنا </w:t>
      </w:r>
      <w:r>
        <w:rPr>
          <w:rStyle w:val="FootnoteAnchor"/>
          <w:rtl w:val="true"/>
        </w:rPr>
        <w:footnoteReference w:id="442"/>
      </w:r>
      <w:r>
        <w:rPr>
          <w:rFonts w:ascii="Amiri" w:hAnsi="Amiri" w:eastAsia="Amiri" w:cs="Amiri"/>
          <w:color w:val="111111"/>
          <w:sz w:val="28"/>
          <w:sz w:val="28"/>
          <w:szCs w:val="28"/>
          <w:rtl w:val="true"/>
          <w:lang w:bidi="ar-SA"/>
        </w:rPr>
        <w:t xml:space="preserve">على أبي عبد اللّه بن البنّا، عن محمّد بن محمّد بن مخلد، أنا علي بن محمّد بن خزفة، نا محمّد بن الحسين، نا ابن أبي خيثمة، أنا مصعب بن عبد اللّه قال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شعيب بن محمّد بن عبد اللّه بن عمرو بن العاص بن وائل، و أم عمرو بن شعيب حبيبة بنت مرّة بن عمرو بن عبد اللّه، و أم شعيب أم ولد، و أم محمّد بن عبد اللّه بن عمرو ابنة محمية بن جزء الزّبيدي، و أخوه شعيب بن شعيب بن محمّد بن عبد اللّه بن عمرو بن العاص</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4"/>
      </w:r>
      <w:r>
        <w:rPr>
          <w:rFonts w:ascii="Amiri" w:hAnsi="Amiri" w:eastAsia="Amiri" w:cs="Amiri"/>
          <w:color w:val="111111"/>
          <w:sz w:val="28"/>
          <w:sz w:val="28"/>
          <w:szCs w:val="28"/>
          <w:rtl w:val="true"/>
          <w:lang w:bidi="ar-SA"/>
        </w:rPr>
        <w:t>أبو القاسم بن السّمرقندي، أنا أبو الفضل عمر بن عبيد اللّه بن عمر، أنا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عمرو بن شعيب بن محمّد بن عبد اللّه بن عبد اللّه بن عمرو بن العاص، و الذي سمع من عبد اللّه بن عمرو شعيب، و قد سمع عمرو من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445"/>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قال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فولد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شعيبا لأمّ‌ ولد، فمن ولد شعيب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الذي يروي عنه الحديث، و أمه </w:t>
      </w:r>
      <w:r>
        <w:rPr>
          <w:rStyle w:val="FootnoteAnchor"/>
          <w:rtl w:val="true"/>
        </w:rPr>
        <w:footnoteReference w:id="447"/>
      </w:r>
      <w:r>
        <w:rPr>
          <w:rFonts w:ascii="Amiri" w:hAnsi="Amiri" w:eastAsia="Amiri" w:cs="Amiri"/>
          <w:color w:val="111111"/>
          <w:sz w:val="28"/>
          <w:sz w:val="28"/>
          <w:szCs w:val="28"/>
          <w:rtl w:val="true"/>
          <w:lang w:bidi="ar-SA"/>
        </w:rPr>
        <w:t>حبيبة بنت مرّة بن عمرو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48"/>
      </w:r>
      <w:r>
        <w:rPr>
          <w:rFonts w:ascii="Amiri" w:hAnsi="Amiri" w:eastAsia="Amiri" w:cs="Amiri"/>
          <w:color w:val="111111"/>
          <w:sz w:val="28"/>
          <w:sz w:val="28"/>
          <w:szCs w:val="28"/>
          <w:rtl w:val="true"/>
          <w:lang w:bidi="ar-SA"/>
        </w:rPr>
        <w:t xml:space="preserve">أبو البركات بن المبارك، و أبو </w:t>
      </w:r>
      <w:r>
        <w:rPr>
          <w:rStyle w:val="FootnoteAnchor"/>
          <w:rtl w:val="true"/>
        </w:rPr>
        <w:footnoteReference w:id="449"/>
      </w:r>
      <w:r>
        <w:rPr>
          <w:rFonts w:ascii="Amiri" w:hAnsi="Amiri" w:eastAsia="Amiri" w:cs="Amiri"/>
          <w:color w:val="111111"/>
          <w:sz w:val="28"/>
          <w:sz w:val="28"/>
          <w:szCs w:val="28"/>
          <w:rtl w:val="true"/>
          <w:lang w:bidi="ar-SA"/>
        </w:rPr>
        <w:t>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بن إسحاق، نا خليفة بن خياط‍‌ قال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تابعي أهل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451"/>
      </w:r>
      <w:r>
        <w:rPr>
          <w:rFonts w:ascii="Amiri" w:hAnsi="Amiri" w:eastAsia="Amiri" w:cs="Amiri"/>
          <w:color w:val="111111"/>
          <w:sz w:val="28"/>
          <w:sz w:val="28"/>
          <w:szCs w:val="28"/>
          <w:rtl w:val="true"/>
          <w:lang w:bidi="ar-SA"/>
        </w:rPr>
        <w:t>عبد اللّه بن عمرو بن العاص، مات سنة ثمان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52"/>
      </w:r>
      <w:r>
        <w:rPr>
          <w:rFonts w:ascii="Amiri" w:hAnsi="Amiri" w:eastAsia="Amiri" w:cs="Amiri"/>
          <w:color w:val="111111"/>
          <w:sz w:val="28"/>
          <w:sz w:val="28"/>
          <w:szCs w:val="28"/>
          <w:rtl w:val="true"/>
          <w:lang w:bidi="ar-SA"/>
        </w:rPr>
        <w:t>أبو المظفّر بن القشيري، أنا أبو بكر البيهقي، أنا أبو سعد أحمد بن محمّد الماليني، و في رواية الماليني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كنية عمرو بن شعيب أبو إبراهيم، و هو عمرو بن شعيب بن محمّد بن عبد اللّه بن عمرو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454"/>
      </w:r>
      <w:r>
        <w:rPr>
          <w:rFonts w:ascii="Amiri" w:hAnsi="Amiri" w:eastAsia="Amiri" w:cs="Amiri"/>
          <w:color w:val="111111"/>
          <w:sz w:val="28"/>
          <w:sz w:val="28"/>
          <w:szCs w:val="28"/>
          <w:rtl w:val="true"/>
          <w:lang w:bidi="ar-SA"/>
        </w:rPr>
        <w:t>أبو القاسم بن السّمرقندي، أنا أبو القاسم بن مسعدة، أنا أبو عمرو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455"/>
      </w:r>
      <w:r>
        <w:rPr>
          <w:rFonts w:ascii="Amiri" w:hAnsi="Amiri" w:eastAsia="Amiri" w:cs="Amiri"/>
          <w:color w:val="111111"/>
          <w:sz w:val="28"/>
          <w:sz w:val="28"/>
          <w:szCs w:val="28"/>
          <w:rtl w:val="true"/>
          <w:lang w:bidi="ar-SA"/>
        </w:rPr>
        <w:t>،نا ابن أبي عصمة، نا الفضل بن زياد،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كنية عمرو بن شعيب بن محمّد بن عبد اللّه بن عمرو بن العاص، يكنى أبا إبراهيم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هو ابن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هو عمرو بن شعيب بن محمّد بن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أبو الفضل، أنا أبو العلاء، أنا أبو بكر، أنا أبو أمية، نا أبي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سليمان بن إسحاق الجلاّب، نا الحارث بن محمّد،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شعيب بن محمّد بن عبد اللّه بن عمرو بن العاص بن وائل بن هاشم بن سعيد بن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 عمر و أمهما حبيبة بنت مرة بن عمرو بن عبد اللّه بن عمير الجمحي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56"/>
      </w:r>
      <w:r>
        <w:rPr>
          <w:rFonts w:ascii="Amiri" w:hAnsi="Amiri" w:eastAsia="Amiri" w:cs="Amiri"/>
          <w:color w:val="111111"/>
          <w:sz w:val="28"/>
          <w:sz w:val="28"/>
          <w:szCs w:val="28"/>
          <w:rtl w:val="true"/>
          <w:lang w:bidi="ar-SA"/>
        </w:rPr>
        <w:t>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و حدّثنا </w:t>
      </w:r>
      <w:r>
        <w:rPr>
          <w:rStyle w:val="FootnoteAnchor"/>
          <w:rtl w:val="true"/>
        </w:rPr>
        <w:footnoteReference w:id="458"/>
      </w:r>
      <w:r>
        <w:rPr>
          <w:rFonts w:ascii="Amiri" w:hAnsi="Amiri" w:eastAsia="Amiri" w:cs="Amiri"/>
          <w:color w:val="111111"/>
          <w:sz w:val="28"/>
          <w:sz w:val="28"/>
          <w:szCs w:val="28"/>
          <w:rtl w:val="true"/>
          <w:lang w:bidi="ar-SA"/>
        </w:rPr>
        <w:t>أبو عبد اللّه البلخي، أنا أبو منصور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محمّد بن غالب، أنا حمزة بن محمّد بن علي بن هاشم، نا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شعيب</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أخبرنا أبو القاسم بن الشّحّامي، أنا أبو بكر </w:t>
      </w:r>
      <w:r>
        <w:rPr>
          <w:rStyle w:val="FootnoteAnchor"/>
          <w:rtl w:val="true"/>
        </w:rPr>
        <w:footnoteReference w:id="460"/>
      </w:r>
      <w:r>
        <w:rPr>
          <w:rFonts w:ascii="Amiri" w:hAnsi="Amiri" w:eastAsia="Amiri" w:cs="Amiri"/>
          <w:color w:val="111111"/>
          <w:sz w:val="28"/>
          <w:sz w:val="28"/>
          <w:szCs w:val="28"/>
          <w:rtl w:val="true"/>
          <w:lang w:bidi="ar-SA"/>
        </w:rPr>
        <w:t>البيهقي، أنا أبو بكر محمّد بن إبراهيم، أنا أبو إسحاق إبراهيم بن عبد اللّه الأصبهاني، نا أبو أحمد محمّد بن سليمان بن فارس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61"/>
      </w:r>
      <w:r>
        <w:rPr>
          <w:rFonts w:ascii="Amiri" w:hAnsi="Amiri" w:eastAsia="Amiri" w:cs="Amiri"/>
          <w:color w:val="111111"/>
          <w:sz w:val="28"/>
          <w:sz w:val="28"/>
          <w:szCs w:val="28"/>
          <w:rtl w:val="true"/>
          <w:lang w:bidi="ar-SA"/>
        </w:rPr>
        <w:t>أبو الغنائم بن النّرسي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w:t>
      </w:r>
      <w:r>
        <w:rPr>
          <w:rStyle w:val="FootnoteAnchor"/>
          <w:rtl w:val="true"/>
        </w:rPr>
        <w:footnoteReference w:id="462"/>
      </w:r>
      <w:r>
        <w:rPr>
          <w:rFonts w:ascii="Amiri" w:hAnsi="Amiri" w:eastAsia="Amiri" w:cs="Amiri"/>
          <w:color w:val="111111"/>
          <w:sz w:val="28"/>
          <w:sz w:val="28"/>
          <w:szCs w:val="28"/>
          <w:rtl w:val="true"/>
          <w:lang w:bidi="ar-SA"/>
        </w:rPr>
        <w:t xml:space="preserve">أبو الفضل بن ناصر،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عيدان، نا 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قال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شعيب بن محمّد بن عبد اللّه بن عمرو بن العاص، أبو إبراهيم السّهمي، </w:t>
      </w:r>
    </w:p>
    <w:p>
      <w:pPr>
        <w:pStyle w:val="BookText"/>
        <w:rPr/>
      </w:pPr>
      <w:r>
        <w:rPr>
          <w:rFonts w:ascii="Amiri" w:hAnsi="Amiri" w:eastAsia="Amiri" w:cs="Amiri"/>
          <w:color w:val="111111"/>
          <w:sz w:val="28"/>
          <w:sz w:val="28"/>
          <w:szCs w:val="28"/>
          <w:rtl w:val="true"/>
          <w:lang w:bidi="ar-SA"/>
        </w:rPr>
        <w:t>سمع أباه، و سعيد بن المسيّب، و طاوسا، روى عنه أيوب، و ابن جريج، و عطاء بن أبي رباح، و الزهري، انتهت رواية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ابن سهل </w:t>
      </w:r>
      <w:r>
        <w:rPr>
          <w:rStyle w:val="FootnoteAnchor"/>
          <w:rtl w:val="true"/>
        </w:rPr>
        <w:footnoteReference w:id="4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الحكم، و يحيى بن سعيد، و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إسحاق،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4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شعيب بن محمّد بن عبد اللّه بن عمرو بن العاص، أبو إبراهيم، سكن مكة، و كان يخرج إلى الطائف إلى ضيعة له، روى عن أبيه، و سعيد </w:t>
      </w:r>
      <w:r>
        <w:rPr>
          <w:rStyle w:val="FootnoteAnchor"/>
          <w:rtl w:val="true"/>
        </w:rPr>
        <w:footnoteReference w:id="467"/>
      </w:r>
      <w:r>
        <w:rPr>
          <w:rFonts w:ascii="Amiri" w:hAnsi="Amiri" w:eastAsia="Amiri" w:cs="Amiri"/>
          <w:color w:val="111111"/>
          <w:sz w:val="28"/>
          <w:sz w:val="28"/>
          <w:szCs w:val="28"/>
          <w:rtl w:val="true"/>
          <w:lang w:bidi="ar-SA"/>
        </w:rPr>
        <w:t>بن المسيّب، و طاوس، روى عنه حسان بن عطية، و الزهري، و عامر الأحول، و مطر الورّاق، و أيوب، و ابن جريج،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68"/>
      </w:r>
      <w:r>
        <w:rPr>
          <w:rFonts w:ascii="Amiri" w:hAnsi="Amiri" w:eastAsia="Amiri" w:cs="Amiri"/>
          <w:color w:val="111111"/>
          <w:sz w:val="28"/>
          <w:sz w:val="28"/>
          <w:szCs w:val="28"/>
          <w:rtl w:val="true"/>
          <w:lang w:bidi="ar-SA"/>
        </w:rPr>
        <w:t xml:space="preserve">أبو الفتح نصر اللّه بن محمّد الفقيه، أنبأ نصر بن إبراهيم الفقيه، أنبأ سليم </w:t>
      </w:r>
      <w:r>
        <w:rPr>
          <w:rStyle w:val="FootnoteAnchor"/>
          <w:rtl w:val="true"/>
        </w:rPr>
        <w:footnoteReference w:id="469"/>
      </w:r>
      <w:r>
        <w:rPr>
          <w:rFonts w:ascii="Amiri" w:hAnsi="Amiri" w:eastAsia="Amiri" w:cs="Amiri"/>
          <w:color w:val="111111"/>
          <w:sz w:val="28"/>
          <w:sz w:val="28"/>
          <w:szCs w:val="28"/>
          <w:rtl w:val="true"/>
          <w:lang w:bidi="ar-SA"/>
        </w:rPr>
        <w:t>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بن محمّد بن عبد اللّه بن عمرو بن العاص هو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70"/>
      </w:r>
      <w:r>
        <w:rPr>
          <w:rFonts w:ascii="Amiri" w:hAnsi="Amiri" w:eastAsia="Amiri" w:cs="Amiri"/>
          <w:color w:val="111111"/>
          <w:sz w:val="28"/>
          <w:sz w:val="28"/>
          <w:szCs w:val="28"/>
          <w:rtl w:val="true"/>
          <w:lang w:bidi="ar-SA"/>
        </w:rPr>
        <w:t>أبو القاسم بن السّمرقندي، أنا أبو طاهر بن أبي الصقر، أنا هبة اللّه بن إبراهيم بن عمر، أنا أبو بكر المهندس، نا أبو بشر الدولابي، حدّثني عبد اللّه بن أحمد بن حنبل،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كنيته أبو إبراهيم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أنا أحمد بن علي بن منجويه، أنا أبو أحمد الحاكم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مسلم، نا صالح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محمّد بن يعقوب، ثنا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عمرو بن شعيب بن محمّد بن عبد اللّه بن عمرو بن العاص، عن أبيه طاوس، و ابن المسيّب، روى عنه الزهري، و داود بن أبي 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أبو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إبراهيم عمرو بن شعيب بن محمّد بن عبد اللّه بن عمرو بن العاص،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طاهر الخطيب، أنا هبة اللّه بن إبراهيم بن عمر، أنا أبو بكر المهندس، أنا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عمرو بن شعيب بن 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أنا محمّد بن محمّد الحاكم، قال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إبراهيم عمرو بن شعيب بن محمّد بن عبد اللّه بن عمرو بن العاص السّهمي المديني </w:t>
      </w:r>
      <w:r>
        <w:rPr>
          <w:rStyle w:val="FootnoteAnchor"/>
          <w:rtl w:val="true"/>
        </w:rPr>
        <w:footnoteReference w:id="474"/>
      </w:r>
      <w:r>
        <w:rPr>
          <w:rFonts w:ascii="Amiri" w:hAnsi="Amiri" w:eastAsia="Amiri" w:cs="Amiri"/>
          <w:color w:val="111111"/>
          <w:sz w:val="28"/>
          <w:sz w:val="28"/>
          <w:szCs w:val="28"/>
          <w:rtl w:val="true"/>
          <w:lang w:bidi="ar-SA"/>
        </w:rPr>
        <w:t xml:space="preserve">،و عدّه بعضهم في أهل الطائف، سمع أباه شعيبا، و سعيد بن المسيّب، و مجاهد بن جبر، و طاوس بن كيسان، في سماع أبيه شعيب من </w:t>
      </w:r>
      <w:r>
        <w:rPr>
          <w:rStyle w:val="FootnoteAnchor"/>
          <w:rtl w:val="true"/>
        </w:rPr>
        <w:footnoteReference w:id="475"/>
      </w:r>
      <w:r>
        <w:rPr>
          <w:rFonts w:ascii="IRNazanin" w:hAnsi="IRNazanin" w:eastAsia="IRNazanin"/>
          <w:color w:val="111111"/>
          <w:sz w:val="28"/>
          <w:sz w:val="28"/>
          <w:szCs w:val="28"/>
          <w:rtl w:val="true"/>
          <w:lang w:bidi="fa-IR"/>
        </w:rPr>
        <w:t>عبد اللّه بن عمرو، نظر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 عنه عطاء بن أبي رباح، و عمرو بن دينار، و ابن شهاب، و يحيى بن سعيد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476"/>
      </w:r>
      <w:r>
        <w:rPr>
          <w:rFonts w:ascii="Amiri" w:hAnsi="Amiri" w:eastAsia="Amiri" w:cs="Amiri"/>
          <w:color w:val="111111"/>
          <w:sz w:val="28"/>
          <w:sz w:val="28"/>
          <w:szCs w:val="28"/>
          <w:rtl w:val="true"/>
          <w:lang w:bidi="ar-SA"/>
        </w:rPr>
        <w:t>،حدّثني سعيد بن أسد،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شعيب بمكة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نفل </w:t>
      </w:r>
      <w:r>
        <w:rPr>
          <w:rStyle w:val="FootnoteAnchor"/>
          <w:rtl w:val="true"/>
        </w:rPr>
        <w:footnoteReference w:id="477"/>
      </w:r>
      <w:r>
        <w:rPr>
          <w:rFonts w:ascii="Amiri" w:hAnsi="Amiri" w:eastAsia="Amiri" w:cs="Amiri"/>
          <w:color w:val="111111"/>
          <w:sz w:val="28"/>
          <w:sz w:val="28"/>
          <w:szCs w:val="28"/>
          <w:rtl w:val="true"/>
          <w:lang w:bidi="ar-SA"/>
        </w:rPr>
        <w:t>بعد النبي صلّى اللّه عليه و سلم، فقال سليمان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أشغلك أكل الزبيب بالطائف‌؟ حدّثنا مكحول عن زياد بن جارية اللّخمي عن حبيب بن مسلمة 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نفل في البدأة </w:t>
      </w:r>
      <w:r>
        <w:rPr>
          <w:rStyle w:val="FootnoteAnchor"/>
          <w:rtl w:val="true"/>
        </w:rPr>
        <w:footnoteReference w:id="478"/>
      </w:r>
      <w:r>
        <w:rPr>
          <w:rFonts w:ascii="Amiri" w:hAnsi="Amiri" w:eastAsia="Amiri" w:cs="Amiri"/>
          <w:color w:val="111111"/>
          <w:sz w:val="28"/>
          <w:sz w:val="28"/>
          <w:szCs w:val="28"/>
          <w:rtl w:val="true"/>
          <w:lang w:bidi="ar-SA"/>
        </w:rPr>
        <w:t xml:space="preserve">الربع بعد الخمس، و في الرجعة </w:t>
      </w:r>
      <w:r>
        <w:rPr>
          <w:rStyle w:val="FootnoteAnchor"/>
          <w:rtl w:val="true"/>
        </w:rPr>
        <w:footnoteReference w:id="479"/>
      </w:r>
      <w:r>
        <w:rPr>
          <w:rFonts w:ascii="IRNazanin" w:hAnsi="IRNazanin" w:eastAsia="IRNazanin"/>
          <w:color w:val="111111"/>
          <w:sz w:val="28"/>
          <w:sz w:val="28"/>
          <w:szCs w:val="28"/>
          <w:rtl w:val="true"/>
          <w:lang w:bidi="fa-IR"/>
        </w:rPr>
        <w:t>الثلث بعد الخمس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ليس في هذا الحديث حجة على ردّ قول عمرو، فإنه لم ينكر أن النبي صلّى اللّه عليه و سلم نفل، و يستدل عليه سليمان بهذا، و هو يقرّ بأن النبي صلّى اللّه عليه و سلم نفل، فلو كان في الحديث أن النبي صلّى اللّه عليه و سلم أمر بذلك بعده كان 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طاهر بن النجم، أنا أبو عثمان سعيد بن عمرو البرذعي،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إدريس عن آخر عن سلمة بن الفضل،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أبي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عمرو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إسماعيل بن مسعدة، أنبأ أبو عمرو عبد الرّحمن بن محمّد، أنا أبو أحمد بن عدي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بشر بن يوسف القزّاز الدمشقي، نا أبو عمير </w:t>
      </w:r>
      <w:r>
        <w:rPr>
          <w:rStyle w:val="FootnoteAnchor"/>
          <w:rtl w:val="true"/>
        </w:rPr>
        <w:footnoteReference w:id="481"/>
      </w:r>
      <w:r>
        <w:rPr>
          <w:rFonts w:ascii="Amiri" w:hAnsi="Amiri" w:eastAsia="Amiri" w:cs="Amiri"/>
          <w:color w:val="111111"/>
          <w:sz w:val="28"/>
          <w:sz w:val="28"/>
          <w:szCs w:val="28"/>
          <w:rtl w:val="true"/>
          <w:lang w:bidi="ar-SA"/>
        </w:rPr>
        <w:t>،نا أيوب بن سويد،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قريشا أكمل من عمرو بن شعيب</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 محمّد بن المظفر بن بكران، أنبأ أبو الحسن </w:t>
      </w:r>
    </w:p>
    <w:p>
      <w:pPr>
        <w:pStyle w:val="BookText"/>
        <w:rPr/>
      </w:pPr>
      <w:r>
        <w:rPr>
          <w:rFonts w:ascii="Amiri" w:hAnsi="Amiri" w:eastAsia="Amiri" w:cs="Amiri"/>
          <w:color w:val="111111"/>
          <w:sz w:val="28"/>
          <w:sz w:val="28"/>
          <w:szCs w:val="28"/>
          <w:rtl w:val="true"/>
          <w:lang w:bidi="ar-SA"/>
        </w:rPr>
        <w:t xml:space="preserve">العتيقي، أنا يوسف بن أحمد، أنا أبو جعفر العقيلي </w:t>
      </w:r>
      <w:r>
        <w:rPr>
          <w:rStyle w:val="FootnoteAnchor"/>
          <w:rtl w:val="true"/>
        </w:rPr>
        <w:footnoteReference w:id="482"/>
      </w:r>
      <w:r>
        <w:rPr>
          <w:rFonts w:ascii="Amiri" w:hAnsi="Amiri" w:eastAsia="Amiri" w:cs="Amiri"/>
          <w:color w:val="111111"/>
          <w:sz w:val="28"/>
          <w:sz w:val="28"/>
          <w:szCs w:val="28"/>
          <w:rtl w:val="true"/>
          <w:lang w:bidi="ar-SA"/>
        </w:rPr>
        <w:t>،نا أحمد بن علي الأبّار، نا علي بن ميمون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و سئل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خير منه، و قد روى عنه ثقات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 عمرو بن دينار، و قتادة، و عبيد اللّه بن عمر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انبا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 ابن أبي حاتم </w:t>
      </w:r>
      <w:r>
        <w:rPr>
          <w:rStyle w:val="FootnoteAnchor"/>
          <w:rtl w:val="true"/>
        </w:rPr>
        <w:footnoteReference w:id="48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و 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 فيه، روى عنه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484"/>
      </w:r>
      <w:r>
        <w:rPr>
          <w:rFonts w:ascii="Amiri" w:hAnsi="Amiri" w:eastAsia="Amiri" w:cs="Amiri"/>
          <w:color w:val="111111"/>
          <w:sz w:val="28"/>
          <w:sz w:val="28"/>
          <w:szCs w:val="28"/>
          <w:rtl w:val="true"/>
          <w:lang w:bidi="ar-SA"/>
        </w:rPr>
        <w:t>على أبي الفضل بن ناصر، عن جعفر المكي، أنا أبو نصر الوائلي، أنا الخصيب بن عبد اللّه، أخبرني عبد الكريم بن أبي عبد الرّحمن، أخبرني أبي، أخبرنا معاوية بن صالح،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طائفي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485"/>
      </w:r>
      <w:r>
        <w:rPr>
          <w:rFonts w:ascii="Amiri" w:hAnsi="Amiri" w:eastAsia="Amiri" w:cs="Amiri"/>
          <w:color w:val="111111"/>
          <w:sz w:val="28"/>
          <w:sz w:val="28"/>
          <w:szCs w:val="28"/>
          <w:rtl w:val="true"/>
          <w:lang w:bidi="ar-SA"/>
        </w:rPr>
        <w:t xml:space="preserve">على أبي الفتح نصر اللّه بن محمّد الفقيه، عن أبي الحسين المبارك بن عبد الجبار،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أبو الطّيّب محمّد بن القاسم بن جعفر، نا إبراهيم بن الجنيد،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عن أبيه عن جده ضعيف‌؟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ليس بذاك،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روى عن سعيد بن المسيّب 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86"/>
      </w:r>
      <w:r>
        <w:rPr>
          <w:rFonts w:ascii="Amiri" w:hAnsi="Amiri" w:eastAsia="Amiri" w:cs="Amiri"/>
          <w:color w:val="111111"/>
          <w:sz w:val="28"/>
          <w:sz w:val="28"/>
          <w:szCs w:val="28"/>
          <w:rtl w:val="true"/>
          <w:lang w:bidi="ar-SA"/>
        </w:rPr>
        <w:t>أبو بكر وجيه بن طاهر، أنبأ أبو صالح أحمد بن عبد الملك، أنبأ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487"/>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488"/>
      </w:r>
      <w:r>
        <w:rPr>
          <w:rFonts w:ascii="Amiri" w:hAnsi="Amiri" w:eastAsia="Amiri" w:cs="Amiri"/>
          <w:color w:val="111111"/>
          <w:sz w:val="28"/>
          <w:sz w:val="28"/>
          <w:szCs w:val="28"/>
          <w:rtl w:val="true"/>
          <w:lang w:bidi="ar-SA"/>
        </w:rPr>
        <w:t xml:space="preserve">أبو القاسم الشّحّامي، أنا أبو بكر البيهقي، أنا أبو عبد اللّه الجاحظ‍‌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ثقة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490"/>
      </w:r>
      <w:r>
        <w:rPr>
          <w:rFonts w:ascii="Amiri" w:hAnsi="Amiri" w:eastAsia="Amiri" w:cs="Amiri"/>
          <w:color w:val="111111"/>
          <w:sz w:val="28"/>
          <w:sz w:val="28"/>
          <w:szCs w:val="28"/>
          <w:rtl w:val="true"/>
          <w:lang w:bidi="ar-SA"/>
        </w:rPr>
        <w:t>أبو محمّد طاهر بن سهل، نا أبو بكر الخطيب، أنا القاضي أبو العلاء محمّد بن علي الواسطي، نا أبو مسلم بن مهران، نا عبد المؤمن بن خلف النّسفي،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علي صالح بن محمّد البغدادي، عن عمرو بن شعيب‌؟ قال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و لكن أحاديثه لا أدري كيف </w:t>
      </w:r>
      <w:r>
        <w:rPr>
          <w:rStyle w:val="FootnoteAnchor"/>
          <w:rtl w:val="true"/>
        </w:rPr>
        <w:footnoteReference w:id="492"/>
      </w:r>
      <w:r>
        <w:rPr>
          <w:rFonts w:ascii="Amiri" w:hAnsi="Amiri" w:eastAsia="Amiri" w:cs="Amiri"/>
          <w:color w:val="111111"/>
          <w:sz w:val="28"/>
          <w:sz w:val="28"/>
          <w:szCs w:val="28"/>
          <w:rtl w:val="true"/>
          <w:lang w:bidi="ar-SA"/>
        </w:rPr>
        <w:t xml:space="preserve">هي، و أحاديثه صحيحة </w:t>
      </w:r>
      <w:r>
        <w:rPr>
          <w:rStyle w:val="FootnoteAnchor"/>
          <w:rtl w:val="true"/>
        </w:rPr>
        <w:footnoteReference w:id="493"/>
      </w:r>
      <w:r>
        <w:rPr>
          <w:rFonts w:ascii="IRNazanin" w:hAnsi="IRNazanin" w:eastAsia="IRNazanin"/>
          <w:color w:val="111111"/>
          <w:sz w:val="28"/>
          <w:sz w:val="28"/>
          <w:szCs w:val="28"/>
          <w:rtl w:val="true"/>
          <w:lang w:bidi="fa-IR"/>
        </w:rPr>
        <w:t>و وثقوها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قال </w:t>
      </w:r>
      <w:r>
        <w:rPr>
          <w:rStyle w:val="FootnoteAnchor"/>
          <w:rtl w:val="true"/>
        </w:rPr>
        <w:footnoteReference w:id="4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لنا الحسن بن سفيان، عن إسحاق بن راهوية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شعيب، عن أبيه، عن جده كأيوب عن نافع، عن ابن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495"/>
      </w:r>
      <w:r>
        <w:rPr>
          <w:rFonts w:ascii="Amiri" w:hAnsi="Amiri" w:eastAsia="Amiri" w:cs="Amiri"/>
          <w:color w:val="111111"/>
          <w:sz w:val="28"/>
          <w:sz w:val="28"/>
          <w:szCs w:val="28"/>
          <w:rtl w:val="true"/>
          <w:lang w:bidi="ar-SA"/>
        </w:rPr>
        <w:t>القاسم الشّحّامي، أنا أبو بكر البيهقي، أنا أبو عبد اللّه الحافظ‍‌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الوليد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الراوي عن عمرو بن شعيب ثقة، فهو كأيوب عن نافع عن ابن عمر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بن أحمد، أنا أبو جعفر العقيلي </w:t>
      </w:r>
      <w:r>
        <w:rPr>
          <w:rStyle w:val="FootnoteAnchor"/>
          <w:rtl w:val="true"/>
        </w:rPr>
        <w:footnoteReference w:id="497"/>
      </w:r>
      <w:r>
        <w:rPr>
          <w:rFonts w:ascii="Amiri" w:hAnsi="Amiri" w:eastAsia="Amiri" w:cs="Amiri"/>
          <w:color w:val="111111"/>
          <w:sz w:val="28"/>
          <w:sz w:val="28"/>
          <w:szCs w:val="28"/>
          <w:rtl w:val="true"/>
          <w:lang w:bidi="ar-SA"/>
        </w:rPr>
        <w:t xml:space="preserve">،حدّثني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 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معمر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الشّحّامي، أنا البيهقي، أنا أبو بكر محمّد بن إبراهيم، أنا إبراهيم بن عبد اللّه، نا محمّد بن سليمان بن فارس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الغندجاني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نا البخاري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رأيت أحمد بن حنبل، و علي بن عبد اللّه، و إسحاق بن إبراهيم و الحميدي يحتجون بحديث عمرو بن شعيب، و انتهت رواية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جده و انتهت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سهل و روايته أكمل،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الناس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بكر بن الحارث الفقيه، و أبو عبد الرّحمن السّلمي،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عمر قالا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بكر النيسابوري، نا محمّد بن علي الورّاق قال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سمع من أبيه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حدّثني أبي،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فأبوه سمع من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أراه قد 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بكر بن زياد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شعيب بن محمّد بن عبد اللّه بن عمرو بن العاص، و قد صح سماع عمرو من أبيه شعيب، و صح سماع شعيب من جده عبد اللّه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01"/>
      </w:r>
      <w:r>
        <w:rPr>
          <w:rFonts w:ascii="Amiri" w:hAnsi="Amiri" w:eastAsia="Amiri" w:cs="Amiri"/>
          <w:color w:val="111111"/>
          <w:sz w:val="28"/>
          <w:sz w:val="28"/>
          <w:szCs w:val="28"/>
          <w:rtl w:val="true"/>
          <w:lang w:bidi="ar-SA"/>
        </w:rPr>
        <w:t xml:space="preserve">أبو بكر وجيه بن طاهر، أنا أبو صالح أحمد بن عبد الملك، أنبأ أبو الحسن بن السّقّا، نا أبو العباس محمّد بن يعقوب، نا عباس بن محمّد </w:t>
      </w:r>
      <w:r>
        <w:rPr>
          <w:rStyle w:val="FootnoteAnchor"/>
          <w:rtl w:val="true"/>
        </w:rPr>
        <w:footnoteReference w:id="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حدّث عمرو بن شعيب عن أبيه عن جده فهو عن كتاب، هو عمرو بن شعيب بن محمّد بن عبد اللّه بن عمرو بن العاص،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النبي صلّى اللّه عليه و سلم </w:t>
      </w:r>
    </w:p>
    <w:p>
      <w:pPr>
        <w:pStyle w:val="BookText"/>
        <w:rPr/>
      </w:pPr>
      <w:r>
        <w:rPr>
          <w:rFonts w:ascii="Amiri" w:hAnsi="Amiri" w:eastAsia="Amiri" w:cs="Amiri"/>
          <w:color w:val="111111"/>
          <w:sz w:val="28"/>
          <w:sz w:val="28"/>
          <w:szCs w:val="28"/>
          <w:rtl w:val="true"/>
          <w:lang w:bidi="ar-SA"/>
        </w:rPr>
        <w:t xml:space="preserve">فمن هاهنا ضعفه أو نحو هذا من الكلام، قاله يحيى، فإذا حدث عمرو بن شعيب عن سعيد بن المسيّب أو عن سليمان بن يسار </w:t>
      </w:r>
      <w:r>
        <w:rPr>
          <w:rStyle w:val="FootnoteAnchor"/>
          <w:rtl w:val="true"/>
        </w:rPr>
        <w:footnoteReference w:id="503"/>
      </w:r>
      <w:r>
        <w:rPr>
          <w:rFonts w:ascii="Amiri" w:hAnsi="Amiri" w:eastAsia="Amiri" w:cs="Amiri"/>
          <w:color w:val="111111"/>
          <w:sz w:val="28"/>
          <w:sz w:val="28"/>
          <w:szCs w:val="28"/>
          <w:rtl w:val="true"/>
          <w:lang w:bidi="ar-SA"/>
        </w:rPr>
        <w:t>،أو عن عروة، فهو ثقة عن هؤلاء أو قريب من هذا الكلام، قاله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محمّد بن مخلد، أنا علي بن محمّد بن خزفة </w:t>
      </w:r>
      <w:r>
        <w:rPr>
          <w:rStyle w:val="FootnoteAnchor"/>
          <w:rtl w:val="true"/>
        </w:rPr>
        <w:footnoteReference w:id="504"/>
      </w:r>
      <w:r>
        <w:rPr>
          <w:rFonts w:ascii="Amiri" w:hAnsi="Amiri" w:eastAsia="Amiri" w:cs="Amiri"/>
          <w:color w:val="111111"/>
          <w:sz w:val="28"/>
          <w:sz w:val="28"/>
          <w:szCs w:val="28"/>
          <w:rtl w:val="true"/>
          <w:lang w:bidi="ar-SA"/>
        </w:rPr>
        <w:t>،نا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عمرو بن شعيب، ثم ردوه، ما تقول فيه لم يسمع من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ينكرون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شعيب، فذكر أبا عن أب إلى جده قد سمع من أبيه، و لكنهم قالوا حين صارت عمرو بن شعيب عن أبيه عن جده، إنما هذا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أنبأ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w:t>
      </w:r>
      <w:r>
        <w:rPr>
          <w:rStyle w:val="FootnoteAnchor"/>
          <w:rtl w:val="true"/>
        </w:rPr>
        <w:footnoteReference w:id="506"/>
      </w:r>
      <w:r>
        <w:rPr>
          <w:rFonts w:ascii="Amiri" w:hAnsi="Amiri" w:eastAsia="Amiri" w:cs="Amiri"/>
          <w:color w:val="111111"/>
          <w:sz w:val="28"/>
          <w:sz w:val="28"/>
          <w:szCs w:val="28"/>
          <w:rtl w:val="true"/>
          <w:lang w:bidi="ar-SA"/>
        </w:rPr>
        <w:t xml:space="preserve">بن أحمد بن زكريا، نا صالح بن أحمد بن عبد اللّه بن صالح، حدّثني أبي </w:t>
      </w:r>
      <w:r>
        <w:rPr>
          <w:rStyle w:val="FootnoteAnchor"/>
          <w:rtl w:val="true"/>
        </w:rPr>
        <w:footnoteReference w:id="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شعيب بن محمّد بن عبد اللّه بن عمرو بن العاص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طاهر، أنبأ أبو الحسن </w:t>
      </w:r>
      <w:r>
        <w:rPr>
          <w:rStyle w:val="FootnoteAnchor"/>
          <w:rtl w:val="true"/>
        </w:rPr>
        <w:footnoteReference w:id="508"/>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Style w:val="FootnoteAnchor"/>
          <w:rtl w:val="true"/>
        </w:rPr>
        <w:footnoteReference w:id="509"/>
      </w:r>
      <w:r>
        <w:rPr>
          <w:rFonts w:ascii="Amiri" w:hAnsi="Amiri" w:eastAsia="Amiri" w:cs="Amiri"/>
          <w:color w:val="111111"/>
          <w:sz w:val="28"/>
          <w:sz w:val="28"/>
          <w:szCs w:val="28"/>
          <w:rtl w:val="true"/>
          <w:lang w:bidi="ar-SA"/>
        </w:rPr>
        <w:t xml:space="preserve">ابن أبي حاتم قال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511"/>
      </w:r>
      <w:r>
        <w:rPr>
          <w:rFonts w:ascii="Amiri" w:hAnsi="Amiri" w:eastAsia="Amiri" w:cs="Amiri"/>
          <w:color w:val="111111"/>
          <w:sz w:val="28"/>
          <w:sz w:val="28"/>
          <w:szCs w:val="28"/>
          <w:rtl w:val="true"/>
          <w:lang w:bidi="ar-SA"/>
        </w:rPr>
        <w:t xml:space="preserve">عن عمرو بن شعيب عن أبيه عن جده أحبّ‌ اليك أو بهز بن حكيم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عن أبيه عن جده</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أبا زرعة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الثقات مثل أيوب السختياني، و أبي </w:t>
      </w:r>
      <w:r>
        <w:rPr>
          <w:rStyle w:val="FootnoteAnchor"/>
          <w:rtl w:val="true"/>
        </w:rPr>
        <w:footnoteReference w:id="513"/>
      </w:r>
      <w:r>
        <w:rPr>
          <w:rFonts w:ascii="Amiri" w:hAnsi="Amiri" w:eastAsia="Amiri" w:cs="Amiri"/>
          <w:color w:val="111111"/>
          <w:sz w:val="28"/>
          <w:sz w:val="28"/>
          <w:szCs w:val="28"/>
          <w:rtl w:val="true"/>
          <w:lang w:bidi="ar-SA"/>
        </w:rPr>
        <w:t>حازم، و الزهري، و الحكم بن عتيبة، و إنّما أنكروا عليه كثرة روايته عن أبيه عن جده،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سمع أحاديث كثيرة </w:t>
      </w:r>
      <w:r>
        <w:rPr>
          <w:rStyle w:val="FootnoteAnchor"/>
          <w:rtl w:val="true"/>
        </w:rPr>
        <w:footnoteReference w:id="514"/>
      </w:r>
      <w:r>
        <w:rPr>
          <w:rFonts w:ascii="Amiri" w:hAnsi="Amiri" w:eastAsia="Amiri" w:cs="Amiri"/>
          <w:color w:val="111111"/>
          <w:sz w:val="28"/>
          <w:sz w:val="28"/>
          <w:szCs w:val="28"/>
          <w:rtl w:val="true"/>
          <w:lang w:bidi="ar-SA"/>
        </w:rPr>
        <w:t>،و أخذ صحيفة كانت عنده فرواها، 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ما نصيب عنه </w:t>
      </w:r>
      <w:r>
        <w:rPr>
          <w:rStyle w:val="FootnoteAnchor"/>
          <w:rtl w:val="true"/>
        </w:rPr>
        <w:footnoteReference w:id="515"/>
      </w:r>
      <w:r>
        <w:rPr>
          <w:rFonts w:ascii="Amiri" w:hAnsi="Amiri" w:eastAsia="Amiri" w:cs="Amiri"/>
          <w:color w:val="111111"/>
          <w:sz w:val="28"/>
          <w:sz w:val="28"/>
          <w:szCs w:val="28"/>
          <w:rtl w:val="true"/>
          <w:lang w:bidi="ar-SA"/>
        </w:rPr>
        <w:t>فيما رواه عن أبيه عن جده من المنكر، و عامة هذه المناكير التي يروى عن عمرو بن شعيب إنما هي عن المثنّى بن الصّبّاح، و ابن لهيعة، و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أبي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يكتب حديثه، و ما روى عنه الثقات فيذاكر به، و سئل أبو زرعة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كأنه </w:t>
      </w:r>
      <w:r>
        <w:rPr>
          <w:rStyle w:val="FootnoteAnchor"/>
          <w:rtl w:val="true"/>
        </w:rPr>
        <w:footnoteReference w:id="516"/>
      </w:r>
      <w:r>
        <w:rPr>
          <w:rFonts w:ascii="Amiri" w:hAnsi="Amiri" w:eastAsia="Amiri" w:cs="Amiri"/>
          <w:color w:val="111111"/>
          <w:sz w:val="28"/>
          <w:sz w:val="28"/>
          <w:szCs w:val="28"/>
          <w:rtl w:val="true"/>
          <w:lang w:bidi="ar-SA"/>
        </w:rPr>
        <w:t>ثقة في نفسه، إنّما تكلّم فيه بسبب كتاب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و غيره عن أبي سعيد محمّد بن علي بن محمّد الخشاب،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الدارقطني عن حديث عمرو بن شعيب عن أبيه عن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عن أبيه عن جده توهم أن يكون جده الأعلى، وجده الأدنى ما لم يبيّن، فإذا بيّن فهو صحيح، و لم يترك حديثه </w:t>
      </w:r>
      <w:r>
        <w:rPr>
          <w:rStyle w:val="FootnoteAnchor"/>
          <w:rtl w:val="true"/>
        </w:rPr>
        <w:footnoteReference w:id="517"/>
      </w:r>
      <w:r>
        <w:rPr>
          <w:rFonts w:ascii="Amiri" w:hAnsi="Amiri" w:eastAsia="Amiri" w:cs="Amiri"/>
          <w:color w:val="111111"/>
          <w:sz w:val="28"/>
          <w:sz w:val="28"/>
          <w:szCs w:val="28"/>
          <w:rtl w:val="true"/>
          <w:lang w:bidi="ar-SA"/>
        </w:rPr>
        <w:t>أحد من الأئمة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محمّد بن محمّد بن مخلد، أنا علي بن محمّد، نا محمّد بن الحسين، نا ابن أبي خيثمة، نا محمّد بن عبد اللّه الرزّي </w:t>
      </w:r>
      <w:r>
        <w:rPr>
          <w:rStyle w:val="FootnoteAnchor"/>
          <w:rtl w:val="true"/>
        </w:rPr>
        <w:footnoteReference w:id="5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نا المعتمر بن سليمان، عن أبي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قتادة و عمرو بن شعيب لا يغث عليهما شيء، يأخذان عن كل أحد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أنا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و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الأصفهاني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المقرئ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الواسطي، نا أحمد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أبو عبد اللّه البلخي، أنبأ أبو منصور بن هريسة قالا </w:t>
      </w:r>
      <w:r>
        <w:rPr>
          <w:rStyle w:val="FootnoteAnchor"/>
          <w:rtl w:val="true"/>
        </w:rPr>
        <w:footnoteReference w:id="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البرقاني، أنبأ أبو يعلى المامطيري، نا الغازي،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و قال ابن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الشّحّامي، أنا أبو بكر البيهقي، أنا </w:t>
      </w:r>
      <w:r>
        <w:rPr>
          <w:rStyle w:val="FootnoteAnchor"/>
          <w:rtl w:val="true"/>
        </w:rPr>
        <w:footnoteReference w:id="522"/>
      </w:r>
      <w:r>
        <w:rPr>
          <w:rFonts w:ascii="Amiri" w:hAnsi="Amiri" w:eastAsia="Amiri" w:cs="Amiri"/>
          <w:color w:val="111111"/>
          <w:sz w:val="28"/>
          <w:sz w:val="28"/>
          <w:szCs w:val="28"/>
          <w:rtl w:val="true"/>
          <w:lang w:bidi="ar-SA"/>
        </w:rPr>
        <w:t>محمّد بن إبراهيم، أنا إبراهيم بن عبد اللّه، نا محمّد بن إبراهيم بن فارس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إسماعيل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سليمان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524"/>
      </w:r>
      <w:r>
        <w:rPr>
          <w:rFonts w:ascii="Amiri" w:hAnsi="Amiri" w:eastAsia="Amiri" w:cs="Amiri"/>
          <w:color w:val="111111"/>
          <w:sz w:val="28"/>
          <w:sz w:val="28"/>
          <w:szCs w:val="28"/>
          <w:rtl w:val="true"/>
          <w:lang w:bidi="ar-SA"/>
        </w:rPr>
        <w:t xml:space="preserve">أبو البركات الأنماطي، أنا أبو بكر الشامي، أنا أحمد بن محمّد، أنا يوسف بن أحمد </w:t>
      </w:r>
      <w:r>
        <w:rPr>
          <w:rStyle w:val="FootnoteAnchor"/>
          <w:rtl w:val="true"/>
        </w:rPr>
        <w:footnoteReference w:id="525"/>
      </w:r>
      <w:r>
        <w:rPr>
          <w:rFonts w:ascii="Amiri" w:hAnsi="Amiri" w:eastAsia="Amiri" w:cs="Amiri"/>
          <w:color w:val="111111"/>
          <w:sz w:val="28"/>
          <w:sz w:val="28"/>
          <w:szCs w:val="28"/>
          <w:rtl w:val="true"/>
          <w:lang w:bidi="ar-SA"/>
        </w:rPr>
        <w:t xml:space="preserve">،أنا أبو جعفر العقيلي </w:t>
      </w:r>
      <w:r>
        <w:rPr>
          <w:rStyle w:val="FootnoteAnchor"/>
          <w:rtl w:val="true"/>
        </w:rPr>
        <w:footnoteReference w:id="526"/>
      </w:r>
      <w:r>
        <w:rPr>
          <w:rFonts w:ascii="Amiri" w:hAnsi="Amiri" w:eastAsia="Amiri" w:cs="Amiri"/>
          <w:color w:val="111111"/>
          <w:sz w:val="28"/>
          <w:sz w:val="28"/>
          <w:szCs w:val="28"/>
          <w:rtl w:val="true"/>
          <w:lang w:bidi="ar-SA"/>
        </w:rPr>
        <w:t xml:space="preserve">،حدّثني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البخاري، نا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معتمر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قتادة و عمرو بن شعيب لا يعاب عليهما شيء، إلاّ أنهما كانا لا يسمعان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حدثا 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عبد الرّحمن بن محمّد الفارسي، أنا أبو أحمد بن عدي </w:t>
      </w:r>
      <w:r>
        <w:rPr>
          <w:rStyle w:val="FootnoteAnchor"/>
          <w:rtl w:val="true"/>
        </w:rPr>
        <w:footnoteReference w:id="527"/>
      </w:r>
      <w:r>
        <w:rPr>
          <w:rFonts w:ascii="Amiri" w:hAnsi="Amiri" w:eastAsia="Amiri" w:cs="Amiri"/>
          <w:color w:val="111111"/>
          <w:sz w:val="28"/>
          <w:sz w:val="28"/>
          <w:szCs w:val="28"/>
          <w:rtl w:val="true"/>
          <w:lang w:bidi="ar-SA"/>
        </w:rPr>
        <w:t>،نا إسحاق بن موسى الرّملي،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أبو داود السجستاني، 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الحديث إذا شاءوا احتجّوا بعمرو بن شعيب عن أبيه عن جده، و إذا شاءوا تركوا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28"/>
      </w:r>
      <w:r>
        <w:rPr>
          <w:rFonts w:ascii="Amiri" w:hAnsi="Amiri" w:eastAsia="Amiri" w:cs="Amiri"/>
          <w:color w:val="111111"/>
          <w:sz w:val="28"/>
          <w:sz w:val="28"/>
          <w:szCs w:val="28"/>
          <w:rtl w:val="true"/>
          <w:lang w:bidi="ar-SA"/>
        </w:rPr>
        <w:t xml:space="preserve">أبو البركات الأنماطي، أنا محمّد بن المظفّر، أنا أبو الحسن العتيقي، أنبأ يوسف بن أحمد الصيدلاني، نا أبو جعفر محمّد بن عمرو </w:t>
      </w:r>
      <w:r>
        <w:rPr>
          <w:rStyle w:val="FootnoteAnchor"/>
          <w:rtl w:val="true"/>
        </w:rPr>
        <w:footnoteReference w:id="5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نا عبد الملك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شعيب له أشياء مناكير، و إنما يكتب حديثه يعتبر به، فأما أن يكون حجة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الحسين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علي بن أبي طاهر فيما كتب إليّ‌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حنبل سئل عن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حديثه، و ربما احتججنا به، و ربما وجس في القلب منه، و مالك يروي عن رجل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عبد الملك بن عبد الحميد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له أشياء مناكير، و إنّما يكتب حديثه ليغير، فأما أن يكون حجة فلا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شعيب إنّما يحدث عن أبيه عن جده، و كان حديثه عند الناس فيه شيء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عمرو الفارسي، ثنا أبو أحمد بن عدي </w:t>
      </w:r>
      <w:r>
        <w:rPr>
          <w:rStyle w:val="FootnoteAnchor"/>
          <w:rtl w:val="true"/>
        </w:rPr>
        <w:footnoteReference w:id="533"/>
      </w:r>
      <w:r>
        <w:rPr>
          <w:rFonts w:ascii="Amiri" w:hAnsi="Amiri" w:eastAsia="Amiri" w:cs="Amiri"/>
          <w:color w:val="111111"/>
          <w:sz w:val="28"/>
          <w:sz w:val="28"/>
          <w:szCs w:val="28"/>
          <w:rtl w:val="true"/>
          <w:lang w:bidi="ar-SA"/>
        </w:rPr>
        <w:t>،نا أحمد بن الحسين الصوفي، نا عثمان بن أبي شيبة،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يعبأ بحديث سالم بن أبي الجعد، و خلاّس بن عمرو، و أبي الطّفيل، و بصحيفة </w:t>
      </w:r>
      <w:r>
        <w:rPr>
          <w:rStyle w:val="FootnoteAnchor"/>
          <w:rtl w:val="true"/>
        </w:rPr>
        <w:footnoteReference w:id="535"/>
      </w:r>
      <w:r>
        <w:rPr>
          <w:rFonts w:ascii="IRNazanin" w:hAnsi="IRNazanin" w:eastAsia="IRNazanin"/>
          <w:color w:val="111111"/>
          <w:sz w:val="28"/>
          <w:sz w:val="28"/>
          <w:szCs w:val="28"/>
          <w:rtl w:val="true"/>
          <w:lang w:bidi="fa-IR"/>
        </w:rPr>
        <w:t>عبد اللّه بن عمرو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536"/>
      </w:r>
      <w:r>
        <w:rPr>
          <w:rFonts w:ascii="Amiri" w:hAnsi="Amiri" w:eastAsia="Amiri" w:cs="Amiri"/>
          <w:color w:val="111111"/>
          <w:sz w:val="28"/>
          <w:sz w:val="28"/>
          <w:szCs w:val="28"/>
          <w:rtl w:val="true"/>
          <w:lang w:bidi="ar-SA"/>
        </w:rPr>
        <w:t>،نا أحمد بن الحسين، نا عثمان،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يسرني أن صحيفة عبد اللّه بن عمرو عندي بتمرتين أو بفلسين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بن المظفّر، أنا أبو الحسن العتيقي، أنا يوسف بن أحمد، أنا أبو جعفر العقيلي </w:t>
      </w:r>
      <w:r>
        <w:rPr>
          <w:rStyle w:val="FootnoteAnchor"/>
          <w:rtl w:val="true"/>
        </w:rPr>
        <w:footnoteReference w:id="537"/>
      </w:r>
      <w:r>
        <w:rPr>
          <w:rFonts w:ascii="Amiri" w:hAnsi="Amiri" w:eastAsia="Amiri" w:cs="Amiri"/>
          <w:color w:val="111111"/>
          <w:sz w:val="28"/>
          <w:sz w:val="28"/>
          <w:szCs w:val="28"/>
          <w:rtl w:val="true"/>
          <w:lang w:bidi="ar-SA"/>
        </w:rPr>
        <w:t xml:space="preserve">،نا يحيى بن عثمان </w:t>
      </w:r>
      <w:r>
        <w:rPr>
          <w:rStyle w:val="FootnoteAnchor"/>
          <w:rtl w:val="true"/>
        </w:rPr>
        <w:footnoteReference w:id="538"/>
      </w:r>
      <w:r>
        <w:rPr>
          <w:rFonts w:ascii="Amiri" w:hAnsi="Amiri" w:eastAsia="Amiri" w:cs="Amiri"/>
          <w:color w:val="111111"/>
          <w:sz w:val="28"/>
          <w:sz w:val="28"/>
          <w:szCs w:val="28"/>
          <w:rtl w:val="true"/>
          <w:lang w:bidi="ar-SA"/>
        </w:rPr>
        <w:t>،نا نعيم بن حمّاد، 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 لليث بن أبي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 يدك بما سمعت من طاوس و مجاهد، و إياك و جوالقيك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منبّه، و عمرو بن شعيب فإنهما صاحبا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أبو بكر بن عبد الملك، 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 لليث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ما سمعت من هذين الرجلين، فاشدد يدك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طاوسا و مجاهدا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إيّاك و جوالقيك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540"/>
      </w:r>
      <w:r>
        <w:rPr>
          <w:rFonts w:ascii="Amiri" w:hAnsi="Amiri" w:eastAsia="Amiri" w:cs="Amiri"/>
          <w:color w:val="111111"/>
          <w:sz w:val="28"/>
          <w:sz w:val="28"/>
          <w:szCs w:val="28"/>
          <w:rtl w:val="true"/>
          <w:lang w:bidi="ar-SA"/>
        </w:rPr>
        <w:t>على أبي الفضل بن ناصر، عن أبي الفضل التميمي،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رافع، نا عبد الرزّاق، أنبأ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أيوب يقول لليث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سمعت من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طاوس و مجاهد، فاشدد يديك به، و إياي و جوالقيك عمرو بن شعيب و رجل آخر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أنا أبو عمرو، نا أبو أحمد </w:t>
      </w:r>
      <w:r>
        <w:rPr>
          <w:rStyle w:val="FootnoteAnchor"/>
          <w:rtl w:val="true"/>
        </w:rPr>
        <w:footnoteReference w:id="542"/>
      </w:r>
      <w:r>
        <w:rPr>
          <w:rFonts w:ascii="Amiri" w:hAnsi="Amiri" w:eastAsia="Amiri" w:cs="Amiri"/>
          <w:color w:val="111111"/>
          <w:sz w:val="28"/>
          <w:sz w:val="28"/>
          <w:szCs w:val="28"/>
          <w:rtl w:val="true"/>
          <w:lang w:bidi="ar-SA"/>
        </w:rPr>
        <w:t>،نا ابن حمّاد، حدّثني عبد العزيز بن منيب المروزي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محمّد بن جعفر بن يزيد، نا محمّد بن الهيثم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نعيم بن حمّاد، نا محمّد بن ثور، عن معمر،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أتيت عمرو بن شعيب غطيت رأسي حياء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543"/>
      </w:r>
      <w:r>
        <w:rPr>
          <w:rFonts w:ascii="Amiri" w:hAnsi="Amiri" w:eastAsia="Amiri" w:cs="Amiri"/>
          <w:color w:val="111111"/>
          <w:sz w:val="28"/>
          <w:sz w:val="28"/>
          <w:szCs w:val="28"/>
          <w:rtl w:val="true"/>
          <w:lang w:bidi="ar-SA"/>
        </w:rPr>
        <w:t>،نا محمّد بن جعفر الإمام، و بشر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مؤمّل بن إهاب، حدّثنا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أيوب إذا قعد إلى عمرو بن شعيب غطّى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44"/>
      </w:r>
      <w:r>
        <w:rPr>
          <w:rFonts w:ascii="Amiri" w:hAnsi="Amiri" w:eastAsia="Amiri" w:cs="Amiri"/>
          <w:color w:val="111111"/>
          <w:sz w:val="28"/>
          <w:sz w:val="28"/>
          <w:szCs w:val="28"/>
          <w:rtl w:val="true"/>
          <w:lang w:bidi="ar-SA"/>
        </w:rPr>
        <w:t xml:space="preserve">أبو البركات الأنماطي، أنا محمّد بن المظفر، أنا أبو الحسن أنا يوسف، أنا أبو جعفر </w:t>
      </w:r>
      <w:r>
        <w:rPr>
          <w:rStyle w:val="FootnoteAnchor"/>
          <w:rtl w:val="true"/>
        </w:rPr>
        <w:footnoteReference w:id="545"/>
      </w:r>
      <w:r>
        <w:rPr>
          <w:rFonts w:ascii="Amiri" w:hAnsi="Amiri" w:eastAsia="Amiri" w:cs="Amiri"/>
          <w:color w:val="111111"/>
          <w:sz w:val="28"/>
          <w:sz w:val="28"/>
          <w:szCs w:val="28"/>
          <w:rtl w:val="true"/>
          <w:lang w:bidi="ar-SA"/>
        </w:rPr>
        <w:t>،نا يحيى بن عثمان، نا نعيم بن حمّاد، نا محمّد بن ثور، عن معمر، عن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إذا جئت إلى عمرو بن شعيب أغطي رأسي حياء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546"/>
      </w:r>
      <w:r>
        <w:rPr>
          <w:rFonts w:ascii="Amiri" w:hAnsi="Amiri" w:eastAsia="Amiri" w:cs="Amiri"/>
          <w:color w:val="111111"/>
          <w:sz w:val="28"/>
          <w:sz w:val="28"/>
          <w:szCs w:val="28"/>
          <w:rtl w:val="true"/>
          <w:lang w:bidi="ar-SA"/>
        </w:rPr>
        <w:t xml:space="preserve">على أبي الفضل بن ناصر، عن جعفر بن يحيى، أنا أبو نصر، أنا الخصيب، أخبرني عبد الكريم بن الشيباني، أخبرني أبي، أنا أحمد بن علي بن سعيد، نا أبو بكر قال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عمرو عندنا واهي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أنبأناه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طاهر، أنا أبو الحسن قالا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 ابن أبي حاتم، نا صالح بن أحمد بن حنبل،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شعيب عندنا واهي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أبو القاسم، أنبأ أبو القاسم، أنا أبو عمرو، أنا أبو أحمد </w:t>
      </w:r>
      <w:r>
        <w:rPr>
          <w:rStyle w:val="FootnoteAnchor"/>
          <w:rtl w:val="true"/>
        </w:rPr>
        <w:footnoteReference w:id="551"/>
      </w:r>
      <w:r>
        <w:rPr>
          <w:rFonts w:ascii="Amiri" w:hAnsi="Amiri" w:eastAsia="Amiri" w:cs="Amiri"/>
          <w:color w:val="111111"/>
          <w:sz w:val="28"/>
          <w:sz w:val="28"/>
          <w:szCs w:val="28"/>
          <w:rtl w:val="true"/>
          <w:lang w:bidi="ar-SA"/>
        </w:rPr>
        <w:t>،نا ابن حمّاد، نا صالح،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عمرو بن شعيب واهي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552"/>
      </w:r>
      <w:r>
        <w:rPr>
          <w:rFonts w:ascii="Amiri" w:hAnsi="Amiri" w:eastAsia="Amiri" w:cs="Amiri"/>
          <w:color w:val="111111"/>
          <w:sz w:val="28"/>
          <w:sz w:val="28"/>
          <w:szCs w:val="28"/>
          <w:rtl w:val="true"/>
          <w:lang w:bidi="ar-SA"/>
        </w:rPr>
        <w:t>،نا محمّد بن أحمد بن حمدان، نا علي بن عثمان بن نفيل، 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الزهري يلعن من يحدّث بهذا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نهيتكم عن النبيذ فانتبذوا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يذكره عن عمرو بن شعيب،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إياه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بن مخلد، أنا أبو الحسن بن خزقة </w:t>
      </w:r>
      <w:r>
        <w:rPr>
          <w:rStyle w:val="FootnoteAnchor"/>
          <w:rtl w:val="true"/>
        </w:rPr>
        <w:footnoteReference w:id="553"/>
      </w:r>
      <w:r>
        <w:rPr>
          <w:rFonts w:ascii="Amiri" w:hAnsi="Amiri" w:eastAsia="Amiri" w:cs="Amiri"/>
          <w:color w:val="111111"/>
          <w:sz w:val="28"/>
          <w:sz w:val="28"/>
          <w:szCs w:val="28"/>
          <w:rtl w:val="true"/>
          <w:lang w:bidi="ar-SA"/>
        </w:rPr>
        <w:t xml:space="preserve">،أنا محمّد بن الحسين، نا </w:t>
      </w:r>
      <w:r>
        <w:rPr>
          <w:rStyle w:val="FootnoteAnchor"/>
          <w:rtl w:val="true"/>
        </w:rPr>
        <w:footnoteReference w:id="554"/>
      </w:r>
      <w:r>
        <w:rPr>
          <w:rFonts w:ascii="Amiri" w:hAnsi="Amiri" w:eastAsia="Amiri" w:cs="Amiri"/>
          <w:color w:val="111111"/>
          <w:sz w:val="28"/>
          <w:sz w:val="28"/>
          <w:szCs w:val="28"/>
          <w:rtl w:val="true"/>
          <w:lang w:bidi="ar-SA"/>
        </w:rPr>
        <w:t>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معروف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شعيب لم يسمع من أبيه شيئا، إنّما وجده في كتاب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يحيى عن حديث عمرو بن شعيب عن أبيه عن 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أبي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ابن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بكر بن أبي خيثمة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القاسم الإسماعيلي، أنا أبو عمرو الفارسي، أنبأ أبو أحمد بن عدي، قال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شعيب بن محمّد بن عبد اللّه بن عمرو بن العاص، يكنى أبا إبراهيم، و عمرو بن </w:t>
      </w:r>
      <w:r>
        <w:rPr>
          <w:rStyle w:val="FootnoteAnchor"/>
          <w:rtl w:val="true"/>
        </w:rPr>
        <w:footnoteReference w:id="557"/>
      </w:r>
      <w:r>
        <w:rPr>
          <w:rFonts w:ascii="Amiri" w:hAnsi="Amiri" w:eastAsia="Amiri" w:cs="Amiri"/>
          <w:color w:val="111111"/>
          <w:sz w:val="28"/>
          <w:sz w:val="28"/>
          <w:szCs w:val="28"/>
          <w:rtl w:val="true"/>
          <w:lang w:bidi="ar-SA"/>
        </w:rPr>
        <w:t xml:space="preserve">شعيب في نفسه ثقة، إلاّ أنه إذا روى عن أبيه، عن جده على ما نسبه ابن حنبل يكون ما يرويه عن أبيه، عن جده، عن النبي صلّى اللّه عليه و سلم مرسلا، لأن جده عنده هو محمّد بن </w:t>
      </w:r>
      <w:bookmarkStart w:id="70" w:name="pg11496_103303"/>
    </w:p>
    <w:p>
      <w:pPr>
        <w:pStyle w:val="BookText"/>
        <w:rPr/>
      </w:pPr>
      <w:bookmarkEnd w:id="70"/>
      <w:r>
        <w:rPr>
          <w:rFonts w:ascii="Amiri" w:hAnsi="Amiri" w:eastAsia="Amiri" w:cs="Amiri"/>
          <w:color w:val="111111"/>
          <w:sz w:val="28"/>
          <w:sz w:val="28"/>
          <w:szCs w:val="28"/>
          <w:rtl w:val="true"/>
          <w:lang w:bidi="ar-SA"/>
        </w:rPr>
        <w:t xml:space="preserve">عبد اللّه بن عمرو، و محمّد ليس له صحبة، و قد روى عن عمرو بن شعيب أئمة الناس و ثقاتهم، و جماعة من الضعفاء، إلاّ أن أحاديثه عن أبيه، عن جده، عن النبي صلّى اللّه عليه و سلم اجتنبه الناس مع احتمالهم إياهم و لم يدخلوه في 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خرّجوه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أنا أحمد بن إسحاق، نا أحمد بن عمران، نا موسى، نا خليفة قال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سنة ثمان عشرة و مائة مات عمرو بن شعيب بن محمّد بن عبد اللّه بن عمرو بن العاص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بالطائف</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إبراهيم،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إبراهيم بن عمرو البرمكي، عن أبي حامد أحمد بن الحسين المروزي، نا عبيد اللّه </w:t>
      </w:r>
      <w:r>
        <w:rPr>
          <w:rStyle w:val="FootnoteAnchor"/>
          <w:rtl w:val="true"/>
        </w:rPr>
        <w:footnoteReference w:id="561"/>
      </w:r>
      <w:r>
        <w:rPr>
          <w:rFonts w:ascii="Amiri" w:hAnsi="Amiri" w:eastAsia="Amiri" w:cs="Amiri"/>
          <w:color w:val="111111"/>
          <w:sz w:val="28"/>
          <w:sz w:val="28"/>
          <w:szCs w:val="28"/>
          <w:rtl w:val="true"/>
          <w:lang w:bidi="ar-SA"/>
        </w:rPr>
        <w:t xml:space="preserve">بن محمّد البريانى </w:t>
      </w:r>
      <w:r>
        <w:rPr>
          <w:rStyle w:val="FootnoteAnchor"/>
          <w:rtl w:val="true"/>
        </w:rPr>
        <w:footnoteReference w:id="562"/>
      </w:r>
      <w:r>
        <w:rPr>
          <w:rFonts w:ascii="Amiri" w:hAnsi="Amiri" w:eastAsia="Amiri" w:cs="Amiri"/>
          <w:color w:val="111111"/>
          <w:sz w:val="28"/>
          <w:sz w:val="28"/>
          <w:szCs w:val="28"/>
          <w:rtl w:val="true"/>
          <w:lang w:bidi="ar-SA"/>
        </w:rPr>
        <w:t>، نا أحمد بن سيار، نا عبيد اللّه بن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شعيب بن محمّد بن عبد اللّه بن عمرو بن العاص، مات سنة ثمان عشرة و مائة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السمسار، أنا عبد اللّه بن عثمان الصّفّار، نا عبد الباقي بن ناقع أن عمرو بن شعيب مات في سنة ثمان عشرة و مائة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3165683_73709187"/>
      <w:bookmarkStart w:id="72" w:name="_Toc26"/>
      <w:bookmarkEnd w:id="71"/>
      <w:r>
        <w:rPr/>
        <w:t>5353</w:t>
      </w:r>
      <w:r>
        <w:rPr>
          <w:rtl w:val="true"/>
        </w:rPr>
        <w:t xml:space="preserve"> - </w:t>
      </w:r>
      <w:r>
        <w:rPr>
          <w:rtl w:val="true"/>
        </w:rPr>
        <w:t>عمرو بن شمر بن غزيّة</w:t>
      </w:r>
      <w:bookmarkEnd w:id="72"/>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شمر بن غزيّة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ممن أدرك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قوّاد اليمن الذين شهدوا فتح دمشق</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أنا سيف بن عمر، عن أبي عثمان، و خالد و عبادة، قالوا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Style w:val="FootnoteAnchor"/>
          <w:rtl w:val="true"/>
        </w:rPr>
        <w:footnoteReference w:id="565"/>
      </w:r>
      <w:r>
        <w:rPr>
          <w:rFonts w:ascii="Amiri" w:hAnsi="Amiri" w:eastAsia="Amiri" w:cs="Amiri"/>
          <w:color w:val="111111"/>
          <w:sz w:val="28"/>
          <w:sz w:val="28"/>
          <w:szCs w:val="28"/>
          <w:rtl w:val="true"/>
          <w:lang w:bidi="ar-SA"/>
        </w:rPr>
        <w:t>يزيد بن أبي سفيان من قوّاد أهل اليمن عدد منهم عمرو بن شمر بن غزيّة</w:t>
      </w:r>
      <w:r>
        <w:rPr>
          <w:rFonts w:eastAsia="Amiri" w:cs="Amiri" w:ascii="Amiri" w:hAnsi="Amiri"/>
          <w:color w:val="111111"/>
          <w:sz w:val="28"/>
          <w:szCs w:val="28"/>
          <w:rtl w:val="true"/>
          <w:lang w:bidi="ar-SA"/>
        </w:rPr>
        <w:t xml:space="preserve">. </w:t>
      </w:r>
      <w:bookmarkStart w:id="73" w:name="pg11496_103304"/>
    </w:p>
    <w:p>
      <w:pPr>
        <w:pStyle w:val="BookText"/>
        <w:rPr/>
      </w:pPr>
      <w:bookmarkEnd w:id="73"/>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شمر بن غزيّة أحد من بقي من قوّاد أهل اليمن بدمشق مع يزيد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5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غزيّة بفتح العين و كسر الزاي عمرو بن شمر بن غزيّة من قوّاد اليمن، بقي بدمشق مع يزيد بن أبي سفيان</w:t>
      </w:r>
      <w:r>
        <w:rPr>
          <w:rFonts w:eastAsia="Amiri" w:cs="Amiri" w:ascii="Amiri" w:hAnsi="Amiri"/>
          <w:color w:val="111111"/>
          <w:sz w:val="28"/>
          <w:szCs w:val="28"/>
          <w:rtl w:val="true"/>
          <w:lang w:bidi="ar-SA"/>
        </w:rPr>
        <w:t>.</w:t>
      </w:r>
    </w:p>
    <w:p>
      <w:pPr>
        <w:pStyle w:val="Heading4"/>
        <w:numPr>
          <w:ilvl w:val="3"/>
          <w:numId w:val="1"/>
        </w:numPr>
        <w:rPr/>
      </w:pPr>
      <w:bookmarkStart w:id="74" w:name="__RefHeading___Toc3165685_73709187"/>
      <w:bookmarkStart w:id="75" w:name="_Toc27"/>
      <w:bookmarkEnd w:id="74"/>
      <w:r>
        <w:rPr/>
        <w:t>5354</w:t>
      </w:r>
      <w:r>
        <w:rPr>
          <w:rtl w:val="true"/>
        </w:rPr>
        <w:t xml:space="preserve"> - </w:t>
      </w:r>
      <w:r>
        <w:rPr>
          <w:rtl w:val="true"/>
        </w:rPr>
        <w:t xml:space="preserve">عمرو </w:t>
      </w:r>
      <w:r>
        <w:rPr>
          <w:rtl w:val="true"/>
        </w:rPr>
        <w:t xml:space="preserve">- </w:t>
      </w:r>
      <w:r>
        <w:rPr>
          <w:rtl w:val="true"/>
        </w:rPr>
        <w:t>و يقال</w:t>
      </w:r>
      <w:r>
        <w:rPr>
          <w:rtl w:val="true"/>
        </w:rPr>
        <w:t xml:space="preserve">: </w:t>
      </w:r>
      <w:r>
        <w:rPr>
          <w:rtl w:val="true"/>
        </w:rPr>
        <w:t xml:space="preserve">عمير </w:t>
      </w:r>
      <w:r>
        <w:rPr>
          <w:rtl w:val="true"/>
        </w:rPr>
        <w:t xml:space="preserve">- </w:t>
      </w:r>
      <w:r>
        <w:rPr>
          <w:rtl w:val="true"/>
        </w:rPr>
        <w:t>بن شييم،</w:t>
      </w:r>
      <w:bookmarkEnd w:id="75"/>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شييم بن عمرو بن عبّاد بن بكر</w:t>
      </w:r>
    </w:p>
    <w:p>
      <w:pPr>
        <w:pStyle w:val="BookText"/>
        <w:rPr/>
      </w:pPr>
      <w:r>
        <w:rPr>
          <w:rFonts w:ascii="Amiri" w:hAnsi="Amiri" w:eastAsia="Amiri" w:cs="Amiri"/>
          <w:color w:val="111111"/>
          <w:sz w:val="28"/>
          <w:sz w:val="28"/>
          <w:szCs w:val="28"/>
          <w:rtl w:val="true"/>
          <w:lang w:bidi="ar-SA"/>
        </w:rPr>
        <w:t>ابن عامر بن أسامة بن مالك بن جشم بن بكر</w:t>
      </w:r>
    </w:p>
    <w:p>
      <w:pPr>
        <w:pStyle w:val="BookText"/>
        <w:rPr/>
      </w:pPr>
      <w:r>
        <w:rPr>
          <w:rFonts w:ascii="Amiri" w:hAnsi="Amiri" w:eastAsia="Amiri" w:cs="Amiri"/>
          <w:color w:val="111111"/>
          <w:sz w:val="28"/>
          <w:sz w:val="28"/>
          <w:szCs w:val="28"/>
          <w:rtl w:val="true"/>
          <w:lang w:bidi="ar-SA"/>
        </w:rPr>
        <w:t>ابن حبيب بن عمرو بن غنم بن تغلب التغلبي</w:t>
      </w:r>
    </w:p>
    <w:p>
      <w:pPr>
        <w:pStyle w:val="BookText"/>
        <w:rPr/>
      </w:pPr>
      <w:r>
        <w:rPr>
          <w:rFonts w:ascii="Amiri" w:hAnsi="Amiri" w:eastAsia="Amiri" w:cs="Amiri"/>
          <w:color w:val="111111"/>
          <w:sz w:val="28"/>
          <w:sz w:val="28"/>
          <w:szCs w:val="28"/>
          <w:rtl w:val="true"/>
          <w:lang w:bidi="ar-SA"/>
        </w:rPr>
        <w:t xml:space="preserve">المعروف بالقطامي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شاعر من فحول الشعراء، و كان نصرانيا فأسلم، فقدم دمشق مادحا للوليد بن عبد الملك،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عبد الوهاب بن علي بن عبد الوهّاب،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سلم </w:t>
      </w:r>
      <w:r>
        <w:rPr>
          <w:rStyle w:val="FootnoteAnchor"/>
          <w:rtl w:val="true"/>
        </w:rPr>
        <w:footnoteReference w:id="568"/>
      </w:r>
      <w:r>
        <w:rPr>
          <w:rFonts w:ascii="Amiri" w:hAnsi="Amiri" w:eastAsia="Amiri" w:cs="Amiri"/>
          <w:color w:val="111111"/>
          <w:sz w:val="28"/>
          <w:sz w:val="28"/>
          <w:szCs w:val="28"/>
          <w:rtl w:val="true"/>
          <w:lang w:bidi="ar-SA"/>
        </w:rPr>
        <w:t xml:space="preserve">،نا الفضل بن الحباب بن محمّد بن سلاّم الجمحي، قال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الثانية من الشعراء الإسلاميين أربعة، فذكرهم و ذكر فيهم القطامي،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شييم بن عمرو بن عباد بن بكر بن عامر بن أسامة بن مالك بن بكر بن حبيب بن عمرو بن غنم بن تغلب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70"/>
      </w:r>
      <w:r>
        <w:rPr>
          <w:rFonts w:ascii="Amiri" w:hAnsi="Amiri" w:eastAsia="Amiri" w:cs="Amiri"/>
          <w:color w:val="111111"/>
          <w:sz w:val="28"/>
          <w:sz w:val="28"/>
          <w:szCs w:val="28"/>
          <w:rtl w:val="true"/>
          <w:lang w:bidi="ar-SA"/>
        </w:rPr>
        <w:t>أبو القاسم الواسطي،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محمّد بن </w:t>
      </w:r>
    </w:p>
    <w:p>
      <w:pPr>
        <w:pStyle w:val="BookText"/>
        <w:rPr/>
      </w:pPr>
      <w:r>
        <w:rPr>
          <w:rFonts w:ascii="Amiri" w:hAnsi="Amiri" w:eastAsia="Amiri" w:cs="Amiri"/>
          <w:color w:val="111111"/>
          <w:sz w:val="28"/>
          <w:sz w:val="28"/>
          <w:szCs w:val="28"/>
          <w:rtl w:val="true"/>
          <w:lang w:bidi="ar-SA"/>
        </w:rPr>
        <w:t xml:space="preserve">أحمد بن سهل، و حدّثني </w:t>
      </w:r>
      <w:r>
        <w:rPr>
          <w:rStyle w:val="FootnoteAnchor"/>
          <w:rtl w:val="true"/>
        </w:rPr>
        <w:footnoteReference w:id="571"/>
      </w:r>
      <w:r>
        <w:rPr>
          <w:rFonts w:ascii="IRNazanin" w:hAnsi="IRNazanin" w:eastAsia="IRNazanin"/>
          <w:color w:val="111111"/>
          <w:sz w:val="28"/>
          <w:sz w:val="28"/>
          <w:szCs w:val="28"/>
          <w:rtl w:val="true"/>
          <w:lang w:bidi="fa-IR"/>
        </w:rPr>
        <w:t>محمّد بن فتوح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غالب محمّد بن أحمد بن سهل بن بشران </w:t>
      </w:r>
      <w:r>
        <w:rPr>
          <w:rStyle w:val="FootnoteAnchor"/>
          <w:rtl w:val="true"/>
        </w:rPr>
        <w:footnoteReference w:id="572"/>
      </w:r>
      <w:r>
        <w:rPr>
          <w:rFonts w:ascii="Amiri" w:hAnsi="Amiri" w:eastAsia="Amiri" w:cs="Amiri"/>
          <w:color w:val="111111"/>
          <w:sz w:val="28"/>
          <w:sz w:val="28"/>
          <w:szCs w:val="28"/>
          <w:rtl w:val="true"/>
          <w:lang w:bidi="ar-SA"/>
        </w:rPr>
        <w:t xml:space="preserve">الواسطي، أنا أبو الحسن بن دينار، أنا أبو القاسم الآمدي، قال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القطامي التغلبي اسمه عمير بن شييم بن عمرو بن عبّاد بن بكر بن عامر بن أسامة بن مالك بن بكر بن حبيب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74"/>
      </w:r>
      <w:r>
        <w:rPr>
          <w:rFonts w:ascii="IRNazanin" w:hAnsi="IRNazanin" w:eastAsia="IRNazanin"/>
          <w:color w:val="111111"/>
          <w:sz w:val="28"/>
          <w:sz w:val="28"/>
          <w:szCs w:val="28"/>
          <w:rtl w:val="true"/>
          <w:lang w:bidi="fa-IR"/>
        </w:rPr>
        <w:t>غنم بن تغلب الشاعر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غالب أيضا، عن أبي الفتح بن المحاملي، عن أبي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شييم التغلبي سمّي القطامي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يحطهن جانبا فجانبا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 القطامي قطا قواربا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القطامي اسم من أسماء الصقر، و هو مشتق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القطم، و هو</w:t>
      </w:r>
      <w:r>
        <w:rPr>
          <w:rFonts w:eastAsia="Amiri" w:cs="Amiri" w:ascii="Amiri" w:hAnsi="Amiri"/>
          <w:color w:val="111111"/>
          <w:sz w:val="28"/>
          <w:szCs w:val="28"/>
          <w:rtl w:val="true"/>
          <w:lang w:bidi="ar-SA"/>
        </w:rPr>
        <w:t xml:space="preserve">] </w:t>
      </w:r>
      <w:r>
        <w:rPr>
          <w:rStyle w:val="FootnoteAnchor"/>
          <w:rtl w:val="true"/>
        </w:rPr>
        <w:footnoteReference w:id="576"/>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هبة اللّه قال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شييم بكسر الشين و فتح الياء التي تليها المعجمة باثنتين من تحتها و سكون الأخرى التي تليها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القطامي التغلبي الشاعر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شييم بن عمرو بن عباد بن بكر بن عامر بن أسامة بن مالك بن بكر بن حبيب بن عمرو بن غنم بن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أبو الحسن علي بن محمد بن عبيد اللّه الهاشمي، و أبو العباس بن قبيس،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عمي أبو علي محمد بن القاسم، نا علي بن بكر عن أحمد بن الخليل، أنا عمر بن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 عبد الرحمن بن حسان هجا قريشا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أحياؤكم عار على موتاكم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الميّتون خزاية للغابر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يزيد إلى كعب بن جعيل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أهج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لهم عندي يدا في الجاهلية فلا أجزيهم بهجائهم، و لكني أدلك على المغدف القناع المنقوص السماع القطامي، فأمر القطامي،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امرؤ مسلم، أخاف اللّه، و استحيي المسلمين، و لكني أدلك على من </w:t>
      </w:r>
    </w:p>
    <w:p>
      <w:pPr>
        <w:pStyle w:val="BookText"/>
        <w:rPr/>
      </w:pPr>
      <w:r>
        <w:rPr>
          <w:rFonts w:ascii="Amiri" w:hAnsi="Amiri" w:eastAsia="Amiri" w:cs="Amiri"/>
          <w:color w:val="111111"/>
          <w:sz w:val="28"/>
          <w:sz w:val="28"/>
          <w:szCs w:val="28"/>
          <w:rtl w:val="true"/>
          <w:lang w:bidi="ar-SA"/>
        </w:rPr>
        <w:t>لا يخاف اللّه، و لا يستحيي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المالكي الأخطل، فأرسل إليه فأمره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الأصبهاني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حرك من القطامي فرفع من ذكره فإنه قدم في خلافة الوليد بن عبد الملك دمشق ليمدحه،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بخيل لا يعطي الشعراء،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قدمها في خلافة عمر بن عبد العزيز،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الشعر لا ينفق عند هذا، و لا يعطي عليه شيئا، و هذا عبد الواحد بن سليمان، فامتدحه، فمدحه بقصيدته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محيوك </w:t>
      </w:r>
      <w:r>
        <w:rPr>
          <w:rStyle w:val="FootnoteAnchor"/>
          <w:rtl w:val="true"/>
        </w:rPr>
        <w:footnoteReference w:id="579"/>
      </w:r>
      <w:r>
        <w:rPr>
          <w:rFonts w:ascii="Amiri" w:hAnsi="Amiri" w:eastAsia="Amiri" w:cs="Amiri"/>
          <w:color w:val="111111"/>
          <w:sz w:val="28"/>
          <w:sz w:val="28"/>
          <w:szCs w:val="28"/>
          <w:rtl w:val="true"/>
          <w:lang w:bidi="ar-SA"/>
        </w:rPr>
        <w:t xml:space="preserve">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أملت من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أملت أن يعطيني ثلاثين ناقة،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لك بخمسين ناقة و أن توقر لك برّا و تمرا و ثيابا، ثم أمر له بدفع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العز بن كادش، أنا أبو يعلى بن الفراء، أنا أبو القاسم إسماعيل بن سعيد بن إسماعيل المعدل، أنا أبو علي الحسين بن القاسم بن جعفر، نا محمد بن عجلان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مروان للأخطل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أشعر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ثم المغدف القناع، القبيح السماع، الضيق الذراع، يعني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أنا أحمد بن مروان، نا إبراهيم بن عبد اللّه الجزري، نا عيسى بن سليمان، عن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مالك بن المنذر بنيه،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الزموا الأناة، و اغتنموا الفرصة تظفروا، ثم أنشد عيسى بن سليمان قول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السلمي مناولة و إذنا و قرأ عليّ‌ إسناده، أنا محمد بن الحسين، أنا </w:t>
      </w:r>
    </w:p>
    <w:p>
      <w:pPr>
        <w:pStyle w:val="BookText"/>
        <w:rPr/>
      </w:pPr>
      <w:r>
        <w:rPr>
          <w:rFonts w:ascii="Amiri" w:hAnsi="Amiri" w:eastAsia="Amiri" w:cs="Amiri"/>
          <w:color w:val="111111"/>
          <w:sz w:val="28"/>
          <w:sz w:val="28"/>
          <w:szCs w:val="28"/>
          <w:rtl w:val="true"/>
          <w:lang w:bidi="ar-SA"/>
        </w:rPr>
        <w:t xml:space="preserve">المعافى بن زكريا، القاضي </w:t>
      </w:r>
      <w:r>
        <w:rPr>
          <w:rStyle w:val="FootnoteAnchor"/>
          <w:rtl w:val="true"/>
        </w:rPr>
        <w:footnoteReference w:id="580"/>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الحسن بن دريد، نا أبو حاتم،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عمرو بن سعيد القرشي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يسرك أن لك شعرا بشعرك‌؟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يسرني أن لي بمقولي مقولا من مقاول العرب، غير أن رجلا من قومي قد قال أبياتا حسدته عليها، و أيم اللّه إنه لمغدف القناع، ضيق الذراع، قليل السماع،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الأبيات‌؟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يمشين رهوا فلا الأعجاز خاذلة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الصدور على الأعجاز تتكل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كل سامية العينين نحسبها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مجنونة أو ترى ما لا ترى الإبل</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حتى وردن ركيات الغوير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الملاء من الكتان يشتعل</w:t>
      </w:r>
    </w:p>
    <w:p>
      <w:pPr>
        <w:pStyle w:val="BookText"/>
        <w:rPr/>
      </w:pPr>
      <w:r>
        <w:rPr>
          <w:rFonts w:ascii="Amiri" w:hAnsi="Amiri" w:eastAsia="Amiri" w:cs="Amiri"/>
          <w:color w:val="111111"/>
          <w:sz w:val="28"/>
          <w:sz w:val="28"/>
          <w:szCs w:val="28"/>
          <w:rtl w:val="true"/>
          <w:lang w:bidi="ar-SA"/>
        </w:rPr>
        <w:t xml:space="preserve">يمشين معترضات و الحصى رمض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ساكرة و الظل معتدل</w:t>
      </w:r>
    </w:p>
    <w:p>
      <w:pPr>
        <w:pStyle w:val="BookText"/>
        <w:rPr/>
      </w:pPr>
      <w:r>
        <w:rPr>
          <w:rFonts w:ascii="Amiri" w:hAnsi="Amiri" w:eastAsia="Amiri" w:cs="Amiri"/>
          <w:color w:val="111111"/>
          <w:sz w:val="28"/>
          <w:sz w:val="28"/>
          <w:szCs w:val="28"/>
          <w:rtl w:val="true"/>
          <w:lang w:bidi="ar-SA"/>
        </w:rPr>
        <w:t xml:space="preserve">و العيش لا عيش إلاّ ما تقر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عيني و لا حال إلاّ سوف ينتقل</w:t>
      </w:r>
    </w:p>
    <w:p>
      <w:pPr>
        <w:pStyle w:val="BookText"/>
        <w:rPr/>
      </w:pPr>
      <w:r>
        <w:rPr>
          <w:rFonts w:ascii="Amiri" w:hAnsi="Amiri" w:eastAsia="Amiri" w:cs="Amiri"/>
          <w:color w:val="111111"/>
          <w:sz w:val="28"/>
          <w:sz w:val="28"/>
          <w:szCs w:val="28"/>
          <w:rtl w:val="true"/>
          <w:lang w:bidi="ar-SA"/>
        </w:rPr>
        <w:t xml:space="preserve">إن تصبحي من أبي عثمان منجحة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يهون على المستنجح العمل</w:t>
      </w:r>
    </w:p>
    <w:p>
      <w:pPr>
        <w:pStyle w:val="BookText"/>
        <w:rPr/>
      </w:pPr>
      <w:r>
        <w:rPr>
          <w:rFonts w:ascii="Amiri" w:hAnsi="Amiri" w:eastAsia="Amiri" w:cs="Amiri"/>
          <w:color w:val="111111"/>
          <w:sz w:val="28"/>
          <w:sz w:val="28"/>
          <w:szCs w:val="28"/>
          <w:rtl w:val="true"/>
          <w:lang w:bidi="ar-SA"/>
        </w:rPr>
        <w:t xml:space="preserve">و 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 لأم المخطئ الهبل</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لعمري إن هذه الأبيات لمن رصين الشعر و بليغه، و كلمة القطامي التي هذه الأبيات منها من أجود شعره و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محيوك </w:t>
      </w:r>
      <w:r>
        <w:rPr>
          <w:rStyle w:val="FootnoteAnchor"/>
          <w:rtl w:val="true"/>
        </w:rPr>
        <w:footnoteReference w:id="585"/>
      </w:r>
      <w:r>
        <w:rPr>
          <w:rFonts w:ascii="Amiri" w:hAnsi="Amiri" w:eastAsia="Amiri" w:cs="Amiri"/>
          <w:color w:val="111111"/>
          <w:sz w:val="28"/>
          <w:sz w:val="28"/>
          <w:szCs w:val="28"/>
          <w:rtl w:val="true"/>
          <w:lang w:bidi="ar-SA"/>
        </w:rPr>
        <w:t xml:space="preserve">فاسلم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الطول</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بعضهم أن أجود ما أتى من أشعار العرب على هذه العروض، و هذا الرويّ‌ هذه الكلمة و كلمة الأعشى التي أولها</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هريرة إن الركب مرتحل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تطيق وداعا أيها الرجل </w:t>
      </w:r>
    </w:p>
    <w:p>
      <w:pPr>
        <w:pStyle w:val="BookText"/>
        <w:rPr/>
      </w:pPr>
      <w:r>
        <w:rPr>
          <w:rFonts w:ascii="Amiri" w:hAnsi="Amiri" w:eastAsia="Amiri" w:cs="Amiri"/>
          <w:color w:val="111111"/>
          <w:sz w:val="28"/>
          <w:sz w:val="28"/>
          <w:szCs w:val="28"/>
          <w:rtl w:val="true"/>
          <w:lang w:bidi="ar-SA"/>
        </w:rPr>
        <w:t>و قول الأخطل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لمغدف القناع؛ المغدف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المغطى، كأنه نسبه إلى الخمول و قصوره عن الشرف و أن يكون بارزا، مبدئا صفحته مجدا و افتخارا، كما قال سحيم بن وثيل الرياحي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جلا و طلاع الثنايا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أضع العمامة تعرفوني</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أغدفت المرأة قناعها، كما قال عنترة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تغدفي دوني القناع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بأخذ الفارس المستلئم</w:t>
      </w:r>
    </w:p>
    <w:p>
      <w:pPr>
        <w:pStyle w:val="BookText"/>
        <w:rPr/>
      </w:pPr>
      <w:r>
        <w:rPr>
          <w:rFonts w:ascii="Amiri" w:hAnsi="Amiri" w:eastAsia="Amiri" w:cs="Amiri"/>
          <w:color w:val="111111"/>
          <w:sz w:val="28"/>
          <w:sz w:val="28"/>
          <w:szCs w:val="28"/>
          <w:rtl w:val="true"/>
          <w:lang w:bidi="ar-SA"/>
        </w:rPr>
        <w:t>و أما قول 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يمشين رهوا، فإنه أراد أنهن يمشين في سكون و تؤدة، و قد قيل في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اتْرُكِ‌ الْبَحْرَ رَهْواً </w:t>
      </w:r>
      <w:r>
        <w:rPr>
          <w:rStyle w:val="FootnoteAnchor"/>
          <w:rtl w:val="true"/>
        </w:rPr>
        <w:footnoteReference w:id="588"/>
      </w:r>
      <w:r>
        <w:rPr>
          <w:rFonts w:ascii="Amiri" w:hAnsi="Amiri" w:eastAsia="Amiri" w:cs="Amiri"/>
          <w:color w:val="111111"/>
          <w:sz w:val="28"/>
          <w:sz w:val="28"/>
          <w:szCs w:val="28"/>
          <w:rtl w:val="true"/>
          <w:lang w:bidi="ar-SA"/>
        </w:rPr>
        <w:t>أي ساكنا،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 يبسا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 بعض العرب قال في فالج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 بين سنامين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القطامي قال هذا البيت في صفة النساء لكان أحسن، و من الرهو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كأنما أهل حجر ينظرون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يرونني خارجا طير يناديد</w:t>
      </w:r>
    </w:p>
    <w:p>
      <w:pPr>
        <w:pStyle w:val="BookText"/>
        <w:rPr/>
      </w:pPr>
      <w:r>
        <w:rPr>
          <w:rFonts w:ascii="Amiri" w:hAnsi="Amiri" w:eastAsia="Amiri" w:cs="Amiri"/>
          <w:color w:val="111111"/>
          <w:sz w:val="28"/>
          <w:sz w:val="28"/>
          <w:szCs w:val="28"/>
          <w:rtl w:val="true"/>
          <w:lang w:bidi="ar-SA"/>
        </w:rPr>
        <w:t xml:space="preserve">طير رأت بازيا نضح الدماء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 خرجت رهوا إلى عيد</w:t>
      </w:r>
    </w:p>
    <w:p>
      <w:pPr>
        <w:pStyle w:val="BookText"/>
        <w:rPr/>
      </w:pPr>
      <w:r>
        <w:rPr>
          <w:rFonts w:ascii="Amiri" w:hAnsi="Amiri" w:eastAsia="Amiri" w:cs="Amiri"/>
          <w:color w:val="111111"/>
          <w:sz w:val="28"/>
          <w:sz w:val="28"/>
          <w:szCs w:val="28"/>
          <w:rtl w:val="true"/>
          <w:lang w:bidi="ar-SA"/>
        </w:rPr>
        <w:t>و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نصبنا مثل رهوة ذات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محافظة و كنا السابقينا</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 ساكرة،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ساكتة، و إذا كانت ساكنة فهي فعل الأشياء المفقودة المعدومة،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 الشىء إذا سكن، و قيل للسكر الذي هو من سكر الأودية و الأنهار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سكن إذا انسدّ و عدمت سورته، و منه السكر من الشراب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فيه ذلك لاحتباس ما كان منطلقا من السكران و صحة رأيه و صواب منطقه،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 الحر إذا سكنت فورته، و هدأ احتدامه و شدته، كما قال الراجز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الشتاء و اجثأل القبر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 استخفت الأفعى و كانت تظهر</w:t>
      </w:r>
    </w:p>
    <w:p>
      <w:pPr>
        <w:pStyle w:val="BookText"/>
        <w:rPr/>
      </w:pPr>
      <w:r>
        <w:rPr>
          <w:rFonts w:ascii="Amiri" w:hAnsi="Amiri" w:eastAsia="Amiri" w:cs="Amiri"/>
          <w:color w:val="111111"/>
          <w:sz w:val="28"/>
          <w:sz w:val="28"/>
          <w:szCs w:val="28"/>
          <w:rtl w:val="true"/>
          <w:lang w:bidi="ar-SA"/>
        </w:rPr>
        <w:t>و جعلت عين الحرور تسكر</w:t>
      </w:r>
    </w:p>
    <w:p>
      <w:pPr>
        <w:pStyle w:val="BookText"/>
        <w:rPr/>
      </w:pPr>
      <w:r>
        <w:rPr>
          <w:rFonts w:ascii="Amiri" w:hAnsi="Amiri" w:eastAsia="Amiri" w:cs="Amiri"/>
          <w:color w:val="111111"/>
          <w:sz w:val="28"/>
          <w:sz w:val="28"/>
          <w:szCs w:val="28"/>
          <w:rtl w:val="true"/>
          <w:lang w:bidi="ar-SA"/>
        </w:rPr>
        <w:t>و قد قال اللّه تعالى، و هو أصدق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سُكِّرَتْ‌ أَبْصٰارُنٰا </w:t>
      </w:r>
      <w:r>
        <w:rPr>
          <w:rStyle w:val="FootnoteAnchor"/>
          <w:rtl w:val="true"/>
        </w:rPr>
        <w:footnoteReference w:id="591"/>
      </w:r>
      <w:r>
        <w:rPr>
          <w:rFonts w:ascii="Amiri" w:hAnsi="Amiri" w:eastAsia="Amiri" w:cs="Amiri"/>
          <w:color w:val="111111"/>
          <w:sz w:val="28"/>
          <w:sz w:val="28"/>
          <w:szCs w:val="28"/>
          <w:rtl w:val="true"/>
          <w:lang w:bidi="ar-SA"/>
        </w:rPr>
        <w:t>بمعنى سدّت، و صعب النظر بإسكانها عن الحركة التي تدرك المبصرات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جمهور القرأة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بالتشديد للتكرار إذ كانت الأبصار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سكرت بالتخفيف لدلالة هذه القراءة على المعنى، و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أبوابها و فتحت في نظائر لهذا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مشروعة فيما تضمنته الكتب في علوم القرآن من كلامنا و كلام من تقدمنا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بالتخفيف قرأ ابن كثير فيمن وافقه من المكيين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تصبحي من أبي عثمان منجحة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يهون على المستنجح العمل</w:t>
      </w:r>
    </w:p>
    <w:p>
      <w:pPr>
        <w:pStyle w:val="BookText"/>
        <w:rPr/>
      </w:pPr>
      <w:r>
        <w:rPr>
          <w:rFonts w:ascii="Amiri" w:hAnsi="Amiri" w:eastAsia="Amiri" w:cs="Amiri"/>
          <w:color w:val="111111"/>
          <w:sz w:val="28"/>
          <w:sz w:val="28"/>
          <w:szCs w:val="28"/>
          <w:rtl w:val="true"/>
          <w:lang w:bidi="ar-SA"/>
        </w:rPr>
        <w:t>من الكلام الحسن في الإنباء عن أن من أنجح سعيه و أدرك ما أمه هان عليه ما كان أنصبه و عناه و أتعبه في قصد مطلوبه، و مثله قول سابق البربري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نال ذو طلب نجاحا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لم يجد ألم الطلاب</w:t>
      </w:r>
    </w:p>
    <w:p>
      <w:pPr>
        <w:pStyle w:val="BookText"/>
        <w:rPr/>
      </w:pPr>
      <w:r>
        <w:rPr>
          <w:rFonts w:ascii="Amiri" w:hAnsi="Amiri" w:eastAsia="Amiri" w:cs="Amiri"/>
          <w:color w:val="111111"/>
          <w:sz w:val="28"/>
          <w:sz w:val="28"/>
          <w:szCs w:val="28"/>
          <w:rtl w:val="true"/>
          <w:lang w:bidi="ar-SA"/>
        </w:rPr>
        <w:t>و نظائر هذا المعنى كثيرة يتعب إحصاؤها، و يمل استقصاؤها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592"/>
      </w:r>
      <w:r>
        <w:rPr>
          <w:rFonts w:ascii="Amiri" w:hAnsi="Amiri" w:eastAsia="Amiri" w:cs="Amiri"/>
          <w:color w:val="111111"/>
          <w:sz w:val="28"/>
          <w:sz w:val="28"/>
          <w:szCs w:val="28"/>
          <w:rtl w:val="true"/>
          <w:lang w:bidi="ar-SA"/>
        </w:rPr>
        <w:t>أبو القاسم بن السمرقندي، أنا أبو محمد عبد الوهاب بن علي، أنا أبو الحسن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بكر الختلي، ثنا الفضل بن الحباب، نا محمد بن سلام </w:t>
      </w:r>
      <w:r>
        <w:rPr>
          <w:rStyle w:val="FootnoteAnchor"/>
          <w:rtl w:val="true"/>
        </w:rPr>
        <w:footnoteReference w:id="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القطامي شارعا فحلا، رقيق الحواشي، حلو الشعر، و الأخطل أبعد منه ذكرا، و أمتن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زفر بن الحارث أسره في حرب بينهم و بين تغلب، فمنّ‌ عليه و أعطاه مائة من الإبل، و رد عليه ماله، فقال القطامي في كلمة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مبلغ زفر القيسي مدحته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القطامي قولا غير إفناد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 أثيبك بالنعماء مشتمة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أبدل إحسانا بإفساد </w:t>
      </w:r>
    </w:p>
    <w:p>
      <w:pPr>
        <w:pStyle w:val="BookText"/>
        <w:rPr/>
      </w:pPr>
      <w:r>
        <w:rPr>
          <w:rFonts w:ascii="Amiri" w:hAnsi="Amiri" w:eastAsia="Amiri" w:cs="Amiri"/>
          <w:color w:val="111111"/>
          <w:sz w:val="28"/>
          <w:sz w:val="28"/>
          <w:szCs w:val="28"/>
          <w:rtl w:val="true"/>
          <w:lang w:bidi="ar-SA"/>
        </w:rPr>
        <w:t xml:space="preserve">إني و إن كان قومي ليس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قومك إلاّ ضربة الهادي</w:t>
      </w:r>
    </w:p>
    <w:p>
      <w:pPr>
        <w:pStyle w:val="BookText"/>
        <w:rPr/>
      </w:pPr>
      <w:r>
        <w:rPr>
          <w:rFonts w:ascii="Amiri" w:hAnsi="Amiri" w:eastAsia="Amiri" w:cs="Amiri"/>
          <w:color w:val="111111"/>
          <w:sz w:val="28"/>
          <w:sz w:val="28"/>
          <w:szCs w:val="28"/>
          <w:rtl w:val="true"/>
          <w:lang w:bidi="ar-SA"/>
        </w:rPr>
        <w:t xml:space="preserve">مثن عليك بما أسلفت من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 منى مقتل بادي</w:t>
      </w:r>
    </w:p>
    <w:p>
      <w:pPr>
        <w:pStyle w:val="BookText"/>
        <w:rPr/>
      </w:pPr>
      <w:r>
        <w:rPr>
          <w:rFonts w:ascii="Amiri" w:hAnsi="Amiri" w:eastAsia="Amiri" w:cs="Amiri"/>
          <w:color w:val="111111"/>
          <w:sz w:val="28"/>
          <w:sz w:val="28"/>
          <w:szCs w:val="28"/>
          <w:rtl w:val="true"/>
          <w:lang w:bidi="ar-SA"/>
        </w:rPr>
        <w:t xml:space="preserve">فإن هجوتك ما تمت محافظتي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مدحت لقد أحسنت إصفادي</w:t>
      </w:r>
    </w:p>
    <w:p>
      <w:pPr>
        <w:pStyle w:val="BookText"/>
        <w:rPr/>
      </w:pPr>
      <w:r>
        <w:rPr>
          <w:rFonts w:ascii="Amiri" w:hAnsi="Amiri" w:eastAsia="Amiri" w:cs="Amiri"/>
          <w:color w:val="111111"/>
          <w:sz w:val="28"/>
          <w:sz w:val="28"/>
          <w:szCs w:val="28"/>
          <w:rtl w:val="true"/>
          <w:lang w:bidi="ar-SA"/>
        </w:rPr>
        <w:t xml:space="preserve">إذ يعتريك رجال يسألون 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تطيعهم أبكيت عوادي</w:t>
      </w:r>
    </w:p>
    <w:p>
      <w:pPr>
        <w:pStyle w:val="BookText"/>
        <w:rPr/>
      </w:pPr>
      <w:r>
        <w:rPr>
          <w:rFonts w:ascii="Amiri" w:hAnsi="Amiri" w:eastAsia="Amiri" w:cs="Amiri"/>
          <w:color w:val="111111"/>
          <w:sz w:val="28"/>
          <w:sz w:val="28"/>
          <w:szCs w:val="28"/>
          <w:rtl w:val="true"/>
          <w:lang w:bidi="ar-SA"/>
        </w:rPr>
        <w:t xml:space="preserve">و إذ يقولون أرضيت العداة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قدحت بزند غير صلاد</w:t>
      </w:r>
    </w:p>
    <w:p>
      <w:pPr>
        <w:pStyle w:val="BookText"/>
        <w:rPr/>
      </w:pPr>
      <w:r>
        <w:rPr>
          <w:rFonts w:ascii="Amiri" w:hAnsi="Amiri" w:eastAsia="Amiri" w:cs="Amiri"/>
          <w:color w:val="111111"/>
          <w:sz w:val="28"/>
          <w:sz w:val="28"/>
          <w:szCs w:val="28"/>
          <w:rtl w:val="true"/>
          <w:lang w:bidi="ar-SA"/>
        </w:rPr>
        <w:t xml:space="preserve">و لا كردك مالي بعد ما كربت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الشماتة أعدائي و حسادي</w:t>
      </w:r>
    </w:p>
    <w:p>
      <w:pPr>
        <w:pStyle w:val="BookText"/>
        <w:rPr/>
      </w:pPr>
      <w:r>
        <w:rPr>
          <w:rFonts w:ascii="Amiri" w:hAnsi="Amiri" w:eastAsia="Amiri" w:cs="Amiri"/>
          <w:color w:val="111111"/>
          <w:sz w:val="28"/>
          <w:sz w:val="28"/>
          <w:szCs w:val="28"/>
          <w:rtl w:val="true"/>
          <w:lang w:bidi="ar-SA"/>
        </w:rPr>
        <w:t xml:space="preserve">فإن قدرت على يوم جزيت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يجعل أقواما بمرصاد</w:t>
      </w:r>
    </w:p>
    <w:p>
      <w:pPr>
        <w:pStyle w:val="BookText"/>
        <w:rPr/>
      </w:pPr>
      <w:r>
        <w:rPr>
          <w:rFonts w:ascii="Amiri" w:hAnsi="Amiri" w:eastAsia="Amiri" w:cs="Amiri"/>
          <w:color w:val="111111"/>
          <w:sz w:val="28"/>
          <w:sz w:val="28"/>
          <w:szCs w:val="28"/>
          <w:rtl w:val="true"/>
          <w:lang w:bidi="ar-SA"/>
        </w:rPr>
        <w:t>فلما بلغ زفر 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قدرت على ذلك اليوم،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يمدحه في أخرى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يكن استلام إلى ثويّ‌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أحسنت </w:t>
      </w:r>
      <w:r>
        <w:rPr>
          <w:rStyle w:val="FootnoteAnchor"/>
          <w:rtl w:val="true"/>
        </w:rPr>
        <w:footnoteReference w:id="595"/>
      </w:r>
      <w:r>
        <w:rPr>
          <w:rFonts w:ascii="Amiri" w:hAnsi="Amiri" w:eastAsia="Amiri" w:cs="Amiri"/>
          <w:color w:val="111111"/>
          <w:sz w:val="28"/>
          <w:sz w:val="28"/>
          <w:szCs w:val="28"/>
          <w:rtl w:val="true"/>
          <w:lang w:bidi="ar-SA"/>
        </w:rPr>
        <w:t>يا زفر المتاعا</w:t>
      </w:r>
    </w:p>
    <w:p>
      <w:pPr>
        <w:pStyle w:val="BookText"/>
        <w:rPr/>
      </w:pPr>
      <w:r>
        <w:rPr>
          <w:rFonts w:ascii="Amiri" w:hAnsi="Amiri" w:eastAsia="Amiri" w:cs="Amiri"/>
          <w:color w:val="111111"/>
          <w:sz w:val="28"/>
          <w:sz w:val="28"/>
          <w:szCs w:val="28"/>
          <w:rtl w:val="true"/>
          <w:lang w:bidi="ar-SA"/>
        </w:rPr>
        <w:t xml:space="preserve">أكفر </w:t>
      </w:r>
      <w:r>
        <w:rPr>
          <w:rStyle w:val="FootnoteAnchor"/>
          <w:rtl w:val="true"/>
        </w:rPr>
        <w:footnoteReference w:id="596"/>
      </w:r>
      <w:r>
        <w:rPr>
          <w:rFonts w:ascii="Amiri" w:hAnsi="Amiri" w:eastAsia="Amiri" w:cs="Amiri"/>
          <w:color w:val="111111"/>
          <w:sz w:val="28"/>
          <w:sz w:val="28"/>
          <w:szCs w:val="28"/>
          <w:rtl w:val="true"/>
          <w:lang w:bidi="ar-SA"/>
        </w:rPr>
        <w:t xml:space="preserve">بعد دفع الموت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عطائك المائة الرتاعا</w:t>
      </w:r>
    </w:p>
    <w:p>
      <w:pPr>
        <w:pStyle w:val="BookText"/>
        <w:rPr/>
      </w:pPr>
      <w:r>
        <w:rPr>
          <w:rFonts w:ascii="IRNazanin" w:hAnsi="IRNazanin" w:eastAsia="IRNazanin"/>
          <w:color w:val="111111"/>
          <w:sz w:val="28"/>
          <w:sz w:val="28"/>
          <w:szCs w:val="28"/>
          <w:rtl w:val="true"/>
          <w:lang w:bidi="fa-IR"/>
        </w:rPr>
        <w:t xml:space="preserve">فلم أر </w:t>
      </w:r>
      <w:r>
        <w:rPr>
          <w:rStyle w:val="FootnoteAnchor"/>
          <w:rtl w:val="true"/>
        </w:rPr>
        <w:footnoteReference w:id="597"/>
      </w:r>
      <w:r>
        <w:rPr>
          <w:rFonts w:ascii="Amiri" w:hAnsi="Amiri" w:eastAsia="Amiri" w:cs="Amiri"/>
          <w:color w:val="111111"/>
          <w:sz w:val="28"/>
          <w:sz w:val="28"/>
          <w:szCs w:val="28"/>
          <w:rtl w:val="true"/>
          <w:lang w:bidi="ar-SA"/>
        </w:rPr>
        <w:t xml:space="preserve">منعمين أقلّ‌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أكرم عندنا ما اصطنعوا اصطناعا</w:t>
      </w:r>
    </w:p>
    <w:p>
      <w:pPr>
        <w:pStyle w:val="BookText"/>
        <w:rPr/>
      </w:pPr>
      <w:r>
        <w:rPr>
          <w:rFonts w:ascii="Amiri" w:hAnsi="Amiri" w:eastAsia="Amiri" w:cs="Amiri"/>
          <w:color w:val="111111"/>
          <w:sz w:val="28"/>
          <w:sz w:val="28"/>
          <w:szCs w:val="28"/>
          <w:rtl w:val="true"/>
          <w:lang w:bidi="ar-SA"/>
        </w:rPr>
        <w:t xml:space="preserve">من البيض الوجوه بني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أخلاقهم إلاّ اتّساعا</w:t>
      </w:r>
    </w:p>
    <w:p>
      <w:pPr>
        <w:pStyle w:val="BookText"/>
        <w:rPr/>
      </w:pPr>
      <w:r>
        <w:rPr>
          <w:rFonts w:ascii="Amiri" w:hAnsi="Amiri" w:eastAsia="Amiri" w:cs="Amiri"/>
          <w:color w:val="111111"/>
          <w:sz w:val="28"/>
          <w:sz w:val="28"/>
          <w:szCs w:val="28"/>
          <w:rtl w:val="true"/>
          <w:lang w:bidi="ar-SA"/>
        </w:rPr>
        <w:t xml:space="preserve">بني القرم </w:t>
      </w:r>
      <w:r>
        <w:rPr>
          <w:rStyle w:val="FootnoteAnchor"/>
          <w:rtl w:val="true"/>
        </w:rPr>
        <w:footnoteReference w:id="598"/>
      </w:r>
      <w:r>
        <w:rPr>
          <w:rFonts w:ascii="Amiri" w:hAnsi="Amiri" w:eastAsia="Amiri" w:cs="Amiri"/>
          <w:color w:val="111111"/>
          <w:sz w:val="28"/>
          <w:sz w:val="28"/>
          <w:szCs w:val="28"/>
          <w:rtl w:val="true"/>
          <w:lang w:bidi="ar-SA"/>
        </w:rPr>
        <w:t xml:space="preserve">الذي علمت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فوقهم حسبا و باعا</w:t>
      </w:r>
    </w:p>
    <w:p>
      <w:pPr>
        <w:pStyle w:val="BookText"/>
        <w:rPr/>
      </w:pPr>
      <w:r>
        <w:rPr>
          <w:rFonts w:ascii="Amiri" w:hAnsi="Amiri" w:eastAsia="Amiri" w:cs="Amiri"/>
          <w:color w:val="111111"/>
          <w:sz w:val="28"/>
          <w:sz w:val="28"/>
          <w:szCs w:val="28"/>
          <w:rtl w:val="true"/>
          <w:lang w:bidi="ar-SA"/>
        </w:rPr>
        <w:t>و هو يقول في كلمة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محيّوك </w:t>
      </w:r>
      <w:r>
        <w:rPr>
          <w:rStyle w:val="FootnoteAnchor"/>
          <w:rtl w:val="true"/>
        </w:rPr>
        <w:footnoteReference w:id="599"/>
      </w:r>
      <w:r>
        <w:rPr>
          <w:rFonts w:ascii="Amiri" w:hAnsi="Amiri" w:eastAsia="Amiri" w:cs="Amiri"/>
          <w:color w:val="111111"/>
          <w:sz w:val="28"/>
          <w:sz w:val="28"/>
          <w:szCs w:val="28"/>
          <w:rtl w:val="true"/>
          <w:lang w:bidi="ar-SA"/>
        </w:rPr>
        <w:t xml:space="preserve">فأسلم أيها الطلل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بليت و إن طالت بك الطّيل</w:t>
      </w:r>
    </w:p>
    <w:p>
      <w:pPr>
        <w:pStyle w:val="BookText"/>
        <w:rPr/>
      </w:pPr>
      <w:r>
        <w:rPr>
          <w:rFonts w:ascii="Amiri" w:hAnsi="Amiri" w:eastAsia="Amiri" w:cs="Amiri"/>
          <w:color w:val="111111"/>
          <w:sz w:val="28"/>
          <w:sz w:val="28"/>
          <w:szCs w:val="28"/>
          <w:rtl w:val="true"/>
          <w:lang w:bidi="ar-SA"/>
        </w:rPr>
        <w:t xml:space="preserve">و الناس من يلق خيرا قائلون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يشتهي، و لأمّ‌ المخطئ الهبل</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pStyle w:val="BookText"/>
        <w:rPr/>
      </w:pPr>
      <w:r>
        <w:rPr>
          <w:rFonts w:ascii="Amiri" w:hAnsi="Amiri" w:eastAsia="Amiri" w:cs="Amiri"/>
          <w:color w:val="111111"/>
          <w:sz w:val="28"/>
          <w:sz w:val="28"/>
          <w:szCs w:val="28"/>
          <w:rtl w:val="true"/>
          <w:lang w:bidi="ar-SA"/>
        </w:rPr>
        <w:t xml:space="preserve">أما قريش فلن تلقاهم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هم خير من يحفى و ينتعل</w:t>
      </w:r>
    </w:p>
    <w:p>
      <w:pPr>
        <w:pStyle w:val="BookText"/>
        <w:rPr/>
      </w:pPr>
      <w:r>
        <w:rPr>
          <w:rFonts w:ascii="Amiri" w:hAnsi="Amiri" w:eastAsia="Amiri" w:cs="Amiri"/>
          <w:color w:val="111111"/>
          <w:sz w:val="28"/>
          <w:sz w:val="28"/>
          <w:szCs w:val="28"/>
          <w:rtl w:val="true"/>
          <w:lang w:bidi="ar-SA"/>
        </w:rPr>
        <w:t xml:space="preserve">قوم هم أمراء المؤمنين و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 النبيّ‌ فما من بعده رسل</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ما هداني لتسليم على دمن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بالعمر غيّرهنّ‌ الأعصر الأول</w:t>
      </w:r>
    </w:p>
    <w:p>
      <w:pPr>
        <w:pStyle w:val="BookText"/>
        <w:rPr/>
      </w:pPr>
      <w:r>
        <w:rPr>
          <w:rFonts w:ascii="Amiri" w:hAnsi="Amiri" w:eastAsia="Amiri" w:cs="Amiri"/>
          <w:color w:val="111111"/>
          <w:sz w:val="28"/>
          <w:sz w:val="28"/>
          <w:szCs w:val="28"/>
          <w:rtl w:val="true"/>
          <w:lang w:bidi="ar-SA"/>
        </w:rPr>
        <w:t xml:space="preserve">فهنّ‌ كالحلل الموشيّ‌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كالكتاب الذي قد مسّه بلل</w:t>
      </w:r>
    </w:p>
    <w:p>
      <w:pPr>
        <w:pStyle w:val="BookText"/>
        <w:rPr/>
      </w:pPr>
      <w:r>
        <w:rPr>
          <w:rFonts w:ascii="Amiri" w:hAnsi="Amiri" w:eastAsia="Amiri" w:cs="Amiri"/>
          <w:color w:val="111111"/>
          <w:sz w:val="28"/>
          <w:sz w:val="28"/>
          <w:szCs w:val="28"/>
          <w:rtl w:val="true"/>
          <w:lang w:bidi="ar-SA"/>
        </w:rPr>
        <w:t xml:space="preserve">كانت منازل بالغور </w:t>
      </w:r>
      <w:r>
        <w:rPr>
          <w:rStyle w:val="FootnoteAnchor"/>
          <w:rtl w:val="true"/>
        </w:rPr>
        <w:footnoteReference w:id="600"/>
      </w:r>
      <w:r>
        <w:rPr>
          <w:rFonts w:ascii="Amiri" w:hAnsi="Amiri" w:eastAsia="Amiri" w:cs="Amiri"/>
          <w:color w:val="111111"/>
          <w:sz w:val="28"/>
          <w:sz w:val="28"/>
          <w:szCs w:val="28"/>
          <w:rtl w:val="true"/>
          <w:lang w:bidi="ar-SA"/>
        </w:rPr>
        <w:t xml:space="preserve">منّا ما يجهمنا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تحلل دهر محيل حيل</w:t>
      </w:r>
    </w:p>
    <w:p>
      <w:pPr>
        <w:pStyle w:val="BookText"/>
        <w:rPr/>
      </w:pPr>
      <w:r>
        <w:rPr>
          <w:rFonts w:ascii="Amiri" w:hAnsi="Amiri" w:eastAsia="Amiri" w:cs="Amiri"/>
          <w:color w:val="111111"/>
          <w:sz w:val="28"/>
          <w:sz w:val="28"/>
          <w:szCs w:val="28"/>
          <w:rtl w:val="true"/>
          <w:lang w:bidi="ar-SA"/>
        </w:rPr>
        <w:t xml:space="preserve">و العيش لا عيش إلاّ ما 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و لا حال إلاّ سوف تنتقل</w:t>
      </w:r>
    </w:p>
    <w:p>
      <w:pPr>
        <w:pStyle w:val="BookText"/>
        <w:rPr/>
      </w:pPr>
      <w:r>
        <w:rPr>
          <w:rFonts w:ascii="Amiri" w:hAnsi="Amiri" w:eastAsia="Amiri" w:cs="Amiri"/>
          <w:color w:val="111111"/>
          <w:sz w:val="28"/>
          <w:sz w:val="28"/>
          <w:szCs w:val="28"/>
          <w:rtl w:val="true"/>
          <w:lang w:bidi="ar-SA"/>
        </w:rPr>
        <w:t xml:space="preserve">أنبأنا أبو الحسن علي بن محمّد بن </w:t>
      </w:r>
      <w:r>
        <w:rPr>
          <w:rStyle w:val="FootnoteAnchor"/>
          <w:rtl w:val="true"/>
        </w:rPr>
        <w:footnoteReference w:id="601"/>
      </w:r>
      <w:r>
        <w:rPr>
          <w:rFonts w:ascii="Amiri" w:hAnsi="Amiri" w:eastAsia="Amiri" w:cs="Amiri"/>
          <w:color w:val="111111"/>
          <w:sz w:val="28"/>
          <w:sz w:val="28"/>
          <w:szCs w:val="28"/>
          <w:rtl w:val="true"/>
          <w:lang w:bidi="ar-SA"/>
        </w:rPr>
        <w:t xml:space="preserve">العلاّف، و أخبرني </w:t>
      </w:r>
      <w:r>
        <w:rPr>
          <w:rStyle w:val="FootnoteAnchor"/>
          <w:rtl w:val="true"/>
        </w:rPr>
        <w:footnoteReference w:id="602"/>
      </w:r>
      <w:r>
        <w:rPr>
          <w:rFonts w:ascii="Amiri" w:hAnsi="Amiri" w:eastAsia="Amiri" w:cs="Amiri"/>
          <w:color w:val="111111"/>
          <w:sz w:val="28"/>
          <w:sz w:val="28"/>
          <w:szCs w:val="28"/>
          <w:rtl w:val="true"/>
          <w:lang w:bidi="ar-SA"/>
        </w:rPr>
        <w:t>أبو المعمّر الأنصاري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أخبرنا </w:t>
      </w:r>
      <w:r>
        <w:rPr>
          <w:rStyle w:val="FootnoteAnchor"/>
          <w:rtl w:val="true"/>
        </w:rPr>
        <w:footnoteReference w:id="604"/>
      </w:r>
      <w:r>
        <w:rPr>
          <w:rFonts w:ascii="Amiri" w:hAnsi="Amiri" w:eastAsia="Amiri" w:cs="Amiri"/>
          <w:color w:val="111111"/>
          <w:sz w:val="28"/>
          <w:sz w:val="28"/>
          <w:szCs w:val="28"/>
          <w:rtl w:val="true"/>
          <w:lang w:bidi="ar-SA"/>
        </w:rPr>
        <w:t>أبو القاسم بن السّمرقندي، أنا أبو علي بن أبي جعفر، و أبو الحسن بن العلاّف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الملك بن محمّد بن بشران، أنا أحمد بن إبراهيم الكندي، أنا محمّد بن جعفر الخرائطي، نا أبو الفضل العباس بن الفضل الربعي، نا محمّد بن عبيد اللّه العتبي </w:t>
      </w:r>
      <w:r>
        <w:rPr>
          <w:rStyle w:val="FootnoteAnchor"/>
          <w:rtl w:val="true"/>
        </w:rPr>
        <w:footnoteReference w:id="6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إلى المربد فإذا أنا بأعرابي غزل فملت إليه فذكرت عنده النساء فتنفس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أخي و إنّ‌ من كلامهن لما يقوم مقام الماء فيسقي </w:t>
      </w:r>
      <w:r>
        <w:rPr>
          <w:rStyle w:val="FootnoteAnchor"/>
          <w:rtl w:val="true"/>
        </w:rPr>
        <w:footnoteReference w:id="606"/>
      </w:r>
      <w:r>
        <w:rPr>
          <w:rFonts w:ascii="Amiri" w:hAnsi="Amiri" w:eastAsia="Amiri" w:cs="Amiri"/>
          <w:color w:val="111111"/>
          <w:sz w:val="28"/>
          <w:sz w:val="28"/>
          <w:szCs w:val="28"/>
          <w:rtl w:val="true"/>
          <w:lang w:bidi="ar-SA"/>
        </w:rPr>
        <w:t>من الظمأ،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أعرابي صف لي نساءكم،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الحي تريد؟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رجح و ليس </w:t>
      </w:r>
      <w:r>
        <w:rPr>
          <w:rStyle w:val="FootnoteAnchor"/>
          <w:rtl w:val="true"/>
        </w:rPr>
        <w:footnoteReference w:id="607"/>
      </w:r>
      <w:r>
        <w:rPr>
          <w:rFonts w:ascii="Amiri" w:hAnsi="Amiri" w:eastAsia="Amiri" w:cs="Amiri"/>
          <w:color w:val="111111"/>
          <w:sz w:val="28"/>
          <w:sz w:val="28"/>
          <w:szCs w:val="28"/>
          <w:rtl w:val="true"/>
          <w:lang w:bidi="ar-SA"/>
        </w:rPr>
        <w:t xml:space="preserve">من اللواتي بالضحى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لذيولهنّ‌ على الطريق غبار</w:t>
      </w:r>
    </w:p>
    <w:p>
      <w:pPr>
        <w:pStyle w:val="BookText"/>
        <w:rPr/>
      </w:pPr>
      <w:r>
        <w:rPr>
          <w:rFonts w:ascii="Amiri" w:hAnsi="Amiri" w:eastAsia="Amiri" w:cs="Amiri"/>
          <w:color w:val="111111"/>
          <w:sz w:val="28"/>
          <w:sz w:val="28"/>
          <w:szCs w:val="28"/>
          <w:rtl w:val="true"/>
          <w:lang w:bidi="ar-SA"/>
        </w:rPr>
        <w:t xml:space="preserve">و إذا خرجن يردن أهل 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الخطا لسراعها الإستار</w:t>
      </w:r>
    </w:p>
    <w:p>
      <w:pPr>
        <w:pStyle w:val="BookText"/>
        <w:rPr/>
      </w:pPr>
      <w:r>
        <w:rPr>
          <w:rFonts w:ascii="Amiri" w:hAnsi="Amiri" w:eastAsia="Amiri" w:cs="Amiri"/>
          <w:color w:val="111111"/>
          <w:sz w:val="28"/>
          <w:sz w:val="28"/>
          <w:szCs w:val="28"/>
          <w:rtl w:val="true"/>
          <w:lang w:bidi="ar-SA"/>
        </w:rPr>
        <w:t xml:space="preserve">يأنسن عند بعولهن إذا 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هم خرجوا فهن </w:t>
      </w:r>
      <w:r>
        <w:rPr>
          <w:rStyle w:val="FootnoteAnchor"/>
          <w:rtl w:val="true"/>
        </w:rPr>
        <w:footnoteReference w:id="608"/>
      </w:r>
      <w:r>
        <w:rPr>
          <w:rFonts w:ascii="IRNazanin" w:hAnsi="IRNazanin" w:eastAsia="IRNazanin"/>
          <w:color w:val="111111"/>
          <w:sz w:val="28"/>
          <w:sz w:val="28"/>
          <w:szCs w:val="28"/>
          <w:rtl w:val="true"/>
          <w:lang w:bidi="fa-IR"/>
        </w:rPr>
        <w:t>خفار</w:t>
      </w:r>
    </w:p>
    <w:p>
      <w:pPr>
        <w:pStyle w:val="BookText"/>
        <w:rPr/>
      </w:pPr>
      <w:r>
        <w:rPr>
          <w:rFonts w:ascii="Amiri" w:hAnsi="Amiri" w:eastAsia="Amiri" w:cs="Amiri"/>
          <w:color w:val="111111"/>
          <w:sz w:val="28"/>
          <w:sz w:val="28"/>
          <w:szCs w:val="28"/>
          <w:rtl w:val="true"/>
          <w:lang w:bidi="ar-SA"/>
        </w:rPr>
        <w:t>قال العتبي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 فذكرت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أين أخذ الأعرابي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كلامهنّ‌ لما يقوم مقام الماء فيسقي من الظمأ؟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القطامي</w:t>
      </w:r>
      <w:r>
        <w:rPr>
          <w:rFonts w:eastAsia="Amiri" w:cs="Amiri" w:ascii="Amiri" w:hAnsi="Amiri"/>
          <w:color w:val="111111"/>
          <w:sz w:val="28"/>
          <w:szCs w:val="28"/>
          <w:rtl w:val="true"/>
          <w:lang w:bidi="ar-SA"/>
        </w:rPr>
        <w:t xml:space="preserve">: </w:t>
      </w:r>
      <w:r>
        <w:rPr>
          <w:rStyle w:val="FootnoteAnchor"/>
          <w:rtl w:val="true"/>
        </w:rPr>
        <w:footnoteReference w:id="609"/>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يقتلننا بحديث ليس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يتّقين و لا مكنونه بادي </w:t>
      </w:r>
      <w:bookmarkStart w:id="76" w:name="pg11496_103312"/>
    </w:p>
    <w:p>
      <w:pPr>
        <w:pStyle w:val="BookText"/>
        <w:rPr/>
      </w:pPr>
      <w:bookmarkEnd w:id="76"/>
      <w:r>
        <w:rPr>
          <w:rFonts w:ascii="Amiri" w:hAnsi="Amiri" w:eastAsia="Amiri" w:cs="Amiri"/>
          <w:color w:val="111111"/>
          <w:sz w:val="28"/>
          <w:sz w:val="28"/>
          <w:szCs w:val="28"/>
          <w:rtl w:val="true"/>
          <w:lang w:bidi="ar-SA"/>
        </w:rPr>
        <w:t xml:space="preserve">فهنّ‌ ينبذن من قول يصبن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الماء من ذي الغلّة الصّادي</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10"/>
      </w:r>
      <w:r>
        <w:rPr>
          <w:rFonts w:ascii="Amiri" w:hAnsi="Amiri" w:eastAsia="Amiri" w:cs="Amiri"/>
          <w:color w:val="111111"/>
          <w:sz w:val="28"/>
          <w:sz w:val="28"/>
          <w:szCs w:val="28"/>
          <w:rtl w:val="true"/>
          <w:lang w:bidi="ar-SA"/>
        </w:rPr>
        <w:t>أبو الحسن بن قبيس، أنا أبو الحسن بن أبي الحديد، أنا جدي أبو بكر، أنا أبو محمّد بن زبر، نا إبراهيم بن عبد الرّحمن الأيلي، نا أبو حاتم سهل بن محمّد السّجستاني، نا عبد الملك بن قريب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بلال بن أبي بردة لجلسائه ذات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خبروني بسابق الشعراء و المصلّي و الثالث، و الرابع، فسكتوا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الأمير أصلحه اللّه أن يخبرنا بذلك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 الشعراء قول المرقش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 لا يعدم على الغيّ‌ لائما</w:t>
      </w:r>
    </w:p>
    <w:p>
      <w:pPr>
        <w:pStyle w:val="BookText"/>
        <w:rPr/>
      </w:pPr>
      <w:r>
        <w:rPr>
          <w:rFonts w:ascii="Amiri" w:hAnsi="Amiri" w:eastAsia="Amiri" w:cs="Amiri"/>
          <w:color w:val="111111"/>
          <w:sz w:val="28"/>
          <w:sz w:val="28"/>
          <w:szCs w:val="28"/>
          <w:rtl w:val="true"/>
          <w:lang w:bidi="ar-SA"/>
        </w:rPr>
        <w:t xml:space="preserve">و المصلّي قول طرفة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ستبدي لك الأيام ما كنت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يأتيك بالأخبار من لم تزوّد</w:t>
      </w:r>
    </w:p>
    <w:p>
      <w:pPr>
        <w:pStyle w:val="BookText"/>
        <w:rPr/>
      </w:pPr>
      <w:r>
        <w:rPr>
          <w:rFonts w:ascii="Amiri" w:hAnsi="Amiri" w:eastAsia="Amiri" w:cs="Amiri"/>
          <w:color w:val="111111"/>
          <w:sz w:val="28"/>
          <w:sz w:val="28"/>
          <w:szCs w:val="28"/>
          <w:rtl w:val="true"/>
          <w:lang w:bidi="ar-SA"/>
        </w:rPr>
        <w:t xml:space="preserve">و الثالث قول النابغة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و الرابع قول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يدرك المتأنّي 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يكون مع المستعجل الزّلل</w:t>
      </w:r>
    </w:p>
    <w:p>
      <w:pPr>
        <w:pStyle w:val="Heading4"/>
        <w:numPr>
          <w:ilvl w:val="3"/>
          <w:numId w:val="1"/>
        </w:numPr>
        <w:rPr/>
      </w:pPr>
      <w:bookmarkStart w:id="77" w:name="__RefHeading___Toc3165687_73709187"/>
      <w:bookmarkStart w:id="78" w:name="_Toc28"/>
      <w:bookmarkEnd w:id="77"/>
      <w:r>
        <w:rPr/>
        <w:t>5355</w:t>
      </w:r>
      <w:r>
        <w:rPr>
          <w:rtl w:val="true"/>
        </w:rPr>
        <w:t xml:space="preserve"> - </w:t>
      </w:r>
      <w:r>
        <w:rPr>
          <w:rtl w:val="true"/>
        </w:rPr>
        <w:t>عمرو بن صفوان بن أمية بن خلف بن وهب</w:t>
      </w:r>
      <w:bookmarkEnd w:id="78"/>
    </w:p>
    <w:p>
      <w:pPr>
        <w:pStyle w:val="BookText"/>
        <w:rPr/>
      </w:pPr>
      <w:r>
        <w:rPr>
          <w:rFonts w:ascii="Amiri" w:hAnsi="Amiri" w:eastAsia="Amiri" w:cs="Amiri"/>
          <w:color w:val="111111"/>
          <w:sz w:val="28"/>
          <w:sz w:val="28"/>
          <w:szCs w:val="28"/>
          <w:rtl w:val="true"/>
          <w:lang w:bidi="ar-SA"/>
        </w:rPr>
        <w:t>ابن حذافة بن جمح بن عمرو بن هصيص بن كعب القرشي الجمحي المكي</w:t>
      </w:r>
    </w:p>
    <w:p>
      <w:pPr>
        <w:pStyle w:val="BookText"/>
        <w:rPr/>
      </w:pPr>
      <w:r>
        <w:rPr>
          <w:rFonts w:ascii="Amiri" w:hAnsi="Amiri" w:eastAsia="Amiri" w:cs="Amiri"/>
          <w:color w:val="111111"/>
          <w:sz w:val="28"/>
          <w:sz w:val="28"/>
          <w:szCs w:val="28"/>
          <w:rtl w:val="true"/>
          <w:lang w:bidi="ar-SA"/>
        </w:rPr>
        <w:t>سكن دمشق، و عرض عليه يزيد بن معاوية ولاية مكة فأبى،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أحمد بن سليمان، نا الزبير بن بكّار </w:t>
      </w:r>
      <w:r>
        <w:rPr>
          <w:rStyle w:val="FootnoteAnchor"/>
          <w:rtl w:val="true"/>
        </w:rPr>
        <w:footnoteReference w:id="61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تسمية ولد صفوان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الأكبر </w:t>
      </w:r>
      <w:r>
        <w:rPr>
          <w:rStyle w:val="FootnoteAnchor"/>
          <w:rtl w:val="true"/>
        </w:rPr>
        <w:footnoteReference w:id="615"/>
      </w:r>
      <w:r>
        <w:rPr>
          <w:rFonts w:ascii="Amiri" w:hAnsi="Amiri" w:eastAsia="Amiri" w:cs="Amiri"/>
          <w:color w:val="111111"/>
          <w:sz w:val="28"/>
          <w:sz w:val="28"/>
          <w:szCs w:val="28"/>
          <w:rtl w:val="true"/>
          <w:lang w:bidi="ar-SA"/>
        </w:rPr>
        <w:t xml:space="preserve">،و أمّه برزة بنت مسعود بن عمرو بن عمير، و عمرو </w:t>
      </w:r>
      <w:r>
        <w:rPr>
          <w:rStyle w:val="FootnoteAnchor"/>
          <w:rtl w:val="true"/>
        </w:rPr>
        <w:footnoteReference w:id="616"/>
      </w:r>
      <w:r>
        <w:rPr>
          <w:rFonts w:ascii="Amiri" w:hAnsi="Amiri" w:eastAsia="Amiri" w:cs="Amiri"/>
          <w:color w:val="111111"/>
          <w:sz w:val="28"/>
          <w:sz w:val="28"/>
          <w:szCs w:val="28"/>
          <w:rtl w:val="true"/>
          <w:lang w:bidi="ar-SA"/>
        </w:rPr>
        <w:t>بن صفوان، و هو أخو عبد اللّه بن صفوان الأكبر لأمّه</w:t>
      </w:r>
      <w:r>
        <w:rPr>
          <w:rFonts w:eastAsia="Amiri" w:cs="Amiri" w:ascii="Amiri" w:hAnsi="Amiri"/>
          <w:color w:val="111111"/>
          <w:sz w:val="28"/>
          <w:szCs w:val="28"/>
          <w:rtl w:val="true"/>
          <w:lang w:bidi="ar-SA"/>
        </w:rPr>
        <w:t xml:space="preserve">. </w:t>
      </w:r>
      <w:bookmarkStart w:id="79" w:name="pg11496_103313"/>
    </w:p>
    <w:p>
      <w:pPr>
        <w:pStyle w:val="Heading4"/>
        <w:numPr>
          <w:ilvl w:val="3"/>
          <w:numId w:val="1"/>
        </w:numPr>
        <w:rPr/>
      </w:pPr>
      <w:bookmarkStart w:id="80" w:name="__RefHeading___Toc3165689_73709187"/>
      <w:bookmarkStart w:id="81" w:name="_Toc29"/>
      <w:bookmarkEnd w:id="79"/>
      <w:bookmarkEnd w:id="80"/>
      <w:r>
        <w:rPr/>
        <w:t>5356</w:t>
      </w:r>
      <w:r>
        <w:rPr>
          <w:rtl w:val="true"/>
        </w:rPr>
        <w:t xml:space="preserve"> - </w:t>
      </w:r>
      <w:r>
        <w:rPr>
          <w:rtl w:val="true"/>
        </w:rPr>
        <w:t>عمرو بن طراد بن عمرو بن حاتم بن سقر</w:t>
      </w:r>
      <w:bookmarkEnd w:id="81"/>
    </w:p>
    <w:p>
      <w:pPr>
        <w:pStyle w:val="BookText"/>
        <w:rPr/>
      </w:pPr>
      <w:r>
        <w:rPr>
          <w:rFonts w:ascii="Amiri" w:hAnsi="Amiri" w:eastAsia="Amiri" w:cs="Amiri"/>
          <w:color w:val="111111"/>
          <w:sz w:val="28"/>
          <w:sz w:val="28"/>
          <w:szCs w:val="28"/>
          <w:rtl w:val="true"/>
          <w:lang w:bidi="ar-SA"/>
        </w:rPr>
        <w:t>أبو القاسم الأسديّ‌ الخلاّد</w:t>
      </w:r>
    </w:p>
    <w:p>
      <w:pPr>
        <w:pStyle w:val="BookText"/>
        <w:rPr/>
      </w:pPr>
      <w:r>
        <w:rPr>
          <w:rFonts w:ascii="Amiri" w:hAnsi="Amiri" w:eastAsia="Amiri" w:cs="Amiri"/>
          <w:color w:val="111111"/>
          <w:sz w:val="28"/>
          <w:sz w:val="28"/>
          <w:szCs w:val="28"/>
          <w:rtl w:val="true"/>
          <w:lang w:bidi="ar-SA"/>
        </w:rPr>
        <w:t>و حدّث عن أبي بكر الميانجي، و أبي القاسم الفضل بن جعفر المؤذن، و أبي بكر أحمد بن عبد الوهّاب بن محمّد اللّهبي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علي الأهوازي، و أبو سعد إسماعيل بن علي السّمّان، و علي بن محمّد الحنّائي، و عبد العزيز الكتّاني، و أبو الوليد الحسن بن محمّد بن علي الدّربندي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محمّد بن الكتاني، أنا عمرو بن طراد بن عمرو بن حاتم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الحسن علي بن الحسن بن الحسين الموازيني، أنا أبو الحسين بن أبي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يوسف بن القاسم الميانجي القاضي، نا أبو خليفة الفضل بن الحباب الجمحي، نا أبو الوليد، و الحوضي جميعا عن شعبة عن عبد اللّه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عمر </w:t>
      </w:r>
      <w:r>
        <w:rPr>
          <w:rStyle w:val="FootnoteAnchor"/>
          <w:rtl w:val="true"/>
        </w:rPr>
        <w:footnoteReference w:id="6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عن الورس </w:t>
      </w:r>
      <w:r>
        <w:rPr>
          <w:rStyle w:val="FootnoteAnchor"/>
          <w:rtl w:val="true"/>
        </w:rPr>
        <w:footnoteReference w:id="619"/>
      </w:r>
      <w:r>
        <w:rPr>
          <w:rFonts w:ascii="IRNazanin" w:hAnsi="IRNazanin" w:eastAsia="IRNazanin"/>
          <w:color w:val="111111"/>
          <w:sz w:val="28"/>
          <w:sz w:val="28"/>
          <w:szCs w:val="28"/>
          <w:rtl w:val="true"/>
          <w:lang w:bidi="fa-IR"/>
        </w:rPr>
        <w:t>و الزعفران</w:t>
      </w:r>
      <w:r>
        <w:rPr>
          <w:rFonts w:eastAsia="IRNazanin" w:cs="IRNazanin"/>
          <w:color w:val="111111"/>
          <w:sz w:val="28"/>
          <w:szCs w:val="28"/>
          <w:rtl w:val="true"/>
          <w:lang w:bidi="fa-IR"/>
        </w:rPr>
        <w:t>[</w:t>
      </w:r>
      <w:r>
        <w:rPr>
          <w:rFonts w:eastAsia="IRNazanin" w:cs="IRNazanin"/>
          <w:color w:val="111111"/>
          <w:sz w:val="28"/>
          <w:szCs w:val="28"/>
          <w:lang w:bidi="fa-IR"/>
        </w:rPr>
        <w:t>9984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شيخنا أبو القاسم عمرو بن طراد الخلاّد في شهر ربيع الآخر سنة إحدى و عشرين و أربعمائة، حدّثنا عن يوسف بن القاسم الميانجي القاضي، و الفضل بن جعفر التميمي المؤذن، و غيرهما، و كان ثقة مأمونا من أهل السنّة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165691_73709187"/>
      <w:bookmarkStart w:id="83" w:name="_Toc30"/>
      <w:bookmarkEnd w:id="82"/>
      <w:r>
        <w:rPr/>
        <w:t>5357</w:t>
      </w:r>
      <w:r>
        <w:rPr>
          <w:rtl w:val="true"/>
        </w:rPr>
        <w:t xml:space="preserve"> - </w:t>
      </w:r>
      <w:r>
        <w:rPr>
          <w:rtl w:val="true"/>
        </w:rPr>
        <w:t>عمرو بن الطفيل بن عمرو بن طريف بن العاص</w:t>
      </w:r>
      <w:bookmarkEnd w:id="83"/>
    </w:p>
    <w:p>
      <w:pPr>
        <w:pStyle w:val="BookText"/>
        <w:rPr/>
      </w:pPr>
      <w:r>
        <w:rPr>
          <w:rFonts w:ascii="Amiri" w:hAnsi="Amiri" w:eastAsia="Amiri" w:cs="Amiri"/>
          <w:color w:val="111111"/>
          <w:sz w:val="28"/>
          <w:sz w:val="28"/>
          <w:szCs w:val="28"/>
          <w:rtl w:val="true"/>
          <w:lang w:bidi="ar-SA"/>
        </w:rPr>
        <w:t xml:space="preserve">ابن ثعلبة بن سليم بن فهم بن عمرو </w:t>
      </w:r>
      <w:r>
        <w:rPr>
          <w:rStyle w:val="FootnoteAnchor"/>
          <w:rtl w:val="true"/>
        </w:rPr>
        <w:footnoteReference w:id="620"/>
      </w:r>
      <w:r>
        <w:rPr>
          <w:rFonts w:ascii="IRNazanin" w:hAnsi="IRNazanin" w:eastAsia="IRNazanin"/>
          <w:color w:val="111111"/>
          <w:sz w:val="28"/>
          <w:sz w:val="28"/>
          <w:szCs w:val="28"/>
          <w:rtl w:val="true"/>
          <w:lang w:bidi="fa-IR"/>
        </w:rPr>
        <w:t>بن دوس بن عدثان</w:t>
      </w:r>
    </w:p>
    <w:p>
      <w:pPr>
        <w:pStyle w:val="BookText"/>
        <w:rPr/>
      </w:pPr>
      <w:r>
        <w:rPr>
          <w:rFonts w:ascii="Amiri" w:hAnsi="Amiri" w:eastAsia="Amiri" w:cs="Amiri"/>
          <w:color w:val="111111"/>
          <w:sz w:val="28"/>
          <w:sz w:val="28"/>
          <w:szCs w:val="28"/>
          <w:rtl w:val="true"/>
          <w:lang w:bidi="ar-SA"/>
        </w:rPr>
        <w:t>ابن عبد اللّه بن زهران بن كعب بن الحارث بن كعب</w:t>
      </w:r>
    </w:p>
    <w:p>
      <w:pPr>
        <w:pStyle w:val="BookText"/>
        <w:rPr/>
      </w:pPr>
      <w:r>
        <w:rPr>
          <w:rFonts w:ascii="Amiri" w:hAnsi="Amiri" w:eastAsia="Amiri" w:cs="Amiri"/>
          <w:color w:val="111111"/>
          <w:sz w:val="28"/>
          <w:sz w:val="28"/>
          <w:szCs w:val="28"/>
          <w:rtl w:val="true"/>
          <w:lang w:bidi="ar-SA"/>
        </w:rPr>
        <w:t xml:space="preserve">ابن عبد اللّه بن مالك بن نصر بن الأزد الأزدي الدّوسي </w:t>
      </w:r>
      <w:r>
        <w:rPr>
          <w:rStyle w:val="FootnoteAnchor"/>
          <w:rtl w:val="true"/>
        </w:rPr>
        <w:footnoteReference w:id="621"/>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عمرو بن ذي النّور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أرسله خالد بن الوليد عند توجهه من العراق إلى الشام بشيرا لأبي عبيدة و من بالشام من المسلمين بتوجهه إليهم، فأتى أبا عبيدة بالجابية فأخبره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جميع هذا القول عبد اللّه بن محمّد بن ربيعة القدّامي في كتاب فتوح الشام تصنيفه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22"/>
      </w:r>
      <w:r>
        <w:rPr>
          <w:rFonts w:ascii="Amiri" w:hAnsi="Amiri" w:eastAsia="Amiri" w:cs="Amiri"/>
          <w:color w:val="111111"/>
          <w:sz w:val="28"/>
          <w:sz w:val="28"/>
          <w:szCs w:val="28"/>
          <w:rtl w:val="true"/>
          <w:lang w:bidi="ar-SA"/>
        </w:rPr>
        <w:t xml:space="preserve">أبو الفتح يوسف بن عبد الواحد، أنا شجاع بن علي، أنا أبو عبد اللّه بن مندة، أنا محمّد بن نافع الخزاعي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أحمد بن حمّاد، نا موسى بن سهل الرملي، نا عثمان بن هاشم بن سعيد بن السّري بن هاشم بن عثمان بن سعيد بن سفيان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مسجد 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هاشما يحدّث عن أبي عقبة محمّد بن عبد اللّه بن حوالة الأزدي عن آبائه ممن أدرك منهم عن عمرو بن الطفيل الدّوسي ذي النور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دعا له فنوّر له سوطه، فكان يستضيء به، و كان ينزل بيتا من أرض فلسطين، و استشهد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من هذا الوجه، و عمرو ذو النور، و هو ابن الطفيل الدّوسي، نسبه موسى بن سهل في حديث، و قد كان النبي صلّى اللّه عليه و سلم دعا له، و استشهد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ابن مندة حديث الخزاعي، و فرّق بينه و بين صاحب الحديث عن سهل بن السّري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عندي أنهما واحد، و رواه إسحاق بن إبراهيم الرملي عن عثمان بن هاشم،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عبد الرّحمن الأزدي، عن آبائه نحوه، فاللّه أعلم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الحسين بن الحسن بن محمّد </w:t>
      </w:r>
      <w:r>
        <w:rPr>
          <w:rStyle w:val="FootnoteAnchor"/>
          <w:rtl w:val="true"/>
        </w:rPr>
        <w:footnoteReference w:id="623"/>
      </w:r>
      <w:r>
        <w:rPr>
          <w:rFonts w:ascii="Amiri" w:hAnsi="Amiri" w:eastAsia="Amiri" w:cs="Amiri"/>
          <w:color w:val="111111"/>
          <w:sz w:val="28"/>
          <w:sz w:val="28"/>
          <w:szCs w:val="28"/>
          <w:rtl w:val="true"/>
          <w:lang w:bidi="ar-SA"/>
        </w:rPr>
        <w:t xml:space="preserve">الأسدي، ثنا سهل بن بشر الأسفرايني، أنا علي بن منير بن أحمد بن الحسين، أنا أبو الطاهر محمد بن أحمد الذهلي، حدّثني أبي، نا حميد بن داود، حدّثني إسحاق بن إبراهيم، حدّثني عثمان بن هاشم، عن أبيه، حدّثني محمّد بن عبد الرّحمن الأزدي، عن أبيه ممن أدرك منهم عن عمرو بن </w:t>
      </w:r>
      <w:r>
        <w:rPr>
          <w:rStyle w:val="FootnoteAnchor"/>
          <w:rtl w:val="true"/>
        </w:rPr>
        <w:footnoteReference w:id="624"/>
      </w:r>
      <w:r>
        <w:rPr>
          <w:rFonts w:ascii="Amiri" w:hAnsi="Amiri" w:eastAsia="Amiri" w:cs="Amiri"/>
          <w:color w:val="111111"/>
          <w:sz w:val="28"/>
          <w:sz w:val="28"/>
          <w:szCs w:val="28"/>
          <w:rtl w:val="true"/>
          <w:lang w:bidi="ar-SA"/>
        </w:rPr>
        <w:t>ذي النور، و كان من أصحاب النبي صلّى اللّه عليه و سلم، أنّ‌ رسول اللّه صلّى اللّه عليه و سلم دعا له في سوطه فنوّر له، فكان يستضيء به، و استشهد باليرموك، و كان منزله بينا من أرض فلسطين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25"/>
      </w:r>
      <w:r>
        <w:rPr>
          <w:rFonts w:ascii="Amiri" w:hAnsi="Amiri" w:eastAsia="Amiri" w:cs="Amiri"/>
          <w:color w:val="111111"/>
          <w:sz w:val="28"/>
          <w:sz w:val="28"/>
          <w:szCs w:val="28"/>
          <w:rtl w:val="true"/>
          <w:lang w:bidi="ar-SA"/>
        </w:rPr>
        <w:t>أبو الفتح يوسف بن عبد الواحد، أنا شجاع بن علي، أنا محمّد بن إسحاق، أنا سهل بن السّري، نا نصر بن زكريا المروزي، نا هشام بن عمّار، نا الوليد بن مسلم، نا عثمان بن أبي العاتكة، عن علي بن يزيد، عن القاسم،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وجّه عمرو بن الطفيل من خيبر إلى قومه فقال عمرو و قد نشب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صحبة،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ترضى أن تكون رسول رسول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ذو النور و هو ابن الطفيل الدّوسي، نسبه موسى بن سهل الرملي، كان النبي صلّى اللّه عليه و سلم دعا له، و استشهد يوم اليرموك، و ذو النور هو أبوه الطفيل بن عمرو، ذكرنا قصته، و ابنه عمرو مختلف في صحبته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عبد الواحد، و عبد العزيز ابني محمّد بن عبد ربّه الشيرازي، عن أبي محمّد عبد اللّه بن محمّد بن عبد الغفّار بن ذكوان، عن أبي يعقوب إسحاق بن عمّار بن جش، عن أبي بكر محمّد بن إبراهيم بن مهدي، عن عبد اللّه بن محمّد بن ربيعة القدّامي في كتاب فتوح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عمرو جليدا شديدا أصابته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أجنادين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طعنة، فكان المسلمون يرجون أن يبرأ منها، فمكث أربعة أيام أو خمسة ثم إنها انتقضت عليه، فاستأذن خالدا و أبا عبيدة، فأذنا له، فخرج إلى أهله، فمات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28"/>
      </w:r>
      <w:r>
        <w:rPr>
          <w:rFonts w:ascii="Amiri" w:hAnsi="Amiri" w:eastAsia="Amiri" w:cs="Amiri"/>
          <w:color w:val="111111"/>
          <w:sz w:val="28"/>
          <w:sz w:val="28"/>
          <w:szCs w:val="28"/>
          <w:rtl w:val="true"/>
          <w:lang w:bidi="ar-SA"/>
        </w:rPr>
        <w:t>أبو القاسم بن أحمد، أنا أبو علي بن أبي جعفر، أنا أبو الحسن المقرئ، أنا أبو علي بن الصّوّاف، نا أبو محمّد الحسن بن علي القطان، حدّثنا إسماعيل بن عيسى العطار، نا أبو حذيفة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باليرموك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الطفيل الدّوسي </w:t>
      </w:r>
      <w:r>
        <w:rPr>
          <w:rStyle w:val="FootnoteAnchor"/>
          <w:rtl w:val="true"/>
        </w:rPr>
        <w:footnoteReference w:id="629"/>
      </w:r>
      <w:r>
        <w:rPr>
          <w:rFonts w:ascii="Amiri" w:hAnsi="Amiri" w:eastAsia="Amiri" w:cs="Amiri"/>
          <w:color w:val="111111"/>
          <w:sz w:val="28"/>
          <w:sz w:val="28"/>
          <w:szCs w:val="28"/>
          <w:rtl w:val="true"/>
          <w:lang w:bidi="ar-SA"/>
        </w:rPr>
        <w:t xml:space="preserve">،و حقق اللّه رؤيا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الطّفيل، فإنه رأى يوم مسلمة أن امرأة لقيته ففتحت له فرجها فدخله و طلبه ابنه هذا و حبس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أوّلت رؤياي أن أقتل و أنّ‌ المرأة التي أدخلتني في فرجها الأرض، </w:t>
      </w:r>
      <w:bookmarkStart w:id="84" w:name="pg11496_103316"/>
    </w:p>
    <w:p>
      <w:pPr>
        <w:pStyle w:val="BookText"/>
        <w:rPr/>
      </w:pPr>
      <w:bookmarkEnd w:id="84"/>
      <w:r>
        <w:rPr>
          <w:rFonts w:ascii="Amiri" w:hAnsi="Amiri" w:eastAsia="Amiri" w:cs="Amiri"/>
          <w:color w:val="111111"/>
          <w:sz w:val="28"/>
          <w:sz w:val="28"/>
          <w:szCs w:val="28"/>
          <w:rtl w:val="true"/>
          <w:lang w:bidi="ar-SA"/>
        </w:rPr>
        <w:t>و إن ابني ستصيبه جراحة و يوشك أن يلحقني، فقتل هذا يوم اليرموك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الأزد لا يؤتين المسلمون من قبلكم و أخذ يضرب بسيفه قدما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علمت دوس و يشكر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أخو البيض ليوم مظلم</w:t>
      </w:r>
    </w:p>
    <w:p>
      <w:pPr>
        <w:pStyle w:val="BookText"/>
        <w:rPr/>
      </w:pPr>
      <w:r>
        <w:rPr>
          <w:rFonts w:ascii="Amiri" w:hAnsi="Amiri" w:eastAsia="Amiri" w:cs="Amiri"/>
          <w:color w:val="111111"/>
          <w:sz w:val="28"/>
          <w:sz w:val="28"/>
          <w:szCs w:val="28"/>
          <w:rtl w:val="true"/>
          <w:lang w:bidi="ar-SA"/>
        </w:rPr>
        <w:t xml:space="preserve">و أعرك الشكيم شدّ الأبهم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عرين في الوغى ضيغم</w:t>
      </w:r>
    </w:p>
    <w:p>
      <w:pPr>
        <w:pStyle w:val="BookText"/>
        <w:rPr/>
      </w:pPr>
      <w:r>
        <w:rPr>
          <w:rFonts w:ascii="IRNazanin" w:hAnsi="IRNazanin" w:eastAsia="IRNazanin"/>
          <w:color w:val="111111"/>
          <w:sz w:val="28"/>
          <w:sz w:val="28"/>
          <w:szCs w:val="28"/>
          <w:rtl w:val="true"/>
          <w:lang w:bidi="fa-IR"/>
        </w:rPr>
        <w:t>فقاتل حتى قتل،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630"/>
      </w:r>
      <w:r>
        <w:rPr>
          <w:rFonts w:ascii="Amiri" w:hAnsi="Amiri" w:eastAsia="Amiri" w:cs="Amiri"/>
          <w:color w:val="111111"/>
          <w:sz w:val="28"/>
          <w:sz w:val="28"/>
          <w:szCs w:val="28"/>
          <w:rtl w:val="true"/>
          <w:lang w:bidi="ar-SA"/>
        </w:rPr>
        <w:t>،أنا محمّد بن عمر، حدّثني عبد اللّه بن جعفر، عن عبد الواحد بن أبي عون الدّوسي،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الطفيل بن عمرو إلى رسول اللّه صلّى اللّه عليه و سلم فكان معه بالمدينة حتى قبض، فلما ارتدت العرب، خرج مع المسلمين فجاهد حتى فرغوا من طليحة، ثم سار مع المسلمين إلى اليمامة و معه ابنه عمرو بن الطفيل، فقتل الطفيل باليمامة شهيدا، و خرج ابنه عمرو بن الطفيل، و قطعت يده ثم استبلّ‌ و صحّت يده، فبينا هو عند عمر بن الخطّاب إذ أتى بطعام، فتنحّى عنه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لعلك تنحيت لمكان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أذوقه حتى تسوطه بيدك، فو اللّه ما في القوم أحد بعضه في الجنة غيرك، ثم خرج عام اليرموك في خلافة عمر بن الخطّاب مع المسلمين، فقتل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محمّد بن سعد في الطبقات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قتل معه باليمامة، و قد تقدم ذلك في ترجمة أبيه الطّفيل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5" w:name="__RefHeading___Toc3165693_73709187"/>
      <w:bookmarkStart w:id="86" w:name="_Toc31"/>
      <w:bookmarkEnd w:id="85"/>
      <w:r>
        <w:rPr/>
        <w:t>5358</w:t>
      </w:r>
      <w:r>
        <w:rPr>
          <w:rtl w:val="true"/>
        </w:rPr>
        <w:t xml:space="preserve"> - </w:t>
      </w:r>
      <w:r>
        <w:rPr>
          <w:rtl w:val="true"/>
        </w:rPr>
        <w:t>عمرو بن العاص</w:t>
      </w:r>
      <w:bookmarkEnd w:id="86"/>
    </w:p>
    <w:p>
      <w:pPr>
        <w:pStyle w:val="BookText"/>
        <w:rPr/>
      </w:pPr>
      <w:r>
        <w:rPr>
          <w:rFonts w:ascii="Amiri" w:hAnsi="Amiri" w:eastAsia="Amiri" w:cs="Amiri"/>
          <w:color w:val="111111"/>
          <w:sz w:val="28"/>
          <w:sz w:val="28"/>
          <w:szCs w:val="28"/>
          <w:rtl w:val="true"/>
          <w:lang w:bidi="ar-SA"/>
        </w:rPr>
        <w:t xml:space="preserve">ابن وائل بن هاشم بن سعيد </w:t>
      </w:r>
      <w:r>
        <w:rPr>
          <w:rStyle w:val="FootnoteAnchor"/>
          <w:rtl w:val="true"/>
        </w:rPr>
        <w:footnoteReference w:id="632"/>
      </w:r>
      <w:r>
        <w:rPr>
          <w:rFonts w:ascii="IRNazanin" w:hAnsi="IRNazanin" w:eastAsia="IRNazanin"/>
          <w:color w:val="111111"/>
          <w:sz w:val="28"/>
          <w:sz w:val="28"/>
          <w:szCs w:val="28"/>
          <w:rtl w:val="true"/>
          <w:lang w:bidi="fa-IR"/>
        </w:rPr>
        <w:t>بن سهم بن عمرو</w:t>
      </w:r>
    </w:p>
    <w:p>
      <w:pPr>
        <w:pStyle w:val="BookText"/>
        <w:rPr/>
      </w:pPr>
      <w:r>
        <w:rPr>
          <w:rFonts w:ascii="Amiri" w:hAnsi="Amiri" w:eastAsia="Amiri" w:cs="Amiri"/>
          <w:color w:val="111111"/>
          <w:sz w:val="28"/>
          <w:sz w:val="28"/>
          <w:szCs w:val="28"/>
          <w:rtl w:val="true"/>
          <w:lang w:bidi="ar-SA"/>
        </w:rPr>
        <w:t>ابن هصيص بن كعب بن لؤي بن غالب</w:t>
      </w:r>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القرشي السّهمي </w:t>
      </w:r>
      <w:r>
        <w:rPr>
          <w:rStyle w:val="FootnoteAnchor"/>
          <w:rtl w:val="true"/>
        </w:rPr>
        <w:footnoteReference w:id="63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أسلم طوعا في الهدنة، و هاجر، و استعمله النبي صلّى اللّه عليه و سلم على جيش ذات السّلاسل </w:t>
      </w:r>
      <w:r>
        <w:rPr>
          <w:rStyle w:val="FootnoteAnchor"/>
          <w:rtl w:val="true"/>
        </w:rPr>
        <w:footnoteReference w:id="634"/>
      </w:r>
      <w:r>
        <w:rPr>
          <w:rFonts w:ascii="Amiri" w:hAnsi="Amiri" w:eastAsia="Amiri" w:cs="Amiri"/>
          <w:color w:val="111111"/>
          <w:sz w:val="28"/>
          <w:sz w:val="28"/>
          <w:szCs w:val="28"/>
          <w:rtl w:val="true"/>
          <w:lang w:bidi="ar-SA"/>
        </w:rPr>
        <w:t>، و فيه أبو بكر، و عمر، و بعثه إلى عمان، و أمّره عمر في فتوح الشام، ثم ولاّه مصر، و ولاّه إياها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بن عمرو، و أبو عثمان النّهدي، و عليّ‌ بن رباح، و أبو قيس مولى عمرو، و حبيب بن أبي أوس، و أبو سلمة بن عبد الرّحمن، و عبد الرّحمن بن شماسة، و قبيصة بن ذؤيب، و زياد مولاه، و أبو فراس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دمشق قبل الفتح برسالة من أبي بكر، و شهد فتح دمشق، و كان له بها دار عند سقيفة كرمس في جيرون، و دار في ناحية باب الجابية ما بين دار الشّعّارين، و زقاق الهاشميين، و دار تعرف ببني حجيجة في رحبة الزّبيب، و دار تعرف بالمارستان الأوّل عند عين الحمى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الهيثم بن حميد، و شهد </w:t>
      </w:r>
      <w:r>
        <w:rPr>
          <w:rStyle w:val="FootnoteAnchor"/>
          <w:rtl w:val="true"/>
        </w:rPr>
        <w:footnoteReference w:id="635"/>
      </w:r>
      <w:r>
        <w:rPr>
          <w:rFonts w:ascii="Amiri" w:hAnsi="Amiri" w:eastAsia="Amiri" w:cs="Amiri"/>
          <w:color w:val="111111"/>
          <w:sz w:val="28"/>
          <w:sz w:val="28"/>
          <w:szCs w:val="28"/>
          <w:rtl w:val="true"/>
          <w:lang w:bidi="ar-SA"/>
        </w:rPr>
        <w:t>اليرموك أميرا على كردوس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636"/>
      </w:r>
      <w:r>
        <w:rPr>
          <w:rFonts w:ascii="Amiri" w:hAnsi="Amiri" w:eastAsia="Amiri" w:cs="Amiri"/>
          <w:color w:val="111111"/>
          <w:sz w:val="28"/>
          <w:sz w:val="28"/>
          <w:szCs w:val="28"/>
          <w:rtl w:val="true"/>
          <w:lang w:bidi="ar-SA"/>
        </w:rPr>
        <w:t>،حدّثني أبي، نا محمّد بن جعفر، نا شعبة، عن إسماعيل، عن قيس بن أبي حازم،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جهارا غير سر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آل فلان </w:t>
      </w:r>
      <w:r>
        <w:rPr>
          <w:rStyle w:val="FootnoteAnchor"/>
          <w:rtl w:val="true"/>
        </w:rPr>
        <w:footnoteReference w:id="637"/>
      </w:r>
      <w:r>
        <w:rPr>
          <w:rFonts w:ascii="Amiri" w:hAnsi="Amiri" w:eastAsia="Amiri" w:cs="Amiri"/>
          <w:color w:val="111111"/>
          <w:sz w:val="28"/>
          <w:sz w:val="28"/>
          <w:szCs w:val="28"/>
          <w:rtl w:val="true"/>
          <w:lang w:bidi="ar-SA"/>
        </w:rPr>
        <w:t>ليسوا لي بأولياء، إنّما وليّي اللّه و صالح المؤمنين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9986</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بن علي، أنا أبو الغنائم عبد الصمد بن علي بن المأمون، أنبأ عبيد اللّه بن محمّد بن إسحاق بن حبابة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638"/>
      </w:r>
      <w:r>
        <w:rPr>
          <w:rFonts w:ascii="Amiri" w:hAnsi="Amiri" w:eastAsia="Amiri" w:cs="Amiri"/>
          <w:color w:val="111111"/>
          <w:sz w:val="28"/>
          <w:sz w:val="28"/>
          <w:szCs w:val="28"/>
          <w:rtl w:val="true"/>
          <w:lang w:bidi="ar-SA"/>
        </w:rPr>
        <w:t>أبو القاسم إسماعيل بن أحمد، أنبأ أبو الحسين بن النّقّور، أنا عيسى بن علي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العزيز، نا أبو نصر التّمّار، نا حمّاد بن سلمة، عن أبي جعفر الخطمي، عن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عمرو بن العاص في حجّ‌ أو في عمرة، و إذا امرأة قد أخرجت يديها عليها حبائرها </w:t>
      </w:r>
      <w:r>
        <w:rPr>
          <w:rStyle w:val="FootnoteAnchor"/>
          <w:rtl w:val="true"/>
        </w:rPr>
        <w:footnoteReference w:id="639"/>
      </w:r>
      <w:r>
        <w:rPr>
          <w:rFonts w:ascii="Amiri" w:hAnsi="Amiri" w:eastAsia="Amiri" w:cs="Amiri"/>
          <w:color w:val="111111"/>
          <w:sz w:val="28"/>
          <w:sz w:val="28"/>
          <w:szCs w:val="28"/>
          <w:rtl w:val="true"/>
          <w:lang w:bidi="ar-SA"/>
        </w:rPr>
        <w:t xml:space="preserve">و خواتيمها، فوضعت 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يديها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هودجها، فعدل فدخل شعبا،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صلّى اللّه عليه و سلم في هذا الشعب فإذا غربان كثيرة، و إذا فيها غراب أعصم </w:t>
      </w:r>
      <w:r>
        <w:rPr>
          <w:rStyle w:val="FootnoteAnchor"/>
          <w:rtl w:val="true"/>
        </w:rPr>
        <w:footnoteReference w:id="640"/>
      </w:r>
      <w:r>
        <w:rPr>
          <w:rFonts w:ascii="Amiri" w:hAnsi="Amiri" w:eastAsia="Amiri" w:cs="Amiri"/>
          <w:color w:val="111111"/>
          <w:sz w:val="28"/>
          <w:sz w:val="28"/>
          <w:szCs w:val="28"/>
          <w:rtl w:val="true"/>
          <w:lang w:bidi="ar-SA"/>
        </w:rPr>
        <w:t>أحمر المنقار و الرجلين،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الجنّة من النّساء إلاّ كقدر هذا الغراب في هذه الغربان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المبارك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محمّد بن أحمد، أنا عمر بن أحمد، نا خليفة بن خياط‍‌، قال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العاص بن وائل بن هشام </w:t>
      </w:r>
      <w:r>
        <w:rPr>
          <w:rStyle w:val="FootnoteAnchor"/>
          <w:rtl w:val="true"/>
        </w:rPr>
        <w:footnoteReference w:id="642"/>
      </w:r>
      <w:r>
        <w:rPr>
          <w:rFonts w:ascii="Amiri" w:hAnsi="Amiri" w:eastAsia="Amiri" w:cs="Amiri"/>
          <w:color w:val="111111"/>
          <w:sz w:val="28"/>
          <w:sz w:val="28"/>
          <w:szCs w:val="28"/>
          <w:rtl w:val="true"/>
          <w:lang w:bidi="ar-SA"/>
        </w:rPr>
        <w:t xml:space="preserve">بن سعيد </w:t>
      </w:r>
      <w:r>
        <w:rPr>
          <w:rStyle w:val="FootnoteAnchor"/>
          <w:rtl w:val="true"/>
        </w:rPr>
        <w:footnoteReference w:id="643"/>
      </w:r>
      <w:r>
        <w:rPr>
          <w:rFonts w:ascii="Amiri" w:hAnsi="Amiri" w:eastAsia="Amiri" w:cs="Amiri"/>
          <w:color w:val="111111"/>
          <w:sz w:val="28"/>
          <w:sz w:val="28"/>
          <w:szCs w:val="28"/>
          <w:rtl w:val="true"/>
          <w:lang w:bidi="ar-SA"/>
        </w:rPr>
        <w:t>بن سهم بن عمرو بن هصيص، أمّه سلمى بنت النابغة من بني جلاّن بن عنزة بن أسد بن ربيعة بن نزار، يكنى أبا عبد اللّه، مات بمصر يوم الفطر سنة اثنتين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44"/>
      </w:r>
      <w:r>
        <w:rPr>
          <w:rFonts w:ascii="Amiri" w:hAnsi="Amiri" w:eastAsia="Amiri" w:cs="Amiri"/>
          <w:color w:val="111111"/>
          <w:sz w:val="28"/>
          <w:sz w:val="28"/>
          <w:szCs w:val="28"/>
          <w:rtl w:val="true"/>
          <w:lang w:bidi="ar-SA"/>
        </w:rPr>
        <w:t>أبو البركات الأنماطي، أنا أبو الفضل بن خيرون، أنا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بن وائل بن هاشم بن سعيد بن سهم بن عمرو بن هصيص بن كعب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هارون بن عبد اللّه أبا موسى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عمرو بن العاص بن وائل بن هاشم بن سعيد بن سهم السّهمي، كان إسلامه قبل فتح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w:t>
      </w:r>
      <w:r>
        <w:rPr>
          <w:rStyle w:val="FootnoteAnchor"/>
          <w:rtl w:val="true"/>
        </w:rPr>
        <w:footnoteReference w:id="645"/>
      </w:r>
      <w:r>
        <w:rPr>
          <w:rFonts w:ascii="Amiri" w:hAnsi="Amiri" w:eastAsia="Amiri" w:cs="Amiri"/>
          <w:color w:val="111111"/>
          <w:sz w:val="28"/>
          <w:sz w:val="28"/>
          <w:szCs w:val="28"/>
          <w:rtl w:val="true"/>
          <w:lang w:bidi="ar-SA"/>
        </w:rPr>
        <w:t>،و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و أمّه سبية، يقال لها النابغة من عنزة، و أخوته </w:t>
      </w:r>
      <w:r>
        <w:rPr>
          <w:rStyle w:val="FootnoteAnchor"/>
          <w:rtl w:val="true"/>
        </w:rPr>
        <w:footnoteReference w:id="647"/>
      </w:r>
      <w:r>
        <w:rPr>
          <w:rFonts w:ascii="Amiri" w:hAnsi="Amiri" w:eastAsia="Amiri" w:cs="Amiri"/>
          <w:color w:val="111111"/>
          <w:sz w:val="28"/>
          <w:sz w:val="28"/>
          <w:szCs w:val="28"/>
          <w:rtl w:val="true"/>
          <w:lang w:bidi="ar-SA"/>
        </w:rPr>
        <w:t>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w:t>
      </w:r>
      <w:r>
        <w:rPr>
          <w:rStyle w:val="FootnoteAnchor"/>
          <w:rtl w:val="true"/>
        </w:rPr>
        <w:footnoteReference w:id="648"/>
      </w:r>
      <w:r>
        <w:rPr>
          <w:rFonts w:ascii="Amiri" w:hAnsi="Amiri" w:eastAsia="Amiri" w:cs="Amiri"/>
          <w:color w:val="111111"/>
          <w:sz w:val="28"/>
          <w:sz w:val="28"/>
          <w:szCs w:val="28"/>
          <w:rtl w:val="true"/>
          <w:lang w:bidi="ar-SA"/>
        </w:rPr>
        <w:t>بن أثاثة، و كان عروة من مهاجرة الحبشة، و أرنب بنت عفيف بن أبي العاص، و عقبة بن نافع بن عبد قيس بن لقيط‍‌ من بني الحارث بن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نا محمّد بن سعد </w:t>
      </w:r>
      <w:r>
        <w:rPr>
          <w:rStyle w:val="FootnoteAnchor"/>
          <w:rtl w:val="true"/>
        </w:rPr>
        <w:footnoteReference w:id="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العاص بن وائل بن هاشم بن سعيد بن سهم، و يكنى أبا عبد اللّه، و أمّه النابغة بنت خزيمة من عنزة، قدم على النبي صلّى اللّه عليه و سلم في صفر سنة ثمان قبل الفتح بأشهر هو و خالد بن الوليد، و عثمان بن طلحة، فأسلموا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50"/>
      </w:r>
      <w:r>
        <w:rPr>
          <w:rFonts w:ascii="Amiri" w:hAnsi="Amiri" w:eastAsia="Amiri" w:cs="Amiri"/>
          <w:color w:val="111111"/>
          <w:sz w:val="28"/>
          <w:sz w:val="28"/>
          <w:szCs w:val="28"/>
          <w:rtl w:val="true"/>
          <w:lang w:bidi="ar-SA"/>
        </w:rPr>
        <w:t xml:space="preserve">أبو بكر محمّد بن عبد الباقي،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محمّد الجوهري، أنا أبو عمر بن حيّوية، أنا أحمد بن معروف، أنا الحسين بن الفهم، نا محمّد بن سعد </w:t>
      </w:r>
      <w:r>
        <w:rPr>
          <w:rStyle w:val="FootnoteAnchor"/>
          <w:rtl w:val="true"/>
        </w:rPr>
        <w:footnoteReference w:id="652"/>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العاص بن وائل بن هاشم بن سعيد بن سهم، و يكنى أبا عبد اللّه، و أمّه النابغة بنت خزيمة سبية من عنزة، و أخواه لأمه عمرو بن أثاثة بن عبّاد بن المطّلب بن عبد مناف بن قصي، و أرنب بنت عفيف بن أبي العاص بن أمية بن عبد شمس، و كان لعمرو بن العاص من الولد عبد اللّه، و أمّه ريطة بنت منبّه بن الحجاج بن عامر بن حذيفة بن سعد بن سهم بن عمرو، و محمّد بن عمرو، و أمه من بليّ‌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653"/>
      </w:r>
      <w:r>
        <w:rPr>
          <w:rFonts w:ascii="Amiri" w:hAnsi="Amiri" w:eastAsia="Amiri" w:cs="Amiri"/>
          <w:color w:val="111111"/>
          <w:sz w:val="28"/>
          <w:sz w:val="28"/>
          <w:szCs w:val="28"/>
          <w:rtl w:val="true"/>
          <w:lang w:bidi="ar-SA"/>
        </w:rPr>
        <w:t xml:space="preserve">أبو بكر يحيى بن إبراهيم السّلماسي </w:t>
      </w:r>
      <w:r>
        <w:rPr>
          <w:rStyle w:val="FootnoteAnchor"/>
          <w:rtl w:val="true"/>
        </w:rPr>
        <w:footnoteReference w:id="654"/>
      </w:r>
      <w:r>
        <w:rPr>
          <w:rFonts w:ascii="Amiri" w:hAnsi="Amiri" w:eastAsia="Amiri" w:cs="Amiri"/>
          <w:color w:val="111111"/>
          <w:sz w:val="28"/>
          <w:sz w:val="28"/>
          <w:szCs w:val="28"/>
          <w:rtl w:val="true"/>
          <w:lang w:bidi="ar-SA"/>
        </w:rPr>
        <w:t>،أنا نعمة اللّه بن محمّد المرندي، نا أحمد بن محمّد بن عبد اللّه، نا محمّد بن أحمد بن سليمان، 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أنا أبو العلاء،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أخبرني </w:t>
      </w:r>
      <w:r>
        <w:rPr>
          <w:rStyle w:val="FootnoteAnchor"/>
          <w:rtl w:val="true"/>
        </w:rPr>
        <w:footnoteReference w:id="655"/>
      </w:r>
      <w:r>
        <w:rPr>
          <w:rFonts w:ascii="Amiri" w:hAnsi="Amiri" w:eastAsia="Amiri" w:cs="Amiri"/>
          <w:color w:val="111111"/>
          <w:sz w:val="28"/>
          <w:sz w:val="28"/>
          <w:szCs w:val="28"/>
          <w:rtl w:val="true"/>
          <w:lang w:bidi="ar-SA"/>
        </w:rPr>
        <w:t xml:space="preserve">أبو الفضل بن ناصر عنه، أنا أبو محمّد الجوهري، أنا أبو الحسين بن المظفّر، أنا أبو علي المدائني، أنا أبو بكر بن البرقي قال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عمرو بن العاص بن وائل بن هاشم بن سعيد بن سهم، و أمّه النابغة من عنزة، يقول من ينسبها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النابغة بنت خزيمة بن الحارث بن كلثوم بن حريش بن سواءة من عمرو بن عبد اللّه بن خزيمة بن الحارث بن جلاّن بن عتيك بن أسلم بن يذكر بن عنزة بن أسد بن ربيعة بن نزار، يكنى أبا عبد اللّه، و كان قصيرا، يخضب بالسواد، و كان إسلامه قبل الفتح 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أخي محمّد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w:t>
      </w:r>
      <w:r>
        <w:rPr>
          <w:rStyle w:val="FootnoteAnchor"/>
          <w:rtl w:val="true"/>
        </w:rPr>
        <w:footnoteReference w:id="657"/>
      </w:r>
      <w:r>
        <w:rPr>
          <w:rFonts w:ascii="Amiri" w:hAnsi="Amiri" w:eastAsia="Amiri" w:cs="Amiri"/>
          <w:color w:val="111111"/>
          <w:sz w:val="28"/>
          <w:sz w:val="28"/>
          <w:szCs w:val="28"/>
          <w:rtl w:val="true"/>
          <w:lang w:bidi="ar-SA"/>
        </w:rPr>
        <w:t>و عثمان بن طلحة، و خالد بن الوليد أسلموا عند النجاشي، و قدموا المدينة في أوّل يوم من صفر سنة ثمان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وفاته بمصر بعد الفطر، صلى عليه عبد اللّه بن عمرو سنة ثلاث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بذلك ابن بكير عن الليث قال أخي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توفي ابن تسعين سنة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النّرسي، و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65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العاص أبو محمّد السّهمي القرشي، قال الحسن 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ستين في ولاية يزيد، نزل المدينة، ولاّه النبي صلّى اللّه عليه و سلم على </w:t>
      </w:r>
      <w:r>
        <w:rPr>
          <w:rStyle w:val="FootnoteAnchor"/>
          <w:rtl w:val="true"/>
        </w:rPr>
        <w:footnoteReference w:id="659"/>
      </w:r>
      <w:r>
        <w:rPr>
          <w:rFonts w:ascii="Amiri" w:hAnsi="Amiri" w:eastAsia="Amiri" w:cs="Amiri"/>
          <w:color w:val="111111"/>
          <w:sz w:val="28"/>
          <w:sz w:val="28"/>
          <w:szCs w:val="28"/>
          <w:rtl w:val="true"/>
          <w:lang w:bidi="ar-SA"/>
        </w:rPr>
        <w:t>جيش ذات السلاسل، أصله مكي، ثم سكن مصر،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آدم عن حمّاد بن سلمة، عن محمّد بن عمرو، عن أبي سلمة، عن أبي هريرة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المؤذن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سعيد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جعفر بن المطلّب أخبره أن عمرو بن العاص قال لعبد اللّه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تكون سمعته من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سمعته من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هبة اللّه بن الحسن، و أبو عبد اللّه الحسين </w:t>
      </w:r>
      <w:r>
        <w:rPr>
          <w:rStyle w:val="FootnoteAnchor"/>
          <w:rtl w:val="true"/>
        </w:rPr>
        <w:footnoteReference w:id="661"/>
      </w:r>
      <w:r>
        <w:rPr>
          <w:rFonts w:ascii="Amiri" w:hAnsi="Amiri" w:eastAsia="Amiri" w:cs="Amiri"/>
          <w:color w:val="111111"/>
          <w:sz w:val="28"/>
          <w:sz w:val="28"/>
          <w:szCs w:val="28"/>
          <w:rtl w:val="true"/>
          <w:lang w:bidi="ar-SA"/>
        </w:rPr>
        <w:t>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6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العاص بن وائل السّهمي، أبو عبد اللّه له صحبة، أصله مكي، ثم جاء إلى المدينة، ثم سكن مصر، و مات بها،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ابنه عبد اللّه بن عمرو، و أبو عثمان النّهدي، و عليّ‌ بن رباح، و أبو قيس مولى عمرو بن العاص، و حبيب بن أبي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664"/>
      </w:r>
      <w:r>
        <w:rPr>
          <w:rFonts w:ascii="Amiri" w:hAnsi="Amiri" w:eastAsia="Amiri" w:cs="Amiri"/>
          <w:color w:val="111111"/>
          <w:sz w:val="28"/>
          <w:sz w:val="28"/>
          <w:szCs w:val="28"/>
          <w:rtl w:val="true"/>
          <w:lang w:bidi="ar-SA"/>
        </w:rPr>
        <w:t>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6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عمرو بن العاص بن وائل بن هاشم بن سعيد </w:t>
      </w:r>
      <w:r>
        <w:rPr>
          <w:rStyle w:val="FootnoteAnchor"/>
          <w:rtl w:val="true"/>
        </w:rPr>
        <w:footnoteReference w:id="666"/>
      </w:r>
      <w:r>
        <w:rPr>
          <w:rFonts w:ascii="Amiri" w:hAnsi="Amiri" w:eastAsia="Amiri" w:cs="Amiri"/>
          <w:color w:val="111111"/>
          <w:sz w:val="28"/>
          <w:sz w:val="28"/>
          <w:szCs w:val="28"/>
          <w:rtl w:val="true"/>
          <w:lang w:bidi="ar-SA"/>
        </w:rPr>
        <w:t xml:space="preserve">بن سهم بن عمرو بن هصيص بن كعب بن لؤي 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التميمي، أنا أبو القاسم البجلي، أنا أبو عبد اللّه الكندي، 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العاص بن وائل بن هاشم بن سعيد بن سهم بن عمرو بن هصيص بن كعب، يكنى أبا عبد اللّه، توفي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ابن </w:t>
      </w:r>
      <w:r>
        <w:rPr>
          <w:rStyle w:val="FootnoteAnchor"/>
          <w:rtl w:val="true"/>
        </w:rPr>
        <w:footnoteReference w:id="667"/>
      </w:r>
      <w:r>
        <w:rPr>
          <w:rFonts w:ascii="Amiri" w:hAnsi="Amiri" w:eastAsia="Amiri" w:cs="Amiri"/>
          <w:color w:val="111111"/>
          <w:sz w:val="28"/>
          <w:sz w:val="28"/>
          <w:szCs w:val="28"/>
          <w:rtl w:val="true"/>
          <w:lang w:bidi="ar-SA"/>
        </w:rPr>
        <w:t xml:space="preserve">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علي بن الحسن، أنا عبد الوهاب بن الحسن، أنا ابن </w:t>
      </w:r>
      <w:r>
        <w:rPr>
          <w:rStyle w:val="FootnoteAnchor"/>
          <w:rtl w:val="true"/>
        </w:rPr>
        <w:footnoteReference w:id="668"/>
      </w:r>
      <w:r>
        <w:rPr>
          <w:rFonts w:ascii="Amiri" w:hAnsi="Amiri" w:eastAsia="Amiri" w:cs="Amiri"/>
          <w:color w:val="111111"/>
          <w:sz w:val="28"/>
          <w:sz w:val="28"/>
          <w:szCs w:val="28"/>
          <w:rtl w:val="true"/>
          <w:lang w:bidi="ar-SA"/>
        </w:rPr>
        <w:t xml:space="preserve">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تسمية من شهد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عمرو بن العاص بن وائل بن هاشم بن سعيد بن سهم بن عمرو بن هصيص بن كعب، كان أميرا على ربع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 أميرا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حمزة بن العباس، و أبو الفضل أحمد بن محمّد، و حدّثني </w:t>
      </w:r>
      <w:r>
        <w:rPr>
          <w:rStyle w:val="FootnoteAnchor"/>
          <w:rtl w:val="true"/>
        </w:rPr>
        <w:footnoteReference w:id="669"/>
      </w:r>
      <w:r>
        <w:rPr>
          <w:rFonts w:ascii="Amiri" w:hAnsi="Amiri" w:eastAsia="Amiri" w:cs="Amiri"/>
          <w:color w:val="111111"/>
          <w:sz w:val="28"/>
          <w:sz w:val="28"/>
          <w:szCs w:val="28"/>
          <w:rtl w:val="true"/>
          <w:lang w:bidi="ar-SA"/>
        </w:rPr>
        <w:t>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الفضل، أنا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العاص بن وائل بن هاشم بن سعيد بن سهم بن عدي، يكنى أبا عبد اللّه، قدم مصر في الجاهلية للتجارة، و شهد الفتح، و كان أمير العرب، مدخلهم مصر، و ولّي على مصر من سنة عشرين إلى مقتل عمر، و ولي بعد عمر لعثمان بن عفّان حين انتقضت الإسكندرية، و ولّي أيضا لمعاوية بن أبي سفيان من ذي القعدة سنة ثمان و ثلاثين إلى أن توفي بمصر ليلة الفطر سنة ثلاث و أربعين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 بن وائل بن سهم </w:t>
      </w:r>
      <w:r>
        <w:rPr>
          <w:rStyle w:val="FootnoteAnchor"/>
          <w:rtl w:val="true"/>
        </w:rPr>
        <w:footnoteReference w:id="670"/>
      </w:r>
      <w:r>
        <w:rPr>
          <w:rFonts w:ascii="Amiri" w:hAnsi="Amiri" w:eastAsia="Amiri" w:cs="Amiri"/>
          <w:color w:val="111111"/>
          <w:sz w:val="28"/>
          <w:sz w:val="28"/>
          <w:szCs w:val="28"/>
          <w:rtl w:val="true"/>
          <w:lang w:bidi="ar-SA"/>
        </w:rPr>
        <w:t>بن هصيص بن كعب بن لؤي بن غالب،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وائل بن هشام بن سعيد بن سهم بن عمرو بن هصيص السهمي القرشي، له صحبة من النبي صلّى اللّه عليه و سلم، و أمّه سلمى بنت النابغة من بني حيلان </w:t>
      </w:r>
      <w:r>
        <w:rPr>
          <w:rStyle w:val="FootnoteAnchor"/>
          <w:rtl w:val="true"/>
        </w:rPr>
        <w:footnoteReference w:id="671"/>
      </w:r>
      <w:r>
        <w:rPr>
          <w:rFonts w:ascii="Amiri" w:hAnsi="Amiri" w:eastAsia="Amiri" w:cs="Amiri"/>
          <w:color w:val="111111"/>
          <w:sz w:val="28"/>
          <w:sz w:val="28"/>
          <w:szCs w:val="28"/>
          <w:rtl w:val="true"/>
          <w:lang w:bidi="ar-SA"/>
        </w:rPr>
        <w:t>بن عنزة بن أسد بن ربيعة بن نزار، عداده في المكيين سكن مصر، و مات بها،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سلم مسلما في صفر سنة ثمان قبل الفتح بأشهر، هو و خالد بن الوليد، و عثمان بن طلحة، فأسلموا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72"/>
      </w:r>
      <w:r>
        <w:rPr>
          <w:rFonts w:ascii="Amiri" w:hAnsi="Amiri" w:eastAsia="Amiri" w:cs="Amiri"/>
          <w:color w:val="111111"/>
          <w:sz w:val="28"/>
          <w:sz w:val="28"/>
          <w:szCs w:val="28"/>
          <w:rtl w:val="true"/>
          <w:lang w:bidi="ar-SA"/>
        </w:rPr>
        <w:t>أبو الفتح يوسف بن عبد الواحد، أنبأ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العاص بن وائل بن هاشم بن سعيد بن سعد </w:t>
      </w:r>
      <w:r>
        <w:rPr>
          <w:rStyle w:val="FootnoteAnchor"/>
          <w:rtl w:val="true"/>
        </w:rPr>
        <w:footnoteReference w:id="673"/>
      </w:r>
      <w:r>
        <w:rPr>
          <w:rFonts w:ascii="Amiri" w:hAnsi="Amiri" w:eastAsia="Amiri" w:cs="Amiri"/>
          <w:color w:val="111111"/>
          <w:sz w:val="28"/>
          <w:sz w:val="28"/>
          <w:szCs w:val="28"/>
          <w:rtl w:val="true"/>
          <w:lang w:bidi="ar-SA"/>
        </w:rPr>
        <w:t>بن سهم بن عمرو بن هصيص السهمي، أسلم في الهدنة بعد منصرف الأحزاب، يكنى أبا عبد اللّه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عبد اللّه، و عبد اللّه بن عمر، و قبيس بن أبي حازم، اختلف في وفاته،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ثمانين، و 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وهم فاحش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العاص بن وائل بن هاشم بن سعيد بن سعد </w:t>
      </w:r>
      <w:r>
        <w:rPr>
          <w:rStyle w:val="FootnoteAnchor"/>
          <w:rtl w:val="true"/>
        </w:rPr>
        <w:footnoteReference w:id="674"/>
      </w:r>
      <w:r>
        <w:rPr>
          <w:rFonts w:ascii="Amiri" w:hAnsi="Amiri" w:eastAsia="Amiri" w:cs="Amiri"/>
          <w:color w:val="111111"/>
          <w:sz w:val="28"/>
          <w:sz w:val="28"/>
          <w:szCs w:val="28"/>
          <w:rtl w:val="true"/>
          <w:lang w:bidi="ar-SA"/>
        </w:rPr>
        <w:t>بن سهم بن عمرو بن هصيص بن كعب بن لؤي بن غالب، يكنى أبا عبد اللّه أمه النابغة من بني عنزة بن أسد بن ربيعة بن نزار، كان يخضب بالسواد، خرج إلى الحبشة إلى النجاشي بعد الأحزاب، فأسلم عنده بالحبشة، فأخذه أصحابه بالحبشة فغمّوه، فأفلت منهم مجردا ليس عليه قشرة، فأظهر للنجاشي إسلامه، فاسترجع من أصحابه جميع ماله، و ردّه عليه، فقدم هو و خالد بن الوليد، و عثمان بن طلحة مهاجرين المدينة إلى رسول اللّه صلّى اللّه عليه و سلم، فتقدم خالد فبايع، ثم تقدم هو فبايعه على أن يغفر له ما كان قبله،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الهجرة، و الإسلام يجبّ‌ ما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بعثه رسول اللّه صلّى اللّه عليه و سلم على غزوة ذات السلاسل واليا لعلمه بالحرب و المكيدة، و كان يلي مصر من قبل عمر بن الخطاب، و كان يسرد الصوم، و باشر </w:t>
      </w:r>
      <w:r>
        <w:rPr>
          <w:rStyle w:val="FootnoteAnchor"/>
          <w:rtl w:val="true"/>
        </w:rPr>
        <w:footnoteReference w:id="675"/>
      </w:r>
      <w:r>
        <w:rPr>
          <w:rFonts w:ascii="Amiri" w:hAnsi="Amiri" w:eastAsia="Amiri" w:cs="Amiri"/>
          <w:color w:val="111111"/>
          <w:sz w:val="28"/>
          <w:sz w:val="28"/>
          <w:szCs w:val="28"/>
          <w:rtl w:val="true"/>
          <w:lang w:bidi="ar-SA"/>
        </w:rPr>
        <w:t xml:space="preserve">الحروب، و شهد الفتنة، توفي </w:t>
      </w:r>
      <w:r>
        <w:rPr>
          <w:rStyle w:val="FootnoteAnchor"/>
          <w:rtl w:val="true"/>
        </w:rPr>
        <w:footnoteReference w:id="676"/>
      </w:r>
      <w:r>
        <w:rPr>
          <w:rFonts w:ascii="Amiri" w:hAnsi="Amiri" w:eastAsia="Amiri" w:cs="Amiri"/>
          <w:color w:val="111111"/>
          <w:sz w:val="28"/>
          <w:sz w:val="28"/>
          <w:szCs w:val="28"/>
          <w:rtl w:val="true"/>
          <w:lang w:bidi="ar-SA"/>
        </w:rPr>
        <w:t>بمصر واليا عليها ليلة الفطر سنة ثلاث و أربعين، و دفن يوم الفطر، و صلّى عليه ابنه عبد اللّه قبل صلاة الفطر، له نحو من مائة سنة، كان أحد دهاة العرب، قال فيه النبي صلّى اللّه عليه و 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الناس و آمن عمرو</w:t>
      </w:r>
      <w:r>
        <w:rPr>
          <w:rFonts w:eastAsia="IRNazanin" w:cs="IRNazanin"/>
          <w:color w:val="111111"/>
          <w:sz w:val="28"/>
          <w:szCs w:val="28"/>
          <w:rtl w:val="true"/>
          <w:lang w:bidi="fa-IR"/>
        </w:rPr>
        <w:t>»[</w:t>
      </w:r>
      <w:r>
        <w:rPr>
          <w:rFonts w:eastAsia="IRNazanin" w:cs="IRNazanin"/>
          <w:color w:val="111111"/>
          <w:sz w:val="28"/>
          <w:szCs w:val="28"/>
          <w:lang w:bidi="fa-IR"/>
        </w:rPr>
        <w:t>9991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العاص مؤمنان عمرو و هشام</w:t>
      </w:r>
      <w:r>
        <w:rPr>
          <w:rFonts w:eastAsia="IRNazanin" w:cs="IRNazanin"/>
          <w:color w:val="111111"/>
          <w:sz w:val="28"/>
          <w:szCs w:val="28"/>
          <w:rtl w:val="true"/>
          <w:lang w:bidi="fa-IR"/>
        </w:rPr>
        <w:t>»[</w:t>
      </w:r>
      <w:r>
        <w:rPr>
          <w:rFonts w:eastAsia="IRNazanin" w:cs="IRNazanin"/>
          <w:color w:val="111111"/>
          <w:sz w:val="28"/>
          <w:szCs w:val="28"/>
          <w:lang w:bidi="fa-IR"/>
        </w:rPr>
        <w:t>9992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عبد اللّه و أبو عبد اللّه، و أم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حديثه عند ابنه عبد اللّه، و مواليه أبي قيس، و زياد و هى </w:t>
      </w:r>
      <w:r>
        <w:rPr>
          <w:rStyle w:val="FootnoteAnchor"/>
          <w:rtl w:val="true"/>
        </w:rPr>
        <w:footnoteReference w:id="677"/>
      </w:r>
      <w:r>
        <w:rPr>
          <w:rFonts w:ascii="Amiri" w:hAnsi="Amiri" w:eastAsia="Amiri" w:cs="Amiri"/>
          <w:color w:val="111111"/>
          <w:sz w:val="28"/>
          <w:sz w:val="28"/>
          <w:szCs w:val="28"/>
          <w:rtl w:val="true"/>
          <w:lang w:bidi="ar-SA"/>
        </w:rPr>
        <w:t>،روى عنه أبو سلمة بن عبد الرّحمن، و عليّ‌ بن رباح، و عبد الرّحمن بن شماسة، و أبو عثمان النّهدي، و قبيصة بن ذؤيب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78"/>
      </w:r>
      <w:r>
        <w:rPr>
          <w:rFonts w:ascii="Amiri" w:hAnsi="Amiri" w:eastAsia="Amiri" w:cs="Amiri"/>
          <w:color w:val="111111"/>
          <w:sz w:val="28"/>
          <w:sz w:val="28"/>
          <w:szCs w:val="28"/>
          <w:rtl w:val="true"/>
          <w:lang w:bidi="ar-SA"/>
        </w:rPr>
        <w:t xml:space="preserve">أبو البركات الأنماطي، أنا محمّد بن طاهر، أنا مسعود بن ناصر، أنا عبد الملك بن الحسن، أنا أبو نصر البخاري </w:t>
      </w:r>
      <w:r>
        <w:rPr>
          <w:rStyle w:val="FootnoteAnchor"/>
          <w:rtl w:val="true"/>
        </w:rPr>
        <w:footnoteReference w:id="6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العاص بن وائل بن هاشم بن سعيد بن سهم، و أمّه النابغة بنت خزيمة بن شيبة من عنزة أبو عبد اللّه </w:t>
      </w:r>
      <w:r>
        <w:rPr>
          <w:rStyle w:val="FootnoteAnchor"/>
          <w:rtl w:val="true"/>
        </w:rPr>
        <w:footnoteReference w:id="680"/>
      </w:r>
      <w:r>
        <w:rPr>
          <w:rFonts w:ascii="Amiri" w:hAnsi="Amiri" w:eastAsia="Amiri" w:cs="Amiri"/>
          <w:color w:val="111111"/>
          <w:sz w:val="28"/>
          <w:sz w:val="28"/>
          <w:szCs w:val="28"/>
          <w:rtl w:val="true"/>
          <w:lang w:bidi="ar-SA"/>
        </w:rPr>
        <w:t>السهمي القرشي المدني، نزل مصر و هو الذي افتتحها في خلافة عمرو بن الخطّاب، و كان واليا عليها، و هو أخو هشام بن العاص و أكبر منه، سمع النبي صلّى اللّه عليه و سلم، روى عنه قيس بن أبي حازم، و أبو عثمان النهدي، و مولاه أبو قيس في الأدب و مناقب أبي بكر، و الاعتصام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عمرو مصر سنة 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واقع،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العاص سنة إحدى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ستين في ولاية يزيد بن معاوية، هكذا ذكره البخاري في الصغير،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الفطر سنة ثلاث و أربعين، سنة سبعون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بمصر سنة ثلاث و أربعين، و قال أبو عيسى مثل خليفة، 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خمسين،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أربعين، و قال محمّد بن سعد كاتب الواقدي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يوم الفطر سنة ثنتين أو ثلاث و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وال عليها، و قال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أربعين يوم الفطر، و هو ابن سبعين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81"/>
      </w:r>
      <w:r>
        <w:rPr>
          <w:rFonts w:ascii="Amiri" w:hAnsi="Amiri" w:eastAsia="Amiri" w:cs="Amiri"/>
          <w:color w:val="111111"/>
          <w:sz w:val="28"/>
          <w:sz w:val="28"/>
          <w:szCs w:val="28"/>
          <w:rtl w:val="true"/>
          <w:lang w:bidi="ar-SA"/>
        </w:rPr>
        <w:t>أبو البركات الأنماطي، أنا أبو الفضل بن خيرون، أنا أبو القاسم الواعظ‍‌،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أبو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82"/>
      </w:r>
      <w:r>
        <w:rPr>
          <w:rFonts w:ascii="Amiri" w:hAnsi="Amiri" w:eastAsia="Amiri" w:cs="Amiri"/>
          <w:color w:val="111111"/>
          <w:sz w:val="28"/>
          <w:sz w:val="28"/>
          <w:szCs w:val="28"/>
          <w:rtl w:val="true"/>
          <w:lang w:bidi="ar-SA"/>
        </w:rPr>
        <w:t>أبو بكر محمّد بن العباس، أنبأ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عمرو بن العاص السهمي،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عمرو بن العاص،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83"/>
      </w:r>
      <w:r>
        <w:rPr>
          <w:rFonts w:ascii="Amiri" w:hAnsi="Amiri" w:eastAsia="Amiri" w:cs="Amiri"/>
          <w:color w:val="111111"/>
          <w:sz w:val="28"/>
          <w:sz w:val="28"/>
          <w:szCs w:val="28"/>
          <w:rtl w:val="true"/>
          <w:lang w:bidi="ar-SA"/>
        </w:rPr>
        <w:t>أبو الفتح نصر اللّه بن محمّد الفقيه، أنا نصر بن إبراهيم الفقيه، أنا سليم بن أيوب، أنا طاهر بن محمّد بن سليمان، نا علي بن إبراهيم بن أحمد، ثنا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يكنى أبا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84"/>
      </w:r>
      <w:r>
        <w:rPr>
          <w:rFonts w:ascii="Amiri" w:hAnsi="Amiri" w:eastAsia="Amiri" w:cs="Amiri"/>
          <w:color w:val="111111"/>
          <w:sz w:val="28"/>
          <w:sz w:val="28"/>
          <w:szCs w:val="28"/>
          <w:rtl w:val="true"/>
          <w:lang w:bidi="ar-SA"/>
        </w:rPr>
        <w:t xml:space="preserve">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عمرو بن العاص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بن النّقّور، أنا عيسى بن علي، أنا عبد اللّه بن محمّد، نا عبد اللّه بن أحمد 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وجدت في كتاب أبي بخط‍‌ يده، حدّثني أبو عبد اللّه البصري عن ابن لابن أبي مليكة،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لأذكر الليلة التي ولد فيها عمر بن الخطّاب، كنت مع قريش ذات ليلة، فإذا نحن بأمة للخطاب تطلب قبسا،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تصنعين بها؟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حنتمة تطلق، فلما أصبحنا قيل ولد للخطاب البارحة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في ترجمة عمر بن الخطاب أنه ولد قبل الفجار الآخر بأربع سنين، فيكون عمرو أكبر منه، عاش ستين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686"/>
      </w:r>
      <w:r>
        <w:rPr>
          <w:rFonts w:ascii="IRNazanin" w:hAnsi="IRNazanin" w:eastAsia="IRNazanin"/>
          <w:color w:val="111111"/>
          <w:sz w:val="28"/>
          <w:sz w:val="28"/>
          <w:szCs w:val="28"/>
          <w:rtl w:val="true"/>
          <w:lang w:bidi="fa-IR"/>
        </w:rPr>
        <w:t xml:space="preserve">بن الفراء، و أبو </w:t>
      </w:r>
      <w:r>
        <w:rPr>
          <w:rStyle w:val="FootnoteAnchor"/>
          <w:rtl w:val="true"/>
        </w:rPr>
        <w:footnoteReference w:id="687"/>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حدّثني محمّد بن حسن، عن عبد العزيز بن محمّد، عن جعفر بن محمّد،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القاسم ابن رسول اللّه صلّى اللّه عليه و سلم بمكّة، فمرّ رسول اللّه صلّى اللّه عليه و سلم و هو آت من جنازته على العاص بن وائل و ابنه عمرو، فقال حين رأى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لأشنؤه، فقال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لقد أصبح أبتر، فأنزل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شٰانِئَكَ‌ هُوَ الْأَبْتَرُ</w:t>
      </w:r>
      <w:r>
        <w:rPr>
          <w:rFonts w:eastAsia="Amiri" w:cs="Amiri" w:ascii="Amiri" w:hAnsi="Amiri"/>
          <w:color w:val="111111"/>
          <w:sz w:val="28"/>
          <w:szCs w:val="28"/>
          <w:rtl w:val="true"/>
          <w:lang w:bidi="ar-SA"/>
        </w:rPr>
        <w:t xml:space="preserve">) </w:t>
      </w:r>
      <w:r>
        <w:rPr>
          <w:rStyle w:val="FootnoteAnchor"/>
          <w:rtl w:val="true"/>
        </w:rPr>
        <w:footnoteReference w:id="688"/>
      </w:r>
      <w:r>
        <w:rPr>
          <w:rFonts w:ascii="IRNazanin" w:hAnsi="IRNazanin" w:eastAsia="IRNazanin"/>
          <w:color w:val="111111"/>
          <w:sz w:val="28"/>
          <w:sz w:val="28"/>
          <w:szCs w:val="28"/>
          <w:rtl w:val="true"/>
          <w:lang w:bidi="fa-IR"/>
        </w:rPr>
        <w:t>،هذا منقطع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نا محمّد بن هارون، نا محمّد بن المثنّى، نا سهل بن حمّاد أبو عتّاب </w:t>
      </w:r>
      <w:r>
        <w:rPr>
          <w:rStyle w:val="FootnoteAnchor"/>
          <w:rtl w:val="true"/>
        </w:rPr>
        <w:footnoteReference w:id="689"/>
      </w:r>
      <w:r>
        <w:rPr>
          <w:rFonts w:ascii="Amiri" w:hAnsi="Amiri" w:eastAsia="Amiri" w:cs="Amiri"/>
          <w:color w:val="111111"/>
          <w:sz w:val="28"/>
          <w:sz w:val="28"/>
          <w:szCs w:val="28"/>
          <w:rtl w:val="true"/>
          <w:lang w:bidi="ar-SA"/>
        </w:rPr>
        <w:t>،نا عيسى بن عبد الرّحمن، نا عدي بن ثابت،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عمرو بن العاص هجاني و هو يعلم أنّي لست بشاعر، فاهجه، و العنه، عدد ما هجاني أو مكان ما هجاني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إسناده 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قبل إسلامه، و الإسلام يجبّ‌ ما قبله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أنا أبو عمر بن حيّوية، أنا أحمد بن معروف، نا الحسين بن فهم، نا محمّد بن سعد </w:t>
      </w:r>
      <w:r>
        <w:rPr>
          <w:rStyle w:val="FootnoteAnchor"/>
          <w:rtl w:val="true"/>
        </w:rPr>
        <w:footnoteReference w:id="690"/>
      </w:r>
      <w:r>
        <w:rPr>
          <w:rFonts w:ascii="Amiri" w:hAnsi="Amiri" w:eastAsia="Amiri" w:cs="Amiri"/>
          <w:color w:val="111111"/>
          <w:sz w:val="28"/>
          <w:sz w:val="28"/>
          <w:szCs w:val="28"/>
          <w:rtl w:val="true"/>
          <w:lang w:bidi="ar-SA"/>
        </w:rPr>
        <w:t>،أنا محمّد بن عمر، نا عبد اللّه بن جعفر، عن أبي عمير الطائي، عن الزّهري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رأى عمرو بن العاص أمر النبي صلّى اللّه عليه و سلم يظهر، خرج إلى النجاشي بأرض الحبشة، و أهدى له هدايا ليقيم في جواره، وافق هناك عمرو بن أمية الضّمري، قد بعثه رسول اللّه صلّى اللّه عليه و سلم إلى النجاشي، و بعث معه كتابين أحدهما يدعوه فيه إلى الإسلام، و الآخر يسأله فيه أن يزوّجه أم حبيبة بنت أبي سفيان، يبعث إليه بأصحابه أهل السفينتين، فلقي عمرو بن العاص عمرو بن أمية فضربه و خنقه بردائه، ثم دخل على النجاشي، فأخبره، فغضب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قتلته ما أبقيت منكم أحدا، أ تقتل رسول رسول اللّه صلّى اللّه عليه و سلم‌؟ 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أنه رسول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أنه رسول اللّه صلّى اللّه عليه و سلم ابسط‍‌ يدك أبايعك، فبسط‍‌ يده، فبايعته على الإسلام، ثم خرجت إلى عمرو بن أمية فعانقته و عانقني، و أخبرته بإسلامي، و انطلقت سريعا إلى المدينة، فأتيت رسول اللّه صلّى اللّه عليه و سلم فبايعته على الإسلام، و أن يغفر لي ما تقدّم من ذنبي، و أن أشرك في الأمر، ففعل، و نسيت أن أقول له يغفر لي ما تأخّر من ذنبي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الحسين بن الفراء، و أبو </w:t>
      </w:r>
      <w:r>
        <w:rPr>
          <w:rStyle w:val="FootnoteAnchor"/>
          <w:rtl w:val="true"/>
        </w:rPr>
        <w:footnoteReference w:id="691"/>
      </w:r>
      <w:r>
        <w:rPr>
          <w:rFonts w:ascii="Amiri" w:hAnsi="Amiri" w:eastAsia="Amiri" w:cs="Amiri"/>
          <w:color w:val="111111"/>
          <w:sz w:val="28"/>
          <w:sz w:val="28"/>
          <w:szCs w:val="28"/>
          <w:rtl w:val="true"/>
          <w:lang w:bidi="ar-SA"/>
        </w:rPr>
        <w:t>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حدّثنا أحمد بن سليمان، نا الزبير بن بكّار، حدّثني محمّد بن سلام، عن محمّد بن حفص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الهدنة بين النبي صلّى اللّه عليه و سلم و بين قريش و وضعت الحرب خرج عمرو بن العاص إلى النجاشي يكيد أصحاب رسول اللّه صلّى اللّه عليه و سلم عنده، و كانت له منه ناحية،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تكلّمني في رجل يأتيه الناموس كما يأتي موسى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هو أيها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أبايعك له، فبايعه له على الإسلام ثم قدم مكة، فلقي خالد بن الوليد بن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استقام الميسم و الرجل 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 قال عثمان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معك، فخرجوا، فقدموا على النبي صلّى اللّه عليه و سلم، 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و كنت أسن منهما، فقدمتهما لأستدبر أمرهما، فبايعا على أن لهما ما تقدم من ذنوبهما، فأضمرت على أن أبايعه على أنّ‌ لي ما تقدم و ما تأخّر، فلما أخذت بيده بايعته على ما تقدّم و نسيت ما تأخّر</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692"/>
      </w:r>
      <w:r>
        <w:rPr>
          <w:rFonts w:ascii="Amiri" w:hAnsi="Amiri" w:eastAsia="Amiri" w:cs="Amiri"/>
          <w:color w:val="111111"/>
          <w:sz w:val="28"/>
          <w:sz w:val="28"/>
          <w:szCs w:val="28"/>
          <w:rtl w:val="true"/>
          <w:lang w:bidi="ar-SA"/>
        </w:rPr>
        <w:t xml:space="preserve">أبو القاسم بن السّمرقندي، أنا أبو الحسين بن النّقّور، أنا محمّد بن </w:t>
      </w:r>
    </w:p>
    <w:p>
      <w:pPr>
        <w:pStyle w:val="BookText"/>
        <w:rPr/>
      </w:pPr>
      <w:r>
        <w:rPr>
          <w:rFonts w:ascii="Amiri" w:hAnsi="Amiri" w:eastAsia="Amiri" w:cs="Amiri"/>
          <w:color w:val="111111"/>
          <w:sz w:val="28"/>
          <w:sz w:val="28"/>
          <w:szCs w:val="28"/>
          <w:rtl w:val="true"/>
          <w:lang w:bidi="ar-SA"/>
        </w:rPr>
        <w:t>عبد الرّحمن بن العباس، ثنا عبد اللّه بن محمّد البغوي، نا أبو بكر خلاّد بن أسلم، و إسحاق بن إبراهيم المروزي،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النّضر بن شميل </w:t>
      </w:r>
      <w:r>
        <w:rPr>
          <w:rStyle w:val="FootnoteAnchor"/>
          <w:rtl w:val="true"/>
        </w:rPr>
        <w:footnoteReference w:id="693"/>
      </w:r>
      <w:r>
        <w:rPr>
          <w:rFonts w:ascii="Amiri" w:hAnsi="Amiri" w:eastAsia="Amiri" w:cs="Amiri"/>
          <w:color w:val="111111"/>
          <w:sz w:val="28"/>
          <w:sz w:val="28"/>
          <w:szCs w:val="28"/>
          <w:rtl w:val="true"/>
          <w:lang w:bidi="ar-SA"/>
        </w:rPr>
        <w:t>،أنا ابن عون، عن عمير يعني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جعفر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حتى آتي أرضا أعبد اللّه فيها، لا أخاف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فأتى النجاشي،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رأيت مكانه حسدته،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لأستقبلن لهذا و لأصحابه، فأتيت النجاشي،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بأرضك رجلا ابن عمّه بأرضنا، و إنه يزعم أنه ليس للناس إلاّ إله واحد، و إنك و اللّه إن لم تقتله و أصحابه لا أقطع هذه النطفة </w:t>
      </w:r>
      <w:r>
        <w:rPr>
          <w:rStyle w:val="FootnoteAnchor"/>
          <w:rtl w:val="true"/>
        </w:rPr>
        <w:footnoteReference w:id="694"/>
      </w:r>
      <w:r>
        <w:rPr>
          <w:rFonts w:ascii="Amiri" w:hAnsi="Amiri" w:eastAsia="Amiri" w:cs="Amiri"/>
          <w:color w:val="111111"/>
          <w:sz w:val="28"/>
          <w:sz w:val="28"/>
          <w:szCs w:val="28"/>
          <w:rtl w:val="true"/>
          <w:lang w:bidi="ar-SA"/>
        </w:rPr>
        <w:t>إليك أبدا أنا و لا أحد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يجيء معي، فأرسل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معي رسولا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فلما انتهينا إلى الباب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لحزب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صوته، فأذن له و لأصحابه،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أذن لي، فدخلت فإذا هو جالس، فذكر أين كان مقعده من السرير، فلما رأيته جئت حتى قعدت بين يديه، فجعلته خلف ظهري،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أقعدت بين كل رجلين من أصحابه رجلا من أصحابي، فقال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تكلموا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 هذا بأرضنا، و أنه يزعم أنه ليس إلاّ إله واحد، و إنك و اللّه إن لم تقتله و أصحابه لانقطع هذه النطفة إليك أبدا، و لا أحد من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فإني أول ما سمعت التّشهّد ليومئذ،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هو ابن عمي، و أنا على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صياحا،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حتى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الحبشية،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ناموس مثل ناموس يعني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في عيسى بن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روح اللّه و كلمته،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شيئا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 من أمره مثل هذه،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ملكي لاتّبعتكم،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أبالي أن لا تأتيني أنت و لا أحد من أصحابك أبدا، و قال لجعفر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فأنت آمن بأرضي، فمن ضربك قتلته، و من سبّك غرّمته، و قال لآذنه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أتاك هذا يستأذن علي، فأذن له عليّ‌ إلاّ أن أكون عند أهلي، فإن كنت عند أهلي فأخبره، فإن أبى فأذن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تفرقنا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أحد أحبّ‌ إليّ‌ أن أكون قد لقيته خاليا من جعفر، فاستقبلني في طريق مرة، و لم أر أحدا، فنظرت خلفي، فلم أر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w:t>
      </w:r>
      <w:r>
        <w:rPr>
          <w:rStyle w:val="FootnoteAnchor"/>
          <w:rtl w:val="true"/>
        </w:rPr>
        <w:footnoteReference w:id="698"/>
      </w:r>
      <w:r>
        <w:rPr>
          <w:rFonts w:ascii="Amiri" w:hAnsi="Amiri" w:eastAsia="Amiri" w:cs="Amiri"/>
          <w:color w:val="111111"/>
          <w:sz w:val="28"/>
          <w:sz w:val="28"/>
          <w:szCs w:val="28"/>
          <w:rtl w:val="true"/>
          <w:lang w:bidi="ar-SA"/>
        </w:rPr>
        <w:t>إنّي أشهد أن لا إله إلاّ اللّه، و أنّ‌ محمّدا عبده و 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هداك اللّه، فأثبت و تركني و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أصحابي، فكأنما شهدوه معي، فأخذوني فألقوا عليّ‌ قطيفة أو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يغمّوني </w:t>
      </w:r>
      <w:r>
        <w:rPr>
          <w:rStyle w:val="FootnoteAnchor"/>
          <w:rtl w:val="true"/>
        </w:rPr>
        <w:footnoteReference w:id="699"/>
      </w:r>
      <w:r>
        <w:rPr>
          <w:rFonts w:ascii="Amiri" w:hAnsi="Amiri" w:eastAsia="Amiri" w:cs="Amiri"/>
          <w:color w:val="111111"/>
          <w:sz w:val="28"/>
          <w:sz w:val="28"/>
          <w:szCs w:val="28"/>
          <w:rtl w:val="true"/>
          <w:lang w:bidi="ar-SA"/>
        </w:rPr>
        <w:t xml:space="preserve">و جعلت أخرج رأسي من هذه الناحية مرة، و من هذه مرة، حتى أفلتّ‌ و ما عليّ‌ قشرة، فلقيت حبشية، فأخذت قناعها </w:t>
      </w:r>
      <w:r>
        <w:rPr>
          <w:rStyle w:val="FootnoteAnchor"/>
          <w:rtl w:val="true"/>
        </w:rPr>
        <w:footnoteReference w:id="700"/>
      </w:r>
      <w:r>
        <w:rPr>
          <w:rFonts w:ascii="Amiri" w:hAnsi="Amiri" w:eastAsia="Amiri" w:cs="Amiri"/>
          <w:color w:val="111111"/>
          <w:sz w:val="28"/>
          <w:sz w:val="28"/>
          <w:szCs w:val="28"/>
          <w:rtl w:val="true"/>
          <w:lang w:bidi="ar-SA"/>
        </w:rPr>
        <w:t>فجعلته على عورتي،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جعفرا حتى أدخل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بكل شيء لي حتى ما بقي عليّ‌ قشرة، فما الذي ترى عليّ‌ إلاّ قناع حبشية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و انطلقت معه حتى انتهى إلى باب الملك فقال آذنه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لي عليه، فاستأذن له،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عمرا قد بايعني على 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 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فإن كان فعل فلا يقولن لك شيئا إلاّ كتبته،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فجعل يكتب ما أقول حتى ما تركنا </w:t>
      </w:r>
      <w:r>
        <w:rPr>
          <w:rStyle w:val="FootnoteAnchor"/>
          <w:rtl w:val="true"/>
        </w:rPr>
        <w:footnoteReference w:id="701"/>
      </w:r>
      <w:r>
        <w:rPr>
          <w:rFonts w:ascii="Amiri" w:hAnsi="Amiri" w:eastAsia="Amiri" w:cs="Amiri"/>
          <w:color w:val="111111"/>
          <w:sz w:val="28"/>
          <w:sz w:val="28"/>
          <w:szCs w:val="28"/>
          <w:rtl w:val="true"/>
          <w:lang w:bidi="ar-SA"/>
        </w:rPr>
        <w:t xml:space="preserve">شيئا حتى القدح، و لو شئت أن آخذ من أموالهم إلى مالي لفعلت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03"/>
      </w:r>
      <w:r>
        <w:rPr>
          <w:rFonts w:ascii="Amiri" w:hAnsi="Amiri" w:eastAsia="Amiri" w:cs="Amiri"/>
          <w:color w:val="111111"/>
          <w:sz w:val="28"/>
          <w:sz w:val="28"/>
          <w:szCs w:val="28"/>
          <w:rtl w:val="true"/>
          <w:lang w:bidi="ar-SA"/>
        </w:rPr>
        <w:t xml:space="preserve">أبو القاسم أيضا، أنا أبو الحسين بن النّقّور، أنا عيسى بن علي، أنا عبد اللّه بن محمّد، نا داود بن عمرو الضّبّي، نا أبو راشد المثنّى بن زرعة، عن محمّد بن إسحاق </w:t>
      </w:r>
      <w:r>
        <w:rPr>
          <w:rStyle w:val="FootnoteAnchor"/>
          <w:rtl w:val="true"/>
        </w:rPr>
        <w:footnoteReference w:id="704"/>
      </w:r>
      <w:r>
        <w:rPr>
          <w:rFonts w:ascii="Amiri" w:hAnsi="Amiri" w:eastAsia="Amiri" w:cs="Amiri"/>
          <w:color w:val="111111"/>
          <w:sz w:val="28"/>
          <w:sz w:val="28"/>
          <w:szCs w:val="28"/>
          <w:rtl w:val="true"/>
          <w:lang w:bidi="ar-SA"/>
        </w:rPr>
        <w:t>،حدّثني يزيد بن أبي حبيب، عن راشد مولى حبيب بن أوس الثقفي، عن حبيب بن أوس، حدّثني عمرو بن العاص من فيه 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انصرفنا من الأحزاب عن الخندق جمعت رجالا من قريش، فأتوا يرون رأيي، و يسمعون مني،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لأرى أمر محمّد يعلو الأمور علوا منكرا، و إني </w:t>
      </w:r>
      <w:r>
        <w:rPr>
          <w:rStyle w:val="FootnoteAnchor"/>
          <w:rtl w:val="true"/>
        </w:rPr>
        <w:footnoteReference w:id="705"/>
      </w:r>
      <w:r>
        <w:rPr>
          <w:rFonts w:ascii="Amiri" w:hAnsi="Amiri" w:eastAsia="Amiri" w:cs="Amiri"/>
          <w:color w:val="111111"/>
          <w:sz w:val="28"/>
          <w:sz w:val="28"/>
          <w:szCs w:val="28"/>
          <w:rtl w:val="true"/>
          <w:lang w:bidi="ar-SA"/>
        </w:rPr>
        <w:t>قد رأيت رأيا فما ترون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الذي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نلحق بالنجاشي، </w:t>
      </w:r>
    </w:p>
    <w:p>
      <w:pPr>
        <w:pStyle w:val="BookText"/>
        <w:rPr/>
      </w:pPr>
      <w:r>
        <w:rPr>
          <w:rFonts w:ascii="Amiri" w:hAnsi="Amiri" w:eastAsia="Amiri" w:cs="Amiri"/>
          <w:color w:val="111111"/>
          <w:sz w:val="28"/>
          <w:sz w:val="28"/>
          <w:szCs w:val="28"/>
          <w:rtl w:val="true"/>
          <w:lang w:bidi="ar-SA"/>
        </w:rPr>
        <w:t xml:space="preserve">فنكون معه، فإن ظهر </w:t>
      </w:r>
      <w:r>
        <w:rPr>
          <w:rStyle w:val="FootnoteAnchor"/>
          <w:rtl w:val="true"/>
        </w:rPr>
        <w:footnoteReference w:id="706"/>
      </w:r>
      <w:r>
        <w:rPr>
          <w:rFonts w:ascii="Amiri" w:hAnsi="Amiri" w:eastAsia="Amiri" w:cs="Amiri"/>
          <w:color w:val="111111"/>
          <w:sz w:val="28"/>
          <w:sz w:val="28"/>
          <w:szCs w:val="28"/>
          <w:rtl w:val="true"/>
          <w:lang w:bidi="ar-SA"/>
        </w:rPr>
        <w:t>محمّد صلّى اللّه عليه و سلم على قومنا كنا عند النجاشي، فإنا أن نكون تحت يديه أحب إلينا من أن نكون تحت يدي محمد، و إن ظهر قومنا فإنا نحن من قد عرفوا، فلم يأتنا منهم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فاجمعوا له ما يهدى له، و كان أحب ما يهدي إليه من أرضنا الأدم </w:t>
      </w:r>
      <w:r>
        <w:rPr>
          <w:rStyle w:val="FootnoteAnchor"/>
          <w:rtl w:val="true"/>
        </w:rPr>
        <w:footnoteReference w:id="707"/>
      </w:r>
      <w:r>
        <w:rPr>
          <w:rFonts w:ascii="Amiri" w:hAnsi="Amiri" w:eastAsia="Amiri" w:cs="Amiri"/>
          <w:color w:val="111111"/>
          <w:sz w:val="28"/>
          <w:sz w:val="28"/>
          <w:szCs w:val="28"/>
          <w:rtl w:val="true"/>
          <w:lang w:bidi="ar-SA"/>
        </w:rPr>
        <w:t xml:space="preserve">،فجمعنا له أدما كثيرا، ثم خرجنا حتى قدمنا عليه، فو اللّه إنا لعنده إذ جاء عمرو بن أمية الضمري، و قد كان رسول اللّه صلّى اللّه عليه و سلم بعثه إليه </w:t>
      </w:r>
      <w:r>
        <w:rPr>
          <w:rStyle w:val="FootnoteAnchor"/>
          <w:rtl w:val="true"/>
        </w:rPr>
        <w:footnoteReference w:id="708"/>
      </w:r>
      <w:r>
        <w:rPr>
          <w:rFonts w:ascii="Amiri" w:hAnsi="Amiri" w:eastAsia="Amiri" w:cs="Amiri"/>
          <w:color w:val="111111"/>
          <w:sz w:val="28"/>
          <w:sz w:val="28"/>
          <w:szCs w:val="28"/>
          <w:rtl w:val="true"/>
          <w:lang w:bidi="ar-SA"/>
        </w:rPr>
        <w:t>في شأن جعفر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ثم خرج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بن أمية، و لو قد دخلت على النجاشي فسألته إياه، فأعطانيه فضربت عنقه، فإذا فعلت به ذلك، رأت قريش أن قد أجزأت عنها حين قتلت رسول محمد</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فسجدت له كما كنت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بصديقي، أهديت لي من بلادك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أهديت لك أدما كثيرا، ثم قربته إليه، فأعجبه و اشتهاه،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قد رأينا رجلا خرج من عندك، و هو رسول رجل عدوّ لنا، فأعطنيه لأقتله فإنه قد أصاب من أشرافنا </w:t>
      </w:r>
      <w:r>
        <w:rPr>
          <w:rStyle w:val="FootnoteAnchor"/>
          <w:rtl w:val="true"/>
        </w:rPr>
        <w:footnoteReference w:id="7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مدّ يده فضرب بها أنفه ضربة ظننت أنه قد كسره،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انشقّت الأرض لدخلت فيها فرقا منه،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 اللّه لو ظننت أنك تكره هذا ما سألتكه،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تسألني أن أعطيك رسول رجل يأتيه الناموس الأكبر </w:t>
      </w:r>
      <w:r>
        <w:rPr>
          <w:rStyle w:val="FootnoteAnchor"/>
          <w:rtl w:val="true"/>
        </w:rPr>
        <w:footnoteReference w:id="710"/>
      </w:r>
      <w:r>
        <w:rPr>
          <w:rFonts w:ascii="Amiri" w:hAnsi="Amiri" w:eastAsia="Amiri" w:cs="Amiri"/>
          <w:color w:val="111111"/>
          <w:sz w:val="28"/>
          <w:sz w:val="28"/>
          <w:szCs w:val="28"/>
          <w:rtl w:val="true"/>
          <w:lang w:bidi="ar-SA"/>
        </w:rPr>
        <w:t>،الذي كان يأتي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أ كذلك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عمرو أطعني و اتّبعه، فإنّه و اللّه على الحق، و ليظهرنّ‌ على من خالفه، كما ظهر موسى على فرعون و جنوده،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تبايعني له 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فبسط‍‌ يده، فبايعته على الإسلام ثم خرجت إلى أصحابي و قد حال رأيي عما كان عليه، فكتمت أصحابي إسلامي، ثم خرجت عامدا لرسول اللّه صلّى اللّه عليه و سلم في إسلامي، فلقيت خالد بن الوليد و ذلك قبيل الفتح و هو مقبل من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استقام المنسم </w:t>
      </w:r>
      <w:r>
        <w:rPr>
          <w:rStyle w:val="FootnoteAnchor"/>
          <w:rtl w:val="true"/>
        </w:rPr>
        <w:footnoteReference w:id="711"/>
      </w:r>
      <w:r>
        <w:rPr>
          <w:rFonts w:ascii="Amiri" w:hAnsi="Amiri" w:eastAsia="Amiri" w:cs="Amiri"/>
          <w:color w:val="111111"/>
          <w:sz w:val="28"/>
          <w:sz w:val="28"/>
          <w:szCs w:val="28"/>
          <w:rtl w:val="true"/>
          <w:lang w:bidi="ar-SA"/>
        </w:rPr>
        <w:t xml:space="preserve">،و إنّ‌ الرجل لنبي، </w:t>
      </w:r>
    </w:p>
    <w:p>
      <w:pPr>
        <w:pStyle w:val="BookText"/>
        <w:rPr/>
      </w:pPr>
      <w:r>
        <w:rPr>
          <w:rFonts w:ascii="IRNazanin" w:hAnsi="IRNazanin" w:eastAsia="IRNazanin"/>
          <w:color w:val="111111"/>
          <w:sz w:val="28"/>
          <w:sz w:val="28"/>
          <w:szCs w:val="28"/>
          <w:rtl w:val="true"/>
          <w:lang w:bidi="fa-IR"/>
        </w:rPr>
        <w:t xml:space="preserve">أذهب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حتى متى‌؟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و اللّه ما جئت إلاّ للإسلام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فقدمنا على رسول اللّه صلّى اللّه عليه و سلم، فتقدم خالد بن الوليد، فأسلم و بايع ثم 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أبايعك على أن تغفر لي ما تقدّم من ذنبي،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أذكر ما تأخر،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بايع، فإنّ‌ الإسلام يجبّ‌ ما كان قبله، و إنّ‌ الهجرة تجبّ‌ ما كان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ثم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لا أتّهم أن عثمان بن طلحة بن أبي طلحة كان أسلم حين أسلما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12"/>
      </w:r>
      <w:r>
        <w:rPr>
          <w:rFonts w:ascii="Amiri" w:hAnsi="Amiri" w:eastAsia="Amiri" w:cs="Amiri"/>
          <w:color w:val="111111"/>
          <w:sz w:val="28"/>
          <w:sz w:val="28"/>
          <w:szCs w:val="28"/>
          <w:rtl w:val="true"/>
          <w:lang w:bidi="ar-SA"/>
        </w:rPr>
        <w:t xml:space="preserve">أبو عبد اللّه محمّد بن الفضل، أنا أبو بكر البيهقي </w:t>
      </w:r>
      <w:r>
        <w:rPr>
          <w:rStyle w:val="FootnoteAnchor"/>
          <w:rtl w:val="true"/>
        </w:rPr>
        <w:footnoteReference w:id="713"/>
      </w:r>
      <w:r>
        <w:rPr>
          <w:rFonts w:ascii="Amiri" w:hAnsi="Amiri" w:eastAsia="Amiri" w:cs="Amiri"/>
          <w:color w:val="111111"/>
          <w:sz w:val="28"/>
          <w:sz w:val="28"/>
          <w:szCs w:val="28"/>
          <w:rtl w:val="true"/>
          <w:lang w:bidi="ar-SA"/>
        </w:rPr>
        <w:t>،أنا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714"/>
      </w:r>
      <w:r>
        <w:rPr>
          <w:rFonts w:ascii="Amiri" w:hAnsi="Amiri" w:eastAsia="Amiri" w:cs="Amiri"/>
          <w:color w:val="111111"/>
          <w:sz w:val="28"/>
          <w:sz w:val="28"/>
          <w:szCs w:val="28"/>
          <w:rtl w:val="true"/>
          <w:lang w:bidi="ar-SA"/>
        </w:rPr>
        <w:t>أبو القاسم بن السّمرقندي، أنبأ أبو الحسين بن النّقّور، أنا أبو طاهر 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عبد الجبار، نا يونس بن بكير، عن ابن إسحاق، حدّثني يزيد بن أبي حبيب، عن راشد مولى حبيب، عن حبيب، عن حبيب بن أبي أوس، حدّثني عمرو بن العاص 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انصرفنا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العباس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الخندق جمعت رجالا من قريش،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لأرى أمر محمّد يعلو علوا منكرا، و اللّه ما يقوم له شيء، و قد رأيت رأيا ما أدري كيف رأيكم فيه،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أن نلحق بالنجاشي على حاميتنا </w:t>
      </w:r>
      <w:r>
        <w:rPr>
          <w:rStyle w:val="FootnoteAnchor"/>
          <w:rtl w:val="true"/>
        </w:rPr>
        <w:footnoteReference w:id="715"/>
      </w:r>
      <w:r>
        <w:rPr>
          <w:rFonts w:ascii="Amiri" w:hAnsi="Amiri" w:eastAsia="Amiri" w:cs="Amiri"/>
          <w:color w:val="111111"/>
          <w:sz w:val="28"/>
          <w:sz w:val="28"/>
          <w:szCs w:val="28"/>
          <w:rtl w:val="true"/>
          <w:lang w:bidi="ar-SA"/>
        </w:rPr>
        <w:t>،فإن ظفر قومنا فنحن من قد عرفوا نرجع إليهم، و إن يظهر عليهم محمّد، فنكون تحت يدي النجاشي أحبّ‌ إلينا من أن نكون تحت يدي محمّد،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فابتاعوا له هدايا </w:t>
      </w:r>
      <w:r>
        <w:rPr>
          <w:rStyle w:val="FootnoteAnchor"/>
          <w:rtl w:val="true"/>
        </w:rPr>
        <w:footnoteReference w:id="716"/>
      </w:r>
      <w:r>
        <w:rPr>
          <w:rFonts w:ascii="Amiri" w:hAnsi="Amiri" w:eastAsia="Amiri" w:cs="Amiri"/>
          <w:color w:val="111111"/>
          <w:sz w:val="28"/>
          <w:sz w:val="28"/>
          <w:szCs w:val="28"/>
          <w:rtl w:val="true"/>
          <w:lang w:bidi="ar-SA"/>
        </w:rPr>
        <w:t xml:space="preserve">و كان </w:t>
      </w:r>
      <w:r>
        <w:rPr>
          <w:rStyle w:val="FootnoteAnchor"/>
          <w:rtl w:val="true"/>
        </w:rPr>
        <w:footnoteReference w:id="717"/>
      </w:r>
      <w:r>
        <w:rPr>
          <w:rFonts w:ascii="Amiri" w:hAnsi="Amiri" w:eastAsia="Amiri" w:cs="Amiri"/>
          <w:color w:val="111111"/>
          <w:sz w:val="28"/>
          <w:sz w:val="28"/>
          <w:szCs w:val="28"/>
          <w:rtl w:val="true"/>
          <w:lang w:bidi="ar-SA"/>
        </w:rPr>
        <w:t xml:space="preserve">من أعجب ما يهدى إليه من أرضنا الأدم، فجمعنا له أدما كثيرا، و خرجنا حتى قدمنا عليه، فوافقنا عنده عمرو بن أمية الضّمري، قد بعثه رسول اللّه صلّى اللّه عليه و سلم إلى النجاشي في أمر جعفر </w:t>
      </w:r>
    </w:p>
    <w:p>
      <w:pPr>
        <w:pStyle w:val="BookText"/>
        <w:rPr/>
      </w:pPr>
      <w:r>
        <w:rPr>
          <w:rFonts w:ascii="Amiri" w:hAnsi="Amiri" w:eastAsia="Amiri" w:cs="Amiri"/>
          <w:color w:val="111111"/>
          <w:sz w:val="28"/>
          <w:sz w:val="28"/>
          <w:szCs w:val="28"/>
          <w:rtl w:val="true"/>
          <w:lang w:bidi="ar-SA"/>
        </w:rPr>
        <w:t xml:space="preserve">و أصحابه، فلمّا رأيته قلت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رسول محمّد، لو قد أدخلت هداياه سألته أن يعطينيه فأضرب عنقه، فإذا فعلت ذلك رأت قريش أنّي قد أجزأت عنها، حين قتلت رسول محمّد صلّى اللّه عليه و سلم، فلمّا أدخلت عليه الهدايا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بصديقي، هل أهديت لي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فقرّبت إليه الهدايا، فلمّا تعجّب لها و أخذها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إنّي قد رأيت رسول محمّد دخل عليك و هو رجل قد و ترنا، و قتل أشرافنا و خيارنا، فأعطنيه أضرب عنقه، فغضب أشدّ غضب خلقه اللّه، ثم رفع يده يضرب بها أنف نفسه ضربة، 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كسره، فلو انشقت الأرض دخلت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لو ظننت أنك تكره هذا لم أسألكه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أن أعطيك رسول رجل يأتيه الناموس الذي كان يأتي موسى الناموس الأكبر تقتله، 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و إنّ‌ ذلك لكذلك‌؟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ويحك يا عمرو إنّي لك ناصح، فاتّبعه و أسلم معه، فاللّه ليظهرنّ‌ هو و من معه على من خالفهم، كما ظهر موسى على فرعون و 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فبايعني أنت له على الإسلام،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فبسط‍‌ يده فبايعته لرسول اللّه صلّى اللّه عليه و سلم على الإسلام، ثم زاد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أصحابي و قد حال رأيي،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فلما أمسيت جلست على راحلتي و انطلقت و تركتهم فو اللّه إنّي لأهوي إذ لقيت خالد بن الوليد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يا أبا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إنّه و اللّه قد استقام الميسم </w:t>
      </w:r>
      <w:r>
        <w:rPr>
          <w:rStyle w:val="FootnoteAnchor"/>
          <w:rtl w:val="true"/>
        </w:rPr>
        <w:footnoteReference w:id="718"/>
      </w:r>
      <w:r>
        <w:rPr>
          <w:rFonts w:ascii="Amiri" w:hAnsi="Amiri" w:eastAsia="Amiri" w:cs="Amiri"/>
          <w:color w:val="111111"/>
          <w:sz w:val="28"/>
          <w:sz w:val="28"/>
          <w:szCs w:val="28"/>
          <w:rtl w:val="true"/>
          <w:lang w:bidi="ar-SA"/>
        </w:rPr>
        <w:t>إن الرجل لنبي ما أشك 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و اللّه ما جئت إلاّ مسلم </w:t>
      </w:r>
      <w:r>
        <w:rPr>
          <w:rStyle w:val="FootnoteAnchor"/>
          <w:rtl w:val="true"/>
        </w:rPr>
        <w:footnoteReference w:id="719"/>
      </w:r>
      <w:r>
        <w:rPr>
          <w:rFonts w:ascii="Amiri" w:hAnsi="Amiri" w:eastAsia="Amiri" w:cs="Amiri"/>
          <w:color w:val="111111"/>
          <w:sz w:val="28"/>
          <w:sz w:val="28"/>
          <w:szCs w:val="28"/>
          <w:rtl w:val="true"/>
          <w:lang w:bidi="ar-SA"/>
        </w:rPr>
        <w:t xml:space="preserve">،فقدمنا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لأني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فقدمنا على رسول اللّه صلّى اللّه عليه و سلم المدينة، فتقدم خالد فبايع، ثم تقدّمت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على أن تغفر لي ما تقدم من ذنبي، و لم أذكر ما تأخر،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بايع، فإنّ‌ الإسلام يجبّ‌ ما كان قبله، و إنّ‌ الهجرة تجبّ‌ ما كان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9996</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أنبأ عبد الوهّاب بن أبي حيّة، نا محمّد بن شجاع البلخي، ثنا محمّد بن عمر الواقدي </w:t>
      </w:r>
      <w:r>
        <w:rPr>
          <w:rStyle w:val="FootnoteAnchor"/>
          <w:rtl w:val="true"/>
        </w:rPr>
        <w:footnoteReference w:id="720"/>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للإسلام مجانبا معاندا، فحضرت بدرا مع </w:t>
      </w:r>
      <w:r>
        <w:rPr>
          <w:rStyle w:val="FootnoteAnchor"/>
          <w:rtl w:val="true"/>
        </w:rPr>
        <w:footnoteReference w:id="721"/>
      </w:r>
      <w:r>
        <w:rPr>
          <w:rFonts w:ascii="Amiri" w:hAnsi="Amiri" w:eastAsia="Amiri" w:cs="Amiri"/>
          <w:color w:val="111111"/>
          <w:sz w:val="28"/>
          <w:sz w:val="28"/>
          <w:szCs w:val="28"/>
          <w:rtl w:val="true"/>
          <w:lang w:bidi="ar-SA"/>
        </w:rPr>
        <w:t>المشركين فنجوت، ثم حضرت أحدا فنجوت، ثم حضرت الخندق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أوضع </w:t>
      </w:r>
      <w:r>
        <w:rPr>
          <w:rStyle w:val="FootnoteAnchor"/>
          <w:rtl w:val="true"/>
        </w:rPr>
        <w:footnoteReference w:id="722"/>
      </w:r>
      <w:r>
        <w:rPr>
          <w:rFonts w:ascii="Amiri" w:hAnsi="Amiri" w:eastAsia="Amiri" w:cs="Amiri"/>
          <w:color w:val="111111"/>
          <w:sz w:val="28"/>
          <w:sz w:val="28"/>
          <w:szCs w:val="28"/>
          <w:rtl w:val="true"/>
          <w:lang w:bidi="ar-SA"/>
        </w:rPr>
        <w:t xml:space="preserve">؟و اللّه ليظهرنّ‌ محمّد على قريش، فلحقت بمالي </w:t>
      </w:r>
      <w:r>
        <w:rPr>
          <w:rStyle w:val="FootnoteAnchor"/>
          <w:rtl w:val="true"/>
        </w:rPr>
        <w:footnoteReference w:id="723"/>
      </w:r>
      <w:r>
        <w:rPr>
          <w:rFonts w:ascii="IRNazanin" w:hAnsi="IRNazanin" w:eastAsia="IRNazanin"/>
          <w:color w:val="111111"/>
          <w:sz w:val="28"/>
          <w:sz w:val="28"/>
          <w:szCs w:val="28"/>
          <w:rtl w:val="true"/>
          <w:lang w:bidi="fa-IR"/>
        </w:rPr>
        <w:t xml:space="preserve">بالرهط‍‌، و أقللت </w:t>
      </w:r>
      <w:r>
        <w:rPr>
          <w:rStyle w:val="FootnoteAnchor"/>
          <w:rtl w:val="true"/>
        </w:rPr>
        <w:footnoteReference w:id="724"/>
      </w:r>
      <w:r>
        <w:rPr>
          <w:rFonts w:ascii="Amiri" w:hAnsi="Amiri" w:eastAsia="Amiri" w:cs="Amiri"/>
          <w:color w:val="111111"/>
          <w:sz w:val="28"/>
          <w:sz w:val="28"/>
          <w:szCs w:val="28"/>
          <w:rtl w:val="true"/>
          <w:lang w:bidi="ar-SA"/>
        </w:rPr>
        <w:t>من الناس، فلم أحضر الحديبية، و لا صلحها، و انصرف رسول اللّه صلّى اللّه عليه و سلم بالصّلح، و رجعت قريش إلى مكة فجعلت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محمّد قابلا </w:t>
      </w:r>
      <w:r>
        <w:rPr>
          <w:rStyle w:val="FootnoteAnchor"/>
          <w:rtl w:val="true"/>
        </w:rPr>
        <w:footnoteReference w:id="725"/>
      </w:r>
      <w:r>
        <w:rPr>
          <w:rFonts w:ascii="Amiri" w:hAnsi="Amiri" w:eastAsia="Amiri" w:cs="Amiri"/>
          <w:color w:val="111111"/>
          <w:sz w:val="28"/>
          <w:sz w:val="28"/>
          <w:szCs w:val="28"/>
          <w:rtl w:val="true"/>
          <w:lang w:bidi="ar-SA"/>
        </w:rPr>
        <w:t xml:space="preserve">مكة بأصحابه، ما مكة بمنزل و لا الطائف، و ما شيء خير من الخروج، و أنا بعد ناء </w:t>
      </w:r>
      <w:r>
        <w:rPr>
          <w:rStyle w:val="FootnoteAnchor"/>
          <w:rtl w:val="true"/>
        </w:rPr>
        <w:footnoteReference w:id="726"/>
      </w:r>
      <w:r>
        <w:rPr>
          <w:rFonts w:ascii="Amiri" w:hAnsi="Amiri" w:eastAsia="Amiri" w:cs="Amiri"/>
          <w:color w:val="111111"/>
          <w:sz w:val="28"/>
          <w:sz w:val="28"/>
          <w:szCs w:val="28"/>
          <w:rtl w:val="true"/>
          <w:lang w:bidi="ar-SA"/>
        </w:rPr>
        <w:t>عن الإسلام، أراني لو أسلمت قريش كلها لم أسلم، فقدمت مكة، فجمعت رجالا من قومي كانوا يرون رأيي و يسمعون مني، و يقدّموني فيما نابهم،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أنا فيكم‌؟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رأينا و مدرهنا </w:t>
      </w:r>
      <w:r>
        <w:rPr>
          <w:rStyle w:val="FootnoteAnchor"/>
          <w:rtl w:val="true"/>
        </w:rPr>
        <w:footnoteReference w:id="727"/>
      </w:r>
      <w:r>
        <w:rPr>
          <w:rFonts w:ascii="Amiri" w:hAnsi="Amiri" w:eastAsia="Amiri" w:cs="Amiri"/>
          <w:color w:val="111111"/>
          <w:sz w:val="28"/>
          <w:sz w:val="28"/>
          <w:szCs w:val="28"/>
          <w:rtl w:val="true"/>
          <w:lang w:bidi="ar-SA"/>
        </w:rPr>
        <w:t>مع يمن نقيبة و بركة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و اللّه إنّي لأرى أمر محمّد أمرا يعلو الأمور علوا منكرا، و إنّي قد رأيت رأيا،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نلحق بالنجاشي، فنكون عنده، فإن يظهر محمّد كنا عند النجاشي فنكون تحت يدي النجاشي أحبّ‌ إلينا من أن نكون تحت يدي محمّد، و إن تظهر قريش فنحن من قد عرفوا،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فأجمعوا ما تهدونه له، و كان أحبّ‌ ما يهدى إليه من أرضنا الأدم،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فجمعنا أدما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خرجنا حتى قدمنا على النجاشي، فو اللّه إنّا لعنده إذ جاء عمرو بن أمية الضّمري، و كان رسول اللّه صلّى اللّه عليه و سلم قد بعثه إليه بكتاب كتبه إليه يزوجه أم حبيبة بنت أبي سفيان، فدخل عليه، ثم خرج من عنده 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عمرو بن أمية، و لو قد دخلت على النجاشي فسألته إياه فأعطانيه، فضربت عنقه، فإذا فعلت ذلك سررت قريشا، و كنت قد أجزأت </w:t>
      </w:r>
      <w:r>
        <w:rPr>
          <w:rStyle w:val="FootnoteAnchor"/>
          <w:rtl w:val="true"/>
        </w:rPr>
        <w:footnoteReference w:id="728"/>
      </w:r>
      <w:r>
        <w:rPr>
          <w:rFonts w:ascii="Amiri" w:hAnsi="Amiri" w:eastAsia="Amiri" w:cs="Amiri"/>
          <w:color w:val="111111"/>
          <w:sz w:val="28"/>
          <w:sz w:val="28"/>
          <w:szCs w:val="28"/>
          <w:rtl w:val="true"/>
          <w:lang w:bidi="ar-SA"/>
        </w:rPr>
        <w:t>عنها حين قتلت رسول محمّد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النجاشي، فسجدت له كما كنت أصنع،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بصديقي، أهديت لي من بلادك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أهديت أدما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قربته </w:t>
      </w:r>
    </w:p>
    <w:p>
      <w:pPr>
        <w:pStyle w:val="BookText"/>
        <w:rPr/>
      </w:pPr>
      <w:r>
        <w:rPr>
          <w:rFonts w:ascii="Amiri" w:hAnsi="Amiri" w:eastAsia="Amiri" w:cs="Amiri"/>
          <w:color w:val="111111"/>
          <w:sz w:val="28"/>
          <w:sz w:val="28"/>
          <w:szCs w:val="28"/>
          <w:rtl w:val="true"/>
          <w:lang w:bidi="ar-SA"/>
        </w:rPr>
        <w:t xml:space="preserve">إليه فأعجبه، و فرّق منه أشياء بين بطارقته، و أمر بسائره، فأدخل في موضع، و أمر أن يكتب و يحتفظ‍‌ </w:t>
      </w:r>
      <w:r>
        <w:rPr>
          <w:rStyle w:val="FootnoteAnchor"/>
          <w:rtl w:val="true"/>
        </w:rPr>
        <w:footnoteReference w:id="72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طيب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إنّي قد رأيت رجلا خرج من عندك و هو رسول رجل عدوّ لنا، قد وترنا، و قتل أشرافنا و خيارنا، فأعطنيه فأقتله، فرفع يده فضرب بها أنفي ضربة ظننت أنه كسره، و ابتدر منخراي، فجعلت أتلقّى الدم بثيابي، و أصابني من الذلّ‌ ما لو انشقت لي الأرض دخلت فيها فرقا منه،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لو ظننت أنك تكره ما قلت ما سألتكه،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استحيي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تسألني أن أعطيك رسول رسول اللّه صلّى اللّه عليه و سلم، من يأتيه الناموس الأكبر؟ الذي كان يأتي موسى، و الذي كان يلقى عيسى بن مريم لتقتلنه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اللّه قلبي مما كنت عليه، و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هذا الحقّ‌ العرب و العجم، و تخالف أنت‌؟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تشهد أيها الملك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أشهد به عند اللّه يا عمرو، فأطعني و اتّبعه، و اللّه إنّه لعلى الحقّ‌، و ليظهرنّ‌ على كلّ‌ من خالفه، كما ظهر موسى على فرعون و جنوده،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فتبايعني على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فبسط‍‌ يده، فبايعته على الإسلام، و دعا لي بطشت </w:t>
      </w:r>
      <w:r>
        <w:rPr>
          <w:rStyle w:val="FootnoteAnchor"/>
          <w:rtl w:val="true"/>
        </w:rPr>
        <w:footnoteReference w:id="730"/>
      </w:r>
      <w:r>
        <w:rPr>
          <w:rFonts w:ascii="Amiri" w:hAnsi="Amiri" w:eastAsia="Amiri" w:cs="Amiri"/>
          <w:color w:val="111111"/>
          <w:sz w:val="28"/>
          <w:sz w:val="28"/>
          <w:szCs w:val="28"/>
          <w:rtl w:val="true"/>
          <w:lang w:bidi="ar-SA"/>
        </w:rPr>
        <w:t>،فغسل عني الدم، و كساني ثيابا، و كانت ثيابي قد امتلأت من الدم، فألقيتها ثم خرجت إلى أصحابي، فلما رأوا كسوة الملك عليّ‌ سروا بذلك،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أدركت </w:t>
      </w:r>
      <w:r>
        <w:rPr>
          <w:rStyle w:val="FootnoteAnchor"/>
          <w:rtl w:val="true"/>
        </w:rPr>
        <w:footnoteReference w:id="731"/>
      </w:r>
      <w:r>
        <w:rPr>
          <w:rFonts w:ascii="Amiri" w:hAnsi="Amiri" w:eastAsia="Amiri" w:cs="Amiri"/>
          <w:color w:val="111111"/>
          <w:sz w:val="28"/>
          <w:sz w:val="28"/>
          <w:szCs w:val="28"/>
          <w:rtl w:val="true"/>
          <w:lang w:bidi="ar-SA"/>
        </w:rPr>
        <w:t>من صاحبك ما أردت‌؟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أكلمه في أول مرة، و قلت</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ما رأيت، و فارقتهم كأني أعمد لحاجة فعمدت إلي موضع السفن، فأجد سفينة قد شحنت برقع </w:t>
      </w:r>
      <w:r>
        <w:rPr>
          <w:rStyle w:val="FootnoteAnchor"/>
          <w:rtl w:val="true"/>
        </w:rPr>
        <w:footnoteReference w:id="732"/>
      </w:r>
      <w:r>
        <w:rPr>
          <w:rFonts w:ascii="Amiri" w:hAnsi="Amiri" w:eastAsia="Amiri" w:cs="Amiri"/>
          <w:color w:val="111111"/>
          <w:sz w:val="28"/>
          <w:sz w:val="28"/>
          <w:szCs w:val="28"/>
          <w:rtl w:val="true"/>
          <w:lang w:bidi="ar-SA"/>
        </w:rPr>
        <w:t xml:space="preserve">،فركبت معهم، و دفعوها حتى </w:t>
      </w:r>
      <w:r>
        <w:rPr>
          <w:rStyle w:val="FootnoteAnchor"/>
          <w:rtl w:val="true"/>
        </w:rPr>
        <w:footnoteReference w:id="733"/>
      </w:r>
      <w:r>
        <w:rPr>
          <w:rFonts w:ascii="Amiri" w:hAnsi="Amiri" w:eastAsia="Amiri" w:cs="Amiri"/>
          <w:color w:val="111111"/>
          <w:sz w:val="28"/>
          <w:sz w:val="28"/>
          <w:szCs w:val="28"/>
          <w:rtl w:val="true"/>
          <w:lang w:bidi="ar-SA"/>
        </w:rPr>
        <w:t xml:space="preserve">انتهوا إلى الشعيبة </w:t>
      </w:r>
      <w:r>
        <w:rPr>
          <w:rStyle w:val="FootnoteAnchor"/>
          <w:rtl w:val="true"/>
        </w:rPr>
        <w:footnoteReference w:id="734"/>
      </w:r>
      <w:r>
        <w:rPr>
          <w:rFonts w:ascii="Amiri" w:hAnsi="Amiri" w:eastAsia="Amiri" w:cs="Amiri"/>
          <w:color w:val="111111"/>
          <w:sz w:val="28"/>
          <w:sz w:val="28"/>
          <w:szCs w:val="28"/>
          <w:rtl w:val="true"/>
          <w:lang w:bidi="ar-SA"/>
        </w:rPr>
        <w:t xml:space="preserve">، و خرجت من الشعيبة و معي نفقة، فابتعت بعيرا و خرجت أريد المدينة حتى خرجت على مرّ الظهران، ثم مضيت حتى كنت بالهدّة، إذا رجلان قد سبقاني بغير كثير، يريدان منزلا، و أحدهما داخل في خيمة، و الآخر قائم يمسك الراحلتين فنظرت فإذا خالد بن الوليد،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دخل الناس في الإسلام فلم يبق أحد به طمع؛ و اللّه لو أقمنا لأخذ برقابنا كما يؤخذ برقبة الضبع في مغارتها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قد أردت محمدا، و أردت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عثمان بن طلحة فرحب بي فنزلنا جميعا في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ترافقنا حتى قدمنا المدينة، فما أنسى قول رجل لقيناه ببئر أبي عنبة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رباح، يا رباح، فتفاءلنا بقوله و سررنا، ثم نظر إلينا فأسمعه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أعطت مكة المقادة بعد هذين، فظننت أنه يعنيني و خالد بن الوليد، ثم ولّى مدبرا إلى المسجد سريعا فظننت أنه يبشر رسول اللّه صلّى اللّه عليه و سلم بقدومنا، فكان كما ظننت و أنخنا بالحرة فلبسنا من صالح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نودي بالعصر، فانطلقنا جميعا حتى طلعنا عليه صلوات اللّه عليه، و إن لوجهه تهلّلا، و المسلمون حوله قد سروا بإسلامنا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خالد بن الوليد فبايع، ثم تقدم عثمان بن طلحة فبايع رسول اللّه صلّى اللّه عليه و سلم، ثم تقدمت، فو اللّه ما هو إلاّ أن جلست بين يديه فما استطعت أن أرفع طرفي إليه حياء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فبايعته على أن يغفر لي ما تقدم من ذنبي و لم يحضرني ما 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يجبّ‌ ما كان قبله، و الهجرة تجبّ‌ ما كان قبلها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عدل بي رسول اللّه صلّى اللّه عليه و سلم و بخالد بن الوليد أحدا من أصحابه في أمر حزبه منذ أسلمنا، و لقد كنا عند أبي بكر بتلك المنزلة، و لقد كنت عند عمر بتلك الحالة، و كان عمر على خالد كالعاتب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ليزيد بن أبي حبيب،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راشد مولى حبيب بن أبي أويس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بن أبي أويس</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الثقفي، عن عمرو، نحو ذلك، قال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ليزيد </w:t>
      </w:r>
      <w:r>
        <w:rPr>
          <w:rStyle w:val="FootnoteAnchor"/>
          <w:rtl w:val="true"/>
        </w:rPr>
        <w:footnoteReference w:id="7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يوقت لك متى قدم عمرو 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قبيل الفتح،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أبي أخبرني أن عمرا، و خالدا، و عثمان بن طلحة، قدموا المدينة لهلال صفر سنة ثمان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737"/>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الطوسي، نا الزبير بن بكار </w:t>
      </w:r>
      <w:r>
        <w:rPr>
          <w:rStyle w:val="FootnoteAnchor"/>
          <w:rtl w:val="true"/>
        </w:rPr>
        <w:footnoteReference w:id="7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 الإسلام، أنت أنت في عقلك‌؟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مع قوم لهم علينا تقدم، و سنّ‌، توازى حلومهم الجبال، ما سلكوا فجّا فتبعناهم إلاّ وجدناه سهلا، فلما أنكروا على النبي صلّى اللّه عليه و سلم أنكرنا معهم، و لم نفكر في أمرنا، و قلّدناهم، فلما ذهبوا و صار الأمر إلينا، نظرنا في أمر النبي صلّى اللّه عليه و سلم و تدبّرنا فإذا الأمر بيّن، فوقع في قلبي الإسلام، فعرفت قريش ذلك في إبطائي عما كنت أسرع فيه من عونهم على أمرهم، فبعثوا إليّ‌ فتى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إن قومك قد ظنّوا بك الميل إلى محمّد،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 كنت تحبّ‌ أن تعلم ما عندي، فموعدك الظل من حراء، فالتقينا هناك،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أنشدك اللّه الذي هو ربّك و ربّ‌ من قبلك و من بعدك، أ نحن أهدى أم فارس و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 نحن،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فنحن أوسع معاشا و أعظم ملكا أم فارس و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فارس و الروم،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ينفعنا فضلنا عليهم في الهدى إن لم تكن إلاّ هذه الدنيا، و هم فيها أكثر منا أمرا، قد وقع في نفسي أن ما يقول محمّد من البعث بعد الموت حقّ‌ ليجزى المحسن </w:t>
      </w:r>
      <w:r>
        <w:rPr>
          <w:rStyle w:val="FootnoteAnchor"/>
          <w:rtl w:val="true"/>
        </w:rPr>
        <w:footnoteReference w:id="739"/>
      </w:r>
      <w:r>
        <w:rPr>
          <w:rFonts w:ascii="Amiri" w:hAnsi="Amiri" w:eastAsia="Amiri" w:cs="Amiri"/>
          <w:color w:val="111111"/>
          <w:sz w:val="28"/>
          <w:sz w:val="28"/>
          <w:szCs w:val="28"/>
          <w:rtl w:val="true"/>
          <w:lang w:bidi="ar-SA"/>
        </w:rPr>
        <w:t>في الآخرة بإحسانه و المسيء بإساءته، هذا يا ابن أخي الذي وقع في نفسي، و لا خير في التمادي في الباطل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40"/>
      </w:r>
      <w:r>
        <w:rPr>
          <w:rFonts w:ascii="Amiri" w:hAnsi="Amiri" w:eastAsia="Amiri" w:cs="Amiri"/>
          <w:color w:val="111111"/>
          <w:sz w:val="28"/>
          <w:sz w:val="28"/>
          <w:szCs w:val="28"/>
          <w:rtl w:val="true"/>
          <w:lang w:bidi="ar-SA"/>
        </w:rPr>
        <w:t>أبو عبد اللّه محمّد بن الفضل، أنا أبو بكر أحمد بن الحسين، أنبأ أبو الحسين بن بشران، أنا أبو الحسن المصري، نا مقدام بن داود، نا عمّي موسى، نا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عجبت لك في ذهنك و عقلك كيف لم تكن من المهاجرين الأولين‌؟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أعجبك يا عمر من رجل قلبه بيد غيره، لا يستقر التخلص منه إلاّ إلى ما أراد الذي هو بيده،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محمّد بن محمّد بن مخلد الأزدي، أنا أبو الحسن علي بن محمّد بن خزفة </w:t>
      </w:r>
      <w:r>
        <w:rPr>
          <w:rStyle w:val="FootnoteAnchor"/>
          <w:rtl w:val="true"/>
        </w:rPr>
        <w:footnoteReference w:id="742"/>
      </w:r>
      <w:r>
        <w:rPr>
          <w:rFonts w:ascii="Amiri" w:hAnsi="Amiri" w:eastAsia="Amiri" w:cs="Amiri"/>
          <w:color w:val="111111"/>
          <w:sz w:val="28"/>
          <w:sz w:val="28"/>
          <w:szCs w:val="28"/>
          <w:rtl w:val="true"/>
          <w:lang w:bidi="ar-SA"/>
        </w:rPr>
        <w:t xml:space="preserve">،نا محمّد بن الحسين، نا ابن أبي </w:t>
      </w:r>
    </w:p>
    <w:p>
      <w:pPr>
        <w:pStyle w:val="BookText"/>
        <w:rPr/>
      </w:pPr>
      <w:r>
        <w:rPr>
          <w:rFonts w:ascii="Amiri" w:hAnsi="Amiri" w:eastAsia="Amiri" w:cs="Amiri"/>
          <w:color w:val="111111"/>
          <w:sz w:val="28"/>
          <w:sz w:val="28"/>
          <w:szCs w:val="28"/>
          <w:rtl w:val="true"/>
          <w:lang w:bidi="ar-SA"/>
        </w:rPr>
        <w:t xml:space="preserve">خيثمة، حدّثنا يوسف بن بهلول، نا أبو </w:t>
      </w:r>
      <w:r>
        <w:rPr>
          <w:rStyle w:val="FootnoteAnchor"/>
          <w:rtl w:val="true"/>
        </w:rPr>
        <w:footnoteReference w:id="743"/>
      </w:r>
      <w:r>
        <w:rPr>
          <w:rFonts w:ascii="Amiri" w:hAnsi="Amiri" w:eastAsia="Amiri" w:cs="Amiri"/>
          <w:color w:val="111111"/>
          <w:sz w:val="28"/>
          <w:sz w:val="28"/>
          <w:szCs w:val="28"/>
          <w:rtl w:val="true"/>
          <w:lang w:bidi="ar-SA"/>
        </w:rPr>
        <w:t>معاوية الضرير، عن محمّد بن</w:t>
      </w:r>
      <w:r>
        <w:rPr>
          <w:rFonts w:eastAsia="Amiri" w:cs="Amiri" w:ascii="Amiri" w:hAnsi="Amiri"/>
          <w:color w:val="111111"/>
          <w:sz w:val="28"/>
          <w:szCs w:val="28"/>
          <w:rtl w:val="true"/>
          <w:lang w:bidi="ar-SA"/>
        </w:rPr>
        <w:t xml:space="preserve">... </w:t>
      </w:r>
      <w:r>
        <w:rPr>
          <w:rStyle w:val="FootnoteAnchor"/>
          <w:rtl w:val="true"/>
        </w:rPr>
        <w:footnoteReference w:id="744"/>
      </w:r>
      <w:r>
        <w:rPr>
          <w:rFonts w:ascii="Amiri" w:hAnsi="Amiri" w:eastAsia="Amiri" w:cs="Amiri"/>
          <w:color w:val="111111"/>
          <w:sz w:val="28"/>
          <w:sz w:val="28"/>
          <w:szCs w:val="28"/>
          <w:rtl w:val="true"/>
          <w:lang w:bidi="ar-SA"/>
        </w:rPr>
        <w:t>،عن عمرو بن دينار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يقدم عليكم الليلة رجل حليم مهاجر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فقدم عمرو بن العاص، فأسلم</w:t>
      </w:r>
      <w:r>
        <w:rPr>
          <w:rFonts w:eastAsia="IRNazanin" w:cs="IRNazanin"/>
          <w:color w:val="111111"/>
          <w:sz w:val="28"/>
          <w:szCs w:val="28"/>
          <w:rtl w:val="true"/>
          <w:lang w:bidi="fa-IR"/>
        </w:rPr>
        <w:t>[</w:t>
      </w:r>
      <w:r>
        <w:rPr>
          <w:rFonts w:eastAsia="IRNazanin" w:cs="IRNazanin"/>
          <w:color w:val="111111"/>
          <w:sz w:val="28"/>
          <w:szCs w:val="28"/>
          <w:lang w:bidi="fa-IR"/>
        </w:rPr>
        <w:t>9998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745"/>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،أخبرنا ابن لهيعة، نا يزيد بن أبي حبيب أخبرني سويد بن قيس عن قيس بن سمي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على أن تغفر لي ما تقدّم من ذنبي‌؟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يجبّ‌ ما كان قبله، و إنّ‌ الهجرة تجبّ‌ ما كان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 كنت لأشدّ الناس حياء من رسول اللّه صلّى اللّه عليه و سلم فما ملأت عيني من رسول اللّه صلّى اللّه عليه و سلم، و لا راجعته بما أريد حتى لحق باللّه، حياء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عمرو بن العاص و خالد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w:t>
      </w:r>
      <w:r>
        <w:rPr>
          <w:rStyle w:val="FootnoteAnchor"/>
          <w:rtl w:val="true"/>
        </w:rPr>
        <w:footnoteReference w:id="749"/>
      </w:r>
      <w:r>
        <w:rPr>
          <w:rFonts w:ascii="Amiri" w:hAnsi="Amiri" w:eastAsia="Amiri" w:cs="Amiri"/>
          <w:color w:val="111111"/>
          <w:sz w:val="28"/>
          <w:sz w:val="28"/>
          <w:szCs w:val="28"/>
          <w:rtl w:val="true"/>
          <w:lang w:bidi="ar-SA"/>
        </w:rPr>
        <w:t>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نا الزبير قال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هاجر عمرو بن العاص في الهدنة التي كانت بين رسول اللّه صلّى اللّه عليه و سلم و بين قريش هو و خالد بن الوليد، و عثمان بن طلحة، فلما رآهم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رمتكم مكة بأولاد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كبدها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فاشترط‍‌ عمرو على رسول اللّه صلّى اللّه عليه و سلم حين بايعه أن يغفر له ما تقدم من ذنبه،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اشترط‍‌ عليه أن يشركه في الأمر </w:t>
      </w:r>
      <w:r>
        <w:rPr>
          <w:rStyle w:val="FootnoteAnchor"/>
          <w:rtl w:val="true"/>
        </w:rPr>
        <w:footnoteReference w:id="751"/>
      </w:r>
      <w:r>
        <w:rPr>
          <w:rFonts w:ascii="Amiri" w:hAnsi="Amiri" w:eastAsia="Amiri" w:cs="Amiri"/>
          <w:color w:val="111111"/>
          <w:sz w:val="28"/>
          <w:sz w:val="28"/>
          <w:szCs w:val="28"/>
          <w:rtl w:val="true"/>
          <w:lang w:bidi="ar-SA"/>
        </w:rPr>
        <w:t>،فأعطاه ذلك، ثم بعث إليه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أردت أن أوجّهك وجها و أرغّب لك رغبة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فلا حاجة لي فيه، و وجّهني حيث شئت،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بالمال الصالح للرجل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وجهه قبل الشام، و أمره أن يدعو أخوال أبيه العاص من بليّ‌ إلى الإسلام و يستنفرهم إلى الجهاد، فشخص عمرو إلى ذلك الوجه، ثم كتب إلى رسول اللّه صلّى اللّه عليه و سلم يستمده، فأمدّه بجيش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أميرهم أبو عبيدة بن الجرّاح،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أميركم‌؟ فقال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من معك، و أنا أمير من معي،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أنتم مددي، فأنا أميركم، فقال له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يا عمرو أن رسول اللّه صلّى اللّه عليه و سلم عهد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قدمت على عمرو فتطاوعا و لا تختلفا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خالفتني أطعتك،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أخالفك، فسلم له أبو عبيدة و صلّى خلفه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أخبرنا أبو عبد اللّه البلخي، أنا ابن أبي عثمان، أنا ابن مهدي</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54"/>
      </w:r>
      <w:r>
        <w:rPr>
          <w:rFonts w:ascii="Amiri" w:hAnsi="Amiri" w:eastAsia="Amiri" w:cs="Amiri"/>
          <w:color w:val="111111"/>
          <w:sz w:val="28"/>
          <w:sz w:val="28"/>
          <w:szCs w:val="28"/>
          <w:rtl w:val="true"/>
          <w:lang w:bidi="ar-SA"/>
        </w:rPr>
        <w:t xml:space="preserve">أبو عبد اللّه الحسين بن محمّد البلخي </w:t>
      </w:r>
      <w:r>
        <w:rPr>
          <w:rStyle w:val="FootnoteAnchor"/>
          <w:rtl w:val="true"/>
        </w:rPr>
        <w:footnoteReference w:id="755"/>
      </w:r>
      <w:r>
        <w:rPr>
          <w:rFonts w:ascii="Amiri" w:hAnsi="Amiri" w:eastAsia="Amiri" w:cs="Amiri"/>
          <w:color w:val="111111"/>
          <w:sz w:val="28"/>
          <w:sz w:val="28"/>
          <w:szCs w:val="28"/>
          <w:rtl w:val="true"/>
          <w:lang w:bidi="ar-SA"/>
        </w:rPr>
        <w:t>،أنا أبو الغنائم بن أبي عثمان، أنا أبو عمر بن مهدي، أنا محمّد بن أحمد بن يعقوب بن شيبة، نا أحمد بن منصور الرمادي، و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أيوب بن سليمان بن عيسى بن موسى بن </w:t>
      </w:r>
    </w:p>
    <w:p>
      <w:pPr>
        <w:pStyle w:val="BookText"/>
        <w:rPr/>
      </w:pPr>
      <w:r>
        <w:rPr>
          <w:rFonts w:ascii="Amiri" w:hAnsi="Amiri" w:eastAsia="Amiri" w:cs="Amiri"/>
          <w:color w:val="111111"/>
          <w:sz w:val="28"/>
          <w:sz w:val="28"/>
          <w:szCs w:val="28"/>
          <w:rtl w:val="true"/>
          <w:lang w:bidi="ar-SA"/>
        </w:rPr>
        <w:t xml:space="preserve">طلحة بن عبيد اللّه </w:t>
      </w:r>
      <w:r>
        <w:rPr>
          <w:rStyle w:val="FootnoteAnchor"/>
          <w:rtl w:val="true"/>
        </w:rPr>
        <w:footnoteReference w:id="756"/>
      </w:r>
      <w:r>
        <w:rPr>
          <w:rFonts w:ascii="Amiri" w:hAnsi="Amiri" w:eastAsia="Amiri" w:cs="Amiri"/>
          <w:color w:val="111111"/>
          <w:sz w:val="28"/>
          <w:sz w:val="28"/>
          <w:szCs w:val="28"/>
          <w:rtl w:val="true"/>
          <w:lang w:bidi="ar-SA"/>
        </w:rPr>
        <w:t>،حدّثني أبي أيوب، عن إسحاق بن يحيى بن طلحة عن عمّه موسى بن طلحة، عن أبيه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لرشيد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و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w:t>
      </w:r>
      <w:r>
        <w:rPr>
          <w:rStyle w:val="FootnoteAnchor"/>
          <w:rtl w:val="true"/>
        </w:rPr>
        <w:footnoteReference w:id="757"/>
      </w:r>
      <w:r>
        <w:rPr>
          <w:rFonts w:ascii="Amiri" w:hAnsi="Amiri" w:eastAsia="Amiri" w:cs="Amiri"/>
          <w:color w:val="111111"/>
          <w:sz w:val="28"/>
          <w:sz w:val="28"/>
          <w:szCs w:val="28"/>
          <w:rtl w:val="true"/>
          <w:lang w:bidi="ar-SA"/>
        </w:rPr>
        <w:t xml:space="preserve">،نا يحيى بن عثمان بن صالح، نا سليمان بن أيوب، حدّثني أبي، عن جدي </w:t>
      </w:r>
      <w:r>
        <w:rPr>
          <w:rStyle w:val="FootnoteAnchor"/>
          <w:rtl w:val="true"/>
        </w:rPr>
        <w:footnoteReference w:id="758"/>
      </w:r>
      <w:r>
        <w:rPr>
          <w:rFonts w:ascii="Amiri" w:hAnsi="Amiri" w:eastAsia="Amiri" w:cs="Amiri"/>
          <w:color w:val="111111"/>
          <w:sz w:val="28"/>
          <w:sz w:val="28"/>
          <w:szCs w:val="28"/>
          <w:rtl w:val="true"/>
          <w:lang w:bidi="ar-SA"/>
        </w:rPr>
        <w:t>،عن موسى بن طلحة، عن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إنّك لذو رأي رشيد في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سهل </w:t>
      </w:r>
      <w:r>
        <w:rPr>
          <w:rStyle w:val="FootnoteAnchor"/>
          <w:rtl w:val="true"/>
        </w:rPr>
        <w:footnoteReference w:id="759"/>
      </w:r>
      <w:r>
        <w:rPr>
          <w:rFonts w:ascii="Amiri" w:hAnsi="Amiri" w:eastAsia="Amiri" w:cs="Amiri"/>
          <w:color w:val="111111"/>
          <w:sz w:val="28"/>
          <w:sz w:val="28"/>
          <w:szCs w:val="28"/>
          <w:rtl w:val="true"/>
          <w:lang w:bidi="ar-SA"/>
        </w:rPr>
        <w:t>محمّد بن إبراهيم، أنا أبو الفضل الرازي، نا جعفر بن عبد اللّه، نا محمّد بن هارون الرّوياني، نا ابن البرقي، نا ابن أبي مريم، نا ابن لهيعة، عن مشرح بن هاعان، عن عقبة بن عامر أن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و نا الرّوياني، نا أحمد بن عبد الرّحمن، نا عيسى، نا ابن لهيعة، عن مشرح بن هاعان، عن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محمّد، أنا أبو علي الحسن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جعفر، نا عبد اللّه بن أحمد </w:t>
      </w:r>
      <w:r>
        <w:rPr>
          <w:rStyle w:val="FootnoteAnchor"/>
          <w:rtl w:val="true"/>
        </w:rPr>
        <w:footnoteReference w:id="760"/>
      </w:r>
      <w:r>
        <w:rPr>
          <w:rFonts w:ascii="Amiri" w:hAnsi="Amiri" w:eastAsia="Amiri" w:cs="Amiri"/>
          <w:color w:val="111111"/>
          <w:sz w:val="28"/>
          <w:sz w:val="28"/>
          <w:szCs w:val="28"/>
          <w:rtl w:val="true"/>
          <w:lang w:bidi="ar-SA"/>
        </w:rPr>
        <w:t>حدثني أبي، نا أبو عبد الرحمن، نا ابن لهيعة نا مشرح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الناس و آمن عمرو بن العاص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10002</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علي، أنا أحمد، نا عبد اللّه، حدّثني أبي </w:t>
      </w:r>
      <w:r>
        <w:rPr>
          <w:rStyle w:val="FootnoteAnchor"/>
          <w:rtl w:val="true"/>
        </w:rPr>
        <w:footnoteReference w:id="761"/>
      </w:r>
      <w:r>
        <w:rPr>
          <w:rFonts w:ascii="Amiri" w:hAnsi="Amiri" w:eastAsia="Amiri" w:cs="Amiri"/>
          <w:color w:val="111111"/>
          <w:sz w:val="28"/>
          <w:sz w:val="28"/>
          <w:szCs w:val="28"/>
          <w:rtl w:val="true"/>
          <w:lang w:bidi="ar-SA"/>
        </w:rPr>
        <w:t xml:space="preserve">،نا عبد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عن محمّد بن عمرو </w:t>
      </w:r>
      <w:r>
        <w:rPr>
          <w:rStyle w:val="FootnoteAnchor"/>
          <w:rtl w:val="true"/>
        </w:rPr>
        <w:footnoteReference w:id="762"/>
      </w:r>
      <w:r>
        <w:rPr>
          <w:rFonts w:ascii="Amiri" w:hAnsi="Amiri" w:eastAsia="Amiri" w:cs="Amiri"/>
          <w:color w:val="111111"/>
          <w:sz w:val="28"/>
          <w:sz w:val="28"/>
          <w:szCs w:val="28"/>
          <w:rtl w:val="true"/>
          <w:lang w:bidi="ar-SA"/>
        </w:rPr>
        <w:t>،عن أبي سلمة، عن أبي هريرة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763"/>
      </w:r>
      <w:r>
        <w:rPr>
          <w:rFonts w:ascii="Amiri" w:hAnsi="Amiri" w:eastAsia="Amiri" w:cs="Amiri"/>
          <w:color w:val="111111"/>
          <w:sz w:val="28"/>
          <w:sz w:val="28"/>
          <w:szCs w:val="28"/>
          <w:rtl w:val="true"/>
          <w:lang w:bidi="ar-SA"/>
        </w:rPr>
        <w:t>،نا عفّان، نا حمّاد بن سلمة، أنا محمّد بن عمرو،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عاليا أبو علي المقرئ، أنا أبو نعيم الحافظ‍‌، نا فاروق بن عبد الكبير، نا مسلم، نا حجاج </w:t>
      </w:r>
      <w:r>
        <w:rPr>
          <w:rStyle w:val="FootnoteAnchor"/>
          <w:rtl w:val="true"/>
        </w:rPr>
        <w:footnoteReference w:id="764"/>
      </w:r>
      <w:r>
        <w:rPr>
          <w:rFonts w:ascii="Amiri" w:hAnsi="Amiri" w:eastAsia="Amiri" w:cs="Amiri"/>
          <w:color w:val="111111"/>
          <w:sz w:val="28"/>
          <w:sz w:val="28"/>
          <w:szCs w:val="28"/>
          <w:rtl w:val="true"/>
          <w:lang w:bidi="ar-SA"/>
        </w:rPr>
        <w:t>بن منهال، نا حمّاد، عن محمّد بن عمرو، عن أبي سلمة،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الحسين بن الفهم، نا محمّد بن سعد </w:t>
      </w:r>
      <w:r>
        <w:rPr>
          <w:rStyle w:val="FootnoteAnchor"/>
          <w:rtl w:val="true"/>
        </w:rPr>
        <w:footnoteReference w:id="765"/>
      </w:r>
      <w:r>
        <w:rPr>
          <w:rFonts w:ascii="Amiri" w:hAnsi="Amiri" w:eastAsia="Amiri" w:cs="Amiri"/>
          <w:color w:val="111111"/>
          <w:sz w:val="28"/>
          <w:sz w:val="28"/>
          <w:szCs w:val="28"/>
          <w:rtl w:val="true"/>
          <w:lang w:bidi="ar-SA"/>
        </w:rPr>
        <w:t xml:space="preserve">،أنا عمر بن حكّام بن أبي الوضّاح، نا شعبة، عن عمرو بن دينار، عن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66"/>
      </w:r>
      <w:r>
        <w:rPr>
          <w:rFonts w:ascii="IRNazanin" w:hAnsi="IRNazanin" w:eastAsia="IRNazanin"/>
          <w:color w:val="111111"/>
          <w:sz w:val="28"/>
          <w:sz w:val="28"/>
          <w:szCs w:val="28"/>
          <w:rtl w:val="true"/>
          <w:lang w:bidi="fa-IR"/>
        </w:rPr>
        <w:t xml:space="preserve">محمّد بن عمرو </w:t>
      </w:r>
      <w:r>
        <w:rPr>
          <w:rStyle w:val="FootnoteAnchor"/>
          <w:rtl w:val="true"/>
        </w:rPr>
        <w:footnoteReference w:id="767"/>
      </w:r>
      <w:r>
        <w:rPr>
          <w:rFonts w:ascii="Amiri" w:hAnsi="Amiri" w:eastAsia="Amiri" w:cs="Amiri"/>
          <w:color w:val="111111"/>
          <w:sz w:val="28"/>
          <w:sz w:val="28"/>
          <w:szCs w:val="28"/>
          <w:rtl w:val="true"/>
          <w:lang w:bidi="ar-SA"/>
        </w:rPr>
        <w:t>بن حزم، عن عمّه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 العاص 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w:t>
      </w:r>
      <w:r>
        <w:rPr>
          <w:rStyle w:val="FootnoteAnchor"/>
          <w:rtl w:val="true"/>
        </w:rPr>
        <w:footnoteReference w:id="768"/>
      </w:r>
      <w:r>
        <w:rPr>
          <w:rFonts w:ascii="Amiri" w:hAnsi="Amiri" w:eastAsia="Amiri" w:cs="Amiri"/>
          <w:color w:val="111111"/>
          <w:sz w:val="28"/>
          <w:sz w:val="28"/>
          <w:szCs w:val="28"/>
          <w:rtl w:val="true"/>
          <w:lang w:bidi="ar-SA"/>
        </w:rPr>
        <w:t xml:space="preserve">الجنزرودي </w:t>
      </w:r>
      <w:r>
        <w:rPr>
          <w:rStyle w:val="FootnoteAnchor"/>
          <w:rtl w:val="true"/>
        </w:rPr>
        <w:footnoteReference w:id="769"/>
      </w:r>
      <w:r>
        <w:rPr>
          <w:rFonts w:ascii="Amiri" w:hAnsi="Amiri" w:eastAsia="Amiri" w:cs="Amiri"/>
          <w:color w:val="111111"/>
          <w:sz w:val="28"/>
          <w:sz w:val="28"/>
          <w:szCs w:val="28"/>
          <w:rtl w:val="true"/>
          <w:lang w:bidi="ar-SA"/>
        </w:rPr>
        <w:t xml:space="preserve">،أنا أبو طاهر بن خزيمة، أنا أبو العباس أحمد بن محمّد بن الحسين الماسرجسي </w:t>
      </w:r>
      <w:r>
        <w:rPr>
          <w:rStyle w:val="FootnoteAnchor"/>
          <w:rtl w:val="true"/>
        </w:rPr>
        <w:footnoteReference w:id="770"/>
      </w:r>
      <w:r>
        <w:rPr>
          <w:rFonts w:ascii="Amiri" w:hAnsi="Amiri" w:eastAsia="Amiri" w:cs="Amiri"/>
          <w:color w:val="111111"/>
          <w:sz w:val="28"/>
          <w:sz w:val="28"/>
          <w:szCs w:val="28"/>
          <w:rtl w:val="true"/>
          <w:lang w:bidi="ar-SA"/>
        </w:rPr>
        <w:t>،نا أبو قدامة عبد اللّه بن سعيد، نا وهب بن جرير، 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عمرو بن العاص يقول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المدينة فزع فتفرقوا فنظرت إلى سالم مولى أبي حذيفة في المسجد عليه سيف محتبيا به، فلما نظرت إلى سالم دعوت بسيفي فاحتبيت به إلى جنبه، فخرج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يكن فزعكم إلاّ إلى اللّه و رسوله، ما هذا أ لا فعلتم كما فعل هذان الرجلان المؤمنان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10007</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أحمد بن جعفر، نا </w:t>
      </w:r>
    </w:p>
    <w:p>
      <w:pPr>
        <w:pStyle w:val="BookText"/>
        <w:rPr/>
      </w:pP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772"/>
      </w:r>
      <w:r>
        <w:rPr>
          <w:rFonts w:ascii="Amiri" w:hAnsi="Amiri" w:eastAsia="Amiri" w:cs="Amiri"/>
          <w:color w:val="111111"/>
          <w:sz w:val="28"/>
          <w:sz w:val="28"/>
          <w:szCs w:val="28"/>
          <w:rtl w:val="true"/>
          <w:lang w:bidi="ar-SA"/>
        </w:rPr>
        <w:t>،حدّثني أبي، نا عبد الرّحمن بن مهدي، عن موسى، عن أبيه،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فزع بالمدينة، فأتيت على سالم مولى أبي حذيفة و هو يحتبي بحمائل سيفه، فأخذت سيفا فاحتبيت بحمائله </w:t>
      </w:r>
      <w:r>
        <w:rPr>
          <w:rStyle w:val="FootnoteAnchor"/>
          <w:rtl w:val="true"/>
        </w:rPr>
        <w:footnoteReference w:id="773"/>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Style w:val="FootnoteAnchor"/>
          <w:rtl w:val="true"/>
        </w:rPr>
        <w:footnoteReference w:id="774"/>
      </w:r>
      <w:r>
        <w:rPr>
          <w:rFonts w:ascii="Amiri" w:hAnsi="Amiri" w:eastAsia="Amiri" w:cs="Amiri"/>
          <w:color w:val="111111"/>
          <w:sz w:val="28"/>
          <w:sz w:val="28"/>
          <w:szCs w:val="28"/>
          <w:rtl w:val="true"/>
          <w:lang w:bidi="ar-SA"/>
        </w:rPr>
        <w:t>الناس أ لا كان مفزعكم إلى اللّه و إلى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فعلتم كما فعل هذان الرجلان المؤمنان‌؟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إبراهيم أسعد بن مسعود بن علي المعني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الحسن الحيري، نا أبو العباس محمّد بن يعقوب الأصم، نا أبو بكر يحيى بن جعفر، يقال له أبو طالب، نا أبو العباس وهب بن جرير بن حازم، نا موسى بن عليّ‌ بن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يحدث أنه سمع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فزع، فتفرقوا، فنظرت إلى سالم مولى أبي حذيفة قد أخذ عليه سيفه محتبيا به في المسجد، فلما رأيت ما صنع سالم دعوت بسيفي فأخذته فاحتبيت به، فخرج رسول اللّه صلّى اللّه عليه و سلم فرآنا،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لا يكون فزعكم إلاّ إلى اللّه و رسوله، ما هذا، أ لا فعلتم كما فعل هذان الرجلان المؤمنان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رواه ابن </w:t>
      </w:r>
      <w:r>
        <w:rPr>
          <w:rStyle w:val="FootnoteAnchor"/>
          <w:rtl w:val="true"/>
        </w:rPr>
        <w:footnoteReference w:id="775"/>
      </w:r>
      <w:r>
        <w:rPr>
          <w:rFonts w:ascii="Amiri" w:hAnsi="Amiri" w:eastAsia="Amiri" w:cs="Amiri"/>
          <w:color w:val="111111"/>
          <w:sz w:val="28"/>
          <w:sz w:val="28"/>
          <w:szCs w:val="28"/>
          <w:rtl w:val="true"/>
          <w:lang w:bidi="ar-SA"/>
        </w:rPr>
        <w:t>المبارك عن موسى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خالي القاضي أبو المعالي محمّد بن يحيى بن علي، أنا أبو الحسن علي بن الحسن، أنا أبو العباس منير بن أحمد، نا أبو الحسن علي بن أحمد بن إسحاق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عمرو مقدام بن داود بن عيسى بن تليد </w:t>
      </w:r>
      <w:r>
        <w:rPr>
          <w:rStyle w:val="FootnoteAnchor"/>
          <w:rtl w:val="true"/>
        </w:rPr>
        <w:footnoteReference w:id="7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أسد بن موسى، نا الليث بن سعد، نا يزيد بن أبي حبيب، عن ابن يخامر </w:t>
      </w:r>
      <w:r>
        <w:rPr>
          <w:rStyle w:val="FootnoteAnchor"/>
          <w:rtl w:val="true"/>
        </w:rPr>
        <w:footnoteReference w:id="777"/>
      </w:r>
      <w:r>
        <w:rPr>
          <w:rFonts w:ascii="Amiri" w:hAnsi="Amiri" w:eastAsia="Amiri" w:cs="Amiri"/>
          <w:color w:val="111111"/>
          <w:sz w:val="28"/>
          <w:sz w:val="28"/>
          <w:szCs w:val="28"/>
          <w:rtl w:val="true"/>
          <w:lang w:bidi="ar-SA"/>
        </w:rPr>
        <w:t>السّكسكي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على أبي بكر فإنه يحبّك و يحبّ‌ رسولك </w:t>
      </w:r>
      <w:r>
        <w:rPr>
          <w:rStyle w:val="FootnoteAnchor"/>
          <w:rtl w:val="true"/>
        </w:rPr>
        <w:footnoteReference w:id="778"/>
      </w:r>
      <w:r>
        <w:rPr>
          <w:rFonts w:ascii="Amiri" w:hAnsi="Amiri" w:eastAsia="Amiri" w:cs="Amiri"/>
          <w:color w:val="111111"/>
          <w:sz w:val="28"/>
          <w:sz w:val="28"/>
          <w:szCs w:val="28"/>
          <w:rtl w:val="true"/>
          <w:lang w:bidi="ar-SA"/>
        </w:rPr>
        <w:t xml:space="preserve">،اللّهمّ‌ </w:t>
      </w:r>
    </w:p>
    <w:p>
      <w:pPr>
        <w:pStyle w:val="BookText"/>
        <w:rPr/>
      </w:pPr>
      <w:r>
        <w:rPr>
          <w:rFonts w:ascii="Amiri" w:hAnsi="Amiri" w:eastAsia="Amiri" w:cs="Amiri"/>
          <w:color w:val="111111"/>
          <w:sz w:val="28"/>
          <w:sz w:val="28"/>
          <w:szCs w:val="28"/>
          <w:rtl w:val="true"/>
          <w:lang w:bidi="ar-SA"/>
        </w:rPr>
        <w:t>صلّ‌ على عمر فإنه يحبّك و يحبّ‌ رسولك، اللّهمّ‌ صلّ‌ على عثمان فإنه يحبّك و يحبّ‌ رسولك، اللّهمّ‌ صلّ‌ على أبي عبيدة بن الجرّاح فإنه يحبّك و يحبّ‌ رسولك، اللّهمّ‌ صلّ‌ على عمرو بن العاص فإنه يحبّك و يحبّ‌ رسولك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الحديث على إرساله فيه انقطاع بين يزيد و مالك بن يخامر،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نا حمزة بن يوسف، أنا أبو أحمد بن عدي </w:t>
      </w:r>
      <w:r>
        <w:rPr>
          <w:rStyle w:val="FootnoteAnchor"/>
          <w:rtl w:val="true"/>
        </w:rPr>
        <w:footnoteReference w:id="779"/>
      </w:r>
      <w:r>
        <w:rPr>
          <w:rFonts w:ascii="Amiri" w:hAnsi="Amiri" w:eastAsia="Amiri" w:cs="Amiri"/>
          <w:color w:val="111111"/>
          <w:sz w:val="28"/>
          <w:sz w:val="28"/>
          <w:szCs w:val="28"/>
          <w:rtl w:val="true"/>
          <w:lang w:bidi="ar-SA"/>
        </w:rPr>
        <w:t>،نا عبد اللّه بن أبان بن شداد العسقلاني، نا أحمد بن الفضل بن عبيد اللّه الصائغ، نا سليمان بن أيوب بن عيسى بن موسى بن طلحة بن عبيد اللّه، حدّثني أبي عن جدي، عن موسى بن طلحة عن أبيه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لمن صالحي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الفارسي، أنا محمّد بن أحمد بن يعقوب بن شيبة، نا أحمد بن منصور الرّمادي، و أبو إسماعيل الترمذي،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أيوب بن سليمان بن عيسى بن موسى بن طلحة بن عبيد اللّه </w:t>
      </w:r>
      <w:r>
        <w:rPr>
          <w:rStyle w:val="FootnoteAnchor"/>
          <w:rtl w:val="true"/>
        </w:rPr>
        <w:footnoteReference w:id="780"/>
      </w:r>
      <w:r>
        <w:rPr>
          <w:rFonts w:ascii="Amiri" w:hAnsi="Amiri" w:eastAsia="Amiri" w:cs="Amiri"/>
          <w:color w:val="111111"/>
          <w:sz w:val="28"/>
          <w:sz w:val="28"/>
          <w:szCs w:val="28"/>
          <w:rtl w:val="true"/>
          <w:lang w:bidi="ar-SA"/>
        </w:rPr>
        <w:t xml:space="preserve">، حدّثني أبي أيوب بن سليمان، عن جدي سليمان بن عيسى، عن جده موسى بن طلحة، عن أبيه طلحة بن عبيد اللّه </w:t>
      </w:r>
      <w:r>
        <w:rPr>
          <w:rStyle w:val="FootnoteAnchor"/>
          <w:rtl w:val="true"/>
        </w:rPr>
        <w:footnoteReference w:id="78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لمن صالحي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782"/>
      </w:r>
      <w:r>
        <w:rPr>
          <w:rFonts w:ascii="Amiri" w:hAnsi="Amiri" w:eastAsia="Amiri" w:cs="Amiri"/>
          <w:color w:val="111111"/>
          <w:sz w:val="28"/>
          <w:sz w:val="28"/>
          <w:szCs w:val="28"/>
          <w:rtl w:val="true"/>
          <w:lang w:bidi="ar-SA"/>
        </w:rPr>
        <w:t xml:space="preserve">الأديب،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83"/>
      </w:r>
      <w:r>
        <w:rPr>
          <w:rFonts w:ascii="IRNazanin" w:hAnsi="IRNazanin" w:eastAsia="IRNazanin"/>
          <w:color w:val="111111"/>
          <w:sz w:val="28"/>
          <w:sz w:val="28"/>
          <w:szCs w:val="28"/>
          <w:rtl w:val="true"/>
          <w:lang w:bidi="fa-IR"/>
        </w:rPr>
        <w:t>عمرو بن حمدان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سهل محمّد بن إبراهيم، أنا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عبد الرّحمن بن مهدي، نا عبد الجبار بن الورد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القواريري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عمر، نا عبد الرّحمن بن مهدي، نا عبد الجبار، عن ابن أبي </w:t>
      </w:r>
      <w:r>
        <w:rPr>
          <w:rStyle w:val="FootnoteAnchor"/>
          <w:rtl w:val="true"/>
        </w:rPr>
        <w:footnoteReference w:id="785"/>
      </w:r>
      <w:r>
        <w:rPr>
          <w:rFonts w:ascii="Amiri" w:hAnsi="Amiri" w:eastAsia="Amiri" w:cs="Amiri"/>
          <w:color w:val="111111"/>
          <w:sz w:val="28"/>
          <w:sz w:val="28"/>
          <w:szCs w:val="28"/>
          <w:rtl w:val="true"/>
          <w:lang w:bidi="ar-SA"/>
        </w:rPr>
        <w:t>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طلحة بن عبيد اللّه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من صالحي قريش، و نعم أهل البيت عبد اللّه، و أبو عبد اللّه و أم عبد اللّه</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علي الحسين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الحصين، أنا أبو علي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نا عبد اللّه بن أحمد </w:t>
      </w:r>
      <w:r>
        <w:rPr>
          <w:rStyle w:val="FootnoteAnchor"/>
          <w:rtl w:val="true"/>
        </w:rPr>
        <w:footnoteReference w:id="788"/>
      </w:r>
      <w:r>
        <w:rPr>
          <w:rFonts w:ascii="Amiri" w:hAnsi="Amiri" w:eastAsia="Amiri" w:cs="Amiri"/>
          <w:color w:val="111111"/>
          <w:sz w:val="28"/>
          <w:sz w:val="28"/>
          <w:szCs w:val="28"/>
          <w:rtl w:val="true"/>
          <w:lang w:bidi="ar-SA"/>
        </w:rPr>
        <w:t xml:space="preserve">،حدّثني أبي، حدّثنا عبد الرّحمن، نا نافع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الجبار بن ورد عن ابن</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أحدّث عن رسول اللّه صلّى اللّه عليه و سلم شيئا إلاّ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عمرو بن العاص من صالح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عبد الجبار بن ورد، عن ابن أبي مليكة، عن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عبد اللّه، و أبو عبد اللّه، و أم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عاليا أبو بكر بن المزرفي،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عيسى بن علي، أنا أبو القاسم البغوي، نا داود بن عمرو، نا عبد الجبار بن الورد،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أحدثكم عن رسول اللّه صلّى اللّه عليه و سلم بشيء إلاّ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من صالحي قريش</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حديث ابن النّقّور، و زاد ابن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سهل بن سعدون، أنا إبراهيم بن منصور، أنا أبو بكر 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الأعلى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الجبار بن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طلحة بن عبيد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أخبركم عن رسول اللّه صلّى اللّه عليه و سلم بشيء إلاّ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من صالحي قريش، و نعم أهل البيت أبو عبد اللّه، و أم عبد اللّه، و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ثابت بن بندار، أنا أبو العلاء الواسطي، أنا أبو بكر البابسيري، أنا الأحوص بن المفضّل بن غسان، أنا أبي، أنا ابن أبي الوزير، نا عمرو بن أبي معروف، عن ابن أبي مليكة، عن 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أحدثكم عن رسول اللّه صلّى اللّه عليه و سلم بشيء إلاّ أني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مرسل، و لم يدرك ابن أبي مليكة طلحة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جعفر بن أحمد بن مروان الحرّاني الوزّان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شبل بن عبّاد، عن عمرو بن دينار،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دخل على عمرو بن العاص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عمر </w:t>
      </w:r>
      <w:r>
        <w:rPr>
          <w:rStyle w:val="FootnoteAnchor"/>
          <w:rtl w:val="true"/>
        </w:rPr>
        <w:footnoteReference w:id="791"/>
      </w:r>
      <w:r>
        <w:rPr>
          <w:rFonts w:ascii="Amiri" w:hAnsi="Amiri" w:eastAsia="Amiri" w:cs="Amiri"/>
          <w:color w:val="111111"/>
          <w:sz w:val="28"/>
          <w:sz w:val="28"/>
          <w:szCs w:val="28"/>
          <w:rtl w:val="true"/>
          <w:lang w:bidi="ar-SA"/>
        </w:rPr>
        <w:t xml:space="preserve">بن حيّوية، أنا أحمد بن معروف، نا الحسين بن فهم، نا محمّد بن سعد </w:t>
      </w:r>
      <w:r>
        <w:rPr>
          <w:rStyle w:val="FootnoteAnchor"/>
          <w:rtl w:val="true"/>
        </w:rPr>
        <w:footnoteReference w:id="792"/>
      </w:r>
      <w:r>
        <w:rPr>
          <w:rFonts w:ascii="Amiri" w:hAnsi="Amiri" w:eastAsia="Amiri" w:cs="Amiri"/>
          <w:color w:val="111111"/>
          <w:sz w:val="28"/>
          <w:sz w:val="28"/>
          <w:szCs w:val="28"/>
          <w:rtl w:val="true"/>
          <w:lang w:bidi="ar-SA"/>
        </w:rPr>
        <w:t>،أنا يزيد بن هارون، أنا أبو عبد اللّه التميمي 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حمّاد بن زيد إلاّ حدّثنا به عن كثير بن زيد، عن المطّلب بن حنطب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عفّان بن مسلم، نا وهيب، عن أيوب، عن ابن أبي مليكة، و عن عمرو بن دينار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عبد اللّه، و أبو عبد اللّه، و أم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عمرو بن العاص، و عبد </w:t>
      </w:r>
      <w:r>
        <w:rPr>
          <w:rStyle w:val="FootnoteAnchor"/>
          <w:rtl w:val="true"/>
        </w:rPr>
        <w:footnoteReference w:id="793"/>
      </w:r>
      <w:r>
        <w:rPr>
          <w:rFonts w:ascii="IRNazanin" w:hAnsi="IRNazanin" w:eastAsia="IRNazanin"/>
          <w:color w:val="111111"/>
          <w:sz w:val="28"/>
          <w:sz w:val="28"/>
          <w:szCs w:val="28"/>
          <w:rtl w:val="true"/>
          <w:lang w:bidi="fa-IR"/>
        </w:rPr>
        <w:t xml:space="preserve">اللّه بن عمرو </w:t>
      </w:r>
      <w:r>
        <w:rPr>
          <w:rStyle w:val="FootnoteAnchor"/>
          <w:rtl w:val="true"/>
        </w:rPr>
        <w:footnoteReference w:id="794"/>
      </w:r>
      <w:r>
        <w:rPr>
          <w:rFonts w:ascii="Amiri" w:hAnsi="Amiri" w:eastAsia="Amiri" w:cs="Amiri"/>
          <w:color w:val="111111"/>
          <w:sz w:val="28"/>
          <w:sz w:val="28"/>
          <w:szCs w:val="28"/>
          <w:rtl w:val="true"/>
          <w:lang w:bidi="ar-SA"/>
        </w:rPr>
        <w:t>و سمّاهم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حمزة بن يوسف، أنا أبو أحمد بن عدي </w:t>
      </w:r>
      <w:r>
        <w:rPr>
          <w:rStyle w:val="FootnoteAnchor"/>
          <w:rtl w:val="true"/>
        </w:rPr>
        <w:footnoteReference w:id="795"/>
      </w:r>
      <w:r>
        <w:rPr>
          <w:rFonts w:ascii="Amiri" w:hAnsi="Amiri" w:eastAsia="Amiri" w:cs="Amiri"/>
          <w:color w:val="111111"/>
          <w:sz w:val="28"/>
          <w:sz w:val="28"/>
          <w:szCs w:val="28"/>
          <w:rtl w:val="true"/>
          <w:lang w:bidi="ar-SA"/>
        </w:rPr>
        <w:t xml:space="preserve">،نا جعفر بن أحمد بن مروان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الوليد بن هشام الحرّاني، نا حبيب بن أبي 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كاتب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عن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 ذات يوم و هو مسجّى بثوبه نائم أو كالنائم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اغفر لعمرو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ناديته </w:t>
      </w:r>
      <w:r>
        <w:rPr>
          <w:rStyle w:val="FootnoteAnchor"/>
          <w:rtl w:val="true"/>
        </w:rPr>
        <w:footnoteReference w:id="796"/>
      </w:r>
      <w:r>
        <w:rPr>
          <w:rFonts w:ascii="Amiri" w:hAnsi="Amiri" w:eastAsia="Amiri" w:cs="Amiri"/>
          <w:color w:val="111111"/>
          <w:sz w:val="28"/>
          <w:sz w:val="28"/>
          <w:szCs w:val="28"/>
          <w:rtl w:val="true"/>
          <w:lang w:bidi="ar-SA"/>
        </w:rPr>
        <w:t>للصدقة جاءني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المحفوظ‍‌ عن شبل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أهل البيت أبو عبد اللّه، و أم عبد اللّه، 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هذا اللفظ‍‌ فإنّما يحفظ‍‌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القطيعي </w:t>
      </w:r>
      <w:r>
        <w:rPr>
          <w:rStyle w:val="FootnoteAnchor"/>
          <w:rtl w:val="true"/>
        </w:rPr>
        <w:footnoteReference w:id="797"/>
      </w:r>
      <w:r>
        <w:rPr>
          <w:rFonts w:ascii="Amiri" w:hAnsi="Amiri" w:eastAsia="Amiri" w:cs="Amiri"/>
          <w:color w:val="111111"/>
          <w:sz w:val="28"/>
          <w:sz w:val="28"/>
          <w:szCs w:val="28"/>
          <w:rtl w:val="true"/>
          <w:lang w:bidi="ar-SA"/>
        </w:rPr>
        <w:t xml:space="preserve">، نا عبد اللّه بن أحمد، و حدّثني أبي، نا يحيى بن إسحاق، أنا الليث بن سعد </w:t>
      </w:r>
      <w:r>
        <w:rPr>
          <w:rStyle w:val="FootnoteAnchor"/>
          <w:rtl w:val="true"/>
        </w:rPr>
        <w:footnoteReference w:id="798"/>
      </w:r>
      <w:r>
        <w:rPr>
          <w:rFonts w:ascii="Amiri" w:hAnsi="Amiri" w:eastAsia="Amiri" w:cs="Amiri"/>
          <w:color w:val="111111"/>
          <w:sz w:val="28"/>
          <w:sz w:val="28"/>
          <w:szCs w:val="28"/>
          <w:rtl w:val="true"/>
          <w:lang w:bidi="ar-SA"/>
        </w:rPr>
        <w:t>،عن يزيد بن أبي حبيب، عن سويد بن قيس، عن زهير بن قيس البلوي، عن علقمة بن رمثة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عمرو بن العاص إلى البحرين، فخرج رسول اللّه صلّى اللّه عليه و سلم في سرية، و خرجنا معه، فنعس رسول اللّه صلّى اللّه عليه و سلم يعني فاستيقظ‍‌،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فتذاكرنا كلّ‌ من اسمه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فنعس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 اللّه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نعس الثالثة فاستيقظ‍‌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عمرو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بن </w:t>
      </w:r>
    </w:p>
    <w:p>
      <w:pPr>
        <w:pStyle w:val="BookText"/>
        <w:rPr/>
      </w:pP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إذا ندبت </w:t>
      </w:r>
      <w:r>
        <w:rPr>
          <w:rStyle w:val="FootnoteAnchor"/>
          <w:rtl w:val="true"/>
        </w:rPr>
        <w:footnoteReference w:id="799"/>
      </w:r>
      <w:r>
        <w:rPr>
          <w:rFonts w:ascii="Amiri" w:hAnsi="Amiri" w:eastAsia="Amiri" w:cs="Amiri"/>
          <w:color w:val="111111"/>
          <w:sz w:val="28"/>
          <w:sz w:val="28"/>
          <w:szCs w:val="28"/>
          <w:rtl w:val="true"/>
          <w:lang w:bidi="ar-SA"/>
        </w:rPr>
        <w:t>الناس إلى الصدقة جاء فأجزل منها، فأقول يا عمرو أنّى لك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عمرو إنّ‌ له عند اللّه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زهير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 سلم قلت لألزمنّ‌ هذا الذي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عند اللّه خيرا كثيرا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800"/>
      </w:r>
      <w:r>
        <w:rPr>
          <w:rFonts w:ascii="Amiri" w:hAnsi="Amiri" w:eastAsia="Amiri" w:cs="Amiri"/>
          <w:color w:val="111111"/>
          <w:sz w:val="28"/>
          <w:sz w:val="28"/>
          <w:szCs w:val="28"/>
          <w:rtl w:val="true"/>
          <w:lang w:bidi="ar-SA"/>
        </w:rPr>
        <w:t>بن النّقّور، أنا أبو طاهر المخلّص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أنا أبو الحسين،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اللّه بن محمّد، نا داود بن رشيد، نا الوليد بن مسلم، عن يحيى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Style w:val="FootnoteAnchor"/>
          <w:rtl w:val="true"/>
        </w:rPr>
        <w:footnoteReference w:id="801"/>
      </w:r>
      <w:r>
        <w:rPr>
          <w:rFonts w:ascii="Amiri" w:hAnsi="Amiri" w:eastAsia="Amiri" w:cs="Amiri"/>
          <w:color w:val="111111"/>
          <w:sz w:val="28"/>
          <w:sz w:val="28"/>
          <w:szCs w:val="28"/>
          <w:rtl w:val="true"/>
          <w:lang w:bidi="ar-SA"/>
        </w:rPr>
        <w:t xml:space="preserve">أبي شيبة يحيى بن عبد </w:t>
      </w:r>
      <w:r>
        <w:rPr>
          <w:rStyle w:val="FootnoteAnchor"/>
          <w:rtl w:val="true"/>
        </w:rPr>
        <w:footnoteReference w:id="802"/>
      </w:r>
      <w:r>
        <w:rPr>
          <w:rFonts w:ascii="Amiri" w:hAnsi="Amiri" w:eastAsia="Amiri" w:cs="Amiri"/>
          <w:color w:val="111111"/>
          <w:sz w:val="28"/>
          <w:sz w:val="28"/>
          <w:szCs w:val="28"/>
          <w:rtl w:val="true"/>
          <w:lang w:bidi="ar-SA"/>
        </w:rPr>
        <w:t xml:space="preserve">اللّه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حبّان بن أبي جبلة،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عدل بي رسول اللّه صلّى اللّه عليه و سلم و بخالد بن الوليد أحدا من أصحابه في حربه منذ أسلمت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أبو المظفر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803"/>
      </w:r>
      <w:r>
        <w:rPr>
          <w:rFonts w:ascii="Amiri" w:hAnsi="Amiri" w:eastAsia="Amiri" w:cs="Amiri"/>
          <w:color w:val="111111"/>
          <w:sz w:val="28"/>
          <w:sz w:val="28"/>
          <w:szCs w:val="28"/>
          <w:rtl w:val="true"/>
          <w:lang w:bidi="ar-SA"/>
        </w:rPr>
        <w:t>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داود بن رشيد، نا الوليد، عن يحيى بن </w:t>
      </w:r>
      <w:r>
        <w:rPr>
          <w:rStyle w:val="FootnoteAnchor"/>
          <w:rtl w:val="true"/>
        </w:rPr>
        <w:footnoteReference w:id="804"/>
      </w:r>
      <w:r>
        <w:rPr>
          <w:rFonts w:ascii="IRNazanin" w:hAnsi="IRNazanin" w:eastAsia="IRNazanin"/>
          <w:color w:val="111111"/>
          <w:sz w:val="28"/>
          <w:sz w:val="28"/>
          <w:szCs w:val="28"/>
          <w:rtl w:val="true"/>
          <w:lang w:bidi="fa-IR"/>
        </w:rPr>
        <w:t xml:space="preserve">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حاطب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وهم </w:t>
      </w:r>
      <w:r>
        <w:rPr>
          <w:rStyle w:val="FootnoteAnchor"/>
          <w:rtl w:val="true"/>
        </w:rPr>
        <w:footnoteReference w:id="805"/>
      </w:r>
      <w:r>
        <w:rPr>
          <w:rFonts w:ascii="Amiri" w:hAnsi="Amiri" w:eastAsia="Amiri" w:cs="Amiri"/>
          <w:color w:val="111111"/>
          <w:sz w:val="28"/>
          <w:sz w:val="28"/>
          <w:szCs w:val="28"/>
          <w:rtl w:val="true"/>
          <w:lang w:bidi="ar-SA"/>
        </w:rPr>
        <w:t xml:space="preserve">،عن حبّان بن أبي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عدل بي رسول اللّه صلّى اللّه عليه و سلم و بخالد بن الوليد في حربه </w:t>
      </w:r>
      <w:r>
        <w:rPr>
          <w:rStyle w:val="FootnoteAnchor"/>
          <w:rtl w:val="true"/>
        </w:rPr>
        <w:footnoteReference w:id="806"/>
      </w:r>
      <w:r>
        <w:rPr>
          <w:rFonts w:ascii="Amiri" w:hAnsi="Amiri" w:eastAsia="Amiri" w:cs="Amiri"/>
          <w:color w:val="111111"/>
          <w:sz w:val="28"/>
          <w:sz w:val="28"/>
          <w:szCs w:val="28"/>
          <w:rtl w:val="true"/>
          <w:lang w:bidi="ar-SA"/>
        </w:rPr>
        <w:t>منذ أسلمنا أحدا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القطيعي، نا عبد اللّه بن أحمد </w:t>
      </w:r>
      <w:r>
        <w:rPr>
          <w:rStyle w:val="FootnoteAnchor"/>
          <w:rtl w:val="true"/>
        </w:rPr>
        <w:footnoteReference w:id="807"/>
      </w:r>
      <w:r>
        <w:rPr>
          <w:rFonts w:ascii="Amiri" w:hAnsi="Amiri" w:eastAsia="Amiri" w:cs="Amiri"/>
          <w:color w:val="111111"/>
          <w:sz w:val="28"/>
          <w:sz w:val="28"/>
          <w:szCs w:val="28"/>
          <w:rtl w:val="true"/>
          <w:lang w:bidi="ar-SA"/>
        </w:rPr>
        <w:t xml:space="preserve">،حدّثني أبي، نا عبد الرحمن </w:t>
      </w:r>
      <w:r>
        <w:rPr>
          <w:rStyle w:val="FootnoteAnchor"/>
          <w:rtl w:val="true"/>
        </w:rPr>
        <w:footnoteReference w:id="808"/>
      </w:r>
      <w:r>
        <w:rPr>
          <w:rFonts w:ascii="Amiri" w:hAnsi="Amiri" w:eastAsia="Amiri" w:cs="Amiri"/>
          <w:color w:val="111111"/>
          <w:sz w:val="28"/>
          <w:sz w:val="28"/>
          <w:szCs w:val="28"/>
          <w:rtl w:val="true"/>
          <w:lang w:bidi="ar-SA"/>
        </w:rPr>
        <w:t>،نا موسى بن عليّ‌،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عليك ثيابك </w:t>
      </w:r>
      <w:r>
        <w:rPr>
          <w:rStyle w:val="FootnoteAnchor"/>
          <w:rtl w:val="true"/>
        </w:rPr>
        <w:footnoteReference w:id="809"/>
      </w:r>
      <w:r>
        <w:rPr>
          <w:rFonts w:ascii="Amiri" w:hAnsi="Amiri" w:eastAsia="Amiri" w:cs="Amiri"/>
          <w:color w:val="111111"/>
          <w:sz w:val="28"/>
          <w:sz w:val="28"/>
          <w:szCs w:val="28"/>
          <w:rtl w:val="true"/>
          <w:lang w:bidi="ar-SA"/>
        </w:rPr>
        <w:t>ثم ائتني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 و هو يتوضأ، فصعّد فيّ‌ النظر ثم طأطأه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أبعثك على جيش فيسلّمك اللّه، و يغنمك، و أرغب لك من المال رغبة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أسلمت من أجل مال، و لكنّي أسلمت رغبة في الإسلام، و لأن أكون مع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عمرو، نعم ما بالمال </w:t>
      </w:r>
      <w:r>
        <w:rPr>
          <w:rStyle w:val="FootnoteAnchor"/>
          <w:rtl w:val="true"/>
        </w:rPr>
        <w:footnoteReference w:id="810"/>
      </w:r>
      <w:r>
        <w:rPr>
          <w:rFonts w:ascii="IRNazanin" w:hAnsi="IRNazanin" w:eastAsia="IRNazanin"/>
          <w:color w:val="111111"/>
          <w:sz w:val="28"/>
          <w:sz w:val="28"/>
          <w:szCs w:val="28"/>
          <w:rtl w:val="true"/>
          <w:lang w:bidi="fa-IR"/>
        </w:rPr>
        <w:t>الصالح للمرء الصالح</w:t>
      </w:r>
      <w:r>
        <w:rPr>
          <w:rFonts w:eastAsia="IRNazanin" w:cs="IRNazanin"/>
          <w:color w:val="111111"/>
          <w:sz w:val="28"/>
          <w:szCs w:val="28"/>
          <w:rtl w:val="true"/>
          <w:lang w:bidi="fa-IR"/>
        </w:rPr>
        <w:t>»[</w:t>
      </w:r>
      <w:r>
        <w:rPr>
          <w:rFonts w:eastAsia="IRNazanin" w:cs="IRNazanin"/>
          <w:color w:val="111111"/>
          <w:sz w:val="28"/>
          <w:szCs w:val="28"/>
          <w:lang w:bidi="fa-IR"/>
        </w:rPr>
        <w:t>10017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وكيع، نا موسى بن عليّ‌ بن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اللّخمي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اشدد عليك سلاحك و ثيابك، و ائتني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ففعلت، فجئته و هو يتوضأ، فصعّد فيّ‌ النظر و صوبه،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إنّي أريد أن أبعثك وجها، فيسلّمك اللّه و يغنمك، و أرغب لك من المال رغبة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أسلم رغبة في المال، إنّما أسلمت رغبة في الجهاد و الكينونة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عمرو، نعما بالمال الصالح للمرء </w:t>
      </w:r>
      <w:r>
        <w:rPr>
          <w:rStyle w:val="FootnoteAnchor"/>
          <w:rtl w:val="true"/>
        </w:rPr>
        <w:footnoteReference w:id="812"/>
      </w:r>
      <w:r>
        <w:rPr>
          <w:rFonts w:ascii="IRNazanin" w:hAnsi="IRNazanin" w:eastAsia="IRNazanin"/>
          <w:color w:val="111111"/>
          <w:sz w:val="28"/>
          <w:sz w:val="28"/>
          <w:szCs w:val="28"/>
          <w:rtl w:val="true"/>
          <w:lang w:bidi="fa-IR"/>
        </w:rPr>
        <w:t>الصالح</w:t>
      </w:r>
      <w:r>
        <w:rPr>
          <w:rFonts w:eastAsia="IRNazanin" w:cs="IRNazanin"/>
          <w:color w:val="111111"/>
          <w:sz w:val="28"/>
          <w:szCs w:val="28"/>
          <w:rtl w:val="true"/>
          <w:lang w:bidi="fa-IR"/>
        </w:rPr>
        <w:t>»[</w:t>
      </w:r>
      <w:r>
        <w:rPr>
          <w:rFonts w:eastAsia="IRNazanin" w:cs="IRNazanin"/>
          <w:color w:val="111111"/>
          <w:sz w:val="28"/>
          <w:szCs w:val="28"/>
          <w:lang w:bidi="fa-IR"/>
        </w:rPr>
        <w:t>10018</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نعما بنصب النون و كسر العين، قال أبو عبيدة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 بكسر النون و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أبو بكر بن أبي شيبة، نا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عليك ثيابك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ثم أتيته، فوجدته يتوضّأ، فرفع رأسه، فصعّد فيّ‌ البصر، و صوّبه،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إنّي أريد أن أبعثك وجها فيسلّمك اللّه و يغنمك، و أرغب لك من المال رغبة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لم أسلم رغبة في المال، و إنّما أسلمت رغبة في الجهاد و الكينونة معك،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نعما بالمال الصالح للرجل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للمرء الصالح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أبو القاسم بن أبي العلاء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نا عبد العزيز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w:t>
      </w:r>
      <w:r>
        <w:rPr>
          <w:rStyle w:val="FootnoteAnchor"/>
          <w:rtl w:val="true"/>
        </w:rPr>
        <w:footnoteReference w:id="814"/>
      </w:r>
      <w:r>
        <w:rPr>
          <w:rFonts w:ascii="Amiri" w:hAnsi="Amiri" w:eastAsia="Amiri" w:cs="Amiri"/>
          <w:color w:val="111111"/>
          <w:sz w:val="28"/>
          <w:sz w:val="28"/>
          <w:szCs w:val="28"/>
          <w:rtl w:val="true"/>
          <w:lang w:bidi="ar-SA"/>
        </w:rPr>
        <w:t xml:space="preserve">أبو منصور محمّد، و أبو عبد اللّه أحمد ابنا الحسين بن سهل البلديان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العباس أحمد بن إبراهيم بن أحمد، نا علي بن حرب، نا زيد بن الحباب، نا موسى بن عليّ‌ بن رباح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عليك ثيابك و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جئت إلى رسول اللّه صلّى اللّه عليه و سلم و هو يتوضّأ، فصعّد فيّ‌ البصر و طأطأ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إنّي أريد أن أبعثك على جيش فيغنمك اللّه و يسلّمك، و أرغب لك من المال رغبة صالحة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أسلمت رغبة في المال، إنّما أسلمت للّه، و لأن أكون مع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نعم المال الصالح للرجل الصالح</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10020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عبد اللّه الحسين بن عبد الملك، أنا إبراهيم بن منصور، أنا أبو بكر بن </w:t>
      </w:r>
    </w:p>
    <w:p>
      <w:pPr>
        <w:pStyle w:val="BookText"/>
        <w:rPr/>
      </w:pPr>
      <w:r>
        <w:rPr>
          <w:rFonts w:ascii="Amiri" w:hAnsi="Amiri" w:eastAsia="Amiri" w:cs="Amiri"/>
          <w:color w:val="111111"/>
          <w:sz w:val="28"/>
          <w:sz w:val="28"/>
          <w:szCs w:val="28"/>
          <w:rtl w:val="true"/>
          <w:lang w:bidi="ar-SA"/>
        </w:rPr>
        <w:t>المقرئ، أنا أبو يعلى، حدّثني الحسن بن حمّاد الحضرمي سجّادة، نا يحيى بن سعيد الأموي، عن إسماعيل بن أبي خالد، عن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بعثه إلى ذات السلاسل، فسأله أصحابه أن يؤذن لهم أن يوقدوا نارا ليلا، فمنعهم، فكلّموا أبا بكر أن يكلّمه في ذلك،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أرسلوا إليّ‌ لا يوقد أحد منهم نارا إلاّ ألقيته فيها، فلقوا العدو فهزموهم، فأرادوا أن يتبعوهم فمنعهم، فلمّا انصرف ذلك الجيش للنبي صلّى اللّه عليه و سلم شكوه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كرهت أن آذن لهم أن يوقدوا نارا فيرى عدوهم قلّة، و كرهت أن يتبعوهم فيكون لهم مدد، فيعطفوا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فأحمد رسول اللّه صلّى اللّه عليه و سلم أمره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لأحبّ‌ من تحبّ‌،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في كتابي، و قد سقط‍‌ من إسناده قيس بن أبي حازم بين ابن أبي خالد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على الصواب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الحسن بن حمّاد الحضرمي سجّادة، نا يحيى بن سعيد الأموي، عن إسماعيل بن أبي خالد، عن قيس بن أبي حازم، عن عمرو بن العاص، فذكر نحوه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الجيش ذلك للنبي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إسماعيل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أبو محمّد الجوهري، أنا أبو عمر </w:t>
      </w:r>
      <w:r>
        <w:rPr>
          <w:rStyle w:val="FootnoteAnchor"/>
          <w:rtl w:val="true"/>
        </w:rPr>
        <w:footnoteReference w:id="817"/>
      </w:r>
      <w:r>
        <w:rPr>
          <w:rFonts w:ascii="Amiri" w:hAnsi="Amiri" w:eastAsia="Amiri" w:cs="Amiri"/>
          <w:color w:val="111111"/>
          <w:sz w:val="28"/>
          <w:sz w:val="28"/>
          <w:szCs w:val="28"/>
          <w:rtl w:val="true"/>
          <w:lang w:bidi="ar-SA"/>
        </w:rPr>
        <w:t xml:space="preserve">محمّد بن العباس، أنا أحمد بن معروف، نا أبو علي بن الفهم، أنا محمّد بن سعد </w:t>
      </w:r>
      <w:r>
        <w:rPr>
          <w:rStyle w:val="FootnoteAnchor"/>
          <w:rtl w:val="true"/>
        </w:rPr>
        <w:footnoteReference w:id="818"/>
      </w:r>
      <w:r>
        <w:rPr>
          <w:rFonts w:ascii="Amiri" w:hAnsi="Amiri" w:eastAsia="Amiri" w:cs="Amiri"/>
          <w:color w:val="111111"/>
          <w:sz w:val="28"/>
          <w:sz w:val="28"/>
          <w:szCs w:val="28"/>
          <w:rtl w:val="true"/>
          <w:lang w:bidi="ar-SA"/>
        </w:rPr>
        <w:t>،أنا وكيع بن الجرّاح، نا إسماعيل بن أبي خالد، عن قيس بن أبي حازم، قال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النبي صلّى اللّه عليه و سلم عمرو بن العاص في غزوة ذات السلاسل،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فأصابهم برد شديد، فقال لهم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يوقدنّ‌ أحد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قابل القوم، فلما قدموا على النبي صلّى اللّه عليه و سلم شكوا ذلك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كان في أصحابي قلّة، فخشيت أن يرى العدو قلّتهم، و نهيتهم أن يتبعوا العدو مخافة أن يكون لهم كمين،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فأعجب ذلك رسول اللّه صلّى اللّه عليه و سلم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علي بن محمّد بن محمّد الأخضر الأنباري، أنا أبو عمرو مهدي، أنا إسماعيل بن محمّد الصّفّار، نا الحسن بن علي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عمرا على جيش ذات السلاسل إلى لخم و جذام،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في أصحابه قلّة، فقال لهم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يوقدنّ‌ أحد منكم نارا،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عليهم، فكلّموا أبا بكر، فكلّم لهم عمرا، فكلّمه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يوقد أحد منكم نارا إلاّ ألقيته فيها، فقاتل العدو، فظهر عليهم، فاستباح عسكرهم، فقال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تتبعهم‌؟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إنّي لأخشى أن يكون لهم وراء هذه الجبال مادة يقتطعون المسلمين، فشكوه إلى النبي صلّى اللّه عليه و سلم حين رجعوا،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أصحابي قلّة، فخشيت أن يرغب العدو في قتلهم، فلما أظهرني اللّه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يكون لهم وراء هذه الجبال مادة يقتطعون المسلمين، فكأنّ‌ النبي صلّى اللّه عليه و سلم حمد أمره، فقال عمرو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أحبّ‌ إليك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لأحبّ‌ من تحب،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الناس إليّ‌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أسألك على النساء إنّما أسألك على الرجال،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عبد الباقي، أنا الحسن بن علي بن محمّد، أنا أبو عمر بن حيّوية، أنا أبو الحسن الخشاب، 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xml:space="preserve">الفهم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محمّد بن سعد، أنا وكيع بن الجرّاح </w:t>
      </w:r>
      <w:r>
        <w:rPr>
          <w:rStyle w:val="FootnoteAnchor"/>
          <w:rtl w:val="true"/>
        </w:rPr>
        <w:footnoteReference w:id="823"/>
      </w:r>
      <w:r>
        <w:rPr>
          <w:rFonts w:ascii="Amiri" w:hAnsi="Amiri" w:eastAsia="Amiri" w:cs="Amiri"/>
          <w:color w:val="111111"/>
          <w:sz w:val="28"/>
          <w:sz w:val="28"/>
          <w:szCs w:val="28"/>
          <w:rtl w:val="true"/>
          <w:lang w:bidi="ar-SA"/>
        </w:rPr>
        <w:t>،عن المنذر بن ثعلبة، عن عبد اللّه بن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w:t>
      </w:r>
      <w:r>
        <w:rPr>
          <w:rStyle w:val="FootnoteAnchor"/>
          <w:rtl w:val="true"/>
        </w:rPr>
        <w:footnoteReference w:id="824"/>
      </w:r>
      <w:r>
        <w:rPr>
          <w:rFonts w:ascii="Amiri" w:hAnsi="Amiri" w:eastAsia="Amiri" w:cs="Amiri"/>
          <w:color w:val="111111"/>
          <w:sz w:val="28"/>
          <w:sz w:val="28"/>
          <w:szCs w:val="28"/>
          <w:rtl w:val="true"/>
          <w:lang w:bidi="ar-SA"/>
        </w:rPr>
        <w:t>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يدع عمرو بن العاص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يوقدوا نارا أ لا ترى إلى هذا ما صنع بالناس، يمنعهم منافعهم‌؟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فإنّما ولاّه رسول اللّه صلّى اللّه عليه و سلم علينا، لعلمه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825"/>
      </w:r>
      <w:r>
        <w:rPr>
          <w:rFonts w:ascii="Amiri" w:hAnsi="Amiri" w:eastAsia="Amiri" w:cs="Amiri"/>
          <w:color w:val="111111"/>
          <w:sz w:val="28"/>
          <w:sz w:val="28"/>
          <w:szCs w:val="28"/>
          <w:rtl w:val="true"/>
          <w:lang w:bidi="ar-SA"/>
        </w:rPr>
        <w:t>،أنا محمّد بن عبد اللّه الحافظ‍‌، نا محمّد بن يعقوب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الحسين بن النّقّور، أنا أبو طاهر </w:t>
      </w:r>
    </w:p>
    <w:p>
      <w:pPr>
        <w:pStyle w:val="BookText"/>
        <w:rPr/>
      </w:pPr>
      <w:r>
        <w:rPr>
          <w:rFonts w:ascii="Amiri" w:hAnsi="Amiri" w:eastAsia="Amiri" w:cs="Amiri"/>
          <w:color w:val="111111"/>
          <w:sz w:val="28"/>
          <w:sz w:val="28"/>
          <w:szCs w:val="28"/>
          <w:rtl w:val="true"/>
          <w:lang w:bidi="ar-SA"/>
        </w:rPr>
        <w:t>المخلّص، أنا رضوان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نا يونس بن بكير، عن المنذر بن ثعلبة، عن عبد اللّه بن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 سلم عمرو بن العاص في سرية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فلما انتهوا إلى مكان الحرب أمرهم عمرو أن لا تنوّروا نارا، فغضب عمر، فهمّ‌ أن يأتيه، فنهاه أبو بكر و أخبره أنه لم يستعمله رسول اللّه صلّى اللّه عليه و سلم عليك إلاّ لعلمه بالحرب، فهدأ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يونس عن أبي معشر، عن بعض مشيختهم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لأؤمّر الرجل على القوم و فيهم من هو خير منه لأنه أيقظ‍‌ عينا، و أبصر بالحرب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لفظهما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عبد اللّه محمّد بن المعلى بن أبي العلاء، نا أبو بكر الخطيب، نا أبو الحسين بن بشران </w:t>
      </w:r>
      <w:r>
        <w:rPr>
          <w:rStyle w:val="FootnoteAnchor"/>
          <w:rtl w:val="true"/>
        </w:rPr>
        <w:footnoteReference w:id="826"/>
      </w:r>
      <w:r>
        <w:rPr>
          <w:rFonts w:ascii="Amiri" w:hAnsi="Amiri" w:eastAsia="Amiri" w:cs="Amiri"/>
          <w:color w:val="111111"/>
          <w:sz w:val="28"/>
          <w:sz w:val="28"/>
          <w:szCs w:val="28"/>
          <w:rtl w:val="true"/>
          <w:lang w:bidi="ar-SA"/>
        </w:rPr>
        <w:t>،أنا أبو عمرو بن السماك، نا محمّد بن أحمد بن النضر، نا معاوية بن عمرو، عن أبي إسحاق الفزاري، عن سفيان، عن إبراهيم بن المهاجر، عن إبراهيم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 رسول اللّه صلّى اللّه عليه و سلم لواء لعمرو بن العاص على أبي بكر و عمر، و سراة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 غزوة ذات السّلاسل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نا محمّد بن سعد، أنا الفضل </w:t>
      </w:r>
      <w:r>
        <w:rPr>
          <w:rStyle w:val="FootnoteAnchor"/>
          <w:rtl w:val="true"/>
        </w:rPr>
        <w:footnoteReference w:id="828"/>
      </w:r>
      <w:r>
        <w:rPr>
          <w:rFonts w:ascii="Amiri" w:hAnsi="Amiri" w:eastAsia="Amiri" w:cs="Amiri"/>
          <w:color w:val="111111"/>
          <w:sz w:val="28"/>
          <w:sz w:val="28"/>
          <w:szCs w:val="28"/>
          <w:rtl w:val="true"/>
          <w:lang w:bidi="ar-SA"/>
        </w:rPr>
        <w:t>بن دكين، نا شريك، عن إبراهيم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بعث رسول اللّه صلّى اللّه عليه و سلم عمرو بن العاص على غزوة ذات السلاسل، و عقد له لواء على سراة أصحاب رسول اللّه صلّى اللّه عليه و سلم </w:t>
      </w:r>
      <w:r>
        <w:rPr>
          <w:rStyle w:val="FootnoteAnchor"/>
          <w:rtl w:val="true"/>
        </w:rPr>
        <w:footnoteReference w:id="829"/>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عمر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سعد، أنا يحيى بن خليف بن عقبة، نا ابن عون، عن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عارم بن الفضل، نا حمّاد بن زيد، عن هشام،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 رسول اللّه صلّى اللّه عليه و سلم فيهم عمرو بن العاص على جيش ذات السلاسل و فيهم أبو بكر و عمر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أحمد بن الحسين </w:t>
      </w:r>
      <w:r>
        <w:rPr>
          <w:rStyle w:val="FootnoteAnchor"/>
          <w:rtl w:val="true"/>
        </w:rPr>
        <w:footnoteReference w:id="832"/>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يحيى بن أبي طالب، نا علي بن عاصم، أنا خالد الحذّاء، عن أبي عثمان النّهدي،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على جيش ذات السّلاسل و في القوم أبو بكر و عمر، فحدّثت نفسي به أنه لم يبعثني على أبي بكر و عمر إلاّ لمنزلة 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حتى قعدت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أحبّ‌ الناس إليك‌؟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أسألك عن أهلك،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حتى عدّ رهطا،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نفسي لا أسألك </w:t>
      </w:r>
      <w:r>
        <w:rPr>
          <w:rStyle w:val="FootnoteAnchor"/>
          <w:rtl w:val="true"/>
        </w:rPr>
        <w:footnoteReference w:id="833"/>
      </w:r>
      <w:r>
        <w:rPr>
          <w:rFonts w:ascii="IRNazanin" w:hAnsi="IRNazanin" w:eastAsia="IRNazanin"/>
          <w:color w:val="111111"/>
          <w:sz w:val="28"/>
          <w:sz w:val="28"/>
          <w:szCs w:val="28"/>
          <w:rtl w:val="true"/>
          <w:lang w:bidi="fa-IR"/>
        </w:rPr>
        <w:t>عن هذا</w:t>
      </w:r>
      <w:r>
        <w:rPr>
          <w:rFonts w:eastAsia="IRNazanin" w:cs="IRNazanin"/>
          <w:color w:val="111111"/>
          <w:sz w:val="28"/>
          <w:szCs w:val="28"/>
          <w:rtl w:val="true"/>
          <w:lang w:bidi="fa-IR"/>
        </w:rPr>
        <w:t>[</w:t>
      </w:r>
      <w:r>
        <w:rPr>
          <w:rFonts w:eastAsia="IRNazanin" w:cs="IRNazanin"/>
          <w:color w:val="111111"/>
          <w:sz w:val="28"/>
          <w:szCs w:val="28"/>
          <w:lang w:bidi="fa-IR"/>
        </w:rPr>
        <w:t>10024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أخرجاه في الصحيح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أحمد بن جعفر، نا عبد اللّه بن أحمد </w:t>
      </w:r>
      <w:r>
        <w:rPr>
          <w:rStyle w:val="FootnoteAnchor"/>
          <w:rtl w:val="true"/>
        </w:rPr>
        <w:footnoteReference w:id="835"/>
      </w:r>
      <w:r>
        <w:rPr>
          <w:rFonts w:ascii="Amiri" w:hAnsi="Amiri" w:eastAsia="Amiri" w:cs="Amiri"/>
          <w:color w:val="111111"/>
          <w:sz w:val="28"/>
          <w:sz w:val="28"/>
          <w:szCs w:val="28"/>
          <w:rtl w:val="true"/>
          <w:lang w:bidi="ar-SA"/>
        </w:rPr>
        <w:t>،حدّثني أبي، نا حسن بن موسى، نا ابن لهيعة، نا يزيد بن أبي حبيب، عن عمران بن أبي أنس، عن عبد الرّحمن بن جبير، عن عمرو بن العاص أنه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بعث رسول اللّه صلّى اللّه عليه و سلم عام ذات السّلاسل، فاحتلمت في ليلة باردة، شديدة البرد، فأشفقت إن اغتسلت أن أهلك، فتيممت ثم صلّيت بأصحابي صلاة الصبح،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على رسول اللّه صلّى اللّه عليه و سلم ذكرت ذلك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صلّيت بأصحابك و أنت 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صلّى اللّه عليك و سلم، إنّي احتلمت في ليلة باردة شديدة البرد، فأشفقت إن اغتسلت أن أهلك، و ذكرت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إِنَّ‌ اللّٰهَ‌ كٰانَ‌ بِكُمْ‌ رَحِيماً </w:t>
      </w:r>
      <w:r>
        <w:rPr>
          <w:rStyle w:val="FootnoteAnchor"/>
          <w:rtl w:val="true"/>
        </w:rPr>
        <w:footnoteReference w:id="836"/>
      </w:r>
      <w:r>
        <w:rPr>
          <w:rFonts w:ascii="Amiri" w:hAnsi="Amiri" w:eastAsia="Amiri" w:cs="Amiri"/>
          <w:color w:val="111111"/>
          <w:sz w:val="28"/>
          <w:sz w:val="28"/>
          <w:szCs w:val="28"/>
          <w:rtl w:val="true"/>
          <w:lang w:bidi="ar-SA"/>
        </w:rPr>
        <w:t>،فتيممت ثم صلّيت، فضحك رسول اللّه صلّى اللّه عليه و سلم و 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عمرو بن الحارث، عن يزيد بن أبي حبيب، و زاد في إسناده أبا قيس مولى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نا أبو العباس بن يعقوب، أنا محمّد بن عبد اللّه بن عبد الحكم، أنا ابن وهب، أخبرني عمرو </w:t>
      </w:r>
      <w:r>
        <w:rPr>
          <w:rStyle w:val="FootnoteAnchor"/>
          <w:rtl w:val="true"/>
        </w:rPr>
        <w:footnoteReference w:id="837"/>
      </w:r>
      <w:r>
        <w:rPr>
          <w:rFonts w:ascii="Amiri" w:hAnsi="Amiri" w:eastAsia="Amiri" w:cs="Amiri"/>
          <w:color w:val="111111"/>
          <w:sz w:val="28"/>
          <w:sz w:val="28"/>
          <w:szCs w:val="28"/>
          <w:rtl w:val="true"/>
          <w:lang w:bidi="ar-SA"/>
        </w:rPr>
        <w:t xml:space="preserve">بن الحارث و رجل آخر أظنه ابن لهيعة عن يزيد بن أبي حبيب </w:t>
      </w:r>
      <w:r>
        <w:rPr>
          <w:rStyle w:val="FootnoteAnchor"/>
          <w:rtl w:val="true"/>
        </w:rPr>
        <w:footnoteReference w:id="838"/>
      </w:r>
      <w:r>
        <w:rPr>
          <w:rFonts w:ascii="Amiri" w:hAnsi="Amiri" w:eastAsia="Amiri" w:cs="Amiri"/>
          <w:color w:val="111111"/>
          <w:sz w:val="28"/>
          <w:sz w:val="28"/>
          <w:szCs w:val="28"/>
          <w:rtl w:val="true"/>
          <w:lang w:bidi="ar-SA"/>
        </w:rPr>
        <w:t>،عن عمران بن أبي أنس، عن عبد الرّحمن بن جبير، عن أبي قيس مولى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سرية، و أنه أصابه برد شديد لم ير مثله، فخرج 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احتلمت البارحة، و لكني و اللّه ما رأيت بردا مثل هذا، هل مرّ على وجوهكم مثله‌؟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فغسل مغابنه و توضّأ وضوءه للصلاة، ثم صلّى بهم، فلمّا قدم على رسول اللّه صلّى اللّه عليه و سلم سأل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وجدتم عمرا و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فأثنوا عليه خيرا،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بنا و هو جنب، فأرسل رسول اللّه صلّى اللّه عليه و سلم إلى عمرو، فسأله، فأخبره بذلك و بالذي لقي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إِنَّ‌ اللّٰهَ‌ كٰانَ‌ بِكُمْ‌ رَحِيماً و لو اغتسلت متّ‌، فضحك رسول اللّه صلّى اللّه عليه و سلم إلى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39"/>
      </w:r>
      <w:r>
        <w:rPr>
          <w:rFonts w:ascii="Amiri" w:hAnsi="Amiri" w:eastAsia="Amiri" w:cs="Amiri"/>
          <w:color w:val="111111"/>
          <w:sz w:val="28"/>
          <w:sz w:val="28"/>
          <w:szCs w:val="28"/>
          <w:rtl w:val="true"/>
          <w:lang w:bidi="ar-SA"/>
        </w:rPr>
        <w:t xml:space="preserve">أبو الوفاء عبد الواحد بن حمد بن عبد الواحد، أنا أحمد بن محمود بن أحمد، أنا محمّد بن إبراهيم بن علي، أنا محمّد بن الحسن بن قتيبة، نا حرملة بن يحيى، أنا عبد اللّه بن وهب، أنا عمرو </w:t>
      </w:r>
      <w:r>
        <w:rPr>
          <w:rStyle w:val="FootnoteAnchor"/>
          <w:rtl w:val="true"/>
        </w:rPr>
        <w:footnoteReference w:id="840"/>
      </w:r>
      <w:r>
        <w:rPr>
          <w:rFonts w:ascii="IRNazanin" w:hAnsi="IRNazanin" w:eastAsia="IRNazanin"/>
          <w:color w:val="111111"/>
          <w:sz w:val="28"/>
          <w:sz w:val="28"/>
          <w:szCs w:val="28"/>
          <w:rtl w:val="true"/>
          <w:lang w:bidi="fa-IR"/>
        </w:rPr>
        <w:t xml:space="preserve">بن الحارث عن </w:t>
      </w:r>
      <w:r>
        <w:rPr>
          <w:rStyle w:val="FootnoteAnchor"/>
          <w:rtl w:val="true"/>
        </w:rPr>
        <w:footnoteReference w:id="841"/>
      </w:r>
      <w:r>
        <w:rPr>
          <w:rFonts w:ascii="Amiri" w:hAnsi="Amiri" w:eastAsia="Amiri" w:cs="Amiri"/>
          <w:color w:val="111111"/>
          <w:sz w:val="28"/>
          <w:sz w:val="28"/>
          <w:szCs w:val="28"/>
          <w:rtl w:val="true"/>
          <w:lang w:bidi="ar-SA"/>
        </w:rPr>
        <w:t>يزيد بن أبي حبيب، عن عمران بن أبي أنس، عن عبد الرّحمن بن جبير، عن أبي قيس مولى عمرو</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عمرو بن العاص كان على سرية، و أنه أصابهم برد شديد لم يروا مثله، فخرج لصلاة 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احتلمت البارحة، و لكن و اللّه ما رأيت بردا مثل هذا، هل مرّ على وجوهكم مثل‌؟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فغسل مغابنه و توضّأ وضوءه للصلاة، و صلّى بهم، فلما قدم </w:t>
      </w:r>
    </w:p>
    <w:p>
      <w:pPr>
        <w:pStyle w:val="BookText"/>
        <w:rPr/>
      </w:pPr>
      <w:r>
        <w:rPr>
          <w:rFonts w:ascii="Amiri" w:hAnsi="Amiri" w:eastAsia="Amiri" w:cs="Amiri"/>
          <w:color w:val="111111"/>
          <w:sz w:val="28"/>
          <w:sz w:val="28"/>
          <w:szCs w:val="28"/>
          <w:rtl w:val="true"/>
          <w:lang w:bidi="ar-SA"/>
        </w:rPr>
        <w:t>على رسول اللّه صلّى اللّه عليه و سلم سأل رسول اللّه صلّى اللّه عليه و سلم أصحابه،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وجدتم عمرا و صحابته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فأثنوا عليه خيرا،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بنا و هو جنب، فأرسل رسول اللّه صلّى اللّه عليه و سلم إلى عمرو، فسأله فأخبره بذلك و بالذي لقي من البرد،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تَقْتُلُوا أَنْفُسَكُمْ‌ إِنَّ‌ اللّٰهَ‌ كٰانَ‌ بِكُمْ‌ رَحِيماً و لو اغتسلت متّ‌، فضحك رسول اللّه صلّى اللّه عليه و سلم إلى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هب، هذا من قبل أن ينزل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r>
        <w:rPr>
          <w:rStyle w:val="FootnoteAnchor"/>
          <w:rtl w:val="true"/>
        </w:rPr>
        <w:footnoteReference w:id="842"/>
      </w: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843"/>
      </w:r>
      <w:r>
        <w:rPr>
          <w:rFonts w:ascii="Amiri" w:hAnsi="Amiri" w:eastAsia="Amiri" w:cs="Amiri"/>
          <w:color w:val="111111"/>
          <w:sz w:val="28"/>
          <w:sz w:val="28"/>
          <w:szCs w:val="28"/>
          <w:rtl w:val="true"/>
          <w:lang w:bidi="ar-SA"/>
        </w:rPr>
        <w:t>،حدّثني أبي، نا أسود بن عامر، حدّثنا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رجلا مات رسول اللّه صلّى اللّه عليه و سلم و هو يحبه أ ليس رجلا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رسول اللّه صلّى اللّه عليه و سلم و هو يحبك، و هو استعملك،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استعملني فو اللّه ما أدري أ حبا كان لي منه أو استعانة بي‌؟ و لكن سأحدّثك برجلين مات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عمّار 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و أبو الغنائم ابنا أبي عثمان، و أبو القاسم بن البسري، و أحمد بن محمّد بن إبراهيم، و علي بن محمّد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w:t>
      </w:r>
      <w:r>
        <w:rPr>
          <w:rStyle w:val="FootnoteAnchor"/>
          <w:rtl w:val="true"/>
        </w:rPr>
        <w:footnoteReference w:id="844"/>
      </w:r>
      <w:r>
        <w:rPr>
          <w:rFonts w:ascii="Amiri" w:hAnsi="Amiri" w:eastAsia="Amiri" w:cs="Amiri"/>
          <w:color w:val="111111"/>
          <w:sz w:val="28"/>
          <w:sz w:val="28"/>
          <w:szCs w:val="28"/>
          <w:rtl w:val="true"/>
          <w:lang w:bidi="ar-SA"/>
        </w:rPr>
        <w:t xml:space="preserve">بن مهدي، أنا محمّد بن أحمد بن يعقوب، نا جدي، نا أبو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بن إسماعيل، نا جرير بن حازم، نا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رجلا مات رسول اللّه صلّى اللّه عليه و سلم و هو يحبّه أ ليس رجلا 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استعملني، فو اللّه ما أدري أ حبا كان منه أو استعانة بي‌؟ و لكن سأخبرك برجلين مات رسول اللّه صلّى اللّه عليه و سلم و هو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و عمّار بن ياسر</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قتيلكم يوم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فعلنا، قد و اللّه فعلنا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القاسم أيضا، أبو الحسين بن النّقّور، أنا أبو طاهر المخلّص، نا أبو الحسين رضوان بن أحمد، نا أحمد بن عبد الجبّار، نا يونس بن بكير، عن المبارك بن فضالة، عن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 سلم يبعث عمرو بن العاص على الجيش عاملا و فيهم </w:t>
      </w:r>
      <w:r>
        <w:rPr>
          <w:rStyle w:val="FootnoteAnchor"/>
          <w:rtl w:val="true"/>
        </w:rPr>
        <w:footnoteReference w:id="847"/>
      </w:r>
      <w:r>
        <w:rPr>
          <w:rFonts w:ascii="Amiri" w:hAnsi="Amiri" w:eastAsia="Amiri" w:cs="Amiri"/>
          <w:color w:val="111111"/>
          <w:sz w:val="28"/>
          <w:sz w:val="28"/>
          <w:szCs w:val="28"/>
          <w:rtl w:val="true"/>
          <w:lang w:bidi="ar-SA"/>
        </w:rPr>
        <w:t>أصحابه، فقيل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قد كان يستعملك و يدنيك و يحبك،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يستعملني فلا أدري يتألّفني أو يحبني‌؟ و لكن أدلّكم على رجلين مات رسول اللّه صلّى اللّه عليه و سلم و هو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مسعود، و أبو اليقظان،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عمّار بن ياسر،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قتيلنا يوم صفّين،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قتيلكم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بن الحسن بن محمّد، نا أبو الفتح نصر بن إبراهيم، أنا أبو الفرج عبد الوهّاب بن الحسين بن عمر بن برهان الغزال، أنا أبو يعقوب إسحاق بن سعد بن الحسن بن سفيان، نا جدي الحسن بن سفيان، نا أمية بن بسطام، نا المعتمر بن سليمان </w:t>
      </w:r>
      <w:r>
        <w:rPr>
          <w:rStyle w:val="FootnoteAnchor"/>
          <w:rtl w:val="true"/>
        </w:rPr>
        <w:footnoteReference w:id="848"/>
      </w:r>
      <w:r>
        <w:rPr>
          <w:rFonts w:ascii="Amiri" w:hAnsi="Amiri" w:eastAsia="Amiri" w:cs="Amiri"/>
          <w:color w:val="111111"/>
          <w:sz w:val="28"/>
          <w:sz w:val="28"/>
          <w:szCs w:val="28"/>
          <w:rtl w:val="true"/>
          <w:lang w:bidi="ar-SA"/>
        </w:rPr>
        <w:t>،نا عوف، عن شيخ من بكر بن 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أخرج شقة خميصة سوداء </w:t>
      </w:r>
      <w:r>
        <w:rPr>
          <w:rStyle w:val="FootnoteAnchor"/>
          <w:rtl w:val="true"/>
        </w:rPr>
        <w:footnoteReference w:id="849"/>
      </w:r>
      <w:r>
        <w:rPr>
          <w:rFonts w:ascii="Amiri" w:hAnsi="Amiri" w:eastAsia="Amiri" w:cs="Amiri"/>
          <w:color w:val="111111"/>
          <w:sz w:val="28"/>
          <w:sz w:val="28"/>
          <w:szCs w:val="28"/>
          <w:rtl w:val="true"/>
          <w:lang w:bidi="ar-SA"/>
        </w:rPr>
        <w:t>،فعقدها في رمح، ثم هزّ الراية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يأخذها بحقّها؟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فهابها المسلمون من أجل الشرط‍‌،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حقّها؟ فأنا آخذها بحقّها،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 بها مسلما، و لا تفرّ بها عن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فنصبها علينا يوم صفّين، فما رأيت راية كانت أكسر و أقصم لظهور الرجال منها، و هو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الجهري، أنا أبو عمر </w:t>
      </w:r>
      <w:r>
        <w:rPr>
          <w:rStyle w:val="FootnoteAnchor"/>
          <w:rtl w:val="true"/>
        </w:rPr>
        <w:footnoteReference w:id="850"/>
      </w:r>
      <w:r>
        <w:rPr>
          <w:rFonts w:ascii="Amiri" w:hAnsi="Amiri" w:eastAsia="Amiri" w:cs="Amiri"/>
          <w:color w:val="111111"/>
          <w:sz w:val="28"/>
          <w:sz w:val="28"/>
          <w:szCs w:val="28"/>
          <w:rtl w:val="true"/>
          <w:lang w:bidi="ar-SA"/>
        </w:rPr>
        <w:t>بن حيّوية، أنا أحمد بن معروف، نا الحسين بن الفهم، نا محمّد بن سعد، أنا محمّد بن عمر، نا أبو بكر بن عبد اللّه بن أبي سبرة، عن عبد المجيد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شعيب يخبر أنه سمع مولى لعمرو بن العاص يقول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أسلمت عند النجاشي، و بايعته على الإسلام، ثم </w:t>
      </w:r>
    </w:p>
    <w:p>
      <w:pPr>
        <w:pStyle w:val="BookText"/>
        <w:rPr/>
      </w:pPr>
      <w:r>
        <w:rPr>
          <w:rFonts w:ascii="Amiri" w:hAnsi="Amiri" w:eastAsia="Amiri" w:cs="Amiri"/>
          <w:color w:val="111111"/>
          <w:sz w:val="28"/>
          <w:sz w:val="28"/>
          <w:szCs w:val="28"/>
          <w:rtl w:val="true"/>
          <w:lang w:bidi="ar-SA"/>
        </w:rPr>
        <w:t>قدمت على رسول اللّه صلّى اللّه عليه و سلم المدينة، فأعلمته أنّي قدمت راغبا في الهجرة، و في ظهور الإسلام، و أنا أحبّ‌ أن يرى أثري و غنائي عن الإسلام و أهله، فقد طال ما كنت عونا،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 يجبّ‌ ما كان قبله، و أنا باعثك في أناس أبعثهم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بعد ذلك بعث رسول اللّه صلّى اللّه عليه و سلم ثمانية نفر سمّاهم، فكنت أنا المبعوث إلى جيفر و عبد ابن الجلندي، و كانا من الأزد، و الملك منهما جيفر </w:t>
      </w:r>
      <w:r>
        <w:rPr>
          <w:rStyle w:val="FootnoteAnchor"/>
          <w:rtl w:val="true"/>
        </w:rPr>
        <w:footnoteReference w:id="851"/>
      </w:r>
      <w:r>
        <w:rPr>
          <w:rFonts w:ascii="Amiri" w:hAnsi="Amiri" w:eastAsia="Amiri" w:cs="Amiri"/>
          <w:color w:val="111111"/>
          <w:sz w:val="28"/>
          <w:sz w:val="28"/>
          <w:szCs w:val="28"/>
          <w:rtl w:val="true"/>
          <w:lang w:bidi="ar-SA"/>
        </w:rPr>
        <w:t>،و كتب رسول اللّه صلّى اللّه عليه و سلم معي إليهما كتابا يدعوهما فيه إلى الإسلام، و كتب أبيّ‌ بن كعب الكتاب و ختمه رسول اللّه صلّى اللّه عليه و سلم، فخرجت حتى قدمت عمان، فعمدت إلى عبد بن الجلندي، و كان أحلم الرجلين و أسهلهما خلقا،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رسول رسول اللّه صلّى اللّه عليه و سلم إليك و إلى أخيك،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المقدم عليّ‌ بالسّنّ‌ و الملك، و أنا أوصلك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فمكثت ببابه أياما، ثم وصلت إليه، فدفعت إليه الكتاب مختوما، ففضّ‌ خاتمه، ثم قرأه إلى آخره، ثم دفعه إلى أخيه فقرأه،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أنت ابن سيّد قومك، فكيف صنع أبوك، فإنّ‌ لنا فيه قدوة،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 لم يؤمن بمحمّد، و وددت أنه كان أسلم و صدّق به، و قد كنت أنا على مثل رأيه حتى هداني اللّه للإسلام،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تبعته‌؟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فسألني أين كان إسلامي‌؟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النجاشي، و قد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صنع قومه بملكه‌؟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و اتّبعوه،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الأساقفة و الرهبان تبعوه‌؟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أن يسلم، فأقمت أياما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خارج غدا، فلمّا أيقن بخروجي أرسل إليّ‌، فأجاب إلى الإسلام، فأسلم هو و أخوه جميعا </w:t>
      </w:r>
      <w:r>
        <w:rPr>
          <w:rStyle w:val="FootnoteAnchor"/>
          <w:rtl w:val="true"/>
        </w:rPr>
        <w:footnoteReference w:id="852"/>
      </w:r>
      <w:r>
        <w:rPr>
          <w:rFonts w:ascii="Amiri" w:hAnsi="Amiri" w:eastAsia="Amiri" w:cs="Amiri"/>
          <w:color w:val="111111"/>
          <w:sz w:val="28"/>
          <w:sz w:val="28"/>
          <w:szCs w:val="28"/>
          <w:rtl w:val="true"/>
          <w:lang w:bidi="ar-SA"/>
        </w:rPr>
        <w:t>و صدّقا بالنبي صلّى اللّه عليه و سلم و خلّيا بيني و بين الصّدقة و الحكم فيما يقسم، و كانا لي عونا على من خالفني، فأخذت الصدقة من أغنيائهم فرددتها على فقرائهم، و أخذت صدقات ثمارهم و ما يجزوا به، فلم أزل مقيما حتى بلغنا وفاة رسول اللّه صلّى اللّه عليه و سلم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المقرئ، و أبو يعلى حمزة بن علي بن هبة اللّه بن الحسن </w:t>
      </w:r>
      <w:r>
        <w:rPr>
          <w:rStyle w:val="FootnoteAnchor"/>
          <w:rtl w:val="true"/>
        </w:rPr>
        <w:footnoteReference w:id="853"/>
      </w:r>
      <w:r>
        <w:rPr>
          <w:rFonts w:ascii="Amiri" w:hAnsi="Amiri" w:eastAsia="Amiri" w:cs="Amiri"/>
          <w:color w:val="111111"/>
          <w:sz w:val="28"/>
          <w:sz w:val="28"/>
          <w:szCs w:val="28"/>
          <w:rtl w:val="true"/>
          <w:lang w:bidi="ar-SA"/>
        </w:rPr>
        <w:t xml:space="preserve">بن علي الحبوبي </w:t>
      </w:r>
      <w:r>
        <w:rPr>
          <w:rStyle w:val="FootnoteAnchor"/>
          <w:rtl w:val="true"/>
        </w:rPr>
        <w:footnoteReference w:id="854"/>
      </w:r>
      <w:r>
        <w:rPr>
          <w:rFonts w:ascii="Amiri" w:hAnsi="Amiri" w:eastAsia="Amiri" w:cs="Amiri"/>
          <w:color w:val="111111"/>
          <w:sz w:val="28"/>
          <w:sz w:val="28"/>
          <w:szCs w:val="28"/>
          <w:rtl w:val="true"/>
          <w:lang w:bidi="ar-SA"/>
        </w:rPr>
        <w:t>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علي بن محمّد بن </w:t>
      </w:r>
    </w:p>
    <w:p>
      <w:pPr>
        <w:pStyle w:val="BookText"/>
        <w:rPr/>
      </w:pPr>
      <w:r>
        <w:rPr>
          <w:rFonts w:ascii="Amiri" w:hAnsi="Amiri" w:eastAsia="Amiri" w:cs="Amiri"/>
          <w:color w:val="111111"/>
          <w:sz w:val="28"/>
          <w:sz w:val="28"/>
          <w:szCs w:val="28"/>
          <w:rtl w:val="true"/>
          <w:lang w:bidi="ar-SA"/>
        </w:rPr>
        <w:t>علي السلمي أخبرنا أبو محمّد عبد الرّحمن بن عثمان التميمي أخبرنا أبو الحسن خيثمة بن سليمان القرشي، نا محمّد بن سليمان الجوهري، نا وهب بن محمّد</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مسجد باب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الوارث بن سعيد، عن أبي عصام، عن أبي قيس مولى عمرو بن العاص،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رسول اللّه صلّى اللّه عليه و سلم واليا على عمّان، فأتيتها فخرج إليّ‌ أساقفتهم و رهبانهم،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بن وائل السّهمي، رجل من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بعثك‌؟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عبد المطلب، هو رجل منّا قد عرفناه و عرفنا نسبه، أمرنا بمكارم الأخلاق، و نهانا عن مساوئها، و أمرنا أن نعبد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فصيّروا أمرهم إلى رجل منهم،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 من علامة‌؟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لحما متراكبا بين كتفيه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يأكل 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يقبل الهدية‌؟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يثيب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الحرب بينه و بين قومه‌؟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سجالا، مرة له و 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و أسلموا،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كنت صدقتني لقد مات في هذه الليلة أو لقد أتى على أجله في هذه الليلة،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و اللّه إن كنت صدقتني لقد صدقتك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أياما فإذا ركب قد أناخ يسأل عن عمرو بن العاص، فقمت إليه مفزوعا، فناولني كتابا، فإذا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صلّى اللّه عليه و سلم إلى عمرو بن العاص، فأخذت الكتاب و دخلت البيت ففككته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أبي بكر خليفة رسول اللّه صلّى اللّه عليه و سلم إلى عمرو بن العاص</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 أمّا بعد، فإن اللّه عزّ و جل بعث نبيه صلّى اللّه عليه و سلم حين شاء، و أحياه ما شاء، ثم توفّاه حين شاء، و قد قال في كتابه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مَيِّتٌ‌ وَ إِنَّهُمْ‌ مَيِّتُونَ‌ </w:t>
      </w:r>
      <w:r>
        <w:rPr>
          <w:rStyle w:val="FootnoteAnchor"/>
          <w:rtl w:val="true"/>
        </w:rPr>
        <w:footnoteReference w:id="856"/>
      </w:r>
      <w:r>
        <w:rPr>
          <w:rFonts w:ascii="Amiri" w:hAnsi="Amiri" w:eastAsia="Amiri" w:cs="Amiri"/>
          <w:color w:val="111111"/>
          <w:sz w:val="28"/>
          <w:sz w:val="28"/>
          <w:szCs w:val="28"/>
          <w:rtl w:val="true"/>
          <w:lang w:bidi="ar-SA"/>
        </w:rPr>
        <w:t xml:space="preserve">،و إنّ‌ المسلمين </w:t>
      </w:r>
    </w:p>
    <w:p>
      <w:pPr>
        <w:pStyle w:val="BookText"/>
        <w:rPr/>
      </w:pPr>
      <w:r>
        <w:rPr>
          <w:rFonts w:ascii="Amiri" w:hAnsi="Amiri" w:eastAsia="Amiri" w:cs="Amiri"/>
          <w:color w:val="111111"/>
          <w:sz w:val="28"/>
          <w:sz w:val="28"/>
          <w:szCs w:val="28"/>
          <w:rtl w:val="true"/>
          <w:lang w:bidi="ar-SA"/>
        </w:rPr>
        <w:t>قلّدوني أمر هذه الأمة عن غير إرادة مني و لا محبة، فأسأل اللّه العون و التوفيق، فإذا أتاك كتابي فلا تحلنّ‌ عقالا عقله رسول اللّه صلّى اللّه عليه و سلم، و لا تعقلن عقالا حلّه رسول اللّه صلّى اللّه عليه و سلم،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بكاء طويلا ثم خرجت عليهم فبكوا و عزّوني،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ولينا بعده، ما تجدونه في كتابكم‌؟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بعمل صاحبه اليسير ثم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يليكم قرن الحديد، فيملأ مشارق الأرض و مغاربها قسطا و عدلا، لا تأخذه في اللّه لومة لائم،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ملأ أم من غيلة‌؟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غيلة، فكانت أهون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ذا؟ و انقطع من كتاب الشيخ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حدّثني إبراهيم بن هانئ، نا عبد اللّه بن صالح، و يحيى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الليث بن سعد، عن خالد بن يزيد، عن سعيد بن أبي هلال، عن سعيد بن نشيط‍‌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قرّة بن هبيرة العامري قدم على رسول اللّه صلّى اللّه عليه و سلم فأسلم، فلمّا كان حجة الوداع نظر إليه رسول اللّه صلّى اللّه عليه و سلم و هو على ناقة قصيرة،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فأتى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حين أتيتني‌؟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كان لنا أرباب و ربات من دون اللّه ندعوهم فلا يجيبونا، و نسألهم فلا يعطونا، فلمّا بعثك اللّه أجبناك و تركناهم، فلما أدبر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أفلح من رزق 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 رسول اللّه صلّى اللّه عليه و سلم عمرو بن العاص إلى البحرين، فتوفي رسول اللّه صلّى اللّه عليه و سلم و عمرو ثمّ‌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مررت على مسيلمة فأعطاني الأمان،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أرسل في جسيم الأمور، و أرسلت في المحقّرات،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علي ما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ضفدع نقي فإنك نعم ما تنقين لا زادا </w:t>
      </w:r>
      <w:r>
        <w:rPr>
          <w:rStyle w:val="FootnoteAnchor"/>
          <w:rtl w:val="true"/>
        </w:rPr>
        <w:footnoteReference w:id="859"/>
      </w:r>
      <w:r>
        <w:rPr>
          <w:rFonts w:ascii="Amiri" w:hAnsi="Amiri" w:eastAsia="Amiri" w:cs="Amiri"/>
          <w:color w:val="111111"/>
          <w:sz w:val="28"/>
          <w:sz w:val="28"/>
          <w:szCs w:val="28"/>
          <w:rtl w:val="true"/>
          <w:lang w:bidi="ar-SA"/>
        </w:rPr>
        <w:t>تنقرين، و لا ماء تكدرين،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وبر يا وبر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Style w:val="FootnoteAnchor"/>
          <w:rtl w:val="true"/>
        </w:rPr>
        <w:footnoteReference w:id="860"/>
      </w:r>
      <w:r>
        <w:rPr>
          <w:rFonts w:ascii="Amiri" w:hAnsi="Amiri" w:eastAsia="Amiri" w:cs="Amiri"/>
          <w:color w:val="111111"/>
          <w:sz w:val="28"/>
          <w:sz w:val="28"/>
          <w:szCs w:val="28"/>
          <w:rtl w:val="true"/>
          <w:lang w:bidi="ar-SA"/>
        </w:rPr>
        <w:t xml:space="preserve">إبراد و صدر، و سائرك حفر نقر </w:t>
      </w:r>
      <w:r>
        <w:rPr>
          <w:rStyle w:val="FootnoteAnchor"/>
          <w:rtl w:val="true"/>
        </w:rPr>
        <w:footnoteReference w:id="861"/>
      </w:r>
      <w:r>
        <w:rPr>
          <w:rFonts w:ascii="Amiri" w:hAnsi="Amiri" w:eastAsia="Amiri" w:cs="Amiri"/>
          <w:color w:val="111111"/>
          <w:sz w:val="28"/>
          <w:sz w:val="28"/>
          <w:szCs w:val="28"/>
          <w:rtl w:val="true"/>
          <w:lang w:bidi="ar-SA"/>
        </w:rPr>
        <w:t>،ثم أتى بأناس يختصمون إليه في نخلات قطعها بعضهم لبعض، فتسجّى قطيفة ثم كشف رأسه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الأدهم، و الذئب الأصحم، ما جاء ابن أبي مسلم من محرم </w:t>
      </w:r>
      <w:r>
        <w:rPr>
          <w:rStyle w:val="FootnoteAnchor"/>
          <w:rtl w:val="true"/>
        </w:rPr>
        <w:footnoteReference w:id="862"/>
      </w:r>
      <w:r>
        <w:rPr>
          <w:rFonts w:ascii="Amiri" w:hAnsi="Amiri" w:eastAsia="Amiri" w:cs="Amiri"/>
          <w:color w:val="111111"/>
          <w:sz w:val="28"/>
          <w:sz w:val="28"/>
          <w:szCs w:val="28"/>
          <w:rtl w:val="true"/>
          <w:lang w:bidi="ar-SA"/>
        </w:rPr>
        <w:t>،ثم تسجّى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الليل الدامس، و الذئب الهامس، ما حرمته رطبا إلاّ كحرمته يابس، قوموا فلا أرى عليكم في ما صنعتم بأسا،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إنّك لكاذب، و إنّا لنعلم أنك لمن الكاذبين، فتوعدني، ثم قال لي قرّة بن هبيرة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صاحبكم‌؟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له ما عنده على ما عندنا فتوفّاه،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 أحدا منكم بعده، فلقيت خالد بن الوليد فسألته أن يرسلني إلى قومه من أجل ما سمعت منهم، فأتيتهم، فأخرج لي كتابا من أبي بكر أنه قد أدّى الصدقة،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أنه كان لي مال و ولد فتخوّفت عليه، و إنّي أردت بكلمتي لا أصدق أحدا منكم بعده،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نا أحمد بن إسحاق، نا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863"/>
      </w:r>
      <w:r>
        <w:rPr>
          <w:rFonts w:ascii="Amiri" w:hAnsi="Amiri" w:eastAsia="Amiri" w:cs="Amiri"/>
          <w:color w:val="111111"/>
          <w:sz w:val="28"/>
          <w:sz w:val="28"/>
          <w:szCs w:val="28"/>
          <w:rtl w:val="true"/>
          <w:lang w:bidi="ar-SA"/>
        </w:rPr>
        <w:t xml:space="preserve">عمران، نا موسى التّستري، نا خليفة العصفري قال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العاص على عمان، و قبض النبي صلّى اللّه عليه و سلم و عمرو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محمّد بن عبد العزيز، نا ابن عائشة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عمرو بن العاص بعد وفاة النبي صلّى اللّه عليه و سلم بمسيلمة، فدعا إلى أمره، و قرأ عليه من قراءته،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إنّك لتعلم أنّي أعلم أنك كذّاب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الحسن بن علي، أنا أحمد بن جعفر، نا عبد اللّه بن أحمد </w:t>
      </w:r>
      <w:r>
        <w:rPr>
          <w:rStyle w:val="FootnoteAnchor"/>
          <w:rtl w:val="true"/>
        </w:rPr>
        <w:footnoteReference w:id="866"/>
      </w:r>
      <w:r>
        <w:rPr>
          <w:rFonts w:ascii="Amiri" w:hAnsi="Amiri" w:eastAsia="Amiri" w:cs="Amiri"/>
          <w:color w:val="111111"/>
          <w:sz w:val="28"/>
          <w:sz w:val="28"/>
          <w:szCs w:val="28"/>
          <w:rtl w:val="true"/>
          <w:lang w:bidi="ar-SA"/>
        </w:rPr>
        <w:t>،حدّثني أبي، نا إسحاق بن عيسى، حدّثني ابن لهيعة عن أبي قبيل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عقلت عن رسول اللّه صلّى اللّه عليه و سلم ألف 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المحفوظ‍‌ عن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محمّد بن العباس، أنا محمّد بن القاسم بن جعفر، نا ابن أبي خيثمة، نا هارون بن معروف، نا ضمرة، عن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عمر بن الخطّاب إلى عمرو بن العاص يمشي،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لأبي عبد اللّه أن يمشي على الأرض إلاّ أميرا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أخبرنا الحسين بن الفهم، نا محمّد بن سعد، أنا محمّد بن عثمان، حدّثني عبد الحميد بن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أمراء المسلمين إلى الشام فنزلوا بقرية يقال لها باذن </w:t>
      </w:r>
      <w:r>
        <w:rPr>
          <w:rStyle w:val="FootnoteAnchor"/>
          <w:rtl w:val="true"/>
        </w:rPr>
        <w:footnoteReference w:id="868"/>
      </w:r>
      <w:r>
        <w:rPr>
          <w:rFonts w:ascii="Amiri" w:hAnsi="Amiri" w:eastAsia="Amiri" w:cs="Amiri"/>
          <w:color w:val="111111"/>
          <w:sz w:val="28"/>
          <w:sz w:val="28"/>
          <w:szCs w:val="28"/>
          <w:rtl w:val="true"/>
          <w:lang w:bidi="ar-SA"/>
        </w:rPr>
        <w:t>من قرى غزّة مما يلي الحجاز، فلقيهم بها بطريق من بطارقة الروم، فأرسل إليهم أن يخرجوا إليه أحد القوّاد ليكلمه،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فتواكلوا ذلك، و قالوا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كذلك، فخرج إليه عمرو، فلمّا انتهى إليه رحّب به البطريق و أجلسه معه على سريره، و بت إليه بقرابة العيص بن إسحاق بن إبراهيم بن إسماعيل بن إبراهيم، فكلّمه عمرو، و دعاهم إلى الدخول في الإسلام أو الجزية عن يد و هم صاغرين، فأبى و ضنّ‌ بدينه،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أعددت و لم يبق إلاّ السيف،</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و اقتتلوا فكانت بينهم معركة 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عبد اللّه بن جعفر، عن عبد الحكيم بن صهيب، عن جعفر بن عبد اللّه بن أبي الحكم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عمرو بن العاص إلى بطريق غزة </w:t>
      </w:r>
      <w:r>
        <w:rPr>
          <w:rStyle w:val="FootnoteAnchor"/>
          <w:rtl w:val="true"/>
        </w:rPr>
        <w:footnoteReference w:id="870"/>
      </w:r>
      <w:r>
        <w:rPr>
          <w:rFonts w:ascii="Amiri" w:hAnsi="Amiri" w:eastAsia="Amiri" w:cs="Amiri"/>
          <w:color w:val="111111"/>
          <w:sz w:val="28"/>
          <w:sz w:val="28"/>
          <w:szCs w:val="28"/>
          <w:rtl w:val="true"/>
          <w:lang w:bidi="ar-SA"/>
        </w:rPr>
        <w:t>في نفر من أصحابه عليه قباء عليه صدأ الحديد و عمامة سوداء، و في يده رمح، و على ظهره ترس، فلمّا طلع عليه ضحك البطريق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تصنع بحمل السلاح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ألقى دونك فأكون قد فرّطت فالتفت إلى أصحابه فقال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الأنملة على إبهامه،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و أجلسه معه على سريره و حادثه، فأطال، ثم كلّمه بكلام كثير، و حاجّه عمرو و دعاه إلى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فلما سمع البطريق كلامه و بيانه و أداءه </w:t>
      </w:r>
      <w:r>
        <w:rPr>
          <w:rStyle w:val="FootnoteAnchor"/>
          <w:rtl w:val="true"/>
        </w:rPr>
        <w:footnoteReference w:id="871"/>
      </w:r>
      <w:r>
        <w:rPr>
          <w:rFonts w:ascii="Amiri" w:hAnsi="Amiri" w:eastAsia="Amiri" w:cs="Amiri"/>
          <w:color w:val="111111"/>
          <w:sz w:val="28"/>
          <w:sz w:val="28"/>
          <w:szCs w:val="28"/>
          <w:rtl w:val="true"/>
          <w:lang w:bidi="ar-SA"/>
        </w:rPr>
        <w:t>قال بالرومية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الروم أطيعوني اليوم و اعصوني الدهر، أمير القوم، أ لا ترون أنّي كلّما كلمته كلمة أجابني عن نفسه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أشاور أصحابي، و أذكرهم </w:t>
      </w:r>
      <w:r>
        <w:rPr>
          <w:rStyle w:val="FootnoteAnchor"/>
          <w:rtl w:val="true"/>
        </w:rPr>
        <w:footnoteReference w:id="872"/>
      </w:r>
      <w:r>
        <w:rPr>
          <w:rFonts w:ascii="Amiri" w:hAnsi="Amiri" w:eastAsia="Amiri" w:cs="Amiri"/>
          <w:color w:val="111111"/>
          <w:sz w:val="28"/>
          <w:sz w:val="28"/>
          <w:szCs w:val="28"/>
          <w:rtl w:val="true"/>
          <w:lang w:bidi="ar-SA"/>
        </w:rPr>
        <w:t>ما عرضت عليّ‌ و ليس الرأي إلاّ أن نقتله قبل أن يخرج من عندنا، فتختلف العرب بينها، و ينتهي أمرهم، و يعفون عن قتالنا، فقال من حوله من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برأي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دخل مع عمرو بن العاص رجل من أصحابه يعرف كلام الروم، فألقى إلى عمرو ما قال الملك، ثم 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تخبرني عندك في أصحابك مثلك يلبس ثيابك و يؤدي أداءك‌؟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أكلّ‌ أصحابي لسانا و أدناهم أداء، و في أصحابي من لو كلّمته لعرفت أنّي لست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تبعث إلي رأسكم في البيان و التقدّم و الأداء حتى أكلّمه،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عمرو من عنده، فقال البطريق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لأخالفنكم، لئن دخل فرأيت منه ما يقول لأضربنّ‌ عنقه، فلمّا خرج عمرو من الباب كبّر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أعود لمثل هذا أبدا، و أتى منزله، فاجتمع إليه أصحابه يسألونه، فخبّرهم خبره و خبر البطريق، فأعظم القوم ذلك و حمدوا اللّه على ما رزق من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عمرو بذلك إلى عمر، فكتب إليه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على إحسانه إلينا، و إيّاك و التغرير بنفسك أو بأحد من المسلمين في هذا و شبهه، و بحسب العلج منهم أن يكلّم في مكان سواء بينك و بينه، فتأمن غائلته و يكون أكسر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عمرو بن العاص كتاب عمر ترحّم عليه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Style w:val="FootnoteAnchor"/>
          <w:rtl w:val="true"/>
        </w:rPr>
        <w:footnoteReference w:id="874"/>
      </w:r>
      <w:r>
        <w:rPr>
          <w:rFonts w:ascii="Amiri" w:hAnsi="Amiri" w:eastAsia="Amiri" w:cs="Amiri"/>
          <w:color w:val="111111"/>
          <w:sz w:val="28"/>
          <w:sz w:val="28"/>
          <w:szCs w:val="28"/>
          <w:rtl w:val="true"/>
          <w:lang w:bidi="ar-SA"/>
        </w:rPr>
        <w:t>الأبّ‌ البرّ بولده، بأبرّ من عمر بن الخطاب برعيته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حدّثني عبد اللّه بن جعفر، حدّثني عبد الواحد بن أبي عون، عن موسى بن عمران بن مناح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رأى عمرو بن العاص يوم اليرموك صاحب الراية ينكشف بها، أخذها، ثم جعل يتقدم و هو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معاشر المسلمين، فجعل يطعن بها قدما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اصنعوا كما </w:t>
      </w:r>
    </w:p>
    <w:p>
      <w:pPr>
        <w:pStyle w:val="BookText"/>
        <w:rPr/>
      </w:pPr>
      <w:r>
        <w:rPr>
          <w:rFonts w:ascii="Amiri" w:hAnsi="Amiri" w:eastAsia="Amiri" w:cs="Amiri"/>
          <w:color w:val="111111"/>
          <w:sz w:val="28"/>
          <w:sz w:val="28"/>
          <w:szCs w:val="28"/>
          <w:rtl w:val="true"/>
          <w:lang w:bidi="ar-SA"/>
        </w:rPr>
        <w:t>أصنع، حتى إنه ليرفعها و كأنّ‌ عليها ألسنة المطر من العلق</w:t>
      </w:r>
      <w:r>
        <w:rPr>
          <w:rFonts w:eastAsia="Amiri" w:cs="Amiri" w:ascii="Amiri" w:hAnsi="Amiri"/>
          <w:color w:val="111111"/>
          <w:sz w:val="28"/>
          <w:szCs w:val="28"/>
          <w:rtl w:val="true"/>
          <w:lang w:bidi="ar-SA"/>
        </w:rPr>
        <w:t xml:space="preserve">. </w:t>
      </w:r>
      <w:r>
        <w:rPr>
          <w:rStyle w:val="FootnoteAnchor"/>
          <w:rtl w:val="true"/>
        </w:rPr>
        <w:footnoteReference w:id="875"/>
      </w:r>
      <w:r>
        <w:rPr>
          <w:rStyle w:val="FootnoteAnchor"/>
          <w:rtl w:val="true"/>
        </w:rPr>
        <w:footnoteReference w:id="876"/>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أبو عبد اللّه النهاوندي، نا أحمد الأشناني، نا موسى التّستري، نا خليفة العصفري قال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افتتحت حلب و أنطاكية و منبج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خليفة، نا عبد اللّه بن المغيرة، 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عبيدة بعث عمرو بن العاص بعد فراغه من اليرموك إلى قنّسرين، فصالح أهل حلب، و كتب لهم كتابا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عمر عمرو بن العاص فلسطين و الأردن و كتب إليه عمر، فسار إلى مصر، فافتتحها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عشرين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الوليد بن هشام القحذمي عن أبيه، عن جده، و عبد اللّه بن المغيرة عن أبيه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سر إلى مصر، فسار، و بعث عمر الزبير بن العوّام مددا له، و معه عمير </w:t>
      </w:r>
      <w:r>
        <w:rPr>
          <w:rStyle w:val="FootnoteAnchor"/>
          <w:rtl w:val="true"/>
        </w:rPr>
        <w:footnoteReference w:id="881"/>
      </w:r>
      <w:r>
        <w:rPr>
          <w:rFonts w:ascii="Amiri" w:hAnsi="Amiri" w:eastAsia="Amiri" w:cs="Amiri"/>
          <w:color w:val="111111"/>
          <w:sz w:val="28"/>
          <w:sz w:val="28"/>
          <w:szCs w:val="28"/>
          <w:rtl w:val="true"/>
          <w:lang w:bidi="ar-SA"/>
        </w:rPr>
        <w:t xml:space="preserve">بن وهب الجمحي، و بسر </w:t>
      </w:r>
      <w:r>
        <w:rPr>
          <w:rStyle w:val="FootnoteAnchor"/>
          <w:rtl w:val="true"/>
        </w:rPr>
        <w:footnoteReference w:id="882"/>
      </w:r>
      <w:r>
        <w:rPr>
          <w:rFonts w:ascii="Amiri" w:hAnsi="Amiri" w:eastAsia="Amiri" w:cs="Amiri"/>
          <w:color w:val="111111"/>
          <w:sz w:val="28"/>
          <w:sz w:val="28"/>
          <w:szCs w:val="28"/>
          <w:rtl w:val="true"/>
          <w:lang w:bidi="ar-SA"/>
        </w:rPr>
        <w:t xml:space="preserve">بن أبي أرطأة، و خارجة بن حذافة حتى أتى باب أليون </w:t>
      </w:r>
      <w:r>
        <w:rPr>
          <w:rStyle w:val="FootnoteAnchor"/>
          <w:rtl w:val="true"/>
        </w:rPr>
        <w:footnoteReference w:id="883"/>
      </w:r>
      <w:r>
        <w:rPr>
          <w:rFonts w:ascii="Amiri" w:hAnsi="Amiri" w:eastAsia="Amiri" w:cs="Amiri"/>
          <w:color w:val="111111"/>
          <w:sz w:val="28"/>
          <w:sz w:val="28"/>
          <w:szCs w:val="28"/>
          <w:rtl w:val="true"/>
          <w:lang w:bidi="ar-SA"/>
        </w:rPr>
        <w:t>،فامتنعوا، فافتتحها عنوة، و صالحه أهل الحصن، و كان الزبير أوّل من ارتقى سور المدينة ثم اتّبعه الناس بعد، فكلّم الزبير عمرو بن العاص أن يقسمها بين من افتتحها، فكتب عمرو إلى عمر، فكتب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أكلة و أكلات خير من أكلة أقروها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8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من سمع ابن لهيعة عن يزيد بن أبي حبيب، عن سفيان بن وهب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افتتحنا مصر مع عمرو بن العاص عنوة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886"/>
      </w:r>
      <w:r>
        <w:rPr>
          <w:rFonts w:ascii="Amiri" w:hAnsi="Amiri" w:eastAsia="Amiri" w:cs="Amiri"/>
          <w:color w:val="111111"/>
          <w:sz w:val="28"/>
          <w:sz w:val="28"/>
          <w:szCs w:val="28"/>
          <w:rtl w:val="true"/>
          <w:lang w:bidi="ar-SA"/>
        </w:rPr>
        <w:t>،أخبرني الحارث بن مسكين، عن ابن وهب،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عمرو بن العاص افتتح مصر سنة عشرين، و عاش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ثلاث سنين، ثم قدم عمرو عليه فيها 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عمرو بن العاص الإسكندرية فتحها الأول، سنة إحدى و عشرين، ثم انتفضوا في سنة خمس و عشرين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محمّد بن الحسين،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فتح باب ليون سنة عشرين، و أميرها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أنا أحمد بن عمران، نا موسى، نا خليفة بن خيّاط‍‌ </w:t>
      </w:r>
      <w:r>
        <w:rPr>
          <w:rStyle w:val="FootnoteAnchor"/>
          <w:rtl w:val="true"/>
        </w:rPr>
        <w:footnoteReference w:id="8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لهيعة عن إبراهيم بن محمّد الحضرمي عن ابن أبي العالية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قعدت مقعدي هذا، و ما لأحد من قبط‍‌ مصر عليّ‌ عهد و لا عقد، إن شئت قتلت و إن شئت بعت، و إن شئت حميت </w:t>
      </w:r>
      <w:r>
        <w:rPr>
          <w:rStyle w:val="FootnoteAnchor"/>
          <w:rtl w:val="true"/>
        </w:rPr>
        <w:footnoteReference w:id="889"/>
      </w:r>
      <w:r>
        <w:rPr>
          <w:rFonts w:ascii="IRNazanin" w:hAnsi="IRNazanin" w:eastAsia="IRNazanin"/>
          <w:color w:val="111111"/>
          <w:sz w:val="28"/>
          <w:sz w:val="28"/>
          <w:szCs w:val="28"/>
          <w:rtl w:val="true"/>
          <w:lang w:bidi="fa-IR"/>
        </w:rPr>
        <w:t xml:space="preserve">،إلاّ لأهل أنطابلس </w:t>
      </w:r>
      <w:r>
        <w:rPr>
          <w:rStyle w:val="FootnoteAnchor"/>
          <w:rtl w:val="true"/>
        </w:rPr>
        <w:footnoteReference w:id="890"/>
      </w:r>
      <w:r>
        <w:rPr>
          <w:rFonts w:ascii="Amiri" w:hAnsi="Amiri" w:eastAsia="Amiri" w:cs="Amiri"/>
          <w:color w:val="111111"/>
          <w:sz w:val="28"/>
          <w:sz w:val="28"/>
          <w:szCs w:val="28"/>
          <w:rtl w:val="true"/>
          <w:lang w:bidi="ar-SA"/>
        </w:rPr>
        <w:t>،فإنّ‌ لهم عهدا نوفي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8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 عمرو بن العاص الاسكندرية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892"/>
      </w:r>
      <w:r>
        <w:rPr>
          <w:rFonts w:ascii="Amiri" w:hAnsi="Amiri" w:eastAsia="Amiri" w:cs="Amiri"/>
          <w:color w:val="111111"/>
          <w:sz w:val="28"/>
          <w:sz w:val="28"/>
          <w:szCs w:val="28"/>
          <w:rtl w:val="true"/>
          <w:lang w:bidi="ar-SA"/>
        </w:rPr>
        <w:t>،حدّثني الوليد عن أبيه و عمّه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افتتح الإسكندرية، ثم أتى لبدة </w:t>
      </w:r>
      <w:r>
        <w:rPr>
          <w:rStyle w:val="FootnoteAnchor"/>
          <w:rtl w:val="true"/>
        </w:rPr>
        <w:footnoteReference w:id="893"/>
      </w:r>
      <w:r>
        <w:rPr>
          <w:rFonts w:ascii="Amiri" w:hAnsi="Amiri" w:eastAsia="Amiri" w:cs="Amiri"/>
          <w:color w:val="111111"/>
          <w:sz w:val="28"/>
          <w:sz w:val="28"/>
          <w:szCs w:val="28"/>
          <w:rtl w:val="true"/>
          <w:lang w:bidi="ar-SA"/>
        </w:rPr>
        <w:t>من أرض أطرابلس، ثم أتى مدينة أطرابلس فافتتحها، ثم رجع في سنة أربع و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894"/>
      </w:r>
      <w:r>
        <w:rPr>
          <w:rFonts w:ascii="Amiri" w:hAnsi="Amiri" w:eastAsia="Amiri" w:cs="Amiri"/>
          <w:color w:val="111111"/>
          <w:sz w:val="28"/>
          <w:sz w:val="28"/>
          <w:szCs w:val="28"/>
          <w:rtl w:val="true"/>
          <w:lang w:bidi="ar-SA"/>
        </w:rPr>
        <w:t>،حدّثني يحيى بن عبد الرّحمن، عن عبد اللّه بن وهب، نا حرملة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تميم أخبره أنه شهد فتح الإسكندرية الآخرة و عليهم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عن ابن لهيعة، عن الحارث بن يزيد، نا أبو تميم الجيشاني </w:t>
      </w:r>
      <w:r>
        <w:rPr>
          <w:rStyle w:val="FootnoteAnchor"/>
          <w:rtl w:val="true"/>
        </w:rPr>
        <w:footnoteReference w:id="8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عمرو بن العاص، فافتتح مدينة أطرابلس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الكتاني، أنا أبو محمّد بن أبي نصر، أنا أبو الميمون، نا أبو زرعة </w:t>
      </w:r>
      <w:r>
        <w:rPr>
          <w:rStyle w:val="FootnoteAnchor"/>
          <w:rtl w:val="true"/>
        </w:rPr>
        <w:footnoteReference w:id="897"/>
      </w:r>
      <w:r>
        <w:rPr>
          <w:rFonts w:ascii="Amiri" w:hAnsi="Amiri" w:eastAsia="Amiri" w:cs="Amiri"/>
          <w:color w:val="111111"/>
          <w:sz w:val="28"/>
          <w:sz w:val="28"/>
          <w:szCs w:val="28"/>
          <w:rtl w:val="true"/>
          <w:lang w:bidi="ar-SA"/>
        </w:rPr>
        <w:t>،أخبرني الحارث بن مسكين، عن ابن وهب،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عمرو بن العاص خرج إلى أهل الإسكندرية في سنة خمس و عشرين، حين انتقضوا بعد </w:t>
      </w:r>
      <w:r>
        <w:rPr>
          <w:rStyle w:val="FootnoteAnchor"/>
          <w:rtl w:val="true"/>
        </w:rPr>
        <w:footnoteReference w:id="898"/>
      </w:r>
      <w:r>
        <w:rPr>
          <w:rFonts w:ascii="Amiri" w:hAnsi="Amiri" w:eastAsia="Amiri" w:cs="Amiri"/>
          <w:color w:val="111111"/>
          <w:sz w:val="28"/>
          <w:sz w:val="28"/>
          <w:szCs w:val="28"/>
          <w:rtl w:val="true"/>
          <w:lang w:bidi="ar-SA"/>
        </w:rPr>
        <w:t>الفتح الأول فهزمهم اللّه، و قتل اللّه عز و جل منويل و لم يكن المقوقس تحرك، و لا نكث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فتح الإسكندرية الأول، و أميرها عمرو بن العاص سنة ثنتين و عشرين، و غزوة عمرو بن العاص أطرابلس المغرب سنة ثلاث و عشرين، ثم كان فتح الإسكندرية الأخيرة أميرها عمرو بن العاص سنة خمس و عشرين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نا أبو يعلى، نا وهب بن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خالد عن محمّد بن عمرو، عن أبيه، عن جده </w:t>
      </w:r>
      <w:r>
        <w:rPr>
          <w:rStyle w:val="FootnoteAnchor"/>
          <w:rtl w:val="true"/>
        </w:rPr>
        <w:footnoteReference w:id="9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جيش من المسلمين أنا أميرهم حتى نزلنا الإسكندرية، فقال عظيم من عظمائهم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إليّ‌ رجلا أكلّمه و يكلّمني،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إليه غيري، فخرجت معي ترجمان و معه ترجمان حتى وضع لنا منبران،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 xml:space="preserve">العرب، و من أهل الشوك و القرظ‍‌، و نحن أهل بيت اللّه، كنّا أضيق الناس أرضا و شرّه عيشا </w:t>
      </w:r>
      <w:r>
        <w:rPr>
          <w:rStyle w:val="FootnoteAnchor"/>
          <w:rtl w:val="true"/>
        </w:rPr>
        <w:footnoteReference w:id="901"/>
      </w:r>
      <w:r>
        <w:rPr>
          <w:rFonts w:ascii="Amiri" w:hAnsi="Amiri" w:eastAsia="Amiri" w:cs="Amiri"/>
          <w:color w:val="111111"/>
          <w:sz w:val="28"/>
          <w:sz w:val="28"/>
          <w:szCs w:val="28"/>
          <w:rtl w:val="true"/>
          <w:lang w:bidi="ar-SA"/>
        </w:rPr>
        <w:t>نأكل الميتة و الدم، و نغير بعضنا على بعض، كنا بشرّ عيش عاش به الناس، حتى خرج فينا رجل ليس بأعظمنا يومئذ شرفا و لا أكثرنا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رسول اللّه إليكم، يأمرنا بما لا نعرف، و ينهانا عما كنا عليه، و كانت عليه آباؤنا، فشنفنا </w:t>
      </w:r>
      <w:r>
        <w:rPr>
          <w:rStyle w:val="FootnoteAnchor"/>
          <w:rtl w:val="true"/>
        </w:rPr>
        <w:footnoteReference w:id="902"/>
      </w:r>
      <w:r>
        <w:rPr>
          <w:rFonts w:ascii="Amiri" w:hAnsi="Amiri" w:eastAsia="Amiri" w:cs="Amiri"/>
          <w:color w:val="111111"/>
          <w:sz w:val="28"/>
          <w:sz w:val="28"/>
          <w:szCs w:val="28"/>
          <w:rtl w:val="true"/>
          <w:lang w:bidi="ar-SA"/>
        </w:rPr>
        <w:t>له و كذّبناه، و رددنا عليه مقالته، حتى خرج إليه قوم من غيرنا،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نصدّقك و نؤمن بك و نتّبعك و نقاتل من قاتلك، فخرج إليهم و خرجنا إليه، و قاتلناه، فقتلنا و ظهر علينا و غلبنا، و تناول من يليه من العرب فقاتلهم حتى ظهر عليهم، فلو </w:t>
      </w:r>
      <w:r>
        <w:rPr>
          <w:rStyle w:val="FootnoteAnchor"/>
          <w:rtl w:val="true"/>
        </w:rPr>
        <w:footnoteReference w:id="903"/>
      </w:r>
      <w:r>
        <w:rPr>
          <w:rFonts w:ascii="Amiri" w:hAnsi="Amiri" w:eastAsia="Amiri" w:cs="Amiri"/>
          <w:color w:val="111111"/>
          <w:sz w:val="28"/>
          <w:sz w:val="28"/>
          <w:szCs w:val="28"/>
          <w:rtl w:val="true"/>
          <w:lang w:bidi="ar-SA"/>
        </w:rPr>
        <w:t>يعلم من ورائي من العرب ما أنتم فيه من العيش لم يبق أحد إلاّ جاءكم حتى يشرككم فيما أنتم فيه من العيش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قد صدق، و قد جاءتنا رسلنا بمثل الذي جاء به رسولكم </w:t>
      </w:r>
      <w:r>
        <w:rPr>
          <w:rStyle w:val="FootnoteAnchor"/>
          <w:rtl w:val="true"/>
        </w:rPr>
        <w:footnoteReference w:id="904"/>
      </w:r>
      <w:r>
        <w:rPr>
          <w:rFonts w:ascii="Amiri" w:hAnsi="Amiri" w:eastAsia="Amiri" w:cs="Amiri"/>
          <w:color w:val="111111"/>
          <w:sz w:val="28"/>
          <w:sz w:val="28"/>
          <w:szCs w:val="28"/>
          <w:rtl w:val="true"/>
          <w:lang w:bidi="ar-SA"/>
        </w:rPr>
        <w:t xml:space="preserve">،و كنا عليه حتى ظهرت فينا ملوك، فجعلوا يعملون فيها بأهوائهم، و يذكرون </w:t>
      </w:r>
      <w:r>
        <w:rPr>
          <w:rStyle w:val="FootnoteAnchor"/>
          <w:rtl w:val="true"/>
        </w:rPr>
        <w:footnoteReference w:id="905"/>
      </w:r>
      <w:r>
        <w:rPr>
          <w:rFonts w:ascii="Amiri" w:hAnsi="Amiri" w:eastAsia="Amiri" w:cs="Amiri"/>
          <w:color w:val="111111"/>
          <w:sz w:val="28"/>
          <w:sz w:val="28"/>
          <w:szCs w:val="28"/>
          <w:rtl w:val="true"/>
          <w:lang w:bidi="ar-SA"/>
        </w:rPr>
        <w:t xml:space="preserve">أمر الأنبياء، فإن أنتم أخذتم بأمر نبيكم و لم يقاتلكم أحد إلاّ غلبتموه، و لم يسارقكم أحد إلاّ ظهرتم عليه، فإذا فعلتم مثل الذي فعلنا فتركتم أمر </w:t>
      </w:r>
      <w:r>
        <w:rPr>
          <w:rStyle w:val="FootnoteAnchor"/>
          <w:rtl w:val="true"/>
        </w:rPr>
        <w:footnoteReference w:id="906"/>
      </w:r>
      <w:r>
        <w:rPr>
          <w:rFonts w:ascii="Amiri" w:hAnsi="Amiri" w:eastAsia="Amiri" w:cs="Amiri"/>
          <w:color w:val="111111"/>
          <w:sz w:val="28"/>
          <w:sz w:val="28"/>
          <w:szCs w:val="28"/>
          <w:rtl w:val="true"/>
          <w:lang w:bidi="ar-SA"/>
        </w:rPr>
        <w:t>نبيكم و فعلتم بمثل الذي عملوا بأهوائهم، فخلّي بيننا و بينكم، لم تكونوا أكثر عددا منا، و لا أشدّ منّا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كلّمت رجلا قط‍‌ أنكر منه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 الزبير بن العوّام، و عمرو بن العاص في الحجر، فقال له الزبير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أما إنك قد كنت أهديت لي يوم بدر و لكن استبقيتك لمثل هذا اليوم،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كنت قد أهديت لي، و لقد علمت العرب أنّي من أنسبها </w:t>
      </w:r>
      <w:r>
        <w:rPr>
          <w:rStyle w:val="FootnoteAnchor"/>
          <w:rtl w:val="true"/>
        </w:rPr>
        <w:footnoteReference w:id="908"/>
      </w:r>
      <w:r>
        <w:rPr>
          <w:rFonts w:ascii="Amiri" w:hAnsi="Amiri" w:eastAsia="Amiri" w:cs="Amiri"/>
          <w:color w:val="111111"/>
          <w:sz w:val="28"/>
          <w:sz w:val="28"/>
          <w:szCs w:val="28"/>
          <w:rtl w:val="true"/>
          <w:lang w:bidi="ar-SA"/>
        </w:rPr>
        <w:t xml:space="preserve">،و لقد شهدت في </w:t>
      </w:r>
    </w:p>
    <w:p>
      <w:pPr>
        <w:pStyle w:val="BookText"/>
        <w:rPr/>
      </w:pPr>
      <w:r>
        <w:rPr>
          <w:rFonts w:ascii="Amiri" w:hAnsi="Amiri" w:eastAsia="Amiri" w:cs="Amiri"/>
          <w:color w:val="111111"/>
          <w:sz w:val="28"/>
          <w:sz w:val="28"/>
          <w:szCs w:val="28"/>
          <w:rtl w:val="true"/>
          <w:lang w:bidi="ar-SA"/>
        </w:rPr>
        <w:t>الإسلام بضعة عشر زحفا و بضعا و عشرين زحفا، ما يسرّني أن لي بقربي منك ما شهدت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المسلّم الفقيه، و أبو محمّد هبة اللّه بن أحمد المزكي،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عبد الملك هشام بن محمّد بن جعفر الكندي، نا عثمان بن خرّزاذ، حدّثني أبو سعيد الأشج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 اللّه لم يعزّ دينه بأهل دار البطيخ، إنّما أعزّ دينه بعمرو بن العاص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w:t>
      </w:r>
      <w:r>
        <w:rPr>
          <w:rStyle w:val="FootnoteAnchor"/>
          <w:rtl w:val="true"/>
        </w:rPr>
        <w:footnoteReference w:id="909"/>
      </w:r>
      <w:r>
        <w:rPr>
          <w:rFonts w:ascii="Amiri" w:hAnsi="Amiri" w:eastAsia="Amiri" w:cs="Amiri"/>
          <w:color w:val="111111"/>
          <w:sz w:val="28"/>
          <w:sz w:val="28"/>
          <w:szCs w:val="28"/>
          <w:rtl w:val="true"/>
          <w:lang w:bidi="ar-SA"/>
        </w:rPr>
        <w:t>،أنا هشام أبو الوليد الطّيالسي، نا ليث بن سعد، عن يزيد بن أبي حبيب عن من أدرك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كتب إلى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من كان قبلك ممن بايع </w:t>
      </w:r>
      <w:r>
        <w:rPr>
          <w:rStyle w:val="FootnoteAnchor"/>
          <w:rtl w:val="true"/>
        </w:rPr>
        <w:footnoteReference w:id="910"/>
      </w:r>
      <w:r>
        <w:rPr>
          <w:rFonts w:ascii="Amiri" w:hAnsi="Amiri" w:eastAsia="Amiri" w:cs="Amiri"/>
          <w:color w:val="111111"/>
          <w:sz w:val="28"/>
          <w:sz w:val="28"/>
          <w:szCs w:val="28"/>
          <w:rtl w:val="true"/>
          <w:lang w:bidi="ar-SA"/>
        </w:rPr>
        <w:t xml:space="preserve">النبي صلّى اللّه عليه و سلم تحت الشجرة، فأتمّ‌ له مائة دينار، و أتمّ‌ </w:t>
      </w:r>
      <w:r>
        <w:rPr>
          <w:rStyle w:val="FootnoteAnchor"/>
          <w:rtl w:val="true"/>
        </w:rPr>
        <w:footnoteReference w:id="911"/>
      </w:r>
      <w:r>
        <w:rPr>
          <w:rFonts w:ascii="Amiri" w:hAnsi="Amiri" w:eastAsia="Amiri" w:cs="Amiri"/>
          <w:color w:val="111111"/>
          <w:sz w:val="28"/>
          <w:sz w:val="28"/>
          <w:szCs w:val="28"/>
          <w:rtl w:val="true"/>
          <w:lang w:bidi="ar-SA"/>
        </w:rPr>
        <w:t xml:space="preserve">لنفسك بإمارتك مائتي دينار، و لخارجة بن حذافة بشجاعته </w:t>
      </w:r>
      <w:r>
        <w:rPr>
          <w:rStyle w:val="FootnoteAnchor"/>
          <w:rtl w:val="true"/>
        </w:rPr>
        <w:footnoteReference w:id="912"/>
      </w:r>
      <w:r>
        <w:rPr>
          <w:rFonts w:ascii="Amiri" w:hAnsi="Amiri" w:eastAsia="Amiri" w:cs="Amiri"/>
          <w:color w:val="111111"/>
          <w:sz w:val="28"/>
          <w:sz w:val="28"/>
          <w:szCs w:val="28"/>
          <w:rtl w:val="true"/>
          <w:lang w:bidi="ar-SA"/>
        </w:rPr>
        <w:t>،و لقيس بن العاص بضيافته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الحسين محمّد بن عبد اللّه بن الحسين، نا أحمد بن نصر بن طالب، نا أبو الوليد عبد الملك بن </w:t>
      </w:r>
      <w:r>
        <w:rPr>
          <w:rStyle w:val="FootnoteAnchor"/>
          <w:rtl w:val="true"/>
        </w:rPr>
        <w:footnoteReference w:id="913"/>
      </w:r>
      <w:r>
        <w:rPr>
          <w:rFonts w:ascii="Amiri" w:hAnsi="Amiri" w:eastAsia="Amiri" w:cs="Amiri"/>
          <w:color w:val="111111"/>
          <w:sz w:val="28"/>
          <w:sz w:val="28"/>
          <w:szCs w:val="28"/>
          <w:rtl w:val="true"/>
          <w:lang w:bidi="ar-SA"/>
        </w:rPr>
        <w:t xml:space="preserve">يحيى بن عبد اللّه بن بكير المخزومي المصري، نا أبي، عن ابن لهيعة، عن الأسود بن مالك </w:t>
      </w:r>
      <w:r>
        <w:rPr>
          <w:rStyle w:val="FootnoteAnchor"/>
          <w:rtl w:val="true"/>
        </w:rPr>
        <w:footnoteReference w:id="914"/>
      </w:r>
      <w:r>
        <w:rPr>
          <w:rFonts w:ascii="Amiri" w:hAnsi="Amiri" w:eastAsia="Amiri" w:cs="Amiri"/>
          <w:color w:val="111111"/>
          <w:sz w:val="28"/>
          <w:sz w:val="28"/>
          <w:szCs w:val="28"/>
          <w:rtl w:val="true"/>
          <w:lang w:bidi="ar-SA"/>
        </w:rPr>
        <w:t>،عن بحير بن داخر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رحت مع أبي إلى الجمعة، فأقبل قوم معهم السياط‍‌، و معهم رجل قصير القامة عظيم الهامة، عليه ثياب وشي، تأتلق </w:t>
      </w:r>
      <w:r>
        <w:rPr>
          <w:rStyle w:val="FootnoteAnchor"/>
          <w:rtl w:val="true"/>
        </w:rPr>
        <w:footnoteReference w:id="915"/>
      </w:r>
      <w:r>
        <w:rPr>
          <w:rFonts w:ascii="Amiri" w:hAnsi="Amiri" w:eastAsia="Amiri" w:cs="Amiri"/>
          <w:color w:val="111111"/>
          <w:sz w:val="28"/>
          <w:sz w:val="28"/>
          <w:szCs w:val="28"/>
          <w:rtl w:val="true"/>
          <w:lang w:bidi="ar-SA"/>
        </w:rPr>
        <w:t>،و إذا هو عمرو بن العاص، فخطب فصعد المنبر، فحمد اللّه، و أثنى عليه، و صلّى على النبي صلّى اللّه عليه و سلم، و وعظ‍‌ موعظة بليغة موجزة،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إيّاي و قيل و قال في غير درك و لا نوال، و ذكر عبد الملك خطبة طويلة، و ذكر فيها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أمير المؤمنين عمر بن الخطّاب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لبس الحرير في الدنيا لم يلبسه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هذا الأمير عمرو بن العاص،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فأعدت الخطبة على أبي، فعجب من حفظي لها أو </w:t>
      </w:r>
      <w:r>
        <w:rPr>
          <w:rStyle w:val="FootnoteAnchor"/>
          <w:rtl w:val="true"/>
        </w:rPr>
        <w:footnoteReference w:id="916"/>
      </w:r>
      <w:r>
        <w:rPr>
          <w:rFonts w:ascii="Amiri" w:hAnsi="Amiri" w:eastAsia="Amiri" w:cs="Amiri"/>
          <w:color w:val="111111"/>
          <w:sz w:val="28"/>
          <w:sz w:val="28"/>
          <w:szCs w:val="28"/>
          <w:rtl w:val="true"/>
          <w:lang w:bidi="ar-SA"/>
        </w:rPr>
        <w:t>فأعجب بحفظي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عبد الكريم بن محمّد بن أحمد، أنا أبو الحسن الدارقطني، نا أبو الحسن بن علي بن أحمد بن الأزرق المعدل، نا محمّد بن موسى بن عيسى الحضرمي، نا أبو محمّد وفاء بن سهيل بن عبد الرّحمن الكندي، ثنا إسحاق بن الفرات، نا ابن لهيعة، عن مالك </w:t>
      </w:r>
      <w:r>
        <w:rPr>
          <w:rStyle w:val="FootnoteAnchor"/>
          <w:rtl w:val="true"/>
        </w:rPr>
        <w:footnoteReference w:id="917"/>
      </w:r>
      <w:r>
        <w:rPr>
          <w:rFonts w:ascii="Amiri" w:hAnsi="Amiri" w:eastAsia="Amiri" w:cs="Amiri"/>
          <w:color w:val="111111"/>
          <w:sz w:val="28"/>
          <w:sz w:val="28"/>
          <w:szCs w:val="28"/>
          <w:rtl w:val="true"/>
          <w:lang w:bidi="ar-SA"/>
        </w:rPr>
        <w:t xml:space="preserve">بن الأسود الحميري، عن بحير بن داخر المعافري قال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ركبت أنا و والدي إلى صلاة الجمعة، و ذلك آخر الشتاء بعد حمم </w:t>
      </w:r>
      <w:r>
        <w:rPr>
          <w:rStyle w:val="FootnoteAnchor"/>
          <w:rtl w:val="true"/>
        </w:rPr>
        <w:footnoteReference w:id="919"/>
      </w:r>
      <w:r>
        <w:rPr>
          <w:rFonts w:ascii="Amiri" w:hAnsi="Amiri" w:eastAsia="Amiri" w:cs="Amiri"/>
          <w:color w:val="111111"/>
          <w:sz w:val="28"/>
          <w:sz w:val="28"/>
          <w:szCs w:val="28"/>
          <w:rtl w:val="true"/>
          <w:lang w:bidi="ar-SA"/>
        </w:rPr>
        <w:t xml:space="preserve">النصارى بأيام يسيرة، فأطلنا الركوع إذ أقبل رجال بأيديهم السياط‍‌، يؤخرون </w:t>
      </w:r>
      <w:r>
        <w:rPr>
          <w:rStyle w:val="FootnoteAnchor"/>
          <w:rtl w:val="true"/>
        </w:rPr>
        <w:footnoteReference w:id="920"/>
      </w:r>
      <w:r>
        <w:rPr>
          <w:rFonts w:ascii="Amiri" w:hAnsi="Amiri" w:eastAsia="Amiri" w:cs="Amiri"/>
          <w:color w:val="111111"/>
          <w:sz w:val="28"/>
          <w:sz w:val="28"/>
          <w:szCs w:val="28"/>
          <w:rtl w:val="true"/>
          <w:lang w:bidi="ar-SA"/>
        </w:rPr>
        <w:t>الناس، فذعرت،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هؤلاء الشّرط‍‌، و أقام المؤذنون الصلاة، فقام عمرو بن العاص على المنبر، فرأيت رجلا </w:t>
      </w:r>
      <w:r>
        <w:rPr>
          <w:rStyle w:val="FootnoteAnchor"/>
          <w:rtl w:val="true"/>
        </w:rPr>
        <w:footnoteReference w:id="921"/>
      </w:r>
      <w:r>
        <w:rPr>
          <w:rFonts w:ascii="Amiri" w:hAnsi="Amiri" w:eastAsia="Amiri" w:cs="Amiri"/>
          <w:color w:val="111111"/>
          <w:sz w:val="28"/>
          <w:sz w:val="28"/>
          <w:szCs w:val="28"/>
          <w:rtl w:val="true"/>
          <w:lang w:bidi="ar-SA"/>
        </w:rPr>
        <w:t xml:space="preserve">قصير القامة، أدعج أبلج، عليه ثياب موشية كأنّ‌ بها العقيان، تأتلق عليه، و عليه عمامة </w:t>
      </w:r>
      <w:r>
        <w:rPr>
          <w:rStyle w:val="FootnoteAnchor"/>
          <w:rtl w:val="true"/>
        </w:rPr>
        <w:footnoteReference w:id="922"/>
      </w:r>
      <w:r>
        <w:rPr>
          <w:rFonts w:ascii="Amiri" w:hAnsi="Amiri" w:eastAsia="Amiri" w:cs="Amiri"/>
          <w:color w:val="111111"/>
          <w:sz w:val="28"/>
          <w:sz w:val="28"/>
          <w:szCs w:val="28"/>
          <w:rtl w:val="true"/>
          <w:lang w:bidi="ar-SA"/>
        </w:rPr>
        <w:t>و جبّة، فحمد اللّه و أثنى عليه حمدا موجزا، و صلّى على نبيّه صلّى اللّه عليه و سلم، و وعظ‍‌ الناس، فأمرهم و نهاهم، فسمعته يحضّ‌ على الزكاة، و صلة الرحم، و يأمر بالاقتصاد و ينهى عن الفضول و كثرة العيال، و قال في ذلك</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معشر الناس إيّاي و خلالا أربعا، فإنها تدعو إلى النصب بعد الراحة، و إلى الضيق بعد السعة، و إلى الذلّة </w:t>
      </w:r>
      <w:r>
        <w:rPr>
          <w:rStyle w:val="FootnoteAnchor"/>
          <w:rtl w:val="true"/>
        </w:rPr>
        <w:footnoteReference w:id="923"/>
      </w:r>
      <w:r>
        <w:rPr>
          <w:rFonts w:ascii="Amiri" w:hAnsi="Amiri" w:eastAsia="Amiri" w:cs="Amiri"/>
          <w:color w:val="111111"/>
          <w:sz w:val="28"/>
          <w:sz w:val="28"/>
          <w:szCs w:val="28"/>
          <w:rtl w:val="true"/>
          <w:lang w:bidi="ar-SA"/>
        </w:rPr>
        <w:t xml:space="preserve">بعد العزّ، إيّاي و كثرة العيال، و انخفاض الحال، و تضييع المال، و القيل بعد القال في غير درك و لا نوال، ثم إنه لا بدّ من فراغ يؤول الأمر إليه </w:t>
      </w:r>
      <w:r>
        <w:rPr>
          <w:rStyle w:val="FootnoteAnchor"/>
          <w:rtl w:val="true"/>
        </w:rPr>
        <w:footnoteReference w:id="924"/>
      </w:r>
      <w:r>
        <w:rPr>
          <w:rFonts w:ascii="Amiri" w:hAnsi="Amiri" w:eastAsia="Amiri" w:cs="Amiri"/>
          <w:color w:val="111111"/>
          <w:sz w:val="28"/>
          <w:sz w:val="28"/>
          <w:szCs w:val="28"/>
          <w:rtl w:val="true"/>
          <w:lang w:bidi="ar-SA"/>
        </w:rPr>
        <w:t xml:space="preserve">في توديع جسمه و التدبير لشأنه، و تخليته بين نفسه و بين شهواتها، فمن صار إلى ذلك فليأخذ بالقصد و النصيب </w:t>
      </w:r>
      <w:r>
        <w:rPr>
          <w:rStyle w:val="FootnoteAnchor"/>
          <w:rtl w:val="true"/>
        </w:rPr>
        <w:footnoteReference w:id="925"/>
      </w:r>
      <w:r>
        <w:rPr>
          <w:rFonts w:ascii="Amiri" w:hAnsi="Amiri" w:eastAsia="Amiri" w:cs="Amiri"/>
          <w:color w:val="111111"/>
          <w:sz w:val="28"/>
          <w:sz w:val="28"/>
          <w:szCs w:val="28"/>
          <w:rtl w:val="true"/>
          <w:lang w:bidi="ar-SA"/>
        </w:rPr>
        <w:t xml:space="preserve">الأقل، و لا يضيع المرء في فراغه نصيب </w:t>
      </w:r>
      <w:r>
        <w:rPr>
          <w:rStyle w:val="FootnoteAnchor"/>
          <w:rtl w:val="true"/>
        </w:rPr>
        <w:footnoteReference w:id="926"/>
      </w:r>
      <w:r>
        <w:rPr>
          <w:rFonts w:ascii="Amiri" w:hAnsi="Amiri" w:eastAsia="Amiri" w:cs="Amiri"/>
          <w:color w:val="111111"/>
          <w:sz w:val="28"/>
          <w:sz w:val="28"/>
          <w:szCs w:val="28"/>
          <w:rtl w:val="true"/>
          <w:lang w:bidi="ar-SA"/>
        </w:rPr>
        <w:t xml:space="preserve">نفسه من العلم، فيكون من الخير عاطلا، و عن حلال اللّه و حرامه عادلا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معشر الناس إنه قد تدلّت الجوزاء و ركبت </w:t>
      </w:r>
      <w:r>
        <w:rPr>
          <w:rStyle w:val="FootnoteAnchor"/>
          <w:rtl w:val="true"/>
        </w:rPr>
        <w:footnoteReference w:id="928"/>
      </w:r>
      <w:r>
        <w:rPr>
          <w:rFonts w:ascii="IRNazanin" w:hAnsi="IRNazanin" w:eastAsia="IRNazanin"/>
          <w:color w:val="111111"/>
          <w:sz w:val="28"/>
          <w:sz w:val="28"/>
          <w:szCs w:val="28"/>
          <w:rtl w:val="true"/>
          <w:lang w:bidi="fa-IR"/>
        </w:rPr>
        <w:t xml:space="preserve">الشّعرى، و أقلعت السماء، و ارتفع الوباء </w:t>
      </w:r>
      <w:r>
        <w:rPr>
          <w:rStyle w:val="FootnoteAnchor"/>
          <w:rtl w:val="true"/>
        </w:rPr>
        <w:footnoteReference w:id="929"/>
      </w:r>
      <w:r>
        <w:rPr>
          <w:rFonts w:ascii="IRNazanin" w:hAnsi="IRNazanin" w:eastAsia="IRNazanin"/>
          <w:color w:val="111111"/>
          <w:sz w:val="28"/>
          <w:sz w:val="28"/>
          <w:szCs w:val="28"/>
          <w:rtl w:val="true"/>
          <w:lang w:bidi="fa-IR"/>
        </w:rPr>
        <w:t xml:space="preserve">،و طاب </w:t>
      </w:r>
      <w:r>
        <w:rPr>
          <w:rStyle w:val="FootnoteAnchor"/>
          <w:rtl w:val="true"/>
        </w:rPr>
        <w:footnoteReference w:id="930"/>
      </w:r>
      <w:r>
        <w:rPr>
          <w:rFonts w:ascii="IRNazanin" w:hAnsi="IRNazanin" w:eastAsia="IRNazanin"/>
          <w:color w:val="111111"/>
          <w:sz w:val="28"/>
          <w:sz w:val="28"/>
          <w:szCs w:val="28"/>
          <w:rtl w:val="true"/>
          <w:lang w:bidi="fa-IR"/>
        </w:rPr>
        <w:t xml:space="preserve">المرعى، و وضعت الحوامل، و درجت السمائم </w:t>
      </w:r>
      <w:r>
        <w:rPr>
          <w:rStyle w:val="FootnoteAnchor"/>
          <w:rtl w:val="true"/>
        </w:rPr>
        <w:footnoteReference w:id="931"/>
      </w:r>
      <w:r>
        <w:rPr>
          <w:rFonts w:ascii="Amiri" w:hAnsi="Amiri" w:eastAsia="Amiri" w:cs="Amiri"/>
          <w:color w:val="111111"/>
          <w:sz w:val="28"/>
          <w:sz w:val="28"/>
          <w:szCs w:val="28"/>
          <w:rtl w:val="true"/>
          <w:lang w:bidi="ar-SA"/>
        </w:rPr>
        <w:t xml:space="preserve">،و على الراعي </w:t>
      </w:r>
      <w:r>
        <w:rPr>
          <w:rStyle w:val="FootnoteAnchor"/>
          <w:rtl w:val="true"/>
        </w:rPr>
        <w:footnoteReference w:id="932"/>
      </w:r>
      <w:r>
        <w:rPr>
          <w:rFonts w:ascii="Amiri" w:hAnsi="Amiri" w:eastAsia="Amiri" w:cs="Amiri"/>
          <w:color w:val="111111"/>
          <w:sz w:val="28"/>
          <w:sz w:val="28"/>
          <w:szCs w:val="28"/>
          <w:rtl w:val="true"/>
          <w:lang w:bidi="ar-SA"/>
        </w:rPr>
        <w:t xml:space="preserve">حسن النظر فحيّا بكم على بركة اللّه على ريفكم فنالوا </w:t>
      </w:r>
      <w:r>
        <w:rPr>
          <w:rStyle w:val="FootnoteAnchor"/>
          <w:rtl w:val="true"/>
        </w:rPr>
        <w:footnoteReference w:id="933"/>
      </w:r>
      <w:r>
        <w:rPr>
          <w:rFonts w:ascii="Amiri" w:hAnsi="Amiri" w:eastAsia="Amiri" w:cs="Amiri"/>
          <w:color w:val="111111"/>
          <w:sz w:val="28"/>
          <w:sz w:val="28"/>
          <w:szCs w:val="28"/>
          <w:rtl w:val="true"/>
          <w:lang w:bidi="ar-SA"/>
        </w:rPr>
        <w:t xml:space="preserve">من خيره و لبنه و خرافه </w:t>
      </w:r>
      <w:r>
        <w:rPr>
          <w:rStyle w:val="FootnoteAnchor"/>
          <w:rtl w:val="true"/>
        </w:rPr>
        <w:footnoteReference w:id="934"/>
      </w:r>
      <w:r>
        <w:rPr>
          <w:rFonts w:ascii="Amiri" w:hAnsi="Amiri" w:eastAsia="Amiri" w:cs="Amiri"/>
          <w:color w:val="111111"/>
          <w:sz w:val="28"/>
          <w:sz w:val="28"/>
          <w:szCs w:val="28"/>
          <w:rtl w:val="true"/>
          <w:lang w:bidi="ar-SA"/>
        </w:rPr>
        <w:t xml:space="preserve">و صيده، و أربعوا بخيلكم و أسمنوها و صونوها و أكرموها، فإنها حياتكم </w:t>
      </w:r>
      <w:r>
        <w:rPr>
          <w:rStyle w:val="FootnoteAnchor"/>
          <w:rtl w:val="true"/>
        </w:rPr>
        <w:footnoteReference w:id="935"/>
      </w:r>
      <w:r>
        <w:rPr>
          <w:rFonts w:ascii="Amiri" w:hAnsi="Amiri" w:eastAsia="Amiri" w:cs="Amiri"/>
          <w:color w:val="111111"/>
          <w:sz w:val="28"/>
          <w:sz w:val="28"/>
          <w:szCs w:val="28"/>
          <w:rtl w:val="true"/>
          <w:lang w:bidi="ar-SA"/>
        </w:rPr>
        <w:t xml:space="preserve">من عدوكم، و بها تنالوا مغانمكم و أثقالكم، و استوصوا بمن جاورتم من القبط‍‌ خيرا، و إيّاي و المشمومات المفسدات </w:t>
      </w:r>
      <w:r>
        <w:rPr>
          <w:rStyle w:val="FootnoteAnchor"/>
          <w:rtl w:val="true"/>
        </w:rPr>
        <w:footnoteReference w:id="936"/>
      </w:r>
      <w:r>
        <w:rPr>
          <w:rFonts w:ascii="Amiri" w:hAnsi="Amiri" w:eastAsia="Amiri" w:cs="Amiri"/>
          <w:color w:val="111111"/>
          <w:sz w:val="28"/>
          <w:sz w:val="28"/>
          <w:szCs w:val="28"/>
          <w:rtl w:val="true"/>
          <w:lang w:bidi="ar-SA"/>
        </w:rPr>
        <w:t>،فإنهن تفسدن الدين و يقصرن الهمم، حدّثني عمر أمير المؤمنين عن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سيفتح عليكم بعدي مصرا، فاستوصوا بقبطها خيرا، فإنّ‌ لكم منهم صهرا و ذمة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فكفوا أيديكم و فروجكم، و غضّوا أبصاركم، فلأعلمن ما أتاني رجل قد أسمن جسمه، و أهزل فرسه، و اعلموا أنّي معترض الخيل كاعتراض الرجال، فمن أهزل فرسه من غير علة، حططته من فريضته قدر ذلك، و اعلموا أنكم في رباط‍‌ إلى يوم القيامة، لكثرة الأعداء حولكم، و لإشراف قلوبهم إليكم، و إلى داركم معدن الزرع، و المال، و الخير الواسع، و البركة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عمر أمير المؤمنين أنه سمع رسول اللّه صلّى اللّه عليه و سلم يقول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فتح اللّه عليكم مصر فاتخذوا فيها جندا كثيفا فذلك الجند خير أجناد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 في رباط‍‌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فاحمدوا ربكم معشر الناس على ما أولادكم و أقيموا </w:t>
      </w:r>
      <w:r>
        <w:rPr>
          <w:rStyle w:val="FootnoteAnchor"/>
          <w:rtl w:val="true"/>
        </w:rPr>
        <w:footnoteReference w:id="937"/>
      </w:r>
      <w:r>
        <w:rPr>
          <w:rFonts w:ascii="Amiri" w:hAnsi="Amiri" w:eastAsia="Amiri" w:cs="Amiri"/>
          <w:color w:val="111111"/>
          <w:sz w:val="28"/>
          <w:sz w:val="28"/>
          <w:szCs w:val="28"/>
          <w:rtl w:val="true"/>
          <w:lang w:bidi="ar-SA"/>
        </w:rPr>
        <w:t xml:space="preserve">في ريفكم ما بدا لكم، فإذا يبس العود، و سحق </w:t>
      </w:r>
      <w:r>
        <w:rPr>
          <w:rStyle w:val="FootnoteAnchor"/>
          <w:rtl w:val="true"/>
        </w:rPr>
        <w:footnoteReference w:id="938"/>
      </w:r>
      <w:r>
        <w:rPr>
          <w:rFonts w:ascii="Amiri" w:hAnsi="Amiri" w:eastAsia="Amiri" w:cs="Amiri"/>
          <w:color w:val="111111"/>
          <w:sz w:val="28"/>
          <w:sz w:val="28"/>
          <w:szCs w:val="28"/>
          <w:rtl w:val="true"/>
          <w:lang w:bidi="ar-SA"/>
        </w:rPr>
        <w:t xml:space="preserve">العمود، و كثر الذباب، و حمض اللبن، و صوّح البقل، و انقطع الورد فحيّ‌ على </w:t>
      </w:r>
    </w:p>
    <w:p>
      <w:pPr>
        <w:pStyle w:val="BookText"/>
        <w:rPr/>
      </w:pPr>
      <w:r>
        <w:rPr>
          <w:rFonts w:ascii="Amiri" w:hAnsi="Amiri" w:eastAsia="Amiri" w:cs="Amiri"/>
          <w:color w:val="111111"/>
          <w:sz w:val="28"/>
          <w:sz w:val="28"/>
          <w:szCs w:val="28"/>
          <w:rtl w:val="true"/>
          <w:lang w:bidi="ar-SA"/>
        </w:rPr>
        <w:t>فسطاطكم على بركة اللّه، و لا يقدمنّ‌ أحد منكم عيال على عياله إلاّ و معه تحفة لعياله على ما أطاف من سعته، أو عسرته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قولي هذا و استخلف اللّه عليكم، فحفظت ذلك عنه، فقال والدي بعد انصرافنا لما حكيت له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إنه يحذر </w:t>
      </w:r>
      <w:r>
        <w:rPr>
          <w:rStyle w:val="FootnoteAnchor"/>
          <w:rtl w:val="true"/>
        </w:rPr>
        <w:footnoteReference w:id="939"/>
      </w:r>
      <w:r>
        <w:rPr>
          <w:rFonts w:ascii="Amiri" w:hAnsi="Amiri" w:eastAsia="Amiri" w:cs="Amiri"/>
          <w:color w:val="111111"/>
          <w:sz w:val="28"/>
          <w:sz w:val="28"/>
          <w:szCs w:val="28"/>
          <w:rtl w:val="true"/>
          <w:lang w:bidi="ar-SA"/>
        </w:rPr>
        <w:t xml:space="preserve">الناس على الرباط‍‌ كما يحذّرهم </w:t>
      </w:r>
      <w:r>
        <w:rPr>
          <w:rStyle w:val="FootnoteAnchor"/>
          <w:rtl w:val="true"/>
        </w:rPr>
        <w:footnoteReference w:id="940"/>
      </w:r>
      <w:r>
        <w:rPr>
          <w:rFonts w:ascii="Amiri" w:hAnsi="Amiri" w:eastAsia="Amiri" w:cs="Amiri"/>
          <w:color w:val="111111"/>
          <w:sz w:val="28"/>
          <w:sz w:val="28"/>
          <w:szCs w:val="28"/>
          <w:rtl w:val="true"/>
          <w:lang w:bidi="ar-SA"/>
        </w:rPr>
        <w:t xml:space="preserve">على الريف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الدعة</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أنا الحسن بن حبيب، أخبرني أخي الجوزجاني، حدثهم نا سعيد بن أبي مريم، أنا ابن لهيعة، حدّثني يزيد بن أبي حبيب أن ربيعة بن لقيط‍‌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و هو يصلي بالليل و هو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آتيت عمرا مالا، فإن كان أحبّ‌ إليك أن تسلب عمرا ماله و لا تعذبه بالنار، فاسلبه ماله، و إنّك آتيت عمرا أولادا، فإن كان أحبّ‌ إليك أن تثكل عمرا ولده و لا تعذبه بالنار فاثكله ولده، و إنّك آتيت عمرا </w:t>
      </w:r>
      <w:r>
        <w:rPr>
          <w:rStyle w:val="FootnoteAnchor"/>
          <w:rtl w:val="true"/>
        </w:rPr>
        <w:footnoteReference w:id="942"/>
      </w:r>
      <w:r>
        <w:rPr>
          <w:rFonts w:ascii="Amiri" w:hAnsi="Amiri" w:eastAsia="Amiri" w:cs="Amiri"/>
          <w:color w:val="111111"/>
          <w:sz w:val="28"/>
          <w:sz w:val="28"/>
          <w:szCs w:val="28"/>
          <w:rtl w:val="true"/>
          <w:lang w:bidi="ar-SA"/>
        </w:rPr>
        <w:t xml:space="preserve">سلطانا، فإن كان أحبّ‌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943"/>
      </w:r>
      <w:r>
        <w:rPr>
          <w:rFonts w:ascii="IRNazanin" w:hAnsi="IRNazanin" w:eastAsia="IRNazanin"/>
          <w:color w:val="111111"/>
          <w:sz w:val="28"/>
          <w:sz w:val="28"/>
          <w:szCs w:val="28"/>
          <w:rtl w:val="true"/>
          <w:lang w:bidi="fa-IR"/>
        </w:rPr>
        <w:t>تنتزع منه سلطانه و لا تعذّبه بالنار فانزع منه سلطانه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w:t>
      </w:r>
      <w:r>
        <w:rPr>
          <w:rStyle w:val="FootnoteAnchor"/>
          <w:rtl w:val="true"/>
        </w:rPr>
        <w:footnoteReference w:id="944"/>
      </w:r>
      <w:r>
        <w:rPr>
          <w:rFonts w:ascii="Amiri" w:hAnsi="Amiri" w:eastAsia="Amiri" w:cs="Amiri"/>
          <w:color w:val="111111"/>
          <w:sz w:val="28"/>
          <w:sz w:val="28"/>
          <w:szCs w:val="28"/>
          <w:rtl w:val="true"/>
          <w:lang w:bidi="ar-SA"/>
        </w:rPr>
        <w:t xml:space="preserve">القاسم السّلمي، أنا أبو بكر بن المقرئ، أنا أبو يعلى، نا أحمد بن عمر الوكيعي، نا يحيى بن آدم </w:t>
      </w:r>
      <w:r>
        <w:rPr>
          <w:rStyle w:val="FootnoteAnchor"/>
          <w:rtl w:val="true"/>
        </w:rPr>
        <w:footnoteReference w:id="945"/>
      </w:r>
      <w:r>
        <w:rPr>
          <w:rFonts w:ascii="Amiri" w:hAnsi="Amiri" w:eastAsia="Amiri" w:cs="Amiri"/>
          <w:color w:val="111111"/>
          <w:sz w:val="28"/>
          <w:sz w:val="28"/>
          <w:szCs w:val="28"/>
          <w:rtl w:val="true"/>
          <w:lang w:bidi="ar-SA"/>
        </w:rPr>
        <w:t>،نا عبد اللّه بن المبارك، عن حرملة بن عمران، عن كعب بن علقمة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غرفة </w:t>
      </w:r>
      <w:r>
        <w:rPr>
          <w:rStyle w:val="FootnoteAnchor"/>
          <w:rtl w:val="true"/>
        </w:rPr>
        <w:footnoteReference w:id="946"/>
      </w:r>
      <w:r>
        <w:rPr>
          <w:rFonts w:ascii="Amiri" w:hAnsi="Amiri" w:eastAsia="Amiri" w:cs="Amiri"/>
          <w:color w:val="111111"/>
          <w:sz w:val="28"/>
          <w:sz w:val="28"/>
          <w:szCs w:val="28"/>
          <w:rtl w:val="true"/>
          <w:lang w:bidi="ar-SA"/>
        </w:rPr>
        <w:t xml:space="preserve">بن الحارث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صحبة من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رجل كان يلبس كل يوم ثوبا أو قال حلة لا تشبه الأخرى يلبس في السنة ثلاث مائة و ستين ثوبا، و كان له </w:t>
      </w:r>
    </w:p>
    <w:p>
      <w:pPr>
        <w:pStyle w:val="BookText"/>
        <w:rPr/>
      </w:pPr>
      <w:r>
        <w:rPr>
          <w:rFonts w:ascii="Amiri" w:hAnsi="Amiri" w:eastAsia="Amiri" w:cs="Amiri"/>
          <w:color w:val="111111"/>
          <w:sz w:val="28"/>
          <w:sz w:val="28"/>
          <w:szCs w:val="28"/>
          <w:rtl w:val="true"/>
          <w:lang w:bidi="ar-SA"/>
        </w:rPr>
        <w:t>عهد، فدعاه غرفة إلى الإسلام، فغضب فسبّ‌ النبي صلّى اللّه عليه و سلم، فقتله غرفة، فقال له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يطمئنون إلينا للعهد،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عاهدناهم على أن يؤذونا في اللّه و رسوله،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غرفة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جلست معنا اتكأت بين أظهرنا فلا تفعل، فإنك إن عدت كتبت إلى عمر، فعاد عمرو، فكتب، فجاء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عمر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إذا جلست مع أصحابك اتكأت بين أظهرهم كما يفعل العجم فلا تفعل، اجلس معهم ما جلست، فإذا دخلت بيتك فافعل ما بدا لك، فقال عمرو 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أثنيت عليّ‌ عند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عهدتني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عمرو بعد ذلك يريد أن يتكئ فيذكر، فيجلس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بيني و بين 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خرجوا ذات يوم ضباب، فقدم فرس غرفة فرس عمرو،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يومي بن غرفة بواحد، فقيل 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قال كذا و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947"/>
      </w:r>
      <w:r>
        <w:rPr>
          <w:rFonts w:ascii="Amiri" w:hAnsi="Amiri" w:eastAsia="Amiri" w:cs="Amiri"/>
          <w:color w:val="111111"/>
          <w:sz w:val="28"/>
          <w:sz w:val="28"/>
          <w:szCs w:val="28"/>
          <w:rtl w:val="true"/>
          <w:lang w:bidi="ar-SA"/>
        </w:rPr>
        <w:t>إني لم أبصره من الغبار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فاعتذر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به حتى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أبصرك من الضباب،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لو شئت أمسكت فرسك،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أنه رمى بك في أقصى حجر بالمرج، أعتذر إليك بالضباب، و إني لم أبصرك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غفرا،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قد رأيتك مع رسول اللّه صلّى اللّه عليه و سلم يوم كذا و كذا على فرس ذلول أ فلا حملك على فرس‌؟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عهدي بك يا عمرو تحمل على الخيل، فمن أين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عبد اللّه بن جعفر، نا يعقوب، نا الحجاج بن أبي منيع، نا جدي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توفّى اللّه عمر و استخلف عثمان، فنزع عمرو بن العاص عن مصر، و أمّر عليها عبد اللّه بن سعد بن أبي سرح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الحسين بن محمّد، أنا أحمد بن الحسن بن خيرون، أنا الحسن بن أحمد بن إبراهيم، أنا أحمد بن إسحاق بن نيخاب </w:t>
      </w:r>
      <w:r>
        <w:rPr>
          <w:rStyle w:val="FootnoteAnchor"/>
          <w:rtl w:val="true"/>
        </w:rPr>
        <w:footnoteReference w:id="949"/>
      </w:r>
      <w:r>
        <w:rPr>
          <w:rFonts w:ascii="Amiri" w:hAnsi="Amiri" w:eastAsia="Amiri" w:cs="Amiri"/>
          <w:color w:val="111111"/>
          <w:sz w:val="28"/>
          <w:sz w:val="28"/>
          <w:szCs w:val="28"/>
          <w:rtl w:val="true"/>
          <w:lang w:bidi="ar-SA"/>
        </w:rPr>
        <w:t>،نا إبراهيم بن الحسين بن علي، 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زيد بن الحباب العكلي، أخبرني جويرية بن أسماء الضبعي، حدّثني عبد الوهّاب بن يحيى بن عبد اللّه بن الزبير، نا أشياخنا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الفتنة وقعت و ما رجل من قريش له نباهة أعمامها من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معتصما بمكة ليس في شيء مما فيه الناس حتى كانت وقعة الجمل، فلما حانت وقعة الجمل بعث إلى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محمّد ابني عمرو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رأيا و لستما باللذين تردّاني، و لكن أشيرا علي، إنّي رأيت العرب صاروا غارين يضطربان، و أنا طارح نفسي بين جزّاري مكة، و لست أرضى بهذه المنزلة، فإلى أي الفريقين أعمد؟ 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فإلى عليّ‌،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w:t>
      </w:r>
      <w:r>
        <w:rPr>
          <w:rStyle w:val="FootnoteAnchor"/>
          <w:rtl w:val="true"/>
        </w:rPr>
        <w:footnoteReference w:id="950"/>
      </w:r>
      <w:r>
        <w:rPr>
          <w:rFonts w:ascii="Amiri" w:hAnsi="Amiri" w:eastAsia="Amiri" w:cs="Amiri"/>
          <w:color w:val="111111"/>
          <w:sz w:val="28"/>
          <w:sz w:val="28"/>
          <w:szCs w:val="28"/>
          <w:rtl w:val="true"/>
          <w:lang w:bidi="ar-SA"/>
        </w:rPr>
        <w:t>أمك إنّي إن أتيت عليا قال لي إنّما أنت رجل من المسلمين، و إن أتيت معاوية يخلطني بنفسه و يشركني في أمره، فأتى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الحسين، نا يحيى بن سليمان، نا إبراهيم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إلى حديث أبي يوسف عن محمّد بن إسحاق، عن عبد اللّه بن عروة بن الزبير، عن أبيه أو عن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بلغ عمرو بن العاص بيعة الناس عليا دعا ابنيه عبد اللّه و محمّد، و استشارهما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رسول اللّه صلّى اللّه عليه و سلم و توفي و هو عنك راض، و صحبت أبا بكر و عمر، فتوفيا و هما عنك راضيان، ثم صحبت عثمان فقتل و هو عنك راض، فأرى أن تلزم بيتك، فهو أسلم لدينك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محمّد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شريف من أشراف العرب و ناب من أنيابها، لا أرى أن تختلف العرب في جسيم أمورها لا يرى مكانك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فأشرت عليّ‌ ما هو خير لي في آخرتي، و أما أنت يا محمّد فأشرت عليّ‌ بما هو أنبه لذكري، ارتحلا، فارتحلا إلى معاوية، فأتى رجلا قد عاد المرضى و مشى بين الأعراض يقص على أهل الشام غدوة و عشية يا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على خير و إلى خير، تطلبون بدم خليفة قتل مظلوما، فمن عاش منكم فإلى خير، و من مات منكم فإلى خير،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الرجل إلاّ قد انقطع بالأمر دونك، فقال 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دعني و إيّاه، ثم إنّ‌ عمرا قال لمعاوية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أحرقت كبدي بقصصك، أ ترى إذا </w:t>
      </w:r>
    </w:p>
    <w:p>
      <w:pPr>
        <w:pStyle w:val="BookText"/>
        <w:rPr/>
      </w:pPr>
      <w:r>
        <w:rPr>
          <w:rFonts w:ascii="Amiri" w:hAnsi="Amiri" w:eastAsia="Amiri" w:cs="Amiri"/>
          <w:color w:val="111111"/>
          <w:sz w:val="28"/>
          <w:sz w:val="28"/>
          <w:szCs w:val="28"/>
          <w:rtl w:val="true"/>
          <w:lang w:bidi="ar-SA"/>
        </w:rPr>
        <w:t>خالفنا عليا لفضل منا عليه، لا و اللّه إن هي إلاّ الدنيا نتكالب عليها، و أيم اللّه لتقطعن لي قطعة من دنياك أو لأنابذنك‌؟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مصر، يعطي أهلها عطاءهم و أرزاقهم، و ما بقي فله، فرجع إلى عبد 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مصرا،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مصر في سلطان العرب‌؟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أشبع اللّه بطنك إن لم تشبعك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الكلبي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 واحد منهما يكايد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w:t>
      </w:r>
      <w:r>
        <w:rPr>
          <w:rStyle w:val="FootnoteAnchor"/>
          <w:rtl w:val="true"/>
        </w:rPr>
        <w:footnoteReference w:id="953"/>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فتلكّأ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بعثوا بطاعتهم إلى عليّ‌، و إنّ‌ ابن أبي سفيان </w:t>
      </w:r>
      <w:r>
        <w:rPr>
          <w:rStyle w:val="FootnoteAnchor"/>
          <w:rtl w:val="true"/>
        </w:rPr>
        <w:footnoteReference w:id="954"/>
      </w:r>
      <w:r>
        <w:rPr>
          <w:rFonts w:ascii="Amiri" w:hAnsi="Amiri" w:eastAsia="Amiri" w:cs="Amiri"/>
          <w:color w:val="111111"/>
          <w:sz w:val="28"/>
          <w:sz w:val="28"/>
          <w:szCs w:val="28"/>
          <w:rtl w:val="true"/>
          <w:lang w:bidi="ar-SA"/>
        </w:rPr>
        <w:t>أتى معاوية فدخل عليه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ترضى أن تشتري عمرا بمصر، إن هي صفت لك‌؟ و إن </w:t>
      </w:r>
      <w:r>
        <w:rPr>
          <w:rStyle w:val="FootnoteAnchor"/>
          <w:rtl w:val="true"/>
        </w:rPr>
        <w:footnoteReference w:id="955"/>
      </w:r>
      <w:r>
        <w:rPr>
          <w:rFonts w:ascii="Amiri" w:hAnsi="Amiri" w:eastAsia="Amiri" w:cs="Amiri"/>
          <w:color w:val="111111"/>
          <w:sz w:val="28"/>
          <w:sz w:val="28"/>
          <w:szCs w:val="28"/>
          <w:rtl w:val="true"/>
          <w:lang w:bidi="ar-SA"/>
        </w:rPr>
        <w:t>معاوية جعل مصر لعمرو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الحسين، نا عبد اللّه بن عمر، نا عمرو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الوليد البلخي قال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انتهى كتاب </w:t>
      </w:r>
      <w:r>
        <w:rPr>
          <w:rStyle w:val="FootnoteAnchor"/>
          <w:rtl w:val="true"/>
        </w:rPr>
        <w:footnoteReference w:id="957"/>
      </w:r>
      <w:r>
        <w:rPr>
          <w:rFonts w:ascii="Amiri" w:hAnsi="Amiri" w:eastAsia="Amiri" w:cs="Amiri"/>
          <w:color w:val="111111"/>
          <w:sz w:val="28"/>
          <w:sz w:val="28"/>
          <w:szCs w:val="28"/>
          <w:rtl w:val="true"/>
          <w:lang w:bidi="ar-SA"/>
        </w:rPr>
        <w:t xml:space="preserve">معاوية إلى عمرو بن العاص استشار ابنيه عبد اللّه و محمّدا </w:t>
      </w:r>
      <w:r>
        <w:rPr>
          <w:rStyle w:val="FootnoteAnchor"/>
          <w:rtl w:val="true"/>
        </w:rPr>
        <w:footnoteReference w:id="958"/>
      </w:r>
      <w:r>
        <w:rPr>
          <w:rFonts w:ascii="Amiri" w:hAnsi="Amiri" w:eastAsia="Amiri" w:cs="Amiri"/>
          <w:color w:val="111111"/>
          <w:sz w:val="28"/>
          <w:sz w:val="28"/>
          <w:szCs w:val="28"/>
          <w:rtl w:val="true"/>
          <w:lang w:bidi="ar-SA"/>
        </w:rPr>
        <w:t>ابني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كانت مني في عثمان هنات لم أستقلها </w:t>
      </w:r>
      <w:r>
        <w:rPr>
          <w:rStyle w:val="FootnoteAnchor"/>
          <w:rtl w:val="true"/>
        </w:rPr>
        <w:footnoteReference w:id="959"/>
      </w:r>
      <w:r>
        <w:rPr>
          <w:rFonts w:ascii="Amiri" w:hAnsi="Amiri" w:eastAsia="Amiri" w:cs="Amiri"/>
          <w:color w:val="111111"/>
          <w:sz w:val="28"/>
          <w:sz w:val="28"/>
          <w:szCs w:val="28"/>
          <w:rtl w:val="true"/>
          <w:lang w:bidi="ar-SA"/>
        </w:rPr>
        <w:t>بعد، و قد كان مني و من نفسي حيث ظننت أنه مقتول ما قد احتمله، و قد قدم جرير على معاوية، فطلب البيعة لعلي، و قد كتب إليّ‌ معاوية يسألني أن قدم عليه فما تريان‌؟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إنّ‌ رسول اللّه صلّى اللّه عليه و سلم قبض و هو عنك راض، و الخليفتان من بعده، و قتل عثمان و أنت عنه غائب، فأقم في منزلك، فلست مجعولا خليفة، و لا تريد أن تكون حاشية لمعاوية على دنيا قليلة فانية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أنت شيخ قريش، و صاحب أمرها، و إن تصرّم هذا الأمر و أنت فيه خامل خملت، فالحق بجماعة أهل الشام، و اطلب بدم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أنت يا عبد اللّه فأمرتني بما هو خير لي في ديني، و أمّا أنت يا محمّد، فأمرتني بما هو خير لي في دنياي، فلمّا جن عليه الليل أرق في فراشه ذلك، و جعل يتفكر فيما يريد أي الأمرين يأتي‌؟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للهموم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خوف الليل </w:t>
      </w:r>
      <w:r>
        <w:rPr>
          <w:rStyle w:val="FootnoteAnchor"/>
          <w:rtl w:val="true"/>
        </w:rPr>
        <w:footnoteReference w:id="961"/>
      </w:r>
      <w:r>
        <w:rPr>
          <w:rFonts w:ascii="Amiri" w:hAnsi="Amiri" w:eastAsia="Amiri" w:cs="Amiri"/>
          <w:color w:val="111111"/>
          <w:sz w:val="28"/>
          <w:sz w:val="28"/>
          <w:szCs w:val="28"/>
          <w:rtl w:val="true"/>
          <w:lang w:bidi="ar-SA"/>
        </w:rPr>
        <w:t>يجلو وجوه العوائق</w:t>
      </w:r>
    </w:p>
    <w:p>
      <w:pPr>
        <w:pStyle w:val="BookText"/>
        <w:rPr/>
      </w:pPr>
      <w:r>
        <w:rPr>
          <w:rFonts w:ascii="Amiri" w:hAnsi="Amiri" w:eastAsia="Amiri" w:cs="Amiri"/>
          <w:color w:val="111111"/>
          <w:sz w:val="28"/>
          <w:sz w:val="28"/>
          <w:szCs w:val="28"/>
          <w:rtl w:val="true"/>
          <w:lang w:bidi="ar-SA"/>
        </w:rPr>
        <w:t xml:space="preserve">و إنّ‌ ابن هند سائلي أن أزوره </w:t>
      </w:r>
      <w:r>
        <w:rPr>
          <w:rStyle w:val="FootnoteAnchor"/>
          <w:rtl w:val="true"/>
        </w:rPr>
        <w:footnoteReference w:id="9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التي فيها عظام البوائق</w:t>
      </w:r>
    </w:p>
    <w:p>
      <w:pPr>
        <w:pStyle w:val="BookText"/>
        <w:rPr/>
      </w:pPr>
      <w:r>
        <w:rPr>
          <w:rFonts w:ascii="Amiri" w:hAnsi="Amiri" w:eastAsia="Amiri" w:cs="Amiri"/>
          <w:color w:val="111111"/>
          <w:sz w:val="28"/>
          <w:sz w:val="28"/>
          <w:szCs w:val="28"/>
          <w:rtl w:val="true"/>
          <w:lang w:bidi="ar-SA"/>
        </w:rPr>
        <w:t xml:space="preserve">أتاه جرير من عليّ‌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 عليها العيش ذات مضائق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 xml:space="preserve">فو اللّه ما أدري و ما كنت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و مهما أن أرى فهو سائق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 xml:space="preserve">أخادعه و الخدع فيه 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اعطيه من نفسي نصيحة وامق</w:t>
      </w:r>
    </w:p>
    <w:p>
      <w:pPr>
        <w:pStyle w:val="BookText"/>
        <w:rPr/>
      </w:pPr>
      <w:r>
        <w:rPr>
          <w:rFonts w:ascii="Amiri" w:hAnsi="Amiri" w:eastAsia="Amiri" w:cs="Amiri"/>
          <w:color w:val="111111"/>
          <w:sz w:val="28"/>
          <w:sz w:val="28"/>
          <w:szCs w:val="28"/>
          <w:rtl w:val="true"/>
          <w:lang w:bidi="ar-SA"/>
        </w:rPr>
        <w:t xml:space="preserve">أم أقعد في بيتي و في ذاك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IRNazanin" w:hAnsi="IRNazanin" w:eastAsia="IRNazanin"/>
          <w:color w:val="111111"/>
          <w:sz w:val="28"/>
          <w:sz w:val="28"/>
          <w:szCs w:val="28"/>
          <w:rtl w:val="true"/>
          <w:lang w:bidi="fa-IR"/>
        </w:rPr>
        <w:t xml:space="preserve">و قد قال عبد اللّه قولا تعلّقت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النّفس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965"/>
      </w:r>
      <w:r>
        <w:rPr>
          <w:rFonts w:ascii="Amiri" w:hAnsi="Amiri" w:eastAsia="Amiri" w:cs="Amiri"/>
          <w:color w:val="111111"/>
          <w:sz w:val="28"/>
          <w:sz w:val="28"/>
          <w:szCs w:val="28"/>
          <w:rtl w:val="true"/>
          <w:lang w:bidi="ar-SA"/>
        </w:rPr>
        <w:t>يعتلقني عوائق</w:t>
      </w:r>
    </w:p>
    <w:p>
      <w:pPr>
        <w:pStyle w:val="BookText"/>
        <w:rPr/>
      </w:pPr>
      <w:r>
        <w:rPr>
          <w:rFonts w:ascii="Amiri" w:hAnsi="Amiri" w:eastAsia="Amiri" w:cs="Amiri"/>
          <w:color w:val="111111"/>
          <w:sz w:val="28"/>
          <w:sz w:val="28"/>
          <w:szCs w:val="28"/>
          <w:rtl w:val="true"/>
          <w:lang w:bidi="ar-SA"/>
        </w:rPr>
        <w:t xml:space="preserve">و خالفه فيه أخوه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لصلب الرأي عند الحقائق</w:t>
      </w:r>
    </w:p>
    <w:p>
      <w:pPr>
        <w:pStyle w:val="BookText"/>
        <w:rPr/>
      </w:pPr>
      <w:r>
        <w:rPr>
          <w:rFonts w:ascii="Amiri" w:hAnsi="Amiri" w:eastAsia="Amiri" w:cs="Amiri"/>
          <w:color w:val="111111"/>
          <w:sz w:val="28"/>
          <w:sz w:val="28"/>
          <w:szCs w:val="28"/>
          <w:rtl w:val="true"/>
          <w:lang w:bidi="ar-SA"/>
        </w:rPr>
        <w:t>فلما أصبح عمرو دعا غلامه وردان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ارحل يا وردان، حط‍‌ يا وردان مرتين أو ثلاثا، فقال له وردان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 يا أبا عبد اللّه، أما إنّك إن شئت أنبأتك بما في نفسك،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اعترضت الدنيا و الآخرة على قلبك،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معه الآخرة، و في الآخرة عوض من الدنيا، و معاوية معه الدنيا بلا آخرة، و ليس في الدنيا عوض من الآخرة، فأنت متحيّر بينهما،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يا وردان، و اللّه ما أخطأت، فما ترى‌؟ قال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أن تقيم </w:t>
      </w:r>
      <w:r>
        <w:rPr>
          <w:rStyle w:val="FootnoteAnchor"/>
          <w:rtl w:val="true"/>
        </w:rPr>
        <w:footnoteReference w:id="967"/>
      </w:r>
      <w:r>
        <w:rPr>
          <w:rFonts w:ascii="Amiri" w:hAnsi="Amiri" w:eastAsia="Amiri" w:cs="Amiri"/>
          <w:color w:val="111111"/>
          <w:sz w:val="28"/>
          <w:sz w:val="28"/>
          <w:szCs w:val="28"/>
          <w:rtl w:val="true"/>
          <w:lang w:bidi="ar-SA"/>
        </w:rPr>
        <w:t>في منزلك، فإن ظهر أهل الدين عشت في عفو دينهم، و إن ظهر أهل الدنيا لم يستغنوا عنك،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حين شهرني الناس بمسيري أقيم‌؟ فارتحل إلى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الأصبهاني عنه، أنا أبو نعيم الحافظ‍‌، نا سليمان بن أحمد </w:t>
      </w:r>
      <w:r>
        <w:rPr>
          <w:rStyle w:val="FootnoteAnchor"/>
          <w:rtl w:val="true"/>
        </w:rPr>
        <w:footnoteReference w:id="968"/>
      </w:r>
      <w:r>
        <w:rPr>
          <w:rFonts w:ascii="Amiri" w:hAnsi="Amiri" w:eastAsia="Amiri" w:cs="Amiri"/>
          <w:color w:val="111111"/>
          <w:sz w:val="28"/>
          <w:sz w:val="28"/>
          <w:szCs w:val="28"/>
          <w:rtl w:val="true"/>
          <w:lang w:bidi="ar-SA"/>
        </w:rPr>
        <w:t xml:space="preserve">،نا يحيى بن عثمان بن صالح، نا سعيد </w:t>
      </w:r>
      <w:r>
        <w:rPr>
          <w:rStyle w:val="FootnoteAnchor"/>
          <w:rtl w:val="true"/>
        </w:rPr>
        <w:footnoteReference w:id="969"/>
      </w:r>
      <w:r>
        <w:rPr>
          <w:rFonts w:ascii="Amiri" w:hAnsi="Amiri" w:eastAsia="Amiri" w:cs="Amiri"/>
          <w:color w:val="111111"/>
          <w:sz w:val="28"/>
          <w:sz w:val="28"/>
          <w:szCs w:val="28"/>
          <w:rtl w:val="true"/>
          <w:lang w:bidi="ar-SA"/>
        </w:rPr>
        <w:t xml:space="preserve">بن عفير، نا سعيد </w:t>
      </w:r>
      <w:r>
        <w:rPr>
          <w:rStyle w:val="FootnoteAnchor"/>
          <w:rtl w:val="true"/>
        </w:rPr>
        <w:footnoteReference w:id="970"/>
      </w:r>
      <w:r>
        <w:rPr>
          <w:rFonts w:ascii="Amiri" w:hAnsi="Amiri" w:eastAsia="Amiri" w:cs="Amiri"/>
          <w:color w:val="111111"/>
          <w:sz w:val="28"/>
          <w:sz w:val="28"/>
          <w:szCs w:val="28"/>
          <w:rtl w:val="true"/>
          <w:lang w:bidi="ar-SA"/>
        </w:rPr>
        <w:t>بن عبد الرّحمن، و ولد من ولد شداد بن أوس، عن أبيه، عن يعلى بن شداد بن أوس،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دخل على معاوية و هو جالس، و عمرو بن العاص على فراشه، فجلس شداد بينهما،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تدريان ما مجلسي بينكما، لأنّي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رأيتموهما </w:t>
      </w:r>
      <w:r>
        <w:rPr>
          <w:rStyle w:val="FootnoteAnchor"/>
          <w:rtl w:val="true"/>
        </w:rPr>
        <w:footnoteReference w:id="971"/>
      </w:r>
      <w:r>
        <w:rPr>
          <w:rFonts w:ascii="Amiri" w:hAnsi="Amiri" w:eastAsia="Amiri" w:cs="Amiri"/>
          <w:color w:val="111111"/>
          <w:sz w:val="28"/>
          <w:sz w:val="28"/>
          <w:szCs w:val="28"/>
          <w:rtl w:val="true"/>
          <w:lang w:bidi="ar-SA"/>
        </w:rPr>
        <w:t>جميعا ففرقوا بينهما فو اللّه ما اجتمعا إلاّ على غدرة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أفرّق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الرّحمن و أبوه مجهولان، و سعيد بن كثير بن عفير، و إن كان قد روى عنه البخاري فقد ضعّفه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أحمد بن محمود، أنا أبو بكر بن المقرى، نا صدقة بن منصور أبو الأزهر، نا أبو معمر إسماعيل بن إبراهيم القطيعي، نا إبراهيم بن سعد، عن عبيدة بن أبي رائطة </w:t>
      </w:r>
      <w:r>
        <w:rPr>
          <w:rStyle w:val="FootnoteAnchor"/>
          <w:rtl w:val="true"/>
        </w:rPr>
        <w:footnoteReference w:id="972"/>
      </w:r>
      <w:r>
        <w:rPr>
          <w:rFonts w:ascii="Amiri" w:hAnsi="Amiri" w:eastAsia="Amiri" w:cs="Amiri"/>
          <w:color w:val="111111"/>
          <w:sz w:val="28"/>
          <w:sz w:val="28"/>
          <w:szCs w:val="28"/>
          <w:rtl w:val="true"/>
          <w:lang w:bidi="ar-SA"/>
        </w:rPr>
        <w:t>،عن عبد اللّه بن عبد الرّحمن، عن عبد اللّه بن معقل،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في أصحابي، لا تتخذوهم غرضا من بعدي، فمن أحبّهم فبحبّي أحبّهم، و من أبغضهم فببغضي أبغضهم، و من آذاهم فقد آذاني، و من آذاني فقد آذى اللّه، و من آذى اللّه يوشك أن يأخذه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حفص عمر بن علي بن أحمد القاضي الفقيه، أنشدنا أبو سعيد عبد الرّحمن بن عبد الكريم بن هوازن، أنشدنا الشريف أبو الحسن عمران بن موسى المغربي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تأول في معاوية 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جيشهما المجسّ‌ ألف خير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القول قولي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عائشة و طلحة و الزّبير </w:t>
      </w:r>
    </w:p>
    <w:p>
      <w:pPr>
        <w:pStyle w:val="BookText"/>
        <w:rPr/>
      </w:pPr>
      <w:r>
        <w:rPr>
          <w:rFonts w:ascii="Amiri" w:hAnsi="Amiri" w:eastAsia="Amiri" w:cs="Amiri"/>
          <w:color w:val="111111"/>
          <w:sz w:val="28"/>
          <w:sz w:val="28"/>
          <w:szCs w:val="28"/>
          <w:rtl w:val="true"/>
          <w:lang w:bidi="ar-SA"/>
        </w:rPr>
        <w:t xml:space="preserve">و كلّهم إذا نقلوا 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 ضرهم تجريح غيري</w:t>
      </w:r>
    </w:p>
    <w:p>
      <w:pPr>
        <w:pStyle w:val="BookText"/>
        <w:rPr/>
      </w:pPr>
      <w:r>
        <w:rPr>
          <w:rFonts w:ascii="Amiri" w:hAnsi="Amiri" w:eastAsia="Amiri" w:cs="Amiri"/>
          <w:color w:val="111111"/>
          <w:sz w:val="28"/>
          <w:sz w:val="28"/>
          <w:szCs w:val="28"/>
          <w:rtl w:val="true"/>
          <w:lang w:bidi="ar-SA"/>
        </w:rPr>
        <w:t xml:space="preserve">و سيرتهم على الأحوال أهدى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إن كنت تبغي الحق سيري</w:t>
      </w:r>
    </w:p>
    <w:p>
      <w:pPr>
        <w:pStyle w:val="BookText"/>
        <w:rPr/>
      </w:pPr>
      <w:r>
        <w:rPr>
          <w:rFonts w:ascii="Amiri" w:hAnsi="Amiri" w:eastAsia="Amiri" w:cs="Amiri"/>
          <w:color w:val="111111"/>
          <w:sz w:val="28"/>
          <w:sz w:val="28"/>
          <w:szCs w:val="28"/>
          <w:rtl w:val="true"/>
          <w:lang w:bidi="ar-SA"/>
        </w:rPr>
        <w:t xml:space="preserve">و لا تسمع وساوس لأعمار غوير عن كسري </w:t>
      </w:r>
      <w:r>
        <w:rPr>
          <w:rStyle w:val="FootnoteAnchor"/>
          <w:rtl w:val="true"/>
        </w:rPr>
        <w:footnoteReference w:id="973"/>
      </w:r>
    </w:p>
    <w:p>
      <w:pPr>
        <w:pStyle w:val="BookText"/>
        <w:rPr/>
      </w:pPr>
      <w:r>
        <w:rPr>
          <w:rFonts w:ascii="Amiri" w:hAnsi="Amiri" w:eastAsia="Amiri" w:cs="Amiri"/>
          <w:color w:val="111111"/>
          <w:sz w:val="28"/>
          <w:sz w:val="28"/>
          <w:szCs w:val="28"/>
          <w:rtl w:val="true"/>
          <w:lang w:bidi="ar-SA"/>
        </w:rPr>
        <w:t xml:space="preserve">أخبرنا أبو محمّد بن الأكفاني و ابن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نا أبو بكر أحمد بن محمّد بن سعيد بن فطيس، نا أبو عبد الملك أحمد بن إبراهيم، نا ابن عائذ، حدّثني عبد الرّحمن بن المعز الأزدي، أن عمرو بن العاص كان يرتجز بالصّفّين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أبعد عمرو و الزبير ما يلفّ‌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عثمان يبالي من يلف</w:t>
      </w:r>
    </w:p>
    <w:p>
      <w:pPr>
        <w:pStyle w:val="BookText"/>
        <w:rPr/>
      </w:pPr>
      <w:r>
        <w:rPr>
          <w:rFonts w:ascii="Amiri" w:hAnsi="Amiri" w:eastAsia="Amiri" w:cs="Amiri"/>
          <w:color w:val="111111"/>
          <w:sz w:val="28"/>
          <w:sz w:val="28"/>
          <w:szCs w:val="28"/>
          <w:rtl w:val="true"/>
          <w:lang w:bidi="ar-SA"/>
        </w:rPr>
        <w:t xml:space="preserve">شدّا علي شدة لا انكشف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مشيت مشية العود النطف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و الأزد كالأسد جميعا يزدلف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المنجنيق بالبلاء يختلف</w:t>
      </w:r>
    </w:p>
    <w:p>
      <w:pPr>
        <w:pStyle w:val="BookText"/>
        <w:rPr/>
      </w:pPr>
      <w:r>
        <w:rPr>
          <w:rFonts w:ascii="Amiri" w:hAnsi="Amiri" w:eastAsia="Amiri" w:cs="Amiri"/>
          <w:color w:val="111111"/>
          <w:sz w:val="28"/>
          <w:sz w:val="28"/>
          <w:szCs w:val="28"/>
          <w:rtl w:val="true"/>
          <w:lang w:bidi="ar-SA"/>
        </w:rPr>
        <w:t xml:space="preserve">يوما لهمدان و يوما للصّدف </w:t>
      </w:r>
      <w:r>
        <w:rPr>
          <w:rStyle w:val="FootnoteAnchor"/>
          <w:rtl w:val="true"/>
        </w:rPr>
        <w:footnoteReference w:id="9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الربعيون لهم يوم عصف</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الحسن علي بن الحسين بن أيوب، أنا أبو علي بن شاذان، أنا أحمد بن إسحاق بن نيخاب </w:t>
      </w:r>
      <w:r>
        <w:rPr>
          <w:rStyle w:val="FootnoteAnchor"/>
          <w:rtl w:val="true"/>
        </w:rPr>
        <w:footnoteReference w:id="978"/>
      </w:r>
      <w:r>
        <w:rPr>
          <w:rFonts w:ascii="Amiri" w:hAnsi="Amiri" w:eastAsia="Amiri" w:cs="Amiri"/>
          <w:color w:val="111111"/>
          <w:sz w:val="28"/>
          <w:sz w:val="28"/>
          <w:szCs w:val="28"/>
          <w:rtl w:val="true"/>
          <w:lang w:bidi="ar-SA"/>
        </w:rPr>
        <w:t xml:space="preserve">،نا إبراهيم بن الحسين بن علي، نا يحيى بن سليمان الجعفي، حدّثني عبد الرّحمن بن زياد، أنا أبو الصباح الأنصاري الواسطي، نا أبو هشام الرّمّاني، عن من حدّثه قال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علي بن أبي طالب إلى عمرو بن العاص، فلما أتى عمرا الكتاب أقرأه معاوية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ترى ما كتب إليّ‌ علي بن أبي طالب، فإمّا أن ترضيني و إمّا أن ألحق به،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مصر مأكلة فجعلها له معاوية كما أراد، فاتّخذ عمرو بن العاص أربعة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كذا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علي بن أحمد بن عبدان، أنا أحمد بن عبيد الصّفّار، نا إسماعيل بن الفضل، نا قتيبة بن سعيد، عن جرير، عن زكريا بن يحيى، عن عبد اللّه بن يزيد و حبيب بن يسار، عن سويد بن غفلة،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لأمشي مع علي بشطّ‍‌ الفرات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اختلفوا فلم يزل اختلافهم بينهم حتى بعثوا حكمين، فضلاّ و أضلاّ، و إنّ‌ هذه الأمة ستختلف، فلا يزال اختلافهم بينهم حتى يبعثوا حكمين ضلاّ و ضلّ‌ من اتّبعهما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أبو الحسن بن أيوب، نا الحسن بن أحمد بن إبراهيم، أنا أحمد بن إسحاق، نا إبراهيم بن الحسين، نا عبد اللّه بن عمر، نا عمرو بن محمّد، أنا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معاوية بن أبي سفيان عمرو بن العاص و هو متحزّم عليه ثيابه و سيفه، و حوله إخوته و أناس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أهل الكوفة أكرهوا عليا على أبي موسى و هو لا يريده، و نحن بك راضون، و قد ضمّ‌ إليك رجل طويل اللسان كليل المدية، و له بعد حظّ‍‌ من دين، فإذا قال، فدعه فليقل، ثم قل و أوجز و اقطع المفصل، و لا تلقه بكلّ‌ رأيك، و اعلم أن خفيّ‌ الرأي زيادة في العقل، فإن خوّفك بأهل العراق فخوّفه بأهل الشام، و إن خوّفك بعليّ‌ فخوّفه بمعاوية، و إن خوّفك بمصر فخوّفه باليمن، و إن أتاك بالتفسير فائته بالحمل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أنت و عليّ‌ رجلا قريش، و لم يقل في حربك ما رجوت و لم تأمن ما خفت، ذكرت أن لعبد اللّه </w:t>
      </w:r>
      <w:r>
        <w:rPr>
          <w:rStyle w:val="FootnoteAnchor"/>
          <w:rtl w:val="true"/>
        </w:rPr>
        <w:footnoteReference w:id="980"/>
      </w:r>
      <w:r>
        <w:rPr>
          <w:rFonts w:ascii="Amiri" w:hAnsi="Amiri" w:eastAsia="Amiri" w:cs="Amiri"/>
          <w:color w:val="111111"/>
          <w:sz w:val="28"/>
          <w:sz w:val="28"/>
          <w:szCs w:val="28"/>
          <w:rtl w:val="true"/>
          <w:lang w:bidi="ar-SA"/>
        </w:rPr>
        <w:t>دينا و صاحب الدين منصور، و أيم اللّه لأفنينّ‌ علله، و لأستخرجن خبيئه، و لكن إذا جاءني بالإيمان و الهجرة و مناقب عليّ‌ فما عسيت أن أقول‌؟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ترى،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تدعني و ما أرى‌؟ و خرج مغضبا،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أراد معاوية أن يصغّر أبا موسى لأنه علم أنّي خادعه غدا، فأحبّ‌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يخدع أريبا فقد كذّبنه بالخلاف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يشجّعني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للحوادث مستكين</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أنّي عن معاوية 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و اللّه المعين </w:t>
      </w:r>
    </w:p>
    <w:p>
      <w:pPr>
        <w:pStyle w:val="BookText"/>
        <w:rPr/>
      </w:pPr>
      <w:r>
        <w:rPr>
          <w:rFonts w:ascii="IRNazanin" w:hAnsi="IRNazanin" w:eastAsia="IRNazanin"/>
          <w:color w:val="111111"/>
          <w:sz w:val="28"/>
          <w:sz w:val="28"/>
          <w:szCs w:val="28"/>
          <w:rtl w:val="true"/>
          <w:lang w:bidi="fa-IR"/>
        </w:rPr>
        <w:t xml:space="preserve">و هوّن أمر عبد اللّه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981"/>
      </w:r>
      <w:r>
        <w:rPr>
          <w:rFonts w:ascii="Amiri" w:hAnsi="Amiri" w:eastAsia="Amiri" w:cs="Amiri"/>
          <w:color w:val="111111"/>
          <w:sz w:val="28"/>
          <w:sz w:val="28"/>
          <w:szCs w:val="28"/>
          <w:rtl w:val="true"/>
          <w:lang w:bidi="ar-SA"/>
        </w:rPr>
        <w:t>له على ما ذاك دين</w:t>
      </w:r>
    </w:p>
    <w:p>
      <w:pPr>
        <w:pStyle w:val="BookText"/>
        <w:rPr/>
      </w:pPr>
      <w:r>
        <w:rPr>
          <w:rFonts w:ascii="Amiri" w:hAnsi="Amiri" w:eastAsia="Amiri" w:cs="Amiri"/>
          <w:color w:val="111111"/>
          <w:sz w:val="28"/>
          <w:sz w:val="28"/>
          <w:szCs w:val="28"/>
          <w:rtl w:val="true"/>
          <w:lang w:bidi="ar-SA"/>
        </w:rPr>
        <w:t xml:space="preserve">فقلت له و لم أزدد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مقالته و للشكوى أنين</w:t>
      </w:r>
    </w:p>
    <w:p>
      <w:pPr>
        <w:pStyle w:val="BookText"/>
        <w:rPr/>
      </w:pPr>
      <w:r>
        <w:rPr>
          <w:rFonts w:ascii="Amiri" w:hAnsi="Amiri" w:eastAsia="Amiri" w:cs="Amiri"/>
          <w:color w:val="111111"/>
          <w:sz w:val="28"/>
          <w:sz w:val="28"/>
          <w:szCs w:val="28"/>
          <w:rtl w:val="true"/>
          <w:lang w:bidi="ar-SA"/>
        </w:rPr>
        <w:t xml:space="preserve">ترى أهل العراق تدبّ‌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حرماتهم رجل مهين</w:t>
      </w:r>
    </w:p>
    <w:p>
      <w:pPr>
        <w:pStyle w:val="BookText"/>
        <w:rPr/>
      </w:pPr>
      <w:r>
        <w:rPr>
          <w:rFonts w:ascii="Amiri" w:hAnsi="Amiri" w:eastAsia="Amiri" w:cs="Amiri"/>
          <w:color w:val="111111"/>
          <w:sz w:val="28"/>
          <w:sz w:val="28"/>
          <w:szCs w:val="28"/>
          <w:rtl w:val="true"/>
          <w:lang w:bidi="ar-SA"/>
        </w:rPr>
        <w:t xml:space="preserve">فإن جهلوه لم يجهل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غبّ‌ القول يحمله السّمين</w:t>
      </w:r>
    </w:p>
    <w:p>
      <w:pPr>
        <w:pStyle w:val="BookText"/>
        <w:rPr/>
      </w:pPr>
      <w:r>
        <w:rPr>
          <w:rFonts w:ascii="Amiri" w:hAnsi="Amiri" w:eastAsia="Amiri" w:cs="Amiri"/>
          <w:color w:val="111111"/>
          <w:sz w:val="28"/>
          <w:sz w:val="28"/>
          <w:szCs w:val="28"/>
          <w:rtl w:val="true"/>
          <w:lang w:bidi="ar-SA"/>
        </w:rPr>
        <w:t xml:space="preserve">و لكن خطبه فيهم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فضل المرء فيهم مستبين</w:t>
      </w:r>
    </w:p>
    <w:p>
      <w:pPr>
        <w:pStyle w:val="BookText"/>
        <w:rPr/>
      </w:pPr>
      <w:r>
        <w:rPr>
          <w:rFonts w:ascii="Amiri" w:hAnsi="Amiri" w:eastAsia="Amiri" w:cs="Amiri"/>
          <w:color w:val="111111"/>
          <w:sz w:val="28"/>
          <w:sz w:val="28"/>
          <w:szCs w:val="28"/>
          <w:rtl w:val="true"/>
          <w:lang w:bidi="ar-SA"/>
        </w:rPr>
        <w:t xml:space="preserve">فإن أظفر فلم أظفر 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يظفر فقد قطع الوتين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معاوية شعره غضب من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مسيره كان لي فيه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الرّحمن بن أم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 أمثاله من قريش لكثير، و لكنك ألزمت نفسك الحاجة إليه </w:t>
      </w:r>
      <w:r>
        <w:rPr>
          <w:rStyle w:val="FootnoteAnchor"/>
          <w:rtl w:val="true"/>
        </w:rPr>
        <w:footnoteReference w:id="982"/>
      </w:r>
      <w:r>
        <w:rPr>
          <w:rFonts w:ascii="Amiri" w:hAnsi="Amiri" w:eastAsia="Amiri" w:cs="Amiri"/>
          <w:color w:val="111111"/>
          <w:sz w:val="28"/>
          <w:sz w:val="28"/>
          <w:szCs w:val="28"/>
          <w:rtl w:val="true"/>
          <w:lang w:bidi="ar-SA"/>
        </w:rPr>
        <w:t>فألزمها الغنى عنه،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فأجبه؛ فقال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عمرو عمرو قبيل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طبّ‌ أصابك ذا الجنون‌؟</w:t>
      </w:r>
    </w:p>
    <w:p>
      <w:pPr>
        <w:pStyle w:val="BookText"/>
        <w:rPr/>
      </w:pPr>
      <w:r>
        <w:rPr>
          <w:rFonts w:ascii="Amiri" w:hAnsi="Amiri" w:eastAsia="Amiri" w:cs="Amiri"/>
          <w:color w:val="111111"/>
          <w:sz w:val="28"/>
          <w:sz w:val="28"/>
          <w:szCs w:val="28"/>
          <w:rtl w:val="true"/>
          <w:lang w:bidi="ar-SA"/>
        </w:rPr>
        <w:t xml:space="preserve">دع البغي الذي أصبحت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البغي صاحبه لعين</w:t>
      </w:r>
    </w:p>
    <w:p>
      <w:pPr>
        <w:pStyle w:val="BookText"/>
        <w:rPr/>
      </w:pPr>
      <w:r>
        <w:rPr>
          <w:rFonts w:ascii="Amiri" w:hAnsi="Amiri" w:eastAsia="Amiri" w:cs="Amiri"/>
          <w:color w:val="111111"/>
          <w:sz w:val="28"/>
          <w:sz w:val="28"/>
          <w:szCs w:val="28"/>
          <w:rtl w:val="true"/>
          <w:lang w:bidi="ar-SA"/>
        </w:rPr>
        <w:t xml:space="preserve">أ لم تهرب بنفسك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و أنت بها طنين </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حذارا أن تلاقيك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فتى سيدركه المنون</w:t>
      </w:r>
    </w:p>
    <w:p>
      <w:pPr>
        <w:pStyle w:val="BookText"/>
        <w:rPr/>
      </w:pPr>
      <w:r>
        <w:rPr>
          <w:rFonts w:ascii="Amiri" w:hAnsi="Amiri" w:eastAsia="Amiri" w:cs="Amiri"/>
          <w:color w:val="111111"/>
          <w:sz w:val="28"/>
          <w:sz w:val="28"/>
          <w:szCs w:val="28"/>
          <w:rtl w:val="true"/>
          <w:lang w:bidi="ar-SA"/>
        </w:rPr>
        <w:t xml:space="preserve">و لسنا عاتبين عليك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أستكين</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أخبرنا أحمد بن معروف، نا الحسين بن فهم، نا محمّد بن سعد </w:t>
      </w:r>
      <w:r>
        <w:rPr>
          <w:rStyle w:val="FootnoteAnchor"/>
          <w:rtl w:val="true"/>
        </w:rPr>
        <w:footnoteReference w:id="984"/>
      </w:r>
      <w:r>
        <w:rPr>
          <w:rStyle w:val="FootnoteAnchor"/>
          <w:rtl w:val="true"/>
        </w:rPr>
        <w:footnoteReference w:id="985"/>
      </w:r>
      <w:r>
        <w:rPr>
          <w:rFonts w:ascii="Amiri" w:hAnsi="Amiri" w:eastAsia="Amiri" w:cs="Amiri"/>
          <w:color w:val="111111"/>
          <w:sz w:val="28"/>
          <w:sz w:val="28"/>
          <w:szCs w:val="28"/>
          <w:rtl w:val="true"/>
          <w:lang w:bidi="ar-SA"/>
        </w:rPr>
        <w:t xml:space="preserve">،أنا محمّد بن عمر، حدّثني أبو بكر بن عبد اللّه بن أبي سبرة، عن إسحاق بن عبد اللّه بن أبي فروة، عن عمرو </w:t>
      </w:r>
      <w:r>
        <w:rPr>
          <w:rStyle w:val="FootnoteAnchor"/>
          <w:rtl w:val="true"/>
        </w:rPr>
        <w:footnoteReference w:id="986"/>
      </w:r>
      <w:r>
        <w:rPr>
          <w:rFonts w:ascii="Amiri" w:hAnsi="Amiri" w:eastAsia="Amiri" w:cs="Amiri"/>
          <w:color w:val="111111"/>
          <w:sz w:val="28"/>
          <w:sz w:val="28"/>
          <w:szCs w:val="28"/>
          <w:rtl w:val="true"/>
          <w:lang w:bidi="ar-SA"/>
        </w:rPr>
        <w:t>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التقى الناس بدومة الجندل </w:t>
      </w:r>
      <w:r>
        <w:rPr>
          <w:rStyle w:val="FootnoteAnchor"/>
          <w:rtl w:val="true"/>
        </w:rPr>
        <w:footnoteReference w:id="987"/>
      </w:r>
      <w:r>
        <w:rPr>
          <w:rFonts w:ascii="Amiri" w:hAnsi="Amiri" w:eastAsia="Amiri" w:cs="Amiri"/>
          <w:color w:val="111111"/>
          <w:sz w:val="28"/>
          <w:sz w:val="28"/>
          <w:szCs w:val="28"/>
          <w:rtl w:val="true"/>
          <w:lang w:bidi="ar-SA"/>
        </w:rPr>
        <w:t>قال ابن عبّاس للأشعري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عمرا، فإنّما يريد أن يقدّمك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رسول اللّه صلّى اللّه عليه و سلم و أسنّ‌ مني، فكن متدبرا لكلامه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فكانا إذا التقيا يقول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صحبت رسول اللّه صلّى اللّه عليه و سلم قبلي و أنت أسنّ‌ مني، فتكلم </w:t>
      </w:r>
    </w:p>
    <w:p>
      <w:pPr>
        <w:pStyle w:val="BookText"/>
        <w:rPr/>
      </w:pPr>
      <w:r>
        <w:rPr>
          <w:rFonts w:ascii="Amiri" w:hAnsi="Amiri" w:eastAsia="Amiri" w:cs="Amiri"/>
          <w:color w:val="111111"/>
          <w:sz w:val="28"/>
          <w:sz w:val="28"/>
          <w:szCs w:val="28"/>
          <w:rtl w:val="true"/>
          <w:lang w:bidi="ar-SA"/>
        </w:rPr>
        <w:t>ثم أتكلم، فإنّما يريد عمرو أن يقدّم أبا موسى في الكلام ليخلع عليا، فاجتمعا على أمرهما، فأداره عمرو على معاوية فأبى، و 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w:t>
      </w:r>
      <w:r>
        <w:rPr>
          <w:rStyle w:val="FootnoteAnchor"/>
          <w:rtl w:val="true"/>
        </w:rPr>
        <w:footnoteReference w:id="988"/>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رأيك‌؟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تخلع هذين الرجلين و نجعل هذا الأمر شورى بين المسلمين فيختاروا لأنفسهم من أحبّوا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ما رأيت، فأقبلا على الناس و هم مجتمعون، 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أعلمهم أن رأينا قد اجتمع، فتكلم أبو موسى،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رأينا قد اتفق على أمر نرجو أن يصلح به أمر هذه الأمة،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برّ و نعم الناظر للإسلام و أهله، و تكلم يا أبا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فأتاه ابن عبّاس، فخلا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خدعة، أ لم أقل لك لا تبدأه و تعقبه، فإنّي أخشى أن تكون أعطاك أمرا خاليا ثم نزع عنه الناس على ملأ من الناس و 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تخش </w:t>
      </w:r>
      <w:r>
        <w:rPr>
          <w:rStyle w:val="FootnoteAnchor"/>
          <w:rtl w:val="true"/>
        </w:rPr>
        <w:footnoteReference w:id="989"/>
      </w:r>
      <w:r>
        <w:rPr>
          <w:rFonts w:ascii="Amiri" w:hAnsi="Amiri" w:eastAsia="Amiri" w:cs="Amiri"/>
          <w:color w:val="111111"/>
          <w:sz w:val="28"/>
          <w:sz w:val="28"/>
          <w:szCs w:val="28"/>
          <w:rtl w:val="true"/>
          <w:lang w:bidi="ar-SA"/>
        </w:rPr>
        <w:t>ذلك قد اجتمعنا و اصطلحنا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موسى،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نظر في أمر هذه الأمة فلم نر شيئا هو أصلح لأمرها، و لا ألمّ‌ لشعثها من أن لا نبتز </w:t>
      </w:r>
      <w:r>
        <w:rPr>
          <w:rStyle w:val="FootnoteAnchor"/>
          <w:rtl w:val="true"/>
        </w:rPr>
        <w:footnoteReference w:id="990"/>
      </w:r>
      <w:r>
        <w:rPr>
          <w:rFonts w:ascii="IRNazanin" w:hAnsi="IRNazanin" w:eastAsia="IRNazanin"/>
          <w:color w:val="111111"/>
          <w:sz w:val="28"/>
          <w:sz w:val="28"/>
          <w:szCs w:val="28"/>
          <w:rtl w:val="true"/>
          <w:lang w:bidi="fa-IR"/>
        </w:rPr>
        <w:t xml:space="preserve">أمورها و لا تعصبه </w:t>
      </w:r>
      <w:r>
        <w:rPr>
          <w:rStyle w:val="FootnoteAnchor"/>
          <w:rtl w:val="true"/>
        </w:rPr>
        <w:footnoteReference w:id="991"/>
      </w:r>
      <w:r>
        <w:rPr>
          <w:rFonts w:ascii="Amiri" w:hAnsi="Amiri" w:eastAsia="Amiri" w:cs="Amiri"/>
          <w:color w:val="111111"/>
          <w:sz w:val="28"/>
          <w:sz w:val="28"/>
          <w:szCs w:val="28"/>
          <w:rtl w:val="true"/>
          <w:lang w:bidi="ar-SA"/>
        </w:rPr>
        <w:t xml:space="preserve">حتى يكون ذلك عن رضى منها و تشاور، و قد اجتمعنا </w:t>
      </w:r>
      <w:r>
        <w:rPr>
          <w:rStyle w:val="FootnoteAnchor"/>
          <w:rtl w:val="true"/>
        </w:rPr>
        <w:footnoteReference w:id="992"/>
      </w:r>
      <w:r>
        <w:rPr>
          <w:rFonts w:ascii="Amiri" w:hAnsi="Amiri" w:eastAsia="Amiri" w:cs="Amiri"/>
          <w:color w:val="111111"/>
          <w:sz w:val="28"/>
          <w:sz w:val="28"/>
          <w:szCs w:val="28"/>
          <w:rtl w:val="true"/>
          <w:lang w:bidi="ar-SA"/>
        </w:rPr>
        <w:t xml:space="preserve">على أمر واحد، على خلع علي و معاوية، و يستقبل هذه الأمة هذا الأمر، فيكون شورى بينهم يولّون منهم </w:t>
      </w:r>
      <w:r>
        <w:rPr>
          <w:rStyle w:val="FootnoteAnchor"/>
          <w:rtl w:val="true"/>
        </w:rPr>
        <w:footnoteReference w:id="993"/>
      </w:r>
      <w:r>
        <w:rPr>
          <w:rFonts w:ascii="Amiri" w:hAnsi="Amiri" w:eastAsia="Amiri" w:cs="Amiri"/>
          <w:color w:val="111111"/>
          <w:sz w:val="28"/>
          <w:sz w:val="28"/>
          <w:szCs w:val="28"/>
          <w:rtl w:val="true"/>
          <w:lang w:bidi="ar-SA"/>
        </w:rPr>
        <w:t xml:space="preserve">من أحبّوا عليهم، و إنّي قد خلعت عليا و معاوية، فولّوا أمركم من رأيتم ثم تنحّى </w:t>
      </w:r>
      <w:r>
        <w:rPr>
          <w:rStyle w:val="FootnoteAnchor"/>
          <w:rtl w:val="true"/>
        </w:rPr>
        <w:footnoteReference w:id="994"/>
      </w:r>
      <w:r>
        <w:rPr>
          <w:rFonts w:ascii="IRNazanin" w:hAnsi="IRNazanin" w:eastAsia="IRNazanin"/>
          <w:color w:val="111111"/>
          <w:sz w:val="28"/>
          <w:sz w:val="28"/>
          <w:szCs w:val="28"/>
          <w:rtl w:val="true"/>
          <w:lang w:bidi="fa-IR"/>
        </w:rPr>
        <w:t xml:space="preserve">،و أقبل </w:t>
      </w:r>
      <w:r>
        <w:rPr>
          <w:rStyle w:val="FootnoteAnchor"/>
          <w:rtl w:val="true"/>
        </w:rPr>
        <w:footnoteReference w:id="995"/>
      </w:r>
      <w:r>
        <w:rPr>
          <w:rFonts w:ascii="Amiri" w:hAnsi="Amiri" w:eastAsia="Amiri" w:cs="Amiri"/>
          <w:color w:val="111111"/>
          <w:sz w:val="28"/>
          <w:sz w:val="28"/>
          <w:szCs w:val="28"/>
          <w:rtl w:val="true"/>
          <w:lang w:bidi="ar-SA"/>
        </w:rPr>
        <w:t>عمرو بن العاص،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قد قال ما قد سمعتم، و خلع صاحبه، و إنّي أخلع صاحبه كما خلعه و أثبت صاحبي معاوية، فإنّه ولي ابن عفّان و الطالب بدمه، و أحقّ‌ الناس بمقامه، فقال </w:t>
      </w:r>
      <w:r>
        <w:rPr>
          <w:rStyle w:val="FootnoteAnchor"/>
          <w:rtl w:val="true"/>
        </w:rPr>
        <w:footnoteReference w:id="996"/>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أبا موسى ما أضعفك عن عمرو و مكايده،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أصنع‌؟ جامعني على أمر ثم نزع عنه،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Style w:val="FootnoteAnchor"/>
          <w:rtl w:val="true"/>
        </w:rPr>
        <w:footnoteReference w:id="997"/>
      </w:r>
    </w:p>
    <w:p>
      <w:pPr>
        <w:pStyle w:val="BookText"/>
        <w:rPr/>
      </w:pPr>
      <w:r>
        <w:rPr>
          <w:rFonts w:ascii="Amiri" w:hAnsi="Amiri" w:eastAsia="Amiri" w:cs="Amiri"/>
          <w:color w:val="111111"/>
          <w:sz w:val="28"/>
          <w:sz w:val="28"/>
          <w:szCs w:val="28"/>
          <w:rtl w:val="true"/>
          <w:lang w:bidi="ar-SA"/>
        </w:rPr>
        <w:t>يا أبا موسى، الذنب لغيرك الذي قدّمك في هذا المقام،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غدرني </w:t>
      </w:r>
      <w:r>
        <w:rPr>
          <w:rStyle w:val="FootnoteAnchor"/>
          <w:rtl w:val="true"/>
        </w:rPr>
        <w:footnoteReference w:id="998"/>
      </w:r>
      <w:r>
        <w:rPr>
          <w:rFonts w:ascii="Amiri" w:hAnsi="Amiri" w:eastAsia="Amiri" w:cs="Amiri"/>
          <w:color w:val="111111"/>
          <w:sz w:val="28"/>
          <w:sz w:val="28"/>
          <w:szCs w:val="28"/>
          <w:rtl w:val="true"/>
          <w:lang w:bidi="ar-SA"/>
        </w:rPr>
        <w:t>فما أصنع‌؟ و قال أبو موسى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كالكلب إِنْ‌ تَحْمِلْ‌ عَلَيْهِ‌ يَلْهَثْ‌ أَوْ تَتْرُكْهُ‌ يَلْهَثْ‌ </w:t>
      </w:r>
      <w:r>
        <w:rPr>
          <w:rStyle w:val="FootnoteAnchor"/>
          <w:rtl w:val="true"/>
        </w:rPr>
        <w:footnoteReference w:id="999"/>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مثلك مثل اَلْحِمٰارِ يَحْمِلُ‌ أَسْفٰاراً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صيّرت هذه الأمة‌؟ إلى رجل لا يبالي ما صنع و آخر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الرّحمن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الأشعري من قبل هذا كان خيرا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حدّثني مفضّل بن فضالة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عبد اللّه بن جعفر عن </w:t>
      </w:r>
      <w:r>
        <w:rPr>
          <w:rStyle w:val="FootnoteAnchor"/>
          <w:rtl w:val="true"/>
        </w:rPr>
        <w:footnoteReference w:id="1002"/>
      </w:r>
      <w:r>
        <w:rPr>
          <w:rFonts w:ascii="Amiri" w:hAnsi="Amiri" w:eastAsia="Amiri" w:cs="Amiri"/>
          <w:color w:val="111111"/>
          <w:sz w:val="28"/>
          <w:sz w:val="28"/>
          <w:szCs w:val="28"/>
          <w:rtl w:val="true"/>
          <w:lang w:bidi="ar-SA"/>
        </w:rPr>
        <w:t>عبد الواحد بن أبي عون،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 الأمر في يدي معاوية استكثر طعمة مصر لعمرو ما عاش، و رأى عمرو أنّ‌ الأمر كله قد صلح به و بتدبيره و عنائه و سعيه فيه، و ظنّ‌ أن معاوية سيزيده الشام مع مصر، فلم يفعل معاوية، فتنكّر عمرو لمعاوية فاختلفا و تغالظا، و تميّز الناس و ظنوا أنه لا يجتمع أمرهما، فدخل بينهما معاوية بن حديج، فأصلح أمرهما، و كتب بينهما كتابا و شرط‍‌ فيه شروطا لمعاوية و عمرو خاصة و للناس عامة، و إنّ‌ لعمرو ولاية مصر سبع سنين، و على أن على عمرو السمع و الطاعة لمعاوية، و تواثقا و تعاهدا على ذلك، و أشهدا عليهما به شهودا، ثم مضى عمرو بن العاص على مصر واليا عليها، و ذلك في آخر سنة تسع و ثلاثين، فو اللّه ما مكث بها إلاّ سنتين أو ثلاثا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و أبو الفضل أحمد بن محمّد بن الحسين </w:t>
      </w:r>
      <w:r>
        <w:rPr>
          <w:rStyle w:val="FootnoteAnchor"/>
          <w:rtl w:val="true"/>
        </w:rPr>
        <w:footnoteReference w:id="1003"/>
      </w:r>
      <w:r>
        <w:rPr>
          <w:rFonts w:ascii="Amiri" w:hAnsi="Amiri" w:eastAsia="Amiri" w:cs="Amiri"/>
          <w:color w:val="111111"/>
          <w:sz w:val="28"/>
          <w:sz w:val="28"/>
          <w:szCs w:val="28"/>
          <w:rtl w:val="true"/>
          <w:lang w:bidi="ar-SA"/>
        </w:rPr>
        <w:t>،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أنبأني أبو عمرو بن مندة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 حدّثني سلامة بن عمر المرادي، نا إسماعيل بن الفتح الصّدفي، أنا أصبغ بن عبد العزيز المهدي، نا يعقوب بن عمرو بن كعب المعافري، عن أبيه، عن عبد اللّه بن عمرو أنه سمعه يقول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لأبي أقدم صحبة، و كان أحبّ‌ إلى رسول اللّه صلّى اللّه عليه و سلم، و لكن كرهنا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بكر عبد الغفار بن محمّد بن الحسين، و حدّثني أبو المحاسن الطّبسي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طاهر بن عمرو بن الربيع بن طارق، نا أبي أخبرني السّري بن يحيى، عن عبد الكريم بن راشد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عمر </w:t>
      </w:r>
      <w:r>
        <w:rPr>
          <w:rStyle w:val="FootnoteAnchor"/>
          <w:rtl w:val="true"/>
        </w:rPr>
        <w:footnoteReference w:id="1004"/>
      </w:r>
      <w:r>
        <w:rPr>
          <w:rFonts w:ascii="Amiri" w:hAnsi="Amiri" w:eastAsia="Amiri" w:cs="Amiri"/>
          <w:color w:val="111111"/>
          <w:sz w:val="28"/>
          <w:sz w:val="28"/>
          <w:szCs w:val="28"/>
          <w:rtl w:val="true"/>
          <w:lang w:bidi="ar-SA"/>
        </w:rPr>
        <w:t>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 محمّد تناصحوا، فإنكم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لم تفعلوا ذلك غلبكم عليها </w:t>
      </w:r>
      <w:r>
        <w:rPr>
          <w:rStyle w:val="FootnoteAnchor"/>
          <w:rtl w:val="true"/>
        </w:rPr>
        <w:footnoteReference w:id="1006"/>
      </w:r>
      <w:r>
        <w:rPr>
          <w:rFonts w:ascii="Amiri" w:hAnsi="Amiri" w:eastAsia="Amiri" w:cs="Amiri"/>
          <w:color w:val="111111"/>
          <w:sz w:val="28"/>
          <w:sz w:val="28"/>
          <w:szCs w:val="28"/>
          <w:rtl w:val="true"/>
          <w:lang w:bidi="ar-SA"/>
        </w:rPr>
        <w:t>عمرو بن العاص و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البركات الأنماطي، أنا أحمد بن الحسن بن أحمد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007"/>
      </w:r>
      <w:r>
        <w:rPr>
          <w:rFonts w:ascii="Amiri" w:hAnsi="Amiri" w:eastAsia="Amiri" w:cs="Amiri"/>
          <w:color w:val="111111"/>
          <w:sz w:val="28"/>
          <w:sz w:val="28"/>
          <w:szCs w:val="28"/>
          <w:rtl w:val="true"/>
          <w:lang w:bidi="ar-SA"/>
        </w:rPr>
        <w:t>و أنبأنا أبو طاهر أحمد بن محمّد، و أبو الفضل محمّد بن ناصر و غيرهما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الفضل محمّد بن </w:t>
      </w:r>
      <w:r>
        <w:rPr>
          <w:rStyle w:val="FootnoteAnchor"/>
          <w:rtl w:val="true"/>
        </w:rPr>
        <w:footnoteReference w:id="1008"/>
      </w:r>
      <w:r>
        <w:rPr>
          <w:rFonts w:ascii="Amiri" w:hAnsi="Amiri" w:eastAsia="Amiri" w:cs="Amiri"/>
          <w:color w:val="111111"/>
          <w:sz w:val="28"/>
          <w:sz w:val="28"/>
          <w:szCs w:val="28"/>
          <w:rtl w:val="true"/>
          <w:lang w:bidi="ar-SA"/>
        </w:rPr>
        <w:t>عبد السلام الأنصاري،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أحمد بن شاذان، أنا أبو محمّد الحسن بن محمّد بن </w:t>
      </w:r>
      <w:r>
        <w:rPr>
          <w:rStyle w:val="FootnoteAnchor"/>
          <w:rtl w:val="true"/>
        </w:rPr>
        <w:footnoteReference w:id="1009"/>
      </w:r>
      <w:r>
        <w:rPr>
          <w:rFonts w:ascii="Amiri" w:hAnsi="Amiri" w:eastAsia="Amiri" w:cs="Amiri"/>
          <w:color w:val="111111"/>
          <w:sz w:val="28"/>
          <w:sz w:val="28"/>
          <w:szCs w:val="28"/>
          <w:rtl w:val="true"/>
          <w:lang w:bidi="ar-SA"/>
        </w:rPr>
        <w:t xml:space="preserve">كيسان النحوي، أنا إسماعيل بن إسحاق القاضي، نا سلمة بن حبان العتكي، نا وهب بن جرير، نا الأسود بن شيبان </w:t>
      </w:r>
      <w:r>
        <w:rPr>
          <w:rStyle w:val="FootnoteAnchor"/>
          <w:rtl w:val="true"/>
        </w:rPr>
        <w:footnoteReference w:id="1010"/>
      </w:r>
      <w:r>
        <w:rPr>
          <w:rFonts w:ascii="Amiri" w:hAnsi="Amiri" w:eastAsia="Amiri" w:cs="Amiri"/>
          <w:color w:val="111111"/>
          <w:sz w:val="28"/>
          <w:sz w:val="28"/>
          <w:szCs w:val="28"/>
          <w:rtl w:val="true"/>
          <w:lang w:bidi="ar-SA"/>
        </w:rPr>
        <w:t>،عن عبد اللّه بن مضارب، عن حصين بن المنذر قال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عزل معاوية عمرو بن العاص عن مصر ضرب فسطاطه قريبا من فسطاط‍‌ معاوية، ثم جعل يتربع له يقول</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عن عمرو بعض ما أكره، فائته فاسأله عن الأمر الذي اجتمع هو و أبو موسى فيه، كيف صنعا؟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الأمر الذي اجتمعتما فيه أنت و أبو موسى كيف صنعتما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الناس، و لا و اللّه ما كان قالوا، و لكن لمّا اجتمعت أنا و أبو موسى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في النفر الذي توفي رسول اللّه صلّى اللّه عليه و سلم و هو عنهم راض،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تجعلني من هذا الأمر أنا و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يستعن بكما ففيكما معاوية، و إن يستغني عنكما فطال ما استغنى أمر اللّه عنكما،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هذه هي نحيل </w:t>
      </w:r>
      <w:r>
        <w:rPr>
          <w:rStyle w:val="FootnoteAnchor"/>
          <w:rtl w:val="true"/>
        </w:rPr>
        <w:footnoteReference w:id="1012"/>
      </w:r>
      <w:r>
        <w:rPr>
          <w:rFonts w:ascii="Amiri" w:hAnsi="Amiri" w:eastAsia="Amiri" w:cs="Amiri"/>
          <w:color w:val="111111"/>
          <w:sz w:val="28"/>
          <w:sz w:val="28"/>
          <w:szCs w:val="28"/>
          <w:rtl w:val="true"/>
          <w:lang w:bidi="ar-SA"/>
        </w:rPr>
        <w:t>منها معاوية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إلى أبي الأعور الذكواني فأتاه في خيله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فبعثه إلى عمرو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عدو اللّه‌؟ أين هذا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عمرو أنه إنّما يريد حربا نفسه </w:t>
      </w:r>
      <w:r>
        <w:rPr>
          <w:rStyle w:val="FootnoteAnchor"/>
          <w:rtl w:val="true"/>
        </w:rPr>
        <w:footnoteReference w:id="1013"/>
      </w:r>
      <w:r>
        <w:rPr>
          <w:rFonts w:ascii="IRNazanin" w:hAnsi="IRNazanin" w:eastAsia="IRNazanin"/>
          <w:color w:val="111111"/>
          <w:sz w:val="28"/>
          <w:sz w:val="28"/>
          <w:szCs w:val="28"/>
          <w:rtl w:val="true"/>
          <w:lang w:bidi="fa-IR"/>
        </w:rPr>
        <w:t xml:space="preserve">عمد إلى فرس له </w:t>
      </w:r>
    </w:p>
    <w:p>
      <w:pPr>
        <w:pStyle w:val="BookText"/>
        <w:rPr/>
      </w:pPr>
      <w:r>
        <w:rPr>
          <w:rFonts w:ascii="Amiri" w:hAnsi="Amiri" w:eastAsia="Amiri" w:cs="Amiri"/>
          <w:color w:val="111111"/>
          <w:sz w:val="28"/>
          <w:sz w:val="28"/>
          <w:szCs w:val="28"/>
          <w:rtl w:val="true"/>
          <w:lang w:bidi="ar-SA"/>
        </w:rPr>
        <w:t>مشدود بطنب الفسطاط‍‌، فرفع رفرف الفسطاط‍‌ و ركبه عريّا، ثم ركضه إلى فسطاط‍‌ معاوية،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 الصخور قد تحتلب العلية،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يزين الحالب فيدق أنفه، و يكفأ أباه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بالأعور فوزّع عنه،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الفرح غيث بن علي، نا أبو بكر الخطيب، أنا أبو القاسم عبد الملك بن محمّد بن عبد اللّه بن بشران، أنا أبو الحسن أحمد بن إسحاق بن نيخاب </w:t>
      </w:r>
      <w:r>
        <w:rPr>
          <w:rStyle w:val="FootnoteAnchor"/>
          <w:rtl w:val="true"/>
        </w:rPr>
        <w:footnoteReference w:id="1014"/>
      </w:r>
      <w:r>
        <w:rPr>
          <w:rFonts w:ascii="Amiri" w:hAnsi="Amiri" w:eastAsia="Amiri" w:cs="Amiri"/>
          <w:color w:val="111111"/>
          <w:sz w:val="28"/>
          <w:sz w:val="28"/>
          <w:szCs w:val="28"/>
          <w:rtl w:val="true"/>
          <w:lang w:bidi="ar-SA"/>
        </w:rPr>
        <w:t>الطّيبي، نا بشر بن موسى، نا بشر بن الوليد، نا شعيب بن صفوان الثقفي، عن عبد الملك بن عمير أو قال شعيب بن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معاوية و عمرو بن العاص فقال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أنت و مغيرة و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أنت فللتّانّي، و أمّا أنا فللبديهة، و أما مغيرة فللمعضلات، و أما زياد فللصغير و الكبير،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ذانك فقد غابا، فهات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للبديهة، و أما أنا فللأناة، فهات بديهتك،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تريد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عندك، فأمرهم فخرجوا حتى لم يبق في البيت غيرهما،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رأسه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ذاك، و من معنا في البيت حتى أسارّك‌؟ أنبأنا أبو محمّد هبة اللّه بن سهل بن عمرو، حدّثنا أبو الحسن علي بن سليمان بن أحمد المرادي </w:t>
      </w:r>
      <w:r>
        <w:rPr>
          <w:rStyle w:val="FootnoteAnchor"/>
          <w:rtl w:val="true"/>
        </w:rPr>
        <w:footnoteReference w:id="1015"/>
      </w:r>
      <w:r>
        <w:rPr>
          <w:rFonts w:ascii="Amiri" w:hAnsi="Amiri" w:eastAsia="Amiri" w:cs="Amiri"/>
          <w:color w:val="111111"/>
          <w:sz w:val="28"/>
          <w:sz w:val="28"/>
          <w:szCs w:val="28"/>
          <w:rtl w:val="true"/>
          <w:lang w:bidi="ar-SA"/>
        </w:rPr>
        <w:t xml:space="preserve">عنه، أنا أحمد بن الحسين بن علي الحافظ‍‌، أنا محمّد بن عبد اللّه بن محمّد بن حمدوية الضّبّي </w:t>
      </w:r>
      <w:r>
        <w:rPr>
          <w:rStyle w:val="FootnoteAnchor"/>
          <w:rtl w:val="true"/>
        </w:rPr>
        <w:footnoteReference w:id="10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الفضل بن محمّد بن إسحاق،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المزني </w:t>
      </w:r>
      <w:r>
        <w:rPr>
          <w:rStyle w:val="FootnoteAnchor"/>
          <w:rtl w:val="true"/>
        </w:rPr>
        <w:footnoteReference w:id="1017"/>
      </w:r>
      <w:r>
        <w:rPr>
          <w:rFonts w:ascii="Amiri" w:hAnsi="Amiri" w:eastAsia="Amiri" w:cs="Amiri"/>
          <w:color w:val="111111"/>
          <w:sz w:val="28"/>
          <w:sz w:val="28"/>
          <w:szCs w:val="28"/>
          <w:rtl w:val="true"/>
          <w:lang w:bidi="ar-SA"/>
        </w:rPr>
        <w:t>يقول عند فراغه من قراءة المختصر يوم الأربعاء في ربيع الأول سنة تسع و خمسين و 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الشافعي يقول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ابن عمامة على عمرو بن العاص فوجده صائما و أطعم أصحابه طعاما، و قام إلى صلاة فحسنها و أتقنها، و جاءه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و فلانا حتى أتى عليه، فقال له ابن 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رأيت صلاة حسنة، و أطعمت إخوانك طعاما و أنت صائم، أو كما قال، و جاءك مال لست أولى بها من غيرك،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فلانا و فلانا حتى أتيت عليه، فبم ذاك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عمامة، و اللّه ما هو بالإسلام الذي دخلنا فيه محضا و لا </w:t>
      </w:r>
    </w:p>
    <w:p>
      <w:pPr>
        <w:pStyle w:val="BookText"/>
        <w:rPr/>
      </w:pPr>
      <w:r>
        <w:rPr>
          <w:rFonts w:ascii="Amiri" w:hAnsi="Amiri" w:eastAsia="Amiri" w:cs="Amiri"/>
          <w:color w:val="111111"/>
          <w:sz w:val="28"/>
          <w:sz w:val="28"/>
          <w:szCs w:val="28"/>
          <w:rtl w:val="true"/>
          <w:lang w:bidi="ar-SA"/>
        </w:rPr>
        <w:t>بالشّرك الذي خرجنا منه محضا، فلو كانت الدنيا مع الدين أخذناها و إياه، و إن كانت تنحاز عن الباطل لأخذناها و تركناه، فلما رأيت ذلك كذلك خلطنا عملا صالحا و آخر سيئا، فعسى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w:t>
      </w:r>
      <w:r>
        <w:rPr>
          <w:rStyle w:val="FootnoteAnchor"/>
          <w:rtl w:val="true"/>
        </w:rPr>
        <w:footnoteReference w:id="1018"/>
      </w:r>
      <w:r>
        <w:rPr>
          <w:rFonts w:ascii="Amiri" w:hAnsi="Amiri" w:eastAsia="Amiri" w:cs="Amiri"/>
          <w:color w:val="111111"/>
          <w:sz w:val="28"/>
          <w:sz w:val="28"/>
          <w:szCs w:val="28"/>
          <w:rtl w:val="true"/>
          <w:lang w:bidi="ar-SA"/>
        </w:rPr>
        <w:t xml:space="preserve">،أنا أبو بكر بن أبي الدنيا، أخبرني محمّد بن صالح القرشي، عن علي بن محمّد القرشي </w:t>
      </w:r>
      <w:r>
        <w:rPr>
          <w:rStyle w:val="FootnoteAnchor"/>
          <w:rtl w:val="true"/>
        </w:rPr>
        <w:footnoteReference w:id="1019"/>
      </w:r>
      <w:r>
        <w:rPr>
          <w:rFonts w:ascii="Amiri" w:hAnsi="Amiri" w:eastAsia="Amiri" w:cs="Amiri"/>
          <w:color w:val="111111"/>
          <w:sz w:val="28"/>
          <w:sz w:val="28"/>
          <w:szCs w:val="28"/>
          <w:rtl w:val="true"/>
          <w:lang w:bidi="ar-SA"/>
        </w:rPr>
        <w:t>،عن جويرية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قال لعبد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هاشم، أما و اللّه لقد تقلدتم بقتل عثمان قرم </w:t>
      </w:r>
      <w:r>
        <w:rPr>
          <w:rStyle w:val="FootnoteAnchor"/>
          <w:rtl w:val="true"/>
        </w:rPr>
        <w:footnoteReference w:id="1020"/>
      </w:r>
      <w:r>
        <w:rPr>
          <w:rFonts w:ascii="Amiri" w:hAnsi="Amiri" w:eastAsia="Amiri" w:cs="Amiri"/>
          <w:color w:val="111111"/>
          <w:sz w:val="28"/>
          <w:sz w:val="28"/>
          <w:szCs w:val="28"/>
          <w:rtl w:val="true"/>
          <w:lang w:bidi="ar-SA"/>
        </w:rPr>
        <w:t xml:space="preserve">الإماء العوارك </w:t>
      </w:r>
      <w:r>
        <w:rPr>
          <w:rStyle w:val="FootnoteAnchor"/>
          <w:rtl w:val="true"/>
        </w:rPr>
        <w:footnoteReference w:id="1021"/>
      </w:r>
      <w:r>
        <w:rPr>
          <w:rFonts w:ascii="Amiri" w:hAnsi="Amiri" w:eastAsia="Amiri" w:cs="Amiri"/>
          <w:color w:val="111111"/>
          <w:sz w:val="28"/>
          <w:sz w:val="28"/>
          <w:szCs w:val="28"/>
          <w:rtl w:val="true"/>
          <w:lang w:bidi="ar-SA"/>
        </w:rPr>
        <w:t xml:space="preserve">،أطعتم فسّاق أهل العراق في عتبه و أجزرتموه مرّاق </w:t>
      </w:r>
      <w:r>
        <w:rPr>
          <w:rStyle w:val="FootnoteAnchor"/>
          <w:rtl w:val="true"/>
        </w:rPr>
        <w:footnoteReference w:id="1022"/>
      </w:r>
      <w:r>
        <w:rPr>
          <w:rFonts w:ascii="Amiri" w:hAnsi="Amiri" w:eastAsia="Amiri" w:cs="Amiri"/>
          <w:color w:val="111111"/>
          <w:sz w:val="28"/>
          <w:sz w:val="28"/>
          <w:szCs w:val="28"/>
          <w:rtl w:val="true"/>
          <w:lang w:bidi="ar-SA"/>
        </w:rPr>
        <w:t>أهل مصر، و أوتيم قتلته و إنما نظر الناس إلى قريش، و نظرت قريش إلى بني عبد مناف، و نظرت بنو عبد مناف إلى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 بن عباس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ما تكلّم عمرو إلاّ عن رأيك، و إنّ‌ أحق الناس أن لا يتكلم في أمر عثمان لأنتما، أمّا أنت يا معاوية فزيّنت له ما كان يصنع حتى إذا حصر طلب نصرك، فأبطأت عنه، و أحببت قتله و تربّصت به، و أما أنت يا عمرو، فأضرمت المدينة عليه، و هربت إلى فلسطين تسأل عن أنبائه فلما أتاك قتله، أضافتك عداوة عليّ‌ أن لحقت بمعاوية، فبعت دينك منه بمصر،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يرحمك اللّه، عرّضني لك عمرو، و عرّض نفسه، لا جزي عن الرحم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أنا أبو نعيم الحافظ‍‌، نا أبي، نا أحمد بن محمّد بن يوسف، أنا أبو نصر المصري، نا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ابن عبّاس على عمرو </w:t>
      </w:r>
      <w:r>
        <w:rPr>
          <w:rStyle w:val="FootnoteAnchor"/>
          <w:rtl w:val="true"/>
        </w:rPr>
        <w:footnoteReference w:id="1023"/>
      </w:r>
      <w:r>
        <w:rPr>
          <w:rFonts w:ascii="Amiri" w:hAnsi="Amiri" w:eastAsia="Amiri" w:cs="Amiri"/>
          <w:color w:val="111111"/>
          <w:sz w:val="28"/>
          <w:sz w:val="28"/>
          <w:szCs w:val="28"/>
          <w:rtl w:val="true"/>
          <w:lang w:bidi="ar-SA"/>
        </w:rPr>
        <w:t>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أبا عبد اللّه‌؟ 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أصبحت و قد ضيّعت من ديني كثيرا، و أصلحت من دنياي قليلا، فلو كان الذي أصلحت هو الذي أفسدت، و الذي أفسدت هو الذي أصلحت لقد فزت، و لو كان ينفعني أن أطلب طلبت، و لو كان يحبني أن أهرب هربت، فصرت كالمجنون بين السماء و الأرض لا أرتقي بيدين، و لا أهبط‍‌ برجلين، فعظني بعظة أنتفع بها يا ابن عبّاس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صار ابن أخيك أخاك و لا شاء إن بكي إلاّ بكيت، كيف يؤمر برحيل من هو مقيم،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حينها من حين ابن بضع و ثمانين، يقنطني </w:t>
      </w:r>
      <w:r>
        <w:rPr>
          <w:rStyle w:val="FootnoteAnchor"/>
          <w:rtl w:val="true"/>
        </w:rPr>
        <w:footnoteReference w:id="1024"/>
      </w:r>
      <w:r>
        <w:rPr>
          <w:rFonts w:ascii="Amiri" w:hAnsi="Amiri" w:eastAsia="Amiri" w:cs="Amiri"/>
          <w:color w:val="111111"/>
          <w:sz w:val="28"/>
          <w:sz w:val="28"/>
          <w:szCs w:val="28"/>
          <w:rtl w:val="true"/>
          <w:lang w:bidi="ar-SA"/>
        </w:rPr>
        <w:t>من رحمة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ابن عبّاس يقنطني من رحمتك، فخذ مني حتى ترضى،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أنا عبد اللّه يأخذ جديدا و يعطي خلقا،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يأمنك يا ابن عبّاس ما أرسلت كلمة إلاّ أرسلت نقيضها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أبو محمّد بن يوة، أنا أبو الحسن أحمد بن محمّد، نا أبو بكر القرشي، نا محمّد بن أبي رجاء القرشي مولى بني هاشم، نا أبو سعيد بن يونس العطاردي، أنا أبو عبد الملك عمرو بن عبد اللّه المديني، عن عمرو </w:t>
      </w:r>
      <w:r>
        <w:rPr>
          <w:rStyle w:val="FootnoteAnchor"/>
          <w:rtl w:val="true"/>
        </w:rPr>
        <w:footnoteReference w:id="1025"/>
      </w:r>
      <w:r>
        <w:rPr>
          <w:rFonts w:ascii="Amiri" w:hAnsi="Amiri" w:eastAsia="Amiri" w:cs="Amiri"/>
          <w:color w:val="111111"/>
          <w:sz w:val="28"/>
          <w:sz w:val="28"/>
          <w:szCs w:val="28"/>
          <w:rtl w:val="true"/>
          <w:lang w:bidi="ar-SA"/>
        </w:rPr>
        <w:t>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معاوية المدينة بمال يريد أن يقسمه بها، فسأل عن الحسن بن علي، فأخبر أنه شخص </w:t>
      </w:r>
      <w:r>
        <w:rPr>
          <w:rStyle w:val="FootnoteAnchor"/>
          <w:rtl w:val="true"/>
        </w:rPr>
        <w:footnoteReference w:id="1026"/>
      </w:r>
      <w:r>
        <w:rPr>
          <w:rFonts w:ascii="Amiri" w:hAnsi="Amiri" w:eastAsia="Amiri" w:cs="Amiri"/>
          <w:color w:val="111111"/>
          <w:sz w:val="28"/>
          <w:sz w:val="28"/>
          <w:szCs w:val="28"/>
          <w:rtl w:val="true"/>
          <w:lang w:bidi="ar-SA"/>
        </w:rPr>
        <w:t>إلى مكة، فأدرك المال و مضى إلى مكة، فخرج إليه الحسن متلقيا،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إنّي قدمت المدينة و معي مال أريد أن أقسمه بها، فلمّا بلغني شخوصك أركبته و ها هو ذا فراقيه </w:t>
      </w:r>
      <w:r>
        <w:rPr>
          <w:rStyle w:val="FootnoteAnchor"/>
          <w:rtl w:val="true"/>
        </w:rPr>
        <w:footnoteReference w:id="1027"/>
      </w:r>
      <w:r>
        <w:rPr>
          <w:rFonts w:ascii="Amiri" w:hAnsi="Amiri" w:eastAsia="Amiri" w:cs="Amiri"/>
          <w:color w:val="111111"/>
          <w:sz w:val="28"/>
          <w:sz w:val="28"/>
          <w:szCs w:val="28"/>
          <w:rtl w:val="true"/>
          <w:lang w:bidi="ar-SA"/>
        </w:rPr>
        <w:t>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اللّه قرابتك يا أمير المؤمنين و أحسن جزاك،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عمرو لا يقول لك مثل هذه المقالة، و لا يعرض عليك مثل هذا الأمر لعداوته إياك و إياك من قبل، و أيم اللّه وددت أن قد ناله ظفر من أظافيرك،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عمرو يا أمير المؤمنين، و هو الأبتر شانئ محمّد و آل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عمرا فكتب إلى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إنّا لم نبايعك 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منا ما يسرّ كما علن</w:t>
      </w:r>
    </w:p>
    <w:p>
      <w:pPr>
        <w:pStyle w:val="BookText"/>
        <w:rPr/>
      </w:pPr>
      <w:r>
        <w:rPr>
          <w:rFonts w:ascii="Amiri" w:hAnsi="Amiri" w:eastAsia="Amiri" w:cs="Amiri"/>
          <w:color w:val="111111"/>
          <w:sz w:val="28"/>
          <w:sz w:val="28"/>
          <w:szCs w:val="28"/>
          <w:rtl w:val="true"/>
          <w:lang w:bidi="ar-SA"/>
        </w:rPr>
        <w:t xml:space="preserve">أ تطمع فينا من أراق دماءه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لولاك لم يلعب بأعراضنا حسن</w:t>
      </w:r>
    </w:p>
    <w:p>
      <w:pPr>
        <w:pStyle w:val="BookText"/>
        <w:rPr/>
      </w:pPr>
      <w:r>
        <w:rPr>
          <w:rFonts w:ascii="Amiri" w:hAnsi="Amiri" w:eastAsia="Amiri" w:cs="Amiri"/>
          <w:color w:val="111111"/>
          <w:sz w:val="28"/>
          <w:sz w:val="28"/>
          <w:szCs w:val="28"/>
          <w:rtl w:val="true"/>
          <w:lang w:bidi="ar-SA"/>
        </w:rPr>
        <w:t xml:space="preserve">على انه أجرى لؤي ابن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شتمها قدما و أحياه للفتن</w:t>
      </w:r>
    </w:p>
    <w:p>
      <w:pPr>
        <w:pStyle w:val="BookText"/>
        <w:rPr/>
      </w:pPr>
      <w:r>
        <w:rPr>
          <w:rFonts w:ascii="Amiri" w:hAnsi="Amiri" w:eastAsia="Amiri" w:cs="Amiri"/>
          <w:color w:val="111111"/>
          <w:sz w:val="28"/>
          <w:sz w:val="28"/>
          <w:szCs w:val="28"/>
          <w:rtl w:val="true"/>
          <w:lang w:bidi="ar-SA"/>
        </w:rPr>
        <w:t xml:space="preserve">و أقولها و الناس يمشون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معتقد المنن</w:t>
      </w:r>
    </w:p>
    <w:p>
      <w:pPr>
        <w:pStyle w:val="BookText"/>
        <w:rPr/>
      </w:pPr>
      <w:r>
        <w:rPr>
          <w:rFonts w:ascii="Amiri" w:hAnsi="Amiri" w:eastAsia="Amiri" w:cs="Amiri"/>
          <w:color w:val="111111"/>
          <w:sz w:val="28"/>
          <w:sz w:val="28"/>
          <w:szCs w:val="28"/>
          <w:rtl w:val="true"/>
          <w:lang w:bidi="ar-SA"/>
        </w:rPr>
        <w:t xml:space="preserve">و أعظم بها من فتنة هاشمية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 بها أهل العراق إلى اليمن</w:t>
      </w:r>
    </w:p>
    <w:p>
      <w:pPr>
        <w:pStyle w:val="BookText"/>
        <w:rPr/>
      </w:pPr>
      <w:r>
        <w:rPr>
          <w:rFonts w:ascii="Amiri" w:hAnsi="Amiri" w:eastAsia="Amiri" w:cs="Amiri"/>
          <w:color w:val="111111"/>
          <w:sz w:val="28"/>
          <w:sz w:val="28"/>
          <w:szCs w:val="28"/>
          <w:rtl w:val="true"/>
          <w:lang w:bidi="ar-SA"/>
        </w:rPr>
        <w:t xml:space="preserve">فأقسم بالليث الذي نصبت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لئن طولت للحسن الوسن</w:t>
      </w:r>
    </w:p>
    <w:p>
      <w:pPr>
        <w:pStyle w:val="BookText"/>
        <w:rPr/>
      </w:pPr>
      <w:r>
        <w:rPr>
          <w:rFonts w:ascii="Amiri" w:hAnsi="Amiri" w:eastAsia="Amiri" w:cs="Amiri"/>
          <w:color w:val="111111"/>
          <w:sz w:val="28"/>
          <w:sz w:val="28"/>
          <w:szCs w:val="28"/>
          <w:rtl w:val="true"/>
          <w:lang w:bidi="ar-SA"/>
        </w:rPr>
        <w:t xml:space="preserve">لينبعثن عليك يوما عصبصبا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 العذارى إذ يعضل باللبن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فأعط‍‌ المرء ما هو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تظلمنه انه ابن من و من </w:t>
      </w:r>
    </w:p>
    <w:p>
      <w:pPr>
        <w:pStyle w:val="BookText"/>
        <w:rPr/>
      </w:pPr>
      <w:r>
        <w:rPr>
          <w:rFonts w:ascii="Amiri" w:hAnsi="Amiri" w:eastAsia="Amiri" w:cs="Amiri"/>
          <w:color w:val="111111"/>
          <w:sz w:val="28"/>
          <w:sz w:val="28"/>
          <w:szCs w:val="28"/>
          <w:rtl w:val="true"/>
          <w:lang w:bidi="ar-SA"/>
        </w:rPr>
        <w:t>فلما أتاه الكتاب أرسل إلى النعمان بن بشير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كتب به إلينا عمرو،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عمرا يا أمير المؤمنين وجدت عمرا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رميت بالهمّ‌ عني إذ رميت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أبت عرضا للهم يرميني</w:t>
      </w:r>
    </w:p>
    <w:p>
      <w:pPr>
        <w:pStyle w:val="BookText"/>
        <w:rPr/>
      </w:pPr>
      <w:r>
        <w:rPr>
          <w:rFonts w:ascii="Amiri" w:hAnsi="Amiri" w:eastAsia="Amiri" w:cs="Amiri"/>
          <w:color w:val="111111"/>
          <w:sz w:val="28"/>
          <w:sz w:val="28"/>
          <w:szCs w:val="28"/>
          <w:rtl w:val="true"/>
          <w:lang w:bidi="ar-SA"/>
        </w:rPr>
        <w:t>أردت أن تحرّشه على الحسن فحرّشك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أخبرني محمّد بن صالح القرشي عن علي بن محمّد القرشي على أبي زكريا العجلاني عن عكرمة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معاوية المدينة يريد الحج، فلقيه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قد بلغني ذكرك و عمرو بن العاص ابن النابغة بني هاشم بالعيوب، فارجع إلى نفسك، و سلّط‍‌ الحق عليك، فإنك تجد أعظم مقالة في نفسك عتب فيها أصغر عيب فيك، لقد تناولنا بالعداوة، و قد أطعت فينا عمرا، فو اللّه ما قدم إيمانه و لا حدّث بفاقة و ما ينظر لك و لا يبقى عليك، فانظر لنفسك أو 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الحسن المقرئ، أنا أبو محمّد المصري، نا أحمد بن مروان، أنا الحسين بن الفهم، نا محمّد بن سلاّم الجمحي، قال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عمر بن الخطّاب إذا رأى الرجل يتلجلج في كلامه، قال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خالق هذا، و خالق عمرو بن العاص واحد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القطان، أنا عبد اللّه، نا يعقوب </w:t>
      </w:r>
      <w:r>
        <w:rPr>
          <w:rStyle w:val="FootnoteAnchor"/>
          <w:rtl w:val="true"/>
        </w:rPr>
        <w:footnoteReference w:id="1032"/>
      </w:r>
      <w:r>
        <w:rPr>
          <w:rFonts w:ascii="Amiri" w:hAnsi="Amiri" w:eastAsia="Amiri" w:cs="Amiri"/>
          <w:color w:val="111111"/>
          <w:sz w:val="28"/>
          <w:sz w:val="28"/>
          <w:szCs w:val="28"/>
          <w:rtl w:val="true"/>
          <w:lang w:bidi="ar-SA"/>
        </w:rPr>
        <w:t>،نا أبو بكر الحميدي، نا سفيان، عن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قبيصة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عمرو بن العاص، فما رأيت رجلا أنصع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و لا أحلم جليسا منه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صافي بن عبد اللّه النجمي </w:t>
      </w:r>
      <w:r>
        <w:rPr>
          <w:rStyle w:val="FootnoteAnchor"/>
          <w:rtl w:val="true"/>
        </w:rPr>
        <w:footnoteReference w:id="1033"/>
      </w:r>
      <w:r>
        <w:rPr>
          <w:rFonts w:ascii="Amiri" w:hAnsi="Amiri" w:eastAsia="Amiri" w:cs="Amiri"/>
          <w:color w:val="111111"/>
          <w:sz w:val="28"/>
          <w:sz w:val="28"/>
          <w:szCs w:val="28"/>
          <w:rtl w:val="true"/>
          <w:lang w:bidi="ar-SA"/>
        </w:rPr>
        <w:t xml:space="preserve">،نا أبو الفتح نصر بن إبراهيم، أنا </w:t>
      </w:r>
    </w:p>
    <w:p>
      <w:pPr>
        <w:pStyle w:val="BookText"/>
        <w:rPr/>
      </w:pPr>
      <w:r>
        <w:rPr>
          <w:rFonts w:ascii="Amiri" w:hAnsi="Amiri" w:eastAsia="Amiri" w:cs="Amiri"/>
          <w:color w:val="111111"/>
          <w:sz w:val="28"/>
          <w:sz w:val="28"/>
          <w:szCs w:val="28"/>
          <w:rtl w:val="true"/>
          <w:lang w:bidi="ar-SA"/>
        </w:rPr>
        <w:t xml:space="preserve">عبد الوهّاب بن الحسين بن عمر بن برهان، أنا محمّد بن عبد اللّه بن خالد بن بخيت </w:t>
      </w:r>
      <w:r>
        <w:rPr>
          <w:rStyle w:val="FootnoteAnchor"/>
          <w:rtl w:val="true"/>
        </w:rPr>
        <w:footnoteReference w:id="1034"/>
      </w:r>
      <w:r>
        <w:rPr>
          <w:rFonts w:ascii="Amiri" w:hAnsi="Amiri" w:eastAsia="Amiri" w:cs="Amiri"/>
          <w:color w:val="111111"/>
          <w:sz w:val="28"/>
          <w:sz w:val="28"/>
          <w:szCs w:val="28"/>
          <w:rtl w:val="true"/>
          <w:lang w:bidi="ar-SA"/>
        </w:rPr>
        <w:t xml:space="preserve">، نا خلف بن عمرو العكبري، نا الحميدي، نا سفيان، نا مجالد بن سعيد، عن الشعبي، عن قبيصة بن جابر </w:t>
      </w:r>
      <w:r>
        <w:rPr>
          <w:rStyle w:val="FootnoteAnchor"/>
          <w:rtl w:val="true"/>
        </w:rPr>
        <w:footnoteReference w:id="10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صحبت عمر بن الخطّاب فما رأيت رجلا أقرأ لكتاب اللّه و لا أفقه في دين اللّه، و لا أحسن مداراة منه، و صحبت طلحة بن عبيد اللّه فما رأيت رجلا أعطى لجزيل عن غير مسألة منه، و صحبت معاوية بن أبي سفيان فما رأيت رجلا أثقل حلما منه، و صحبت عمرو بن العاص فما رأيت رجلا أبين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أنصع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طرفا منه، و لا أكرم جليسا، و لا أشبه سريرة بعلانية منه، و صحبت المغيرة بن شعبة فلو أن مدينة لها ثمانية أبواب لا يخرج من باب منها إلاّ بالمكر لخرج من أبوابها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036"/>
      </w:r>
      <w:r>
        <w:rPr>
          <w:rFonts w:ascii="Amiri" w:hAnsi="Amiri" w:eastAsia="Amiri" w:cs="Amiri"/>
          <w:color w:val="111111"/>
          <w:sz w:val="28"/>
          <w:sz w:val="28"/>
          <w:szCs w:val="28"/>
          <w:rtl w:val="true"/>
          <w:lang w:bidi="ar-SA"/>
        </w:rPr>
        <w:t xml:space="preserve">،حدّثني أبي، نا يزيد، نا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قيس مولى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كان يسرد الصوم، و قلّ‌ ما كان يصيب من العشاء أوّل الليل أكثر ما كان يصيب من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فصلا بين صيامنا و صيام أهل الكتاب أكلة السحر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محمّد الجوهري، أنا أبو الحسن علي بن محمّد بن كيسان النحوي، أنا أبو يوسف بن يعقوب القاضي، نا محمّد بن أبي بكر، نا عبد اللّه بن يزيد،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قيس مولى عمرو بن العاص، 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العاص يسرد الصّوم، و قلّ‌ ما يصيب من العشاء، و أكثر ذلك كان يصيب من السحر،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فصلا </w:t>
      </w:r>
      <w:r>
        <w:rPr>
          <w:rStyle w:val="FootnoteAnchor"/>
          <w:rtl w:val="true"/>
        </w:rPr>
        <w:footnoteReference w:id="1037"/>
      </w:r>
      <w:r>
        <w:rPr>
          <w:rFonts w:ascii="Amiri" w:hAnsi="Amiri" w:eastAsia="Amiri" w:cs="Amiri"/>
          <w:color w:val="111111"/>
          <w:sz w:val="28"/>
          <w:sz w:val="28"/>
          <w:szCs w:val="28"/>
          <w:rtl w:val="true"/>
          <w:lang w:bidi="ar-SA"/>
        </w:rPr>
        <w:t>بين صيامنا و صيام أهل الكتاب أكلة السّحر</w:t>
      </w:r>
      <w:r>
        <w:rPr>
          <w:rFonts w:eastAsia="Amiri" w:cs="Amiri" w:ascii="Amiri" w:hAnsi="Amiri"/>
          <w:color w:val="111111"/>
          <w:sz w:val="28"/>
          <w:szCs w:val="28"/>
          <w:rtl w:val="true"/>
          <w:lang w:bidi="ar-SA"/>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أنبأنا </w:t>
      </w:r>
      <w:r>
        <w:rPr>
          <w:rStyle w:val="FootnoteAnchor"/>
          <w:rtl w:val="true"/>
        </w:rPr>
        <w:footnoteReference w:id="1039"/>
      </w:r>
      <w:r>
        <w:rPr>
          <w:rFonts w:ascii="Amiri" w:hAnsi="Amiri" w:eastAsia="Amiri" w:cs="Amiri"/>
          <w:color w:val="111111"/>
          <w:sz w:val="28"/>
          <w:sz w:val="28"/>
          <w:szCs w:val="28"/>
          <w:rtl w:val="true"/>
          <w:lang w:bidi="ar-SA"/>
        </w:rPr>
        <w:t xml:space="preserve">أبو علي الحداد، أنا محمّد بن عبد اللّه بن أحمد بن ريذة </w:t>
      </w:r>
      <w:r>
        <w:rPr>
          <w:rStyle w:val="FootnoteAnchor"/>
          <w:rtl w:val="true"/>
        </w:rPr>
        <w:footnoteReference w:id="1040"/>
      </w:r>
      <w:r>
        <w:rPr>
          <w:rFonts w:ascii="Amiri" w:hAnsi="Amiri" w:eastAsia="Amiri" w:cs="Amiri"/>
          <w:color w:val="111111"/>
          <w:sz w:val="28"/>
          <w:sz w:val="28"/>
          <w:szCs w:val="28"/>
          <w:rtl w:val="true"/>
          <w:lang w:bidi="ar-SA"/>
        </w:rPr>
        <w:t xml:space="preserve">،أنا سليمان بن أحمد، نا بشر بن موسى، نا أبو عبد الرّحمن المقرئ، عن موسى بن علي، عن أبيه، عن أبي </w:t>
      </w:r>
      <w:r>
        <w:rPr>
          <w:rStyle w:val="FootnoteAnchor"/>
          <w:rtl w:val="true"/>
        </w:rPr>
        <w:footnoteReference w:id="1041"/>
      </w:r>
      <w:r>
        <w:rPr>
          <w:rFonts w:ascii="Amiri" w:hAnsi="Amiri" w:eastAsia="Amiri" w:cs="Amiri"/>
          <w:color w:val="111111"/>
          <w:sz w:val="28"/>
          <w:sz w:val="28"/>
          <w:szCs w:val="28"/>
          <w:rtl w:val="true"/>
          <w:lang w:bidi="ar-SA"/>
        </w:rPr>
        <w:t>قيس مولى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عمرو بن العاص كان يسرد الصوم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القاسم بن أبي العلاء، أنا أبو محمّد بن أبي نصر، أنا أبو الحسن بن حذلم، نا أبو زرعة، نا عبد اللّه بن صالح، حدّثني معاوية بن صالح، عن أبي عمران الفلسطيني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امرأة عمرو بن العاص تفلّي رأسه إذ نادت جارية لها، فأبطأت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زانية،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رأيتيها تزني‌؟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لتضربنّ‌ لها يوم القيامة ثمانين سوطا، فقالت لجاريتها و سألتها تعفو، فعفت عنها،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يجزي عني‌؟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لها ألاّ تعفو و هي تحت يدك فأعتقيها،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يجزئ عني </w:t>
      </w:r>
      <w:r>
        <w:rPr>
          <w:rStyle w:val="FootnoteAnchor"/>
          <w:rtl w:val="true"/>
        </w:rPr>
        <w:footnoteReference w:id="1043"/>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و أبو بكر محمّد بن إبراهيم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مطر، نا إبراهيم بن علي، نا يحيى بن يحيى، أنا سفيان بن عيينة، عن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بين عمرو بن العاص و بين المغيرة بن شعبة كلام في الوهط‍‌ </w:t>
      </w:r>
      <w:r>
        <w:rPr>
          <w:rStyle w:val="FootnoteAnchor"/>
          <w:rtl w:val="true"/>
        </w:rPr>
        <w:footnoteReference w:id="1044"/>
      </w:r>
      <w:r>
        <w:rPr>
          <w:rFonts w:ascii="Amiri" w:hAnsi="Amiri" w:eastAsia="Amiri" w:cs="Amiri"/>
          <w:color w:val="111111"/>
          <w:sz w:val="28"/>
          <w:sz w:val="28"/>
          <w:szCs w:val="28"/>
          <w:rtl w:val="true"/>
          <w:lang w:bidi="ar-SA"/>
        </w:rPr>
        <w:t>،فسبّه المغيرة،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آل هصيص أ يسبني ابن شعبة، قال ابنه عبد اللّه إِنّٰا لِلّٰهِ‌ وَ إِنّٰا إِلَيْهِ‌ رٰاجِعُونَ‌ </w:t>
      </w:r>
      <w:r>
        <w:rPr>
          <w:rStyle w:val="FootnoteAnchor"/>
          <w:rtl w:val="true"/>
        </w:rPr>
        <w:footnoteReference w:id="1045"/>
      </w:r>
      <w:r>
        <w:rPr>
          <w:rFonts w:ascii="Amiri" w:hAnsi="Amiri" w:eastAsia="Amiri" w:cs="Amiri"/>
          <w:color w:val="111111"/>
          <w:sz w:val="28"/>
          <w:sz w:val="28"/>
          <w:szCs w:val="28"/>
          <w:rtl w:val="true"/>
          <w:lang w:bidi="ar-SA"/>
        </w:rPr>
        <w:t>دعوت بدعوى القبائل، و قد نهى رسول اللّه صلّى اللّه عليه و سلم عن دعوى القبائل،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فأعتق ثلاثين رقبة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الجبار بن محمّد بن أحمد، و نا أبو الحسن علي بن سليمان الفقيه عنه، أنا أبو بكر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نا أبو سهل بن </w:t>
      </w:r>
    </w:p>
    <w:p>
      <w:pPr>
        <w:pStyle w:val="BookText"/>
        <w:rPr/>
      </w:pPr>
      <w:r>
        <w:rPr>
          <w:rFonts w:ascii="Amiri" w:hAnsi="Amiri" w:eastAsia="Amiri" w:cs="Amiri"/>
          <w:color w:val="111111"/>
          <w:sz w:val="28"/>
          <w:sz w:val="28"/>
          <w:szCs w:val="28"/>
          <w:rtl w:val="true"/>
          <w:lang w:bidi="ar-SA"/>
        </w:rPr>
        <w:t>زياد القطّان، نا زكريا بن يحيى أبو يحيى الناقد، نا محمّد بن يونس الحمال، نا سفيان بن عيينة، عن عمرو بن دينار، عن عمرو بن شعيب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بين المغيرة بن شعبة و بين عمرو بن العاص كلام في الوهط‍‌ فسبّه </w:t>
      </w:r>
      <w:r>
        <w:rPr>
          <w:rStyle w:val="FootnoteAnchor"/>
          <w:rtl w:val="true"/>
        </w:rPr>
        <w:footnoteReference w:id="1047"/>
      </w:r>
      <w:r>
        <w:rPr>
          <w:rFonts w:ascii="Amiri" w:hAnsi="Amiri" w:eastAsia="Amiri" w:cs="Amiri"/>
          <w:color w:val="111111"/>
          <w:sz w:val="28"/>
          <w:sz w:val="28"/>
          <w:szCs w:val="28"/>
          <w:rtl w:val="true"/>
          <w:lang w:bidi="ar-SA"/>
        </w:rPr>
        <w:t>المغيرة،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هصيص يسبّني المغيرة، فقال له 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إِلَيْهِ‌ رٰاجِعُونَ‌ أ دعوة القبائل، و قد نهى رسول اللّه صلّى اللّه عليه و سلم عنها؟ فأعتق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عمر </w:t>
      </w:r>
      <w:r>
        <w:rPr>
          <w:rStyle w:val="FootnoteAnchor"/>
          <w:rtl w:val="true"/>
        </w:rPr>
        <w:footnoteReference w:id="1048"/>
      </w:r>
      <w:r>
        <w:rPr>
          <w:rFonts w:ascii="Amiri" w:hAnsi="Amiri" w:eastAsia="Amiri" w:cs="Amiri"/>
          <w:color w:val="111111"/>
          <w:sz w:val="28"/>
          <w:sz w:val="28"/>
          <w:szCs w:val="28"/>
          <w:rtl w:val="true"/>
          <w:lang w:bidi="ar-SA"/>
        </w:rPr>
        <w:t xml:space="preserve">بن حيّوية، نا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إسحاق، عن سفيان بن عيينة، عن عمرو بن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العاص يقيم كروم الوهط‍‌ بألف ألف خشبة، كلّ‌ خشبة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 نا عبد اللّه بن يحيى بن عبد الجبار، أنا إسماعيل بن محمّد الصفّار، نا عباس بن عبد اللّه التّرقفي، نا محمّد بن عيسى بن الطّبّاع، حدّثني سفيان بن عيينة، عن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 </w:t>
      </w:r>
      <w:r>
        <w:rPr>
          <w:rStyle w:val="FootnoteAnchor"/>
          <w:rtl w:val="true"/>
        </w:rPr>
        <w:footnoteReference w:id="1049"/>
      </w:r>
      <w:r>
        <w:rPr>
          <w:rFonts w:ascii="Amiri" w:hAnsi="Amiri" w:eastAsia="Amiri" w:cs="Amiri"/>
          <w:color w:val="111111"/>
          <w:sz w:val="28"/>
          <w:sz w:val="28"/>
          <w:szCs w:val="28"/>
          <w:rtl w:val="true"/>
          <w:lang w:bidi="ar-SA"/>
        </w:rPr>
        <w:t xml:space="preserve">عمرو بن العاص في حائط‍‌ له بالطائف يقال له الوهط‍‌ ألف ألف خشبة، اشترى كلّ‌ خشبة بدرهم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يقيم بها الأعناب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زنجويه، نا الحميدي، نا سفيان، نا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مولى لعمرو بن العاص أن عمرو بن العاص أدخل في عريش الوهط‍‌ ألف ألف عود، كلّ‌ عود بدرهم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نصر بن رضوان، أنا أبو محمّد الجوهري، أنا أبو عمر بن حيّوية، أنا أبو بكر محمّد بن خلف بن المرزبان، نا أبو الطيب محمّد بن عبد اللّه، عن زكريا بن يحيى الكوفي الطائي، حدّثني زكريا بن حصين، عن جده حميد بن منهب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 </w:t>
      </w:r>
      <w:r>
        <w:rPr>
          <w:rStyle w:val="FootnoteAnchor"/>
          <w:rtl w:val="true"/>
        </w:rPr>
        <w:footnoteReference w:id="1051"/>
      </w:r>
      <w:r>
        <w:rPr>
          <w:rFonts w:ascii="Amiri" w:hAnsi="Amiri" w:eastAsia="Amiri" w:cs="Amiri"/>
          <w:color w:val="111111"/>
          <w:sz w:val="28"/>
          <w:sz w:val="28"/>
          <w:szCs w:val="28"/>
          <w:rtl w:val="true"/>
          <w:lang w:bidi="ar-SA"/>
        </w:rPr>
        <w:t xml:space="preserve">عمرو بن العاص بمصر و هو أمير على بغلة قد شاب وجهها من الهرم، فقيل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تركب هذه البغلة‌؟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أملّ‌ دابتي ما حملتني، و لا زوجتي ما أحسنت عشرتي </w:t>
      </w:r>
      <w:r>
        <w:rPr>
          <w:rStyle w:val="FootnoteAnchor"/>
          <w:rtl w:val="true"/>
        </w:rPr>
        <w:footnoteReference w:id="1052"/>
      </w:r>
      <w:r>
        <w:rPr>
          <w:rFonts w:ascii="Amiri" w:hAnsi="Amiri" w:eastAsia="Amiri" w:cs="Amiri"/>
          <w:color w:val="111111"/>
          <w:sz w:val="28"/>
          <w:sz w:val="28"/>
          <w:szCs w:val="28"/>
          <w:rtl w:val="true"/>
          <w:lang w:bidi="ar-SA"/>
        </w:rPr>
        <w:t xml:space="preserve">و لا جليسي ما لم يصرف وجهه عني، ألا إنّ‌ الملال تكذبة للمروءة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محمّد بن أحمد بن هارون، أنا أبو بكر بن مردويه، نا إبراهيم بن أبان بن رستة، نا أحمد بن يحيى بن خالد الرقي، نا هاشم بن القاسم الحراني، نا عبد اللّه بن وهب، عن موسى بن عليّ‌، عن أبيه </w:t>
      </w:r>
      <w:r>
        <w:rPr>
          <w:rStyle w:val="FootnoteAnchor"/>
          <w:rtl w:val="true"/>
        </w:rPr>
        <w:footnoteReference w:id="10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أملّ‌ ثوبي ما وسعني، و لا أملّ‌ زوجتي ما أحسنت عشرتي، و لا أملّ‌ دابتي ما حملت رحلي </w:t>
      </w:r>
      <w:r>
        <w:rPr>
          <w:rStyle w:val="FootnoteAnchor"/>
          <w:rtl w:val="true"/>
        </w:rPr>
        <w:footnoteReference w:id="1055"/>
      </w:r>
      <w:r>
        <w:rPr>
          <w:rFonts w:ascii="Amiri" w:hAnsi="Amiri" w:eastAsia="Amiri" w:cs="Amiri"/>
          <w:color w:val="111111"/>
          <w:sz w:val="28"/>
          <w:sz w:val="28"/>
          <w:szCs w:val="28"/>
          <w:rtl w:val="true"/>
          <w:lang w:bidi="ar-SA"/>
        </w:rPr>
        <w:t>،إنّ‌ الملال من سيّئ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علي بن إبراهيم، أنا أبو الحسن رشأ بن نظيف، أنا الحسن بن إسماعيل، نا أحمد بن مروان، نا محمّد بن موسى، نا محمّد بن الحارث، نا المدائني قال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أملّهم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جليسي ما فهم عنّي، و ثوبي ما سترني، و دابتي ما حملتني، و امرأتي ما أحسنت عشرتي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بن عبد الرّحمن السكري، نا زكريا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الأصمعي،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 جليسي ما فهم عني، و إنّما الملال لدناءة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الحسين </w:t>
      </w:r>
      <w:r>
        <w:rPr>
          <w:rStyle w:val="FootnoteAnchor"/>
          <w:rtl w:val="true"/>
        </w:rPr>
        <w:footnoteReference w:id="1058"/>
      </w:r>
      <w:r>
        <w:rPr>
          <w:rFonts w:ascii="Amiri" w:hAnsi="Amiri" w:eastAsia="Amiri" w:cs="Amiri"/>
          <w:color w:val="111111"/>
          <w:sz w:val="28"/>
          <w:sz w:val="28"/>
          <w:szCs w:val="28"/>
          <w:rtl w:val="true"/>
          <w:lang w:bidi="ar-SA"/>
        </w:rPr>
        <w:t xml:space="preserve">،و أبو محمّد عبد اللّه بن أحمد بن عمر، و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بن أبي الحديد، أنا جدي أبو عبد اللّه، أنا أبي، أنا أبو </w:t>
      </w:r>
    </w:p>
    <w:p>
      <w:pPr>
        <w:pStyle w:val="BookText"/>
        <w:rPr/>
      </w:pPr>
      <w:r>
        <w:rPr>
          <w:rFonts w:ascii="Amiri" w:hAnsi="Amiri" w:eastAsia="Amiri" w:cs="Amiri"/>
          <w:color w:val="111111"/>
          <w:sz w:val="28"/>
          <w:sz w:val="28"/>
          <w:szCs w:val="28"/>
          <w:rtl w:val="true"/>
          <w:lang w:bidi="ar-SA"/>
        </w:rPr>
        <w:t>محمّد بن أبي نصر، أنا عبد السلام بن أحمد بن محمّد القرشي، نا أبو حصين محمّد بن إسماعيل بن محمّد التميمي، نا محمّد بن عبد اللّه الزاهد الخراساني، نا أحمد بن عمر بن أبان المصوري، حدّثني سعيد بن عثمان، حدّثني أبو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إمام عادل خير من مطر وابل، و أسد حطوم خير من إمام ظلوم، و إمام ظلوم غشوم خير من فتنة تدوم، يا بني مزاحمة الأحمق خير من مصافحته، يا بني زلة الرجال عظم يجبر، و زلة النساء لا تبقي و لا تذر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و اللسان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الفضل أحمد بن الحسن بن هبة اللّه،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الخطاب عبد الملك بن محمّد </w:t>
      </w:r>
      <w:r>
        <w:rPr>
          <w:rStyle w:val="FootnoteAnchor"/>
          <w:rtl w:val="true"/>
        </w:rPr>
        <w:footnoteReference w:id="1059"/>
      </w:r>
      <w:r>
        <w:rPr>
          <w:rFonts w:ascii="Amiri" w:hAnsi="Amiri" w:eastAsia="Amiri" w:cs="Amiri"/>
          <w:color w:val="111111"/>
          <w:sz w:val="28"/>
          <w:sz w:val="28"/>
          <w:szCs w:val="28"/>
          <w:rtl w:val="true"/>
          <w:lang w:bidi="ar-SA"/>
        </w:rPr>
        <w:t xml:space="preserve">بن عبد اللّه الخطيب الشوكي، أنا أبو عبد اللّه الحسين بن محمّد بن جعفر الرافعي، أنا أبو القاسم سليمان بن أحمد الطّبراني، نا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ثعلبا، 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لعبد اللّه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سلطان عادل خير من مطر وابل، و أسد حطوم خير من سلطان ظلوم، و سلطان غشوم ظلوم خير من فتنة تدوم، يا بنيّ‌ زلّة الرجل عظم يجبر، و زلة اللسان لا تبقي و لا تذر، يا بنيّ‌ استراح 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العبّاس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لأول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الوسمي،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 و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الديمة،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الوبل، و الخامس الجود، و هو مطر يوم و ليلة، و أنشد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أنت الجواد بن الجواد و السبل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دعوا جادوا و إن جادوا وبل</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العتبي، نا عتبة بن هارون،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يوما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يصول إذا جاع، و اللئيم يصول إذا شبع، فسدّ خصاصة الكريم و اقمع اللئيم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داود الدّينوري، نا الزّيادي، عن الأصمعي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تكوننّ‌ لشيء من أمر رعيتك أشدّ تعمدا منك لخصاصة الكريم حتى تعمل في سدّها، و لطغيان اللئيم حتى تعمل في قمعه، و استوحش من الكريم الجائع، و من اللئيم الشبعان، فإنّ‌ الكريم يصول إذا جاع، و اللئيم يصول إذا 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القاسم بن المظفّر بن الشّهرزوري </w:t>
      </w:r>
      <w:r>
        <w:rPr>
          <w:rStyle w:val="FootnoteAnchor"/>
          <w:rtl w:val="true"/>
        </w:rPr>
        <w:footnoteReference w:id="1060"/>
      </w:r>
      <w:r>
        <w:rPr>
          <w:rFonts w:ascii="Amiri" w:hAnsi="Amiri" w:eastAsia="Amiri" w:cs="Amiri"/>
          <w:color w:val="111111"/>
          <w:sz w:val="28"/>
          <w:sz w:val="28"/>
          <w:szCs w:val="28"/>
          <w:rtl w:val="true"/>
          <w:lang w:bidi="ar-SA"/>
        </w:rPr>
        <w:t xml:space="preserve">،نا أبو بكر أحمد بن علي بن عبد اللّه بن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الشيخ أبو محمّد عبد اللّه بن يوسف الأصبهاني، أنا أبو محمّد عبد اللّه بن الحسن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عبيد اللّه بن أبي زيد، حدّثني أحمد بن عبيد اللّه بن عمّار، نا عبد اللّه بن محمّد بن حكيم، أنا هشام الكلبي،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رأيه رادا لهواه،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أسخى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دنياه في صلاح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جهله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بن نبهان، و حدّثنا أبو الفضل بن ناصر، أنا أحمد بن الحسن، و محمّد بن إسحاق، و محمّد بن سعيد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w:t>
      </w:r>
      <w:r>
        <w:rPr>
          <w:rStyle w:val="FootnoteAnchor"/>
          <w:rtl w:val="true"/>
        </w:rPr>
        <w:footnoteReference w:id="1061"/>
      </w:r>
      <w:r>
        <w:rPr>
          <w:rFonts w:ascii="IRNazanin" w:hAnsi="IRNazanin" w:eastAsia="IRNazanin"/>
          <w:color w:val="111111"/>
          <w:sz w:val="28"/>
          <w:sz w:val="28"/>
          <w:szCs w:val="28"/>
          <w:rtl w:val="true"/>
          <w:lang w:bidi="fa-IR"/>
        </w:rPr>
        <w:t>،نا أبو العباس ثعلب،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أبلغ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اقتصر على الإيجاز و سلب الفضول،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أصبر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أردّهم لجهله بحلمه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رشأ </w:t>
      </w:r>
      <w:r>
        <w:rPr>
          <w:rStyle w:val="FootnoteAnchor"/>
          <w:rtl w:val="true"/>
        </w:rPr>
        <w:footnoteReference w:id="1062"/>
      </w:r>
      <w:r>
        <w:rPr>
          <w:rFonts w:ascii="Amiri" w:hAnsi="Amiri" w:eastAsia="Amiri" w:cs="Amiri"/>
          <w:color w:val="111111"/>
          <w:sz w:val="28"/>
          <w:sz w:val="28"/>
          <w:szCs w:val="28"/>
          <w:rtl w:val="true"/>
          <w:lang w:bidi="ar-SA"/>
        </w:rPr>
        <w:t>المقرئ، أنا أبو محمّد المصري، أنا أبو بكر المالكي، نا أحمد بن داود المازني،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معاوية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الفضول و اقتصر على الإيجاز،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أصبر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رأيه رادّا لهواه،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أسخى الناس‌؟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دنياه في صلاح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أشجع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ردّ حلمه </w:t>
      </w:r>
      <w:r>
        <w:rPr>
          <w:rStyle w:val="FootnoteAnchor"/>
          <w:rtl w:val="true"/>
        </w:rPr>
        <w:footnoteReference w:id="1063"/>
      </w:r>
      <w:r>
        <w:rPr>
          <w:rFonts w:ascii="IRNazanin" w:hAnsi="IRNazanin" w:eastAsia="IRNazanin"/>
          <w:color w:val="111111"/>
          <w:sz w:val="28"/>
          <w:sz w:val="28"/>
          <w:szCs w:val="28"/>
          <w:rtl w:val="true"/>
          <w:lang w:bidi="fa-IR"/>
        </w:rPr>
        <w:t>بحلمه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عبيد اللّه بن أبي الدنيا، نا محمّد بن سلاّم،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بطن قوم قط‍‌ إلاّ فقدوا عقولهم، و ما قضيت عزيمة رجل مات بطينا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أنشدنا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لعمرو بن العاص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المرء لم يترك طعاما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يعص قلبا غاويا حيث يمّما</w:t>
      </w:r>
    </w:p>
    <w:p>
      <w:pPr>
        <w:pStyle w:val="BookText"/>
        <w:rPr/>
      </w:pPr>
      <w:r>
        <w:rPr>
          <w:rFonts w:ascii="Amiri" w:hAnsi="Amiri" w:eastAsia="Amiri" w:cs="Amiri"/>
          <w:color w:val="111111"/>
          <w:sz w:val="28"/>
          <w:sz w:val="28"/>
          <w:szCs w:val="28"/>
          <w:rtl w:val="true"/>
          <w:lang w:bidi="ar-SA"/>
        </w:rPr>
        <w:t xml:space="preserve">قضى وطرا منه يسيرا و أصبحت </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أمثاله تملأ الفما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نا يوسف بن الضحاك، نا هشام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العاقل الذي يعرف الخير من الشر، و لكن العاقل الذي يعرف خير الشرين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1066"/>
      </w:r>
      <w:r>
        <w:rPr>
          <w:rFonts w:ascii="Amiri" w:hAnsi="Amiri" w:eastAsia="Amiri" w:cs="Amiri"/>
          <w:color w:val="111111"/>
          <w:sz w:val="28"/>
          <w:sz w:val="28"/>
          <w:szCs w:val="28"/>
          <w:rtl w:val="true"/>
          <w:lang w:bidi="ar-SA"/>
        </w:rPr>
        <w:t xml:space="preserve">بن مندة، أنا أبو محمّد بن يوة، أنا أبو الحسن اللّنباني </w:t>
      </w:r>
      <w:r>
        <w:rPr>
          <w:rStyle w:val="FootnoteAnchor"/>
          <w:rtl w:val="true"/>
        </w:rPr>
        <w:footnoteReference w:id="1067"/>
      </w:r>
      <w:r>
        <w:rPr>
          <w:rFonts w:ascii="Amiri" w:hAnsi="Amiri" w:eastAsia="Amiri" w:cs="Amiri"/>
          <w:color w:val="111111"/>
          <w:sz w:val="28"/>
          <w:sz w:val="28"/>
          <w:szCs w:val="28"/>
          <w:rtl w:val="true"/>
          <w:lang w:bidi="ar-SA"/>
        </w:rPr>
        <w:t xml:space="preserve">،أنا ابن أبي الدنيا، نا عمر بن بكير، أنا الأصمعي، عن هلال بن لاحق </w:t>
      </w:r>
      <w:r>
        <w:rPr>
          <w:rStyle w:val="FootnoteAnchor"/>
          <w:rtl w:val="true"/>
        </w:rPr>
        <w:footnoteReference w:id="1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العاقل الذي يعرف الخير من الشر، و لكنه الذي يعرف خير الشرين، و ليس الواصل الذي يصل من وصله، و لكنه الذي يصل من قطعه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هلال بن حق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إسماعيل بن محمّد بن الفضل، أنا عبد الكريم بن الحسن، أنا أبو الحسين بن بشران، أنا أبو علي بن صفوان، قالا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يعقوب بن يوسف بن أيوب، أنا عبد الكريم بن الحسن، أنا أبو الحسين بن بشران، أنا أحمد بن محمّد بن جعفر الجوزي، نا ابن أبي الدنيا، حدّثني أبي، نا علي بن عاصم، عن الجريري، عن أبي السّليل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الحليم من يحلم عن من يحلم عنه، و يجاهل من جاهله، و لكن الحليم من يحلم عن من يحلم </w:t>
      </w:r>
      <w:r>
        <w:rPr>
          <w:rStyle w:val="FootnoteAnchor"/>
          <w:rtl w:val="true"/>
        </w:rPr>
        <w:footnoteReference w:id="1071"/>
      </w:r>
      <w:r>
        <w:rPr>
          <w:rFonts w:ascii="Amiri" w:hAnsi="Amiri" w:eastAsia="Amiri" w:cs="Amiri"/>
          <w:color w:val="111111"/>
          <w:sz w:val="28"/>
          <w:sz w:val="28"/>
          <w:szCs w:val="28"/>
          <w:rtl w:val="true"/>
          <w:lang w:bidi="ar-SA"/>
        </w:rPr>
        <w:t>عنه و يحلم عن من جاهله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أخبرنا أبو القاسم هبة اللّه بن أحمد بن عمر، أنا أبو إسحاق البرمكي، أنا أبو عمر بن حيّوية، أنا أبو القاسم علي بن موسى الكاتب الأنباري، نا أبو زيد عمر بن شبّة </w:t>
      </w:r>
      <w:r>
        <w:rPr>
          <w:rStyle w:val="FootnoteAnchor"/>
          <w:rtl w:val="true"/>
        </w:rPr>
        <w:footnoteReference w:id="1072"/>
      </w:r>
      <w:r>
        <w:rPr>
          <w:rFonts w:ascii="Amiri" w:hAnsi="Amiri" w:eastAsia="Amiri" w:cs="Amiri"/>
          <w:color w:val="111111"/>
          <w:sz w:val="28"/>
          <w:sz w:val="28"/>
          <w:szCs w:val="28"/>
          <w:rtl w:val="true"/>
          <w:lang w:bidi="ar-SA"/>
        </w:rPr>
        <w:t>، نا هارون بن معروف، نا عبد اللّه بن وهب، حدّثني حرملة بن عمران، عن بعض مشايخهم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تام، و نصف رجل، و لا شيء، فأمّا الرجل التام فالذي يكمل اللّه له دينه و عقله، فإذا أراد أمرا لم يمضه حتى يستشير أهل الرأي و الألباب، فإذا وافقوه حمد اللّه و أمضى رأيه، فلا يزال ذلك مضيا موفقا، و النصف رجل الذي يكمل اللّه له دينه و عقله، فإذا أراد أمرا لم يستشر </w:t>
      </w:r>
      <w:r>
        <w:rPr>
          <w:rStyle w:val="FootnoteAnchor"/>
          <w:rtl w:val="true"/>
        </w:rPr>
        <w:footnoteReference w:id="1073"/>
      </w:r>
      <w:r>
        <w:rPr>
          <w:rFonts w:ascii="Amiri" w:hAnsi="Amiri" w:eastAsia="Amiri" w:cs="Amiri"/>
          <w:color w:val="111111"/>
          <w:sz w:val="28"/>
          <w:sz w:val="28"/>
          <w:szCs w:val="28"/>
          <w:rtl w:val="true"/>
          <w:lang w:bidi="ar-SA"/>
        </w:rPr>
        <w:t>فيه أحدا، و قال أي الناس كنت أطيعه أو أترك رأي لرأيه، فيصيب و يخطئ، و الذي 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دين و لا عقل و لا يستشير، فلا يزال ذلك مخطئا مدبرا،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لأستشير في الأمر الذي </w:t>
      </w:r>
      <w:r>
        <w:rPr>
          <w:rStyle w:val="FootnoteAnchor"/>
          <w:rtl w:val="true"/>
        </w:rPr>
        <w:footnoteReference w:id="1074"/>
      </w:r>
      <w:r>
        <w:rPr>
          <w:rFonts w:ascii="Amiri" w:hAnsi="Amiri" w:eastAsia="Amiri" w:cs="Amiri"/>
          <w:color w:val="111111"/>
          <w:sz w:val="28"/>
          <w:sz w:val="28"/>
          <w:szCs w:val="28"/>
          <w:rtl w:val="true"/>
          <w:lang w:bidi="ar-SA"/>
        </w:rPr>
        <w:t xml:space="preserve">أردته حتى أستشير خدمي، و ما عليّ‌ بعرض عقولهم و أسمع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أخبرنا الحسن بن إسماعيل، نا علي بن عبد اللّه بن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أبي سفيان لعمرو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السّرور يا أبا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الغمرات، ثم تنجلي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نا عثمان بن أحمد، نا حنبل بن إسحاق، نا الحميدي، نا سفيان، نا عمرو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عمرو بن العاص لجلسائه، و تذاكروا شيئا من أمر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رأيتم أحسن، فذكروا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الحسنة، و الدابة،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شيء أحسن من غمرات ثم تنجلي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أنا أبو محمّد الجوهري، أنا أبو عمر بن حيّوية، أنا أحمد بن خلف بن المرزبان، نا أحمد بن الحارث، أنا المدائني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علي بن إبراهيم، أنا رشأ بن نظيف، أخبرنا الحسن بن إسماعيل، نا علي بن عبد اللّه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أبي سفيان لعمرو بن العاص</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ألذ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مر أحداث قريش فليقوموا، فلمّا قاموا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المروءة، يريد أن الرجل إذا لم يهمه مروءته، تلذذ و عمل ما يشتهي، و لم يلتفت إلى لوم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حامد أحمد بن نصر بن علي أحمد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أبو الفتح، أنا أحمد بن الحسن بن أحمد الحيري، أنا أبو العباس الأصم، نا إبراهيم بن سليمان البرلّسي، نا سليمان بن النعمان، نا يحيى بن العلاء، نا محمّد بن سليمان الأخنسي، عن أبيه،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 العجز التواني فولد منه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زنجويه، حدّثنا إسحاق بن عيسى، نا ابن لهيعة، نا أبو قبيل، عن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وجع إلاّ العين، و لا حزن إلاّ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الحسين،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w:t>
      </w:r>
      <w:r>
        <w:rPr>
          <w:rStyle w:val="FootnoteAnchor"/>
          <w:rtl w:val="true"/>
        </w:rPr>
        <w:footnoteReference w:id="1077"/>
      </w:r>
      <w:r>
        <w:rPr>
          <w:rFonts w:ascii="Amiri" w:hAnsi="Amiri" w:eastAsia="Amiri" w:cs="Amiri"/>
          <w:color w:val="111111"/>
          <w:sz w:val="28"/>
          <w:sz w:val="28"/>
          <w:szCs w:val="28"/>
          <w:rtl w:val="true"/>
          <w:lang w:bidi="ar-SA"/>
        </w:rPr>
        <w:t>،نا زكريا المنقري، نا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عن أحد من الناس سرا فأفشاه فلمته أنا كنت به أضيق صدرا حتى استودعته إياه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أنا أبو القاسم الحسين بن محمّد الحنائي، أنا أبو الفتح محمّد بن إبراهيم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أحمد بن محمّد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بطرطوس </w:t>
      </w:r>
      <w:r>
        <w:rPr>
          <w:rStyle w:val="FootnoteAnchor"/>
          <w:rtl w:val="true"/>
        </w:rPr>
        <w:footnoteReference w:id="10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القاسم عبد الرّحمن بن محمّد بن سلام، نا زيد بن </w:t>
      </w:r>
    </w:p>
    <w:p>
      <w:pPr>
        <w:pStyle w:val="BookText"/>
        <w:rPr/>
      </w:pPr>
      <w:r>
        <w:rPr>
          <w:rFonts w:ascii="Amiri" w:hAnsi="Amiri" w:eastAsia="Amiri" w:cs="Amiri"/>
          <w:color w:val="111111"/>
          <w:sz w:val="28"/>
          <w:sz w:val="28"/>
          <w:szCs w:val="28"/>
          <w:rtl w:val="true"/>
          <w:lang w:bidi="ar-SA"/>
        </w:rPr>
        <w:t>الحباب، أخبرني موسى بن عليّ‌ بن رباح اللّخمي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وضعت سري عند أحد فأفشاه فلمته عليه، أنا كنت أضيق به حين استودعته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079"/>
      </w:r>
      <w:r>
        <w:rPr>
          <w:rFonts w:ascii="Amiri" w:hAnsi="Amiri" w:eastAsia="Amiri" w:cs="Amiri"/>
          <w:color w:val="111111"/>
          <w:sz w:val="28"/>
          <w:sz w:val="28"/>
          <w:szCs w:val="28"/>
          <w:rtl w:val="true"/>
          <w:lang w:bidi="ar-SA"/>
        </w:rPr>
        <w:t xml:space="preserve">بن النّقّور، أنا عيسى بن علي، أنا عبد اللّه بن محمّد، نا أحمد بن منصور، نا زيد بن الحباب، أخبرني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على شيء فندمت عليه، و ما وضعت سرّي عند أحد فأفشاه عليّ‌، فلمته، لأني أنا كنت أضيق به حيث وضعته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هلال بن العلاء، نا أبي، نا الوليد بن مسلم، عن الليث بن سعد، عن موسى بن عليّ‌، عن أبيه، عن عمرو بن العاص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من الرجل يفرّ من القدر و هو مواقعه، و من الرجل يرى القذاة في عين أخيه و يدع الجذع في عينه، و من الرجل يخرج الضغن من نفسه أخيه و يدع الضغن في نفسه، و ما تقدّمت على أمر قط‍‌ فلمت نفسي على تقدّمي عليه، و ما وضعت سرّي عند أحد فلمته على أن أفشاه، و كيف ألومه و قد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ضقت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أخبرنا أبو غالب بن البنّا، أنا أبو محمّد الجوهري، أنا أبو عمر بن حيّوية، نا محمّد بن يحيى بن صاعد، نا الحسين بن الحسن، أنا ابن المبارك </w:t>
      </w:r>
      <w:r>
        <w:rPr>
          <w:rStyle w:val="FootnoteAnchor"/>
          <w:rtl w:val="true"/>
        </w:rPr>
        <w:footnoteReference w:id="1080"/>
      </w:r>
      <w:r>
        <w:rPr>
          <w:rFonts w:ascii="Amiri" w:hAnsi="Amiri" w:eastAsia="Amiri" w:cs="Amiri"/>
          <w:color w:val="111111"/>
          <w:sz w:val="28"/>
          <w:sz w:val="28"/>
          <w:szCs w:val="28"/>
          <w:rtl w:val="true"/>
          <w:lang w:bidi="ar-SA"/>
        </w:rPr>
        <w:t>،أنا ابن لهيعة، أخبرني الحارث بن يزيد، عن عليّ‌ بن رباح قال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عجبي إلى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يفرّ من القدر و هو لاقيه، و يبصر في عين أخيه القذى فيعيبه و يكون في عينه الجذع فلا يعيبه، و يكون في دابته الصّعر </w:t>
      </w:r>
      <w:r>
        <w:rPr>
          <w:rStyle w:val="FootnoteAnchor"/>
          <w:rtl w:val="true"/>
        </w:rPr>
        <w:footnoteReference w:id="1081"/>
      </w:r>
      <w:r>
        <w:rPr>
          <w:rFonts w:ascii="Amiri" w:hAnsi="Amiri" w:eastAsia="Amiri" w:cs="Amiri"/>
          <w:color w:val="111111"/>
          <w:sz w:val="28"/>
          <w:sz w:val="28"/>
          <w:szCs w:val="28"/>
          <w:rtl w:val="true"/>
          <w:lang w:bidi="ar-SA"/>
        </w:rPr>
        <w:t>فيقومها بجهده، و يكون فيه الصّعر فلا يقوّم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الخطيب </w:t>
      </w:r>
      <w:r>
        <w:rPr>
          <w:rStyle w:val="FootnoteAnchor"/>
          <w:rtl w:val="true"/>
        </w:rPr>
        <w:footnoteReference w:id="1082"/>
      </w:r>
      <w:r>
        <w:rPr>
          <w:rFonts w:ascii="Amiri" w:hAnsi="Amiri" w:eastAsia="Amiri" w:cs="Amiri"/>
          <w:color w:val="111111"/>
          <w:sz w:val="28"/>
          <w:sz w:val="28"/>
          <w:szCs w:val="28"/>
          <w:rtl w:val="true"/>
          <w:lang w:bidi="ar-SA"/>
        </w:rPr>
        <w:t xml:space="preserve">،أنا الخالع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بن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كامل بن خلف بن شجرة القاضي، نا أبو علي بشر بن موسى الأسدي، نا أبو عبد الرّحمن المقرئ عبد اللّه بن يزيد، عن ابن لهيعة، عن الحارث بن يزيد الحضرمي، عن عليّ‌ بن رباح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عجبي عند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يفرّ من القدر و هو لاقيه، و الرجل يرى في عين أخيه القذاة فيعيبها، و يكون في عينه مثل الجذع فلا يعيبه، و الرجل يكون في دابته الصعر فيقوّمها جهده، و يكون في نفسه الصعر فلا يقوّم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أنا أبو الحسن أحمد بن عبد الواحد بن أبي الحديد، أنا أبو الحسن علي بن عبد اللّه بن الحسن بن جهضم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بن عبد الرزّاق، نا يحيى بن عثمان بن صالح، نا 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العاص لابنه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استراح من لا عقل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أنا سعد بن مسعود بن علي العتبي، أنا أحمد بن الحسن الحيري، نا أبو العباس الأصم، نا يحيى بن أبي طالب، نا وهب بن جرير،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عمرو بن العاص بالإسكندرية، فانكسف القمر، فأصبحنا مع عمرو فقال له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حدّثنا شيطان هذه المدينة أنّ‌ القمر سيكسف من الليلة، فقال رجل ممن صحب </w:t>
      </w:r>
      <w:r>
        <w:rPr>
          <w:rStyle w:val="FootnoteAnchor"/>
          <w:rtl w:val="true"/>
        </w:rPr>
        <w:footnoteReference w:id="1083"/>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عدو اللّه هذا، هم علموا ما في الأرض، فما علمهم ما في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عمرو عليه بذلك كثيرا،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الغيب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سوى ذلك يعلمه قوم و يجهله آخرون، ثم إنه قرأ الآيات إِنَّ‌ اللّٰهَ‌ عِنْدَهُ‌ عِلْمُ‌ السّٰاعَةِ‌، وَ يُنَزِّلُ‌ الْغَيْثَ‌ وَ يَعْلَمُ‌ مٰا فِي الْأَرْحٰامِ‌، وَ مٰا تَدْرِي نَفْسٌ‌ مٰا ذٰا تَكْسِبُ‌ غَداً، وَ مٰا تَدْرِي نَفْسٌ‌ بِأَيِّ‌ أَرْضٍ‌ تَمُوتُ‌ </w:t>
      </w:r>
      <w:r>
        <w:rPr>
          <w:rStyle w:val="FootnoteAnchor"/>
          <w:rtl w:val="true"/>
        </w:rPr>
        <w:footnoteReference w:id="1084"/>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بكر محمّد بن عبد الباقي، أنا الحسن بن علي، أنا أبو عمر بن حيّوية، أنا </w:t>
      </w:r>
    </w:p>
    <w:p>
      <w:pPr>
        <w:pStyle w:val="BookText"/>
        <w:rPr/>
      </w:pPr>
      <w:r>
        <w:rPr>
          <w:rFonts w:ascii="Amiri" w:hAnsi="Amiri" w:eastAsia="Amiri" w:cs="Amiri"/>
          <w:color w:val="111111"/>
          <w:sz w:val="28"/>
          <w:sz w:val="28"/>
          <w:szCs w:val="28"/>
          <w:rtl w:val="true"/>
          <w:lang w:bidi="ar-SA"/>
        </w:rPr>
        <w:t xml:space="preserve">أحمد بن معروف، أنا الحسين بن الفهم، نا محمّد بن سعد </w:t>
      </w:r>
      <w:r>
        <w:rPr>
          <w:rStyle w:val="FootnoteAnchor"/>
          <w:rtl w:val="true"/>
        </w:rPr>
        <w:footnoteReference w:id="1085"/>
      </w:r>
      <w:r>
        <w:rPr>
          <w:rFonts w:ascii="Amiri" w:hAnsi="Amiri" w:eastAsia="Amiri" w:cs="Amiri"/>
          <w:color w:val="111111"/>
          <w:sz w:val="28"/>
          <w:sz w:val="28"/>
          <w:szCs w:val="28"/>
          <w:rtl w:val="true"/>
          <w:lang w:bidi="ar-SA"/>
        </w:rPr>
        <w:t>،أنا علي بن محمّد القرشي، عن علي بن حمّاد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بن حديج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 عمرو بن العاص و قد ثقل،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أذوب، و لا أثوب و أجد نجوي أكثر من رزئي </w:t>
      </w:r>
      <w:r>
        <w:rPr>
          <w:rStyle w:val="FootnoteAnchor"/>
          <w:rtl w:val="true"/>
        </w:rPr>
        <w:footnoteReference w:id="1087"/>
      </w:r>
      <w:r>
        <w:rPr>
          <w:rFonts w:ascii="Amiri" w:hAnsi="Amiri" w:eastAsia="Amiri" w:cs="Amiri"/>
          <w:color w:val="111111"/>
          <w:sz w:val="28"/>
          <w:sz w:val="28"/>
          <w:szCs w:val="28"/>
          <w:rtl w:val="true"/>
          <w:lang w:bidi="ar-SA"/>
        </w:rPr>
        <w:t>،فما بقاء الكبير على هذا؟ أنبأنا أبو القاسم علي بن إبراهيم، نا عبد العزيز بن أحمد، أنا أبو محمّد بن أبي نصر، نا أبو علي الحسن بن حبيب، نا يزيد بن عبد الصمد، نا أبو سهل، نا هقل بن زياد، حدّثني الأوزاعي، حدّثني رجل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عمرو بن العاص الوفاة قال عبد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أوص في مالي و مالك 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كاتبا،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فجعل يكتب،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أسرع في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أحسبك إلاّ قد أتيت على مالي و مال إخوتي، فلو بعثت إلى اخوتي فتحلل ذلك منهم، قال عمرو للكاتب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اقرأه، فقرأه،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أ تشكر هذا، فو اللّه لامرأة من المهاجرات أقبلت تتغير في صرحو </w:t>
      </w:r>
      <w:r>
        <w:rPr>
          <w:rStyle w:val="FootnoteAnchor"/>
          <w:rtl w:val="true"/>
        </w:rPr>
        <w:footnoteReference w:id="1088"/>
      </w:r>
      <w:r>
        <w:rPr>
          <w:rStyle w:val="FootnoteAnchor"/>
          <w:rtl w:val="true"/>
        </w:rPr>
        <w:footnoteReference w:id="1089"/>
      </w:r>
      <w:r>
        <w:rPr>
          <w:rFonts w:ascii="Amiri" w:hAnsi="Amiri" w:eastAsia="Amiri" w:cs="Amiri"/>
          <w:color w:val="111111"/>
          <w:sz w:val="28"/>
          <w:sz w:val="28"/>
          <w:szCs w:val="28"/>
          <w:rtl w:val="true"/>
          <w:lang w:bidi="ar-SA"/>
        </w:rPr>
        <w:t>تقوده إلى رسول اللّه صلّى اللّه عليه و سلم يحمله عليه في سبيل اللّه خير من هذا كله، جاء ذاك من حيث جاء و جاء هذا من حيث جاءنا عبد اللّه، و اللّه لقد هلكنا إلاّ أنا معتصمين بلا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أبو بكر بن أبي الدنيا، حدّثني أبي عن هشام بن محمّد، عن محمّد بن قيس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قال و هو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ذو قوّة فأنتصر، و لا ذو براءة فأعتذر، اللّهمّ‌ إني مقرّ بذنب مستغفر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حدّثني عبد الرّحمن بن صالح، حدّثني حفص بن غياث، عن الأشعث، عن الحسن قال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احتضر عمرو بن العاص نظر إلى صناديق من يأخذها بما فيها؟ يا ليته كان بعرا، ثم </w:t>
      </w:r>
    </w:p>
    <w:p>
      <w:pPr>
        <w:pStyle w:val="BookText"/>
        <w:rPr/>
      </w:pPr>
      <w:r>
        <w:rPr>
          <w:rFonts w:ascii="Amiri" w:hAnsi="Amiri" w:eastAsia="Amiri" w:cs="Amiri"/>
          <w:color w:val="111111"/>
          <w:sz w:val="28"/>
          <w:sz w:val="28"/>
          <w:szCs w:val="28"/>
          <w:rtl w:val="true"/>
          <w:lang w:bidi="ar-SA"/>
        </w:rPr>
        <w:t>أمر الحرس فأحاطوا بقصره، فقال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ترون هذا يغني عني شيئا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w:t>
      </w:r>
      <w:r>
        <w:rPr>
          <w:rStyle w:val="FootnoteAnchor"/>
          <w:rtl w:val="true"/>
        </w:rPr>
        <w:footnoteReference w:id="1091"/>
      </w:r>
      <w:r>
        <w:rPr>
          <w:rFonts w:ascii="Amiri" w:hAnsi="Amiri" w:eastAsia="Amiri" w:cs="Amiri"/>
          <w:color w:val="111111"/>
          <w:sz w:val="28"/>
          <w:sz w:val="28"/>
          <w:szCs w:val="28"/>
          <w:rtl w:val="true"/>
          <w:lang w:bidi="ar-SA"/>
        </w:rPr>
        <w:t xml:space="preserve">الباقي، أنا الحسن بن علي، أنا أبو عمر بن حيّوية، أنا أحمد بن معروف، أنا الحسين بن الفهم، نا محمّد بن سعد </w:t>
      </w:r>
      <w:r>
        <w:rPr>
          <w:rStyle w:val="FootnoteAnchor"/>
          <w:rtl w:val="true"/>
        </w:rPr>
        <w:footnoteReference w:id="1092"/>
      </w:r>
      <w:r>
        <w:rPr>
          <w:rFonts w:ascii="Amiri" w:hAnsi="Amiri" w:eastAsia="Amiri" w:cs="Amiri"/>
          <w:color w:val="111111"/>
          <w:sz w:val="28"/>
          <w:sz w:val="28"/>
          <w:szCs w:val="28"/>
          <w:rtl w:val="true"/>
          <w:lang w:bidi="ar-SA"/>
        </w:rPr>
        <w:t>،أنا هشام بن محمّد بن السائب الكلبي، عن عوانة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العاص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لمن نزل به الموت و عقله معه كيف لا يصفه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نزل به قال له ابنه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إنك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نزل به الموت و عقله معه كيف لا يصفه</w:t>
      </w:r>
      <w:r>
        <w:rPr>
          <w:rFonts w:eastAsia="Amiri" w:cs="Amiri" w:ascii="Amiri" w:hAnsi="Amiri"/>
          <w:color w:val="111111"/>
          <w:sz w:val="28"/>
          <w:szCs w:val="28"/>
          <w:rtl w:val="true"/>
          <w:lang w:bidi="ar-SA"/>
        </w:rPr>
        <w:t xml:space="preserve">] </w:t>
      </w:r>
      <w:r>
        <w:rPr>
          <w:rStyle w:val="FootnoteAnchor"/>
          <w:rtl w:val="true"/>
        </w:rPr>
        <w:footnoteReference w:id="1093"/>
      </w:r>
      <w:r>
        <w:rPr>
          <w:rFonts w:ascii="Amiri" w:hAnsi="Amiri" w:eastAsia="Amiri" w:cs="Amiri"/>
          <w:color w:val="111111"/>
          <w:sz w:val="28"/>
          <w:sz w:val="28"/>
          <w:szCs w:val="28"/>
          <w:rtl w:val="true"/>
          <w:lang w:bidi="ar-SA"/>
        </w:rPr>
        <w:t>فصف لنا الموت و عقلك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الموت أجلّ‌ من أن يوصف، و لكنّي سأصف لك منه شيئا، أجدني كأنّ‌ على عنقي جبال رضوى </w:t>
      </w:r>
      <w:r>
        <w:rPr>
          <w:rStyle w:val="FootnoteAnchor"/>
          <w:rtl w:val="true"/>
        </w:rPr>
        <w:footnoteReference w:id="1094"/>
      </w:r>
      <w:r>
        <w:rPr>
          <w:rFonts w:ascii="Amiri" w:hAnsi="Amiri" w:eastAsia="Amiri" w:cs="Amiri"/>
          <w:color w:val="111111"/>
          <w:sz w:val="28"/>
          <w:sz w:val="28"/>
          <w:szCs w:val="28"/>
          <w:rtl w:val="true"/>
          <w:lang w:bidi="ar-SA"/>
        </w:rPr>
        <w:t xml:space="preserve">،و أجدني كأن في جوفي شوك السّلاء </w:t>
      </w:r>
      <w:r>
        <w:rPr>
          <w:rStyle w:val="FootnoteAnchor"/>
          <w:rtl w:val="true"/>
        </w:rPr>
        <w:footnoteReference w:id="1095"/>
      </w:r>
      <w:r>
        <w:rPr>
          <w:rFonts w:ascii="Amiri" w:hAnsi="Amiri" w:eastAsia="Amiri" w:cs="Amiri"/>
          <w:color w:val="111111"/>
          <w:sz w:val="28"/>
          <w:sz w:val="28"/>
          <w:szCs w:val="28"/>
          <w:rtl w:val="true"/>
          <w:lang w:bidi="ar-SA"/>
        </w:rPr>
        <w:t>،و أجدني كأنّ‌ نفسي تخرج من ثقب إبرة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بشران، أنا أبو علي بن صفوان، أنا أبو بكر بن أبي الدنيا، حدّثني أبو زيد النميري </w:t>
      </w:r>
      <w:r>
        <w:rPr>
          <w:rStyle w:val="FootnoteAnchor"/>
          <w:rtl w:val="true"/>
        </w:rPr>
        <w:footnoteReference w:id="1096"/>
      </w:r>
      <w:r>
        <w:rPr>
          <w:rFonts w:ascii="Amiri" w:hAnsi="Amiri" w:eastAsia="Amiri" w:cs="Amiri"/>
          <w:color w:val="111111"/>
          <w:sz w:val="28"/>
          <w:sz w:val="28"/>
          <w:szCs w:val="28"/>
          <w:rtl w:val="true"/>
          <w:lang w:bidi="ar-SA"/>
        </w:rPr>
        <w:t>،نا أبو غسان مالك بن يحيى الكناني، عن عبد العزيز بن عمران الزهري، عن معاوية بن محمّد بن عبد اللّه بن بحير بن ريسان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عمرو بن العاص الوفاة 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إنّك قد كنت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ألقى رجلا عاقلا عند نزول الموت به حتى يصف إلى ما يجد، و أنت ذاك الرجل، فصف لي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بني لكأنّ‌ حسبي في</w:t>
      </w:r>
      <w:r>
        <w:rPr>
          <w:rFonts w:eastAsia="Amiri" w:cs="Amiri" w:ascii="Amiri" w:hAnsi="Amiri"/>
          <w:color w:val="111111"/>
          <w:sz w:val="28"/>
          <w:szCs w:val="28"/>
          <w:rtl w:val="true"/>
          <w:lang w:bidi="ar-SA"/>
        </w:rPr>
        <w:t xml:space="preserve">... </w:t>
      </w:r>
      <w:r>
        <w:rPr>
          <w:rStyle w:val="FootnoteAnchor"/>
          <w:rtl w:val="true"/>
        </w:rPr>
        <w:footnoteReference w:id="1097"/>
      </w:r>
      <w:r>
        <w:rPr>
          <w:rFonts w:ascii="Amiri" w:hAnsi="Amiri" w:eastAsia="Amiri" w:cs="Amiri"/>
          <w:color w:val="111111"/>
          <w:sz w:val="28"/>
          <w:sz w:val="28"/>
          <w:szCs w:val="28"/>
          <w:rtl w:val="true"/>
          <w:lang w:bidi="ar-SA"/>
        </w:rPr>
        <w:t>و كأني أتنفس من سمّ‌ إبرة، و كأن غصن شوك بحربة من قدمي إلى هامتي،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ما قد بدا لي في قلال الجبال أرعى الوعلا، و اللّه ليتني كنت حصيا عن</w:t>
      </w:r>
      <w:r>
        <w:rPr>
          <w:rFonts w:eastAsia="Amiri" w:cs="Amiri" w:ascii="Amiri" w:hAnsi="Amiri"/>
          <w:color w:val="111111"/>
          <w:sz w:val="28"/>
          <w:szCs w:val="28"/>
          <w:rtl w:val="true"/>
          <w:lang w:bidi="ar-SA"/>
        </w:rPr>
        <w:t xml:space="preserve">... </w:t>
      </w:r>
      <w:r>
        <w:rPr>
          <w:rStyle w:val="FootnoteAnchor"/>
          <w:rtl w:val="true"/>
        </w:rPr>
        <w:footnoteReference w:id="1098"/>
      </w:r>
      <w:r>
        <w:rPr>
          <w:rFonts w:ascii="IRNazanin" w:hAnsi="IRNazanin" w:eastAsia="IRNazanin"/>
          <w:color w:val="111111"/>
          <w:sz w:val="28"/>
          <w:sz w:val="28"/>
          <w:szCs w:val="28"/>
          <w:rtl w:val="true"/>
          <w:lang w:bidi="fa-IR"/>
        </w:rPr>
        <w:t>إلاّ ما بدر بدار الإذخر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أبو بكر بن زنجويه، نا أبو صالح، حدّثني الليث، عن يزيد بن أبي حبيب أن ابن شماسة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أخبره أن عمرا لما حضرته الوفاة دمعت عينه،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أجزع من الموت يحملك على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أنا الحسين بن الحسن، أنا عبد اللّه بن المبارك </w:t>
      </w:r>
      <w:r>
        <w:rPr>
          <w:rStyle w:val="FootnoteAnchor"/>
          <w:rtl w:val="true"/>
        </w:rPr>
        <w:footnoteReference w:id="1099"/>
      </w:r>
      <w:r>
        <w:rPr>
          <w:rFonts w:ascii="Amiri" w:hAnsi="Amiri" w:eastAsia="Amiri" w:cs="Amiri"/>
          <w:color w:val="111111"/>
          <w:sz w:val="28"/>
          <w:sz w:val="28"/>
          <w:szCs w:val="28"/>
          <w:rtl w:val="true"/>
          <w:lang w:bidi="ar-SA"/>
        </w:rPr>
        <w:t>،أنا ابن لهيعة، حدّثني يزيد بن أبي حبيب، عن عبد الرّحمن بن شماسة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عمرو بن العاص الوفاة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بكى</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 أجزع من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لكن </w:t>
      </w:r>
      <w:r>
        <w:rPr>
          <w:rStyle w:val="FootnoteAnchor"/>
          <w:rtl w:val="true"/>
        </w:rPr>
        <w:footnoteReference w:id="1101"/>
      </w:r>
      <w:r>
        <w:rPr>
          <w:rFonts w:ascii="IRNazanin" w:hAnsi="IRNazanin" w:eastAsia="IRNazanin"/>
          <w:color w:val="111111"/>
          <w:sz w:val="28"/>
          <w:sz w:val="28"/>
          <w:szCs w:val="28"/>
          <w:rtl w:val="true"/>
          <w:lang w:bidi="fa-IR"/>
        </w:rPr>
        <w:t xml:space="preserve">لما </w:t>
      </w:r>
      <w:r>
        <w:rPr>
          <w:rStyle w:val="FootnoteAnchor"/>
          <w:rtl w:val="true"/>
        </w:rPr>
        <w:footnoteReference w:id="1102"/>
      </w:r>
      <w:r>
        <w:rPr>
          <w:rFonts w:ascii="Amiri" w:hAnsi="Amiri" w:eastAsia="Amiri" w:cs="Amiri"/>
          <w:color w:val="111111"/>
          <w:sz w:val="28"/>
          <w:sz w:val="28"/>
          <w:szCs w:val="28"/>
          <w:rtl w:val="true"/>
          <w:lang w:bidi="ar-SA"/>
        </w:rPr>
        <w:t>بعد،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على خير، فجعل يذكّره صحبة النبي صلّى اللّه عليه و سلم و فتوحه الشام، فقال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أفضل من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إني كنت على ثلاثة أطباق </w:t>
      </w:r>
      <w:r>
        <w:rPr>
          <w:rStyle w:val="FootnoteAnchor"/>
          <w:rtl w:val="true"/>
        </w:rPr>
        <w:footnoteReference w:id="1103"/>
      </w:r>
      <w:r>
        <w:rPr>
          <w:rFonts w:ascii="Amiri" w:hAnsi="Amiri" w:eastAsia="Amiri" w:cs="Amiri"/>
          <w:color w:val="111111"/>
          <w:sz w:val="28"/>
          <w:sz w:val="28"/>
          <w:szCs w:val="28"/>
          <w:rtl w:val="true"/>
          <w:lang w:bidi="ar-SA"/>
        </w:rPr>
        <w:t xml:space="preserve">ليس منها طبقة إلاّ عرفت نفسي فيها، كنت أول شيء كافرا و كنت أشدّ الناس على رسول اللّه صلّى اللّه عليه و سلم، فلو متّ‌ حينئذ لوجبت لي النار، فلما بايعت رسول اللّه صلّى اللّه عليه و سلم كنت أشدّ الناس منه حياء ما ملأت عيني من رسول اللّه صلّى اللّه عليه و سلم حياء منه، فلو متّ‌ حينئذ قال الناس هنيئا لعمرو أسلم و كان على خير، و مات على خير أحواله، فرجي لي الجنة؛ ثم تلبست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ذلك بأشياء فلا أدري أ علي أم لي‌؟ فإذا أنا متّ‌ فلا تبكين عليّ‌، و لا تتبعوني نارا، و شدّوا على إزاري </w:t>
      </w:r>
      <w:r>
        <w:rPr>
          <w:rStyle w:val="FootnoteAnchor"/>
          <w:rtl w:val="true"/>
        </w:rPr>
        <w:footnoteReference w:id="1105"/>
      </w:r>
      <w:r>
        <w:rPr>
          <w:rFonts w:ascii="Amiri" w:hAnsi="Amiri" w:eastAsia="Amiri" w:cs="Amiri"/>
          <w:color w:val="111111"/>
          <w:sz w:val="28"/>
          <w:sz w:val="28"/>
          <w:szCs w:val="28"/>
          <w:rtl w:val="true"/>
          <w:lang w:bidi="ar-SA"/>
        </w:rPr>
        <w:t>فإنّي مخاصم، و سنّوا عليّ‌ التراب سنا، فإنّ‌ جنبي الأيمن ليس بأحق بالتراب من جنبي الأيسر، و لا تجعلن في قبري خشبة و لا حجرا، و إذا و اريتموني فاقعدوا عندي قدر نحر جزور و تقطيعها، استأنس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عبيد اللّه بن محمّد بن أحمد البيهقي، أنا الإمام أبو العباس أحمد بن محمّد الحسنوي الشّقّاني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المظفّر ابن الأستاذ أبي القاسم القشيري، أنا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w:t>
      </w:r>
    </w:p>
    <w:p>
      <w:pPr>
        <w:pStyle w:val="BookText"/>
        <w:rPr/>
      </w:pPr>
      <w:r>
        <w:rPr>
          <w:rFonts w:ascii="Amiri" w:hAnsi="Amiri" w:eastAsia="Amiri" w:cs="Amiri"/>
          <w:color w:val="111111"/>
          <w:sz w:val="28"/>
          <w:sz w:val="28"/>
          <w:szCs w:val="28"/>
          <w:rtl w:val="true"/>
          <w:lang w:bidi="ar-SA"/>
        </w:rPr>
        <w:t xml:space="preserve">عبد الملك بن الحسن بن محمّد، أنا أبو عوانة يعقوب بن إسحاق </w:t>
      </w:r>
      <w:r>
        <w:rPr>
          <w:rStyle w:val="FootnoteAnchor"/>
          <w:rtl w:val="true"/>
        </w:rPr>
        <w:footnoteReference w:id="1106"/>
      </w:r>
      <w:r>
        <w:rPr>
          <w:rFonts w:ascii="Amiri" w:hAnsi="Amiri" w:eastAsia="Amiri" w:cs="Amiri"/>
          <w:color w:val="111111"/>
          <w:sz w:val="28"/>
          <w:sz w:val="28"/>
          <w:szCs w:val="28"/>
          <w:rtl w:val="true"/>
          <w:lang w:bidi="ar-SA"/>
        </w:rPr>
        <w:t>،نا يزيد بن سنان، و إبراهيم بن مرزوق البصريان، و الصغاني، و سليمان بن سيف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عاصم، نا حيوة بن شريح، حدّثني يزيد بن أبي حبيب، عن ابن شماسة المهري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حضرنا عمرو بن العاص و هو في سياقة الموت، و ولّى وجهه إلى الحائط‍‌، فجعل يبكي طويلا، فقال له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أ ما بشّرك رسول اللّه صلّى اللّه عليه و سلم بكذا، أ ما بشّرك رسول اللّه صلّى اللّه عليه و سلم بكذا،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تعدّ عليّ‌ شهادة أن لا إله إلاّ اللّه، و أنّ‌ محمّدا رسول اللّه صلّى اللّه عليه و سلم، إنّي قد رأيتني على أطباق ثلاث، لقد رأيتني و ما أحد من الناس أبغض إليّ‌ من رسول اللّه صلّى اللّه عليه و سلم، و لا أحب إليّ‌ من أن أكون استمكنت منه فقتلته، فلو متّ‌ على تلك الحال كنت من أهل النار، فلما جعل اللّه الإسلام في قلبي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أبسط‍‌ يدك لأبايعك، فبسط‍‌ يمينه، فقبضت 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اشترط‍‌،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تشترط‍‌ ما 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يا عمرو أنّ‌ الإسلام يهدم ما كان قبله، و أنّ‌ الهجرة تهدم ما كان قبلها و أن الحج يهدم ما كان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فبايعته، فما كان أحد أجلّ‌ في عيني منه، إنّي لم أكن أستطيع أن أملأ عيني إجلالا له، فلو متّ‌ على تلك الحال لرجوت أن أكون من أهل الجنّة، ثم ولينا أشياء لا أدري ما حالي فيها، فإذا أنا متّ‌ فلا تتبعني نائحة، و لا نار، فإذا دفنتموني في قبري فسنّوا علي التراب سنّا، فإذا فرغتم من دفني فأقيموا عند قبري قدر ما ينحر جزور و يقسم لحمها، حتى أعلم ما أراجع به رسل ربي، فإنّي استأنس بكم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للشعباني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المقرئ، أنا أبو يعلى الموصلي، نا يعقوب الدّورقي، نا أبو عاصم، عن حيوة بن شريح، حدّثني يزيد بن أبي حبيب، عن ابن شماسة قال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حضرنا عمرو بن العاص و هو في سياقة الموت يبكي طويلا و وجهه إلى الجدار فجعل ابنه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أبتاه‌؟ إنّما بشّرك رسول اللّه صلّى اللّه عليه و سلم بكذا، إنّما بشّرك رسول اللّه صلّى اللّه عليه و سلم بكذا،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بوجهه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ما يعدّ عليّ‌ شهادة أن لا إله إلاّ اللّه، و أن محمّدا </w:t>
      </w:r>
    </w:p>
    <w:p>
      <w:pPr>
        <w:pStyle w:val="BookText"/>
        <w:rPr/>
      </w:pPr>
      <w:r>
        <w:rPr>
          <w:rFonts w:ascii="Amiri" w:hAnsi="Amiri" w:eastAsia="Amiri" w:cs="Amiri"/>
          <w:color w:val="111111"/>
          <w:sz w:val="28"/>
          <w:sz w:val="28"/>
          <w:szCs w:val="28"/>
          <w:rtl w:val="true"/>
          <w:lang w:bidi="ar-SA"/>
        </w:rPr>
        <w:t>رسول اللّه، لقد رأيتني على أطباق ثلاثة، لقد رأيتني و ما أحد أشدّ بغضا لرسول اللّه صلّى اللّه عليه و سلم مني، و لا أحد أحبّ‌ إليّ‌ أن أكون قد استمكنت منه فقتلته، فلو متّ‌ على تلك الحال كنت في النار، فلمّا جعل اللّه الإسلام في قلبي أتيت النبي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أعطني يمينك لأبايعك،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يده، فقبضت 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اشترط‍‌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تشترط‍‌ ما ذا؟ أن يغفر اللّه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يغفر اللّه لي،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 يا عمرو أنّ‌ الإسلام يهدم ما كان قبله، و أنّ‌ الهجرة تهدم ما كان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الجهاد يهدم ما كان قبله،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فبايعت رسول اللّه صلّى اللّه عليه و سلم فما كان أحد أحبّ‌ إليّ‌ من رسول اللّه صلّى اللّه عليه و سلم، و لا أعظم في عيني منه، و لا كنت أطيق أن أملأ عيني منه إعظاما له، فلو متّ‌ على ذلك لرجوت أن أكون من أهل الجنة، ثم وليت أشياء لا أدري ما لي فيها، فإذا أنا متّ‌ فلا تتبعني نائحة، و لا نار، فإذا دفنتموني فسنّوا عليّ‌ التراب سنّا، ثم أقيموا عند قبري قدر ما ينحر جزور، و يقسم لحمها، آنس بكم، و انظر ما ذا أراجع به رسل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محمّد بن العلاّف، و أخبرني أبو المعمّر المبارك بن أحمد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الحسن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الفرضي، أنا أبو القاسم بن أبي العلاء، أنا أبو علي بن أبي نصر، أنا أبو سليمان بن زبر </w:t>
      </w:r>
      <w:r>
        <w:rPr>
          <w:rStyle w:val="FootnoteAnchor"/>
          <w:rtl w:val="true"/>
        </w:rPr>
        <w:footnoteReference w:id="1108"/>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جعفر السامري، نا علي بن داود، نا عبد اللّه بن صالح، حدّثني يعقوب بن عبد الرّحمن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حين حضرته الوفاة ذرفت عيناه فبكى، فقال له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أبة ما كنت أخشى أن ينزل بك أمر من أمر اللّه عز و جل إلاّ صبرت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إنه نزل بأبيك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فانقطاع عمله، 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فهول المطّلع، و أما الثالثة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ففراق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يسرهن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 فتوانيت، و نهيت فعصيت، اللّهمّ‌ و من يشمل العفو و التجاوز</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لفظ‍‌ ابن زبر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نا ابن أبي الدنيا، نا الحسن بن يوسف، نا يزيد، نا بقية بن الوليد، حدّثني محمّد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العاص حين حضره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أمرتنا بأشياء فتركناها، و نهيتنا عن أشياء فأتيناها،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ثم قبض عليها بيده اليمنى، و أشهد أنّ‌ محمّدا عبده و رسوله ثم قبض عليها بيده اليسرى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و إنّ‌ يديه لمقبوضتان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أبو كريب الهمداني، نا زكريا بن عدي، عن ابن المبارك، عن يونس، عن الزهري، عن حميد بن عبد الرّحمن، عن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قال حين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 بأمور و نهيت عن أمور، تركنا كثيرا مما أمرت، و وقعنا في كثير مما نهيت، اللّهمّ‌ لا إله إلاّ أنت، ثم أخذ بإبهامه، فلم يزل يهلل حتى مات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أحمد بن الحسن بن البنّا، أنا أبو محمّد بن الجوهري، أنا أبو عمر بن حيّوية، و أبو بكر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يحيى بن محمّد بن صاعد، أنا الحسين بن الحسن </w:t>
      </w:r>
      <w:r>
        <w:rPr>
          <w:rStyle w:val="FootnoteAnchor"/>
          <w:rtl w:val="true"/>
        </w:rPr>
        <w:footnoteReference w:id="1110"/>
      </w:r>
      <w:r>
        <w:rPr>
          <w:rFonts w:ascii="Amiri" w:hAnsi="Amiri" w:eastAsia="Amiri" w:cs="Amiri"/>
          <w:color w:val="111111"/>
          <w:sz w:val="28"/>
          <w:sz w:val="28"/>
          <w:szCs w:val="28"/>
          <w:rtl w:val="true"/>
          <w:lang w:bidi="ar-SA"/>
        </w:rPr>
        <w:t xml:space="preserve">،أنا عبد اللّه بن المبارك </w:t>
      </w:r>
      <w:r>
        <w:rPr>
          <w:rStyle w:val="FootnoteAnchor"/>
          <w:rtl w:val="true"/>
        </w:rPr>
        <w:footnoteReference w:id="1111"/>
      </w:r>
      <w:r>
        <w:rPr>
          <w:rFonts w:ascii="Amiri" w:hAnsi="Amiri" w:eastAsia="Amiri" w:cs="Amiri"/>
          <w:color w:val="111111"/>
          <w:sz w:val="28"/>
          <w:sz w:val="28"/>
          <w:szCs w:val="28"/>
          <w:rtl w:val="true"/>
          <w:lang w:bidi="ar-SA"/>
        </w:rPr>
        <w:t>،أنا الأسود بن شيبان، عن أبي نوفل بن أبي عقرب،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عمرو بن العاص الوفاة وضع يده موضع الغل من ذقنه،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أمرتنا فتركنا، و نهيتنا فركبنا </w:t>
      </w:r>
      <w:r>
        <w:rPr>
          <w:rStyle w:val="FootnoteAnchor"/>
          <w:rtl w:val="true"/>
        </w:rPr>
        <w:footnoteReference w:id="1112"/>
      </w:r>
      <w:r>
        <w:rPr>
          <w:rFonts w:ascii="Amiri" w:hAnsi="Amiri" w:eastAsia="Amiri" w:cs="Amiri"/>
          <w:color w:val="111111"/>
          <w:sz w:val="28"/>
          <w:sz w:val="28"/>
          <w:szCs w:val="28"/>
          <w:rtl w:val="true"/>
          <w:lang w:bidi="ar-SA"/>
        </w:rPr>
        <w:t>،و لا تسعنا إلاّ مغفرتك، فكانت تلك هجيراه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الحجاج بن </w:t>
      </w:r>
    </w:p>
    <w:p>
      <w:pPr>
        <w:pStyle w:val="BookText"/>
        <w:rPr/>
      </w:pPr>
      <w:r>
        <w:rPr>
          <w:rFonts w:ascii="Amiri" w:hAnsi="Amiri" w:eastAsia="Amiri" w:cs="Amiri"/>
          <w:color w:val="111111"/>
          <w:sz w:val="28"/>
          <w:sz w:val="28"/>
          <w:szCs w:val="28"/>
          <w:rtl w:val="true"/>
          <w:lang w:bidi="ar-SA"/>
        </w:rPr>
        <w:t>المنهال، نا الأسود بن شيبان، عن أبي نوفل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 عمرو بن العاص عند الموت جزعا شديدا، فقال له ابنه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رحمك اللّه ما هذا الجزع و قد كان رسول اللّه صلّى اللّه عليه و سلم يوصيك و يستعملك‌؟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قد كان و اللّه يفعل، فلا أدري أ كان ذلك تألفا يتألفني‌؟ و لكن أشهد على رجلين مات رسول اللّه صلّى اللّه عليه و سلم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سمية عمّار بن ياسر، و ابن أم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حدثه وضع يده موضع الأغلال من ذقنه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أمرتنا فتركنا، و نهيتنا فركبنا </w:t>
      </w:r>
      <w:r>
        <w:rPr>
          <w:rStyle w:val="FootnoteAnchor"/>
          <w:rtl w:val="true"/>
        </w:rPr>
        <w:footnoteReference w:id="1113"/>
      </w:r>
      <w:r>
        <w:rPr>
          <w:rFonts w:ascii="Amiri" w:hAnsi="Amiri" w:eastAsia="Amiri" w:cs="Amiri"/>
          <w:color w:val="111111"/>
          <w:sz w:val="28"/>
          <w:sz w:val="28"/>
          <w:szCs w:val="28"/>
          <w:rtl w:val="true"/>
          <w:lang w:bidi="ar-SA"/>
        </w:rPr>
        <w:t>،و لا يسعنا إلاّ مغفرتك، فكانت تلك هجيراه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أنا أبو علي بن المذهب، أنا أحمد بن جعفر، نا عبد اللّه بن أحمد </w:t>
      </w:r>
      <w:r>
        <w:rPr>
          <w:rStyle w:val="FootnoteAnchor"/>
          <w:rtl w:val="true"/>
        </w:rPr>
        <w:footnoteReference w:id="1114"/>
      </w:r>
      <w:r>
        <w:rPr>
          <w:rFonts w:ascii="Amiri" w:hAnsi="Amiri" w:eastAsia="Amiri" w:cs="Amiri"/>
          <w:color w:val="111111"/>
          <w:sz w:val="28"/>
          <w:sz w:val="28"/>
          <w:szCs w:val="28"/>
          <w:rtl w:val="true"/>
          <w:lang w:bidi="ar-SA"/>
        </w:rPr>
        <w:t>،حدّثني أبي، نا عفّان، نا الأسود بن شيبان، نا أبو نوفل بن أبي عقرب،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جزع عمرو بن العاص عند الموت جزعا شديدا، فلما رأى ذلك ابنه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هذا الجزع، و قد كان رسول اللّه صلّى اللّه عليه و سلم يدنيك و يستعملك‌؟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بنيّ‌، قد كان ذلك، و سأخبرك عن ذلك، إنّي و اللّه ما أدري أ حبّا كان ذلك أم تألفا يتألفني‌؟ و لكنّي أشهد على رجلين أنه فارق الدنيا و 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و ابن أم عبد، فلما حدثه وضع يده موضع الأغلال من ذقنه،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أمرتنا فتركنا، و نهيتنا فركبنا </w:t>
      </w:r>
      <w:r>
        <w:rPr>
          <w:rStyle w:val="FootnoteAnchor"/>
          <w:rtl w:val="true"/>
        </w:rPr>
        <w:footnoteReference w:id="1115"/>
      </w:r>
      <w:r>
        <w:rPr>
          <w:rFonts w:ascii="Amiri" w:hAnsi="Amiri" w:eastAsia="Amiri" w:cs="Amiri"/>
          <w:color w:val="111111"/>
          <w:sz w:val="28"/>
          <w:sz w:val="28"/>
          <w:szCs w:val="28"/>
          <w:rtl w:val="true"/>
          <w:lang w:bidi="ar-SA"/>
        </w:rPr>
        <w:t>،و لا يسعنا إلاّ مغفرتك، و كانت تلك هجيراه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في كتابه، أنا أبو نعيم الحافظ‍‌، نا محمّد بن أحمد، نا بشر بن موسى، نا أبو عبد الرّحمن المقرئ، عن حرملة، حدّثني يزيد بن أبي حبيب، عن أبي فراس مولى عمرو بن العاص</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عمرو بن العاص لما حضرته الوفاة قال لابنه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فاغسلني ثم كفّني و شدّ علي إزاري، فإنّي مخاصم، فإذا أنت حملتني فأسرع في المشي، فإذا أنت وضعتني في المصلّى و ذلك في يوم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فطر و إما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أفواه </w:t>
      </w:r>
    </w:p>
    <w:p>
      <w:pPr>
        <w:pStyle w:val="BookText"/>
        <w:rPr/>
      </w:pPr>
      <w:r>
        <w:rPr>
          <w:rFonts w:ascii="Amiri" w:hAnsi="Amiri" w:eastAsia="Amiri" w:cs="Amiri"/>
          <w:color w:val="111111"/>
          <w:sz w:val="28"/>
          <w:sz w:val="28"/>
          <w:szCs w:val="28"/>
          <w:rtl w:val="true"/>
          <w:lang w:bidi="ar-SA"/>
        </w:rPr>
        <w:t xml:space="preserve">الطرق، فإذا لم يبق </w:t>
      </w:r>
      <w:r>
        <w:rPr>
          <w:rStyle w:val="FootnoteAnchor"/>
          <w:rtl w:val="true"/>
        </w:rPr>
        <w:footnoteReference w:id="1116"/>
      </w:r>
      <w:r>
        <w:rPr>
          <w:rFonts w:ascii="Amiri" w:hAnsi="Amiri" w:eastAsia="Amiri" w:cs="Amiri"/>
          <w:color w:val="111111"/>
          <w:sz w:val="28"/>
          <w:sz w:val="28"/>
          <w:szCs w:val="28"/>
          <w:rtl w:val="true"/>
          <w:lang w:bidi="ar-SA"/>
        </w:rPr>
        <w:t>واحد، و اجتمع الناس فابدأ فصلّ‌ علي، ثم صلّ‌ العيد، فإذا وضعتني في لحدي فأهيلوا عليّ‌ التراب، فإنّ‌ شقي الأيمن ليس بأحقّ‌ بالتراب من شقّي الأيسر، فإذا سويته علي فاجلسوا عند قبري قدر نحر جزور، و تقطيعها أستأنس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بشران، أنا أبو علي بن صفوان،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راشد الآدمي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ربيعة، نا يوسف بن عبدة،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البناني قال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عمرو بن العاص على مصر، فاشتكى و ثقل، فقال لصاحب شرطته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ناسا من وجوه أصحابك آمرهم بأمر، فلما دخلوا عليه نظر إليهم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بلغت هذه الحال، أردعوها </w:t>
      </w:r>
      <w:r>
        <w:rPr>
          <w:rStyle w:val="FootnoteAnchor"/>
          <w:rtl w:val="true"/>
        </w:rPr>
        <w:footnoteReference w:id="1118"/>
      </w:r>
      <w:r>
        <w:rPr>
          <w:rFonts w:ascii="Amiri" w:hAnsi="Amiri" w:eastAsia="Amiri" w:cs="Amiri"/>
          <w:color w:val="111111"/>
          <w:sz w:val="28"/>
          <w:sz w:val="28"/>
          <w:szCs w:val="28"/>
          <w:rtl w:val="true"/>
          <w:lang w:bidi="ar-SA"/>
        </w:rPr>
        <w:t>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مثلك أيها الأمير يقول هذا؟ هذا أمر اللّه الذي لا مردّ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قد عرفت أنه قدير، و لكني أحببت أن تتّعظوا، لا إله إلاّ اللّه، فلم يزل يقولها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أنا الحسين </w:t>
      </w:r>
      <w:r>
        <w:rPr>
          <w:rStyle w:val="FootnoteAnchor"/>
          <w:rtl w:val="true"/>
        </w:rPr>
        <w:footnoteReference w:id="1119"/>
      </w:r>
      <w:r>
        <w:rPr>
          <w:rFonts w:ascii="IRNazanin" w:hAnsi="IRNazanin" w:eastAsia="IRNazanin"/>
          <w:color w:val="111111"/>
          <w:sz w:val="28"/>
          <w:sz w:val="28"/>
          <w:szCs w:val="28"/>
          <w:rtl w:val="true"/>
          <w:lang w:bidi="fa-IR"/>
        </w:rPr>
        <w:t xml:space="preserve">بن فهم، نا </w:t>
      </w:r>
      <w:r>
        <w:rPr>
          <w:rStyle w:val="FootnoteAnchor"/>
          <w:rtl w:val="true"/>
        </w:rPr>
        <w:footnoteReference w:id="1120"/>
      </w:r>
      <w:r>
        <w:rPr>
          <w:rFonts w:ascii="Amiri" w:hAnsi="Amiri" w:eastAsia="Amiri" w:cs="Amiri"/>
          <w:color w:val="111111"/>
          <w:sz w:val="28"/>
          <w:sz w:val="28"/>
          <w:szCs w:val="28"/>
          <w:rtl w:val="true"/>
          <w:lang w:bidi="ar-SA"/>
        </w:rPr>
        <w:t xml:space="preserve">محمّد بن سعد </w:t>
      </w:r>
      <w:r>
        <w:rPr>
          <w:rStyle w:val="FootnoteAnchor"/>
          <w:rtl w:val="true"/>
        </w:rPr>
        <w:footnoteReference w:id="1121"/>
      </w:r>
      <w:r>
        <w:rPr>
          <w:rFonts w:ascii="IRNazanin" w:hAnsi="IRNazanin" w:eastAsia="IRNazanin"/>
          <w:color w:val="111111"/>
          <w:sz w:val="28"/>
          <w:sz w:val="28"/>
          <w:szCs w:val="28"/>
          <w:rtl w:val="true"/>
          <w:lang w:bidi="fa-IR"/>
        </w:rPr>
        <w:t xml:space="preserve">،أنا روح بن عبّاد </w:t>
      </w:r>
      <w:r>
        <w:rPr>
          <w:rStyle w:val="FootnoteAnchor"/>
          <w:rtl w:val="true"/>
        </w:rPr>
        <w:footnoteReference w:id="1122"/>
      </w:r>
      <w:r>
        <w:rPr>
          <w:rFonts w:ascii="IRNazanin" w:hAnsi="IRNazanin" w:eastAsia="IRNazanin"/>
          <w:color w:val="111111"/>
          <w:sz w:val="28"/>
          <w:sz w:val="28"/>
          <w:szCs w:val="28"/>
          <w:rtl w:val="true"/>
          <w:lang w:bidi="fa-IR"/>
        </w:rPr>
        <w:t>،نا عوف، عن الحسن،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بلغني أن عمرو بن العاص لما كان عند الموت دعا حرسه،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صاحب كنت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لنا صاحب صدق، تكرمنا و تعطينا و تفعل و تفعل،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إنّما كنت أفعل ذلك لتمنعوني من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الموت</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ها هو ذا قد نزل بي فأغنوه عنّي</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 القوم بعضهم إلى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كنا نحسبك تكلم بالعوراء </w:t>
      </w:r>
      <w:r>
        <w:rPr>
          <w:rStyle w:val="FootnoteAnchor"/>
          <w:rtl w:val="true"/>
        </w:rPr>
        <w:footnoteReference w:id="1124"/>
      </w:r>
      <w:r>
        <w:rPr>
          <w:rFonts w:ascii="Amiri" w:hAnsi="Amiri" w:eastAsia="Amiri" w:cs="Amiri"/>
          <w:color w:val="111111"/>
          <w:sz w:val="28"/>
          <w:sz w:val="28"/>
          <w:szCs w:val="28"/>
          <w:rtl w:val="true"/>
          <w:lang w:bidi="ar-SA"/>
        </w:rPr>
        <w:t>يا أبا عبد اللّه، قد علمت أنّا لا نغني عنك من الموت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لقد قلتها و إنّي لأعلم أنكم لا تغنون عني من الموت شيئا، و لكن و اللّه لأن أكون لم أتّخذ منكم رجلا قط‍‌ يمنعني من </w:t>
      </w:r>
    </w:p>
    <w:p>
      <w:pPr>
        <w:pStyle w:val="BookText"/>
        <w:rPr/>
      </w:pPr>
      <w:r>
        <w:rPr>
          <w:rFonts w:ascii="Amiri" w:hAnsi="Amiri" w:eastAsia="Amiri" w:cs="Amiri"/>
          <w:color w:val="111111"/>
          <w:sz w:val="28"/>
          <w:sz w:val="28"/>
          <w:szCs w:val="28"/>
          <w:rtl w:val="true"/>
          <w:lang w:bidi="ar-SA"/>
        </w:rPr>
        <w:t>الموت أحبّ‌ إليّ‌ من كذا و كذا، فيا ويح ابن أبي طالب إذ يقول حرس أمراء أجله 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بريء فأعتذر، و لا عزيز فأنتصر، و إلاّ تدركني منك برحمة أكن من الهالكين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ابن سعد </w:t>
      </w:r>
      <w:r>
        <w:rPr>
          <w:rStyle w:val="FootnoteAnchor"/>
          <w:rtl w:val="true"/>
        </w:rPr>
        <w:footnoteReference w:id="1125"/>
      </w:r>
      <w:r>
        <w:rPr>
          <w:rFonts w:ascii="Amiri" w:hAnsi="Amiri" w:eastAsia="Amiri" w:cs="Amiri"/>
          <w:color w:val="111111"/>
          <w:sz w:val="28"/>
          <w:sz w:val="28"/>
          <w:szCs w:val="28"/>
          <w:rtl w:val="true"/>
          <w:lang w:bidi="ar-SA"/>
        </w:rPr>
        <w:t xml:space="preserve">،أنا عبيد اللّه بن موسى </w:t>
      </w:r>
      <w:r>
        <w:rPr>
          <w:rStyle w:val="FootnoteAnchor"/>
          <w:rtl w:val="true"/>
        </w:rPr>
        <w:footnoteReference w:id="1126"/>
      </w:r>
      <w:r>
        <w:rPr>
          <w:rFonts w:ascii="Amiri" w:hAnsi="Amiri" w:eastAsia="Amiri" w:cs="Amiri"/>
          <w:color w:val="111111"/>
          <w:sz w:val="28"/>
          <w:sz w:val="28"/>
          <w:szCs w:val="28"/>
          <w:rtl w:val="true"/>
          <w:lang w:bidi="ar-SA"/>
        </w:rPr>
        <w:t>،أنا إسرائيل، عن عبد اللّه بن المختار، عن معاوية بن قرّة المزني، حدّثني أبو حرب بن أبي الأسود، عن عبد اللّه بن عمرو أنه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أوصاه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متّ‌ فاغسلني غسلة بالماء، ثم جففني في ثوب، ثم اغسلني الثانية بماء قراح، ثم جففني في ثوب، ثم اغسلني الثالثة بماء فيه شيء من كافور، ثم جفّفني في ثوب، ثم إذا ألبستني الثياب فأزر عليّ‌ فإني مخاصم، ثم إذا أنت حملتني على السرير فامش بي مشيا بين المشيتين، و كن خلف الجنازة، فإنّ‌ مقدّمها للملائكة، و خلفها لبني آدم، فإذا أنت وضعتني في القبر فسنّ‌ عليّ‌ التراب سنّا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أمرتنا فأضعنا، و نهيتنا فركبنا </w:t>
      </w:r>
      <w:r>
        <w:rPr>
          <w:rStyle w:val="FootnoteAnchor"/>
          <w:rtl w:val="true"/>
        </w:rPr>
        <w:footnoteReference w:id="1127"/>
      </w:r>
      <w:r>
        <w:rPr>
          <w:rFonts w:ascii="Amiri" w:hAnsi="Amiri" w:eastAsia="Amiri" w:cs="Amiri"/>
          <w:color w:val="111111"/>
          <w:sz w:val="28"/>
          <w:sz w:val="28"/>
          <w:szCs w:val="28"/>
          <w:rtl w:val="true"/>
          <w:lang w:bidi="ar-SA"/>
        </w:rPr>
        <w:t>،فلا بريء فأعتذر، و لا عزيز فأنتصر، و لكن لا إله إلاّ أنت، ما زال يقولها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الصّواب فسنّ‌ بالسين المهملة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1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صالح </w:t>
      </w:r>
      <w:r>
        <w:rPr>
          <w:rStyle w:val="FootnoteAnchor"/>
          <w:rtl w:val="true"/>
        </w:rPr>
        <w:footnoteReference w:id="1130"/>
      </w:r>
      <w:r>
        <w:rPr>
          <w:rFonts w:ascii="Amiri" w:hAnsi="Amiri" w:eastAsia="Amiri" w:cs="Amiri"/>
          <w:color w:val="111111"/>
          <w:sz w:val="28"/>
          <w:sz w:val="28"/>
          <w:szCs w:val="28"/>
          <w:rtl w:val="true"/>
          <w:lang w:bidi="ar-SA"/>
        </w:rPr>
        <w:t xml:space="preserve">المصري </w:t>
      </w:r>
      <w:r>
        <w:rPr>
          <w:rStyle w:val="FootnoteAnchor"/>
          <w:rtl w:val="true"/>
        </w:rPr>
        <w:footnoteReference w:id="1131"/>
      </w:r>
      <w:r>
        <w:rPr>
          <w:rFonts w:ascii="Amiri" w:hAnsi="Amiri" w:eastAsia="Amiri" w:cs="Amiri"/>
          <w:color w:val="111111"/>
          <w:sz w:val="28"/>
          <w:sz w:val="28"/>
          <w:szCs w:val="28"/>
          <w:rtl w:val="true"/>
          <w:lang w:bidi="ar-SA"/>
        </w:rPr>
        <w:t xml:space="preserve">عن حرملة بن عمران، أنا أبو فراس مولى عبد اللّه </w:t>
      </w:r>
      <w:r>
        <w:rPr>
          <w:rStyle w:val="FootnoteAnchor"/>
          <w:rtl w:val="true"/>
        </w:rPr>
        <w:footnoteReference w:id="1132"/>
      </w:r>
      <w:r>
        <w:rPr>
          <w:rFonts w:ascii="IRNazanin" w:hAnsi="IRNazanin" w:eastAsia="IRNazanin"/>
          <w:color w:val="111111"/>
          <w:sz w:val="28"/>
          <w:sz w:val="28"/>
          <w:szCs w:val="28"/>
          <w:rtl w:val="true"/>
          <w:lang w:bidi="fa-IR"/>
        </w:rPr>
        <w:t>بن عمرو</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عمرو بن العاص توفي ليلة الفطر فغدا به عبد اللّه بن عمرو، حتى إذا أبرز به وضعه في الجبّابة </w:t>
      </w:r>
      <w:r>
        <w:rPr>
          <w:rStyle w:val="FootnoteAnchor"/>
          <w:rtl w:val="true"/>
        </w:rPr>
        <w:footnoteReference w:id="1133"/>
      </w:r>
      <w:r>
        <w:rPr>
          <w:rFonts w:ascii="Amiri" w:hAnsi="Amiri" w:eastAsia="Amiri" w:cs="Amiri"/>
          <w:color w:val="111111"/>
          <w:sz w:val="28"/>
          <w:sz w:val="28"/>
          <w:szCs w:val="28"/>
          <w:rtl w:val="true"/>
          <w:lang w:bidi="ar-SA"/>
        </w:rPr>
        <w:t>حتى انقطعت الأزقة من الناس، ثم صلّى عليه و دفنه، ثم صلّى بالناس صلاة العيد،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w:t>
      </w:r>
      <w:r>
        <w:rPr>
          <w:rStyle w:val="FootnoteAnchor"/>
          <w:rtl w:val="true"/>
        </w:rPr>
        <w:footnoteReference w:id="1134"/>
      </w:r>
      <w:r>
        <w:rPr>
          <w:rFonts w:ascii="Amiri" w:hAnsi="Amiri" w:eastAsia="Amiri" w:cs="Amiri"/>
          <w:color w:val="111111"/>
          <w:sz w:val="28"/>
          <w:sz w:val="28"/>
          <w:szCs w:val="28"/>
          <w:rtl w:val="true"/>
          <w:lang w:bidi="ar-SA"/>
        </w:rPr>
        <w:t>أن لم يبق أحد شهد العيد إلاّ صلّى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أنا أبو محمّد بن أبي نصر، أنا أبو الميمون، نا أبو زرعة، قال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مات عمرو بن العاص بمصر في يوم عيد، و صلّى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كما حدّثني عبد اللّه بن صالح، حدّثني الليث، حدّثني يزيد بن أبي حبيب، حدّثني ربيعة بن لقيط‍‌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لما تقدم ليصلّي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r>
        <w:rPr>
          <w:rStyle w:val="FootnoteAnchor"/>
          <w:rtl w:val="true"/>
        </w:rPr>
        <w:footnoteReference w:id="1136"/>
      </w:r>
      <w:r>
        <w:rPr>
          <w:rFonts w:ascii="Amiri" w:hAnsi="Amiri" w:eastAsia="Amiri" w:cs="Amiri"/>
          <w:color w:val="111111"/>
          <w:sz w:val="28"/>
          <w:sz w:val="28"/>
          <w:szCs w:val="28"/>
          <w:rtl w:val="true"/>
          <w:lang w:bidi="ar-SA"/>
        </w:rPr>
        <w:t xml:space="preserve">أن لي بأبي أبا رجل من العرب، و ما أحبّ‌ أن اللّه يعلم أنّ‌ عيني دمعت عليه جزعا </w:t>
      </w:r>
      <w:r>
        <w:rPr>
          <w:rStyle w:val="FootnoteAnchor"/>
          <w:rtl w:val="true"/>
        </w:rPr>
        <w:footnoteReference w:id="1137"/>
      </w:r>
      <w:r>
        <w:rPr>
          <w:rFonts w:ascii="Amiri" w:hAnsi="Amiri" w:eastAsia="Amiri" w:cs="Amiri"/>
          <w:color w:val="111111"/>
          <w:sz w:val="28"/>
          <w:sz w:val="28"/>
          <w:szCs w:val="28"/>
          <w:rtl w:val="true"/>
          <w:lang w:bidi="ar-SA"/>
        </w:rPr>
        <w:t xml:space="preserve">،و أن لي حمر </w:t>
      </w:r>
      <w:r>
        <w:rPr>
          <w:rStyle w:val="FootnoteAnchor"/>
          <w:rtl w:val="true"/>
        </w:rPr>
        <w:footnoteReference w:id="1138"/>
      </w:r>
      <w:r>
        <w:rPr>
          <w:rFonts w:ascii="Amiri" w:hAnsi="Amiri" w:eastAsia="Amiri" w:cs="Amiri"/>
          <w:color w:val="111111"/>
          <w:sz w:val="28"/>
          <w:sz w:val="28"/>
          <w:szCs w:val="28"/>
          <w:rtl w:val="true"/>
          <w:lang w:bidi="ar-SA"/>
        </w:rPr>
        <w:t xml:space="preserve">النعم، ثم كبّر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w:t>
      </w:r>
      <w:r>
        <w:rPr>
          <w:rStyle w:val="FootnoteAnchor"/>
          <w:rtl w:val="true"/>
        </w:rPr>
        <w:footnoteReference w:id="1140"/>
      </w:r>
      <w:r>
        <w:rPr>
          <w:rFonts w:ascii="Amiri" w:hAnsi="Amiri" w:eastAsia="Amiri" w:cs="Amiri"/>
          <w:color w:val="111111"/>
          <w:sz w:val="28"/>
          <w:sz w:val="28"/>
          <w:szCs w:val="28"/>
          <w:rtl w:val="true"/>
          <w:lang w:bidi="ar-SA"/>
        </w:rPr>
        <w:t>،نا محمّد بن القاسم الأنباري، حدّثني أبي، أنا أبو الهيثم الغنوي،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نعي عمرو بن العاص إلى معاوية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رزئنا به من حيّة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نضناضة للمنايا صلّ‌ أصلال</w:t>
      </w:r>
    </w:p>
    <w:p>
      <w:pPr>
        <w:pStyle w:val="BookText"/>
        <w:rPr/>
      </w:pPr>
      <w:r>
        <w:rPr>
          <w:rFonts w:ascii="Amiri" w:hAnsi="Amiri" w:eastAsia="Amiri" w:cs="Amiri"/>
          <w:color w:val="111111"/>
          <w:sz w:val="28"/>
          <w:sz w:val="28"/>
          <w:szCs w:val="28"/>
          <w:rtl w:val="true"/>
          <w:lang w:bidi="ar-SA"/>
        </w:rPr>
        <w:t xml:space="preserve">ولاّجة من ذوي الأهوال إن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خرّاجة من دارها </w:t>
      </w:r>
      <w:r>
        <w:rPr>
          <w:rStyle w:val="FootnoteAnchor"/>
          <w:rtl w:val="true"/>
        </w:rPr>
        <w:footnoteReference w:id="1141"/>
      </w:r>
      <w:r>
        <w:rPr>
          <w:rFonts w:ascii="Amiri" w:hAnsi="Amiri" w:eastAsia="Amiri" w:cs="Amiri"/>
          <w:color w:val="111111"/>
          <w:sz w:val="28"/>
          <w:sz w:val="28"/>
          <w:szCs w:val="28"/>
          <w:rtl w:val="true"/>
          <w:lang w:bidi="ar-SA"/>
        </w:rPr>
        <w:t>غير زيّال</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أنا أحمد بن محمّد، نا أبو بكر بن أبي الدنيا، نا محمّد بن سعد </w:t>
      </w:r>
      <w:r>
        <w:rPr>
          <w:rStyle w:val="FootnoteAnchor"/>
          <w:rtl w:val="true"/>
        </w:rPr>
        <w:footnoteReference w:id="1142"/>
      </w:r>
      <w:r>
        <w:rPr>
          <w:rFonts w:ascii="Amiri" w:hAnsi="Amiri" w:eastAsia="Amiri" w:cs="Amiri"/>
          <w:color w:val="111111"/>
          <w:sz w:val="28"/>
          <w:sz w:val="28"/>
          <w:szCs w:val="28"/>
          <w:rtl w:val="true"/>
          <w:lang w:bidi="ar-SA"/>
        </w:rPr>
        <w:t>،أنا محمّد بن عمر، أنا عبد اللّه بن أبي يحيى، عن عمرو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عمرو بن العاص يوم الفطر بمصر سنة ثلاثين و أربعين و هو وال عليها، قال ابن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أربعين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أنا أبو الحسين محمّد بن علي بن حبيش، نا محمّد بن عبدوس بن كامل، نا محمّد بن عبد اللّه بن </w:t>
      </w:r>
      <w:r>
        <w:rPr>
          <w:rStyle w:val="FootnoteAnchor"/>
          <w:rtl w:val="true"/>
        </w:rPr>
        <w:footnoteReference w:id="1143"/>
      </w:r>
      <w:r>
        <w:rPr>
          <w:rFonts w:ascii="Amiri" w:hAnsi="Amiri" w:eastAsia="Amiri" w:cs="Amiri"/>
          <w:color w:val="111111"/>
          <w:sz w:val="28"/>
          <w:sz w:val="28"/>
          <w:szCs w:val="28"/>
          <w:rtl w:val="true"/>
          <w:lang w:bidi="ar-SA"/>
        </w:rPr>
        <w:t>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العاص بمصر يوم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1144"/>
      </w:r>
      <w:r>
        <w:rPr>
          <w:rFonts w:ascii="IRNazanin" w:hAnsi="IRNazanin" w:eastAsia="IRNazanin"/>
          <w:color w:val="111111"/>
          <w:sz w:val="28"/>
          <w:sz w:val="28"/>
          <w:szCs w:val="28"/>
          <w:rtl w:val="true"/>
          <w:lang w:bidi="fa-IR"/>
        </w:rPr>
        <w:t xml:space="preserve">ثلاث </w:t>
      </w:r>
      <w:r>
        <w:rPr>
          <w:rStyle w:val="FootnoteAnchor"/>
          <w:rtl w:val="true"/>
        </w:rPr>
        <w:footnoteReference w:id="1145"/>
      </w:r>
      <w:r>
        <w:rPr>
          <w:rFonts w:ascii="Amiri" w:hAnsi="Amiri" w:eastAsia="Amiri" w:cs="Amiri"/>
          <w:color w:val="111111"/>
          <w:sz w:val="28"/>
          <w:sz w:val="28"/>
          <w:szCs w:val="28"/>
          <w:rtl w:val="true"/>
          <w:lang w:bidi="ar-SA"/>
        </w:rPr>
        <w:t>و أربعين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و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هارون بن عبد اللّه 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عمرو بن العاص بمصر يوم الفطر سنة اثنتين و أربعين في خلافة معاوية و كان واليا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العاص بمصر يوم الفطر،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أربعين فيها توفي عمرو بن العاص بمصر و هو أميرها يوم الفطر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توفي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ثلاث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يحيى، عن عمرو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عمرو بن العاص بمصر يوم الفطر سنة ثلاث و أربعين، و كان يكنى أبا عبد اللّه، و هو يومئذ ابن سبعين سنة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w:t>
      </w:r>
      <w:r>
        <w:rPr>
          <w:rFonts w:eastAsia="Amiri" w:cs="Amiri" w:ascii="Amiri" w:hAnsi="Amiri"/>
          <w:color w:val="111111"/>
          <w:sz w:val="28"/>
          <w:szCs w:val="28"/>
          <w:rtl w:val="true"/>
          <w:lang w:bidi="ar-SA"/>
        </w:rPr>
        <w:t xml:space="preserve">] </w:t>
      </w:r>
      <w:r>
        <w:rPr>
          <w:rStyle w:val="FootnoteAnchor"/>
          <w:rtl w:val="true"/>
        </w:rPr>
        <w:footnoteReference w:id="1148"/>
      </w:r>
      <w:r>
        <w:rPr>
          <w:rFonts w:ascii="Amiri" w:hAnsi="Amiri" w:eastAsia="Amiri" w:cs="Amiri"/>
          <w:color w:val="111111"/>
          <w:sz w:val="28"/>
          <w:sz w:val="28"/>
          <w:szCs w:val="28"/>
          <w:rtl w:val="true"/>
          <w:lang w:bidi="ar-SA"/>
        </w:rPr>
        <w:t>عبد اللّه بن محمّد بن جعفر، نا الفضل بن العباس، نا يحيى بن بكير، نا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سنة ثلاث و أربعين توفي عمرو بن العاص بمصر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بكير، عن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ثلاث و أربعين توفي عمرو بن العاص يوم الفطر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نا أبو رافع أسامة بن علي، نا البرلّسي، نا يحيى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عمرو بن العاص ليلة الفطر سنة ثلاث و أربعين، مات بمصر، و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عمرو بن العاص بن وائل بن هشام </w:t>
      </w:r>
      <w:r>
        <w:rPr>
          <w:rStyle w:val="FootnoteAnchor"/>
          <w:rtl w:val="true"/>
        </w:rPr>
        <w:footnoteReference w:id="1149"/>
      </w:r>
      <w:r>
        <w:rPr>
          <w:rFonts w:ascii="Amiri" w:hAnsi="Amiri" w:eastAsia="Amiri" w:cs="Amiri"/>
          <w:color w:val="111111"/>
          <w:sz w:val="28"/>
          <w:sz w:val="28"/>
          <w:szCs w:val="28"/>
          <w:rtl w:val="true"/>
          <w:lang w:bidi="ar-SA"/>
        </w:rPr>
        <w:t>بن سعيد بن سهم، و يكنى أبا عبد اللّه يوم الفطر بمصر سنة ثلاث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أربعين مات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أربعين مات عبد اللّه بن سلام، و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السنة توفي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أحمد المقرئ في كتابه، أنا أبو نعيم أحمد بن عبد اللّه، نا سليمان بن أحمد، نا أبو الزّنباع،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عمرو بن العاص، و يكنى أبا عبد اللّه بمصر يوم الفطر، سنة ثلاث و أربعين، و دفن يوم الفطر، و صلّى عليه ابنه عبد اللّه، و سنّه نحو من مائة سنة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السمسار </w:t>
      </w:r>
      <w:r>
        <w:rPr>
          <w:rStyle w:val="FootnoteAnchor"/>
          <w:rtl w:val="true"/>
        </w:rPr>
        <w:footnoteReference w:id="1151"/>
      </w:r>
      <w:r>
        <w:rPr>
          <w:rFonts w:ascii="Amiri" w:hAnsi="Amiri" w:eastAsia="Amiri" w:cs="Amiri"/>
          <w:color w:val="111111"/>
          <w:sz w:val="28"/>
          <w:sz w:val="28"/>
          <w:szCs w:val="28"/>
          <w:rtl w:val="true"/>
          <w:lang w:bidi="ar-SA"/>
        </w:rPr>
        <w:t>،نا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القاسم عيسى بن علي، أنا أبو القاسم البغوي،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w:t>
      </w:r>
      <w:r>
        <w:rPr>
          <w:rStyle w:val="FootnoteAnchor"/>
          <w:rtl w:val="true"/>
        </w:rPr>
        <w:footnoteReference w:id="1152"/>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عمرو بن العاص سنة ثلاث و أربعين، و دفن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عمرو بن العاص أبو عبد اللّه</w:t>
      </w:r>
      <w:r>
        <w:rPr>
          <w:rFonts w:eastAsia="Amiri" w:cs="Amiri" w:ascii="Amiri" w:hAnsi="Amiri"/>
          <w:color w:val="111111"/>
          <w:sz w:val="28"/>
          <w:szCs w:val="28"/>
          <w:rtl w:val="true"/>
          <w:lang w:bidi="ar-SA"/>
        </w:rPr>
        <w:t xml:space="preserve">-. </w:t>
      </w:r>
      <w:bookmarkStart w:id="87" w:name="pg11496_103411"/>
    </w:p>
    <w:p>
      <w:pPr>
        <w:pStyle w:val="BookText"/>
        <w:rPr/>
      </w:pPr>
      <w:bookmarkEnd w:id="87"/>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الحسين بن جعفر بن محمّد، و محمّد بن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153"/>
      </w:r>
      <w:r>
        <w:rPr>
          <w:rFonts w:ascii="Amiri" w:hAnsi="Amiri" w:eastAsia="Amiri" w:cs="Amiri"/>
          <w:color w:val="111111"/>
          <w:sz w:val="28"/>
          <w:sz w:val="28"/>
          <w:szCs w:val="28"/>
          <w:rtl w:val="true"/>
          <w:lang w:bidi="ar-SA"/>
        </w:rPr>
        <w:t xml:space="preserve">،نا علي بن أحمد بن زكريا، أنا صالح بن أحمد، حدّثني أبي قال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العاص من أصحاب النبي صلّى اللّه عليه و سلم، مات و هو ابن تسع و تسعين </w:t>
      </w:r>
      <w:r>
        <w:rPr>
          <w:rStyle w:val="FootnoteAnchor"/>
          <w:rtl w:val="true"/>
        </w:rPr>
        <w:footnoteReference w:id="1155"/>
      </w:r>
      <w:r>
        <w:rPr>
          <w:rFonts w:ascii="Amiri" w:hAnsi="Amiri" w:eastAsia="Amiri" w:cs="Amiri"/>
          <w:color w:val="111111"/>
          <w:sz w:val="28"/>
          <w:sz w:val="28"/>
          <w:szCs w:val="28"/>
          <w:rtl w:val="true"/>
          <w:lang w:bidi="ar-SA"/>
        </w:rPr>
        <w:t>،و مات سنة ثلاث و أربعين بمصر، صلّى عليه ابنه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أنا أحمد بن محمّد بن عمر، نا بكر بن أبي الدنيا، نا محمّد بن سعد </w:t>
      </w:r>
      <w:r>
        <w:rPr>
          <w:rStyle w:val="FootnoteAnchor"/>
          <w:rtl w:val="true"/>
        </w:rPr>
        <w:footnoteReference w:id="1156"/>
      </w:r>
      <w:r>
        <w:rPr>
          <w:rFonts w:ascii="Amiri" w:hAnsi="Amiri" w:eastAsia="Amiri" w:cs="Amiri"/>
          <w:color w:val="111111"/>
          <w:sz w:val="28"/>
          <w:sz w:val="28"/>
          <w:szCs w:val="28"/>
          <w:rtl w:val="true"/>
          <w:lang w:bidi="ar-SA"/>
        </w:rPr>
        <w:t>،نا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نا أبو بكر بن أبي خيثمة، نا الحسن بن حمّاد، نا طلحة أبو محمّد شيخ من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عمرو بن العاص في خلافة معاوية سنة ثمان و خمسين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أنا أبو سليمان الربعي، و أنا أبي، نا أحمد بن زهير بن حرب، نا الحسن بن حمّاد، نا طلحة أبو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أشياخنا يذكرون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العاص و المغيرة بن شعبة في خلافة معاوية بن أبي سفيان في سنة ثمان و خمسين</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3165695_73709187"/>
      <w:bookmarkStart w:id="89" w:name="_Toc32"/>
      <w:bookmarkEnd w:id="88"/>
      <w:r>
        <w:rPr/>
        <w:t>5359</w:t>
      </w:r>
      <w:r>
        <w:rPr>
          <w:rtl w:val="true"/>
        </w:rPr>
        <w:t xml:space="preserve"> - </w:t>
      </w:r>
      <w:r>
        <w:rPr>
          <w:rtl w:val="true"/>
        </w:rPr>
        <w:t>عمرو بن عامر السّلمي</w:t>
      </w:r>
      <w:bookmarkEnd w:id="89"/>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السّلمي </w:t>
      </w:r>
      <w:r>
        <w:rPr>
          <w:rStyle w:val="FootnoteAnchor"/>
          <w:rtl w:val="true"/>
        </w:rPr>
        <w:footnoteReference w:id="1158"/>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وفد على معاوية</w:t>
      </w:r>
      <w:r>
        <w:rPr>
          <w:rFonts w:eastAsia="Amiri" w:cs="Amiri" w:ascii="Amiri" w:hAnsi="Amiri"/>
          <w:color w:val="111111"/>
          <w:sz w:val="28"/>
          <w:szCs w:val="28"/>
          <w:rtl w:val="true"/>
          <w:lang w:bidi="ar-SA"/>
        </w:rPr>
        <w:t xml:space="preserve">. </w:t>
      </w:r>
      <w:bookmarkStart w:id="90" w:name="pg11496_103412"/>
    </w:p>
    <w:p>
      <w:pPr>
        <w:pStyle w:val="BookText"/>
        <w:rPr/>
      </w:pPr>
      <w:bookmarkEnd w:id="90"/>
      <w:r>
        <w:rPr>
          <w:rFonts w:ascii="Amiri" w:hAnsi="Amiri" w:eastAsia="Amiri" w:cs="Amiri"/>
          <w:color w:val="111111"/>
          <w:sz w:val="28"/>
          <w:sz w:val="28"/>
          <w:szCs w:val="28"/>
          <w:rtl w:val="true"/>
          <w:lang w:bidi="ar-SA"/>
        </w:rPr>
        <w:t>ذكر جعفر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عمرو بن عامر السّلمي على معاوية، فدخل و هو يرعش كبرا،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يا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النساء، و كنّ‌ الشقّاء، و فقدت المطعم، و كان المنعم، و ثقلت على وجه الأرض، و قرب بعضي من بعض، فنومي سبات، و فهمي هنات، و سمعي تارات،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قلت في ذلك شعرا؟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ذهب القرن الذي أنت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خلّفت في قرن فأنت غريب</w:t>
      </w:r>
    </w:p>
    <w:p>
      <w:pPr>
        <w:pStyle w:val="BookText"/>
        <w:rPr/>
      </w:pPr>
      <w:r>
        <w:rPr>
          <w:rFonts w:ascii="Amiri" w:hAnsi="Amiri" w:eastAsia="Amiri" w:cs="Amiri"/>
          <w:color w:val="111111"/>
          <w:sz w:val="28"/>
          <w:sz w:val="28"/>
          <w:szCs w:val="28"/>
          <w:rtl w:val="true"/>
          <w:lang w:bidi="ar-SA"/>
        </w:rPr>
        <w:t xml:space="preserve">و ما للعظام الباليات من 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و لا للركبتين طبيب</w:t>
      </w:r>
    </w:p>
    <w:p>
      <w:pPr>
        <w:pStyle w:val="BookText"/>
        <w:rPr/>
      </w:pPr>
      <w:r>
        <w:rPr>
          <w:rFonts w:ascii="Amiri" w:hAnsi="Amiri" w:eastAsia="Amiri" w:cs="Amiri"/>
          <w:color w:val="111111"/>
          <w:sz w:val="28"/>
          <w:sz w:val="28"/>
          <w:szCs w:val="28"/>
          <w:rtl w:val="true"/>
          <w:lang w:bidi="ar-SA"/>
        </w:rPr>
        <w:t xml:space="preserve">و إنّ‌ امرأ قد سار تسعين حجة </w:t>
      </w:r>
      <w:r>
        <w:rPr>
          <w:rStyle w:val="FootnoteAnchor"/>
          <w:rtl w:val="true"/>
        </w:rPr>
        <w:footnoteReference w:id="1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منهل من ورده لقريب</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 أقضي بها ديني، و عشرة آلاف درهم أقسمها في أهلي، و عشرة آلاف درهم أنفقها في بقية عمري،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فصرفت لك بكل عشرة مائة، و أطلق له ثلاثمائة ألف درهم، فقبضها و رحل</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3165697_73709187"/>
      <w:bookmarkStart w:id="92" w:name="_Toc33"/>
      <w:bookmarkEnd w:id="91"/>
      <w:r>
        <w:rPr/>
        <w:t>5360</w:t>
      </w:r>
      <w:r>
        <w:rPr>
          <w:rtl w:val="true"/>
        </w:rPr>
        <w:t xml:space="preserve"> - </w:t>
      </w:r>
      <w:r>
        <w:rPr>
          <w:rtl w:val="true"/>
        </w:rPr>
        <w:t>عمرو بن عبد اللّه بن رافع بن عمرو الطائي الحجراري</w:t>
      </w:r>
      <w:bookmarkEnd w:id="92"/>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رافع بن عمرو الطائي الحجراري </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حديثه فيما بعد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3165699_73709187"/>
      <w:bookmarkStart w:id="94" w:name="_Toc34"/>
      <w:bookmarkEnd w:id="93"/>
      <w:r>
        <w:rPr/>
        <w:t>5361</w:t>
      </w:r>
      <w:r>
        <w:rPr>
          <w:rtl w:val="true"/>
        </w:rPr>
        <w:t xml:space="preserve"> - </w:t>
      </w:r>
      <w:r>
        <w:rPr>
          <w:rtl w:val="true"/>
        </w:rPr>
        <w:t>عمرو بن عبد اللّه بن أبي شعيرة</w:t>
      </w:r>
      <w:bookmarkEnd w:id="94"/>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أبي شعيرة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بن أحمد بن ذي يحمد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أبو إسحاق الهمداني، السّبيعي، الكوفي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رأى عليا، و أسامة بن زيد، و المغيرة بن شعبة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 عن عبد اللّه بن عمرو، و عبد اللّه بن عبّاس، و البراء بن عازب، و عدي بن </w:t>
      </w:r>
    </w:p>
    <w:p>
      <w:pPr>
        <w:pStyle w:val="BookText"/>
        <w:rPr/>
      </w:pPr>
      <w:r>
        <w:rPr>
          <w:rFonts w:ascii="Amiri" w:hAnsi="Amiri" w:eastAsia="Amiri" w:cs="Amiri"/>
          <w:color w:val="111111"/>
          <w:sz w:val="28"/>
          <w:sz w:val="28"/>
          <w:szCs w:val="28"/>
          <w:rtl w:val="true"/>
          <w:lang w:bidi="ar-SA"/>
        </w:rPr>
        <w:t xml:space="preserve">حاتم، و زيد بن أرقم، و رافع بن خديج، و النّعمان بن بشير، و جابر بن سمرة السّوائي، و خالد بن عرفطة العذري، و عروة بن أبي الجعد البارقي، و حارثة بن وهب الخزاعي، و عمرو بن حريث، و أبي جحيفة السّوائي، و عمارة بن رويبة، و سليمان بن صرد، و عبد الرّحمن بن أبزى، و عبد اللّه بن يزيد الخطمي، و عبد اللّه بن الزبير، و معاوية، و جبلة بن حارثة أخي زيد، و عمرو بن الحارث المصطلقي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ذي الجوشن الضبابي </w:t>
      </w:r>
      <w:r>
        <w:rPr>
          <w:rStyle w:val="FootnoteAnchor"/>
          <w:rtl w:val="true"/>
        </w:rPr>
        <w:footnoteReference w:id="1165"/>
      </w:r>
      <w:r>
        <w:rPr>
          <w:rFonts w:ascii="Amiri" w:hAnsi="Amiri" w:eastAsia="Amiri" w:cs="Amiri"/>
          <w:color w:val="111111"/>
          <w:sz w:val="28"/>
          <w:sz w:val="28"/>
          <w:szCs w:val="28"/>
          <w:rtl w:val="true"/>
          <w:lang w:bidi="ar-SA"/>
        </w:rPr>
        <w:t>،و جماعة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 الأعمش، و سفيان بن سعيد، و سفيان بن عيينة، و شعبة، و مسعر و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و يوسف، و ابن ابنه إسرائيل بن يونس، و زهير بن معاوية، و شريك بن عبد اللّه النّخعي، و أبو الأحوص سلاّم بن سليم الخثعمي، و زائدة بن قدامة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غزا الروم في أيام معاوية مع عبد الرّحمن بن خالد بن الوليد، فيما حكاه ابنه يونس عنه، و قدم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أبو يعقوب إسحاق بن الحسن بن ميمون الحربي، نا أبو حذيفة موسى بن مسعود النّهدي، نا سفيان، عن أبي إسحاق، عن البراء بن عازب،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صلينا إلى بيت المقدس ستة عشر شهرا، ثم صرفنا إلى القبلة،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تصنع بمن مضى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قد صلّى إلى 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Style w:val="FootnoteAnchor"/>
          <w:rtl w:val="true"/>
        </w:rPr>
        <w:footnoteReference w:id="1166"/>
      </w:r>
      <w:r>
        <w:rPr>
          <w:rFonts w:ascii="Amiri" w:hAnsi="Amiri" w:eastAsia="Amiri" w:cs="Amiri"/>
          <w:color w:val="111111"/>
          <w:sz w:val="28"/>
          <w:sz w:val="28"/>
          <w:szCs w:val="28"/>
          <w:rtl w:val="true"/>
          <w:lang w:bidi="ar-SA"/>
        </w:rPr>
        <w:t>يعني صلاتكم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أخرجاه في الصحيحين من حديث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و أخبرني أبو محمّد بن طاوس، و أبو بكر محمّد بن عبد اللّه بن أحمد بن حبيب، و أبو سعد عبد الكريم بن محمّد السّمعاني، و أبو القاسم الجنيد بن محمّد بن المظفر العزيزي عنه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محمّد بن محمّد السهلكي الخطيب </w:t>
      </w:r>
      <w:r>
        <w:rPr>
          <w:rStyle w:val="FootnoteAnchor"/>
          <w:rtl w:val="true"/>
        </w:rPr>
        <w:footnoteReference w:id="1167"/>
      </w:r>
      <w:r>
        <w:rPr>
          <w:rFonts w:ascii="IRNazanin" w:hAnsi="IRNazanin" w:eastAsia="IRNazanin"/>
          <w:color w:val="111111"/>
          <w:sz w:val="28"/>
          <w:sz w:val="28"/>
          <w:szCs w:val="28"/>
          <w:rtl w:val="true"/>
          <w:lang w:bidi="fa-IR"/>
        </w:rPr>
        <w:t xml:space="preserve">،نا أبو الفضل </w:t>
      </w:r>
    </w:p>
    <w:p>
      <w:pPr>
        <w:pStyle w:val="BookText"/>
        <w:rPr/>
      </w:pPr>
      <w:r>
        <w:rPr>
          <w:rFonts w:ascii="Amiri" w:hAnsi="Amiri" w:eastAsia="Amiri" w:cs="Amiri"/>
          <w:color w:val="111111"/>
          <w:sz w:val="28"/>
          <w:sz w:val="28"/>
          <w:szCs w:val="28"/>
          <w:rtl w:val="true"/>
          <w:lang w:bidi="ar-SA"/>
        </w:rPr>
        <w:t xml:space="preserve">محمّد بن علي بن الحسن </w:t>
      </w:r>
      <w:r>
        <w:rPr>
          <w:rStyle w:val="FootnoteAnchor"/>
          <w:rtl w:val="true"/>
        </w:rPr>
        <w:footnoteReference w:id="1168"/>
      </w:r>
      <w:r>
        <w:rPr>
          <w:rFonts w:ascii="Amiri" w:hAnsi="Amiri" w:eastAsia="Amiri" w:cs="Amiri"/>
          <w:color w:val="111111"/>
          <w:sz w:val="28"/>
          <w:sz w:val="28"/>
          <w:szCs w:val="28"/>
          <w:rtl w:val="true"/>
          <w:lang w:bidi="ar-SA"/>
        </w:rPr>
        <w:t>السهلكي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الفضل المحسن بن أبي منصور بن المحسن البسطامي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محمّد بن أحمد الواحدي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الحسن الحيري </w:t>
      </w:r>
      <w:r>
        <w:rPr>
          <w:rStyle w:val="FootnoteAnchor"/>
          <w:rtl w:val="true"/>
        </w:rPr>
        <w:footnoteReference w:id="1169"/>
      </w:r>
      <w:r>
        <w:rPr>
          <w:rFonts w:ascii="Amiri" w:hAnsi="Amiri" w:eastAsia="Amiri" w:cs="Amiri"/>
          <w:color w:val="111111"/>
          <w:sz w:val="28"/>
          <w:sz w:val="28"/>
          <w:szCs w:val="28"/>
          <w:rtl w:val="true"/>
          <w:lang w:bidi="ar-SA"/>
        </w:rPr>
        <w:t>،نا محمّد بن يعقوب الأصم، نا أبو يحيى زكريا بن يحيى بن أسد المروزي، نا سفيان بن عيينة، عن أبي إسحاق، سمع البراء بن عازب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 إذا أخذ مضجعه،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إليك أسلمت نفسي، و إليك وجّهت وجهي، و إليك فوّضت أمري، و إليك ألجأت ظهري رغبة و رهبة، لا ملجأ و لا منجى منك إلاّ إليك، آمنت بكتابك الذي أنزلت، و برسولك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أرسلت، فإن مات مات على الفطرة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محمّد بن عبد اللّه المخرمي،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معاوية لي ثلاثمائة، و سألني كم كان عطاء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ففرض لي معاوية في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كانوا يفرضون للرجل في مثل عطاء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فأدركت أبا إسحاق و عطاؤه ألف درهم من 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w:t>
      </w:r>
      <w:r>
        <w:rPr>
          <w:rStyle w:val="FootnoteAnchor"/>
          <w:rtl w:val="true"/>
        </w:rPr>
        <w:footnoteReference w:id="1170"/>
      </w:r>
      <w:r>
        <w:rPr>
          <w:rFonts w:ascii="Amiri" w:hAnsi="Amiri" w:eastAsia="Amiri" w:cs="Amiri"/>
          <w:color w:val="111111"/>
          <w:sz w:val="28"/>
          <w:sz w:val="28"/>
          <w:szCs w:val="28"/>
          <w:rtl w:val="true"/>
          <w:lang w:bidi="ar-SA"/>
        </w:rPr>
        <w:t xml:space="preserve">،أنا أبو القاسم البغوي </w:t>
      </w:r>
      <w:r>
        <w:rPr>
          <w:rStyle w:val="FootnoteAnchor"/>
          <w:rtl w:val="true"/>
        </w:rPr>
        <w:footnoteReference w:id="1171"/>
      </w:r>
      <w:r>
        <w:rPr>
          <w:rFonts w:ascii="Amiri" w:hAnsi="Amiri" w:eastAsia="Amiri" w:cs="Amiri"/>
          <w:color w:val="111111"/>
          <w:sz w:val="28"/>
          <w:sz w:val="28"/>
          <w:szCs w:val="28"/>
          <w:rtl w:val="true"/>
          <w:lang w:bidi="ar-SA"/>
        </w:rPr>
        <w:t>،نا محمود بن غيلان، عن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كان عطاء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ففرض لي ثلاثمائة، و كذلك كانوا يفرضون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Style w:val="FootnoteAnchor"/>
          <w:rtl w:val="true"/>
        </w:rPr>
        <w:footnoteReference w:id="1172"/>
      </w:r>
      <w:r>
        <w:rPr>
          <w:rFonts w:ascii="Amiri" w:hAnsi="Amiri" w:eastAsia="Amiri" w:cs="Amiri"/>
          <w:color w:val="111111"/>
          <w:sz w:val="28"/>
          <w:sz w:val="28"/>
          <w:szCs w:val="28"/>
          <w:rtl w:val="true"/>
          <w:lang w:bidi="ar-SA"/>
        </w:rPr>
        <w:t>في مثل عطاء أبيه، قال أبو بكر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فأدركت أبا إسحاق و قد بلغ عطاؤه ألف درهم من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أبو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زمن عثمان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عثمان، أنا عبيد اللّه بن أحمد بن يعقوب، أنا العباس بن العباس، أنا صالح بن أحمد،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اللّه الحافظ‍‌، أنا أبو بكر بن المؤمّل، نا الفضل بن محمّد،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و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عمر بن أحمد،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عبيدة عبد الواحد بن واصل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إسحاق السّبيعي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يعلى حمزة بن الحسن، أنا أبو الفرج الأسفرايني، و أبو نصر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محمّد بن أحمد بن عيسى، أنا منير </w:t>
      </w:r>
      <w:r>
        <w:rPr>
          <w:rStyle w:val="FootnoteAnchor"/>
          <w:rtl w:val="true"/>
        </w:rPr>
        <w:footnoteReference w:id="1173"/>
      </w:r>
      <w:r>
        <w:rPr>
          <w:rFonts w:ascii="Amiri" w:hAnsi="Amiri" w:eastAsia="Amiri" w:cs="Amiri"/>
          <w:color w:val="111111"/>
          <w:sz w:val="28"/>
          <w:sz w:val="28"/>
          <w:szCs w:val="28"/>
          <w:rtl w:val="true"/>
          <w:lang w:bidi="ar-SA"/>
        </w:rPr>
        <w:t>بن أحمد بن الحسن، نا جعفر بن محمّد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أنا جعفر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نعيم عن اسم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الجوزجاني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نعيم عن اسم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Style w:val="FootnoteAnchor"/>
          <w:rtl w:val="true"/>
        </w:rPr>
        <w:footnoteReference w:id="1174"/>
      </w:r>
      <w:r>
        <w:rPr>
          <w:rFonts w:ascii="IRNazanin" w:hAnsi="IRNazanin" w:eastAsia="IRNazanin"/>
          <w:color w:val="111111"/>
          <w:sz w:val="28"/>
          <w:sz w:val="28"/>
          <w:szCs w:val="28"/>
          <w:rtl w:val="true"/>
          <w:lang w:bidi="fa-IR"/>
        </w:rPr>
        <w:t xml:space="preserve">أنا أبو محمّد </w:t>
      </w:r>
    </w:p>
    <w:p>
      <w:pPr>
        <w:pStyle w:val="BookText"/>
        <w:rPr/>
      </w:pPr>
      <w:r>
        <w:rPr>
          <w:rFonts w:ascii="Amiri" w:hAnsi="Amiri" w:eastAsia="Amiri" w:cs="Amiri"/>
          <w:color w:val="111111"/>
          <w:sz w:val="28"/>
          <w:sz w:val="28"/>
          <w:szCs w:val="28"/>
          <w:rtl w:val="true"/>
          <w:lang w:bidi="ar-SA"/>
        </w:rPr>
        <w:t xml:space="preserve">الصّريفيني، أنا أبو القاسم بن حبابة </w:t>
      </w:r>
      <w:r>
        <w:rPr>
          <w:rStyle w:val="FootnoteAnchor"/>
          <w:rtl w:val="true"/>
        </w:rPr>
        <w:footnoteReference w:id="1175"/>
      </w:r>
      <w:r>
        <w:rPr>
          <w:rFonts w:ascii="Amiri" w:hAnsi="Amiri" w:eastAsia="Amiri" w:cs="Amiri"/>
          <w:color w:val="111111"/>
          <w:sz w:val="28"/>
          <w:sz w:val="28"/>
          <w:szCs w:val="28"/>
          <w:rtl w:val="true"/>
          <w:lang w:bidi="ar-SA"/>
        </w:rPr>
        <w:t>،أنا أبو القاسم البغوي، أنا أحمد بن إبراهيم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إسحاق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 بن أحمد، نا خليفة بن خيّاط‍‌ </w:t>
      </w:r>
      <w:r>
        <w:rPr>
          <w:rStyle w:val="FootnoteAnchor"/>
          <w:rtl w:val="true"/>
        </w:rPr>
        <w:footnoteReference w:id="11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و اسمه عمرو بن عبد اللّه </w:t>
      </w:r>
      <w:r>
        <w:rPr>
          <w:rStyle w:val="FootnoteAnchor"/>
          <w:rtl w:val="true"/>
        </w:rPr>
        <w:footnoteReference w:id="1177"/>
      </w:r>
      <w:r>
        <w:rPr>
          <w:rFonts w:ascii="Amiri" w:hAnsi="Amiri" w:eastAsia="Amiri" w:cs="Amiri"/>
          <w:color w:val="111111"/>
          <w:sz w:val="28"/>
          <w:sz w:val="28"/>
          <w:szCs w:val="28"/>
          <w:rtl w:val="true"/>
          <w:lang w:bidi="ar-SA"/>
        </w:rPr>
        <w:t xml:space="preserve">بن السّبيع، و سبيع بن صعب بن معاوية بن كثير </w:t>
      </w:r>
      <w:r>
        <w:rPr>
          <w:rStyle w:val="FootnoteAnchor"/>
          <w:rtl w:val="true"/>
        </w:rPr>
        <w:footnoteReference w:id="1178"/>
      </w:r>
      <w:r>
        <w:rPr>
          <w:rFonts w:ascii="Amiri" w:hAnsi="Amiri" w:eastAsia="Amiri" w:cs="Amiri"/>
          <w:color w:val="111111"/>
          <w:sz w:val="28"/>
          <w:sz w:val="28"/>
          <w:szCs w:val="28"/>
          <w:rtl w:val="true"/>
          <w:lang w:bidi="ar-SA"/>
        </w:rPr>
        <w:t>بن مالك بن جشم بن حاشد بن جشم بن خيوان بن نوف من همدان، مات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وجبه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البركات الأنماطي، أنا أبو الفضل بن خيرون، أنا أبو العلاء الواسطي، أنا أبو بكر البابسيري، أنا الأحوص بن المفضّل،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إسحاق الهمداني عمرو </w:t>
      </w:r>
      <w:r>
        <w:rPr>
          <w:rStyle w:val="FootnoteAnchor"/>
          <w:rtl w:val="true"/>
        </w:rPr>
        <w:footnoteReference w:id="1179"/>
      </w:r>
      <w:r>
        <w:rPr>
          <w:rFonts w:ascii="Amiri" w:hAnsi="Amiri" w:eastAsia="Amiri" w:cs="Amiri"/>
          <w:color w:val="111111"/>
          <w:sz w:val="28"/>
          <w:sz w:val="28"/>
          <w:szCs w:val="28"/>
          <w:rtl w:val="true"/>
          <w:lang w:bidi="ar-SA"/>
        </w:rPr>
        <w:t>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البركات الأنماطي، أنا أبو طاهر أحمد بن الحسن، أنا أبو محمّد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عمرو بن عبد اللّه بن محمّد، توفي سنة عشرين </w:t>
      </w:r>
      <w:r>
        <w:rPr>
          <w:rStyle w:val="FootnoteAnchor"/>
          <w:rtl w:val="true"/>
        </w:rPr>
        <w:footnoteReference w:id="1180"/>
      </w:r>
      <w:r>
        <w:rPr>
          <w:rFonts w:ascii="Amiri" w:hAnsi="Amiri" w:eastAsia="Amiri" w:cs="Amiri"/>
          <w:color w:val="111111"/>
          <w:sz w:val="28"/>
          <w:sz w:val="28"/>
          <w:szCs w:val="28"/>
          <w:rtl w:val="true"/>
          <w:lang w:bidi="ar-SA"/>
        </w:rPr>
        <w:t>و مائة يوم دخل الضّحّاك الشاري الكوفة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 xml:space="preserve">الخصيب </w:t>
      </w:r>
      <w:r>
        <w:rPr>
          <w:rStyle w:val="FootnoteAnchor"/>
          <w:rtl w:val="true"/>
        </w:rPr>
        <w:footnoteReference w:id="1181"/>
      </w:r>
      <w:r>
        <w:rPr>
          <w:rFonts w:ascii="Amiri" w:hAnsi="Amiri" w:eastAsia="Amiri" w:cs="Amiri"/>
          <w:color w:val="111111"/>
          <w:sz w:val="28"/>
          <w:sz w:val="28"/>
          <w:szCs w:val="28"/>
          <w:rtl w:val="true"/>
          <w:lang w:bidi="ar-SA"/>
        </w:rPr>
        <w:t>بن عبد اللّه، أخبرني عبد الكريم بن أبي عبد الرّحمن، أخبرني أبي، أنا أحمد بن علي بن سعيد،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إسحاق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إسحاق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أنا نعمة اللّه بن محمّد، نا أحمد بن محمّد </w:t>
      </w:r>
      <w:r>
        <w:rPr>
          <w:rStyle w:val="FootnoteAnchor"/>
          <w:rtl w:val="true"/>
        </w:rPr>
        <w:footnoteReference w:id="1182"/>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نا محمد بن أحمد بن</w:t>
      </w:r>
      <w:r>
        <w:rPr>
          <w:rFonts w:eastAsia="IRNazanin" w:cs="IRNazanin"/>
          <w:color w:val="111111"/>
          <w:sz w:val="28"/>
          <w:szCs w:val="28"/>
          <w:rtl w:val="true"/>
          <w:lang w:bidi="fa-IR"/>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سليمان </w:t>
      </w:r>
      <w:r>
        <w:rPr>
          <w:rStyle w:val="FootnoteAnchor"/>
          <w:rtl w:val="true"/>
        </w:rPr>
        <w:footnoteReference w:id="1184"/>
      </w:r>
      <w:r>
        <w:rPr>
          <w:rFonts w:ascii="Amiri" w:hAnsi="Amiri" w:eastAsia="Amiri" w:cs="Amiri"/>
          <w:color w:val="111111"/>
          <w:sz w:val="28"/>
          <w:sz w:val="28"/>
          <w:szCs w:val="28"/>
          <w:rtl w:val="true"/>
          <w:lang w:bidi="ar-SA"/>
        </w:rPr>
        <w:t xml:space="preserve">،أنا سفيان </w:t>
      </w:r>
      <w:r>
        <w:rPr>
          <w:rStyle w:val="FootnoteAnchor"/>
          <w:rtl w:val="true"/>
        </w:rPr>
        <w:footnoteReference w:id="1185"/>
      </w:r>
      <w:r>
        <w:rPr>
          <w:rFonts w:ascii="Amiri" w:hAnsi="Amiri" w:eastAsia="Amiri" w:cs="Amiri"/>
          <w:color w:val="111111"/>
          <w:sz w:val="28"/>
          <w:sz w:val="28"/>
          <w:szCs w:val="28"/>
          <w:rtl w:val="true"/>
          <w:lang w:bidi="ar-SA"/>
        </w:rPr>
        <w:t>بن محمّد، حدّثني الحسن بن سفيان، حدّثني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عمرو الضرير يقول في تسمية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عمرو بن عبد اللّه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محمّد بن شجاع، أنا أبو عمرو بن مندة، أنا الحسن بن محمّد بن إسحاق، أنا أحمد بن محمّد بن عمر، نا أبو بكر بن أبي الدنيا، نا محمّد بن سعد </w:t>
      </w:r>
      <w:r>
        <w:rPr>
          <w:rStyle w:val="FootnoteAnchor"/>
          <w:rtl w:val="true"/>
        </w:rPr>
        <w:footnoteReference w:id="1186"/>
      </w:r>
      <w:r>
        <w:rPr>
          <w:rFonts w:ascii="Amiri" w:hAnsi="Amiri" w:eastAsia="Amiri" w:cs="Amiri"/>
          <w:color w:val="111111"/>
          <w:sz w:val="28"/>
          <w:sz w:val="28"/>
          <w:szCs w:val="28"/>
          <w:rtl w:val="true"/>
          <w:lang w:bidi="ar-SA"/>
        </w:rPr>
        <w:t>قال في الطبقة الرابعة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 اسمه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187"/>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الثالثة من تابعي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و اسمه عمرو بن عبد اللّه بن علي بن أحمد بن ذي يحمد بن السّبيع بن سبيع </w:t>
      </w:r>
      <w:r>
        <w:rPr>
          <w:rStyle w:val="FootnoteAnchor"/>
          <w:rtl w:val="true"/>
        </w:rPr>
        <w:footnoteReference w:id="1188"/>
      </w:r>
      <w:r>
        <w:rPr>
          <w:rFonts w:ascii="Amiri" w:hAnsi="Amiri" w:eastAsia="Amiri" w:cs="Amiri"/>
          <w:color w:val="111111"/>
          <w:sz w:val="28"/>
          <w:sz w:val="28"/>
          <w:szCs w:val="28"/>
          <w:rtl w:val="true"/>
          <w:lang w:bidi="ar-SA"/>
        </w:rPr>
        <w:t xml:space="preserve">بن صعب بن معاوية بن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مالك بن جشم بن حاشد بن جشم بن خيوان </w:t>
      </w:r>
      <w:r>
        <w:rPr>
          <w:rStyle w:val="FootnoteAnchor"/>
          <w:rtl w:val="true"/>
        </w:rPr>
        <w:footnoteReference w:id="1189"/>
      </w:r>
      <w:r>
        <w:rPr>
          <w:rFonts w:ascii="IRNazanin" w:hAnsi="IRNazanin" w:eastAsia="IRNazanin"/>
          <w:color w:val="111111"/>
          <w:sz w:val="28"/>
          <w:sz w:val="28"/>
          <w:szCs w:val="28"/>
          <w:rtl w:val="true"/>
          <w:lang w:bidi="fa-IR"/>
        </w:rPr>
        <w:t>بن نوف بن همدان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محمّد بن أحمد البابسيري، أنا الأحوص بن المفضّل بن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عمرو بن عبد اللّه، و هو أبو إسحاق الهمداني، رأى عليا و أسامة بن زيد، و ابن عبّاس، و البراء، و زيد بن أرقم، روى عنه الزهري، و منصور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أبو إسحاق السّبيعي الكوفي الهمداني، رأى عليا، و أسامة بن زيد، و ابن عبّاس، و البراء، و زيد بن أرقم، روى عنه الأعمش، و الزهري، و الثوري، و منصور، و قال عبد اللّه بن محمّد عن يحيى بن آدم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سنتين من إمارة عثمان، و قال أحمد بن سليمان، نا حجّاج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أبي حاتم، قال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عبد اللّه بن أبي شعيرة الهمداني أبو إسحاق السّبيعي، رأى علي بن أبي طالب، و رأى المغيرة بن شعبة رؤية، و أسامة بن زيد رؤية، روى عن ابن عمر، و ابن عبّاس، و عدي بن حاتم، و زيد بن أرقم، و البراء بن عازب، و رافع بن خديج، و النعمان بن بشير، و جابر بن سمرة السّوائي، و خالد بن عرفطة، و عروة بن أبي الجعد البارقي، و حارثة بن وهب الخزاعي، و عمرو بن حريث المخزومي، و أبي جحيفة وهب بن عبد اللّه السّوائي، و عمارة بن رويبة الثقفي، و سليمان بن صرد الخزاعي، و عبد الرّحمن بن أبزى الخزاعي، و عبد اللّه بن يزيد </w:t>
      </w:r>
      <w:r>
        <w:rPr>
          <w:rStyle w:val="FootnoteAnchor"/>
          <w:rtl w:val="true"/>
        </w:rPr>
        <w:footnoteReference w:id="1195"/>
      </w:r>
      <w:r>
        <w:rPr>
          <w:rFonts w:ascii="Amiri" w:hAnsi="Amiri" w:eastAsia="Amiri" w:cs="Amiri"/>
          <w:color w:val="111111"/>
          <w:sz w:val="28"/>
          <w:sz w:val="28"/>
          <w:szCs w:val="28"/>
          <w:rtl w:val="true"/>
          <w:lang w:bidi="ar-SA"/>
        </w:rPr>
        <w:t xml:space="preserve">الأنصاري، و عبد اللّه بن الزبير، و معاوية بن أبي سفيان، و جبلة بن حارثة أخي زيد بن حارثة، و ذي الجوشن أبي </w:t>
      </w:r>
      <w:r>
        <w:rPr>
          <w:rStyle w:val="FootnoteAnchor"/>
          <w:rtl w:val="true"/>
        </w:rPr>
        <w:footnoteReference w:id="1196"/>
      </w:r>
      <w:r>
        <w:rPr>
          <w:rFonts w:ascii="Amiri" w:hAnsi="Amiri" w:eastAsia="Amiri" w:cs="Amiri"/>
          <w:color w:val="111111"/>
          <w:sz w:val="28"/>
          <w:sz w:val="28"/>
          <w:szCs w:val="28"/>
          <w:rtl w:val="true"/>
          <w:lang w:bidi="ar-SA"/>
        </w:rPr>
        <w:t xml:space="preserve">الشمر الضبابي، و عمرو بن </w:t>
      </w:r>
    </w:p>
    <w:p>
      <w:pPr>
        <w:pStyle w:val="BookText"/>
        <w:rPr/>
      </w:pPr>
      <w:r>
        <w:rPr>
          <w:rFonts w:ascii="Amiri" w:hAnsi="Amiri" w:eastAsia="Amiri" w:cs="Amiri"/>
          <w:color w:val="111111"/>
          <w:sz w:val="28"/>
          <w:sz w:val="28"/>
          <w:szCs w:val="28"/>
          <w:rtl w:val="true"/>
          <w:lang w:bidi="ar-SA"/>
        </w:rPr>
        <w:t>الحارث بن المصطلق ابن أخي جويرية بنت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سفيان، و شعبة، و مسعر، و ابناه يونس و يوسف، و ابن ابنه إسرائيل، و زهير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أنا أبو الحسن علي بن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الحسن بن الحسين النعالي </w:t>
      </w:r>
      <w:r>
        <w:rPr>
          <w:rStyle w:val="FootnoteAnchor"/>
          <w:rtl w:val="true"/>
        </w:rPr>
        <w:footnoteReference w:id="1197"/>
      </w:r>
      <w:r>
        <w:rPr>
          <w:rFonts w:ascii="Amiri" w:hAnsi="Amiri" w:eastAsia="Amiri" w:cs="Amiri"/>
          <w:color w:val="111111"/>
          <w:sz w:val="28"/>
          <w:sz w:val="28"/>
          <w:szCs w:val="28"/>
          <w:rtl w:val="true"/>
          <w:lang w:bidi="ar-SA"/>
        </w:rPr>
        <w:t>،نا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المدائني، نا قعنب </w:t>
      </w:r>
      <w:r>
        <w:rPr>
          <w:rStyle w:val="FootnoteAnchor"/>
          <w:rtl w:val="true"/>
        </w:rPr>
        <w:footnoteReference w:id="1198"/>
      </w:r>
      <w:r>
        <w:rPr>
          <w:rFonts w:ascii="Amiri" w:hAnsi="Amiri" w:eastAsia="Amiri" w:cs="Amiri"/>
          <w:color w:val="111111"/>
          <w:sz w:val="28"/>
          <w:sz w:val="28"/>
          <w:szCs w:val="28"/>
          <w:rtl w:val="true"/>
          <w:lang w:bidi="ar-SA"/>
        </w:rPr>
        <w:t xml:space="preserve">بن المحرّر </w:t>
      </w:r>
      <w:r>
        <w:rPr>
          <w:rStyle w:val="FootnoteAnchor"/>
          <w:rtl w:val="true"/>
        </w:rPr>
        <w:footnoteReference w:id="11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إسحاق عمر بن عبد اللّه همداني من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محمّد بن محمّد بن داود بن عيسى،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العزيز، أنا أبو محمّد بن أبي نصر، أنا أبو الميمون، نا أبو زرعة قال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إسحاق أكبر من أبي البختري </w:t>
      </w:r>
      <w:r>
        <w:rPr>
          <w:rStyle w:val="FootnoteAnchor"/>
          <w:rtl w:val="true"/>
        </w:rPr>
        <w:footnoteReference w:id="1201"/>
      </w:r>
      <w:r>
        <w:rPr>
          <w:rFonts w:ascii="IRNazanin" w:hAnsi="IRNazanin" w:eastAsia="IRNazanin"/>
          <w:color w:val="111111"/>
          <w:sz w:val="28"/>
          <w:sz w:val="28"/>
          <w:szCs w:val="28"/>
          <w:rtl w:val="true"/>
          <w:lang w:bidi="fa-IR"/>
        </w:rPr>
        <w:t>،و اسمه عمرو بن عبد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أنا علي بن إبراهيم بن أحمد الجوزي،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أحمد المقدمي </w:t>
      </w:r>
      <w:r>
        <w:rPr>
          <w:rStyle w:val="FootnoteAnchor"/>
          <w:rtl w:val="true"/>
        </w:rPr>
        <w:footnoteReference w:id="120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الهمداني، و هو السّبيعي، عمرو بن عبد اللّه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أنا أبو الفضل المقدسي، أنا أبو سعيد السّجزي، أنا عبد الملك بن الحسن، أنا أحمد بن محمّد بن الحسين،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عمرو بن عبد اللّه أبو إسحاق الهمداني السّبيعي الكوفي، سمع البراء بن عازب، و زيد بن أرقم، و حارثة بن وهب، و النعمان بن بشير، و سليمان بن صرد، و عبد اللّه بن يزيد الخطمي، و عمرو بن ميمون، روى عنه شعبة، و الثوري، و زهير بن معاوية، و إسرائيل، و ابن ابنه يوسف بن إسحاق </w:t>
      </w:r>
      <w:r>
        <w:rPr>
          <w:rStyle w:val="FootnoteAnchor"/>
          <w:rtl w:val="true"/>
        </w:rPr>
        <w:footnoteReference w:id="1203"/>
      </w:r>
      <w:r>
        <w:rPr>
          <w:rFonts w:ascii="Amiri" w:hAnsi="Amiri" w:eastAsia="Amiri" w:cs="Amiri"/>
          <w:color w:val="111111"/>
          <w:sz w:val="28"/>
          <w:sz w:val="28"/>
          <w:szCs w:val="28"/>
          <w:rtl w:val="true"/>
          <w:lang w:bidi="ar-SA"/>
        </w:rPr>
        <w:t>بن أبي إسحاق في الإيمان و غير موضع، قال إسرائيل بل 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سنتين من إمارة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 أبا إسحاق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عشرين و مائة، قاله البخاري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سعد عن أبي نعيم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إليّ‌ إبراهيم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تسع و عشرين و مائة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و عشرين و مائة، و قال الواقدي و الهيثم مثل أبي </w:t>
      </w:r>
      <w:r>
        <w:rPr>
          <w:rStyle w:val="FootnoteAnchor"/>
          <w:rtl w:val="true"/>
        </w:rPr>
        <w:footnoteReference w:id="1205"/>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أبو داود حديثا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الثوري، و إسرائيل و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و هو ابن ست و تسعين سنة </w:t>
      </w:r>
      <w:r>
        <w:rPr>
          <w:rStyle w:val="FootnoteAnchor"/>
          <w:rtl w:val="true"/>
        </w:rPr>
        <w:footnoteReference w:id="1206"/>
      </w:r>
      <w:r>
        <w:rPr>
          <w:rFonts w:ascii="Amiri" w:hAnsi="Amiri" w:eastAsia="Amiri" w:cs="Amiri"/>
          <w:color w:val="111111"/>
          <w:sz w:val="28"/>
          <w:sz w:val="28"/>
          <w:szCs w:val="28"/>
          <w:rtl w:val="true"/>
          <w:lang w:bidi="ar-SA"/>
        </w:rPr>
        <w:t>،و قال أبو عيسى مثل أبي بكر، 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w:t>
      </w:r>
      <w:r>
        <w:rPr>
          <w:rStyle w:val="FootnoteAnchor"/>
          <w:rtl w:val="true"/>
        </w:rPr>
        <w:footnoteReference w:id="1207"/>
      </w:r>
      <w:r>
        <w:rPr>
          <w:rFonts w:ascii="Amiri" w:hAnsi="Amiri" w:eastAsia="Amiri" w:cs="Amiri"/>
          <w:color w:val="111111"/>
          <w:sz w:val="28"/>
          <w:sz w:val="28"/>
          <w:szCs w:val="28"/>
          <w:rtl w:val="true"/>
          <w:lang w:bidi="ar-SA"/>
        </w:rPr>
        <w:t>و عشرين،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 عشرين و مائة،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إسحاق عمرو بن عبد اللّه السّبيعي الهمداني، رأى عليا، و ابن عبّاس، و ابن عمر، سمع البراء، و زيد بن أرقم، روى عنه منصور، و الأعمش، و شعبة، و الثوري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المكي، أنا أبو نصر، أنا الخصيب </w:t>
      </w:r>
      <w:r>
        <w:rPr>
          <w:rStyle w:val="FootnoteAnchor"/>
          <w:rtl w:val="true"/>
        </w:rPr>
        <w:footnoteReference w:id="1208"/>
      </w:r>
      <w:r>
        <w:rPr>
          <w:rFonts w:ascii="Amiri" w:hAnsi="Amiri" w:eastAsia="Amiri" w:cs="Amiri"/>
          <w:color w:val="111111"/>
          <w:sz w:val="28"/>
          <w:sz w:val="28"/>
          <w:szCs w:val="28"/>
          <w:rtl w:val="true"/>
          <w:lang w:bidi="ar-SA"/>
        </w:rPr>
        <w:t>، أخبرني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عمرو بن عبد اللّه السّبيعي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الخطيب، أنا أبو القاسم بن الصّوّاف، أنا أبو بكر المهندس، نا أبو بشر الدولابي، قال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عمرو بن عبد اللّه السّبيعي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بن أبي علي، أنا أبو بكر الصفار، أنا أبو بكر الحافظ‍‌، أنا أبو أحمد الحاكم قال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إسحاق عمرو بن عبد اللّه بن ذي يحمد، و يقال ابن عبد اللّه بن علي السّبيعي الهمداني الكوفي بن السّبيع، و السبيع هو ابن سبيع </w:t>
      </w:r>
      <w:r>
        <w:rPr>
          <w:rStyle w:val="FootnoteAnchor"/>
          <w:rtl w:val="true"/>
        </w:rPr>
        <w:footnoteReference w:id="1211"/>
      </w:r>
      <w:r>
        <w:rPr>
          <w:rFonts w:ascii="Amiri" w:hAnsi="Amiri" w:eastAsia="Amiri" w:cs="Amiri"/>
          <w:color w:val="111111"/>
          <w:sz w:val="28"/>
          <w:sz w:val="28"/>
          <w:szCs w:val="28"/>
          <w:rtl w:val="true"/>
          <w:lang w:bidi="ar-SA"/>
        </w:rPr>
        <w:t>بن صعب بن معاوية بن كثير بن مالك بن جشم بن حاشد بن جشم بن خيوان بن نوف بن همدان، رأى علي بن أبي طالب، و أسامة بن زيد، و ابن عبّاس، و سمع البراء بن عازب، و أبا عمير، و زيد بن أرقم، و أبو جحيفة السّوائي، و سليمان بن صرد الخزاعي، روى عنه قتادة بن دعامة، و سليمان بن طرخان، و الأعمش، و أبو عتاب منصور بن المعتمر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المقرئ، و أنا أبو مسعود المعدل عنه، أنا أبو نعيم أحمد بن عبد اللّه الحافظ‍‌، قال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عبد اللّه أبو إسحاق السّبيعي الكوفي الهمداني، قدم أصبهان في اجتيازه إلى خراسان، من كبار تابعي أهل الكوفة، روى عن أربعة و ثلاثين نفسا من الصحابة، و كان مولده لسنتين بقيتا من خلافة عثمان بن عفّان، و مات سنة سبع، و قيل ثمان، و قيل تسع و عشرين و مائة، مات و هو ابن تسعين سنة، و صلّى عليه الصّقر بن عبد اللّه عامل ابن هبيرة، كان يكابد الليل متهجّدا أربعين سنة، فلما ضعف و بدن كان يصلي قائما، فيقرأ في الركعة الواحدة سورة البقرة و آل عمران و هو قائم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النهاوندي، أنا أبو القاسم بن </w:t>
      </w:r>
    </w:p>
    <w:p>
      <w:pPr>
        <w:pStyle w:val="BookText"/>
        <w:rPr/>
      </w:pPr>
      <w:r>
        <w:rPr>
          <w:rFonts w:ascii="Amiri" w:hAnsi="Amiri" w:eastAsia="Amiri" w:cs="Amiri"/>
          <w:color w:val="111111"/>
          <w:sz w:val="28"/>
          <w:sz w:val="28"/>
          <w:szCs w:val="28"/>
          <w:rtl w:val="true"/>
          <w:lang w:bidi="ar-SA"/>
        </w:rPr>
        <w:t>الأشقر، نا محمّد بن إسماعيل، حدّثني إسحاق بن نصر، نا يحيى بن آدم، نا شريك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سنتين من إمارة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أبو الفضل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خلف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عاليا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غيلان المروزي، نا يحيى بن آدم، 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في سنتين من إمارة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عفّان</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حدّثني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المزرفي، أنا أبو بكر الخطيب، أنا محمّد بن أحمد بن رزق </w:t>
      </w:r>
      <w:r>
        <w:rPr>
          <w:rStyle w:val="FootnoteAnchor"/>
          <w:rtl w:val="true"/>
        </w:rPr>
        <w:footnoteReference w:id="1214"/>
      </w:r>
      <w:r>
        <w:rPr>
          <w:rFonts w:ascii="Amiri" w:hAnsi="Amiri" w:eastAsia="Amiri" w:cs="Amiri"/>
          <w:color w:val="111111"/>
          <w:sz w:val="28"/>
          <w:sz w:val="28"/>
          <w:szCs w:val="28"/>
          <w:rtl w:val="true"/>
          <w:lang w:bidi="ar-SA"/>
        </w:rPr>
        <w:t>أنا عثمان بن أحمد بن السماك،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بكر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أسود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إسحاق السّبيعي في سلطان عثمان أحسب شريكا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لثلاث سنين 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أنا عبيد اللّه بن محمّد بن إسحاق، نا عبد اللّه بن محمّد، نا عبد الرّحمن بن صالح الأزدي، نا موسى بن عثمان الحضرمي،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ضربني عليّ‌ عند الميضأة بالدرّة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الفضل بن البقّال، أنا أبو الحسين بن بشران، أنا أبو عمرو بن السماك، نا حنبل، حدّثني أبو عبد اللّه، نا سفيان </w:t>
      </w:r>
      <w:r>
        <w:rPr>
          <w:rStyle w:val="FootnoteAnchor"/>
          <w:rtl w:val="true"/>
        </w:rPr>
        <w:footnoteReference w:id="12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w:t>
      </w:r>
      <w:r>
        <w:rPr>
          <w:rStyle w:val="FootnoteAnchor"/>
          <w:rtl w:val="true"/>
        </w:rPr>
        <w:footnoteReference w:id="1217"/>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 xml:space="preserve">أبا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يوسف </w:t>
      </w:r>
      <w:r>
        <w:rPr>
          <w:rStyle w:val="FootnoteAnchor"/>
          <w:rtl w:val="true"/>
        </w:rPr>
        <w:footnoteReference w:id="1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قد رأى عليا فكيف لم يسمع من الحارث‌؟</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رأيت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البغوي، نا أبو بكر 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أيضا، أبو بكر بن الطّبري، أنا أبو الفضل،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بكر بن الفضل، أنا عبد اللّه، نا يعقوب، نا أبو بكر، نا سفيان،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أبيض الرأس و اللحية </w:t>
      </w:r>
      <w:r>
        <w:rPr>
          <w:rStyle w:val="FootnoteAnchor"/>
          <w:rtl w:val="true"/>
        </w:rPr>
        <w:footnoteReference w:id="1220"/>
      </w:r>
      <w:r>
        <w:rPr>
          <w:rFonts w:ascii="Amiri" w:hAnsi="Amiri" w:eastAsia="Amiri" w:cs="Amiri"/>
          <w:color w:val="111111"/>
          <w:sz w:val="28"/>
          <w:sz w:val="28"/>
          <w:szCs w:val="28"/>
          <w:rtl w:val="true"/>
          <w:lang w:bidi="ar-SA"/>
        </w:rPr>
        <w:t>،و رأيت عبد اللّه بن عمر بين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إسحاق سنة ست و عشرين و مائة وحدي و لا معي و لا معه أحد، حدّثني صلة بن زفر منذ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w:t>
      </w:r>
      <w:r>
        <w:rPr>
          <w:rStyle w:val="FootnoteAnchor"/>
          <w:rtl w:val="true"/>
        </w:rPr>
        <w:footnoteReference w:id="1221"/>
      </w:r>
      <w:r>
        <w:rPr>
          <w:rFonts w:ascii="Amiri" w:hAnsi="Amiri" w:eastAsia="Amiri" w:cs="Amiri"/>
          <w:color w:val="111111"/>
          <w:sz w:val="28"/>
          <w:sz w:val="28"/>
          <w:szCs w:val="28"/>
          <w:rtl w:val="true"/>
          <w:lang w:bidi="ar-SA"/>
        </w:rPr>
        <w:t>،أنا أحمد بن عبد اللّه بن يونس، نا زهير، نا أبو إسحاق أنه صلّى خلف عليّ‌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بالهاجرة بعد ما زالت الشمس، و إنه رآه قائما، أبيض اللحية أجلح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نا حنبل، نا أبو نعيم، نا يونس بن أبي إسحاق،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فانظر إلى أمير المؤمنين، فلم أره يخضب لحيته، ضخم اللحية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أنا عبيد اللّه بن محمّد، نا عبد اللّه </w:t>
      </w:r>
      <w:r>
        <w:rPr>
          <w:rStyle w:val="FootnoteAnchor"/>
          <w:rtl w:val="true"/>
        </w:rPr>
        <w:footnoteReference w:id="1222"/>
      </w:r>
      <w:r>
        <w:rPr>
          <w:rFonts w:ascii="Amiri" w:hAnsi="Amiri" w:eastAsia="Amiri" w:cs="Amiri"/>
          <w:color w:val="111111"/>
          <w:sz w:val="28"/>
          <w:sz w:val="28"/>
          <w:szCs w:val="28"/>
          <w:rtl w:val="true"/>
          <w:lang w:bidi="ar-SA"/>
        </w:rPr>
        <w:t>بن محمّد البغوي، نا أحمد بن زهير، نا خلف بن الوليد، نا إسرائيل،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فانظر إلى أمير المؤمنين، فإذا هو </w:t>
      </w:r>
    </w:p>
    <w:p>
      <w:pPr>
        <w:pStyle w:val="BookText"/>
        <w:rPr/>
      </w:pPr>
      <w:r>
        <w:rPr>
          <w:rFonts w:ascii="Amiri" w:hAnsi="Amiri" w:eastAsia="Amiri" w:cs="Amiri"/>
          <w:color w:val="111111"/>
          <w:sz w:val="28"/>
          <w:sz w:val="28"/>
          <w:szCs w:val="28"/>
          <w:rtl w:val="true"/>
          <w:lang w:bidi="ar-SA"/>
        </w:rPr>
        <w:t>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أبيض الرأس و اللحية، أجلح </w:t>
      </w:r>
      <w:r>
        <w:rPr>
          <w:rStyle w:val="FootnoteAnchor"/>
          <w:rtl w:val="true"/>
        </w:rPr>
        <w:footnoteReference w:id="1223"/>
      </w:r>
      <w:r>
        <w:rPr>
          <w:rFonts w:ascii="Amiri" w:hAnsi="Amiri" w:eastAsia="Amiri" w:cs="Amiri"/>
          <w:color w:val="111111"/>
          <w:sz w:val="28"/>
          <w:sz w:val="28"/>
          <w:szCs w:val="28"/>
          <w:rtl w:val="true"/>
          <w:lang w:bidi="ar-SA"/>
        </w:rPr>
        <w:t>،ضخم البطن، ربعة، عليه إزار و رداء، و ليس عليه قميص، و لم يرفع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أقنت‌؟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ابن هانئ، نا أحمد بن حنبل،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أبو إسحاق عليّا، و كان يصفه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عبد الملك، أنا أبو الحسن بن السّقا، نا محمّد بن يعقوب، نا عباس بن محمّد، نا يحيى بن معين، نا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أكبر مني بسنة أو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رأى أبو إسحاق عليّا، و كان يصفه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البطن، و أصلع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أبي إسحاق أكبر من أبي البختري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يدرك أبو البختري</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عليا و لم 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أنا أبو بكر، أنا الأحوص بن المفضّل،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محمّد بن عبد اللّه الحافظ‍‌، أنا أبو بكر بن المؤمّل، نا الفضل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حنبل، نا حجّاج، عن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أبو إسحاق أكبر من أبي البختري، و لم يدرك أبو البختري عليا، و لم يره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أبو خيثمة،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أبو إسحاق علي بن أبي طالب</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أحسبه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خيثمة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العباس النّهاوندي، أنا أبو القاسم بن الأشقر، نا أبو عبد اللّه البخاري، نا الحسن بن شجاع، عن أبي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إسحاق عن واحد و عشرين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محمّد، أنا أبو القاسم بن حبابة، نا أبو القاسم البغوي،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الزّبيري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 أبو إسحاق من أصحاب النبي صلّى اللّه عليه و سلم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عبد اللّه المقرئ، أنا عبد الواحد بن محمّد بن شبل، نا الحسن بن محمّد بن موسى الأنصاري، أنا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w:t>
      </w:r>
      <w:r>
        <w:rPr>
          <w:rStyle w:val="FootnoteAnchor"/>
          <w:rtl w:val="true"/>
        </w:rPr>
        <w:footnoteReference w:id="1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يرو عن هبيرة بن يريم، و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أبي إسحاق، و قد روى عن سبعين أو ثمانين لم يرو عنهم غيره، و أحصينا مشيخته نحوا من ثلاثمائة شيخ، و قال علي في موضع</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نحوا من أربعمائة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الوليد بن بكر، أنا علي بن أحمد بن زكريا، أنا صالح بن أحمد، حدّثني أبي قال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إسحاق السّبيعي عمرو بن عبد اللّه كوفي تابعي ثقة، و لم يسمع أبو إسحاق من علقمة شيئا، و لم يسمع من حارث الأعور إلاّ أربعة أحاديث، و سائر ذلك إنّما هو كتاب أخذه، و روى أبو إسحاق السّبيعي عن ثمانية و ثلاثين من أصحاب النبي صلّى اللّه عليه و سلم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الشيرازي، أنا أبو الحسن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الحسن الخطيب، أنا أبو منصور النّهاوندي، نا أبو العباس، أنا أبو القاسم بن الأشقر،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w:t>
      </w:r>
      <w:r>
        <w:rPr>
          <w:rStyle w:val="FootnoteAnchor"/>
          <w:rtl w:val="true"/>
        </w:rPr>
        <w:footnoteReference w:id="12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كثيرا لمجالسة رافع بن خديج، و كنت أجالس عبد اللّه بن عمر، و رأيت نساء النبي صلّى اللّه عليه و سلم حججن في 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في هوادج عليها الطّيالسة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الحارث بن أبي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بن الطّبري، أنا أبو الحسين بن الفضل، أنا عبد اللّه، نا يعقوب </w:t>
      </w:r>
      <w:r>
        <w:rPr>
          <w:rStyle w:val="FootnoteAnchor"/>
          <w:rtl w:val="true"/>
        </w:rPr>
        <w:footnoteReference w:id="1231"/>
      </w:r>
      <w:r>
        <w:rPr>
          <w:rFonts w:ascii="Amiri" w:hAnsi="Amiri" w:eastAsia="Amiri" w:cs="Amiri"/>
          <w:color w:val="111111"/>
          <w:sz w:val="28"/>
          <w:sz w:val="28"/>
          <w:szCs w:val="28"/>
          <w:rtl w:val="true"/>
          <w:lang w:bidi="ar-SA"/>
        </w:rPr>
        <w:t>،نا عمرو بن خالد الحرّاني، نا زهير،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 المجالسة لرافع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أبي إسحاق قال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أجالس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233"/>
      </w:r>
      <w:r>
        <w:rPr>
          <w:rFonts w:ascii="Amiri" w:hAnsi="Amiri" w:eastAsia="Amiri" w:cs="Amiri"/>
          <w:color w:val="111111"/>
          <w:sz w:val="28"/>
          <w:sz w:val="28"/>
          <w:szCs w:val="28"/>
          <w:rtl w:val="true"/>
          <w:lang w:bidi="ar-SA"/>
        </w:rPr>
        <w:t xml:space="preserve">،حدّثني محمّد بن عبد اللّه المخرمي، نا إسحاق بن سليمان، نا أبو سنان </w:t>
      </w:r>
      <w:r>
        <w:rPr>
          <w:rStyle w:val="FootnoteAnchor"/>
          <w:rtl w:val="true"/>
        </w:rPr>
        <w:footnoteReference w:id="1234"/>
      </w:r>
      <w:r>
        <w:rPr>
          <w:rFonts w:ascii="Amiri" w:hAnsi="Amiri" w:eastAsia="Amiri" w:cs="Amiri"/>
          <w:color w:val="111111"/>
          <w:sz w:val="28"/>
          <w:sz w:val="28"/>
          <w:szCs w:val="28"/>
          <w:rtl w:val="true"/>
          <w:lang w:bidi="ar-SA"/>
        </w:rPr>
        <w:t>،عن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ناسا من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عازب، و أسامة بن زيد، و زيد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الخطيب، أنا أبو القاسم البزاز </w:t>
      </w:r>
      <w:r>
        <w:rPr>
          <w:rStyle w:val="FootnoteAnchor"/>
          <w:rtl w:val="true"/>
        </w:rPr>
        <w:footnoteReference w:id="1235"/>
      </w:r>
      <w:r>
        <w:rPr>
          <w:rFonts w:ascii="IRNazanin" w:hAnsi="IRNazanin" w:eastAsia="IRNazanin"/>
          <w:color w:val="111111"/>
          <w:sz w:val="28"/>
          <w:sz w:val="28"/>
          <w:szCs w:val="28"/>
          <w:rtl w:val="true"/>
          <w:lang w:bidi="fa-IR"/>
        </w:rPr>
        <w:t>،أنا أبو القاسم عبد اللّه بن محمّد، 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تسمية من لقي أبو إسحاق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ابن عباس، و ابن عمر، و ابن الزبير، و معاوية بن أبي سفيان، و عدي بن حاتم، و البراء بن عازب، و زيد بن أرقم، و جابر بن سمرة، و حارثة بن وهب، و حبشي بن جنادة، و أبو جحيفة، و النعمان بن بشير، و سليمان بن صرد، و عبد اللّه بن يزيد، و جرير بن عبد اللّه، و ذو الجوشن، و عمارة بن رويبة، و الأشعث بن قيس، و المغيرة بن شعبة، و أسامة بن زيد، و أزواج النبي صلّى اللّه عليه و سلم، </w:t>
      </w:r>
    </w:p>
    <w:p>
      <w:pPr>
        <w:pStyle w:val="BookText"/>
        <w:rPr/>
      </w:pPr>
      <w:r>
        <w:rPr>
          <w:rFonts w:ascii="Amiri" w:hAnsi="Amiri" w:eastAsia="Amiri" w:cs="Amiri"/>
          <w:color w:val="111111"/>
          <w:sz w:val="28"/>
          <w:sz w:val="28"/>
          <w:szCs w:val="28"/>
          <w:rtl w:val="true"/>
          <w:lang w:bidi="ar-SA"/>
        </w:rPr>
        <w:t xml:space="preserve">و عمرو بن الحارث بن المصطلق، و عمرو بن حريث، و رافع بن خديج، و المسور بن مخرمة، و سلمة بن قيس الأشجعي، و سراقة بن مالك، و عبد الرّحمن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ليلى</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الغلاّبي، أنا أبي، نا هشام بن عبد الملك، نا زهير،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نساء النبي صلّى اللّه عليه و سلم زمن المغيرة بن شعبة حججن في هوادج عليها الطيالسي،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نساء </w:t>
      </w:r>
      <w:r>
        <w:rPr>
          <w:rStyle w:val="FootnoteAnchor"/>
          <w:rtl w:val="true"/>
        </w:rPr>
        <w:footnoteReference w:id="1237"/>
      </w:r>
      <w:r>
        <w:rPr>
          <w:rFonts w:ascii="Amiri" w:hAnsi="Amiri" w:eastAsia="Amiri" w:cs="Amiri"/>
          <w:color w:val="111111"/>
          <w:sz w:val="28"/>
          <w:sz w:val="28"/>
          <w:szCs w:val="28"/>
          <w:rtl w:val="true"/>
          <w:lang w:bidi="ar-SA"/>
        </w:rPr>
        <w:t>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و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البغوي، نا محمود بن غيلان، نا يحيى بن آدم، نا أبو بكر قال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عبد الملك أنّي أكبر منه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الملك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البغوي، نا سريج </w:t>
      </w:r>
      <w:r>
        <w:rPr>
          <w:rStyle w:val="FootnoteAnchor"/>
          <w:rtl w:val="true"/>
        </w:rPr>
        <w:footnoteReference w:id="1239"/>
      </w:r>
      <w:r>
        <w:rPr>
          <w:rFonts w:ascii="Amiri" w:hAnsi="Amiri" w:eastAsia="Amiri" w:cs="Amiri"/>
          <w:color w:val="111111"/>
          <w:sz w:val="28"/>
          <w:sz w:val="28"/>
          <w:szCs w:val="28"/>
          <w:rtl w:val="true"/>
          <w:lang w:bidi="ar-SA"/>
        </w:rPr>
        <w:t>بن يونس، نا سفيان، عن أبي إسحاق، عن صلة بن زفر،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منذ سبعين سنة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أنا أبو القاسم عبد الواحد بن محمّد، أنا الحسن 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عمير بن عبد اللّه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كبراء أهل الكوفة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ابن علاقة، و عبد اللّه بن شريك، و رجل من بني نهد كان ينزل في بني هلال يقال له يزيد بن مسهر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إسحاق إذا حدّثني عن الشيخ لا أعرفه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أو هو؟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مني عرفت أنّه قد أدرك عبد اللّه،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أصغر مني تركته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1241"/>
      </w:r>
      <w:r>
        <w:rPr>
          <w:rFonts w:ascii="Amiri" w:hAnsi="Amiri" w:eastAsia="Amiri" w:cs="Amiri"/>
          <w:color w:val="111111"/>
          <w:sz w:val="28"/>
          <w:sz w:val="28"/>
          <w:szCs w:val="28"/>
          <w:rtl w:val="true"/>
          <w:lang w:bidi="ar-SA"/>
        </w:rPr>
        <w:t xml:space="preserve">،نا محمّد بن عبد اللّه </w:t>
      </w:r>
      <w:r>
        <w:rPr>
          <w:rStyle w:val="FootnoteAnchor"/>
          <w:rtl w:val="true"/>
        </w:rPr>
        <w:footnoteReference w:id="1242"/>
      </w:r>
      <w:r>
        <w:rPr>
          <w:rFonts w:ascii="Amiri" w:hAnsi="Amiri" w:eastAsia="Amiri" w:cs="Amiri"/>
          <w:color w:val="111111"/>
          <w:sz w:val="28"/>
          <w:sz w:val="28"/>
          <w:szCs w:val="28"/>
          <w:rtl w:val="true"/>
          <w:lang w:bidi="ar-SA"/>
        </w:rPr>
        <w:t>،عن أبي بكر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في زمن زياد </w:t>
      </w:r>
      <w:r>
        <w:rPr>
          <w:rStyle w:val="FootnoteAnchor"/>
          <w:rtl w:val="true"/>
        </w:rPr>
        <w:footnoteReference w:id="1243"/>
      </w:r>
      <w:r>
        <w:rPr>
          <w:rFonts w:ascii="IRNazanin" w:hAnsi="IRNazanin" w:eastAsia="IRNazanin"/>
          <w:color w:val="111111"/>
          <w:sz w:val="28"/>
          <w:sz w:val="28"/>
          <w:szCs w:val="28"/>
          <w:rtl w:val="true"/>
          <w:lang w:bidi="fa-IR"/>
        </w:rPr>
        <w:t>ستا أو سبع غزوات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زياد قبل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244"/>
      </w:r>
      <w:r>
        <w:rPr>
          <w:rFonts w:ascii="Amiri" w:hAnsi="Amiri" w:eastAsia="Amiri" w:cs="Amiri"/>
          <w:color w:val="111111"/>
          <w:sz w:val="28"/>
          <w:sz w:val="28"/>
          <w:szCs w:val="28"/>
          <w:rtl w:val="true"/>
          <w:lang w:bidi="ar-SA"/>
        </w:rPr>
        <w:t xml:space="preserve">،نا أبو نعيم </w:t>
      </w:r>
      <w:r>
        <w:rPr>
          <w:rStyle w:val="FootnoteAnchor"/>
          <w:rtl w:val="true"/>
        </w:rPr>
        <w:footnoteReference w:id="1245"/>
      </w:r>
      <w:r>
        <w:rPr>
          <w:rFonts w:ascii="Amiri" w:hAnsi="Amiri" w:eastAsia="Amiri" w:cs="Amiri"/>
          <w:color w:val="111111"/>
          <w:sz w:val="28"/>
          <w:sz w:val="28"/>
          <w:szCs w:val="28"/>
          <w:rtl w:val="true"/>
          <w:lang w:bidi="ar-SA"/>
        </w:rPr>
        <w:t>،و عبيد اللّه بن موسى،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سفيان بن سعيد بن مسروق بن حمزة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ثور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عمرو بن عبد اللّه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الجعل </w:t>
      </w:r>
      <w:r>
        <w:rPr>
          <w:rStyle w:val="FootnoteAnchor"/>
          <w:rtl w:val="true"/>
        </w:rPr>
        <w:footnoteReference w:id="1246"/>
      </w:r>
      <w:r>
        <w:rPr>
          <w:rFonts w:ascii="Amiri" w:hAnsi="Amiri" w:eastAsia="Amiri" w:cs="Amiri"/>
          <w:color w:val="111111"/>
          <w:sz w:val="28"/>
          <w:sz w:val="28"/>
          <w:szCs w:val="28"/>
          <w:rtl w:val="true"/>
          <w:lang w:bidi="ar-SA"/>
        </w:rPr>
        <w:t>في زمن معاوية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نا عبيد اللّه </w:t>
      </w:r>
      <w:r>
        <w:rPr>
          <w:rStyle w:val="FootnoteAnchor"/>
          <w:rtl w:val="true"/>
        </w:rPr>
        <w:footnoteReference w:id="1247"/>
      </w:r>
      <w:r>
        <w:rPr>
          <w:rFonts w:ascii="Amiri" w:hAnsi="Amiri" w:eastAsia="Amiri" w:cs="Amiri"/>
          <w:color w:val="111111"/>
          <w:sz w:val="28"/>
          <w:sz w:val="28"/>
          <w:szCs w:val="28"/>
          <w:rtl w:val="true"/>
          <w:lang w:bidi="ar-SA"/>
        </w:rPr>
        <w:t>بن محمّد، حدّثني أحمد بن إبراهيم، حدّثني أبو نعيم، نا سفيان، عن أبي إسحاق السّبيعي،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الجعل في زمن معاوية أربعين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الليثي، أنا أبو الفضل بن البقال، أنا أبو الحسين </w:t>
      </w:r>
      <w:r>
        <w:rPr>
          <w:rStyle w:val="FootnoteAnchor"/>
          <w:rtl w:val="true"/>
        </w:rPr>
        <w:footnoteReference w:id="1248"/>
      </w:r>
      <w:r>
        <w:rPr>
          <w:rFonts w:ascii="Amiri" w:hAnsi="Amiri" w:eastAsia="Amiri" w:cs="Amiri"/>
          <w:color w:val="111111"/>
          <w:sz w:val="28"/>
          <w:sz w:val="28"/>
          <w:szCs w:val="28"/>
          <w:rtl w:val="true"/>
          <w:lang w:bidi="ar-SA"/>
        </w:rPr>
        <w:t>علي بن محمّد، أنا عثمان الدقاق، نا حنبل بن إسحاق بحديث عن الحارث،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 من الحارث‌؟ و كانت زلة مني، فقال يوسف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عليا، فكيف لم يسمع من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حسن، و أنا الفضل بن خيرون، أنا محمّد بن عمر بن بكير، أنا عثمان بن أحمد بن سمعان، أنا الهيثم بن خلف الدّوري، نا محمود بن غيلان، نا شبابة، عن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يسمع أبو إسحاق من الحارث إلاّ أربعة أحاديث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أنا عبد العزيز بن أحمد الكتاني </w:t>
      </w:r>
      <w:r>
        <w:rPr>
          <w:rStyle w:val="FootnoteAnchor"/>
          <w:rtl w:val="true"/>
        </w:rPr>
        <w:footnoteReference w:id="1250"/>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عبد الوهاب بن جعفر الميداني، أنا عبد الجبّار بن عبد الصمد المؤدب، نا القاسم بن عيسى القصّار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القشيري، أنا أبو بكر البيهقي، أنا أبو عبد الرّحمن محمّد بن الحسين السّلمي، أنا أبو الحسين محمّد بن محمّد بن يعقوب الحجّاجي، نا أبو الجهم،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يعقوب الجوزجاني،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حنبل </w:t>
      </w:r>
      <w:r>
        <w:rPr>
          <w:rStyle w:val="FootnoteAnchor"/>
          <w:rtl w:val="true"/>
        </w:rPr>
        <w:footnoteReference w:id="125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إسحاق تزوج امرأة الحارث، فوقع حديثه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من الحارث إلاّ ثلاثة أو أربعة، سمعت أبا بكر بن عيّاش يقوله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أبي الجهم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فوقعت كتبه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ثم حدّثني عبد الرحيم بن علي عنه، نا محمّد بن عمر بن مسلم، نا عبد اللّه بن محمّد، نا أحمد بن عمران الأخنسي </w:t>
      </w:r>
      <w:r>
        <w:rPr>
          <w:rStyle w:val="FootnoteAnchor"/>
          <w:rtl w:val="true"/>
        </w:rPr>
        <w:footnoteReference w:id="1252"/>
      </w:r>
      <w:r>
        <w:rPr>
          <w:rFonts w:ascii="Amiri" w:hAnsi="Amiri" w:eastAsia="Amiri" w:cs="Amiri"/>
          <w:color w:val="111111"/>
          <w:sz w:val="28"/>
          <w:sz w:val="28"/>
          <w:szCs w:val="28"/>
          <w:rtl w:val="true"/>
          <w:lang w:bidi="ar-SA"/>
        </w:rPr>
        <w:t>،نا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عيني غمضا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الليثي،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الخطيب، أنا أبو القاسم البزّار،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أبي عبد اللّه، و حدّثنا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استيقظت من الليل لم أقل عيني، قال سفيان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عليه فإذا هو في قبة تركية و مسجده على بابها، و هو في المسجد،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أصابه الفالج، ما ينفعني يد و لا رجل،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يا أبا إسحاق من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يوسف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قد رأى عليا، فكيف لم يسمع من الحارث،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رأيت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حديث فقال، حدّثني عن صلة منذ سبعين سنة، 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هو منذ أكثر من سبعين سنة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صاحب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يعني أبا إسحاق أ يشتري الرجل طيلسان و لم يحج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 الشعبي و أبو إسحاق فقال له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أنا خير منك، بل أنت خير منّي، و أسن منّي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يرون السعة عونا على الدين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لسفيان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عبد الملك بن أبي القاسم الكروخي، أنا أبو عامر محمود بن القاسم، نا أبو بكر أحمد بن عبد الصمد، أنا عبد الجبّار بن محمّد الجرّاحي، أنا محمّد بن أحمد بن محبوب، أنا أبو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عيسى</w:t>
      </w:r>
      <w:r>
        <w:rPr>
          <w:rFonts w:eastAsia="Amiri" w:cs="Amiri" w:ascii="Amiri" w:hAnsi="Amiri"/>
          <w:color w:val="111111"/>
          <w:sz w:val="28"/>
          <w:szCs w:val="28"/>
          <w:rtl w:val="true"/>
          <w:lang w:bidi="ar-SA"/>
        </w:rPr>
        <w:t xml:space="preserve">] </w:t>
      </w:r>
      <w:r>
        <w:rPr>
          <w:rStyle w:val="FootnoteAnchor"/>
          <w:rtl w:val="true"/>
        </w:rPr>
        <w:footnoteReference w:id="1256"/>
      </w:r>
      <w:r>
        <w:rPr>
          <w:rFonts w:ascii="Amiri" w:hAnsi="Amiri" w:eastAsia="Amiri" w:cs="Amiri"/>
          <w:color w:val="111111"/>
          <w:sz w:val="28"/>
          <w:sz w:val="28"/>
          <w:szCs w:val="28"/>
          <w:rtl w:val="true"/>
          <w:lang w:bidi="ar-SA"/>
        </w:rPr>
        <w:t>بن سورة، ثنا أبو بكر عبد القدوس بن محمّد، عن علي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مرسلات أبي إسحاق عندي شبه لا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محمّد بن الحسن، نا أحمد بن الحسين، أنا عبد اللّه بن محمّد الأشقر، نا أبو عبد اللّه البخاري، حدّثني محمّد بن بشّار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 نا بندار، نا أمية بن خالد،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أبو طاهر بن محمود، أنبأ أبو بكر بن المقرئ، نا أبو عروبة، نا بندار، نا أمية بن خالد،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تسمع من علقمة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و أبو الحسن محمّد بن محمّد بن عبد السلام الأنصاري، و أبو النجم بدر بن عبد اللّه السّنجي،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نا عيسى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بن مروز و أنا أسمع،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محمّد بن المثنى نا أمية بن خالد،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شعبة يزعم </w:t>
      </w:r>
      <w:r>
        <w:rPr>
          <w:rStyle w:val="FootnoteAnchor"/>
          <w:rtl w:val="true"/>
        </w:rPr>
        <w:footnoteReference w:id="1258"/>
      </w:r>
      <w:r>
        <w:rPr>
          <w:rFonts w:ascii="Amiri" w:hAnsi="Amiri" w:eastAsia="Amiri" w:cs="Amiri"/>
          <w:color w:val="111111"/>
          <w:sz w:val="28"/>
          <w:sz w:val="28"/>
          <w:szCs w:val="28"/>
          <w:rtl w:val="true"/>
          <w:lang w:bidi="ar-SA"/>
        </w:rPr>
        <w:t>أنّك رأيت علقمة و لم تسمع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لم يسمع من علقمة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الدّوري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قد رأى علقمة و لم يسمع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الخلاّل، أنا أحمد بن محمود الثقفي، أنا أبو بكر محمّد بن إبراهيم، نا أبو عروبة، نا أحمد بن سليمان، نا محبوب بن عبد الجبار،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 جدك من الحارث إلاّ أربعة أحاديث،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علمك‌؟ هو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أنا أبو أحمد، نا أبو عروبة الحرّاني، نا محمّد بن معدان، نا عبد اللّه، و أخبرنا أبو القاسم بن حبابة، أنا البغوي، نا محمود بن غيلان، نا يحيى بن آدم، نا الحسن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الأعمش يعجب من حفظ‍‌ أبي إسحاق لرجاله الذين يروي عنهم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ثابت، و نا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الأعمش إذا جاء إلى أبي إسحاق رحمت أبي </w:t>
      </w:r>
      <w:r>
        <w:rPr>
          <w:rStyle w:val="FootnoteAnchor"/>
          <w:rtl w:val="true"/>
        </w:rPr>
        <w:footnoteReference w:id="1261"/>
      </w:r>
      <w:r>
        <w:rPr>
          <w:rFonts w:ascii="Amiri" w:hAnsi="Amiri" w:eastAsia="Amiri" w:cs="Amiri"/>
          <w:color w:val="111111"/>
          <w:sz w:val="28"/>
          <w:sz w:val="28"/>
          <w:szCs w:val="28"/>
          <w:rtl w:val="true"/>
          <w:lang w:bidi="ar-SA"/>
        </w:rPr>
        <w:t xml:space="preserve">،أبي </w:t>
      </w:r>
      <w:r>
        <w:rPr>
          <w:rStyle w:val="FootnoteAnchor"/>
          <w:rtl w:val="true"/>
        </w:rPr>
        <w:footnoteReference w:id="1262"/>
      </w:r>
      <w:r>
        <w:rPr>
          <w:rFonts w:ascii="IRNazanin" w:hAnsi="IRNazanin" w:eastAsia="IRNazanin"/>
          <w:color w:val="111111"/>
          <w:sz w:val="28"/>
          <w:sz w:val="28"/>
          <w:szCs w:val="28"/>
          <w:rtl w:val="true"/>
          <w:lang w:bidi="fa-IR"/>
        </w:rPr>
        <w:t xml:space="preserve">إسحاق من طول جلوسه معه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البغوي، نا محمود، نا يحيى بن آدم، نا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خلوت بأبي إسحاق حدّثنا بأحاديث </w:t>
      </w:r>
      <w:r>
        <w:rPr>
          <w:rStyle w:val="FootnoteAnchor"/>
          <w:rtl w:val="true"/>
        </w:rPr>
        <w:footnoteReference w:id="1264"/>
      </w:r>
      <w:r>
        <w:rPr>
          <w:rFonts w:ascii="Amiri" w:hAnsi="Amiri" w:eastAsia="Amiri" w:cs="Amiri"/>
          <w:color w:val="111111"/>
          <w:sz w:val="28"/>
          <w:sz w:val="28"/>
          <w:szCs w:val="28"/>
          <w:rtl w:val="true"/>
          <w:lang w:bidi="ar-SA"/>
        </w:rPr>
        <w:t xml:space="preserve">عبد اللّه غضا ليس عليها غبار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أحمد بن الحسن الأزهري، أنا الحسن بن أحمد بن محمّد المخلدي، أنا أبو بكر الأسفرايني، نا موسى بن سهل، نا عمرو بن خالد، </w:t>
      </w:r>
    </w:p>
    <w:p>
      <w:pPr>
        <w:pStyle w:val="BookText"/>
        <w:rPr/>
      </w:pPr>
      <w:r>
        <w:rPr>
          <w:rFonts w:ascii="Amiri" w:hAnsi="Amiri" w:eastAsia="Amiri" w:cs="Amiri"/>
          <w:color w:val="111111"/>
          <w:sz w:val="28"/>
          <w:sz w:val="28"/>
          <w:szCs w:val="28"/>
          <w:rtl w:val="true"/>
          <w:lang w:bidi="ar-SA"/>
        </w:rPr>
        <w:t>نا عيسى بن يونس،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أبا إسحاق فنتذاكر حديث عبد اللّه بعبارة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أنا عبد اللّه، نا يعقوب، نا أبو بكر بن أبي شيبة، نا وكيع، نا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خلوت بأبي إسحاق حدّثنا بحديث عبد اللّه غضّا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267"/>
      </w:r>
      <w:r>
        <w:rPr>
          <w:rFonts w:ascii="Amiri" w:hAnsi="Amiri" w:eastAsia="Amiri" w:cs="Amiri"/>
          <w:color w:val="111111"/>
          <w:sz w:val="28"/>
          <w:sz w:val="28"/>
          <w:szCs w:val="28"/>
          <w:rtl w:val="true"/>
          <w:lang w:bidi="ar-SA"/>
        </w:rPr>
        <w:t>،حدّثني أبي، نا مقاتل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أبو إسحاق من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يصنع هو لمجاهد، كان هو أحسن حديثا من مجاهد و من الحسن، و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ثقة، و أحفظ‍‌ من أبي إسحاق الشيباني، و تشبه بالزهري في كثرة الرواية و اتساعه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أحمد، أنا أبو محمّد عبد الرّحمن بن عثمان التميمي، أنا أبو الميمون بن راشد البجلي، نا أبو زرعة عبد الرحمن بن عمرو البصري، حدّثني أبو نعيم، نا سفيان، عن أبي إسحاق أن شريحا أجاز شهادته وحده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البيهقي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الفضل، أنا عبد اللّه بن جعفر، نا يعقوب، نا ابن نمير، نا أبي، عن الأعمش،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شريح شهادتي وحدي</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الحافظ‍‌، أنا ثابت بن بندار، أنا أبو العلاء، أنا أبو بكر، أنا أبو أمية، نا أبو سليمان بن داود، 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عند شريح فأجاز شهادتي وحدي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منصور محمّد بن عبد اللّه المعدّل، أنا إسماعيل بن محمّد الصّفّار، نا الحسن بن إسحاق الحربي العطار، نا عمر بن شبيب السّلمي قال </w:t>
      </w:r>
      <w:r>
        <w:rPr>
          <w:rStyle w:val="FootnoteAnchor"/>
          <w:rtl w:val="true"/>
        </w:rPr>
        <w:footnoteReference w:id="1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إسحاق السّبيعي و هو شيخ كبير أعمى يسوقه إسرائيل بن يونس، و يقوده يوسف </w:t>
      </w:r>
      <w:r>
        <w:rPr>
          <w:rStyle w:val="FootnoteAnchor"/>
          <w:rtl w:val="true"/>
        </w:rPr>
        <w:footnoteReference w:id="1270"/>
      </w:r>
      <w:r>
        <w:rPr>
          <w:rFonts w:ascii="Amiri" w:hAnsi="Amiri" w:eastAsia="Amiri" w:cs="Amiri"/>
          <w:color w:val="111111"/>
          <w:sz w:val="28"/>
          <w:sz w:val="28"/>
          <w:szCs w:val="28"/>
          <w:rtl w:val="true"/>
          <w:lang w:bidi="ar-SA"/>
        </w:rPr>
        <w:t>بن أبي إسحاق و رأيته يثور بالفجر و يبرد بالظهر، و يؤخر العصر بعض التأخير، و يصلّي المغرب إذا وجبت الشمس، و يصلي العشاء إذا غاب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أنا أبو عمر و عثمان بن أحمد، نا حنبل بن إسحاق، حدّثني أبو عبد اللّه، نا سفيان </w:t>
      </w:r>
      <w:r>
        <w:rPr>
          <w:rStyle w:val="FootnoteAnchor"/>
          <w:rtl w:val="true"/>
        </w:rPr>
        <w:footnoteReference w:id="12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عون لأبي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 البقرة في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شرّك و بقي 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أبي عبد اللّه أحمد بن حنبل بخط‍‌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عون بن عبد اللّه لأبي إسحاق </w:t>
      </w:r>
      <w:r>
        <w:rPr>
          <w:rStyle w:val="FootnoteAnchor"/>
          <w:rtl w:val="true"/>
        </w:rPr>
        <w:footnoteReference w:id="1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البقرة في ركعة،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شرّك و بقي 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البغوي، نا أحمد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 ذهبت الصلاة مني و ضعفت و إنّي لأصلي فيما أقرأ و أنا قائم إلاّ بالبقرة و آل عمران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و أبو عبد اللّه البلخي، قالا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الحسين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أبو مسلم العجلي، حدّثني أبي أحمد، نا أبي عبد اللّه قال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كان أبو إسحاق السّبيعي يحرّض الشباب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أستطيع أن أستوي قائما حتى أعتمد على رجلين، و إذا اعتدلت قائما قرأت بألف آية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الخطيب، أنا عبد اللّه بن محمّد البزاز، أنا عبد اللّه بن محمد </w:t>
      </w:r>
      <w:r>
        <w:rPr>
          <w:rStyle w:val="FootnoteAnchor"/>
          <w:rtl w:val="true"/>
        </w:rPr>
        <w:footnoteReference w:id="1276"/>
      </w:r>
      <w:r>
        <w:rPr>
          <w:rFonts w:ascii="Amiri" w:hAnsi="Amiri" w:eastAsia="Amiri" w:cs="Amiri"/>
          <w:color w:val="111111"/>
          <w:sz w:val="28"/>
          <w:sz w:val="28"/>
          <w:szCs w:val="28"/>
          <w:rtl w:val="true"/>
          <w:lang w:bidi="ar-SA"/>
        </w:rPr>
        <w:t>البغوي،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بحر، نا عيسى بن يونس،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إسحاق يقرأ كل ليلة ألف آية، يقرأ سبعة، و الصافات، و الواقعة، و ما قصر من الآي حتى يستكمل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زهير، نا علي بن بحر، 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 عبد اللّه إذا رأوا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1277"/>
      </w:r>
      <w:r>
        <w:rPr>
          <w:rFonts w:ascii="Amiri" w:hAnsi="Amiri" w:eastAsia="Amiri" w:cs="Amiri"/>
          <w:color w:val="111111"/>
          <w:sz w:val="28"/>
          <w:sz w:val="28"/>
          <w:szCs w:val="28"/>
          <w:rtl w:val="true"/>
          <w:lang w:bidi="ar-SA"/>
        </w:rPr>
        <w:t>إسحاق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عمرو القارئ هذا عمرو الذي لا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خسروا أنا أحمد بن الحسين بن خيرون، أنا أبو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عمر و عثمان بن أحمد، أنا الهيثم بن خلف، نا محمود بن غيلان، نا يحيى بن آدم، نا أبو الأحوص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278"/>
      </w:r>
      <w:r>
        <w:rPr>
          <w:rFonts w:ascii="Amiri" w:hAnsi="Amiri" w:eastAsia="Amiri" w:cs="Amiri"/>
          <w:color w:val="111111"/>
          <w:sz w:val="28"/>
          <w:sz w:val="28"/>
          <w:szCs w:val="28"/>
          <w:rtl w:val="true"/>
          <w:lang w:bidi="ar-SA"/>
        </w:rPr>
        <w:t>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و ضعفت ما أصوم إلاّ ثلاثة أيام من الشهر، و الاثنين و الخميس، و الأشهر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حدّثني أحمد بن زهير، حدّثني أبي، نا حميد بن عبد الرّحمن الرواسي،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الأحوص يقول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لنا </w:t>
      </w:r>
      <w:r>
        <w:rPr>
          <w:rStyle w:val="FootnoteAnchor"/>
          <w:rtl w:val="true"/>
        </w:rPr>
        <w:footnoteReference w:id="1280"/>
      </w:r>
      <w:r>
        <w:rPr>
          <w:rFonts w:ascii="Amiri" w:hAnsi="Amiri" w:eastAsia="Amiri" w:cs="Amiri"/>
          <w:color w:val="111111"/>
          <w:sz w:val="28"/>
          <w:sz w:val="28"/>
          <w:szCs w:val="28"/>
          <w:rtl w:val="true"/>
          <w:lang w:bidi="ar-SA"/>
        </w:rPr>
        <w:t>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اغتنموا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شبابكم و قوتكم، قل ما مرّت بي ليلة، إلاّ و أنا أقرأ فيها ألف آية، و إنّي لأقرأ البقرة في كل ركعة، و إنّي لأصوم الأشهر الحرم، و ثلاثة أيام من كل شهر، و الاثنين و الخميس</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محمّد بن جعفر الزّرّاد، نا عبد اللّه بن سعد الزهري، نا يحيى بن </w:t>
      </w:r>
    </w:p>
    <w:p>
      <w:pPr>
        <w:pStyle w:val="BookText"/>
        <w:rPr/>
      </w:pPr>
      <w:r>
        <w:rPr>
          <w:rFonts w:ascii="Amiri" w:hAnsi="Amiri" w:eastAsia="Amiri" w:cs="Amiri"/>
          <w:color w:val="111111"/>
          <w:sz w:val="28"/>
          <w:sz w:val="28"/>
          <w:szCs w:val="28"/>
          <w:rtl w:val="true"/>
          <w:lang w:bidi="ar-SA"/>
        </w:rPr>
        <w:t>إسحاق أبو زكريا السالحيني، نا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إسحاق السّبيعي و هو ابن تسعين سنة، و كان لا يقوم حتى ينام كان إذا سجد لا يتكئ بيديه الأرض، و كان إذا قام لا يستعين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سعيد،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التاجر،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الحافظ‍‌، أنا محمّد بن أحمد بن رزق </w:t>
      </w:r>
      <w:r>
        <w:rPr>
          <w:rStyle w:val="FootnoteAnchor"/>
          <w:rtl w:val="true"/>
        </w:rPr>
        <w:footnoteReference w:id="1281"/>
      </w:r>
      <w:r>
        <w:rPr>
          <w:rFonts w:ascii="Amiri" w:hAnsi="Amiri" w:eastAsia="Amiri" w:cs="Amiri"/>
          <w:color w:val="111111"/>
          <w:sz w:val="28"/>
          <w:sz w:val="28"/>
          <w:szCs w:val="28"/>
          <w:rtl w:val="true"/>
          <w:lang w:bidi="ar-SA"/>
        </w:rPr>
        <w:t>،أنا أحمد بن إسحاق بن وهب البندار، نا علي بن أحمد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المديني </w:t>
      </w:r>
      <w:r>
        <w:rPr>
          <w:rStyle w:val="FootnoteAnchor"/>
          <w:rtl w:val="true"/>
        </w:rPr>
        <w:footnoteReference w:id="128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العلم على أمّة محمّد صلّى اللّه عليه و سلم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و لأهل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شهاب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 سليمان بن مهران الأعمش، و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كثير باقلة، 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نا أبو عبد اللّه الحافظ‍‌، نا أبو سعيد أحمد بن يعقوب العصى </w:t>
      </w:r>
      <w:r>
        <w:rPr>
          <w:rStyle w:val="FootnoteAnchor"/>
          <w:rtl w:val="true"/>
        </w:rPr>
        <w:footnoteReference w:id="1284"/>
      </w:r>
      <w:r>
        <w:rPr>
          <w:rFonts w:ascii="Amiri" w:hAnsi="Amiri" w:eastAsia="Amiri" w:cs="Amiri"/>
          <w:color w:val="111111"/>
          <w:sz w:val="28"/>
          <w:sz w:val="28"/>
          <w:szCs w:val="28"/>
          <w:rtl w:val="true"/>
          <w:lang w:bidi="ar-SA"/>
        </w:rPr>
        <w:t xml:space="preserve">،نا الحسن بن أحمد بن الليث، نا علي بن هاشم الرازي، نا </w:t>
      </w:r>
      <w:r>
        <w:rPr>
          <w:rStyle w:val="FootnoteAnchor"/>
          <w:rtl w:val="true"/>
        </w:rPr>
        <w:footnoteReference w:id="1285"/>
      </w:r>
      <w:r>
        <w:rPr>
          <w:rFonts w:ascii="Amiri" w:hAnsi="Amiri" w:eastAsia="Amiri" w:cs="Amiri"/>
          <w:color w:val="111111"/>
          <w:sz w:val="28"/>
          <w:sz w:val="28"/>
          <w:szCs w:val="28"/>
          <w:rtl w:val="true"/>
          <w:lang w:bidi="ar-SA"/>
        </w:rPr>
        <w:t>حميد بن عبد الرّحمن الرواسي، عن أبي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الشباب اغتنموا، قل ما تمرّ بي ليلة إلاّ و أقرأ فيها ألف </w:t>
      </w:r>
      <w:r>
        <w:rPr>
          <w:rStyle w:val="FootnoteAnchor"/>
          <w:rtl w:val="true"/>
        </w:rPr>
        <w:footnoteReference w:id="1286"/>
      </w:r>
      <w:r>
        <w:rPr>
          <w:rFonts w:ascii="Amiri" w:hAnsi="Amiri" w:eastAsia="Amiri" w:cs="Amiri"/>
          <w:color w:val="111111"/>
          <w:sz w:val="28"/>
          <w:sz w:val="28"/>
          <w:szCs w:val="28"/>
          <w:rtl w:val="true"/>
          <w:lang w:bidi="ar-SA"/>
        </w:rPr>
        <w:t>آية، و إنّي لأقرأ البقرة في ركعة، و إنّي لأصوم الأشهر الحرم، و ثلاثة أيام من كل شهر، و الاثنين و الخميس، ثم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بِنِعْمَةِ‌ رَبِّكَ‌ فَحَدِّثْ‌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محمّد بن بشران، أنا إسماعيل بن محمّد الصفار، نا عبد اللّه بن محمّد بن عبيد بن سفيان بن أبي الدنيا، حدّثني محمّد بن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عيني غمضا منذ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حبابة، أنا أبو القاسم البغوي، نا أحمد بن عمران الأخنسي،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أقلّت عيني غمضا منذ أربعين سنة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89"/>
      </w:r>
      <w:r>
        <w:rPr>
          <w:rFonts w:ascii="IRNazanin" w:hAnsi="IRNazanin" w:eastAsia="IRNazanin"/>
          <w:color w:val="111111"/>
          <w:sz w:val="28"/>
          <w:sz w:val="28"/>
          <w:szCs w:val="28"/>
          <w:rtl w:val="true"/>
          <w:lang w:bidi="fa-IR"/>
        </w:rPr>
        <w:t xml:space="preserve">أبو القاسم أحمد بن عمران </w:t>
      </w:r>
      <w:r>
        <w:rPr>
          <w:rStyle w:val="FootnoteAnchor"/>
          <w:rtl w:val="true"/>
        </w:rPr>
        <w:footnoteReference w:id="1290"/>
      </w:r>
      <w:r>
        <w:rPr>
          <w:rFonts w:ascii="Amiri" w:hAnsi="Amiri" w:eastAsia="Amiri" w:cs="Amiri"/>
          <w:color w:val="111111"/>
          <w:sz w:val="28"/>
          <w:sz w:val="28"/>
          <w:szCs w:val="28"/>
          <w:rtl w:val="true"/>
          <w:lang w:bidi="ar-SA"/>
        </w:rPr>
        <w:t>،نا محمّد بن فضيل،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إسحاق السّبيعي بعد ما كفّ‌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و اللّه أحبك، لو لا الحياء منك لقبلتك، فضمه </w:t>
      </w:r>
      <w:r>
        <w:rPr>
          <w:rStyle w:val="FootnoteAnchor"/>
          <w:rtl w:val="true"/>
        </w:rPr>
        <w:footnoteReference w:id="1291"/>
      </w:r>
      <w:r>
        <w:rPr>
          <w:rFonts w:ascii="Amiri" w:hAnsi="Amiri" w:eastAsia="Amiri" w:cs="Amiri"/>
          <w:color w:val="111111"/>
          <w:sz w:val="28"/>
          <w:sz w:val="28"/>
          <w:szCs w:val="28"/>
          <w:rtl w:val="true"/>
          <w:lang w:bidi="ar-SA"/>
        </w:rPr>
        <w:t>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الأحوص عن عبد اللّه لَوْ أَنْفَقْتَ‌ مٰا فِي الْأَرْضِ‌ جَمِيعاً مٰا أَلَّفْتَ‌ بَيْنَ‌ قُلُوبِهِمْ‌ وَ لٰكِنَّ‌ اللّٰهَ‌ أَلَّفَ‌ بَيْنَهُمْ‌ </w:t>
      </w:r>
      <w:r>
        <w:rPr>
          <w:rStyle w:val="FootnoteAnchor"/>
          <w:rtl w:val="true"/>
        </w:rPr>
        <w:footnoteReference w:id="12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المتحابين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أحمد بن الحسن بن خيرون، أنا أبو بكر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عمرو الرّزّاز، أنا أبو محمّد الدوري، نا محمود بن غيلان، نا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w:t>
      </w:r>
      <w:r>
        <w:rPr>
          <w:rStyle w:val="FootnoteAnchor"/>
          <w:rtl w:val="true"/>
        </w:rPr>
        <w:footnoteReference w:id="1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أبا إسحاق يعيب أحدا قط‍‌ إذا ذكر الرجل من أصحاب النبي صلّى اللّه عليه و سلم فكأنه أفضلهم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1294"/>
      </w:r>
      <w:r>
        <w:rPr>
          <w:rFonts w:ascii="Amiri" w:hAnsi="Amiri" w:eastAsia="Amiri" w:cs="Amiri"/>
          <w:color w:val="111111"/>
          <w:sz w:val="28"/>
          <w:sz w:val="28"/>
          <w:szCs w:val="28"/>
          <w:rtl w:val="true"/>
          <w:lang w:bidi="ar-SA"/>
        </w:rPr>
        <w:t xml:space="preserve">،حدّثني أحمد بن الخليل، حدّثني مسعود بن خلف، نا حجاج بن محمّد، حدّثني فضيل بن مرزوق </w:t>
      </w:r>
      <w:r>
        <w:rPr>
          <w:rStyle w:val="FootnoteAnchor"/>
          <w:rtl w:val="true"/>
        </w:rPr>
        <w:footnoteReference w:id="12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يقول للشعبي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شعبي وددت أنّي أنجو من عملي </w:t>
      </w:r>
      <w:r>
        <w:rPr>
          <w:rStyle w:val="FootnoteAnchor"/>
          <w:rtl w:val="true"/>
        </w:rPr>
        <w:footnoteReference w:id="1296"/>
      </w:r>
      <w:r>
        <w:rPr>
          <w:rFonts w:ascii="Amiri" w:hAnsi="Amiri" w:eastAsia="Amiri" w:cs="Amiri"/>
          <w:color w:val="111111"/>
          <w:sz w:val="28"/>
          <w:sz w:val="28"/>
          <w:szCs w:val="28"/>
          <w:rtl w:val="true"/>
          <w:lang w:bidi="ar-SA"/>
        </w:rPr>
        <w:t>كفافا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يعقوب، نا أبو بكر بن عبد الملك، أنا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من عند حمّاد فندخل على أبي إسحاق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حمّاد،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المرجئة‌؟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إذا دخلنا على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أبي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الشيخ فإنه يوشك أن يطغى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حمّاد قبله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و أبو سعد </w:t>
      </w:r>
      <w:r>
        <w:rPr>
          <w:rStyle w:val="FootnoteAnchor"/>
          <w:rtl w:val="true"/>
        </w:rPr>
        <w:footnoteReference w:id="1297"/>
      </w:r>
      <w:r>
        <w:rPr>
          <w:rFonts w:ascii="Amiri" w:hAnsi="Amiri" w:eastAsia="Amiri" w:cs="Amiri"/>
          <w:color w:val="111111"/>
          <w:sz w:val="28"/>
          <w:sz w:val="28"/>
          <w:szCs w:val="28"/>
          <w:rtl w:val="true"/>
          <w:lang w:bidi="ar-SA"/>
        </w:rPr>
        <w:t>الجنزرودي فرّقهما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w:t>
      </w:r>
      <w:r>
        <w:rPr>
          <w:rStyle w:val="FootnoteAnchor"/>
          <w:rtl w:val="true"/>
        </w:rPr>
        <w:footnoteReference w:id="1298"/>
      </w:r>
      <w:r>
        <w:rPr>
          <w:rFonts w:ascii="Amiri" w:hAnsi="Amiri" w:eastAsia="Amiri" w:cs="Amiri"/>
          <w:color w:val="111111"/>
          <w:sz w:val="28"/>
          <w:sz w:val="28"/>
          <w:szCs w:val="28"/>
          <w:rtl w:val="true"/>
          <w:lang w:bidi="ar-SA"/>
        </w:rPr>
        <w:t xml:space="preserve">بن حمدان، نا عبد اللّه بن محمّد بن يونس، نا عبد الجبار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السّبيعي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يعدون الغنى عونا على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 أخبرني أبو طاهر محمّد بن علي بن محمّد بن يوسف، نا مخلد بن جعفر بن مخلد، حدّثني أبو الحسن مليح بن رقية الأواني، نا عثمان بن أبي شيبة، نا جرير، عن ثعلبة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عزمت على شيطان فحضرته،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فإنّي شيعي،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يعرف من الشيعة،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 أبو إسحاق و مع سبع أبي إسحاق فقد كان حسن الرأي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الأنماطي، أنا قاضي القضاة أبو بكر محمّد بن المظفّر بن بكران الشامي، أنا أبو الحسن أحمد بن محمّد العتيقي، أنا يوسف بن أحمد بن يوسف بن الدخيل، نا أبو جعفر محمّد بن عمرو بن موسى العقيلي </w:t>
      </w:r>
      <w:r>
        <w:rPr>
          <w:rStyle w:val="FootnoteAnchor"/>
          <w:rtl w:val="true"/>
        </w:rPr>
        <w:footnoteReference w:id="1299"/>
      </w:r>
      <w:r>
        <w:rPr>
          <w:rFonts w:ascii="Amiri" w:hAnsi="Amiri" w:eastAsia="Amiri" w:cs="Amiri"/>
          <w:color w:val="111111"/>
          <w:sz w:val="28"/>
          <w:sz w:val="28"/>
          <w:szCs w:val="28"/>
          <w:rtl w:val="true"/>
          <w:lang w:bidi="ar-SA"/>
        </w:rPr>
        <w:t xml:space="preserve">،أنا محمّد بن إسماعيل مولى بني هاشم، نا عمر بن محمّد بن الحسن الأسدي، نا أبي </w:t>
      </w:r>
      <w:r>
        <w:rPr>
          <w:rStyle w:val="FootnoteAnchor"/>
          <w:rtl w:val="true"/>
        </w:rPr>
        <w:footnoteReference w:id="1300"/>
      </w:r>
      <w:r>
        <w:rPr>
          <w:rFonts w:ascii="Amiri" w:hAnsi="Amiri" w:eastAsia="Amiri" w:cs="Amiri"/>
          <w:color w:val="111111"/>
          <w:sz w:val="28"/>
          <w:sz w:val="28"/>
          <w:szCs w:val="28"/>
          <w:rtl w:val="true"/>
          <w:lang w:bidi="ar-SA"/>
        </w:rPr>
        <w:t xml:space="preserve">،نا مفضّل بن صدقة </w:t>
      </w:r>
      <w:r>
        <w:rPr>
          <w:rStyle w:val="FootnoteAnchor"/>
          <w:rtl w:val="true"/>
        </w:rPr>
        <w:footnoteReference w:id="13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أبا إسحاق السّبيعي سمع رجلا يحدّث بحديث فيه قرص لعثمان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فاسق، قم من مجلسي لا تدخل علي أبدا، و غضب غضبا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Style w:val="FootnoteAnchor"/>
          <w:rtl w:val="true"/>
        </w:rPr>
        <w:footnoteReference w:id="1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3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ثقة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حاتم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أبو إسحاق أو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ثقة، و لكن هؤلاء الذين حملوا عنه بأخرة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النسيب، نا أبو بكر الخطيب، أنا علي بن أحمد بن عمر المقرئ، نا إبراهيم بن أحمد القرميسيني، نا محمّد بن أحمد بن مردة الأهوازي الجوهري، نا أحمد بن الحباب الحميري، نا علي بن المديني، نا حمّاد بن دليل </w:t>
      </w:r>
      <w:r>
        <w:rPr>
          <w:rStyle w:val="FootnoteAnchor"/>
          <w:rtl w:val="true"/>
        </w:rPr>
        <w:footnoteReference w:id="13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شعبة كيف فاتك حديث القسامة من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يفتني، سألت أبا إسحاق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الحارث بن الأعور، ثم ساق الحديث،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سمعته من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سمعته من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فدعني، حدثني مجاهد عن الشعبي عن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و أبو الحسن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الحاكم أبو عبد اللّه الحافظ‍‌، أخبرني قاضي القضاة الهاشمي، نا أبو جعفر المستعيني، نا عبد اللّه بن علي بن عبد اللّه المديني،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زهير و إسرائيل يقولان عن أبي إسحاق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عبيدة حدّثنا، و لكن عبد الرّحمن بن الأسود، عن أبيه عن النبي صلّى اللّه عليه و سلم في الاستنجاء بالأحجار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بتدليس قط‍‌ أعجب من هذا، و لا أخفى،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يحدثني، و لكن عبد الرّحمن بن الأسود عن فلان عن فلان، و لم يقل حدّثني، فجار الحديث و 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الفارسي، أنا أبو بكر البيهقي، أنا محمّد بن عبد اللّه الحافظ‍‌، نا أبو بكر محمّد بن عبد اللّه ابن بنت العباس بن حمزة، نا هارون بن عبد الصّمد الرّحبي، نا علي بن المديني، قال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يحيى بن سعيد 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أبي إسحاق عندي شبه لا شيء، و الأعمش و التميمي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يحيى مرسلات ابن عيينة شبه مثل </w:t>
      </w:r>
      <w:r>
        <w:rPr>
          <w:rStyle w:val="FootnoteAnchor"/>
          <w:rtl w:val="true"/>
        </w:rPr>
        <w:footnoteReference w:id="1309"/>
      </w:r>
      <w:r>
        <w:rPr>
          <w:rFonts w:ascii="Amiri" w:hAnsi="Amiri" w:eastAsia="Amiri" w:cs="Amiri"/>
          <w:color w:val="111111"/>
          <w:sz w:val="28"/>
          <w:sz w:val="28"/>
          <w:szCs w:val="28"/>
          <w:rtl w:val="true"/>
          <w:lang w:bidi="ar-SA"/>
        </w:rPr>
        <w:t>الريح، قال أبي و ابنه و سفيان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أبو الحسين بن بشران، أنا أبو عمرو بن السّماك، نا حنبل بن إسحاق قال أبو عبد اللّه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و الأعمش رجلا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إسحاق رجل من التابعين، و هو ممن يعتمد الناس عليه في الحديث هو و الأعمش، إلاّ أنهما و سفيان يدلّسون </w:t>
      </w:r>
      <w:r>
        <w:rPr>
          <w:rStyle w:val="FootnoteAnchor"/>
          <w:rtl w:val="true"/>
        </w:rPr>
        <w:footnoteReference w:id="1311"/>
      </w:r>
      <w:r>
        <w:rPr>
          <w:rFonts w:ascii="Amiri" w:hAnsi="Amiri" w:eastAsia="Amiri" w:cs="Amiri"/>
          <w:color w:val="111111"/>
          <w:sz w:val="28"/>
          <w:sz w:val="28"/>
          <w:szCs w:val="28"/>
          <w:rtl w:val="true"/>
          <w:lang w:bidi="ar-SA"/>
        </w:rPr>
        <w:t>،و التدليس أمر 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السّبيعي عمرو بن عبد اللّه بقي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13"/>
      </w:r>
      <w:r>
        <w:rPr>
          <w:rFonts w:ascii="Amiri" w:hAnsi="Amiri" w:eastAsia="Amiri" w:cs="Amiri"/>
          <w:color w:val="111111"/>
          <w:sz w:val="28"/>
          <w:sz w:val="28"/>
          <w:szCs w:val="28"/>
          <w:rtl w:val="true"/>
          <w:lang w:bidi="ar-SA"/>
        </w:rPr>
        <w:t xml:space="preserve">ولاية يوسف بن عمر </w:t>
      </w:r>
      <w:r>
        <w:rPr>
          <w:rStyle w:val="FootnoteAnchor"/>
          <w:rtl w:val="true"/>
        </w:rPr>
        <w:footnoteReference w:id="1314"/>
      </w:r>
      <w:r>
        <w:rPr>
          <w:rFonts w:ascii="Amiri" w:hAnsi="Amiri" w:eastAsia="Amiri" w:cs="Amiri"/>
          <w:color w:val="111111"/>
          <w:sz w:val="28"/>
          <w:sz w:val="28"/>
          <w:szCs w:val="28"/>
          <w:rtl w:val="true"/>
          <w:lang w:bidi="ar-SA"/>
        </w:rPr>
        <w:t>،ذهب به بنوه إلى الحيرة، و قد كبر فأحدث على الدابة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إسحاق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معنا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اختلط‍‌ و إنّما تركوه مع ابن عيينة لاختلاطه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يوسف بن عمر هو الذي صلب زيد بن علي و لم يسمع أبو إسحاق من علقمة شيئا، و قد رأى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الصّوفي، أنا أبو محمّد بن أبي نصر، أنا أبو الميمون، نا أبو زرعة </w:t>
      </w:r>
      <w:r>
        <w:rPr>
          <w:rStyle w:val="FootnoteAnchor"/>
          <w:rtl w:val="true"/>
        </w:rPr>
        <w:footnoteReference w:id="1315"/>
      </w:r>
      <w:r>
        <w:rPr>
          <w:rFonts w:ascii="Amiri" w:hAnsi="Amiri" w:eastAsia="Amiri" w:cs="Amiri"/>
          <w:color w:val="111111"/>
          <w:sz w:val="28"/>
          <w:sz w:val="28"/>
          <w:szCs w:val="28"/>
          <w:rtl w:val="true"/>
          <w:lang w:bidi="ar-SA"/>
        </w:rPr>
        <w:t>،حدّثني عبد اللّه بن جعفر، عن عبيد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بمحمّد بن سوقة </w:t>
      </w:r>
      <w:r>
        <w:rPr>
          <w:rStyle w:val="FootnoteAnchor"/>
          <w:rtl w:val="true"/>
        </w:rPr>
        <w:footnoteReference w:id="1316"/>
      </w:r>
      <w:r>
        <w:rPr>
          <w:rFonts w:ascii="Amiri" w:hAnsi="Amiri" w:eastAsia="Amiri" w:cs="Amiri"/>
          <w:color w:val="111111"/>
          <w:sz w:val="28"/>
          <w:sz w:val="28"/>
          <w:szCs w:val="28"/>
          <w:rtl w:val="true"/>
          <w:lang w:bidi="ar-SA"/>
        </w:rPr>
        <w:t>معي شفيعا عند أبي إسحاق فقلت لإسرائيل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لنا على الشيخ،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الشيخ البارحة فاختلط‍‌،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فسلّمنا عليه، و خرجنا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w:t>
      </w:r>
    </w:p>
    <w:p>
      <w:pPr>
        <w:pStyle w:val="BookText"/>
        <w:rPr/>
      </w:pPr>
      <w:r>
        <w:rPr>
          <w:rFonts w:ascii="Amiri" w:hAnsi="Amiri" w:eastAsia="Amiri" w:cs="Amiri"/>
          <w:color w:val="111111"/>
          <w:sz w:val="28"/>
          <w:sz w:val="28"/>
          <w:szCs w:val="28"/>
          <w:rtl w:val="true"/>
          <w:lang w:bidi="ar-SA"/>
        </w:rPr>
        <w:t>بشران، أنا عثمان بن أحمد، نا حنبل بن إسحاق، حدّثني أبو عبد اللّه،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في قبة تركية و مسجد على بابها، و هو في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أبا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أصابه الفالج، لا ينفعني يد و لا رجل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أبو الطّيّب عثمان بن عمرو، ثنا يحيى بن محمّد بن صاعد، نا الحسين بن الحسن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كالمفلوج، لا تنفعني يد و لا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حميد الرواسي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سمع سفيان بن عيينة بن أبي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ما اختلط‍‌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يوسف بن عمر طلبه، فذهب به بنوه إلى يوسف بن عمر إلى الحيرة، فأحدث على السرج في الطريق، فإنّما سمع منه بعد ما أحدث على السرج، كان معنا حديث يحيى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إسحاق شبه بالمختلط‍‌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أبي زائدة، و زهير بن معاوية و إسرائيل حديثهم عن أبي إسحاق قريب من السواء، و إنّما أصحاب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 شعبة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بن يوسف، نا أحمد بن طاهر بن النجم، حدّثني سعيد بن عمرو البردعي،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نمير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سماع يونس بن أبي إسحاق، و زكريا، و زهير من </w:t>
      </w:r>
      <w:r>
        <w:rPr>
          <w:rStyle w:val="FootnoteAnchor"/>
          <w:rtl w:val="true"/>
        </w:rPr>
        <w:footnoteReference w:id="1319"/>
      </w:r>
      <w:r>
        <w:rPr>
          <w:rFonts w:ascii="Amiri" w:hAnsi="Amiri" w:eastAsia="Amiri" w:cs="Amiri"/>
          <w:color w:val="111111"/>
          <w:sz w:val="28"/>
          <w:sz w:val="28"/>
          <w:szCs w:val="28"/>
          <w:rtl w:val="true"/>
          <w:lang w:bidi="ar-SA"/>
        </w:rPr>
        <w:t>أبي إسحاق بعد الاختلاط‍‌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شعبة و سفيان فزهير خلف ثم زائدة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علي بن الحسين بن أيوب، نا محمّد بن عمر بن محمّد الجصّاص، نا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w:t>
      </w:r>
    </w:p>
    <w:p>
      <w:pPr>
        <w:pStyle w:val="BookText"/>
        <w:rPr/>
      </w:pPr>
      <w:r>
        <w:rPr>
          <w:rFonts w:ascii="Amiri" w:hAnsi="Amiri" w:eastAsia="Amiri" w:cs="Amiri"/>
          <w:color w:val="111111"/>
          <w:sz w:val="28"/>
          <w:sz w:val="28"/>
          <w:szCs w:val="28"/>
          <w:rtl w:val="true"/>
          <w:lang w:bidi="ar-SA"/>
        </w:rPr>
        <w:t>أحمد العسكري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الختّلي، نا أبو عامر عبد اللّه بن براد الأشعري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إسماعيل بن مسعدة، أنا حمزة بن يوسف، أنا أبو أحمد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كتابي بخطي عن أحمد بن علي بن المثنى، نا عبد اللّه بن عامر بن برّاد، نا أبو أسامة، عن مفضل،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أفسد حديث أهل الكوفة غير أبي إسحاق، و سليمان الأعمش جاءنا بأحاديث لا ندري ما وجهها و لا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الأعمش أتيا، 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عبد الوهّاب بن جعفر، أنا عبد الجبار بن عبد الصمد، أنا القاسم بن عيسى، نا إبراهيم بن يعقوب الجوزجاني،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قوم من أهل الكوفة لا يحمد الناس مذاهبهم هم محدثي الكوفة، مثل أبي إسحاق عمرو بن عبد اللّه، و منصور، و الأعمش، و زبيد بن الحارث اليامي و غيرهم من أقرانهم، احتملهم الناس على صدق ألسنتهم في الحديث، و وقفوا عند ما أرسلوا لمّا خافوا ألاّ تكون مخارجها صحيحة، فأما أبو إسحاق فروى عن قوم لا يعرفون، و لم ينتشر عنهم عند أهل العلم إلاّ ما حكى أبو إسحاق عنهم، فإذا رووا تلك الأشياء التي إذا عرضها الأئمة على ميزان القسط‍‌ الذي حوى عليه سلف المسلمين و أئمتهم الذين هم الموئل لم ينفق عليه كان الوقف في ذلك عندي من الصواب لأنّ‌ السلف أعلم بقول رسول اللّه صلّى اللّه عليه و سلم، و تأويل حديثه الذي له أصل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أفسد حديث أهل الكوفة الأعمش، و أبو إسحاق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جدي إسحاق بن إبراهيم، 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مغيرة يقول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 أهل الكوفة أبو إسحاق و أعمشكم </w:t>
      </w:r>
      <w:r>
        <w:rPr>
          <w:rStyle w:val="FootnoteAnchor"/>
          <w:rtl w:val="true"/>
        </w:rPr>
        <w:footnoteReference w:id="1321"/>
      </w:r>
      <w:r>
        <w:rPr>
          <w:rFonts w:ascii="Amiri" w:hAnsi="Amiri" w:eastAsia="Amiri" w:cs="Amiri"/>
          <w:color w:val="111111"/>
          <w:sz w:val="28"/>
          <w:sz w:val="28"/>
          <w:szCs w:val="28"/>
          <w:rtl w:val="true"/>
          <w:lang w:bidi="ar-SA"/>
        </w:rPr>
        <w:t xml:space="preserve">هذا، فما روى هؤلاء منا يقوي مذهبهم على مشايخهم المغموزين </w:t>
      </w:r>
      <w:r>
        <w:rPr>
          <w:rStyle w:val="FootnoteAnchor"/>
          <w:rtl w:val="true"/>
        </w:rPr>
        <w:footnoteReference w:id="1322"/>
      </w:r>
      <w:r>
        <w:rPr>
          <w:rFonts w:ascii="Amiri" w:hAnsi="Amiri" w:eastAsia="Amiri" w:cs="Amiri"/>
          <w:color w:val="111111"/>
          <w:sz w:val="28"/>
          <w:sz w:val="28"/>
          <w:szCs w:val="28"/>
          <w:rtl w:val="true"/>
          <w:lang w:bidi="ar-SA"/>
        </w:rPr>
        <w:t xml:space="preserve">و غير الثقات المعروفين، فلا ينبغي أن يغترّ بهم الضنين بدينه الصائن لمذهبه، </w:t>
      </w:r>
    </w:p>
    <w:p>
      <w:pPr>
        <w:pStyle w:val="BookText"/>
        <w:rPr/>
      </w:pPr>
      <w:r>
        <w:rPr>
          <w:rFonts w:ascii="Amiri" w:hAnsi="Amiri" w:eastAsia="Amiri" w:cs="Amiri"/>
          <w:color w:val="111111"/>
          <w:sz w:val="28"/>
          <w:sz w:val="28"/>
          <w:szCs w:val="28"/>
          <w:rtl w:val="true"/>
          <w:lang w:bidi="ar-SA"/>
        </w:rPr>
        <w:t>خيفة أن يختلط‍‌ الحقّ‌ المبين عنده بالباطل المتلبس، فلا أجد لهؤلاء قولا هو أصدق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بن عياش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الضحاك بن قيس الكوفة يوم مات أبو إسحاق السّبيعي، فرأى الجنازة و كثرة من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هذا فيهم رباني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ابن زنجويه، نا الحميدي،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سنة ست و عشرين، و مائة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محمود بن غيلان، نا يحيى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دفنا أبا إسحاق أيام الخوارج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و مائة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إدريس 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إسحاق و هو ابن تسعين سنة، و كان الشعبي أكبر منه بسنتين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بن أحمد خطيب مشكان، أنا أبو منصور محمّد بن الحسن النّهاوندي، أنا أبو العباس أحمد بن الحسين بن زنبيل، أنا أبو القاسم عبد اللّه بن محمّد بن الأشقر، نا محمّد بن إسماعيل البخاري، حدّثني أحمد بن سليمان، نا ابن إدريس عن إسرائيل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أبو إسحاق لستّ‌ و تسعين، و الشعبي أكبر منه بسنتين،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أصح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إسحاق سنة ستّ‌ و عشرين و مائة</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النّهاوندي، أنا أبو القاسم بن الأشقر، نا محمّد بن إسماعيل، نا إسحاق، نا يحيى بن آدم، </w:t>
      </w:r>
    </w:p>
    <w:p>
      <w:pPr>
        <w:pStyle w:val="BookText"/>
        <w:rPr/>
      </w:pPr>
      <w:r>
        <w:rPr>
          <w:rFonts w:ascii="Amiri" w:hAnsi="Amiri" w:eastAsia="Amiri" w:cs="Amiri"/>
          <w:color w:val="111111"/>
          <w:sz w:val="28"/>
          <w:sz w:val="28"/>
          <w:szCs w:val="28"/>
          <w:rtl w:val="true"/>
          <w:lang w:bidi="ar-SA"/>
        </w:rPr>
        <w:t xml:space="preserve">عن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يوم دخل الضحاك الكوفة سنة سبع و عشرين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إسحاق في سنة ست و عشرين، و مات سنة سبع و عشرين، و كان أصيب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نا أبو سعيد يحيى بن سليمان </w:t>
      </w:r>
      <w:r>
        <w:rPr>
          <w:rStyle w:val="FootnoteAnchor"/>
          <w:rtl w:val="true"/>
        </w:rPr>
        <w:footnoteReference w:id="1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نا سلمة بن شبيب، 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أبو إسحاق يوم دخل الضحاك الكوفة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الحسين بن الطّيّوري، أنا أبو الحسن العتيقي، أنا عثمان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عباس </w:t>
      </w:r>
      <w:r>
        <w:rPr>
          <w:rStyle w:val="FootnoteAnchor"/>
          <w:rtl w:val="true"/>
        </w:rPr>
        <w:footnoteReference w:id="1329"/>
      </w:r>
      <w:r>
        <w:rPr>
          <w:rFonts w:ascii="Amiri" w:hAnsi="Amiri" w:eastAsia="Amiri" w:cs="Amiri"/>
          <w:color w:val="111111"/>
          <w:sz w:val="28"/>
          <w:sz w:val="28"/>
          <w:szCs w:val="28"/>
          <w:rtl w:val="true"/>
          <w:lang w:bidi="ar-SA"/>
        </w:rPr>
        <w:t xml:space="preserve">الدوري، نا أبو بكر بن الأسود، نا أبو عبد اللّه محمّد بن عمران البلخي </w:t>
      </w:r>
      <w:r>
        <w:rPr>
          <w:rStyle w:val="FootnoteAnchor"/>
          <w:rtl w:val="true"/>
        </w:rPr>
        <w:footnoteReference w:id="13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أبو إسحاق مات في سنة سبع و عشرين يوم ظفر الضّحّاك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أنا </w:t>
      </w:r>
      <w:r>
        <w:rPr>
          <w:rStyle w:val="FootnoteAnchor"/>
          <w:rtl w:val="true"/>
        </w:rPr>
        <w:footnoteReference w:id="1331"/>
      </w:r>
      <w:r>
        <w:rPr>
          <w:rFonts w:ascii="Amiri" w:hAnsi="Amiri" w:eastAsia="Amiri" w:cs="Amiri"/>
          <w:color w:val="111111"/>
          <w:sz w:val="28"/>
          <w:sz w:val="28"/>
          <w:szCs w:val="28"/>
          <w:rtl w:val="true"/>
          <w:lang w:bidi="ar-SA"/>
        </w:rPr>
        <w:t>أبو بكر الخطيب، نا عبيد اللّه بن أحمد الصّيرفي، أنا عبد اللّه بن أحمد الصّيدلاني</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الخطيب، أنا علي بن محمّد بن أحمد بن قشيش، أنا محمّد بن إسماعيل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علي بن عمرو، حدّثكم الهيثم بن عدي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مات أبو إسحاق السّبيعي في ولاية يوسف بن عمر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أبو بكر الخطيب، نا أبو سعيد بن حيّوية الأصبهاني، أنا عبد اللّه بن محمّد بن جعفر، نا عمر بن أحمد الأهوازي، نا خليفة بن خياط‍‌، قال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أبو إسحاق السّبيعي مات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بن عمران، نا موسى بن زكريا، نا خليفة قال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سنة سبع و عشرين و مائة مات أبو إسحاق الهمداني يوم دخل الضحاك بن قيس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حدّثني محمّد بن إسحاق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ابن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يوم دخل الضحاك بن قيس الكوفة سنة سبع و عشرين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 عبد اللّه الحضرمي،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سنة سبع و عشرين و مائة،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عمرو بن عبد اللّه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الأزجي، نا أبو محمّد الجوهري، أنا أبو الحسن بن لؤلؤ، نا أبو بكر بن شهريار، نا أبو حفص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الهمداني سنة سبع و عشرين و مائة، و اسمه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القاسم بن السّمرقندي، أنا أبو الفضل بن البقّال، أنا أبو الحسن الحمّامي، أنا إبراهيم بن محمّد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أبو إسحاق السّبيعي سنة سبع و عشرين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3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عمرو بن زرارة، نا المطّلب بن زيادة </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سنة سبع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قدم الضحاك الكوفة سنة سبع و عشرين و مائة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الحسن اللّنباني، أنا أبو بكر بن أبي الدنيا، نا محمّد بن سعد </w:t>
      </w:r>
      <w:r>
        <w:rPr>
          <w:rStyle w:val="FootnoteAnchor"/>
          <w:rtl w:val="true"/>
        </w:rPr>
        <w:footnoteReference w:id="13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عشرين و مائة، و اجتمعوا جميعا على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و جابر بن يزيد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الفقيه، نا عبد العزيز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خازم </w:t>
      </w:r>
      <w:r>
        <w:rPr>
          <w:rStyle w:val="FootnoteAnchor"/>
          <w:rtl w:val="true"/>
        </w:rPr>
        <w:footnoteReference w:id="1340"/>
      </w:r>
      <w:r>
        <w:rPr>
          <w:rFonts w:ascii="Amiri" w:hAnsi="Amiri" w:eastAsia="Amiri" w:cs="Amiri"/>
          <w:color w:val="111111"/>
          <w:sz w:val="28"/>
          <w:sz w:val="28"/>
          <w:szCs w:val="28"/>
          <w:rtl w:val="true"/>
          <w:lang w:bidi="ar-SA"/>
        </w:rPr>
        <w:t>بن الفرّاء، أنا أبو الفتح القوّاس، أنا محمّد بن مخلد الدوري، نا العباس بن محمّد الدوري،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سعيد بن أبي صالح، و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w:t>
      </w:r>
    </w:p>
    <w:p>
      <w:pPr>
        <w:pStyle w:val="BookText"/>
        <w:rPr/>
      </w:pPr>
      <w:r>
        <w:rPr>
          <w:rFonts w:ascii="Amiri" w:hAnsi="Amiri" w:eastAsia="Amiri" w:cs="Amiri"/>
          <w:color w:val="111111"/>
          <w:sz w:val="28"/>
          <w:sz w:val="28"/>
          <w:szCs w:val="28"/>
          <w:rtl w:val="true"/>
          <w:lang w:bidi="ar-SA"/>
        </w:rPr>
        <w:t>خلف، أنا أبو عبد اللّه الحافظ‍‌، أنا أبو عبد اللّه محمّد بن عبد للّه الصفار، 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إسحاق و جابر الجعفي في سنة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المفرّح،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بن عيسى، أنا منير بن أحمد، أنا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إسحاق السّبيعي و مخوّل بن راشد </w:t>
      </w:r>
      <w:r>
        <w:rPr>
          <w:rStyle w:val="FootnoteAnchor"/>
          <w:rtl w:val="true"/>
        </w:rPr>
        <w:footnoteReference w:id="1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أنا أبو القاسم البغوي، نا أحمد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سنة ثمان و عشرين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نا عبد العزيز بن علي الأزجي، أنا أحمد بن إبراهيم بن الحسن، نا يوسف بن يعقوب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إسحاق في سنة ثمان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بن الحلواني، أنا أبو علي الحداد، و أجاز إلي أبو علي و أبو سعد المطرّز، و أبو القاسم البرجي،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السّبيعي سنة ثمان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فيها توفي أبو إسحاق السّبيعي، و هو عمرو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خيرون، أنا </w:t>
      </w:r>
      <w:r>
        <w:rPr>
          <w:rStyle w:val="FootnoteAnchor"/>
          <w:rtl w:val="true"/>
        </w:rPr>
        <w:footnoteReference w:id="1342"/>
      </w:r>
      <w:r>
        <w:rPr>
          <w:rFonts w:ascii="Amiri" w:hAnsi="Amiri" w:eastAsia="Amiri" w:cs="Amiri"/>
          <w:color w:val="111111"/>
          <w:sz w:val="28"/>
          <w:sz w:val="28"/>
          <w:szCs w:val="28"/>
          <w:rtl w:val="true"/>
          <w:lang w:bidi="ar-SA"/>
        </w:rPr>
        <w:t>أبو العلاء محمّد بن علي بن يعقوب، أنا أبو الحسن الجرّاحي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خيرون، أنا </w:t>
      </w:r>
      <w:r>
        <w:rPr>
          <w:rStyle w:val="FootnoteAnchor"/>
          <w:rtl w:val="true"/>
        </w:rPr>
        <w:footnoteReference w:id="1343"/>
      </w:r>
      <w:r>
        <w:rPr>
          <w:rFonts w:ascii="Amiri" w:hAnsi="Amiri" w:eastAsia="Amiri" w:cs="Amiri"/>
          <w:color w:val="111111"/>
          <w:sz w:val="28"/>
          <w:sz w:val="28"/>
          <w:szCs w:val="28"/>
          <w:rtl w:val="true"/>
          <w:lang w:bidi="ar-SA"/>
        </w:rPr>
        <w:t xml:space="preserve">الحسن بن الحسين بن العباس، نا إسحاق بن محمّد،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إسحاق المدائني، نا قعنب </w:t>
      </w:r>
      <w:r>
        <w:rPr>
          <w:rStyle w:val="FootnoteAnchor"/>
          <w:rtl w:val="true"/>
        </w:rPr>
        <w:footnoteReference w:id="1344"/>
      </w:r>
      <w:r>
        <w:rPr>
          <w:rFonts w:ascii="Amiri" w:hAnsi="Amiri" w:eastAsia="Amiri" w:cs="Amiri"/>
          <w:color w:val="111111"/>
          <w:sz w:val="28"/>
          <w:sz w:val="28"/>
          <w:szCs w:val="28"/>
          <w:rtl w:val="true"/>
          <w:lang w:bidi="ar-SA"/>
        </w:rPr>
        <w:t xml:space="preserve">بن المحرّر </w:t>
      </w:r>
      <w:r>
        <w:rPr>
          <w:rStyle w:val="FootnoteAnchor"/>
          <w:rtl w:val="true"/>
        </w:rPr>
        <w:footnoteReference w:id="13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جابر الجعفي، و أبو إسحاق السّبيعي سنة ثمان و عشرين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أنا أبو نعيم الحافظ‍‌ </w:t>
      </w:r>
      <w:r>
        <w:rPr>
          <w:rStyle w:val="FootnoteAnchor"/>
          <w:rtl w:val="true"/>
        </w:rPr>
        <w:footnoteReference w:id="1346"/>
      </w:r>
      <w:r>
        <w:rPr>
          <w:rFonts w:ascii="Amiri" w:hAnsi="Amiri" w:eastAsia="Amiri" w:cs="Amiri"/>
          <w:color w:val="111111"/>
          <w:sz w:val="28"/>
          <w:sz w:val="28"/>
          <w:szCs w:val="28"/>
          <w:rtl w:val="true"/>
          <w:lang w:bidi="ar-SA"/>
        </w:rPr>
        <w:t>،أنا أبو حامد بن جبلة، نا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السّائب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مسلم بن جنادة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إدريس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سنة سبع و عشرين و مائة، و صلّى عليه الصّقر بن عبد اللّه، عامل ابن </w:t>
      </w:r>
      <w:r>
        <w:rPr>
          <w:rStyle w:val="FootnoteAnchor"/>
          <w:rtl w:val="true"/>
        </w:rPr>
        <w:footnoteReference w:id="1347"/>
      </w:r>
      <w:r>
        <w:rPr>
          <w:rFonts w:ascii="Amiri" w:hAnsi="Amiri" w:eastAsia="Amiri" w:cs="Amiri"/>
          <w:color w:val="111111"/>
          <w:sz w:val="28"/>
          <w:sz w:val="28"/>
          <w:szCs w:val="28"/>
          <w:rtl w:val="true"/>
          <w:lang w:bidi="ar-SA"/>
        </w:rPr>
        <w:t>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علي بن محمّد المعدل، أنا عثمان بن أحمد بن السّمّاك، نا حنبل بن إسحاق، حدّثني أبو عبد اللّه، نا يحيى بن سعيد قال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النّسيب، نا أبو بكر الخطيب، أنا أبو الفضل، أنا علي بن إبراهيم المستملي، نا أبو أحمد بن فارس، نا محمّد بن إسماعيل البخاري </w:t>
      </w:r>
      <w:r>
        <w:rPr>
          <w:rStyle w:val="FootnoteAnchor"/>
          <w:rtl w:val="true"/>
        </w:rPr>
        <w:footnoteReference w:id="13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عبد اللّه أبو إسحاق السّبيعي،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قدم الضحاك الكوفة سنة تسع </w:t>
      </w:r>
      <w:r>
        <w:rPr>
          <w:rStyle w:val="FootnoteAnchor"/>
          <w:rtl w:val="true"/>
        </w:rPr>
        <w:footnoteReference w:id="1350"/>
      </w:r>
      <w:r>
        <w:rPr>
          <w:rFonts w:ascii="Amiri" w:hAnsi="Amiri" w:eastAsia="Amiri" w:cs="Amiri"/>
          <w:color w:val="111111"/>
          <w:sz w:val="28"/>
          <w:sz w:val="28"/>
          <w:szCs w:val="28"/>
          <w:rtl w:val="true"/>
          <w:lang w:bidi="ar-SA"/>
        </w:rPr>
        <w:t>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الليثي، و أبو الحسن 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أنا عبد اللّه </w:t>
      </w:r>
      <w:r>
        <w:rPr>
          <w:rStyle w:val="FootnoteAnchor"/>
          <w:rtl w:val="true"/>
        </w:rPr>
        <w:footnoteReference w:id="1351"/>
      </w:r>
      <w:r>
        <w:rPr>
          <w:rFonts w:ascii="Amiri" w:hAnsi="Amiri" w:eastAsia="Amiri" w:cs="Amiri"/>
          <w:color w:val="111111"/>
          <w:sz w:val="28"/>
          <w:sz w:val="28"/>
          <w:szCs w:val="28"/>
          <w:rtl w:val="true"/>
          <w:lang w:bidi="ar-SA"/>
        </w:rPr>
        <w:t>بن محمّد،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إسحاق سنة اثنتين </w:t>
      </w:r>
      <w:r>
        <w:rPr>
          <w:rStyle w:val="FootnoteAnchor"/>
          <w:rtl w:val="true"/>
        </w:rPr>
        <w:footnoteReference w:id="1352"/>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البلخي، أنا أحمد بن الحسين بن خيرون، أنا أبو بكر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عثمان بن أحمد بن سمعان، أنا الهيثم بن خلف، نا محمود بن </w:t>
      </w:r>
    </w:p>
    <w:p>
      <w:pPr>
        <w:pStyle w:val="BookText"/>
        <w:rPr/>
      </w:pPr>
      <w:r>
        <w:rPr>
          <w:rFonts w:ascii="Amiri" w:hAnsi="Amiri" w:eastAsia="Amiri" w:cs="Amiri"/>
          <w:color w:val="111111"/>
          <w:sz w:val="28"/>
          <w:sz w:val="28"/>
          <w:szCs w:val="28"/>
          <w:rtl w:val="true"/>
          <w:lang w:bidi="ar-SA"/>
        </w:rPr>
        <w:t>غيلان، ثنا يحيى بن آدم، نا ابن إدريس عن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إسحاق و هو ابن تسعين سنة، و كان الشعبي أكبر منه بسنتين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الجوهري، أنا أبو عمر بن حيّوية، أنا أحمد بن معروف، نا الحسين بن الفهم، أنا محمّد بن سعد </w:t>
      </w:r>
      <w:r>
        <w:rPr>
          <w:rStyle w:val="FootnoteAnchor"/>
          <w:rtl w:val="true"/>
        </w:rPr>
        <w:footnoteReference w:id="1353"/>
      </w:r>
      <w:r>
        <w:rPr>
          <w:rFonts w:ascii="Amiri" w:hAnsi="Amiri" w:eastAsia="Amiri" w:cs="Amiri"/>
          <w:color w:val="111111"/>
          <w:sz w:val="28"/>
          <w:sz w:val="28"/>
          <w:szCs w:val="28"/>
          <w:rtl w:val="true"/>
          <w:lang w:bidi="ar-SA"/>
        </w:rPr>
        <w:t>،أنا أحمد بن عبد اللّه، أنا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أبو إسحاق ثمانيا </w:t>
      </w:r>
      <w:r>
        <w:rPr>
          <w:rStyle w:val="FootnoteAnchor"/>
          <w:rtl w:val="true"/>
        </w:rPr>
        <w:footnoteReference w:id="1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تسعين سنة، و مات سنة ثمان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ابن سعد </w:t>
      </w:r>
      <w:r>
        <w:rPr>
          <w:rStyle w:val="FootnoteAnchor"/>
          <w:rtl w:val="true"/>
        </w:rPr>
        <w:footnoteReference w:id="1355"/>
      </w:r>
      <w:r>
        <w:rPr>
          <w:rFonts w:ascii="Amiri" w:hAnsi="Amiri" w:eastAsia="Amiri" w:cs="Amiri"/>
          <w:color w:val="111111"/>
          <w:sz w:val="28"/>
          <w:sz w:val="28"/>
          <w:szCs w:val="28"/>
          <w:rtl w:val="true"/>
          <w:lang w:bidi="ar-SA"/>
        </w:rPr>
        <w:t>،أنا أحمد بن عبد اللّه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عياش </w:t>
      </w:r>
      <w:r>
        <w:rPr>
          <w:rStyle w:val="FootnoteAnchor"/>
          <w:rtl w:val="true"/>
        </w:rPr>
        <w:footnoteReference w:id="135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إسحاق و هو ابن مائة، أو مائة غير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357"/>
      </w:r>
      <w:r>
        <w:rPr>
          <w:rFonts w:ascii="Amiri" w:hAnsi="Amiri" w:eastAsia="Amiri" w:cs="Amiri"/>
          <w:color w:val="111111"/>
          <w:sz w:val="28"/>
          <w:sz w:val="28"/>
          <w:szCs w:val="28"/>
          <w:rtl w:val="true"/>
          <w:lang w:bidi="ar-SA"/>
        </w:rPr>
        <w:t xml:space="preserve">،نا محمّد بن عبد اللّه </w:t>
      </w:r>
      <w:r>
        <w:rPr>
          <w:rStyle w:val="FootnoteAnchor"/>
          <w:rtl w:val="true"/>
        </w:rPr>
        <w:footnoteReference w:id="1358"/>
      </w:r>
      <w:r>
        <w:rPr>
          <w:rFonts w:ascii="Amiri" w:hAnsi="Amiri" w:eastAsia="Amiri" w:cs="Amiri"/>
          <w:color w:val="111111"/>
          <w:sz w:val="28"/>
          <w:sz w:val="28"/>
          <w:szCs w:val="28"/>
          <w:rtl w:val="true"/>
          <w:lang w:bidi="ar-SA"/>
        </w:rPr>
        <w:t>، أنا محمّد بن إبراهيم، أنا أحمد بن إبراهيم، أنا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اسمه عمرو بن عبد اللّه، مات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و أخبرني أبو مسعود العدل عنه، أنا أبو نعيم الأصبهاني </w:t>
      </w:r>
      <w:r>
        <w:rPr>
          <w:rStyle w:val="FootnoteAnchor"/>
          <w:rtl w:val="true"/>
        </w:rPr>
        <w:footnoteReference w:id="1359"/>
      </w:r>
      <w:r>
        <w:rPr>
          <w:rFonts w:ascii="Amiri" w:hAnsi="Amiri" w:eastAsia="Amiri" w:cs="Amiri"/>
          <w:color w:val="111111"/>
          <w:sz w:val="28"/>
          <w:sz w:val="28"/>
          <w:szCs w:val="28"/>
          <w:rtl w:val="true"/>
          <w:lang w:bidi="ar-SA"/>
        </w:rPr>
        <w:t xml:space="preserve">،أنا أبو حامد بن جبلة، نا محمّد بن إسحاق السّرّاج، نا سليمان بن خلاّد أبو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w:t>
      </w:r>
      <w:r>
        <w:rPr>
          <w:rFonts w:eastAsia="Amiri" w:cs="Amiri" w:ascii="Amiri" w:hAnsi="Amiri"/>
          <w:color w:val="111111"/>
          <w:sz w:val="28"/>
          <w:szCs w:val="28"/>
          <w:rtl w:val="true"/>
          <w:lang w:bidi="ar-SA"/>
        </w:rPr>
        <w:t xml:space="preserve">] </w:t>
      </w:r>
      <w:r>
        <w:rPr>
          <w:rStyle w:val="FootnoteAnchor"/>
          <w:rtl w:val="true"/>
        </w:rPr>
        <w:footnoteReference w:id="1360"/>
      </w:r>
      <w:r>
        <w:rPr>
          <w:rFonts w:ascii="Amiri" w:hAnsi="Amiri" w:eastAsia="Amiri" w:cs="Amiri"/>
          <w:color w:val="111111"/>
          <w:sz w:val="28"/>
          <w:sz w:val="28"/>
          <w:szCs w:val="28"/>
          <w:rtl w:val="true"/>
          <w:lang w:bidi="ar-SA"/>
        </w:rPr>
        <w:t>قراد، نا يونس عن ابن لأبي هبّار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والده </w:t>
      </w:r>
      <w:r>
        <w:rPr>
          <w:rStyle w:val="FootnoteAnchor"/>
          <w:rtl w:val="true"/>
        </w:rPr>
        <w:footnoteReference w:id="1361"/>
      </w:r>
      <w:r>
        <w:rPr>
          <w:rFonts w:ascii="Amiri" w:hAnsi="Amiri" w:eastAsia="Amiri" w:cs="Amiri"/>
          <w:color w:val="111111"/>
          <w:sz w:val="28"/>
          <w:sz w:val="28"/>
          <w:szCs w:val="28"/>
          <w:rtl w:val="true"/>
          <w:lang w:bidi="ar-SA"/>
        </w:rPr>
        <w:t>فرآني فيما يرى النائم والده و كان يختم القرآن في ليلة و نصف، أو في يوم و 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في دينك‌؟ و كان عليه سبعمائة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اللّه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غرمائي، 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هاهنا في ثمانية و عد </w:t>
      </w:r>
      <w:r>
        <w:rPr>
          <w:rStyle w:val="FootnoteAnchor"/>
          <w:rtl w:val="true"/>
        </w:rPr>
        <w:footnoteReference w:id="1362"/>
      </w:r>
      <w:r>
        <w:rPr>
          <w:rFonts w:ascii="Amiri" w:hAnsi="Amiri" w:eastAsia="Amiri" w:cs="Amiri"/>
          <w:color w:val="111111"/>
          <w:sz w:val="28"/>
          <w:sz w:val="28"/>
          <w:szCs w:val="28"/>
          <w:rtl w:val="true"/>
          <w:lang w:bidi="ar-SA"/>
        </w:rPr>
        <w:t>فيها أبو إسحاق السّبيعي</w:t>
      </w:r>
      <w:r>
        <w:rPr>
          <w:rFonts w:eastAsia="Amiri" w:cs="Amiri" w:ascii="Amiri" w:hAnsi="Amiri"/>
          <w:color w:val="111111"/>
          <w:sz w:val="28"/>
          <w:szCs w:val="28"/>
          <w:rtl w:val="true"/>
          <w:lang w:bidi="ar-SA"/>
        </w:rPr>
        <w:t xml:space="preserve">. </w:t>
      </w:r>
      <w:bookmarkStart w:id="95" w:name="pg11496_103449"/>
    </w:p>
    <w:p>
      <w:pPr>
        <w:pStyle w:val="BookText"/>
        <w:rPr/>
      </w:pPr>
      <w:bookmarkEnd w:id="95"/>
      <w:r>
        <w:rPr>
          <w:rFonts w:ascii="Amiri" w:hAnsi="Amiri" w:eastAsia="Amiri" w:cs="Amiri"/>
          <w:color w:val="111111"/>
          <w:sz w:val="28"/>
          <w:sz w:val="28"/>
          <w:szCs w:val="28"/>
          <w:rtl w:val="true"/>
          <w:lang w:bidi="ar-SA"/>
        </w:rPr>
        <w:t xml:space="preserve">أخبرنا أبو محمّد هبة اللّه بن أحمد، أنا أبو الغنائم محمّد بن علي بن أبي عثمان، أنا أبو الحسن علي بن عبد اللّه بن بشران، أنا الحسين بن صفوان، نا عبد اللّه بن محمّد بن أبي الدنيا، نا محمّد بن الحسين، نا قراد بن غزوان </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364"/>
      </w:r>
      <w:r>
        <w:rPr>
          <w:rFonts w:ascii="Amiri" w:hAnsi="Amiri" w:eastAsia="Amiri" w:cs="Amiri"/>
          <w:color w:val="111111"/>
          <w:sz w:val="28"/>
          <w:sz w:val="28"/>
          <w:szCs w:val="28"/>
          <w:rtl w:val="true"/>
          <w:lang w:bidi="ar-SA"/>
        </w:rPr>
        <w:t>ابن لهبّار القرشي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توفي، فرأى في ما يرى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يختم القرآن في ليلة و نصف، أو في يوم و نصف،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ما رأيتني في يدي الخرقة و أنا عند 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ينلني من براءتكم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سبعمائة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فعلت في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 عنّي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غرمائي و أنا هاهنا في ثمانية عشر رجلا، فينا أبو إسحاق السّبيعي</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3165701_73709187"/>
      <w:bookmarkStart w:id="97" w:name="_Toc35"/>
      <w:bookmarkEnd w:id="96"/>
      <w:r>
        <w:rPr/>
        <w:t>5362</w:t>
      </w:r>
      <w:r>
        <w:rPr>
          <w:rtl w:val="true"/>
        </w:rPr>
        <w:t xml:space="preserve"> - </w:t>
      </w:r>
      <w:r>
        <w:rPr>
          <w:rtl w:val="true"/>
        </w:rPr>
        <w:t>عمرو بن عبد اللّه بن صفوان بن عمرو النّصري</w:t>
      </w:r>
      <w:bookmarkEnd w:id="97"/>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صفوان بن عمرو النّصري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والد أبي زرعة الحافظ‍‌</w:t>
      </w:r>
    </w:p>
    <w:p>
      <w:pPr>
        <w:pStyle w:val="BookText"/>
        <w:rPr/>
      </w:pPr>
      <w:r>
        <w:rPr>
          <w:rFonts w:ascii="Amiri" w:hAnsi="Amiri" w:eastAsia="Amiri" w:cs="Amiri"/>
          <w:color w:val="111111"/>
          <w:sz w:val="28"/>
          <w:sz w:val="28"/>
          <w:szCs w:val="28"/>
          <w:rtl w:val="true"/>
          <w:lang w:bidi="ar-SA"/>
        </w:rPr>
        <w:t>روى عن الوليد بن مسلم، و أيوب بن سويد، و المؤمّل بن عبد الرّحمن الثقفي، و عمر بن عبد الواحد، و سفيان بن عيينة، و ضمرة بن ربيعة، و عبد اللّه بن راشد، و مروان الطّاطري، و أبي خليد عتبة بن حمّاد، و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زرعة، و أحمد بن أبي الحواري، و هو من أقرانه، و أبو عبيد محمّد بن حسان البسري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الحسن علي بن المسلّم، أنا عبد العزيز بن أحمد، أنا أبو محمّد بن أبي نصر، أنا أبو الميمون، نا أبو زرعة، حدّثني أبي، نا أيوب بن سويد، نا إبراهيم بن أبي عبلة، عن عبد اللّه بن الدّيلمي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واثلة يحدّث عن النبي صلّى اللّه عليه و سلم بنحوه أنه سمع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أعتق مسلما كان فكاكه من النار بكلّ‌ عضو عضوا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10033</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عبد العزيز بن أحمد، أنا تمّام بن محمّد، و عبد الرّحمن بن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حذلم، نا أبو زرعة، حدّثني أبي، نا </w:t>
      </w:r>
      <w:bookmarkStart w:id="98" w:name="pg11496_103450"/>
    </w:p>
    <w:p>
      <w:pPr>
        <w:pStyle w:val="BookText"/>
        <w:rPr/>
      </w:pPr>
      <w:bookmarkEnd w:id="98"/>
      <w:r>
        <w:rPr>
          <w:rFonts w:ascii="Amiri" w:hAnsi="Amiri" w:eastAsia="Amiri" w:cs="Amiri"/>
          <w:color w:val="111111"/>
          <w:sz w:val="28"/>
          <w:sz w:val="28"/>
          <w:szCs w:val="28"/>
          <w:rtl w:val="true"/>
          <w:lang w:bidi="ar-SA"/>
        </w:rPr>
        <w:t>مروان بن محمّد، نا ابن وهب، عن معاوية بن صالح، عن أبي دريد المؤذن، عن عاصم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ساءته سيئته، و سرّته حسنته فهو 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366"/>
      </w:r>
      <w:r>
        <w:rPr>
          <w:rFonts w:ascii="Amiri" w:hAnsi="Amiri" w:eastAsia="Amiri" w:cs="Amiri"/>
          <w:color w:val="111111"/>
          <w:sz w:val="28"/>
          <w:sz w:val="28"/>
          <w:szCs w:val="28"/>
          <w:rtl w:val="true"/>
          <w:lang w:bidi="ar-SA"/>
        </w:rPr>
        <w:t>،أنا تمّام بن محمّد، و عقيل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القاسم بن معروف، نا أبو زرعة،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رجل 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ازدرعوا و ان خريم </w:t>
      </w:r>
      <w:r>
        <w:rPr>
          <w:rStyle w:val="FootnoteAnchor"/>
          <w:rtl w:val="true"/>
        </w:rPr>
        <w:footnoteReference w:id="1367"/>
      </w:r>
      <w:r>
        <w:rPr>
          <w:rFonts w:ascii="Amiri" w:hAnsi="Amiri" w:eastAsia="Amiri" w:cs="Amiri"/>
          <w:color w:val="111111"/>
          <w:sz w:val="28"/>
          <w:sz w:val="28"/>
          <w:szCs w:val="28"/>
          <w:rtl w:val="true"/>
          <w:lang w:bidi="ar-SA"/>
        </w:rPr>
        <w:t>،فإنّي أدركت دارا في هذه المدينة بيعت بأمداد قمح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في لوح عند رأس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هذا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زنت مدائن دنانير لو وجدت بها مدنا من قمح ما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أيضا،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 أبو تمّام، أنا أبو عبد اللّه الكندي، نا أبو زرعة قال في ذكر أصحاب الوليد و ابن شعيب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أبو الفضل المقدسي عن غيره أن مولده سنة ثمان أو تسع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368"/>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3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نختلف مع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370"/>
      </w:r>
      <w:r>
        <w:rPr>
          <w:rFonts w:ascii="Amiri" w:hAnsi="Amiri" w:eastAsia="Amiri" w:cs="Amiri"/>
          <w:color w:val="111111"/>
          <w:sz w:val="28"/>
          <w:sz w:val="28"/>
          <w:szCs w:val="28"/>
          <w:rtl w:val="true"/>
          <w:lang w:bidi="ar-SA"/>
        </w:rPr>
        <w:t xml:space="preserve">الوليد بن النّضر، و محمّد بن خالد بن حازم بالرملة سنة إحدى عشرة و مائتين، و الفريابي يومئذ باق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3165703_73709187"/>
      <w:bookmarkStart w:id="100" w:name="_Toc36"/>
      <w:bookmarkEnd w:id="99"/>
      <w:r>
        <w:rPr/>
        <w:t>5363</w:t>
      </w:r>
      <w:r>
        <w:rPr>
          <w:rtl w:val="true"/>
        </w:rPr>
        <w:t xml:space="preserve"> - </w:t>
      </w:r>
      <w:r>
        <w:rPr>
          <w:rtl w:val="true"/>
        </w:rPr>
        <w:t>عمرو بن عبد اللّه بن الوليد بن عبد الملك</w:t>
      </w:r>
      <w:bookmarkEnd w:id="100"/>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pStyle w:val="BookText"/>
        <w:rPr/>
      </w:pPr>
      <w:r>
        <w:rPr>
          <w:rFonts w:ascii="Amiri" w:hAnsi="Amiri" w:eastAsia="Amiri" w:cs="Amiri"/>
          <w:color w:val="111111"/>
          <w:sz w:val="28"/>
          <w:sz w:val="28"/>
          <w:szCs w:val="28"/>
          <w:rtl w:val="true"/>
          <w:lang w:bidi="ar-SA"/>
        </w:rPr>
        <w:t>حكى عن مشيخة أهل بيته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عنه خاله الهيثم بن عمران الدمشقي</w:t>
      </w:r>
      <w:r>
        <w:rPr>
          <w:rFonts w:eastAsia="Amiri" w:cs="Amiri" w:ascii="Amiri" w:hAnsi="Amiri"/>
          <w:color w:val="111111"/>
          <w:sz w:val="28"/>
          <w:szCs w:val="28"/>
          <w:rtl w:val="true"/>
          <w:lang w:bidi="ar-SA"/>
        </w:rPr>
        <w:t xml:space="preserve">. </w:t>
      </w:r>
      <w:bookmarkStart w:id="101" w:name="pg11496_103451"/>
    </w:p>
    <w:p>
      <w:pPr>
        <w:pStyle w:val="Heading4"/>
        <w:numPr>
          <w:ilvl w:val="3"/>
          <w:numId w:val="1"/>
        </w:numPr>
        <w:rPr/>
      </w:pPr>
      <w:bookmarkStart w:id="102" w:name="__RefHeading___Toc3165705_73709187"/>
      <w:bookmarkStart w:id="103" w:name="_Toc37"/>
      <w:bookmarkEnd w:id="101"/>
      <w:bookmarkEnd w:id="102"/>
      <w:r>
        <w:rPr/>
        <w:t>5364</w:t>
      </w:r>
      <w:r>
        <w:rPr>
          <w:rtl w:val="true"/>
        </w:rPr>
        <w:t xml:space="preserve"> - </w:t>
      </w:r>
      <w:r>
        <w:rPr>
          <w:rtl w:val="true"/>
        </w:rPr>
        <w:t>عمرو بن عبد الأعلى</w:t>
      </w:r>
      <w:bookmarkEnd w:id="103"/>
    </w:p>
    <w:p>
      <w:pPr>
        <w:pStyle w:val="BookText"/>
        <w:rPr/>
      </w:pPr>
      <w:r>
        <w:rPr>
          <w:rFonts w:ascii="IRNazanin" w:hAnsi="IRNazanin" w:eastAsia="IRNazanin"/>
          <w:color w:val="111111"/>
          <w:sz w:val="28"/>
          <w:sz w:val="28"/>
          <w:szCs w:val="28"/>
          <w:rtl w:val="true"/>
          <w:lang w:bidi="fa-IR"/>
        </w:rPr>
        <w:t>ابن عمرو بن عبد الأعلى بن مسهر</w:t>
      </w:r>
    </w:p>
    <w:p>
      <w:pPr>
        <w:pStyle w:val="BookText"/>
        <w:rPr/>
      </w:pPr>
      <w:r>
        <w:rPr>
          <w:rFonts w:ascii="Amiri" w:hAnsi="Amiri" w:eastAsia="Amiri" w:cs="Amiri"/>
          <w:color w:val="111111"/>
          <w:sz w:val="28"/>
          <w:sz w:val="28"/>
          <w:szCs w:val="28"/>
          <w:rtl w:val="true"/>
          <w:lang w:bidi="ar-SA"/>
        </w:rPr>
        <w:t>أبو عثمان الغسّاني المحل</w:t>
      </w:r>
    </w:p>
    <w:p>
      <w:pPr>
        <w:pStyle w:val="BookText"/>
        <w:rPr/>
      </w:pPr>
      <w:r>
        <w:rPr>
          <w:rFonts w:ascii="Amiri" w:hAnsi="Amiri" w:eastAsia="Amiri" w:cs="Amiri"/>
          <w:color w:val="111111"/>
          <w:sz w:val="28"/>
          <w:sz w:val="28"/>
          <w:szCs w:val="28"/>
          <w:rtl w:val="true"/>
          <w:lang w:bidi="ar-SA"/>
        </w:rPr>
        <w:t>حدّث عن من لم يبلغنا روايته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عنه أبو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نجا بن أحمد، و ذكر أنه نقله من خط‍‌ أبي الحسين الرازي في تسمية من كتب عنه بدمشق، أبو عثمان عمرو بن عبد الأعلى بن عمرو بن أبي مسهر عبد الأعلى بن مسهر الغسّاني، و كان شيخا أعور، مات سنة ثلاث و ثلاثين و ثلاثمائة</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3165707_73709187"/>
      <w:bookmarkStart w:id="105" w:name="_Toc38"/>
      <w:bookmarkEnd w:id="104"/>
      <w:r>
        <w:rPr/>
        <w:t>5365</w:t>
      </w:r>
      <w:r>
        <w:rPr>
          <w:rtl w:val="true"/>
        </w:rPr>
        <w:t xml:space="preserve"> - </w:t>
      </w:r>
      <w:r>
        <w:rPr>
          <w:rtl w:val="true"/>
        </w:rPr>
        <w:t xml:space="preserve">عمرو بن عبد الرحمن </w:t>
      </w:r>
      <w:r>
        <w:rPr>
          <w:rtl w:val="true"/>
        </w:rPr>
        <w:t xml:space="preserve">- </w:t>
      </w:r>
      <w:r>
        <w:rPr>
          <w:rtl w:val="true"/>
        </w:rPr>
        <w:t xml:space="preserve">دحيم </w:t>
      </w:r>
      <w:r>
        <w:rPr>
          <w:rtl w:val="true"/>
        </w:rPr>
        <w:t>-</w:t>
      </w:r>
      <w:bookmarkEnd w:id="105"/>
    </w:p>
    <w:p>
      <w:pPr>
        <w:pStyle w:val="BookText"/>
        <w:rPr/>
      </w:pPr>
      <w:r>
        <w:rPr>
          <w:rFonts w:ascii="Amiri" w:hAnsi="Amiri" w:eastAsia="Amiri" w:cs="Amiri"/>
          <w:color w:val="111111"/>
          <w:sz w:val="28"/>
          <w:sz w:val="28"/>
          <w:szCs w:val="28"/>
          <w:rtl w:val="true"/>
          <w:lang w:bidi="ar-SA"/>
        </w:rPr>
        <w:t>ابن إبراهيم بن عمرو بن ميمون</w:t>
      </w:r>
    </w:p>
    <w:p>
      <w:pPr>
        <w:pStyle w:val="BookText"/>
        <w:rPr/>
      </w:pPr>
      <w:r>
        <w:rPr>
          <w:rFonts w:ascii="Amiri" w:hAnsi="Amiri" w:eastAsia="Amiri" w:cs="Amiri"/>
          <w:color w:val="111111"/>
          <w:sz w:val="28"/>
          <w:sz w:val="28"/>
          <w:szCs w:val="28"/>
          <w:rtl w:val="true"/>
          <w:lang w:bidi="ar-SA"/>
        </w:rPr>
        <w:t>أبو الحسن القرشي</w:t>
      </w:r>
    </w:p>
    <w:p>
      <w:pPr>
        <w:pStyle w:val="BookText"/>
        <w:rPr/>
      </w:pPr>
      <w:r>
        <w:rPr>
          <w:rFonts w:ascii="Amiri" w:hAnsi="Amiri" w:eastAsia="Amiri" w:cs="Amiri"/>
          <w:color w:val="111111"/>
          <w:sz w:val="28"/>
          <w:sz w:val="28"/>
          <w:szCs w:val="28"/>
          <w:rtl w:val="true"/>
          <w:lang w:bidi="ar-SA"/>
        </w:rPr>
        <w:t xml:space="preserve">روى عن أبيه، و محمّد بن مصفّى، و أبي حدرد أحمد بن همّام بن عبد الغفّار مخزومي، و محمّد بن إبراهيم البغدادي، و محمّد بن يحيى بن فياض، و عيسى بن موسى بن إسحاق الأنصاري، و يحيى بن محمّد بن عبد الحميد، و أحمد بن عمرو الصوري، و العباس بن الوليد بن مزيد </w:t>
      </w:r>
      <w:r>
        <w:rPr>
          <w:rStyle w:val="FootnoteAnchor"/>
          <w:rtl w:val="true"/>
        </w:rPr>
        <w:footnoteReference w:id="1372"/>
      </w:r>
      <w:r>
        <w:rPr>
          <w:rFonts w:ascii="Amiri" w:hAnsi="Amiri" w:eastAsia="Amiri" w:cs="Amiri"/>
          <w:color w:val="111111"/>
          <w:sz w:val="28"/>
          <w:sz w:val="28"/>
          <w:szCs w:val="28"/>
          <w:rtl w:val="true"/>
          <w:lang w:bidi="ar-SA"/>
        </w:rPr>
        <w:t xml:space="preserve">،و أبي عمرو سعيد بن سهل بن سلام، و محمّد بن عوف، و مضر بن محمّد الأسدي، و أحمد بن محمّد بن عمرو بن يونس، و إبراهيم بن يعقوب السعدي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محمّد عبد الرّحمن بن عمرو، و أبو عبد اللّه بن مروان، و أبو علي بن شعيب، و أبو الميمون بن راشد، و أبو الفضل جعفر بن محمّد بن مسعدة القاضي، و الهيثم بن مروان بن الهيثم بن عمران</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عبد العزيز بن أحمد، أنا تمّام بن محمّد، أنا أبو سعيد </w:t>
      </w:r>
      <w:r>
        <w:rPr>
          <w:rStyle w:val="FootnoteAnchor"/>
          <w:rtl w:val="true"/>
        </w:rPr>
        <w:footnoteReference w:id="1374"/>
      </w:r>
      <w:r>
        <w:rPr>
          <w:rFonts w:ascii="Amiri" w:hAnsi="Amiri" w:eastAsia="Amiri" w:cs="Amiri"/>
          <w:color w:val="111111"/>
          <w:sz w:val="28"/>
          <w:sz w:val="28"/>
          <w:szCs w:val="28"/>
          <w:rtl w:val="true"/>
          <w:lang w:bidi="ar-SA"/>
        </w:rPr>
        <w:t xml:space="preserve">عبد الرّحمن بن عمرو بن عبد الرّحمن بن إبراهيم دحيم، أنا أبي أبو الحسن </w:t>
      </w:r>
      <w:bookmarkStart w:id="106" w:name="pg11496_103452"/>
    </w:p>
    <w:p>
      <w:pPr>
        <w:pStyle w:val="BookText"/>
        <w:rPr/>
      </w:pPr>
      <w:bookmarkEnd w:id="106"/>
      <w:r>
        <w:rPr>
          <w:rFonts w:ascii="Amiri" w:hAnsi="Amiri" w:eastAsia="Amiri" w:cs="Amiri"/>
          <w:color w:val="111111"/>
          <w:sz w:val="28"/>
          <w:sz w:val="28"/>
          <w:szCs w:val="28"/>
          <w:rtl w:val="true"/>
          <w:lang w:bidi="ar-SA"/>
        </w:rPr>
        <w:t xml:space="preserve">عمرو بن دحيم، حدّثنا محمّد بن مصفى، نا بقية بن الوليد، نا أبو زرعة الفلسطيني، و هو يحيى بن أبي عمرو السّيباني </w:t>
      </w:r>
      <w:r>
        <w:rPr>
          <w:rStyle w:val="FootnoteAnchor"/>
          <w:rtl w:val="true"/>
        </w:rPr>
        <w:footnoteReference w:id="1375"/>
      </w:r>
      <w:r>
        <w:rPr>
          <w:rFonts w:ascii="Amiri" w:hAnsi="Amiri" w:eastAsia="Amiri" w:cs="Amiri"/>
          <w:color w:val="111111"/>
          <w:sz w:val="28"/>
          <w:sz w:val="28"/>
          <w:szCs w:val="28"/>
          <w:rtl w:val="true"/>
          <w:lang w:bidi="ar-SA"/>
        </w:rPr>
        <w:t>،عن القاسم بن محمّد، عن أبي إدريس الخولاني،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المسلمين أسلم‌؟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سلم الناس من لسانه و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محمّد بن إبراهيم بن عبد الرّحمن بن عبد الملك، حدّثني أبو الحسن عمرو بن عبد الرّحمن بن إبراهيم بن دحيم مثله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3165709_73709187"/>
      <w:bookmarkStart w:id="108" w:name="_Toc39"/>
      <w:bookmarkEnd w:id="107"/>
      <w:r>
        <w:rPr/>
        <w:t>5366</w:t>
      </w:r>
      <w:r>
        <w:rPr>
          <w:rtl w:val="true"/>
        </w:rPr>
        <w:t xml:space="preserve"> - </w:t>
      </w:r>
      <w:r>
        <w:rPr>
          <w:rtl w:val="true"/>
        </w:rPr>
        <w:t xml:space="preserve">عمرو بن عبد الرّحمن </w:t>
      </w:r>
      <w:r>
        <w:rPr>
          <w:rtl w:val="true"/>
        </w:rPr>
        <w:t xml:space="preserve">- </w:t>
      </w:r>
      <w:r>
        <w:rPr>
          <w:rtl w:val="true"/>
        </w:rPr>
        <w:t xml:space="preserve">أبي زرعة </w:t>
      </w:r>
      <w:r>
        <w:rPr>
          <w:rtl w:val="true"/>
        </w:rPr>
        <w:t>-</w:t>
      </w:r>
      <w:bookmarkEnd w:id="108"/>
    </w:p>
    <w:p>
      <w:pPr>
        <w:pStyle w:val="BookText"/>
        <w:rPr/>
      </w:pPr>
      <w:r>
        <w:rPr>
          <w:rFonts w:ascii="IRNazanin" w:hAnsi="IRNazanin" w:eastAsia="IRNazanin"/>
          <w:color w:val="111111"/>
          <w:sz w:val="28"/>
          <w:sz w:val="28"/>
          <w:szCs w:val="28"/>
          <w:rtl w:val="true"/>
          <w:lang w:bidi="fa-IR"/>
        </w:rPr>
        <w:t>ابن عمرو بن عبد اللّه بن صفوان</w:t>
      </w:r>
    </w:p>
    <w:p>
      <w:pPr>
        <w:pStyle w:val="BookText"/>
        <w:rPr/>
      </w:pPr>
      <w:r>
        <w:rPr>
          <w:rFonts w:ascii="Amiri" w:hAnsi="Amiri" w:eastAsia="Amiri" w:cs="Amiri"/>
          <w:color w:val="111111"/>
          <w:sz w:val="28"/>
          <w:sz w:val="28"/>
          <w:szCs w:val="28"/>
          <w:rtl w:val="true"/>
          <w:lang w:bidi="ar-SA"/>
        </w:rPr>
        <w:t xml:space="preserve">أبو سعيد النّصري </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روى عن سليمان بن عبد الرّحمن، و محمّد بن أبي عمرو العدني، و نوح بن أبي حبيب القومسي،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أبو الطّيّب أحمد بن محمّد بن عبد الرّحمن، و أبو الطّيّب محمّد بن حميد بن الحوراني </w:t>
      </w:r>
      <w:r>
        <w:rPr>
          <w:rStyle w:val="FootnoteAnchor"/>
          <w:rtl w:val="true"/>
        </w:rPr>
        <w:footnoteReference w:id="1377"/>
      </w:r>
      <w:r>
        <w:rPr>
          <w:rFonts w:ascii="IRNazanin" w:hAnsi="IRNazanin" w:eastAsia="IRNazanin"/>
          <w:color w:val="111111"/>
          <w:sz w:val="28"/>
          <w:sz w:val="28"/>
          <w:szCs w:val="28"/>
          <w:rtl w:val="true"/>
          <w:lang w:bidi="fa-IR"/>
        </w:rPr>
        <w:t xml:space="preserve">،و أبو أحمد عبد اللّه بن محمّد بن عبد اللّه ابن المفسر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الطّيّب أحمد بن محمّد بن أبي زرعة عبد الرّحمن بن عمرو النّصري </w:t>
      </w:r>
      <w:r>
        <w:rPr>
          <w:rStyle w:val="FootnoteAnchor"/>
          <w:rtl w:val="true"/>
        </w:rPr>
        <w:footnoteReference w:id="1379"/>
      </w:r>
      <w:r>
        <w:rPr>
          <w:rFonts w:ascii="Amiri" w:hAnsi="Amiri" w:eastAsia="Amiri" w:cs="Amiri"/>
          <w:color w:val="111111"/>
          <w:sz w:val="28"/>
          <w:sz w:val="28"/>
          <w:szCs w:val="28"/>
          <w:rtl w:val="true"/>
          <w:lang w:bidi="ar-SA"/>
        </w:rPr>
        <w:t>، حدّثني عمي أبو سعيد عمرو بن أبي زرعة، نا سليمان بن عبد الرّحمن، نا الوليد بن مسلم، ثنا عبد اللّه بن العلاء بن زبر و غيره، أنهما سمعا بلال بن سعد يحدث عن أبيه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للخليفة من بعدك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لي إذا عدل في الحكم، و قسط‍‌ في القسط‍‌، و رحم ذا الرحم، بحقّه، فمن فعل غير ذلك فليس منّي و لست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10036</w:t>
      </w:r>
      <w:r>
        <w:rPr>
          <w:rFonts w:eastAsia="Amiri" w:cs="Amiri" w:ascii="Amiri" w:hAnsi="Amiri"/>
          <w:color w:val="111111"/>
          <w:sz w:val="28"/>
          <w:szCs w:val="28"/>
          <w:rtl w:val="true"/>
          <w:lang w:bidi="ar-SA"/>
        </w:rPr>
        <w:t xml:space="preserve">]. </w:t>
      </w:r>
      <w:bookmarkStart w:id="109" w:name="pg11496_103453"/>
    </w:p>
    <w:p>
      <w:pPr>
        <w:pStyle w:val="BookText"/>
        <w:rPr/>
      </w:pPr>
      <w:bookmarkEnd w:id="109"/>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في الطاعة، و المعصية في المعصية، و هذا مثل حديث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أحمد بن محمّد بن أبي الصّقر، أنا أبو العباس إسماعيل بن عبد الرّحمن بن عمر بن محمّد البزّار بقراءتي عليه سنة سبع و عشرين و أربعمائة في صفر بمصر، أنا أبو أحمد عبد اللّه بن محمّد بن عبد اللّه بن الناصح بن شجاع المعروف بابن المفسّر سنة ثلاث و ستين و ثلاثمائة، نا أبو سعيد بن أبي زرعة الكبير، و هو عمرو بن عبد اللّه بن عمرو قراءة عليه من كتابه سنة ثلاث و تسعين و مائتين، نا سليمان بن عبد الرّحمن، نا شعيب بن إسحاق القرشي، نا عبيد اللّه، عن نافع أن عبد اللّه </w:t>
      </w:r>
      <w:r>
        <w:rPr>
          <w:rStyle w:val="FootnoteAnchor"/>
          <w:rtl w:val="true"/>
        </w:rPr>
        <w:footnoteReference w:id="1380"/>
      </w:r>
      <w:r>
        <w:rPr>
          <w:rFonts w:ascii="Amiri" w:hAnsi="Amiri" w:eastAsia="Amiri" w:cs="Amiri"/>
          <w:color w:val="111111"/>
          <w:sz w:val="28"/>
          <w:sz w:val="28"/>
          <w:szCs w:val="28"/>
          <w:rtl w:val="true"/>
          <w:lang w:bidi="ar-SA"/>
        </w:rPr>
        <w:t>أخبره أن عامر بن ربيعة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رأى أحدكم الجنازة فإن لم يكن ماشيا معها فليقم حتى يخلفها أو توضع من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عبد اللّه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رآها</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 xml:space="preserve">تبعها إلى البقيع، فجلس قبل أن يؤتى بها، ثم يؤتى </w:t>
      </w:r>
      <w:r>
        <w:rPr>
          <w:rStyle w:val="FootnoteAnchor"/>
          <w:rtl w:val="true"/>
        </w:rPr>
        <w:footnoteReference w:id="1382"/>
      </w:r>
      <w:r>
        <w:rPr>
          <w:rFonts w:ascii="IRNazanin" w:hAnsi="IRNazanin" w:eastAsia="IRNazanin"/>
          <w:color w:val="111111"/>
          <w:sz w:val="28"/>
          <w:sz w:val="28"/>
          <w:szCs w:val="28"/>
          <w:rtl w:val="true"/>
          <w:lang w:bidi="fa-IR"/>
        </w:rPr>
        <w:t>بها، قام حتى تخلف أو توضع</w:t>
      </w:r>
      <w:r>
        <w:rPr>
          <w:rFonts w:eastAsia="IRNazanin" w:cs="IRNazanin"/>
          <w:color w:val="111111"/>
          <w:sz w:val="28"/>
          <w:szCs w:val="28"/>
          <w:rtl w:val="true"/>
          <w:lang w:bidi="fa-IR"/>
        </w:rPr>
        <w:t>.</w:t>
      </w:r>
    </w:p>
    <w:p>
      <w:pPr>
        <w:pStyle w:val="Heading4"/>
        <w:numPr>
          <w:ilvl w:val="3"/>
          <w:numId w:val="1"/>
        </w:numPr>
        <w:rPr/>
      </w:pPr>
      <w:bookmarkStart w:id="110" w:name="__RefHeading___Toc3165711_73709187"/>
      <w:bookmarkStart w:id="111" w:name="_Toc40"/>
      <w:bookmarkEnd w:id="110"/>
      <w:r>
        <w:rPr/>
        <w:t>5367</w:t>
      </w:r>
      <w:r>
        <w:rPr>
          <w:rtl w:val="true"/>
        </w:rPr>
        <w:t xml:space="preserve"> - </w:t>
      </w:r>
      <w:r>
        <w:rPr>
          <w:rtl w:val="true"/>
        </w:rPr>
        <w:t>عمرو بن عبد العظيم بن عمرو</w:t>
      </w:r>
      <w:bookmarkEnd w:id="111"/>
    </w:p>
    <w:p>
      <w:pPr>
        <w:pStyle w:val="BookText"/>
        <w:rPr/>
      </w:pPr>
      <w:r>
        <w:rPr>
          <w:rFonts w:ascii="Amiri" w:hAnsi="Amiri" w:eastAsia="Amiri" w:cs="Amiri"/>
          <w:color w:val="111111"/>
          <w:sz w:val="28"/>
          <w:sz w:val="28"/>
          <w:szCs w:val="28"/>
          <w:rtl w:val="true"/>
          <w:lang w:bidi="ar-SA"/>
        </w:rPr>
        <w:t>ابن مهاجر بن دينار الدّمشقي، الأنصاري مولاهم</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الدمشقي، و سعيد بن كثير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عبد العظيم بن عمرو بن مهاجر بن دينار، دمشقي قدم مصر، روى عنه سعيد بن عفير</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3165713_73709187"/>
      <w:bookmarkStart w:id="113" w:name="_Toc41"/>
      <w:bookmarkEnd w:id="112"/>
      <w:r>
        <w:rPr/>
        <w:t>5368</w:t>
      </w:r>
      <w:r>
        <w:rPr>
          <w:rtl w:val="true"/>
        </w:rPr>
        <w:t xml:space="preserve"> - </w:t>
      </w:r>
      <w:r>
        <w:rPr>
          <w:rtl w:val="true"/>
        </w:rPr>
        <w:t>عمرو بن عبد عمرو الثقفي</w:t>
      </w:r>
      <w:bookmarkEnd w:id="113"/>
    </w:p>
    <w:p>
      <w:pPr>
        <w:pStyle w:val="BookText"/>
        <w:rPr/>
      </w:pPr>
      <w:r>
        <w:rPr>
          <w:rFonts w:ascii="Amiri" w:hAnsi="Amiri" w:eastAsia="Amiri" w:cs="Amiri"/>
          <w:color w:val="111111"/>
          <w:sz w:val="28"/>
          <w:sz w:val="28"/>
          <w:szCs w:val="28"/>
          <w:rtl w:val="true"/>
          <w:lang w:bidi="ar-SA"/>
        </w:rPr>
        <w:t>وفد على يزيد بن معاوية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محمّد بن زبر رواية ابنه أبي سليمان عنه، نا أحمد بن عبد اللّه بن </w:t>
      </w:r>
    </w:p>
    <w:p>
      <w:pPr>
        <w:pStyle w:val="BookText"/>
        <w:rPr/>
      </w:pPr>
      <w:r>
        <w:rPr>
          <w:rFonts w:ascii="Amiri" w:hAnsi="Amiri" w:eastAsia="Amiri" w:cs="Amiri"/>
          <w:color w:val="111111"/>
          <w:sz w:val="28"/>
          <w:sz w:val="28"/>
          <w:szCs w:val="28"/>
          <w:rtl w:val="true"/>
          <w:lang w:bidi="ar-SA"/>
        </w:rPr>
        <w:t>عيسى الهاشمي، عن محمّد بن خالد الهاشمي، عن أبي المنذر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عوانة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هلك معاوية و استخلف يزيد ابنه اجتمع الناس على بابه، فدخل عليه أشراف الناس و وجوههم، و فيهم عمرو بن عبد عمرو أحد بني الأشعر بن غاضرة بن حطيط‍‌ فلم يتهيأ لأحد منهم تعزية تجمع تعزية بأبيه مع تهنئته بالخلافة حتى قام عطاء بن أبي صيفي الثقفي ثم المالكي فسلّم عليه تسليم الخلافة ثم </w:t>
      </w:r>
      <w:r>
        <w:rPr>
          <w:rStyle w:val="FootnoteAnchor"/>
          <w:rtl w:val="true"/>
        </w:rPr>
        <w:footnoteReference w:id="1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و لديننا قواما، رزئت خليفة اللّه، و أعطيت خلافة اللّه، قضى معاوية نحبه، يغفر اللّه له ذنبه، و أعطيت بعده الرئاسة، و ولّيت بعده السياسة، فأورده </w:t>
      </w:r>
      <w:r>
        <w:rPr>
          <w:rStyle w:val="FootnoteAnchor"/>
          <w:rtl w:val="true"/>
        </w:rPr>
        <w:footnoteReference w:id="1384"/>
      </w:r>
      <w:r>
        <w:rPr>
          <w:rFonts w:ascii="Amiri" w:hAnsi="Amiri" w:eastAsia="Amiri" w:cs="Amiri"/>
          <w:color w:val="111111"/>
          <w:sz w:val="28"/>
          <w:sz w:val="28"/>
          <w:szCs w:val="28"/>
          <w:rtl w:val="true"/>
          <w:lang w:bidi="ar-SA"/>
        </w:rPr>
        <w:t xml:space="preserve">اللّه موارد السرور، و وفقك بعده لصالح الأمور، فقد رزئت خليلا و أتيت جزيلا، فاحتسب عند اللّه أعظم الرزية، و اشكر اللّه على أفضل العطية، عاش سعيدا و مات فقيدا، و كنت المنتخب و باب العرب، فأحسن اللّه عطاءك و رزقك شكرا على ما أعطاك ثم قال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اصبر يزيد فما فارقت ذا كرم </w:t>
      </w:r>
      <w:r>
        <w:rPr>
          <w:rStyle w:val="FootnoteAnchor"/>
          <w:rtl w:val="true"/>
        </w:rPr>
        <w:footnoteReference w:id="1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اشكر حباء </w:t>
      </w:r>
      <w:r>
        <w:rPr>
          <w:rStyle w:val="FootnoteAnchor"/>
          <w:rtl w:val="true"/>
        </w:rPr>
        <w:footnoteReference w:id="1387"/>
      </w:r>
      <w:r>
        <w:rPr>
          <w:rFonts w:ascii="Amiri" w:hAnsi="Amiri" w:eastAsia="Amiri" w:cs="Amiri"/>
          <w:color w:val="111111"/>
          <w:sz w:val="28"/>
          <w:sz w:val="28"/>
          <w:szCs w:val="28"/>
          <w:rtl w:val="true"/>
          <w:lang w:bidi="ar-SA"/>
        </w:rPr>
        <w:t xml:space="preserve">الذي بالملك حاباكا </w:t>
      </w:r>
      <w:r>
        <w:rPr>
          <w:rStyle w:val="FootnoteAnchor"/>
          <w:rtl w:val="true"/>
        </w:rPr>
        <w:footnoteReference w:id="1388"/>
      </w:r>
    </w:p>
    <w:p>
      <w:pPr>
        <w:pStyle w:val="BookText"/>
        <w:rPr/>
      </w:pPr>
      <w:r>
        <w:rPr>
          <w:rFonts w:ascii="Amiri" w:hAnsi="Amiri" w:eastAsia="Amiri" w:cs="Amiri"/>
          <w:color w:val="111111"/>
          <w:sz w:val="28"/>
          <w:sz w:val="28"/>
          <w:szCs w:val="28"/>
          <w:rtl w:val="true"/>
          <w:lang w:bidi="ar-SA"/>
        </w:rPr>
        <w:t xml:space="preserve">فما رزي أحد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نعلمه</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رزيت و لا عقبى كعقباكا</w:t>
      </w:r>
    </w:p>
    <w:p>
      <w:pPr>
        <w:pStyle w:val="BookText"/>
        <w:rPr/>
      </w:pPr>
      <w:r>
        <w:rPr>
          <w:rFonts w:ascii="Amiri" w:hAnsi="Amiri" w:eastAsia="Amiri" w:cs="Amiri"/>
          <w:color w:val="111111"/>
          <w:sz w:val="28"/>
          <w:sz w:val="28"/>
          <w:szCs w:val="28"/>
          <w:rtl w:val="true"/>
          <w:lang w:bidi="ar-SA"/>
        </w:rPr>
        <w:t xml:space="preserve">أصبحت أنت أمير الناس كلهم </w:t>
      </w:r>
      <w:r>
        <w:rPr>
          <w:rStyle w:val="FootnoteAnchor"/>
          <w:rtl w:val="true"/>
        </w:rPr>
        <w:footnoteReference w:id="1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ترعاهم و اللّه يرعاكا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معاوية الباقي لنا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نعيت </w:t>
      </w:r>
      <w:r>
        <w:rPr>
          <w:rStyle w:val="FootnoteAnchor"/>
          <w:rtl w:val="true"/>
        </w:rPr>
        <w:footnoteReference w:id="1391"/>
      </w:r>
      <w:r>
        <w:rPr>
          <w:rFonts w:ascii="Amiri" w:hAnsi="Amiri" w:eastAsia="Amiri" w:cs="Amiri"/>
          <w:color w:val="111111"/>
          <w:sz w:val="28"/>
          <w:sz w:val="28"/>
          <w:szCs w:val="28"/>
          <w:rtl w:val="true"/>
          <w:lang w:bidi="ar-SA"/>
        </w:rPr>
        <w:t xml:space="preserve">و لا يسمع بمنعاكا </w:t>
      </w:r>
    </w:p>
    <w:p>
      <w:pPr>
        <w:pStyle w:val="BookText"/>
        <w:rPr/>
      </w:pPr>
      <w:r>
        <w:rPr>
          <w:rFonts w:ascii="Amiri" w:hAnsi="Amiri" w:eastAsia="Amiri" w:cs="Amiri"/>
          <w:color w:val="111111"/>
          <w:sz w:val="28"/>
          <w:sz w:val="28"/>
          <w:szCs w:val="28"/>
          <w:rtl w:val="true"/>
          <w:lang w:bidi="ar-SA"/>
        </w:rPr>
        <w:t>فعجب يزيد من حسن قوله،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ابن أبي صيفي، فأدناه حتى أقعده قريبا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فيما تحالفت الأحلاف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عبد عمرو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لأخبرنّك عن ذلك بخبر صادق، إنّ‌ رجلا من بني الأشعر بن غاضرة بن حطيط‍‌ و كان بينه و بين رجل من بني مالك ملاحاة في بعض الأمر، فاستشرى فيه الأمر، فغضبت له بنو مالك بأجمعها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مالك إذا ذاك أكثر ثقيف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فأشفقت بنو الأشعر أن يجتمع عليهم بنو مالك، و خافوا الهضمة و الحيف و الظلم و الضعف، فظعنوا فيهم حتى زالوا على بني عوف و ابن قيس يحالفوهم على بني مالك، و لم يحالف قوم قط‍‌ قوما إلاّ عن هضمة و ضعف فيهم، و قلّة من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عمرو بن عبد عمرو من قوله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سمعت كلام رجل أبعد رشدا و صوابا </w:t>
      </w:r>
      <w:r>
        <w:rPr>
          <w:rStyle w:val="FootnoteAnchor"/>
          <w:rtl w:val="true"/>
        </w:rPr>
        <w:footnoteReference w:id="1392"/>
      </w:r>
      <w:r>
        <w:rPr>
          <w:rFonts w:ascii="Amiri" w:hAnsi="Amiri" w:eastAsia="Amiri" w:cs="Amiri"/>
          <w:color w:val="111111"/>
          <w:sz w:val="28"/>
          <w:sz w:val="28"/>
          <w:szCs w:val="28"/>
          <w:rtl w:val="true"/>
          <w:lang w:bidi="ar-SA"/>
        </w:rPr>
        <w:t>و اللّه لتنتهين بابن أبي صيفي مما أسمع من كلامك أو لأوردنّك شعابا تجدنّها ثنايا لا تنبت إلاّ سلعا و صابا، و قال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 و الصاب العلقم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 اللّه إن ترد شعابي تلقها مالكية مخصابا تبهق </w:t>
      </w:r>
      <w:r>
        <w:rPr>
          <w:rStyle w:val="FootnoteAnchor"/>
          <w:rtl w:val="true"/>
        </w:rPr>
        <w:footnoteReference w:id="1393"/>
      </w:r>
      <w:r>
        <w:rPr>
          <w:rFonts w:ascii="Amiri" w:hAnsi="Amiri" w:eastAsia="Amiri" w:cs="Amiri"/>
          <w:color w:val="111111"/>
          <w:sz w:val="28"/>
          <w:sz w:val="28"/>
          <w:szCs w:val="28"/>
          <w:rtl w:val="true"/>
          <w:lang w:bidi="ar-SA"/>
        </w:rPr>
        <w:t>مياها عذابا، و تلف أهلها موحشا ميئوسا صعابا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أردها ألقها قليلا تراها يابسا تراها متوحشا قواها دليلا حاها فقال عطاء بن أبي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 يردها و اللّه يلقها نديا تراها طيبا مرعاها، منيعا حماها، مضرا تهلك منحاها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عبد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أردها القتها الرياح الزعزع، و الذئاب الجوّع، بيداء بلقع، لا تدفع كفا بمدفع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يردها يلقها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المرتع، آمنة المربع، لينة المهجع، تقطع مثلك يوم المجمع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يزيد بن معاوية مقالتهما خشي أن يرتفع الأمر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سألتكما لما كفيتما مما أسمع منكما،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سمعت كاليوم رجلين أمضى و أمضى</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عطاء بن أبي صيفي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مؤتلف، و أما السبيل فمختلف، كلّ‌ بذلك مقرّ معترف</w:t>
      </w:r>
      <w:r>
        <w:rPr>
          <w:rFonts w:eastAsia="Amiri" w:cs="Amiri" w:ascii="Amiri" w:hAnsi="Amiri"/>
          <w:color w:val="111111"/>
          <w:sz w:val="28"/>
          <w:szCs w:val="28"/>
          <w:rtl w:val="true"/>
          <w:lang w:bidi="ar-SA"/>
        </w:rPr>
        <w:t xml:space="preserve">. </w:t>
      </w:r>
      <w:bookmarkStart w:id="114" w:name="pg11496_103456"/>
    </w:p>
    <w:p>
      <w:pPr>
        <w:pStyle w:val="BookText"/>
        <w:rPr/>
      </w:pPr>
      <w:bookmarkEnd w:id="114"/>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بني ثقيف، معدن العزّ و الشرف، و ما أشبه المؤتلف بالسلف؛ فلم غلبكم إخوتكم من بني عامر على الطائف‌؟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الكبير و أطاع الصغير، و بعد المهرب و عزّ المطلب، فدفعا بالراح، و حسّا بالرماح، حتى جاءنا الإسلام، و سوغاه سيد الأنام محمّد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مثلك فليجالس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فأصلح يزيد بينهما فقاما على ذلك، و انصرفا عليه من غير أن يقعا في قبيح، أو يقول واحد منهما لما لا يحتمل و لا يحتمل</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3165715_73709187"/>
      <w:bookmarkStart w:id="116" w:name="_Toc42"/>
      <w:bookmarkEnd w:id="115"/>
      <w:r>
        <w:rPr/>
        <w:t>5369</w:t>
      </w:r>
      <w:r>
        <w:rPr>
          <w:rtl w:val="true"/>
        </w:rPr>
        <w:t xml:space="preserve"> - </w:t>
      </w:r>
      <w:r>
        <w:rPr>
          <w:rtl w:val="true"/>
        </w:rPr>
        <w:t>عمرو بن عبد الخولاني</w:t>
      </w:r>
      <w:bookmarkEnd w:id="116"/>
    </w:p>
    <w:p>
      <w:pPr>
        <w:pStyle w:val="BookText"/>
        <w:rPr/>
      </w:pPr>
      <w:r>
        <w:rPr>
          <w:rFonts w:eastAsia="IRNazanin" w:cs="IRNazanin"/>
          <w:color w:val="111111"/>
          <w:sz w:val="28"/>
          <w:szCs w:val="28"/>
          <w:lang w:bidi="fa-IR"/>
        </w:rPr>
        <w:t>5369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عبد </w:t>
      </w:r>
      <w:r>
        <w:rPr>
          <w:rStyle w:val="FootnoteAnchor"/>
          <w:rtl w:val="true"/>
        </w:rPr>
        <w:footnoteReference w:id="1394"/>
      </w:r>
      <w:r>
        <w:rPr>
          <w:rFonts w:ascii="Amiri" w:hAnsi="Amiri" w:eastAsia="Amiri" w:cs="Amiri"/>
          <w:color w:val="111111"/>
          <w:sz w:val="28"/>
          <w:sz w:val="28"/>
          <w:szCs w:val="28"/>
          <w:rtl w:val="true"/>
          <w:lang w:bidi="ar-SA"/>
        </w:rPr>
        <w:t xml:space="preserve">الخولاني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 xml:space="preserve">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Style w:val="FootnoteAnchor"/>
          <w:rtl w:val="true"/>
        </w:rPr>
        <w:footnoteReference w:id="1396"/>
      </w:r>
      <w:r>
        <w:rPr>
          <w:rFonts w:ascii="Amiri" w:hAnsi="Amiri" w:eastAsia="Amiri" w:cs="Amiri"/>
          <w:color w:val="111111"/>
          <w:sz w:val="28"/>
          <w:sz w:val="28"/>
          <w:szCs w:val="28"/>
          <w:rtl w:val="true"/>
          <w:lang w:bidi="ar-SA"/>
        </w:rPr>
        <w:t>أم مسلم زوج أبي مسلم الخولاني بعده و كان من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397"/>
      </w:r>
      <w:r>
        <w:rPr>
          <w:rFonts w:ascii="Amiri" w:hAnsi="Amiri" w:eastAsia="Amiri" w:cs="Amiri"/>
          <w:color w:val="111111"/>
          <w:sz w:val="28"/>
          <w:sz w:val="28"/>
          <w:szCs w:val="28"/>
          <w:rtl w:val="true"/>
          <w:lang w:bidi="ar-SA"/>
        </w:rPr>
        <w:t xml:space="preserve">،أنا أبو الحسن علي بن محمّد الطّبراني، أنا عبد الجبار بن محمّد بن مهنّى الخولاني، قال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من أدركت من شيوخنا يذكر أنّ‌ أم مسلم سئلت،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الرجلين أفضل‌؟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مسلم فإنه لم يكن يسأل اللّه شيئا إلاّ أعطاه إيّاه، و أمّا عمرو بن عبد فإنه كان ينار عليه في محرابه، حتى إنّي كنت أختدم على ضوء نوره من غير 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عبد من أفاضل المسلمين عند أهل زمانه، و توفي بداريا، و لم يعقب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أبو الوليد عبد الملك بن محمود بن سميع عن يزيد بن محمّد بن عبد الصمد، نا يسرة </w:t>
      </w:r>
      <w:r>
        <w:rPr>
          <w:rStyle w:val="FootnoteAnchor"/>
          <w:rtl w:val="true"/>
        </w:rPr>
        <w:footnoteReference w:id="1399"/>
      </w:r>
      <w:r>
        <w:rPr>
          <w:rFonts w:ascii="Amiri" w:hAnsi="Amiri" w:eastAsia="Amiri" w:cs="Amiri"/>
          <w:color w:val="111111"/>
          <w:sz w:val="28"/>
          <w:sz w:val="28"/>
          <w:szCs w:val="28"/>
          <w:rtl w:val="true"/>
          <w:lang w:bidi="ar-SA"/>
        </w:rPr>
        <w:t>بن صفوان، نا عبد الرّحمن بن يزيد بن جابر، عن عمير بن هانئ 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لأم مسلم امرأة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بعد أبي مسلم، و قد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لآخر </w:t>
      </w:r>
      <w:bookmarkStart w:id="117" w:name="pg11496_103457"/>
    </w:p>
    <w:p>
      <w:pPr>
        <w:pStyle w:val="BookText"/>
        <w:rPr/>
      </w:pPr>
      <w:bookmarkEnd w:id="117"/>
      <w:r>
        <w:rPr>
          <w:rFonts w:ascii="Amiri" w:hAnsi="Amiri" w:eastAsia="Amiri" w:cs="Amiri"/>
          <w:color w:val="111111"/>
          <w:sz w:val="28"/>
          <w:sz w:val="28"/>
          <w:szCs w:val="28"/>
          <w:rtl w:val="true"/>
          <w:lang w:bidi="ar-SA"/>
        </w:rPr>
        <w:t>أزواجها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فترون أن أبا مسلم كان أفضل من عمر بن عبد؟ لقد رأيتني و إنّه ليقوم من الليل إلى مصلاه فينور به حتى يملأ البيت نوره، فأتناول من البيت ما أردت، لا يزال على ذلك حتى يطلع الفجر، و ربما غزلت على ضوء نوره</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3165717_73709187"/>
      <w:bookmarkStart w:id="119" w:name="_Toc43"/>
      <w:bookmarkEnd w:id="118"/>
      <w:r>
        <w:rPr/>
        <w:t>5370</w:t>
      </w:r>
      <w:r>
        <w:rPr>
          <w:rtl w:val="true"/>
        </w:rPr>
        <w:t xml:space="preserve"> - </w:t>
      </w:r>
      <w:r>
        <w:rPr>
          <w:rtl w:val="true"/>
        </w:rPr>
        <w:t>عمرو بن عبسة بن خالد بن حذيفة</w:t>
      </w:r>
      <w:bookmarkEnd w:id="119"/>
    </w:p>
    <w:p>
      <w:pPr>
        <w:pStyle w:val="BookText"/>
        <w:rPr/>
      </w:pPr>
      <w:r>
        <w:rPr>
          <w:rFonts w:ascii="Amiri" w:hAnsi="Amiri" w:eastAsia="Amiri" w:cs="Amiri"/>
          <w:color w:val="111111"/>
          <w:sz w:val="28"/>
          <w:sz w:val="28"/>
          <w:szCs w:val="28"/>
          <w:rtl w:val="true"/>
          <w:lang w:bidi="ar-SA"/>
        </w:rPr>
        <w:t>ابن عمر بن خلف بن مازن بن مالك بن ثعلبة</w:t>
      </w:r>
    </w:p>
    <w:p>
      <w:pPr>
        <w:pStyle w:val="BookText"/>
        <w:rPr/>
      </w:pPr>
      <w:r>
        <w:rPr>
          <w:rFonts w:ascii="Amiri" w:hAnsi="Amiri" w:eastAsia="Amiri" w:cs="Amiri"/>
          <w:color w:val="111111"/>
          <w:sz w:val="28"/>
          <w:sz w:val="28"/>
          <w:szCs w:val="28"/>
          <w:rtl w:val="true"/>
          <w:lang w:bidi="ar-SA"/>
        </w:rPr>
        <w:t>ابن بهثة بن سليم بن منصور بن عكرمة</w:t>
      </w:r>
    </w:p>
    <w:p>
      <w:pPr>
        <w:pStyle w:val="BookText"/>
        <w:rPr/>
      </w:pPr>
      <w:r>
        <w:rPr>
          <w:rFonts w:ascii="Amiri" w:hAnsi="Amiri" w:eastAsia="Amiri" w:cs="Amiri"/>
          <w:color w:val="111111"/>
          <w:sz w:val="28"/>
          <w:sz w:val="28"/>
          <w:szCs w:val="28"/>
          <w:rtl w:val="true"/>
          <w:lang w:bidi="ar-SA"/>
        </w:rPr>
        <w:t xml:space="preserve">ابن خصفة </w:t>
      </w:r>
      <w:r>
        <w:rPr>
          <w:rStyle w:val="FootnoteAnchor"/>
          <w:rtl w:val="true"/>
        </w:rPr>
        <w:footnoteReference w:id="1400"/>
      </w:r>
      <w:r>
        <w:rPr>
          <w:rFonts w:ascii="Amiri" w:hAnsi="Amiri" w:eastAsia="Amiri" w:cs="Amiri"/>
          <w:color w:val="111111"/>
          <w:sz w:val="28"/>
          <w:sz w:val="28"/>
          <w:szCs w:val="28"/>
          <w:rtl w:val="true"/>
          <w:lang w:bidi="ar-SA"/>
        </w:rPr>
        <w:t>بن قيس بن عيلان بن مضر بن نزار بن</w:t>
      </w:r>
    </w:p>
    <w:p>
      <w:pPr>
        <w:pStyle w:val="BookText"/>
        <w:rPr/>
      </w:pPr>
      <w:r>
        <w:rPr>
          <w:rFonts w:ascii="Amiri" w:hAnsi="Amiri" w:eastAsia="Amiri" w:cs="Amiri"/>
          <w:color w:val="111111"/>
          <w:sz w:val="28"/>
          <w:sz w:val="28"/>
          <w:szCs w:val="28"/>
          <w:rtl w:val="true"/>
          <w:lang w:bidi="ar-SA"/>
        </w:rPr>
        <w:t xml:space="preserve">أبو نجيح السّلمي العجلي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صاحب رسول اللّه صلّى اللّه عليه و سلم من السابقين الأولين،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و قد اختلف في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مسعود، و سهل بن سعد الساعدي، و أبو أمامة الباهلي، و سليم بن عامر، و معدان بن أبي طلحة اليعمري، و أبو إدريس الخولاني، و عبد الرّحمن بن عسيلة الصّنابحي، و جبير بن نفير، و أبو رزين، و شرحبيل بن السّمط‍‌، و عبد الرّحمن بن يزيد بن موهب، و أبو قلابة الجرمي مرسلا، و ضمرة بن حبيب، 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البيلماني </w:t>
      </w:r>
      <w:r>
        <w:rPr>
          <w:rStyle w:val="FootnoteAnchor"/>
          <w:rtl w:val="true"/>
        </w:rPr>
        <w:footnoteReference w:id="1402"/>
      </w:r>
      <w:r>
        <w:rPr>
          <w:rFonts w:ascii="Amiri" w:hAnsi="Amiri" w:eastAsia="Amiri" w:cs="Amiri"/>
          <w:color w:val="111111"/>
          <w:sz w:val="28"/>
          <w:sz w:val="28"/>
          <w:szCs w:val="28"/>
          <w:rtl w:val="true"/>
          <w:lang w:bidi="ar-SA"/>
        </w:rPr>
        <w:t>،و عدي بن أرطأة، و حبيب بن عبيد، و أبو ظبية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و كان أحد الأمراء يومئذ، ثم سكن حمص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منصور، أنا أبو بكر بن المقرئ، أنا أبو يعلى الموصلي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أنا عبد اللّه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داود بن رشيد، نا إسماعيل بن عباس، حدّثني شرحبيل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يعلى الخولاني عن عبد الرّحمن بن يزيد بن موهب، عن عمرو بن عبسة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رسول اللّه صلّى اللّه عليه و سلم على السّكون و السّكاسك و على خولان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خولان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الملوك أملوك ردمان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عبد اللّه بن محمّد، و على خولاي العالية بالغين و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1403"/>
      </w:r>
      <w:r>
        <w:rPr>
          <w:rFonts w:ascii="Amiri" w:hAnsi="Amiri" w:eastAsia="Amiri" w:cs="Amiri"/>
          <w:color w:val="111111"/>
          <w:sz w:val="28"/>
          <w:sz w:val="28"/>
          <w:szCs w:val="28"/>
          <w:rtl w:val="true"/>
          <w:lang w:bidi="ar-SA"/>
        </w:rPr>
        <w:t xml:space="preserve">،أنا أبو طالب بن غيلان، نا أبو بكر الشافعي، نا إسحاق بن الحسن، نا عبد اللّه بن رجاء، نا سعيد،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 xml:space="preserve">سلمة بن أبي الحسام،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المنكدر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يزيد أنه سمع عمرو بن عبسة </w:t>
      </w:r>
      <w:r>
        <w:rPr>
          <w:rStyle w:val="FootnoteAnchor"/>
          <w:rtl w:val="true"/>
        </w:rPr>
        <w:footnoteReference w:id="140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شابت له شيبة في الإسلام، كانت له نورا يوم القيامة، و من رمى بسهم في سبيل اللّه فبلغ العدو قصّر أو أصاب </w:t>
      </w:r>
      <w:r>
        <w:rPr>
          <w:rStyle w:val="FootnoteAnchor"/>
          <w:rtl w:val="true"/>
        </w:rPr>
        <w:footnoteReference w:id="1406"/>
      </w:r>
      <w:r>
        <w:rPr>
          <w:rFonts w:ascii="Amiri" w:hAnsi="Amiri" w:eastAsia="Amiri" w:cs="Amiri"/>
          <w:color w:val="111111"/>
          <w:sz w:val="28"/>
          <w:sz w:val="28"/>
          <w:szCs w:val="28"/>
          <w:rtl w:val="true"/>
          <w:lang w:bidi="ar-SA"/>
        </w:rPr>
        <w:t>،كان له عدل رقبة، و من أعتق رقبة مؤمنة أعتق اللّه بكلّ‌ عضو منها عضوا من المعتق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محرز بن عون بن أبي عون، نا الفرج بن فضالة، عن لقمان بن عامر، عن أبي أمامة، عن عمرو بن عبسة </w:t>
      </w:r>
      <w:r>
        <w:rPr>
          <w:rStyle w:val="FootnoteAnchor"/>
          <w:rtl w:val="true"/>
        </w:rPr>
        <w:footnoteReference w:id="1407"/>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و إني لربع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سلم ليس فيه انتقاص و لا وهم،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ثلاثة في الإسلام فقبضوا قبل أن يبلغوا الحلم أدخله اللّه الجنّة بفضل رحمته إياهم، و من شاب شيبة في سبيل اللّه كانت </w:t>
      </w:r>
      <w:r>
        <w:rPr>
          <w:rStyle w:val="FootnoteAnchor"/>
          <w:rtl w:val="true"/>
        </w:rPr>
        <w:footnoteReference w:id="1408"/>
      </w:r>
      <w:r>
        <w:rPr>
          <w:rFonts w:ascii="Amiri" w:hAnsi="Amiri" w:eastAsia="Amiri" w:cs="Amiri"/>
          <w:color w:val="111111"/>
          <w:sz w:val="28"/>
          <w:sz w:val="28"/>
          <w:szCs w:val="28"/>
          <w:rtl w:val="true"/>
          <w:lang w:bidi="ar-SA"/>
        </w:rPr>
        <w:t xml:space="preserve">له نورا يوم القيامة، و من رمى بسهم في سبيل اللّه </w:t>
      </w:r>
      <w:r>
        <w:rPr>
          <w:rStyle w:val="FootnoteAnchor"/>
          <w:rtl w:val="true"/>
        </w:rPr>
        <w:footnoteReference w:id="1409"/>
      </w:r>
      <w:r>
        <w:rPr>
          <w:rFonts w:ascii="Amiri" w:hAnsi="Amiri" w:eastAsia="Amiri" w:cs="Amiri"/>
          <w:color w:val="111111"/>
          <w:sz w:val="28"/>
          <w:sz w:val="28"/>
          <w:szCs w:val="28"/>
          <w:rtl w:val="true"/>
          <w:lang w:bidi="ar-SA"/>
        </w:rPr>
        <w:t xml:space="preserve">بلغ العدو 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كعتق رقبة، و من أعتق رقبة مؤمنة أعتق اللّه بكلّ‌ عضو منها عضوا منه من النار، و من أنفق زوجين في سبيل اللّه، فإنّ‌ للجنة ثمانية أبواب يدخله اللّه من أي باب 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10039</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محمّد بن عبد الرّحمن بن العباس، أنا أبو بكر أحمد بن عبد اللّه بن يوسف، نا السّري بن يحيى، نا </w:t>
      </w:r>
    </w:p>
    <w:p>
      <w:pPr>
        <w:pStyle w:val="BookText"/>
        <w:rPr/>
      </w:pPr>
      <w:r>
        <w:rPr>
          <w:rFonts w:ascii="Amiri" w:hAnsi="Amiri" w:eastAsia="Amiri" w:cs="Amiri"/>
          <w:color w:val="111111"/>
          <w:sz w:val="28"/>
          <w:sz w:val="28"/>
          <w:szCs w:val="28"/>
          <w:rtl w:val="true"/>
          <w:lang w:bidi="ar-SA"/>
        </w:rPr>
        <w:t>شعيب بن إبراهيم، نا سيف بن عمر قال في تسمية الأمراء يوم اليرموك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عبسة </w:t>
      </w:r>
      <w:r>
        <w:rPr>
          <w:rStyle w:val="FootnoteAnchor"/>
          <w:rtl w:val="true"/>
        </w:rPr>
        <w:footnoteReference w:id="1410"/>
      </w:r>
      <w:r>
        <w:rPr>
          <w:rFonts w:ascii="Amiri" w:hAnsi="Amiri" w:eastAsia="Amiri" w:cs="Amiri"/>
          <w:color w:val="111111"/>
          <w:sz w:val="28"/>
          <w:sz w:val="28"/>
          <w:szCs w:val="28"/>
          <w:rtl w:val="true"/>
          <w:lang w:bidi="ar-SA"/>
        </w:rPr>
        <w:t xml:space="preserve">على كردوس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أبو القاسم الشّحّامي، أنا أبو سعد </w:t>
      </w:r>
      <w:r>
        <w:rPr>
          <w:rStyle w:val="FootnoteAnchor"/>
          <w:rtl w:val="true"/>
        </w:rPr>
        <w:footnoteReference w:id="1412"/>
      </w:r>
      <w:r>
        <w:rPr>
          <w:rFonts w:ascii="Amiri" w:hAnsi="Amiri" w:eastAsia="Amiri" w:cs="Amiri"/>
          <w:color w:val="111111"/>
          <w:sz w:val="28"/>
          <w:sz w:val="28"/>
          <w:szCs w:val="28"/>
          <w:rtl w:val="true"/>
          <w:lang w:bidi="ar-SA"/>
        </w:rPr>
        <w:t xml:space="preserve">الأديب، أنا الحاكم أبو أحمد، نا أبو بكر يوسف بن يعقوب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عبد اللّه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فرج بن فضالة، عن لقمان بن عامر، عن أبي أمامة، عن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عمرو بن عبسة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رأيتني و أنا رابع الإسلام،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حديثا سمعته من رسول اللّه صلّى اللّه عليه و سلم، ليس فيه انتقاص و لا وهن،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ولد له ثلاثة في الإسلام فماتوا قبل أن يبلغوا الحنث أدخله اللّه الجنّة بفضل رحمته إياهم، و من شاب شيبة في الإسلام كانت له نورا يوم القيامة، و من رمى بسهم في سبيل اللّه فبلغ به العدو 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كعتق رقبة، و من أعتق رقبة مؤمنة أعتق اللّه بكلّ‌ عضو منها عضوا من النار، و من أنفق نفقة في سبيل اللّه فإنّ‌ للجنة ثمانية أبواب دعته حجبة الجنة يدخل من أي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نا خليفة قال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بني منصور بن عكرمة بن خصفة </w:t>
      </w:r>
      <w:r>
        <w:rPr>
          <w:rStyle w:val="FootnoteAnchor"/>
          <w:rtl w:val="true"/>
        </w:rPr>
        <w:footnoteReference w:id="1414"/>
      </w:r>
      <w:r>
        <w:rPr>
          <w:rFonts w:ascii="Amiri" w:hAnsi="Amiri" w:eastAsia="Amiri" w:cs="Amiri"/>
          <w:color w:val="111111"/>
          <w:sz w:val="28"/>
          <w:sz w:val="28"/>
          <w:szCs w:val="28"/>
          <w:rtl w:val="true"/>
          <w:lang w:bidi="ar-SA"/>
        </w:rPr>
        <w:t>بن قيس بن عيلان ثم من بني سليم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عبسة بن عامر بن خالد بن غاضرة بن عتّاب بن امرئ القيس بن بهثة بن سليم، أمّه رملة بنت الوقيعة بن حزام </w:t>
      </w:r>
      <w:r>
        <w:rPr>
          <w:rStyle w:val="FootnoteAnchor"/>
          <w:rtl w:val="true"/>
        </w:rPr>
        <w:footnoteReference w:id="1415"/>
      </w:r>
      <w:r>
        <w:rPr>
          <w:rFonts w:ascii="Amiri" w:hAnsi="Amiri" w:eastAsia="Amiri" w:cs="Amiri"/>
          <w:color w:val="111111"/>
          <w:sz w:val="28"/>
          <w:sz w:val="28"/>
          <w:szCs w:val="28"/>
          <w:rtl w:val="true"/>
          <w:lang w:bidi="ar-SA"/>
        </w:rPr>
        <w:t>بن غفار بن مليل بن ضمرة بن بكر بن عبد مناة بن علي بن كنانة بن خزيمة، يكنى أبا نجيح، من ساكني الشام، هو أخو أبي ذرّ لأمّه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عبسة السلمي يكنى أبا نجيح، سمعته من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عبد اللّه بن أحمد بن يعقوب، أنا العباس بن العباس بن محمّد،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أبو المظفّر بن القشيري، أنا أبو بكر البيهقي، أنا أبو عبد اللّه الحافظ‍‌، أنا أبو بكر بن المؤمّل، نا الفضل بن محمّد،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عبسة أبو نجيح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أحمد بن عبد الملك، أنا أبو الحسن علي بن محمّد، و أبو محمّد عبد الرّحمن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عبسة أبو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أحمد بن محمّد بن النقور، أنا أبو القاسم عيسى، أنا عبد اللّه بن محمّد، حدّثني عمّي عن أبي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عبسة من بني بهثة بن سليم بن منصور بن عكرمة بن خصفة </w:t>
      </w:r>
      <w:r>
        <w:rPr>
          <w:rStyle w:val="FootnoteAnchor"/>
          <w:rtl w:val="true"/>
        </w:rPr>
        <w:footnoteReference w:id="1416"/>
      </w:r>
      <w:r>
        <w:rPr>
          <w:rFonts w:ascii="Amiri" w:hAnsi="Amiri" w:eastAsia="Amiri" w:cs="Amiri"/>
          <w:color w:val="111111"/>
          <w:sz w:val="28"/>
          <w:sz w:val="28"/>
          <w:szCs w:val="28"/>
          <w:rtl w:val="true"/>
          <w:lang w:bidi="ar-SA"/>
        </w:rPr>
        <w:t>بن قيس بن عيلان بن مضر، و يكنى أبا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w:t>
      </w:r>
      <w:r>
        <w:rPr>
          <w:rStyle w:val="FootnoteAnchor"/>
          <w:rtl w:val="true"/>
        </w:rPr>
        <w:footnoteReference w:id="1417"/>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14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المهاجرين ممن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عبسة السلمي، و يكنى أبا نجيح، كان قديم الإسلام،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رابع أو خامس في الإسلام، و كان ينزل بصفّة </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 xml:space="preserve">و حاذة </w:t>
      </w:r>
      <w:r>
        <w:rPr>
          <w:rStyle w:val="FootnoteAnchor"/>
          <w:rtl w:val="true"/>
        </w:rPr>
        <w:footnoteReference w:id="1420"/>
      </w:r>
      <w:r>
        <w:rPr>
          <w:rFonts w:ascii="Amiri" w:hAnsi="Amiri" w:eastAsia="Amiri" w:cs="Amiri"/>
          <w:color w:val="111111"/>
          <w:sz w:val="28"/>
          <w:sz w:val="28"/>
          <w:szCs w:val="28"/>
          <w:rtl w:val="true"/>
          <w:lang w:bidi="ar-SA"/>
        </w:rPr>
        <w:t>من أرض بني سليم، و أقام بها حتى مضت بدر، و أحد و الخندق، ثم قدم على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w:t>
      </w:r>
      <w:r>
        <w:rPr>
          <w:rStyle w:val="FootnoteAnchor"/>
          <w:rtl w:val="true"/>
        </w:rPr>
        <w:footnoteReference w:id="1421"/>
      </w:r>
      <w:r>
        <w:rPr>
          <w:rFonts w:ascii="Amiri" w:hAnsi="Amiri" w:eastAsia="Amiri" w:cs="Amiri"/>
          <w:color w:val="111111"/>
          <w:sz w:val="28"/>
          <w:sz w:val="28"/>
          <w:szCs w:val="28"/>
          <w:rtl w:val="true"/>
          <w:lang w:bidi="ar-SA"/>
        </w:rPr>
        <w:t xml:space="preserve">بن حيّوية، أنا أحمد بن معروف، نا الحسين بن الفهم، نا محمّد بن سعد </w:t>
      </w:r>
      <w:r>
        <w:rPr>
          <w:rStyle w:val="FootnoteAnchor"/>
          <w:rtl w:val="true"/>
        </w:rPr>
        <w:footnoteReference w:id="1422"/>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عبسة بن خالد بن حذيفة بن عمرو بن خلف بن مازن بن مالك بن ثعلبة بن بهثة بن سليم بن منصور بن عكرمة بن خصفة </w:t>
      </w:r>
      <w:r>
        <w:rPr>
          <w:rStyle w:val="FootnoteAnchor"/>
          <w:rtl w:val="true"/>
        </w:rPr>
        <w:footnoteReference w:id="1423"/>
      </w:r>
      <w:r>
        <w:rPr>
          <w:rFonts w:ascii="Amiri" w:hAnsi="Amiri" w:eastAsia="Amiri" w:cs="Amiri"/>
          <w:color w:val="111111"/>
          <w:sz w:val="28"/>
          <w:sz w:val="28"/>
          <w:szCs w:val="28"/>
          <w:rtl w:val="true"/>
          <w:lang w:bidi="ar-SA"/>
        </w:rPr>
        <w:t>بن قيس بن عيلان بن مضر، و يكنى أبا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1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أسلم عمرو بن عبسة بمكة رجع إلى بلاد قومه بني سليم، و كان ينزل بصفّة </w:t>
      </w:r>
      <w:r>
        <w:rPr>
          <w:rStyle w:val="FootnoteAnchor"/>
          <w:rtl w:val="true"/>
        </w:rPr>
        <w:footnoteReference w:id="1425"/>
      </w:r>
      <w:r>
        <w:rPr>
          <w:rFonts w:ascii="Amiri" w:hAnsi="Amiri" w:eastAsia="Amiri" w:cs="Amiri"/>
          <w:color w:val="111111"/>
          <w:sz w:val="28"/>
          <w:sz w:val="28"/>
          <w:szCs w:val="28"/>
          <w:rtl w:val="true"/>
          <w:lang w:bidi="ar-SA"/>
        </w:rPr>
        <w:t>و حاذة و هي من أرض بني سليم، فلم يزل مقيما هناك حتى مضت بدر، و أحد، و الخندق، و خيبر، ثم قدم على رسول اللّه صلّى اللّه عليه و سلم بعد ذلك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سليم بن منصور بن عكرمة بن خصفة </w:t>
      </w:r>
      <w:r>
        <w:rPr>
          <w:rStyle w:val="FootnoteAnchor"/>
          <w:rtl w:val="true"/>
        </w:rPr>
        <w:footnoteReference w:id="1426"/>
      </w:r>
      <w:r>
        <w:rPr>
          <w:rFonts w:ascii="Amiri" w:hAnsi="Amiri" w:eastAsia="Amiri" w:cs="Amiri"/>
          <w:color w:val="111111"/>
          <w:sz w:val="28"/>
          <w:sz w:val="28"/>
          <w:szCs w:val="28"/>
          <w:rtl w:val="true"/>
          <w:lang w:bidi="ar-SA"/>
        </w:rPr>
        <w:t>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عبسة السلمي، يقول من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عبسة بن عامر بن خالد بن ناصرة </w:t>
      </w:r>
      <w:r>
        <w:rPr>
          <w:rStyle w:val="FootnoteAnchor"/>
          <w:rtl w:val="true"/>
        </w:rPr>
        <w:footnoteReference w:id="1427"/>
      </w:r>
      <w:r>
        <w:rPr>
          <w:rFonts w:ascii="Amiri" w:hAnsi="Amiri" w:eastAsia="Amiri" w:cs="Amiri"/>
          <w:color w:val="111111"/>
          <w:sz w:val="28"/>
          <w:sz w:val="28"/>
          <w:szCs w:val="28"/>
          <w:rtl w:val="true"/>
          <w:lang w:bidi="ar-SA"/>
        </w:rPr>
        <w:t>بن عتّاب بن امرئ القيس بن بهثة بن سليم، أمّه رملة من بني حرام بن غفار، يكنى أبا نجيح، و كان ربع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 ثم حدّثنا أبو الفضل محمّد بن ناصر، أنا أحمد بن الحسن، و المبارك بن عبد الجبار، و الكوفي، و اللفظ‍‌ 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4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عبسة أبو نجيح السلمي، سكن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عبسة أبو نجيح السّلمي له صحبة، روى عنه أبو أمامة الباهلي، و شرحبيل بن السّمط‍‌،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عنه معدان بن أبي طلحة، و سليم بن عامر، و حبيب بن عبيد، و ضمرة بن حبيب، و جبير بن نفير، و عبد الرّحمن بن البيلماني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31"/>
      </w:r>
      <w:r>
        <w:rPr>
          <w:rFonts w:ascii="Amiri" w:hAnsi="Amiri" w:eastAsia="Amiri" w:cs="Amiri"/>
          <w:color w:val="111111"/>
          <w:sz w:val="28"/>
          <w:sz w:val="28"/>
          <w:szCs w:val="28"/>
          <w:rtl w:val="true"/>
          <w:lang w:bidi="ar-SA"/>
        </w:rPr>
        <w:t xml:space="preserve">محمّد الكتاني </w:t>
      </w:r>
      <w:r>
        <w:rPr>
          <w:rStyle w:val="FootnoteAnchor"/>
          <w:rtl w:val="true"/>
        </w:rPr>
        <w:footnoteReference w:id="1432"/>
      </w:r>
      <w:r>
        <w:rPr>
          <w:rFonts w:ascii="Amiri" w:hAnsi="Amiri" w:eastAsia="Amiri" w:cs="Amiri"/>
          <w:color w:val="111111"/>
          <w:sz w:val="28"/>
          <w:sz w:val="28"/>
          <w:szCs w:val="28"/>
          <w:rtl w:val="true"/>
          <w:lang w:bidi="ar-SA"/>
        </w:rPr>
        <w:t>،أنا أبو القاسم تمام بن محمّد، أنا أبو عبد اللّه الكندي، نا أبو زرعة قال في تسمية من نزل الشام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عبسة، يكنى أبا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عبسة السلمي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أنا أبو الفتح سليم بن أيوب، أنا طاهر بن محمّد بن سليمان، أنا أبو القاسم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عبسة السلمي يكنى أبا نجيح</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أنا أبو القاسم علي بن الحسن، أنا محمّد بن </w:t>
      </w:r>
    </w:p>
    <w:p>
      <w:pPr>
        <w:pStyle w:val="BookText"/>
        <w:rPr/>
      </w:pPr>
      <w:r>
        <w:rPr>
          <w:rFonts w:ascii="Amiri" w:hAnsi="Amiri" w:eastAsia="Amiri" w:cs="Amiri"/>
          <w:color w:val="111111"/>
          <w:sz w:val="28"/>
          <w:sz w:val="28"/>
          <w:szCs w:val="28"/>
          <w:rtl w:val="true"/>
          <w:lang w:bidi="ar-SA"/>
        </w:rPr>
        <w:t xml:space="preserve">المظفّر، أنا أبو بكر بن أحمد الشّعراني </w:t>
      </w:r>
      <w:r>
        <w:rPr>
          <w:rStyle w:val="FootnoteAnchor"/>
          <w:rtl w:val="true"/>
        </w:rPr>
        <w:footnoteReference w:id="1433"/>
      </w:r>
      <w:r>
        <w:rPr>
          <w:rFonts w:ascii="Amiri" w:hAnsi="Amiri" w:eastAsia="Amiri" w:cs="Amiri"/>
          <w:color w:val="111111"/>
          <w:sz w:val="28"/>
          <w:sz w:val="28"/>
          <w:szCs w:val="28"/>
          <w:rtl w:val="true"/>
          <w:lang w:bidi="ar-SA"/>
        </w:rPr>
        <w:t>،أنا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بقية عن حريز </w:t>
      </w:r>
      <w:r>
        <w:rPr>
          <w:rStyle w:val="FootnoteAnchor"/>
          <w:rtl w:val="true"/>
        </w:rPr>
        <w:footnoteReference w:id="1434"/>
      </w:r>
      <w:r>
        <w:rPr>
          <w:rFonts w:ascii="Amiri" w:hAnsi="Amiri" w:eastAsia="Amiri" w:cs="Amiri"/>
          <w:color w:val="111111"/>
          <w:sz w:val="28"/>
          <w:sz w:val="28"/>
          <w:szCs w:val="28"/>
          <w:rtl w:val="true"/>
          <w:lang w:bidi="ar-SA"/>
        </w:rPr>
        <w:t>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حمص نزلها من بني سليم أربعمائة من أصحاب رسول اللّه صلّى اللّه عليه و سلم منهم أبو نجيح السّلمي عمرو بن عبسة و هو من المهاجرين الأولين شهد بدرا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 سلم بعكاظ‍‌ و ليس معه إلاّ أبو بكر و بلال، فلقد رأيتني ربع الإسلام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نا المسدّد بن علي بن عبد اللّه بن العباس الأملوكي الحمصي، أنا أبي، نا القاضي أبو القاسم عبد الصمد بن سعيد الحمصي، قال في تسمية من نزل حمص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بن </w:t>
      </w:r>
      <w:r>
        <w:rPr>
          <w:rStyle w:val="FootnoteAnchor"/>
          <w:rtl w:val="true"/>
        </w:rPr>
        <w:footnoteReference w:id="1436"/>
      </w:r>
      <w:r>
        <w:rPr>
          <w:rFonts w:ascii="Amiri" w:hAnsi="Amiri" w:eastAsia="Amiri" w:cs="Amiri"/>
          <w:color w:val="111111"/>
          <w:sz w:val="28"/>
          <w:sz w:val="28"/>
          <w:szCs w:val="28"/>
          <w:rtl w:val="true"/>
          <w:lang w:bidi="ar-SA"/>
        </w:rPr>
        <w:t>عبسة السلمي، يكنى أبا نجيح، و نزل بحمص بالقرب من مسجد</w:t>
      </w:r>
      <w:r>
        <w:rPr>
          <w:rFonts w:eastAsia="Amiri" w:cs="Amiri" w:ascii="Amiri" w:hAnsi="Amiri"/>
          <w:color w:val="111111"/>
          <w:sz w:val="28"/>
          <w:szCs w:val="28"/>
          <w:rtl w:val="true"/>
          <w:lang w:bidi="ar-SA"/>
        </w:rPr>
        <w:t xml:space="preserve">.... </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 xml:space="preserve">وجد محمد بن </w:t>
      </w:r>
      <w:r>
        <w:rPr>
          <w:rStyle w:val="FootnoteAnchor"/>
          <w:rtl w:val="true"/>
        </w:rPr>
        <w:footnoteReference w:id="1438"/>
      </w:r>
      <w:r>
        <w:rPr>
          <w:rFonts w:ascii="Amiri" w:hAnsi="Amiri" w:eastAsia="Amiri" w:cs="Amiri"/>
          <w:color w:val="111111"/>
          <w:sz w:val="28"/>
          <w:sz w:val="28"/>
          <w:szCs w:val="28"/>
          <w:rtl w:val="true"/>
          <w:lang w:bidi="ar-SA"/>
        </w:rPr>
        <w:t xml:space="preserve">عوف أن منزله بالقرب من قناة </w:t>
      </w:r>
      <w:r>
        <w:rPr>
          <w:rStyle w:val="FootnoteAnchor"/>
          <w:rtl w:val="true"/>
        </w:rPr>
        <w:footnoteReference w:id="1439"/>
      </w:r>
      <w:r>
        <w:rPr>
          <w:rFonts w:ascii="Amiri" w:hAnsi="Amiri" w:eastAsia="Amiri" w:cs="Amiri"/>
          <w:color w:val="111111"/>
          <w:sz w:val="28"/>
          <w:sz w:val="28"/>
          <w:szCs w:val="28"/>
          <w:rtl w:val="true"/>
          <w:lang w:bidi="ar-SA"/>
        </w:rPr>
        <w:t>الركوى، و حدّثني المتوكل بن محمّد أن منزله في زقاق ابن أبي سحنة، و هو ربع الإسلام، و ذكر لي أن منزله في مجلس حاشد و هو من المهاجرين الأولين، و هو ممن شهد بدرا مع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قالا، و لم يتابعا </w:t>
      </w:r>
      <w:r>
        <w:rPr>
          <w:rStyle w:val="FootnoteAnchor"/>
          <w:rtl w:val="true"/>
        </w:rPr>
        <w:footnoteReference w:id="1440"/>
      </w:r>
      <w:r>
        <w:rPr>
          <w:rFonts w:ascii="IRNazanin" w:hAnsi="IRNazanin" w:eastAsia="IRNazanin"/>
          <w:color w:val="111111"/>
          <w:sz w:val="28"/>
          <w:sz w:val="28"/>
          <w:szCs w:val="28"/>
          <w:rtl w:val="true"/>
          <w:lang w:bidi="fa-IR"/>
        </w:rPr>
        <w:t>على شهوده بدرا، و 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جعفر محمّد بن علي، أنا أبو بكر الصفار، أنا أحمد بن علي بن منجويه،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41"/>
      </w:r>
      <w:r>
        <w:rPr>
          <w:rFonts w:ascii="IRNazanin" w:hAnsi="IRNazanin" w:eastAsia="IRNazanin"/>
          <w:color w:val="111111"/>
          <w:sz w:val="28"/>
          <w:sz w:val="28"/>
          <w:szCs w:val="28"/>
          <w:rtl w:val="true"/>
          <w:lang w:bidi="fa-IR"/>
        </w:rPr>
        <w:t>أحمد الحافظ‍‌،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نجيح عمرو بن عبسة بن عامر بن خالد بن غاضرة بن عتّاب بن امرئ القيس بن بهثة بن سليم بن منصور بن عكرمة بن خصفة </w:t>
      </w:r>
      <w:r>
        <w:rPr>
          <w:rStyle w:val="FootnoteAnchor"/>
          <w:rtl w:val="true"/>
        </w:rPr>
        <w:footnoteReference w:id="1442"/>
      </w:r>
      <w:r>
        <w:rPr>
          <w:rFonts w:ascii="Amiri" w:hAnsi="Amiri" w:eastAsia="Amiri" w:cs="Amiri"/>
          <w:color w:val="111111"/>
          <w:sz w:val="28"/>
          <w:sz w:val="28"/>
          <w:szCs w:val="28"/>
          <w:rtl w:val="true"/>
          <w:lang w:bidi="ar-SA"/>
        </w:rPr>
        <w:t>بن قيس بن عيلان السلمي، و أمّه رملة بن الوقيعة بن حزام بن غفار بن مليل بن ضمرة بن بكر بن عبد مناة بن علي بن كنانة بن خزيمة، و هو أخو أبي ذرّ لأمه، له صحبة من النبي صلّى اللّه عليه و سلم،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رابع أو خامس في الإسلام، و كان ينزل بصفنة </w:t>
      </w:r>
      <w:r>
        <w:rPr>
          <w:rStyle w:val="FootnoteAnchor"/>
          <w:rtl w:val="true"/>
        </w:rPr>
        <w:footnoteReference w:id="1443"/>
      </w:r>
      <w:r>
        <w:rPr>
          <w:rFonts w:ascii="Amiri" w:hAnsi="Amiri" w:eastAsia="Amiri" w:cs="Amiri"/>
          <w:color w:val="111111"/>
          <w:sz w:val="28"/>
          <w:sz w:val="28"/>
          <w:szCs w:val="28"/>
          <w:rtl w:val="true"/>
          <w:lang w:bidi="ar-SA"/>
        </w:rPr>
        <w:t>و حاذة من أرض بني سليم، و أقام بها حتى مضت بدر، و أحد و الخندق، ثم قدم على رسول اللّه صلّى اللّه عليه و سلم، سكن الشام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عبسة أبو نجيح السلمي، رابع أربعة في الإسلام، نزل الشام، روى عنه أبو أمامة الباهلي، و عدي بن أرطاة، و معدان بن أبي طلحة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أخبرنا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الغني بن سعيد قال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البجلي بالباء المعجمة بواحدة، و الجيم ساكنة فهم رهط‍‌ من سليم بن منصور يقال لهم بنو بجلة </w:t>
      </w:r>
      <w:r>
        <w:rPr>
          <w:rStyle w:val="FootnoteAnchor"/>
          <w:rtl w:val="true"/>
        </w:rPr>
        <w:footnoteReference w:id="1445"/>
      </w:r>
      <w:r>
        <w:rPr>
          <w:rFonts w:ascii="Amiri" w:hAnsi="Amiri" w:eastAsia="Amiri" w:cs="Amiri"/>
          <w:color w:val="111111"/>
          <w:sz w:val="28"/>
          <w:sz w:val="28"/>
          <w:szCs w:val="28"/>
          <w:rtl w:val="true"/>
          <w:lang w:bidi="ar-SA"/>
        </w:rPr>
        <w:t xml:space="preserve">نسبوا إلى أمّهم بجلة بنت هناة بن مالك بن فهم الأزدي، منهم أبو نجيح عمرو بن عبسة بن خالد </w:t>
      </w:r>
      <w:r>
        <w:rPr>
          <w:rStyle w:val="FootnoteAnchor"/>
          <w:rtl w:val="true"/>
        </w:rPr>
        <w:footnoteReference w:id="1446"/>
      </w:r>
      <w:r>
        <w:rPr>
          <w:rFonts w:ascii="Amiri" w:hAnsi="Amiri" w:eastAsia="Amiri" w:cs="Amiri"/>
          <w:color w:val="111111"/>
          <w:sz w:val="28"/>
          <w:sz w:val="28"/>
          <w:szCs w:val="28"/>
          <w:rtl w:val="true"/>
          <w:lang w:bidi="ar-SA"/>
        </w:rPr>
        <w:t>حذيفة بن عمرو بن خلف بن مازن بن مالك بن ثعلبة بن بهثة 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نعيم الحافظ‍‌ </w:t>
      </w:r>
      <w:r>
        <w:rPr>
          <w:rStyle w:val="FootnoteAnchor"/>
          <w:rtl w:val="true"/>
        </w:rPr>
        <w:footnoteReference w:id="1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عبسة السلمي أبو نجيح، قدم على النبي صلّى اللّه عليه و سلم مكة، فلقيه بعكاظ‍‌، و رآه مستخفيا من قريش في أول الدعوة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رابع الإسلام، ثم رجع إلى أرضه و قومه بني سليم مقيما حتى مضى بدر، و أحد، و خندق </w:t>
      </w:r>
      <w:r>
        <w:rPr>
          <w:rStyle w:val="FootnoteAnchor"/>
          <w:rtl w:val="true"/>
        </w:rPr>
        <w:footnoteReference w:id="1448"/>
      </w:r>
      <w:r>
        <w:rPr>
          <w:rFonts w:ascii="Amiri" w:hAnsi="Amiri" w:eastAsia="Amiri" w:cs="Amiri"/>
          <w:color w:val="111111"/>
          <w:sz w:val="28"/>
          <w:sz w:val="28"/>
          <w:szCs w:val="28"/>
          <w:rtl w:val="true"/>
          <w:lang w:bidi="ar-SA"/>
        </w:rPr>
        <w:t>،ثم قدم المدينة فنزلها و كان قبل أن أسلم يعتزل عبادة الأصنام، و يراها باطلا و ضلالة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 أبو أمامة الباهلي، و سهل بن ساعد الساعدي،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إدريس الخولاني، و سليم بن عامر، و أبو ظبية، و كثير بن مرة، و عدي بن أرطاة، و جبير بن نفير، و معدان بن أبي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البجلي بسكون الجيم فهو رهط‍‌ من ثعلبة بن بهثة بن سليم بن منصور، و نسبوا إلى أمّهم بجلة بنت هناة بن مالك بن فهم الأزدي، منهم أبو نجيح عمرو بن عبسة بن جبلة </w:t>
      </w:r>
      <w:r>
        <w:rPr>
          <w:rStyle w:val="FootnoteAnchor"/>
          <w:rtl w:val="true"/>
        </w:rPr>
        <w:footnoteReference w:id="1450"/>
      </w:r>
      <w:r>
        <w:rPr>
          <w:rFonts w:ascii="Amiri" w:hAnsi="Amiri" w:eastAsia="Amiri" w:cs="Amiri"/>
          <w:color w:val="111111"/>
          <w:sz w:val="28"/>
          <w:sz w:val="28"/>
          <w:szCs w:val="28"/>
          <w:rtl w:val="true"/>
          <w:lang w:bidi="ar-SA"/>
        </w:rPr>
        <w:t xml:space="preserve">بن حذيفة بن عمرو بن خلف بن مازن بن مالك بن </w:t>
      </w:r>
      <w:r>
        <w:rPr>
          <w:rStyle w:val="FootnoteAnchor"/>
          <w:rtl w:val="true"/>
        </w:rPr>
        <w:footnoteReference w:id="1451"/>
      </w:r>
      <w:r>
        <w:rPr>
          <w:rFonts w:ascii="Amiri" w:hAnsi="Amiri" w:eastAsia="Amiri" w:cs="Amiri"/>
          <w:color w:val="111111"/>
          <w:sz w:val="28"/>
          <w:sz w:val="28"/>
          <w:szCs w:val="28"/>
          <w:rtl w:val="true"/>
          <w:lang w:bidi="ar-SA"/>
        </w:rPr>
        <w:t>ثعلبة بن بهثة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أنا محمّد بن عثمان بن أبي شيبة 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عمر بن عبسة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نجيح عرباض بن سارية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عبسة، و كلاهما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452"/>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عمرو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عمرو بن عبسة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عمرو بن عبسة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أنا عبد اللّه بن أحمد </w:t>
      </w:r>
      <w:r>
        <w:rPr>
          <w:rStyle w:val="FootnoteAnchor"/>
          <w:rtl w:val="true"/>
        </w:rPr>
        <w:footnoteReference w:id="1453"/>
      </w:r>
      <w:r>
        <w:rPr>
          <w:rFonts w:ascii="Amiri" w:hAnsi="Amiri" w:eastAsia="Amiri" w:cs="Amiri"/>
          <w:color w:val="111111"/>
          <w:sz w:val="28"/>
          <w:sz w:val="28"/>
          <w:szCs w:val="28"/>
          <w:rtl w:val="true"/>
          <w:lang w:bidi="ar-SA"/>
        </w:rPr>
        <w:t xml:space="preserve">،حدّثني أبي، نا عبد اللّه بن يزيد أبو عبد الرّحمن المقرئ، نا عكرمة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شدّاد بن عبد اللّه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أدرك نفرا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أمامة، يا عمرو بن عبسة صاحب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الصّدقة رجل من بني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تدّعي أنك ربع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في الجاهلية أرى الناس على ضلالة و لا أرى الأوثان شيئا ثم سمعت عن رجل يخبر أخبار مكة، و يحدّث أحاديث؛ فركبت راحلتي </w:t>
      </w:r>
    </w:p>
    <w:p>
      <w:pPr>
        <w:pStyle w:val="BookText"/>
        <w:rPr/>
      </w:pPr>
      <w:r>
        <w:rPr>
          <w:rFonts w:ascii="Amiri" w:hAnsi="Amiri" w:eastAsia="Amiri" w:cs="Amiri"/>
          <w:color w:val="111111"/>
          <w:sz w:val="28"/>
          <w:sz w:val="28"/>
          <w:szCs w:val="28"/>
          <w:rtl w:val="true"/>
          <w:lang w:bidi="ar-SA"/>
        </w:rPr>
        <w:t xml:space="preserve">حتى قدمت مكة، فإذا أنا برسول اللّه صلّى اللّه عليه و سلم مستخفيا </w:t>
      </w:r>
      <w:r>
        <w:rPr>
          <w:rStyle w:val="FootnoteAnchor"/>
          <w:rtl w:val="true"/>
        </w:rPr>
        <w:footnoteReference w:id="1454"/>
      </w:r>
      <w:r>
        <w:rPr>
          <w:rFonts w:ascii="Amiri" w:hAnsi="Amiri" w:eastAsia="Amiri" w:cs="Amiri"/>
          <w:color w:val="111111"/>
          <w:sz w:val="28"/>
          <w:sz w:val="28"/>
          <w:szCs w:val="28"/>
          <w:rtl w:val="true"/>
          <w:lang w:bidi="ar-SA"/>
        </w:rPr>
        <w:t xml:space="preserve">و إذا 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Style w:val="FootnoteAnchor"/>
          <w:rtl w:val="true"/>
        </w:rPr>
        <w:footnoteReference w:id="1455"/>
      </w:r>
      <w:r>
        <w:rPr>
          <w:rFonts w:ascii="Amiri" w:hAnsi="Amiri" w:eastAsia="Amiri" w:cs="Amiri"/>
          <w:color w:val="111111"/>
          <w:sz w:val="28"/>
          <w:sz w:val="28"/>
          <w:szCs w:val="28"/>
          <w:rtl w:val="true"/>
          <w:lang w:bidi="ar-SA"/>
        </w:rPr>
        <w:t>جرآء، فتلطفت له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نبي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آللّه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يوحّد اللّه تعالى و لا يشرك به شيئا، و كسر الأوثان، 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معك على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 xml:space="preserve">» </w:t>
      </w:r>
      <w:r>
        <w:rPr>
          <w:rStyle w:val="FootnoteAnchor"/>
          <w:rtl w:val="true"/>
        </w:rPr>
        <w:footnoteReference w:id="1456"/>
      </w:r>
      <w:r>
        <w:rPr>
          <w:rFonts w:ascii="Amiri" w:hAnsi="Amiri" w:eastAsia="Amiri" w:cs="Amiri"/>
          <w:color w:val="111111"/>
          <w:sz w:val="28"/>
          <w:sz w:val="28"/>
          <w:szCs w:val="28"/>
          <w:rtl w:val="true"/>
          <w:lang w:bidi="ar-SA"/>
        </w:rPr>
        <w:t>و إذا معه أبو بكر بن أبي قحافة، و بلال مولى أبي بكر،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متّبعك،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r>
        <w:rPr>
          <w:rStyle w:val="FootnoteAnchor"/>
          <w:rtl w:val="true"/>
        </w:rPr>
        <w:footnoteReference w:id="1457"/>
      </w:r>
      <w:r>
        <w:rPr>
          <w:rFonts w:ascii="Amiri" w:hAnsi="Amiri" w:eastAsia="Amiri" w:cs="Amiri"/>
          <w:color w:val="111111"/>
          <w:sz w:val="28"/>
          <w:sz w:val="28"/>
          <w:szCs w:val="28"/>
          <w:rtl w:val="true"/>
          <w:lang w:bidi="ar-SA"/>
        </w:rPr>
        <w:t>أستطيع ذلك يومك هذا، و لكن ارجع إلى أهلك و إذا سمعت بي قد ظهرت فالحقّ‌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أهلي و قد أسلمت، فخرج رسول اللّه صلّى اللّه عليه و سلم مهاجرا إلى المدينة، فجعلت أتخبر الأخبار حتى جاء ركبة من يثرب،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المكي الذي أتاكم‌؟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قومه قتله فلم يستطيعوا ذلك، و حيل بينهم بينه، و تركنا الناس سراعا، 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راحلتي حتى قدمت عليه المدينة،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 لست الذي أتيتني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ما علّمك اللّه جلّ‌ و عزّ و أجهل،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صلّيت الصّبح فأقصر عن الصلاة حتى تطلع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Style w:val="FootnoteAnchor"/>
          <w:rtl w:val="true"/>
        </w:rPr>
        <w:footnoteReference w:id="1459"/>
      </w:r>
      <w:r>
        <w:rPr>
          <w:rFonts w:ascii="IRNazanin" w:hAnsi="IRNazanin" w:eastAsia="IRNazanin"/>
          <w:color w:val="111111"/>
          <w:sz w:val="28"/>
          <w:sz w:val="28"/>
          <w:szCs w:val="28"/>
          <w:rtl w:val="true"/>
          <w:lang w:bidi="fa-IR"/>
        </w:rPr>
        <w:t xml:space="preserve">إذا طلعت فلا تصلّ‌ </w:t>
      </w:r>
      <w:r>
        <w:rPr>
          <w:rStyle w:val="FootnoteAnchor"/>
          <w:rtl w:val="true"/>
        </w:rPr>
        <w:footnoteReference w:id="1460"/>
      </w:r>
      <w:r>
        <w:rPr>
          <w:rFonts w:ascii="Amiri" w:hAnsi="Amiri" w:eastAsia="Amiri" w:cs="Amiri"/>
          <w:color w:val="111111"/>
          <w:sz w:val="28"/>
          <w:sz w:val="28"/>
          <w:szCs w:val="28"/>
          <w:rtl w:val="true"/>
          <w:lang w:bidi="ar-SA"/>
        </w:rPr>
        <w:t xml:space="preserve">حتى ترتفع فإنّها تطلع حين تطلع بين </w:t>
      </w:r>
      <w:r>
        <w:rPr>
          <w:rStyle w:val="FootnoteAnchor"/>
          <w:rtl w:val="true"/>
        </w:rPr>
        <w:footnoteReference w:id="1461"/>
      </w:r>
      <w:r>
        <w:rPr>
          <w:rFonts w:ascii="Amiri" w:hAnsi="Amiri" w:eastAsia="Amiri" w:cs="Amiri"/>
          <w:color w:val="111111"/>
          <w:sz w:val="28"/>
          <w:sz w:val="28"/>
          <w:szCs w:val="28"/>
          <w:rtl w:val="true"/>
          <w:lang w:bidi="ar-SA"/>
        </w:rPr>
        <w:t>قرني شيطان و حينئذ يسجد لها الكفّار، فإذا ارتفعت قيد رمح أو رمحين فصلّ‌ فإنّ‌ الصلاة مشهودة محضورة حتى تستقبل الريح بالظلّ‌، ثم أقصر عن الصّلاة فإنّها حينئذ تسجر جهنم، فإذا فاء الفيء فصلّ‌، فإنّ‌ الصلاة مشهودة محضورة حتى تصلي العصر، فإذا صلّيت العصر فأقصر عن الصلاة حتى تغرب الشمس، فإنّها تغرب حين تغرب بين قرني الشيطان، و حينئذ يسجد لها الكفار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أخبرني عن الوضوء،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منكم أحد يقرب وضوءه ثم يتمضمض و يستنشق و ينتثر </w:t>
      </w:r>
      <w:r>
        <w:rPr>
          <w:rStyle w:val="FootnoteAnchor"/>
          <w:rtl w:val="true"/>
        </w:rPr>
        <w:footnoteReference w:id="1462"/>
      </w:r>
      <w:r>
        <w:rPr>
          <w:rFonts w:ascii="Amiri" w:hAnsi="Amiri" w:eastAsia="Amiri" w:cs="Amiri"/>
          <w:color w:val="111111"/>
          <w:sz w:val="28"/>
          <w:sz w:val="28"/>
          <w:szCs w:val="28"/>
          <w:rtl w:val="true"/>
          <w:lang w:bidi="ar-SA"/>
        </w:rPr>
        <w:t xml:space="preserve">إلاّ خرّت خطاياه من فيه، و خياشمه مع الماء حين ينتثر، ثم يغسل وجهه كما أمره اللّه تعالى إلاّ خرت </w:t>
      </w:r>
      <w:r>
        <w:rPr>
          <w:rStyle w:val="FootnoteAnchor"/>
          <w:rtl w:val="true"/>
        </w:rPr>
        <w:footnoteReference w:id="1463"/>
      </w:r>
      <w:r>
        <w:rPr>
          <w:rFonts w:ascii="Amiri" w:hAnsi="Amiri" w:eastAsia="Amiri" w:cs="Amiri"/>
          <w:color w:val="111111"/>
          <w:sz w:val="28"/>
          <w:sz w:val="28"/>
          <w:szCs w:val="28"/>
          <w:rtl w:val="true"/>
          <w:lang w:bidi="ar-SA"/>
        </w:rPr>
        <w:t xml:space="preserve">خطاياه وجهه مع أطراف لحيته مع الماء، ثم </w:t>
      </w:r>
    </w:p>
    <w:p>
      <w:pPr>
        <w:pStyle w:val="BookText"/>
        <w:rPr/>
      </w:pPr>
      <w:r>
        <w:rPr>
          <w:rFonts w:ascii="Amiri" w:hAnsi="Amiri" w:eastAsia="Amiri" w:cs="Amiri"/>
          <w:color w:val="111111"/>
          <w:sz w:val="28"/>
          <w:sz w:val="28"/>
          <w:szCs w:val="28"/>
          <w:rtl w:val="true"/>
          <w:lang w:bidi="ar-SA"/>
        </w:rPr>
        <w:t xml:space="preserve">يغسل يديه إلى المرفقين إلاّ خرت خطايا يديه من أطراف أنامله، ثم يمسح رأسه إلاّ خرّت خطايا رأسه من أطراف شعره مع الماء، ثم يغسل </w:t>
      </w:r>
      <w:r>
        <w:rPr>
          <w:rStyle w:val="FootnoteAnchor"/>
          <w:rtl w:val="true"/>
        </w:rPr>
        <w:footnoteReference w:id="1464"/>
      </w:r>
      <w:r>
        <w:rPr>
          <w:rFonts w:ascii="Amiri" w:hAnsi="Amiri" w:eastAsia="Amiri" w:cs="Amiri"/>
          <w:color w:val="111111"/>
          <w:sz w:val="28"/>
          <w:sz w:val="28"/>
          <w:szCs w:val="28"/>
          <w:rtl w:val="true"/>
          <w:lang w:bidi="ar-SA"/>
        </w:rPr>
        <w:t xml:space="preserve">قدميه إلى الكعبين كما أمره اللّه تعالى إلاّ خرّت خطايا قدميه من أطراف أصابعه مع الماء، ثم يقوم فيحمد اللّه، و يثني عليه الذي هو له أهل ثم يركع ركعتين إلاّ خرج من ذنوبه كيوم </w:t>
      </w:r>
      <w:r>
        <w:rPr>
          <w:rStyle w:val="FootnoteAnchor"/>
          <w:rtl w:val="true"/>
        </w:rPr>
        <w:footnoteReference w:id="1465"/>
      </w:r>
      <w:r>
        <w:rPr>
          <w:rFonts w:ascii="Amiri" w:hAnsi="Amiri" w:eastAsia="Amiri" w:cs="Amiri"/>
          <w:color w:val="111111"/>
          <w:sz w:val="28"/>
          <w:sz w:val="28"/>
          <w:szCs w:val="28"/>
          <w:rtl w:val="true"/>
          <w:lang w:bidi="ar-SA"/>
        </w:rPr>
        <w:t>ولدته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عبسة انظر ما تقول، أسمعت هذا من رسول اللّه صلّى اللّه عليه و سلم‌؟ أ يعطى هذا الرجل كله في مقامه‌؟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أمامة لقد كبرت سنّي، و رقّ‌ عظمي، و اقترب أجلي، و ما فيّ‌ من حاجة أن أكذب على اللّه تعالى و على رسوله صلّى اللّه عليه و سلم، لو لم أسمعه من رسول اللّه صلّى اللّه عليه و سلم إلاّ مرة أو مرتين أو ثلاثة، لقد سمعته </w:t>
      </w:r>
      <w:r>
        <w:rPr>
          <w:rStyle w:val="FootnoteAnchor"/>
          <w:rtl w:val="true"/>
        </w:rPr>
        <w:footnoteReference w:id="1466"/>
      </w:r>
      <w:r>
        <w:rPr>
          <w:rFonts w:ascii="Amiri" w:hAnsi="Amiri" w:eastAsia="Amiri" w:cs="Amiri"/>
          <w:color w:val="111111"/>
          <w:sz w:val="28"/>
          <w:sz w:val="28"/>
          <w:szCs w:val="28"/>
          <w:rtl w:val="true"/>
          <w:lang w:bidi="ar-SA"/>
        </w:rPr>
        <w:t>سبع مرات أو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 هذه الرواية، و شدّاد إنّما يرويه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عبد اللّه محمّد بن الفضل، أنا أحمد بن منصور بن خلف، أنا أبو بكر محمّد بن عبد اللّه بن محمّد بن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العباس الدّغولي، نا علي بن الحسن، نا أبو الوليد هشام بن عبد الملك الطّيالسي، نا عكرمة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أحمد، أنا محمّد، أنا أبو حامد بن الشّرقي، و أبو حاتم مكي بن عبدان، و محمّد بن الحسين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يوسف السّلمي، أنا النّضر بن محمّد الجرشي، نا عكرمة بن عمّار، نا شدّاد بن عبد اللّه أبو عمّار، و يحيى بن أبي كثير،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لقي شدّاد أبا أمامة و واثلة و صحب أنسا إلى الشام و اثنى عليه فضلا و خيرا عن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 أنا في الجاهلية أظنّ‌ أنّ‌ الناس على ضلالة، و أنهم ليسوا على شيء و هم يعبدون الأوثان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رجلا بمكة يخبر أخبارا، فقعدت على راحلتي فقدمت عليه، فإذا رسول اللّه صلّى اللّه عليه و سلم مستخفيا جرآء عليه قومه، فانطلقت حتى دخلت عليه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شيء </w:t>
      </w:r>
    </w:p>
    <w:p>
      <w:pPr>
        <w:pStyle w:val="BookText"/>
        <w:rPr/>
      </w:pPr>
      <w:r>
        <w:rPr>
          <w:rFonts w:ascii="Amiri" w:hAnsi="Amiri" w:eastAsia="Amiri" w:cs="Amiri"/>
          <w:color w:val="111111"/>
          <w:sz w:val="28"/>
          <w:sz w:val="28"/>
          <w:szCs w:val="28"/>
          <w:rtl w:val="true"/>
          <w:lang w:bidi="ar-SA"/>
        </w:rPr>
        <w:t>أرسلك‌؟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بصلة الأرحام، و كسر الأوثان، و أنّ‌ يوحّد اللّه لا يشرك به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معك على هذا؟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يومئذ أبو </w:t>
      </w:r>
      <w:r>
        <w:rPr>
          <w:rStyle w:val="FootnoteAnchor"/>
          <w:rtl w:val="true"/>
        </w:rPr>
        <w:footnoteReference w:id="1467"/>
      </w:r>
      <w:r>
        <w:rPr>
          <w:rFonts w:ascii="Amiri" w:hAnsi="Amiri" w:eastAsia="Amiri" w:cs="Amiri"/>
          <w:color w:val="111111"/>
          <w:sz w:val="28"/>
          <w:sz w:val="28"/>
          <w:szCs w:val="28"/>
          <w:rtl w:val="true"/>
          <w:lang w:bidi="ar-SA"/>
        </w:rPr>
        <w:t>بكر و بلال ممن آمن 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متّبعك،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تستطيع ذاك يومك هذا، أ لا ترى حالي و حال الناس، و لكن ارجع إلى أهلك، فإذا سمعت بي قد ظهرت فائتني</w:t>
      </w:r>
      <w:r>
        <w:rPr>
          <w:rFonts w:eastAsia="Amiri" w:cs="Amiri" w:ascii="Amiri" w:hAnsi="Amiri"/>
          <w:color w:val="111111"/>
          <w:sz w:val="28"/>
          <w:szCs w:val="28"/>
          <w:rtl w:val="true"/>
          <w:lang w:bidi="ar-SA"/>
        </w:rPr>
        <w:t xml:space="preserve">»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فذهبت إلى أهلي، فقدم رسول اللّه صلّى اللّه عليه و سلم المدينة و كنت في أهلي، فجعلت أتخبر الأخبار، و أسأل الناس حتى قدم عليّ‌ نفر من أهل يثرب من أهل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هذا الرجل الذي قدم المدينة‌؟ فقام </w:t>
      </w:r>
      <w:r>
        <w:rPr>
          <w:rStyle w:val="FootnoteAnchor"/>
          <w:rtl w:val="true"/>
        </w:rPr>
        <w:footnoteReference w:id="1469"/>
      </w:r>
      <w:r>
        <w:rPr>
          <w:rFonts w:ascii="Amiri" w:hAnsi="Amiri" w:eastAsia="Amiri" w:cs="Amiri"/>
          <w:color w:val="111111"/>
          <w:sz w:val="28"/>
          <w:sz w:val="28"/>
          <w:szCs w:val="28"/>
          <w:rtl w:val="true"/>
          <w:lang w:bidi="ar-SA"/>
        </w:rPr>
        <w:t xml:space="preserve">الناس إليه سرعا </w:t>
      </w:r>
      <w:r>
        <w:rPr>
          <w:rStyle w:val="FootnoteAnchor"/>
          <w:rtl w:val="true"/>
        </w:rPr>
        <w:footnoteReference w:id="1470"/>
      </w:r>
      <w:r>
        <w:rPr>
          <w:rFonts w:ascii="Amiri" w:hAnsi="Amiri" w:eastAsia="Amiri" w:cs="Amiri"/>
          <w:color w:val="111111"/>
          <w:sz w:val="28"/>
          <w:sz w:val="28"/>
          <w:szCs w:val="28"/>
          <w:rtl w:val="true"/>
          <w:lang w:bidi="ar-SA"/>
        </w:rPr>
        <w:t>و قد أراد قومه قتله، فلم يستطيعوا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المدينة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 لست الذي لقيني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نبي اللّه، أخبرني عما علّمك اللّه، و أجهله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الصلاة،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 </w:t>
      </w:r>
      <w:r>
        <w:rPr>
          <w:rStyle w:val="FootnoteAnchor"/>
          <w:rtl w:val="true"/>
        </w:rPr>
        <w:footnoteReference w:id="1471"/>
      </w:r>
      <w:r>
        <w:rPr>
          <w:rFonts w:ascii="Amiri" w:hAnsi="Amiri" w:eastAsia="Amiri" w:cs="Amiri"/>
          <w:color w:val="111111"/>
          <w:sz w:val="28"/>
          <w:sz w:val="28"/>
          <w:szCs w:val="28"/>
          <w:rtl w:val="true"/>
          <w:lang w:bidi="ar-SA"/>
        </w:rPr>
        <w:t xml:space="preserve">صلاة الصّبح ثم أقصر عن الصلاة حتى تطلع الشمس حتى ترتفع فإنّها تطلع حين تطلع بين قرني الشيطان، و حينئذ يسجد لها الكفار، ثم صلّ‌ فالصلاة مشهودة محضورة حتى يستظل الظل بالرمح، ثم أقصر عن الصّلاة قال حينئذ تسجر جهنم، فإذا أقبل الفيء فصلّ‌ فإنّ‌ الصلاة مشهودة محضورة حتى تصلي </w:t>
      </w:r>
      <w:r>
        <w:rPr>
          <w:rStyle w:val="FootnoteAnchor"/>
          <w:rtl w:val="true"/>
        </w:rPr>
        <w:footnoteReference w:id="1472"/>
      </w:r>
      <w:r>
        <w:rPr>
          <w:rFonts w:ascii="Amiri" w:hAnsi="Amiri" w:eastAsia="Amiri" w:cs="Amiri"/>
          <w:color w:val="111111"/>
          <w:sz w:val="28"/>
          <w:sz w:val="28"/>
          <w:szCs w:val="28"/>
          <w:rtl w:val="true"/>
          <w:lang w:bidi="ar-SA"/>
        </w:rPr>
        <w:t>العصر، ثم أقصر عن الصلاة حتى تغرب الشمس، فإنّها تغرب بين قرني الشيطان، و حينئذ يسجد لها الكفّار</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فالوضوء، حدّثني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منكم رجل يقرب وضوءه فيتمضمض و يستنشق و يستنثر إلاّ خرّت خطايا وجهه من أطراف لحيته و خياشيمه، ثم إذا غسل وجهه كما أمره اللّه إلاّ خرّت خطايا وجهه من أطراف لحيته مع الماء، ثم يغسل يديه إلى المرفقين إلاّ خرّت خطايا يديه مع أنامله مع الماء، ثم يمسح رأسه إلاّ خرّت خطايا رأسه من أطراف شعره مع الماء، ثم يغسل قدميه إلى الكعبين، إلاّ خرّت خطايا رجليه من أنامله مع الماء، فإن هو قام و صلّى فحمد اللّه و أثنى عليه مجّده بالذي هو أهله، و فرغ قلبه إلاّ انصرف من خطيئته كهيئته يوم ولدته أمّه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فحدّث عمرو بن عبسة بهذا الحديث أبا أمامة صاحب رسول اللّه صلّى اللّه عليه و سلم، فقال له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انظر ما ذا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واحد يعطى هذا الرجل‌؟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أمامة لقد كبر سنّي، و رقّ‌ عظمي، و أقرب أجلي، و ما لي من حاجة أن أكذب على اللّه و على رسوله صلّى اللّه عليه و سلم، إلاّ مرة أو ثنتين أو ثلاثا حتى عدّ سبع مرّات ما حدّثت به أبدا، و لكن قد سمعته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مكي بن عبدان عن 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الشرفي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الصّبح فأقصر عن الصلاة حتى تطلع الشمس، فإذا طلعت فلا تصلّ‌ حتى ترتفع فإنّها تطلع بين قرني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غير شدّاد عن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أنبأناه أبو علي الحسن بن أحمد، و حدّثني أبو </w:t>
      </w:r>
      <w:r>
        <w:rPr>
          <w:rStyle w:val="FootnoteAnchor"/>
          <w:rtl w:val="true"/>
        </w:rPr>
        <w:footnoteReference w:id="1473"/>
      </w:r>
      <w:r>
        <w:rPr>
          <w:rFonts w:ascii="Amiri" w:hAnsi="Amiri" w:eastAsia="Amiri" w:cs="Amiri"/>
          <w:color w:val="111111"/>
          <w:sz w:val="28"/>
          <w:sz w:val="28"/>
          <w:szCs w:val="28"/>
          <w:rtl w:val="true"/>
          <w:lang w:bidi="ar-SA"/>
        </w:rPr>
        <w:t>مسعود عبد الرحيم بن علي بن أحمد عنه، أنا أبو نعيم الحافظ‍‌، نا سليمان بن أحمد، نا بكر بن سهل، نا عبد اللّه بن صالح، حدّثني معاوية بن صالح، عن أبي يحيى سليم بن عامر الخبائري، و ضمرة بن حبيب، و أبي طلحة نعيم بن زياد كلّ‌ هؤلاء سمعه من أبي أمامة الباهلي، صاحب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عبسة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و هو نازل بعكاظ‍‌،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من </w:t>
      </w:r>
      <w:r>
        <w:rPr>
          <w:rStyle w:val="FootnoteAnchor"/>
          <w:rtl w:val="true"/>
        </w:rPr>
        <w:footnoteReference w:id="1474"/>
      </w:r>
      <w:r>
        <w:rPr>
          <w:rFonts w:ascii="Amiri" w:hAnsi="Amiri" w:eastAsia="Amiri" w:cs="Amiri"/>
          <w:color w:val="111111"/>
          <w:sz w:val="28"/>
          <w:sz w:val="28"/>
          <w:szCs w:val="28"/>
          <w:rtl w:val="true"/>
          <w:lang w:bidi="ar-SA"/>
        </w:rPr>
        <w:t>معك في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بلال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فأسلمت عند ذلك، فلقد رأيتني ربع الإسلام،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أمكث معك أم ألحق بقومي‌؟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الحق بقومك فيوشك اللّه أن يفيء بهم إلى الإسلام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أتيته قبيل فتح مكة، فسلّمت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Style w:val="FootnoteAnchor"/>
          <w:rtl w:val="true"/>
        </w:rPr>
        <w:footnoteReference w:id="1475"/>
      </w:r>
      <w:r>
        <w:rPr>
          <w:rFonts w:ascii="Amiri" w:hAnsi="Amiri" w:eastAsia="Amiri" w:cs="Amiri"/>
          <w:color w:val="111111"/>
          <w:sz w:val="28"/>
          <w:sz w:val="28"/>
          <w:szCs w:val="28"/>
          <w:rtl w:val="true"/>
          <w:lang w:bidi="ar-SA"/>
        </w:rPr>
        <w:t>أنا عمرو بن عبسة أحبّ‌ أن أسألك عمّا تعلم و أجهل، و عما ينفعني و لا يضرّك،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بن عبسة إنّك تريد أن تسألني عن شيء ما سألني عنه أحد ممن ترى، و لن تسألني عن شيء إن شاء اللّه إلاّ أنبأتك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ساعة أفضل من ساعة و أقرب من أخرى، و ساعة يبقى ذكرها،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إنّ‌ أقرب ما يكون العبد إلى اللّه جوف الليل الآخر، فإن استطعت أن تكون ممن يذكر اللّه فافعل، فإنّ‌ الصلاة مشهودة محضورة إلى طلوع الشمس، فإنّها تطلع بين قرني </w:t>
      </w:r>
    </w:p>
    <w:p>
      <w:pPr>
        <w:pStyle w:val="BookText"/>
        <w:rPr/>
      </w:pPr>
      <w:r>
        <w:rPr>
          <w:rFonts w:ascii="Amiri" w:hAnsi="Amiri" w:eastAsia="Amiri" w:cs="Amiri"/>
          <w:color w:val="111111"/>
          <w:sz w:val="28"/>
          <w:sz w:val="28"/>
          <w:szCs w:val="28"/>
          <w:rtl w:val="true"/>
          <w:lang w:bidi="ar-SA"/>
        </w:rPr>
        <w:t>شيطان، و هي ساعة صلاة الكفّار، فدع الصلاة حتى ترتفع الشمس قيد رمح، و يذهب شعاعها، ثم الصلاة مشهودة محضورة حتى تعتدل الشمس اعتدال الرمح لنصف النهار، فإنّها ساعة تفتح فيها أبواب جهنم و تسجر، فدع الصلاة حتى يفيء الفيء، ثم الصلاة محضورة مشهودة حتى تغيب الشمس، فإنّها تغرب بين قرني الشيطان و هي ساعة صلاة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في هذا، فكيف الوضوء؟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الوضوء فإنّك إذا توضّأت و غسّلت كفيك نقّيتهما خرجت خطاياك من بين أظفارك و بين أناملك، فإذا تمضمضت و استنشقت من منخريك، و غسّلت وجهك و يديك إلى المرفقين و مسحت رأسك و غسّلت رجليك إلى الكعبين، خرجت من عامة خطاياك؛ فإن أنت وضعت وجهك للّه خرجت من خطاياك كيوم ولدتك أمّك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بن عبسة انظر 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يعطى في مجلس‌؟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كبرت سنّي، و دنا أجلي، و ما بي من فقر أن أكذب على رسول اللّه صلّى اللّه عليه و سلم، لقد سمعته أذناي و وعاه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سليمان، نا عمرو بن إسحاق بن إبراهيم بن العلاء الحمصي، نا جدي إبراهيم بن العلاء، نا إسماعيل بن عياش، نا يحيى بن أبي عمرو السّيباني </w:t>
      </w:r>
      <w:r>
        <w:rPr>
          <w:rStyle w:val="FootnoteAnchor"/>
          <w:rtl w:val="true"/>
        </w:rPr>
        <w:footnoteReference w:id="1477"/>
      </w:r>
      <w:r>
        <w:rPr>
          <w:rFonts w:ascii="Amiri" w:hAnsi="Amiri" w:eastAsia="Amiri" w:cs="Amiri"/>
          <w:color w:val="111111"/>
          <w:sz w:val="28"/>
          <w:sz w:val="28"/>
          <w:szCs w:val="28"/>
          <w:rtl w:val="true"/>
          <w:lang w:bidi="ar-SA"/>
        </w:rPr>
        <w:t xml:space="preserve">،عن أبي سلام الدمشقي، و عمرو بن عبد اللّه الشيباني أنهما سمعا أبا أمامة الباهلي يحدّث عن عمرو بن عبسة السلمي </w:t>
      </w:r>
      <w:r>
        <w:rPr>
          <w:rStyle w:val="FootnoteAnchor"/>
          <w:rtl w:val="true"/>
        </w:rPr>
        <w:footnoteReference w:id="147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رغبت عن آلهة قومي في الجاهلية، و رأيت أنها آلهة باطل، يعبدون الحجارة، و الحجارة لا تضرّ و لا تنفع،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رجلا من أهل الكتاب، فسألته عن أفضل الدين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مكة و رغب عن آلهة قومه، و يدعو إلى غيرها، و هو يأتي بأفضل الدين، فإذا سمعت به فاتّبعه، فلم يكن لي همّة </w:t>
      </w:r>
      <w:r>
        <w:rPr>
          <w:rStyle w:val="FootnoteAnchor"/>
          <w:rtl w:val="true"/>
        </w:rPr>
        <w:footnoteReference w:id="1479"/>
      </w:r>
      <w:r>
        <w:rPr>
          <w:rFonts w:ascii="Amiri" w:hAnsi="Amiri" w:eastAsia="Amiri" w:cs="Amiri"/>
          <w:color w:val="111111"/>
          <w:sz w:val="28"/>
          <w:sz w:val="28"/>
          <w:szCs w:val="28"/>
          <w:rtl w:val="true"/>
          <w:lang w:bidi="ar-SA"/>
        </w:rPr>
        <w:t>إلاّ مكة، فأسأل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فأنصرف إلى أهلي، و أهلي من الطريق غير بعيد، فأعترض الركبان خارجين من مكة فأسألهم هل حدث فيها خبرا و أمر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فإني لقائم عن الطريق إذ مرّ بي راكب،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فيها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p>
    <w:p>
      <w:pPr>
        <w:pStyle w:val="BookText"/>
        <w:rPr/>
      </w:pPr>
      <w:r>
        <w:rPr>
          <w:rFonts w:ascii="Amiri" w:hAnsi="Amiri" w:eastAsia="Amiri" w:cs="Amiri"/>
          <w:color w:val="111111"/>
          <w:sz w:val="28"/>
          <w:sz w:val="28"/>
          <w:szCs w:val="28"/>
          <w:rtl w:val="true"/>
          <w:lang w:bidi="ar-SA"/>
        </w:rPr>
        <w:t>رجل رغب عن آلهة قومه، و دعا إلى غيرها،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صاحبي الذي أريد، فشددت على راحلتي، فجئت منزلي الذي أنزل فيه، فسألت عنه فوجدته مستخفيا، و وجدت قريش عليه حرّاصا </w:t>
      </w:r>
      <w:r>
        <w:rPr>
          <w:rStyle w:val="FootnoteAnchor"/>
          <w:rtl w:val="true"/>
        </w:rPr>
        <w:footnoteReference w:id="1480"/>
      </w:r>
      <w:r>
        <w:rPr>
          <w:rFonts w:ascii="Amiri" w:hAnsi="Amiri" w:eastAsia="Amiri" w:cs="Amiri"/>
          <w:color w:val="111111"/>
          <w:sz w:val="28"/>
          <w:sz w:val="28"/>
          <w:szCs w:val="28"/>
          <w:rtl w:val="true"/>
          <w:lang w:bidi="ar-SA"/>
        </w:rPr>
        <w:t>،فتلطفت له حتى دخلت عليه، ثم سلمت عليه،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Style w:val="FootnoteAnchor"/>
          <w:rtl w:val="true"/>
        </w:rPr>
        <w:footnoteReference w:id="148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توصل الأرحام، و تحقن الدماء، و تأمن السّبل، و تكسر الأوثان، و تعبد اللّه وحده لا تشرك به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أرسلك به، أشهد أنّي قد آمنت بك و صدّقت، أ فأمكث معك أم تأمرني أرجع إلى أهلي‌؟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ترى </w:t>
      </w:r>
      <w:r>
        <w:rPr>
          <w:rStyle w:val="FootnoteAnchor"/>
          <w:rtl w:val="true"/>
        </w:rPr>
        <w:footnoteReference w:id="1482"/>
      </w:r>
      <w:r>
        <w:rPr>
          <w:rFonts w:ascii="Amiri" w:hAnsi="Amiri" w:eastAsia="Amiri" w:cs="Amiri"/>
          <w:color w:val="111111"/>
          <w:sz w:val="28"/>
          <w:sz w:val="28"/>
          <w:szCs w:val="28"/>
          <w:rtl w:val="true"/>
          <w:lang w:bidi="ar-SA"/>
        </w:rPr>
        <w:t>كراهية الناس لما جئت به، فامكث في أهلك، فإذا سمعت بي خرجت مخرجا فاتبعني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به خرج إلى المدينة سرت حتى قدمت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تعرفني‌؟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السّلمي الذي جئتني بمكة، فقلت لي كذا و كذا، و قلت لك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 ذلك المجلس و علمت أنه لا يكون الدهر أفرغ منه في ذلك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الساعات أسمع للدعاء؟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 الآخر، و الصلاة مشهودة حتى تطلع الشمس، فإذا رأيتها خرجت حمراء كالحجفة فأقصر عنها فإنّها تخرج من قرني شيطان، و يصلّي لها الكفار، فإذا ارتفعت قيد رمح أو رمحين فصلّ‌ فإنّ‌ الصلاة مشهودة متقبلة حتى يستوي الرمح بالظلّ‌، فإذا استوى الرمح بالظل فأقصر عنها فإنها تسجر أبواب جهنم، فإذا فاء الفيء فصلّ‌ فإنّ‌ الصلاة مشهودة متقبلة حتى تغرب الشمس، فإذا رأيتها حمراء كالحجفة فأقصر عنها، فإنها تغرب بين قرني شيطان، و يصلّي لها الكفار، ثم أخذ في الوضوء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توضّأت فغسلت يديك خرجت خطايا يديك من أطراف أناملك مع الماء، فإذا غسلت وجهك و تمضمضت و استنثرت خرجت خطايا وجهك و فيك مع الماء، فإذا مسحت برأسك و أذنيك خرجت خطايا رأسك و أذنيك من أطراف شعرك مع الماء، فإذا غسلت رجليك خرجت خطايا رجليك و أنا ملك مع الماء، فصلّيت، فحمدت ربك بما هو أهله انصرفت من صلاتك كيوم ولدتك أمّك من الخطايا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10041</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القاسم هبة اللّه بن عبد اللّه بن أحمد، أنا أبو بكر الخطيب، أنا أبو </w:t>
      </w:r>
    </w:p>
    <w:p>
      <w:pPr>
        <w:pStyle w:val="BookText"/>
        <w:rPr/>
      </w:pPr>
      <w:r>
        <w:rPr>
          <w:rFonts w:ascii="Amiri" w:hAnsi="Amiri" w:eastAsia="Amiri" w:cs="Amiri"/>
          <w:color w:val="111111"/>
          <w:sz w:val="28"/>
          <w:sz w:val="28"/>
          <w:szCs w:val="28"/>
          <w:rtl w:val="true"/>
          <w:lang w:bidi="ar-SA"/>
        </w:rPr>
        <w:t>إسحاق إبراهيم بن عمر البرمكي، أنا عبد اللّه بن إبراهيم بن جعفر الزينبي، نا جعفر بن محمّد الفريابي، نا إبراهيم بن العلاء الزبيدي الحمصي، نا إسماعيل بن عياش عن يحيى، فذكر نحوه، و سقط‍‌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غسل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عمرو بن عبسة من وجه آخر و هو من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أنا الحسين بن فهم، نا محمّد بن سعد </w:t>
      </w:r>
      <w:r>
        <w:rPr>
          <w:rStyle w:val="FootnoteAnchor"/>
          <w:rtl w:val="true"/>
        </w:rPr>
        <w:footnoteReference w:id="1483"/>
      </w:r>
      <w:r>
        <w:rPr>
          <w:rFonts w:ascii="Amiri" w:hAnsi="Amiri" w:eastAsia="Amiri" w:cs="Amiri"/>
          <w:color w:val="111111"/>
          <w:sz w:val="28"/>
          <w:sz w:val="28"/>
          <w:szCs w:val="28"/>
          <w:rtl w:val="true"/>
          <w:lang w:bidi="ar-SA"/>
        </w:rPr>
        <w:t>،أنا محمّد بن عمر، حدّثني الحجّاج بن صفوان، عن ابن أبي حسين، عن شهر بن حوشب، عن عمرو بن عبسة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رغبت عن آلهة قومي في الجاهلية، و ذلك أنها باطل، فلقيت رجلا من أهل الكتاب من أهل تيماء،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ممن يعبد الحجارة فينزل الحيّ‌ منهم ليس معهم إله، فخرج الرجل منهم فيأتي بأربعة أحجار فينصب ثلاثة لقدره، و يجعل أحسنها إلها يعبده، ثم لعله يجد ما هو أحسن منه قبل أن يرتحل فيتركه، و يأخذ غيره إذا نزل منزلا سواه، فرأيت أنه إله باطل لا ينفع و لا يضر، فدلّني على خير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مكة رجل يرغب عن آلهة قومه، و يدعو إلى غيرها، فإذا رأيت ذلك فاتّبعه فإنّه يأتي بأفضل الدين، فلم يكن لي همّة منذ قال لي ذلك إلاّ مكة، فآتي فأسأل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 فيها حدث‌؟ فيقال لا، ثم قدمت مرة فسألت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فيها رجل يرغب عن آلهة قومه و يدعو إلى غيرها، فرجعت إلى أهلي، فشددت راحلتي برحلها ثمّ‌ قدمت منزلي الذي كنت أنزله بمكة، فسألت عنه فوجدته مستخفيا، و وجدت قريشا عليه أشدّاء، فتلطّفت له حتى دخلت عليه، فسألته،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أنت‌؟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أرسلك‌؟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 اللّه وحده لا شريك له، و بحقن الدماء، و بكسر الأوثان، و صلة الرحم، و أمان السبيل</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أرسلت به، قد آمنت بك و صدّقتك، أ تأمرني أمكث معك أو انصرف‌؟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ترى كراهية الناس ما جئت به‌؟ فلا تستطيع أن تمكث، كن في أهلك، فإذا سمعت بي قد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مخرجا فاتبعني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فمكثت في أهلي حتى إذا خرج</w:t>
      </w:r>
      <w:r>
        <w:rPr>
          <w:rFonts w:eastAsia="Amiri" w:cs="Amiri" w:ascii="Amiri" w:hAnsi="Amiri"/>
          <w:color w:val="111111"/>
          <w:sz w:val="28"/>
          <w:szCs w:val="28"/>
          <w:rtl w:val="true"/>
          <w:lang w:bidi="ar-SA"/>
        </w:rPr>
        <w:t xml:space="preserve">] </w:t>
      </w:r>
      <w:r>
        <w:rPr>
          <w:rStyle w:val="FootnoteAnchor"/>
          <w:rtl w:val="true"/>
        </w:rPr>
        <w:footnoteReference w:id="1485"/>
      </w:r>
      <w:r>
        <w:rPr>
          <w:rFonts w:ascii="Amiri" w:hAnsi="Amiri" w:eastAsia="Amiri" w:cs="Amiri"/>
          <w:color w:val="111111"/>
          <w:sz w:val="28"/>
          <w:sz w:val="28"/>
          <w:szCs w:val="28"/>
          <w:rtl w:val="true"/>
          <w:lang w:bidi="ar-SA"/>
        </w:rPr>
        <w:t>إلى المدينة سرت إليه، فقدمت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 تعرفني‌؟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أنت السلمي الذي أتيتني بمكة فسألتني عن كذا و كذا، فقلت </w:t>
      </w:r>
    </w:p>
    <w:p>
      <w:pPr>
        <w:pStyle w:val="BookText"/>
        <w:rPr/>
      </w:pPr>
      <w:r>
        <w:rPr>
          <w:rFonts w:ascii="Amiri" w:hAnsi="Amiri" w:eastAsia="Amiri" w:cs="Amiri"/>
          <w:color w:val="111111"/>
          <w:sz w:val="28"/>
          <w:sz w:val="28"/>
          <w:szCs w:val="28"/>
          <w:rtl w:val="true"/>
          <w:lang w:bidi="ar-SA"/>
        </w:rPr>
        <w:t>لك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فاغتنمت ذلك المجلس و علمت أن لا يكون الدهر أفرغ قلبا لي منه في ذلك المجلس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أي الساعات أسمع‌؟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الثلث الآخر، فإن الصلاة مشهودة مقبولة حتى تطلع الشمس، فإذا رأيتها طلعت حمراء، كأنها الحجفة، فأقصر عنها فإنها تطلع بين قرني شيطان فيصلي لها الكفار، فإذا ارتفعت قيد رمح أو رمحين، فإن الصلاة مشهودة مقبولة حتى يساوي الرجل ظله، فأقصر عنها فإنها حينئذ تسجد جهنم، فإذا فاء الفيء فصلّ‌ فإن الصلاة مشهودة مقبولة حتى تغرب الشمس، فإذا رأيتها غربت حمراء كأنها الحجفة فأقصر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الوضوء،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توضأت فغسلت يديك و وجهك و رجليك، فإن جلست كان ذلك لك طهورا، و إن قمت فصليت و ذكرت ربك بما هو أهله انصرفت من صلاتك كهيئتك يوم ولدتك أمك من الخطايا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أسلم عمرو بمكة رجع إلى بلاد بني سليم، و كان ينزل بحاذة و صفنة </w:t>
      </w:r>
      <w:r>
        <w:rPr>
          <w:rStyle w:val="FootnoteAnchor"/>
          <w:rtl w:val="true"/>
        </w:rPr>
        <w:footnoteReference w:id="1486"/>
      </w:r>
      <w:r>
        <w:rPr>
          <w:rFonts w:ascii="Amiri" w:hAnsi="Amiri" w:eastAsia="Amiri" w:cs="Amiri"/>
          <w:color w:val="111111"/>
          <w:sz w:val="28"/>
          <w:sz w:val="28"/>
          <w:szCs w:val="28"/>
          <w:rtl w:val="true"/>
          <w:lang w:bidi="ar-SA"/>
        </w:rPr>
        <w:t>،فلم يزل مقيما بها حتى مضت بدر، و أحد، و الخندق، و الحديبية، و حنين، ثم قدم على رسول اللّه صلّى اللّه عليه و سلم بعد ذلك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487"/>
      </w:r>
      <w:r>
        <w:rPr>
          <w:rFonts w:ascii="Amiri" w:hAnsi="Amiri" w:eastAsia="Amiri" w:cs="Amiri"/>
          <w:color w:val="111111"/>
          <w:sz w:val="28"/>
          <w:sz w:val="28"/>
          <w:szCs w:val="28"/>
          <w:rtl w:val="true"/>
          <w:lang w:bidi="ar-SA"/>
        </w:rPr>
        <w:t xml:space="preserve">،حدّثني أبي، نا بهز، نا حمّاد بن سلمة، أنا يعلى </w:t>
      </w:r>
      <w:r>
        <w:rPr>
          <w:rStyle w:val="FootnoteAnchor"/>
          <w:rtl w:val="true"/>
        </w:rPr>
        <w:footnoteReference w:id="1488"/>
      </w:r>
      <w:r>
        <w:rPr>
          <w:rFonts w:ascii="Amiri" w:hAnsi="Amiri" w:eastAsia="Amiri" w:cs="Amiri"/>
          <w:color w:val="111111"/>
          <w:sz w:val="28"/>
          <w:sz w:val="28"/>
          <w:szCs w:val="28"/>
          <w:rtl w:val="true"/>
          <w:lang w:bidi="ar-SA"/>
        </w:rPr>
        <w:t xml:space="preserve">بن عطاء، عن يزيد بن طلق عن </w:t>
      </w:r>
      <w:r>
        <w:rPr>
          <w:rStyle w:val="FootnoteAnchor"/>
          <w:rtl w:val="true"/>
        </w:rPr>
        <w:footnoteReference w:id="1489"/>
      </w:r>
      <w:r>
        <w:rPr>
          <w:rFonts w:ascii="Amiri" w:hAnsi="Amiri" w:eastAsia="Amiri" w:cs="Amiri"/>
          <w:color w:val="111111"/>
          <w:sz w:val="28"/>
          <w:sz w:val="28"/>
          <w:szCs w:val="28"/>
          <w:rtl w:val="true"/>
          <w:lang w:bidi="ar-SA"/>
        </w:rPr>
        <w:t xml:space="preserve">عبد الرّحمن البيلماني </w:t>
      </w:r>
      <w:r>
        <w:rPr>
          <w:rStyle w:val="FootnoteAnchor"/>
          <w:rtl w:val="true"/>
        </w:rPr>
        <w:footnoteReference w:id="14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عبسة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ربع الإسلام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الحداد في كتابه، و حدّثني أبو مسعود الأصبهاني عنه، أنا أبو نعيم الحافظ‍‌، نا سليمان بن أحمد </w:t>
      </w:r>
      <w:r>
        <w:rPr>
          <w:rStyle w:val="FootnoteAnchor"/>
          <w:rtl w:val="true"/>
        </w:rPr>
        <w:footnoteReference w:id="1491"/>
      </w:r>
      <w:r>
        <w:rPr>
          <w:rFonts w:ascii="Amiri" w:hAnsi="Amiri" w:eastAsia="Amiri" w:cs="Amiri"/>
          <w:color w:val="111111"/>
          <w:sz w:val="28"/>
          <w:sz w:val="28"/>
          <w:szCs w:val="28"/>
          <w:rtl w:val="true"/>
          <w:lang w:bidi="ar-SA"/>
        </w:rPr>
        <w:t xml:space="preserve">،نا أحمد بن مسعود المقدسي، نا عمرو بن أبي سلمة، نا </w:t>
      </w:r>
    </w:p>
    <w:p>
      <w:pPr>
        <w:pStyle w:val="BookText"/>
        <w:rPr/>
      </w:pPr>
      <w:r>
        <w:rPr>
          <w:rFonts w:ascii="Amiri" w:hAnsi="Amiri" w:eastAsia="Amiri" w:cs="Amiri"/>
          <w:color w:val="111111"/>
          <w:sz w:val="28"/>
          <w:sz w:val="28"/>
          <w:szCs w:val="28"/>
          <w:rtl w:val="true"/>
          <w:lang w:bidi="ar-SA"/>
        </w:rPr>
        <w:t>صدقة بن عبد اللّه، عن نصر بن علقمة، عن أخيه محفوظ‍‌ بن علقمة، عن ابن عائذ، عن جبير بن نفير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ذرّ و عمرو بن عبسة كلاهما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ربع الإسلام، لم يسلم قبلي إلاّ النبي صلّى اللّه عليه و سلم، و أبو بكر، و بلال، كلاهما لا يدري متى أسلم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أنا أبو معمّر إسماعيل بن إبراهيم الهذلي، عن إبراهيم </w:t>
      </w:r>
      <w:r>
        <w:rPr>
          <w:rStyle w:val="FootnoteAnchor"/>
          <w:rtl w:val="true"/>
        </w:rPr>
        <w:footnoteReference w:id="1492"/>
      </w:r>
      <w:r>
        <w:rPr>
          <w:rFonts w:ascii="Amiri" w:hAnsi="Amiri" w:eastAsia="Amiri" w:cs="Amiri"/>
          <w:color w:val="111111"/>
          <w:sz w:val="28"/>
          <w:sz w:val="28"/>
          <w:szCs w:val="28"/>
          <w:rtl w:val="true"/>
          <w:lang w:bidi="ar-SA"/>
        </w:rPr>
        <w:t xml:space="preserve">،أنا يعلى بن عطاء، عن يزيد بن طلق، عن ابن البيلماني </w:t>
      </w:r>
      <w:r>
        <w:rPr>
          <w:rStyle w:val="FootnoteAnchor"/>
          <w:rtl w:val="true"/>
        </w:rPr>
        <w:footnoteReference w:id="1493"/>
      </w:r>
      <w:r>
        <w:rPr>
          <w:rFonts w:ascii="Amiri" w:hAnsi="Amiri" w:eastAsia="Amiri" w:cs="Amiri"/>
          <w:color w:val="111111"/>
          <w:sz w:val="28"/>
          <w:sz w:val="28"/>
          <w:szCs w:val="28"/>
          <w:rtl w:val="true"/>
          <w:lang w:bidi="ar-SA"/>
        </w:rPr>
        <w:t>،عن عمرو بن عبسة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تابعك على أمرك هذا؟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بالحرّ أبا بكر، و يعني بالعبد بلالا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رأيتني و إنّي لربع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إسحاق البرمكي، أنا أبو عمر بن حيّوية، أنا أحمد بن معروف، نا الحسين بن الفهم، نا محمّد بن سعد </w:t>
      </w:r>
      <w:r>
        <w:rPr>
          <w:rStyle w:val="FootnoteAnchor"/>
          <w:rtl w:val="true"/>
        </w:rPr>
        <w:footnoteReference w:id="1494"/>
      </w:r>
      <w:r>
        <w:rPr>
          <w:rFonts w:ascii="Amiri" w:hAnsi="Amiri" w:eastAsia="Amiri" w:cs="Amiri"/>
          <w:color w:val="111111"/>
          <w:sz w:val="28"/>
          <w:sz w:val="28"/>
          <w:szCs w:val="28"/>
          <w:rtl w:val="true"/>
          <w:lang w:bidi="ar-SA"/>
        </w:rPr>
        <w:t xml:space="preserve">،أنا محمّد بن عمر، نا عبد الرّحمن بن عثمان الأشجعي، عن إياس بن سلمة بن الأكوع، عن عمرو بن عبسة </w:t>
      </w:r>
      <w:r>
        <w:rPr>
          <w:rStyle w:val="FootnoteAnchor"/>
          <w:rtl w:val="true"/>
        </w:rPr>
        <w:footnoteReference w:id="1495"/>
      </w:r>
      <w:r>
        <w:rPr>
          <w:rFonts w:ascii="Amiri" w:hAnsi="Amiri" w:eastAsia="Amiri" w:cs="Amiri"/>
          <w:color w:val="111111"/>
          <w:sz w:val="28"/>
          <w:sz w:val="28"/>
          <w:szCs w:val="28"/>
          <w:rtl w:val="true"/>
          <w:lang w:bidi="ar-SA"/>
        </w:rPr>
        <w:t>أنه كان ثالثا أو رابعا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يعقوب البيكندي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إسماعيل بن بشر البلخي، نا مكي بن إبراهيم، نا إياس بن دغفل، عن عروة بن قبيصة، عن عدي بن أرطاة، عن عمرو بن عبسة </w:t>
      </w:r>
      <w:r>
        <w:rPr>
          <w:rStyle w:val="FootnoteAnchor"/>
          <w:rtl w:val="true"/>
        </w:rPr>
        <w:footnoteReference w:id="1496"/>
      </w:r>
      <w:r>
        <w:rPr>
          <w:rFonts w:ascii="Amiri" w:hAnsi="Amiri" w:eastAsia="Amiri" w:cs="Amiri"/>
          <w:color w:val="111111"/>
          <w:sz w:val="28"/>
          <w:sz w:val="28"/>
          <w:szCs w:val="28"/>
          <w:rtl w:val="true"/>
          <w:lang w:bidi="ar-SA"/>
        </w:rPr>
        <w:t>،و كان من أصحاب النبي صلّى اللّه عليه و سلم،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ربع الإسلام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ثم أخبرنا أبو القاسم بن السّمرقندي، أنا يوسف بن الحسن </w:t>
      </w:r>
      <w:r>
        <w:rPr>
          <w:rStyle w:val="FootnoteAnchor"/>
          <w:rtl w:val="true"/>
        </w:rPr>
        <w:footnoteReference w:id="149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أنا عبد اللّه بن جعفر، نا يونس بن حبيب، نا أبو داود، نا الربيع بن صبيح، نا قيس بن سعد، عن رجل من فقهاء أهل الشام عن عمرو بن عبسة </w:t>
      </w:r>
      <w:r>
        <w:rPr>
          <w:rStyle w:val="FootnoteAnchor"/>
          <w:rtl w:val="true"/>
        </w:rPr>
        <w:footnoteReference w:id="1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لقد رأيتني و أنا رابع الإسلام،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تبعك على هذا الأمر؟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و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بكر، و بلالا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بن الآبنوسي، أنا أبو إسحاق إبراهيم بن محمّد بن الفتح الجلي، نا أبو يوسف محمّد بن سفيان بن موسى الصّفّار، نا أبو عثمان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محمّد بن يسار، عن قتادة، نا سالم بن أبي الجعد، عن حديث معدان بن أبي طلحة اليعمري عن أبي نجيح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حاصرت مع رسول اللّه صلّى اللّه عليه و سلم قصر الطائف، فسمعت نبي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فبلغه فله درجة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رميت فبلغت فلي درجة‌؟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فبلغ،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فبلغت يومئذ ستة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بكر البيهقي </w:t>
      </w:r>
      <w:r>
        <w:rPr>
          <w:rStyle w:val="FootnoteAnchor"/>
          <w:rtl w:val="true"/>
        </w:rPr>
        <w:footnoteReference w:id="1499"/>
      </w:r>
      <w:r>
        <w:rPr>
          <w:rFonts w:ascii="Amiri" w:hAnsi="Amiri" w:eastAsia="Amiri" w:cs="Amiri"/>
          <w:color w:val="111111"/>
          <w:sz w:val="28"/>
          <w:sz w:val="28"/>
          <w:szCs w:val="28"/>
          <w:rtl w:val="true"/>
          <w:lang w:bidi="ar-SA"/>
        </w:rPr>
        <w:t xml:space="preserve">،أنا أبو عبد اللّه الحافظ‍‌، أنا أبو عمرو عثمان بن أحمد بن عبد اللّه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محمّد بن منصور، نا معاذ بن هشام،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عبد اللّه الحافظ‍‌، و أبو بكر أحمد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أحمد بن عبد الجبار، نا يونس بن بكير، عن هشام بن سنير، عن قتادة، عن سالم بن أبي الجعد، عن معدان بن أبي طلحة، عن أبي نجيح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حاصرنا مع رسول اللّه صلّى اللّه عليه و سلم قصر الطائف، فسمعت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بلغ بسهم </w:t>
      </w:r>
      <w:r>
        <w:rPr>
          <w:rStyle w:val="FootnoteAnchor"/>
          <w:rtl w:val="true"/>
        </w:rPr>
        <w:footnoteReference w:id="1501"/>
      </w:r>
      <w:r>
        <w:rPr>
          <w:rFonts w:ascii="Amiri" w:hAnsi="Amiri" w:eastAsia="Amiri" w:cs="Amiri"/>
          <w:color w:val="111111"/>
          <w:sz w:val="28"/>
          <w:sz w:val="28"/>
          <w:szCs w:val="28"/>
          <w:rtl w:val="true"/>
          <w:lang w:bidi="ar-SA"/>
        </w:rPr>
        <w:t>فله درجة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فبلّغت يومئذ ستة عشر سهما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المقرئ، أنا أبو نعيم الحافظ‍‌، نا محمّد بن علي بن حسن، نا أحمد بن يحيى الحلواني، نا سعيد بن سليمان، عن عبّاد بن العوّام، عن حصين، عن عمران بن الحارث عن مولى لكعب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انطلقنا مع عمرو بن عبسة </w:t>
      </w:r>
      <w:r>
        <w:rPr>
          <w:rStyle w:val="FootnoteAnchor"/>
          <w:rtl w:val="true"/>
        </w:rPr>
        <w:footnoteReference w:id="1502"/>
      </w:r>
      <w:r>
        <w:rPr>
          <w:rFonts w:ascii="IRNazanin" w:hAnsi="IRNazanin" w:eastAsia="IRNazanin"/>
          <w:color w:val="111111"/>
          <w:sz w:val="28"/>
          <w:sz w:val="28"/>
          <w:szCs w:val="28"/>
          <w:rtl w:val="true"/>
          <w:lang w:bidi="fa-IR"/>
        </w:rPr>
        <w:t xml:space="preserve">،و المقداد بن الأسود، و مسافع </w:t>
      </w:r>
      <w:r>
        <w:rPr>
          <w:rStyle w:val="FootnoteAnchor"/>
          <w:rtl w:val="true"/>
        </w:rPr>
        <w:footnoteReference w:id="1503"/>
      </w:r>
      <w:r>
        <w:rPr>
          <w:rFonts w:ascii="Amiri" w:hAnsi="Amiri" w:eastAsia="Amiri" w:cs="Amiri"/>
          <w:color w:val="111111"/>
          <w:sz w:val="28"/>
          <w:sz w:val="28"/>
          <w:szCs w:val="28"/>
          <w:rtl w:val="true"/>
          <w:lang w:bidi="ar-SA"/>
        </w:rPr>
        <w:t xml:space="preserve">بن حبيب الهذلي، و كان </w:t>
      </w:r>
      <w:bookmarkStart w:id="120" w:name="pg11496_103476"/>
    </w:p>
    <w:p>
      <w:pPr>
        <w:pStyle w:val="BookText"/>
        <w:rPr/>
      </w:pPr>
      <w:bookmarkEnd w:id="120"/>
      <w:r>
        <w:rPr>
          <w:rFonts w:ascii="Amiri" w:hAnsi="Amiri" w:eastAsia="Amiri" w:cs="Amiri"/>
          <w:color w:val="111111"/>
          <w:sz w:val="28"/>
          <w:sz w:val="28"/>
          <w:szCs w:val="28"/>
          <w:rtl w:val="true"/>
          <w:lang w:bidi="ar-SA"/>
        </w:rPr>
        <w:t xml:space="preserve">مع كلّ‌ رجل منا رعية، فإذا كان يوم عمرو بن عبسة </w:t>
      </w:r>
      <w:r>
        <w:rPr>
          <w:rStyle w:val="FootnoteAnchor"/>
          <w:rtl w:val="true"/>
        </w:rPr>
        <w:footnoteReference w:id="1504"/>
      </w:r>
      <w:r>
        <w:rPr>
          <w:rFonts w:ascii="Amiri" w:hAnsi="Amiri" w:eastAsia="Amiri" w:cs="Amiri"/>
          <w:color w:val="111111"/>
          <w:sz w:val="28"/>
          <w:sz w:val="28"/>
          <w:szCs w:val="28"/>
          <w:rtl w:val="true"/>
          <w:lang w:bidi="ar-SA"/>
        </w:rPr>
        <w:t>أردنا أن نخرج فيأبى، فخرج يوما برعائه فانطلقت نصف النهار، فإذا السحابة قد أظلّته ما منها عنه فصلّى فأيقظته،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شيء أتينا به، لئن علمت أنك أخبرت به لا يكون بيني و بينك خير، فو اللّه ما أخبرت به حتى مات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 w:name="__RefHeading___Toc3165719_73709187"/>
      <w:bookmarkStart w:id="122" w:name="_Toc44"/>
      <w:bookmarkEnd w:id="121"/>
      <w:r>
        <w:rPr/>
        <w:t>5371</w:t>
      </w:r>
      <w:r>
        <w:rPr>
          <w:rtl w:val="true"/>
        </w:rPr>
        <w:t xml:space="preserve"> - </w:t>
      </w:r>
      <w:r>
        <w:rPr>
          <w:rtl w:val="true"/>
        </w:rPr>
        <w:t>عمرو بن عبيد بن وهيب بن أبي الشعثاء</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حريث بن جابر بن بحر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راعي</w:t>
      </w:r>
    </w:p>
    <w:p>
      <w:pPr>
        <w:pStyle w:val="BookText"/>
        <w:rPr/>
      </w:pPr>
      <w:r>
        <w:rPr>
          <w:rFonts w:ascii="Amiri" w:hAnsi="Amiri" w:eastAsia="Amiri" w:cs="Amiri"/>
          <w:color w:val="111111"/>
          <w:sz w:val="28"/>
          <w:sz w:val="28"/>
          <w:szCs w:val="28"/>
          <w:rtl w:val="true"/>
          <w:lang w:bidi="ar-SA"/>
        </w:rPr>
        <w:t>الشمس الأكبر بن يعمر بن عدي بن الدّيل بن بكر بن عبد مناة بن كنانة</w:t>
      </w:r>
    </w:p>
    <w:p>
      <w:pPr>
        <w:pStyle w:val="BookText"/>
        <w:rPr/>
      </w:pPr>
      <w:r>
        <w:rPr>
          <w:rFonts w:ascii="Amiri" w:hAnsi="Amiri" w:eastAsia="Amiri" w:cs="Amiri"/>
          <w:color w:val="111111"/>
          <w:sz w:val="28"/>
          <w:sz w:val="28"/>
          <w:szCs w:val="28"/>
          <w:rtl w:val="true"/>
          <w:lang w:bidi="ar-SA"/>
        </w:rPr>
        <w:t xml:space="preserve">أبو حكم الدّيلي المعروف بالحزين </w:t>
      </w:r>
      <w:r>
        <w:rPr>
          <w:rStyle w:val="FootnoteAnchor"/>
          <w:rtl w:val="true"/>
        </w:rPr>
        <w:footnoteReference w:id="1506"/>
      </w:r>
    </w:p>
    <w:p>
      <w:pPr>
        <w:pStyle w:val="BookText"/>
        <w:rPr/>
      </w:pPr>
      <w:r>
        <w:rPr>
          <w:rFonts w:ascii="Amiri" w:hAnsi="Amiri" w:eastAsia="Amiri" w:cs="Amiri"/>
          <w:color w:val="111111"/>
          <w:sz w:val="28"/>
          <w:sz w:val="28"/>
          <w:szCs w:val="28"/>
          <w:rtl w:val="true"/>
          <w:lang w:bidi="ar-SA"/>
        </w:rPr>
        <w:t>شاعر من أهل الحجاز،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الحزين بن سليمان، و يكنى سليمان أبا الشعثاء مولى لبني 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ذكرها في شعره و كان هجّاء خبيث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 أبي الفرج علي بن الحسين الكاتب </w:t>
      </w:r>
      <w:r>
        <w:rPr>
          <w:rStyle w:val="FootnoteAnchor"/>
          <w:rtl w:val="true"/>
        </w:rPr>
        <w:footnoteReference w:id="1507"/>
      </w:r>
      <w:r>
        <w:rPr>
          <w:rFonts w:ascii="Amiri" w:hAnsi="Amiri" w:eastAsia="Amiri" w:cs="Amiri"/>
          <w:color w:val="111111"/>
          <w:sz w:val="28"/>
          <w:sz w:val="28"/>
          <w:szCs w:val="28"/>
          <w:rtl w:val="true"/>
          <w:lang w:bidi="ar-SA"/>
        </w:rPr>
        <w:t>له أبياتا قالها في عبد اللّه بن عبد الملك بن مروان و كان أميرا على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أنّي جئت ذا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العراقين لا يثنيني السأم</w:t>
      </w:r>
    </w:p>
    <w:p>
      <w:pPr>
        <w:pStyle w:val="BookText"/>
        <w:rPr/>
      </w:pPr>
      <w:r>
        <w:rPr>
          <w:rFonts w:ascii="Amiri" w:hAnsi="Amiri" w:eastAsia="Amiri" w:cs="Amiri"/>
          <w:color w:val="111111"/>
          <w:sz w:val="28"/>
          <w:sz w:val="28"/>
          <w:szCs w:val="28"/>
          <w:rtl w:val="true"/>
          <w:lang w:bidi="ar-SA"/>
        </w:rPr>
        <w:t xml:space="preserve">ثم الجزيرة أعلاها و أسفلها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تسري على الأهوال بي القدم</w:t>
      </w:r>
    </w:p>
    <w:p>
      <w:pPr>
        <w:pStyle w:val="BookText"/>
        <w:rPr/>
      </w:pPr>
      <w:r>
        <w:rPr>
          <w:rFonts w:ascii="Amiri" w:hAnsi="Amiri" w:eastAsia="Amiri" w:cs="Amiri"/>
          <w:color w:val="111111"/>
          <w:sz w:val="28"/>
          <w:sz w:val="28"/>
          <w:szCs w:val="28"/>
          <w:rtl w:val="true"/>
          <w:lang w:bidi="ar-SA"/>
        </w:rPr>
        <w:t xml:space="preserve">ثم المواسم قد أوطنتها 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تحلق عند الحيرة اللّمم</w:t>
      </w:r>
    </w:p>
    <w:p>
      <w:pPr>
        <w:pStyle w:val="BookText"/>
        <w:rPr/>
      </w:pPr>
      <w:r>
        <w:rPr>
          <w:rFonts w:ascii="Amiri" w:hAnsi="Amiri" w:eastAsia="Amiri" w:cs="Amiri"/>
          <w:color w:val="111111"/>
          <w:sz w:val="28"/>
          <w:sz w:val="28"/>
          <w:szCs w:val="28"/>
          <w:rtl w:val="true"/>
          <w:lang w:bidi="ar-SA"/>
        </w:rPr>
        <w:t xml:space="preserve">قالوا دمشق ينبيك الخبير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ائت مصر فثمّ‌ النائل القمم</w:t>
      </w:r>
    </w:p>
    <w:p>
      <w:pPr>
        <w:pStyle w:val="BookText"/>
        <w:rPr/>
      </w:pPr>
      <w:r>
        <w:rPr>
          <w:rFonts w:ascii="Amiri" w:hAnsi="Amiri" w:eastAsia="Amiri" w:cs="Amiri"/>
          <w:color w:val="111111"/>
          <w:sz w:val="28"/>
          <w:sz w:val="28"/>
          <w:szCs w:val="28"/>
          <w:rtl w:val="true"/>
          <w:lang w:bidi="ar-SA"/>
        </w:rPr>
        <w:t xml:space="preserve">لمّا وقفت عليها في الجموع 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تعرضت الحجّاب و الخدم</w:t>
      </w:r>
    </w:p>
    <w:p>
      <w:pPr>
        <w:pStyle w:val="BookText"/>
        <w:rPr/>
      </w:pPr>
      <w:r>
        <w:rPr>
          <w:rFonts w:ascii="Amiri" w:hAnsi="Amiri" w:eastAsia="Amiri" w:cs="Amiri"/>
          <w:color w:val="111111"/>
          <w:sz w:val="28"/>
          <w:sz w:val="28"/>
          <w:szCs w:val="28"/>
          <w:rtl w:val="true"/>
          <w:lang w:bidi="ar-SA"/>
        </w:rPr>
        <w:t xml:space="preserve">حييته بسلام و هو مرتفق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صحبة القوم عند الباب تزدحم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1508"/>
      </w:r>
      <w:r>
        <w:rPr>
          <w:rFonts w:ascii="Amiri" w:hAnsi="Amiri" w:eastAsia="Amiri" w:cs="Amiri"/>
          <w:color w:val="111111"/>
          <w:sz w:val="28"/>
          <w:sz w:val="28"/>
          <w:szCs w:val="28"/>
          <w:rtl w:val="true"/>
          <w:lang w:bidi="ar-SA"/>
        </w:rPr>
        <w:t xml:space="preserve">كفّه خيزران ريحها عبق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 أروع في عرنينه شمم </w:t>
      </w:r>
    </w:p>
    <w:p>
      <w:pPr>
        <w:pStyle w:val="BookText"/>
        <w:rPr/>
      </w:pPr>
      <w:r>
        <w:rPr>
          <w:rFonts w:ascii="Amiri" w:hAnsi="Amiri" w:eastAsia="Amiri" w:cs="Amiri"/>
          <w:color w:val="111111"/>
          <w:sz w:val="28"/>
          <w:sz w:val="28"/>
          <w:szCs w:val="28"/>
          <w:rtl w:val="true"/>
          <w:lang w:bidi="ar-SA"/>
        </w:rPr>
        <w:t xml:space="preserve">يغضي حياء و 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يكلّم </w:t>
      </w:r>
      <w:r>
        <w:rPr>
          <w:rStyle w:val="FootnoteAnchor"/>
          <w:rtl w:val="true"/>
        </w:rPr>
        <w:footnoteReference w:id="1509"/>
      </w:r>
      <w:r>
        <w:rPr>
          <w:rFonts w:ascii="Amiri" w:hAnsi="Amiri" w:eastAsia="Amiri" w:cs="Amiri"/>
          <w:color w:val="111111"/>
          <w:sz w:val="28"/>
          <w:sz w:val="28"/>
          <w:szCs w:val="28"/>
          <w:rtl w:val="true"/>
          <w:lang w:bidi="ar-SA"/>
        </w:rPr>
        <w:t>إلاّ حين يبتسم</w:t>
      </w:r>
    </w:p>
    <w:p>
      <w:pPr>
        <w:pStyle w:val="BookText"/>
        <w:rPr/>
      </w:pPr>
      <w:r>
        <w:rPr>
          <w:rFonts w:ascii="Amiri" w:hAnsi="Amiri" w:eastAsia="Amiri" w:cs="Amiri"/>
          <w:color w:val="111111"/>
          <w:sz w:val="28"/>
          <w:sz w:val="28"/>
          <w:szCs w:val="28"/>
          <w:rtl w:val="true"/>
          <w:lang w:bidi="ar-SA"/>
        </w:rPr>
        <w:t xml:space="preserve">ترى رءوس بني مروان خاضعة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هم آنسوا إعراضه و جموا</w:t>
      </w:r>
    </w:p>
    <w:p>
      <w:pPr>
        <w:pStyle w:val="BookText"/>
        <w:rPr/>
      </w:pPr>
      <w:r>
        <w:rPr>
          <w:rFonts w:ascii="Amiri" w:hAnsi="Amiri" w:eastAsia="Amiri" w:cs="Amiri"/>
          <w:color w:val="111111"/>
          <w:sz w:val="28"/>
          <w:sz w:val="28"/>
          <w:szCs w:val="28"/>
          <w:rtl w:val="true"/>
          <w:lang w:bidi="ar-SA"/>
        </w:rPr>
        <w:t xml:space="preserve">كلتا يديه ربيع غير ذي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بخر و هذي عارض هرم</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الحزين قالها في عبد العزيز بن مروان لذكره دمشق و مصر، و الصحيح أنها في عبد اللّه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الفقيه، أنا أبو الحسن أحمد بن محمّد بن زنجويه، أنا أبو أحمد الحسن بن عبد اللّه، أنا حرمي بن العلاء، نا الزبير بن بكار، حدّثني محمّد بن يحيى قال </w:t>
      </w:r>
      <w:r>
        <w:rPr>
          <w:rStyle w:val="FootnoteAnchor"/>
          <w:rtl w:val="true"/>
        </w:rPr>
        <w:footnoteReference w:id="1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الحزين و هو عمرو بن عبيد بن وهب بن مالك بن راعي الشمس بن الأكبر من بني الدّيل بن بكر بن عبد مناة بن كنانة، و إنّما سموا رعاة الشمس لأن الشمس لم تكن تطلع في الجاهلية عليهم، و لا تغرب إلاّ و قدورهم تغلي للأضياف، فسمّوا لذلك رعاة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ربيع الشمس في كل شتوة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جدي </w:t>
      </w:r>
      <w:r>
        <w:rPr>
          <w:rStyle w:val="FootnoteAnchor"/>
          <w:rtl w:val="true"/>
        </w:rPr>
        <w:footnoteReference w:id="1511"/>
      </w:r>
      <w:r>
        <w:rPr>
          <w:rFonts w:ascii="Amiri" w:hAnsi="Amiri" w:eastAsia="Amiri" w:cs="Amiri"/>
          <w:color w:val="111111"/>
          <w:sz w:val="28"/>
          <w:sz w:val="28"/>
          <w:szCs w:val="28"/>
          <w:rtl w:val="true"/>
          <w:lang w:bidi="ar-SA"/>
        </w:rPr>
        <w:t>راعي الشمس و ابن عريب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حزين الحاء مفتوحة و الزاي مكسورة و آخره نون فالحزين الشاعر، و اسمه عمرو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512"/>
      </w:r>
      <w:r>
        <w:rPr>
          <w:rFonts w:ascii="Amiri" w:hAnsi="Amiri" w:eastAsia="Amiri" w:cs="Amiri"/>
          <w:color w:val="111111"/>
          <w:sz w:val="28"/>
          <w:sz w:val="28"/>
          <w:szCs w:val="28"/>
          <w:rtl w:val="true"/>
          <w:lang w:bidi="ar-SA"/>
        </w:rPr>
        <w:t>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w:t>
      </w:r>
      <w:r>
        <w:rPr>
          <w:rStyle w:val="FootnoteAnchor"/>
          <w:rtl w:val="true"/>
        </w:rPr>
        <w:footnoteReference w:id="1513"/>
      </w:r>
      <w:r>
        <w:rPr>
          <w:rFonts w:ascii="Amiri" w:hAnsi="Amiri" w:eastAsia="Amiri" w:cs="Amiri"/>
          <w:color w:val="111111"/>
          <w:sz w:val="28"/>
          <w:sz w:val="28"/>
          <w:szCs w:val="28"/>
          <w:rtl w:val="true"/>
          <w:lang w:bidi="ar-SA"/>
        </w:rPr>
        <w:t>عبد الكريم بن محمّد،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الحزين الشاعر مدني يمدح عبد اللّه بن جعفر بن أبي طالب، و عبد العزيز بن مروان و غيرهما، و هما من التابعين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الواسطي،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الحسن الدارقطني </w:t>
      </w:r>
    </w:p>
    <w:p>
      <w:pPr>
        <w:pStyle w:val="BookText"/>
        <w:rPr/>
      </w:pPr>
      <w:r>
        <w:rPr>
          <w:rFonts w:ascii="Amiri" w:hAnsi="Amiri" w:eastAsia="Amiri" w:cs="Amiri"/>
          <w:color w:val="111111"/>
          <w:sz w:val="28"/>
          <w:sz w:val="28"/>
          <w:szCs w:val="28"/>
          <w:rtl w:val="true"/>
          <w:lang w:bidi="ar-SA"/>
        </w:rPr>
        <w:t>الحزين الشاعر، و لم يذكر اسمه، و الحزين لقب، و اسمه عمرو بن عبيد بن وهيب بن مالك، و هو أبو الشعثاء بن حريث بن جابر بن بحر، و هو راعي الشمس الأكبر بن يعمر بن عدي بن الدّيل بن بكر بن عبد مناة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اسم أبيه سليمان، و يكنى أبا الشعثاء، مولى بني الدّيل،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حزين بفتح الحاء المهملة و كسر الزاي التي تليها، و آخره نون فهو الحزين الشاعر من التابعين، و اسمه عمرو بن عبيد بن وهب </w:t>
      </w:r>
      <w:r>
        <w:rPr>
          <w:rStyle w:val="FootnoteAnchor"/>
          <w:rtl w:val="true"/>
        </w:rPr>
        <w:footnoteReference w:id="1515"/>
      </w:r>
      <w:r>
        <w:rPr>
          <w:rFonts w:ascii="Amiri" w:hAnsi="Amiri" w:eastAsia="Amiri" w:cs="Amiri"/>
          <w:color w:val="111111"/>
          <w:sz w:val="28"/>
          <w:sz w:val="28"/>
          <w:szCs w:val="28"/>
          <w:rtl w:val="true"/>
          <w:lang w:bidi="ar-SA"/>
        </w:rPr>
        <w:t>بن مالك، و هو أبو الشعثاء بن حريث بن جابر بن بحر، و هو راعي الشمس الأكبر بن يعمر بن عدي بن الدّيل بن بكر بن عبد مناة بن كنانة،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اسم أبيه سليمان، و يكنى أبا </w:t>
      </w:r>
      <w:r>
        <w:rPr>
          <w:rStyle w:val="FootnoteAnchor"/>
          <w:rtl w:val="true"/>
        </w:rPr>
        <w:footnoteReference w:id="1516"/>
      </w:r>
      <w:r>
        <w:rPr>
          <w:rFonts w:ascii="Amiri" w:hAnsi="Amiri" w:eastAsia="Amiri" w:cs="Amiri"/>
          <w:color w:val="111111"/>
          <w:sz w:val="28"/>
          <w:sz w:val="28"/>
          <w:szCs w:val="28"/>
          <w:rtl w:val="true"/>
          <w:lang w:bidi="ar-SA"/>
        </w:rPr>
        <w:t xml:space="preserve">الشعثاء مولى بني </w:t>
      </w:r>
      <w:r>
        <w:rPr>
          <w:rStyle w:val="FootnoteAnchor"/>
          <w:rtl w:val="true"/>
        </w:rPr>
        <w:footnoteReference w:id="1517"/>
      </w:r>
      <w:r>
        <w:rPr>
          <w:rFonts w:ascii="Amiri" w:hAnsi="Amiri" w:eastAsia="Amiri" w:cs="Amiri"/>
          <w:color w:val="111111"/>
          <w:sz w:val="28"/>
          <w:sz w:val="28"/>
          <w:szCs w:val="28"/>
          <w:rtl w:val="true"/>
          <w:lang w:bidi="ar-SA"/>
        </w:rPr>
        <w:t>الدّيل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518"/>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عمي مصعب بن عبد اللّه، عن جدي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الحزين مرّ بالعقيق في غداة باردة، فمرّ عبد اللّه بن جعفر عليه مقطّعات خزّ، فاستعار الحزين من رجل ثوبا ثم قام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له حين واجهته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أبا جعفر</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فأنت المهذّب من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البيت منها الذي يذكر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يا عدو اللّه، ذاك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فهذي ثيابي قد أخلقت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عضّني زمن 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ثيابي فأعطاه ثيابه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البيت الثاني فحدّثنيه الفضل بن الربيع عن أبي و ما بقي فأنا سمعته من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حدّثني عمّي مصعب بن عبد اللّه قال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 الحزين على </w:t>
      </w:r>
      <w:r>
        <w:rPr>
          <w:rStyle w:val="FootnoteAnchor"/>
          <w:rtl w:val="true"/>
        </w:rPr>
        <w:footnoteReference w:id="1520"/>
      </w:r>
      <w:r>
        <w:rPr>
          <w:rFonts w:ascii="Amiri" w:hAnsi="Amiri" w:eastAsia="Amiri" w:cs="Amiri"/>
          <w:color w:val="111111"/>
          <w:sz w:val="28"/>
          <w:sz w:val="28"/>
          <w:szCs w:val="28"/>
          <w:rtl w:val="true"/>
          <w:lang w:bidi="ar-SA"/>
        </w:rPr>
        <w:t xml:space="preserve">جعفر بن محمّد بن عبد اللّه بن نوفل بن الحارث و عليه أطمار </w:t>
      </w:r>
      <w:r>
        <w:rPr>
          <w:rStyle w:val="FootnoteAnchor"/>
          <w:rtl w:val="true"/>
        </w:rPr>
        <w:footnoteReference w:id="152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الشعثاء أين أصبحت غاديا؟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أمتع اللّه بك، نزل عبد اللّه بن عبد الملك الحرّة </w:t>
      </w:r>
      <w:r>
        <w:rPr>
          <w:rStyle w:val="FootnoteAnchor"/>
          <w:rtl w:val="true"/>
        </w:rPr>
        <w:footnoteReference w:id="1522"/>
      </w:r>
      <w:r>
        <w:rPr>
          <w:rFonts w:ascii="Amiri" w:hAnsi="Amiri" w:eastAsia="Amiri" w:cs="Amiri"/>
          <w:color w:val="111111"/>
          <w:sz w:val="28"/>
          <w:sz w:val="28"/>
          <w:szCs w:val="28"/>
          <w:rtl w:val="true"/>
          <w:lang w:bidi="ar-SA"/>
        </w:rPr>
        <w:t>يريد الحج، و قد كنت وفدت إليه بمصر، فأحسن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وجدت شيئا يلبسه غير هذه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استعرت أهل المدينة </w:t>
      </w:r>
      <w:r>
        <w:rPr>
          <w:rStyle w:val="FootnoteAnchor"/>
          <w:rtl w:val="true"/>
        </w:rPr>
        <w:footnoteReference w:id="1523"/>
      </w:r>
      <w:r>
        <w:rPr>
          <w:rFonts w:ascii="Amiri" w:hAnsi="Amiri" w:eastAsia="Amiri" w:cs="Amiri"/>
          <w:color w:val="111111"/>
          <w:sz w:val="28"/>
          <w:sz w:val="28"/>
          <w:szCs w:val="28"/>
          <w:rtl w:val="true"/>
          <w:lang w:bidi="ar-SA"/>
        </w:rPr>
        <w:t>فلم يعرني أحد منهم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جعفر غلاما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ائتني بجبة و قميص و رداء، فجاءه بذلك،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البس أبل و أخلق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ولّى الحزين قال جلساء جعفر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تعمد إلى هذه الثياب التي كسوته فيبيعها و يفسد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إذا كافأته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بثيابه </w:t>
      </w:r>
      <w:r>
        <w:rPr>
          <w:rStyle w:val="FootnoteAnchor"/>
          <w:rtl w:val="true"/>
        </w:rPr>
        <w:footnoteReference w:id="1525"/>
      </w:r>
      <w:r>
        <w:rPr>
          <w:rFonts w:ascii="Amiri" w:hAnsi="Amiri" w:eastAsia="Amiri" w:cs="Amiri"/>
          <w:color w:val="111111"/>
          <w:sz w:val="28"/>
          <w:sz w:val="28"/>
          <w:szCs w:val="28"/>
          <w:rtl w:val="true"/>
          <w:lang w:bidi="ar-SA"/>
        </w:rPr>
        <w:t>ما صنع بها مع أنه يصيب بها 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الحزين قولهم و ما ردّ عليهم، و مضى حتى أتى عبد اللّه بن عبد الملك فأحسن إليه و كساه، فلما أصبح الحزين أتى جعفرا و معه القوم الذين لاموه بالأمس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زال ينمي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المجد حتى عبهلته </w:t>
      </w:r>
      <w:r>
        <w:rPr>
          <w:rStyle w:val="FootnoteAnchor"/>
          <w:rtl w:val="true"/>
        </w:rPr>
        <w:footnoteReference w:id="1526"/>
      </w:r>
      <w:r>
        <w:rPr>
          <w:rFonts w:ascii="IRNazanin" w:hAnsi="IRNazanin" w:eastAsia="IRNazanin"/>
          <w:color w:val="111111"/>
          <w:sz w:val="28"/>
          <w:sz w:val="28"/>
          <w:szCs w:val="28"/>
          <w:rtl w:val="true"/>
          <w:lang w:bidi="fa-IR"/>
        </w:rPr>
        <w:t>عواذله</w:t>
      </w:r>
    </w:p>
    <w:p>
      <w:pPr>
        <w:pStyle w:val="BookText"/>
        <w:rPr/>
      </w:pPr>
      <w:r>
        <w:rPr>
          <w:rFonts w:ascii="Amiri" w:hAnsi="Amiri" w:eastAsia="Amiri" w:cs="Amiri"/>
          <w:color w:val="111111"/>
          <w:sz w:val="28"/>
          <w:sz w:val="28"/>
          <w:szCs w:val="28"/>
          <w:rtl w:val="true"/>
          <w:lang w:bidi="ar-SA"/>
        </w:rPr>
        <w:t>و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طريف و تالد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أنت في الحقّ‌ باذله</w:t>
      </w:r>
    </w:p>
    <w:p>
      <w:pPr>
        <w:pStyle w:val="BookText"/>
        <w:rPr/>
      </w:pPr>
      <w:r>
        <w:rPr>
          <w:rFonts w:ascii="Amiri" w:hAnsi="Amiri" w:eastAsia="Amiri" w:cs="Amiri"/>
          <w:color w:val="111111"/>
          <w:sz w:val="28"/>
          <w:sz w:val="28"/>
          <w:szCs w:val="28"/>
          <w:rtl w:val="true"/>
          <w:lang w:bidi="ar-SA"/>
        </w:rPr>
        <w:t xml:space="preserve">يحاولنه عن شيمة قد علمنها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نفسه أمر كريم يحاوله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قد سمعت ما قالوا و ما رددت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527"/>
      </w:r>
      <w:r>
        <w:rPr>
          <w:rFonts w:ascii="Amiri" w:hAnsi="Amiri" w:eastAsia="Amiri" w:cs="Amiri"/>
          <w:color w:val="111111"/>
          <w:sz w:val="28"/>
          <w:sz w:val="28"/>
          <w:szCs w:val="28"/>
          <w:rtl w:val="true"/>
          <w:lang w:bidi="ar-SA"/>
        </w:rPr>
        <w:t>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أحمد،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لطلحة بن عبد اللّه بن عبد الرّحمن بن أبي بكر الصّديق يقول الحزين الدّيلي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تك يا طلح أعطيتني </w:t>
      </w:r>
      <w:r>
        <w:rPr>
          <w:rStyle w:val="FootnoteAnchor"/>
          <w:rtl w:val="true"/>
        </w:rPr>
        <w:footnoteReference w:id="1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عذافرة تستخفّ‌ الضّفارا </w:t>
      </w:r>
      <w:bookmarkStart w:id="123" w:name="pg11496_103480"/>
    </w:p>
    <w:p>
      <w:pPr>
        <w:pStyle w:val="BookText"/>
        <w:rPr/>
      </w:pPr>
      <w:bookmarkEnd w:id="123"/>
      <w:r>
        <w:rPr>
          <w:rFonts w:ascii="Amiri" w:hAnsi="Amiri" w:eastAsia="Amiri" w:cs="Amiri"/>
          <w:color w:val="111111"/>
          <w:sz w:val="28"/>
          <w:sz w:val="28"/>
          <w:szCs w:val="28"/>
          <w:rtl w:val="true"/>
          <w:lang w:bidi="ar-SA"/>
        </w:rPr>
        <w:t xml:space="preserve">فما كان نفعك لي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مرتين و لكن مرارا</w:t>
      </w:r>
    </w:p>
    <w:p>
      <w:pPr>
        <w:pStyle w:val="BookText"/>
        <w:rPr/>
      </w:pPr>
      <w:r>
        <w:rPr>
          <w:rFonts w:ascii="Amiri" w:hAnsi="Amiri" w:eastAsia="Amiri" w:cs="Amiri"/>
          <w:color w:val="111111"/>
          <w:sz w:val="28"/>
          <w:sz w:val="28"/>
          <w:szCs w:val="28"/>
          <w:rtl w:val="true"/>
          <w:lang w:bidi="ar-SA"/>
        </w:rPr>
        <w:t xml:space="preserve">أبوك الذي صدّق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مع المصطفى حيث سارا</w:t>
      </w:r>
    </w:p>
    <w:p>
      <w:pPr>
        <w:pStyle w:val="BookText"/>
        <w:rPr/>
      </w:pPr>
      <w:r>
        <w:rPr>
          <w:rFonts w:ascii="Amiri" w:hAnsi="Amiri" w:eastAsia="Amiri" w:cs="Amiri"/>
          <w:color w:val="111111"/>
          <w:sz w:val="28"/>
          <w:sz w:val="28"/>
          <w:szCs w:val="28"/>
          <w:rtl w:val="true"/>
          <w:lang w:bidi="ar-SA"/>
        </w:rPr>
        <w:t xml:space="preserve">و أمّك بيضاء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نسب الناس كانت نضارا</w:t>
      </w:r>
    </w:p>
    <w:p>
      <w:pPr>
        <w:pStyle w:val="BookText"/>
        <w:rPr/>
      </w:pPr>
      <w:r>
        <w:rPr>
          <w:rFonts w:ascii="Amiri" w:hAnsi="Amiri" w:eastAsia="Amiri" w:cs="Amiri"/>
          <w:color w:val="111111"/>
          <w:sz w:val="28"/>
          <w:sz w:val="28"/>
          <w:szCs w:val="28"/>
          <w:rtl w:val="true"/>
          <w:lang w:bidi="ar-SA"/>
        </w:rPr>
        <w:t>أم طلحة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بنت طلحة بن عبيد اللّه</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3165721_73709187"/>
      <w:bookmarkStart w:id="125" w:name="_Toc45"/>
      <w:bookmarkEnd w:id="124"/>
      <w:r>
        <w:rPr/>
        <w:t>5372</w:t>
      </w:r>
      <w:r>
        <w:rPr>
          <w:rtl w:val="true"/>
        </w:rPr>
        <w:t xml:space="preserve"> - </w:t>
      </w:r>
      <w:r>
        <w:rPr>
          <w:rtl w:val="true"/>
        </w:rPr>
        <w:t>عمرو بن عتبة بن صخر بن حرب</w:t>
      </w:r>
      <w:bookmarkEnd w:id="125"/>
    </w:p>
    <w:p>
      <w:pPr>
        <w:pStyle w:val="BookText"/>
        <w:rPr/>
      </w:pPr>
      <w:r>
        <w:rPr>
          <w:rFonts w:ascii="Amiri" w:hAnsi="Amiri" w:eastAsia="Amiri" w:cs="Amiri"/>
          <w:color w:val="111111"/>
          <w:sz w:val="28"/>
          <w:sz w:val="28"/>
          <w:szCs w:val="28"/>
          <w:rtl w:val="true"/>
          <w:lang w:bidi="ar-SA"/>
        </w:rPr>
        <w:t>ابن أمية بن عبد شمس بن عبد مناف</w:t>
      </w:r>
    </w:p>
    <w:p>
      <w:pPr>
        <w:pStyle w:val="BookText"/>
        <w:rPr/>
      </w:pPr>
      <w:r>
        <w:rPr>
          <w:rFonts w:ascii="Amiri" w:hAnsi="Amiri" w:eastAsia="Amiri" w:cs="Amiri"/>
          <w:color w:val="111111"/>
          <w:sz w:val="28"/>
          <w:sz w:val="28"/>
          <w:szCs w:val="28"/>
          <w:rtl w:val="true"/>
          <w:lang w:bidi="ar-SA"/>
        </w:rPr>
        <w:t xml:space="preserve">أبو سفيان القرشي الأموي العتبي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كان من رجالات قريش، و قدم على عمه معاوية بن أبي سفيان، و سمع منه و من جماعة من الصحابة، و سكن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يزيد بن معاوية، و على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ابنه </w:t>
      </w:r>
      <w:r>
        <w:rPr>
          <w:rStyle w:val="FootnoteAnchor"/>
          <w:rtl w:val="true"/>
        </w:rPr>
        <w:footnoteReference w:id="1531"/>
      </w:r>
      <w:r>
        <w:rPr>
          <w:rFonts w:ascii="Amiri" w:hAnsi="Amiri" w:eastAsia="Amiri" w:cs="Amiri"/>
          <w:color w:val="111111"/>
          <w:sz w:val="28"/>
          <w:sz w:val="28"/>
          <w:szCs w:val="28"/>
          <w:rtl w:val="true"/>
          <w:lang w:bidi="ar-SA"/>
        </w:rPr>
        <w:t>سفيان بن عمرو بن عتبة، و هشام بن صالح، و ما أظنه 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ألّفه عمرو بن بحر البصري،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عمرو بن عتبة على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لست أستبطئك و لكني أستزيدك، و نحن في بلد يردع قرّة و يشتدّ حرّه، و بنا حاجة إلى بادية ترقعنا منه و تقربنا إليه، و نزدرع نستعين به على مرواتنا، فأقطعه الرواية، و نهر معقل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بخط‍‌ أبي عبد اللّه محمّد بن موسى المرزباني، و أنبأنيه أبو منصور بن خيرون، عن أبي جعفر بن المسلمة عنه، حدّثني أبو بكر عبد اللّه </w:t>
      </w:r>
      <w:r>
        <w:rPr>
          <w:rStyle w:val="FootnoteAnchor"/>
          <w:rtl w:val="true"/>
        </w:rPr>
        <w:footnoteReference w:id="1533"/>
      </w:r>
      <w:r>
        <w:rPr>
          <w:rFonts w:ascii="Amiri" w:hAnsi="Amiri" w:eastAsia="Amiri" w:cs="Amiri"/>
          <w:color w:val="111111"/>
          <w:sz w:val="28"/>
          <w:sz w:val="28"/>
          <w:szCs w:val="28"/>
          <w:rtl w:val="true"/>
          <w:lang w:bidi="ar-SA"/>
        </w:rPr>
        <w:t xml:space="preserve">بن محمّد بن أبي سعيد البزّاز </w:t>
      </w:r>
      <w:r>
        <w:rPr>
          <w:rStyle w:val="FootnoteAnchor"/>
          <w:rtl w:val="true"/>
        </w:rPr>
        <w:footnoteReference w:id="1534"/>
      </w:r>
      <w:r>
        <w:rPr>
          <w:rFonts w:ascii="Amiri" w:hAnsi="Amiri" w:eastAsia="Amiri" w:cs="Amiri"/>
          <w:color w:val="111111"/>
          <w:sz w:val="28"/>
          <w:sz w:val="28"/>
          <w:szCs w:val="28"/>
          <w:rtl w:val="true"/>
          <w:lang w:bidi="ar-SA"/>
        </w:rPr>
        <w:t xml:space="preserve">،حدّثني أبو عبد اللّه محمّد بن القاسم بن خلاّد اليمامي، نا العتبي، عن أبيه قال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قطع عبد الملك بن مروان عن آل أبي سفيان ما كان يجريه عليهم، لمّا غضب على خالد بن يزيد بن معاوية، فدخل عليه عمرو بن عتبة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pStyle w:val="BookText"/>
        <w:rPr/>
      </w:pPr>
      <w:r>
        <w:rPr>
          <w:rFonts w:ascii="Amiri" w:hAnsi="Amiri" w:eastAsia="Amiri" w:cs="Amiri"/>
          <w:color w:val="111111"/>
          <w:sz w:val="28"/>
          <w:sz w:val="28"/>
          <w:szCs w:val="28"/>
          <w:rtl w:val="true"/>
          <w:lang w:bidi="ar-SA"/>
        </w:rPr>
        <w:t xml:space="preserve">أدنى حقك متعب و بعضه فادح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1537"/>
      </w:r>
      <w:r>
        <w:rPr>
          <w:rFonts w:ascii="Amiri" w:hAnsi="Amiri" w:eastAsia="Amiri" w:cs="Amiri"/>
          <w:color w:val="111111"/>
          <w:sz w:val="28"/>
          <w:sz w:val="28"/>
          <w:szCs w:val="28"/>
          <w:rtl w:val="true"/>
          <w:lang w:bidi="ar-SA"/>
        </w:rPr>
        <w:t>،و لنا مع حقّك علينا حقّ‌ عليك، بإكرام سلفنا إياك فضعنا منك حتى وضعنا الرحم، و انظر إلينا بحيث نظر إليك سلفنا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استعطى عطيتنا فسنعطيه، و أمّا من ظنّ‌ أنه مستغن عنا فسندعه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عليه و على ولد أبيه ما كان يجريه عليهم، و أقطعه قطيعة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خالدا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بالحرمان يهددني </w:t>
      </w:r>
      <w:r>
        <w:rPr>
          <w:rStyle w:val="FootnoteAnchor"/>
          <w:rtl w:val="true"/>
        </w:rPr>
        <w:footnoteReference w:id="1538"/>
      </w:r>
      <w:r>
        <w:rPr>
          <w:rFonts w:ascii="Amiri" w:hAnsi="Amiri" w:eastAsia="Amiri" w:cs="Amiri"/>
          <w:color w:val="111111"/>
          <w:sz w:val="28"/>
          <w:sz w:val="28"/>
          <w:szCs w:val="28"/>
          <w:rtl w:val="true"/>
          <w:lang w:bidi="ar-SA"/>
        </w:rPr>
        <w:t>عبد الملك‌؟ يد اللّه فوقه مانعة و عطاؤه دونه مبذول، فأما عمرو فقد أعطى من نفسه أكثر مما أخذ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النّسيب، و أبو الوحش الضرير عنه، نا أبو أحمد عبيد اللّه بن محمّد الفرضي، نا أبو طاهر عبد الواحد بن عمر بن أبي هاشم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إسماعيل بن يونس، نا أبو توبة بن درّاج، نا العتبي، نا أبي عن أبي خالد </w:t>
      </w:r>
      <w:r>
        <w:rPr>
          <w:rStyle w:val="FootnoteAnchor"/>
          <w:rtl w:val="true"/>
        </w:rPr>
        <w:footnoteReference w:id="15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محمّد بن عمير بن عطارد </w:t>
      </w:r>
      <w:r>
        <w:rPr>
          <w:rStyle w:val="FootnoteAnchor"/>
          <w:rtl w:val="true"/>
        </w:rPr>
        <w:footnoteReference w:id="1541"/>
      </w:r>
      <w:r>
        <w:rPr>
          <w:rFonts w:ascii="Amiri" w:hAnsi="Amiri" w:eastAsia="Amiri" w:cs="Amiri"/>
          <w:color w:val="111111"/>
          <w:sz w:val="28"/>
          <w:sz w:val="28"/>
          <w:szCs w:val="28"/>
          <w:rtl w:val="true"/>
          <w:lang w:bidi="ar-SA"/>
        </w:rPr>
        <w:t>البصرة، فاستزاره عمرو بن عتبة فقال له محمّد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سفيان، ما بال العرب يطيلون الكلام في حال و يقصرونه في حال، و خاصة قريش قال </w:t>
      </w:r>
      <w:r>
        <w:rPr>
          <w:rStyle w:val="FootnoteAnchor"/>
          <w:rtl w:val="true"/>
        </w:rPr>
        <w:footnoteReference w:id="1542"/>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بالجندل يرمى الجندل، إنّ‌ كلامنا كلام يقلّ‌ لفظه و يكثر معناه، و يكتفى بأولاه و يشتفى بأخراه، ينحدر تحدر الزلال على الكبد الحرّى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نقصوا كما نقص غيرهم</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بعد أقوام، و اللّه أدركتهم سهلت لهم ألفاظهم كما سهلت لهم أخلاقهم، و صاروا حديثا حسنا، عاقبته في الآخرة أحسن، و للّه در مادحهم حيث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الدهر فيهم شفرتيه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سالما و أضحوا شعوبا</w:t>
      </w:r>
    </w:p>
    <w:p>
      <w:pPr>
        <w:pStyle w:val="BookText"/>
        <w:rPr/>
      </w:pPr>
      <w:r>
        <w:rPr>
          <w:rFonts w:ascii="Amiri" w:hAnsi="Amiri" w:eastAsia="Amiri" w:cs="Amiri"/>
          <w:color w:val="111111"/>
          <w:sz w:val="28"/>
          <w:sz w:val="28"/>
          <w:szCs w:val="28"/>
          <w:rtl w:val="true"/>
          <w:lang w:bidi="ar-SA"/>
        </w:rPr>
        <w:t xml:space="preserve">شفرتان أدهشتا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قبلهم، فأذهبت أبدانهم، و أبقت آثارهم، فيا موعوظا بمن كان قبله، و موعوظا به من هو آت بعده، اربح نفسك إذ خسرها غيرك ثم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غاب رهط‍‌ المرء غاب نصيره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أطرق وسط‍‌ القوم و هو جليد</w:t>
      </w:r>
    </w:p>
    <w:p>
      <w:pPr>
        <w:pStyle w:val="BookText"/>
        <w:rPr/>
      </w:pPr>
      <w:r>
        <w:rPr>
          <w:rFonts w:ascii="Amiri" w:hAnsi="Amiri" w:eastAsia="Amiri" w:cs="Amiri"/>
          <w:color w:val="111111"/>
          <w:sz w:val="28"/>
          <w:sz w:val="28"/>
          <w:szCs w:val="28"/>
          <w:rtl w:val="true"/>
          <w:lang w:bidi="ar-SA"/>
        </w:rPr>
        <w:t xml:space="preserve">و أكثر غضّ‌ الطّرف دون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فأغضى و طرف العين منه حديد</w:t>
      </w:r>
    </w:p>
    <w:p>
      <w:pPr>
        <w:pStyle w:val="BookText"/>
        <w:rPr/>
      </w:pPr>
      <w:r>
        <w:rPr>
          <w:rFonts w:ascii="Amiri" w:hAnsi="Amiri" w:eastAsia="Amiri" w:cs="Amiri"/>
          <w:color w:val="111111"/>
          <w:sz w:val="28"/>
          <w:sz w:val="28"/>
          <w:szCs w:val="28"/>
          <w:rtl w:val="true"/>
          <w:lang w:bidi="ar-SA"/>
        </w:rPr>
        <w:t xml:space="preserve">و إنّ‌ امرأ يأتي له الحول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النّاس إلاّ الأبعدين وحيد</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أخبرنا المعافى بن زكريا القاضي </w:t>
      </w:r>
      <w:r>
        <w:rPr>
          <w:rStyle w:val="FootnoteAnchor"/>
          <w:rtl w:val="true"/>
        </w:rPr>
        <w:footnoteReference w:id="1544"/>
      </w:r>
      <w:r>
        <w:rPr>
          <w:rFonts w:ascii="Amiri" w:hAnsi="Amiri" w:eastAsia="Amiri" w:cs="Amiri"/>
          <w:color w:val="111111"/>
          <w:sz w:val="28"/>
          <w:sz w:val="28"/>
          <w:szCs w:val="28"/>
          <w:rtl w:val="true"/>
          <w:lang w:bidi="ar-SA"/>
        </w:rPr>
        <w:t>،نا يزداد بن عبد الرّحمن، نا أبو موسى يعني تينة نا العتبي عن أبيه عن أبي خالد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محمّد بن عطارد إلى الحجاج في نيّف و سبعين راكبا، فاستزارهم عمرو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ما بال العرب تطيل كلامها و يقصّرونه معاشر قريش،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بالجندل يرمى الجندل، إنّ‌ كلامنا كلام يقلّ‌ لفظه يكثر معناه، و يكتفى بأولاه و يشتفى بأخراه، ينحدر تحدّر الماء الزلال على الكبد الحرّى، لقد نقص كما نقص غيره بعد أقوام، و اللّه أدركتهم كأنما جعلوا لتحسين ما فتحت </w:t>
      </w:r>
      <w:r>
        <w:rPr>
          <w:rStyle w:val="FootnoteAnchor"/>
          <w:rtl w:val="true"/>
        </w:rPr>
        <w:footnoteReference w:id="1545"/>
      </w:r>
      <w:r>
        <w:rPr>
          <w:rFonts w:ascii="Amiri" w:hAnsi="Amiri" w:eastAsia="Amiri" w:cs="Amiri"/>
          <w:color w:val="111111"/>
          <w:sz w:val="28"/>
          <w:sz w:val="28"/>
          <w:szCs w:val="28"/>
          <w:rtl w:val="true"/>
          <w:lang w:bidi="ar-SA"/>
        </w:rPr>
        <w:t xml:space="preserve">الدنيا سهلت لهم ألفاظهم كما سهلت لهم أنفاسهم، فصانوا أعراضهم و ابتذلوا أموالهم حتى ما يجد المادح فيهم مزيدا، و لا الغائب فيهم مطعنا، فلو احتفلت الدنيا ما تزينت إلاّ بهم، و لو نطقت ما افتخرت إلاّ بفعالهم، 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Style w:val="FootnoteAnchor"/>
          <w:rtl w:val="true"/>
        </w:rPr>
        <w:footnoteReference w:id="1546"/>
      </w:r>
      <w:r>
        <w:rPr>
          <w:rFonts w:ascii="Amiri" w:hAnsi="Amiri" w:eastAsia="Amiri" w:cs="Amiri"/>
          <w:color w:val="111111"/>
          <w:sz w:val="28"/>
          <w:sz w:val="28"/>
          <w:szCs w:val="28"/>
          <w:rtl w:val="true"/>
          <w:lang w:bidi="ar-SA"/>
        </w:rPr>
        <w:t>أبي سفيان مع قلّتهم كثيرا منه نصيبهم، و للّه درّ مولاهم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 الدهر فيهم شفرتيه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سالما و أضحوا شعوبا</w:t>
      </w:r>
    </w:p>
    <w:p>
      <w:pPr>
        <w:pStyle w:val="BookText"/>
        <w:rPr/>
      </w:pPr>
      <w:r>
        <w:rPr>
          <w:rFonts w:ascii="Amiri" w:hAnsi="Amiri" w:eastAsia="Amiri" w:cs="Amiri"/>
          <w:color w:val="111111"/>
          <w:sz w:val="28"/>
          <w:sz w:val="28"/>
          <w:szCs w:val="28"/>
          <w:rtl w:val="true"/>
          <w:lang w:bidi="ar-SA"/>
        </w:rPr>
        <w:t>شفرتان و اللّه وضعتا على من كان قبلهم و أفنت أبدانهم، و أبقت أخبارهم، و أبقت حسنا في الدنيا ثوابه، و سيئا في الدنيا عقابه و في الآخرة أسوأ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عمرو بن عتبة في هذا الخبر من أبلغ كلام و أحسنه، و كان قوله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أفنت أبدانهم و أبقت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قول أمير المؤمنين علي بن أبي طالب في خبر كميل بن زياد و قد ذكر العلم و فضله على المال و شرفه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خزّان الأموال و هم أحياء، </w:t>
      </w:r>
    </w:p>
    <w:p>
      <w:pPr>
        <w:pStyle w:val="BookText"/>
        <w:rPr/>
      </w:pPr>
      <w:r>
        <w:rPr>
          <w:rFonts w:ascii="Amiri" w:hAnsi="Amiri" w:eastAsia="Amiri" w:cs="Amiri"/>
          <w:color w:val="111111"/>
          <w:sz w:val="28"/>
          <w:sz w:val="28"/>
          <w:szCs w:val="28"/>
          <w:rtl w:val="true"/>
          <w:lang w:bidi="ar-SA"/>
        </w:rPr>
        <w:t xml:space="preserve">و العلماء باقون ما بقي الدهر أعيانهم مفقودة، و أمثالهم في القلوب موجودة على أن فضل كلام أمير المؤمنين و جزالته و بهاءه و طلاوته و ظهور تقدمه و مزينه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Style w:val="FootnoteAnchor"/>
          <w:rtl w:val="true"/>
        </w:rPr>
        <w:footnoteReference w:id="1547"/>
      </w:r>
      <w:r>
        <w:rPr>
          <w:rFonts w:ascii="Amiri" w:hAnsi="Amiri" w:eastAsia="Amiri" w:cs="Amiri"/>
          <w:color w:val="111111"/>
          <w:sz w:val="28"/>
          <w:sz w:val="28"/>
          <w:szCs w:val="28"/>
          <w:rtl w:val="true"/>
          <w:lang w:bidi="ar-SA"/>
        </w:rPr>
        <w:t xml:space="preserve">و إن كان هذا وقع لعمرو، لقد امتار علمه </w:t>
      </w:r>
      <w:r>
        <w:rPr>
          <w:rStyle w:val="FootnoteAnchor"/>
          <w:rtl w:val="true"/>
        </w:rPr>
        <w:footnoteReference w:id="1548"/>
      </w:r>
      <w:r>
        <w:rPr>
          <w:rFonts w:ascii="Amiri" w:hAnsi="Amiri" w:eastAsia="Amiri" w:cs="Amiri"/>
          <w:color w:val="111111"/>
          <w:sz w:val="28"/>
          <w:sz w:val="28"/>
          <w:szCs w:val="28"/>
          <w:rtl w:val="true"/>
          <w:lang w:bidi="ar-SA"/>
        </w:rPr>
        <w:t>من معدن الحكم، و أقيس شريف الفائدة من الإمام الربّاني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تسمية الحولان من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عتبة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السعود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محمّد بن محمّد،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الصّيدلاني،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 تسمية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ربيعة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ابن عتبة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بن أبي عثمان، و عاصم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الحسن بن الحسن بن علي بن المنذر القاضي، أنا أبو علي بن صفوان، نا أبو بكر بن أبي الدنيا، حدّثني أبي عن شيخ من قريش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مولّى لعمرو بن عتبة بن أبي سفيان، رآني عمرو بن عتبة و أنا مع رجل و هو يقع في آخر،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يقلها لي قبلها و لا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سمعك عن استماع الخنا، كما تنزّه لسانك عن القول به، فإنّ‌ المستمع شريك القائل، و إنّما نظر إلى شرّ ما في وعائه فأفرغه في وعائك، و لو زدت كلمة سفيه في فيه لسعد بها رادّها كما شقي بها قائلها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رشأ بن نظيف، أنا الحسن بن إسماعيل، أنا </w:t>
      </w:r>
    </w:p>
    <w:p>
      <w:pPr>
        <w:pStyle w:val="BookText"/>
        <w:rPr/>
      </w:pPr>
      <w:r>
        <w:rPr>
          <w:rFonts w:ascii="Amiri" w:hAnsi="Amiri" w:eastAsia="Amiri" w:cs="Amiri"/>
          <w:color w:val="111111"/>
          <w:sz w:val="28"/>
          <w:sz w:val="28"/>
          <w:szCs w:val="28"/>
          <w:rtl w:val="true"/>
          <w:lang w:bidi="ar-SA"/>
        </w:rPr>
        <w:t>أحمد بن مروان، نا إبراهيم بن إسحاق، نا الزيادي، عن العتبي، عن أبي خالد،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وصيتي إياك بما أوصاني به مولاك، كنت وصيفا لعمرو بن عتبة بن أبي سفيان، فأسلمني في المكتب، فلما حذفت و تأدّبت ألزمني خدمته،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يزيد، فالتفت يمنة و شامة انظر من يعني،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إنّا معاشر قريش لا ندعو موالينا بأسمائهم، إنّك أمس كنت لي، و أنت اليوم منّي، و إنّ‌ الناس لا ينسبون إلى آبائهم بولادتهم إيّاهم، و لكن ينسبون إليهم بحكم اللّه فيهم، أ لا ترى لو أن رجلا أولد امرأة من غير حلّ‌ لم يكن ولدها له ولدا؟ فلمّا كان المولود بحكم اللّه من أبيه كان المولى من أقاربه بحكم رسول اللّه صلّى اللّه عليه و سلم، فاستدم النعمة عليك بالشّكر عليها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غالب شجاع بن فارس، و أبو البركات بن المبارك،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أنا عبد الوهّاب بن علي بن الحسن، نا المعافى بن زكريا، نا علي بن سليمان، نا الأخفش، نا أبو العباس أحمد بن يحيى، أو أبو العباس محمّد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 لي عن العتبي عن أبي خالد مولى عمرو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فذكر معنى هذه الحكاية، و زاد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عبد له فقال له صالح كأن منشأه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اذكرني ذكرك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صالح إنّك عرفت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الثمرة قد تجتنى زهوا قبل أن تصير معوا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درك لقد استعتقت و قد وهبتك لواهبك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البسر، و المعو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المعافى بن زكريا القاضي، نا أبو أحمد الجملي، حدّثني القاسم بن الحسن الزبيدي، نا سهل بن محمّد، نا العتبي، حدّثني أبي، عن أبي خالد، عن سفيان بن عمرو بن عتبة قال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بلغت خمس عشرة سنة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قد انقطعت عنك شرائع الصبا، فاختلط‍‌ بالخير تكن من أهله، و لا تزايله فتبين منه كله، و لا يغرّنّك من اغترّ باللّه فيك فمدحك ما تعلم خلافه من نفسك، و 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أحد في أحد من الخير ما لا يعلم إذا رضي إلاّ قال فيه مثله من الشرّ ما ليس فيه، إذا سخط‍‌؛ فاستأنس بالوحدة من جلساء السوء تسلم من عواقبهم، و لا تنقل حسن ظني بك إلى غيره</w:t>
      </w:r>
      <w:r>
        <w:rPr>
          <w:rFonts w:eastAsia="Amiri" w:cs="Amiri" w:ascii="Amiri" w:hAnsi="Amiri"/>
          <w:color w:val="111111"/>
          <w:sz w:val="28"/>
          <w:szCs w:val="28"/>
          <w:rtl w:val="true"/>
          <w:lang w:bidi="ar-SA"/>
        </w:rPr>
        <w:t xml:space="preserve">. </w:t>
      </w:r>
      <w:bookmarkStart w:id="126" w:name="pg11496_103485"/>
    </w:p>
    <w:p>
      <w:pPr>
        <w:pStyle w:val="BookText"/>
        <w:rPr/>
      </w:pPr>
      <w:bookmarkEnd w:id="126"/>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كلام أبي لي قبلة أنتقل معها و لا أنتقل عنها، و ما شيء أحمد مغبة من قبول من ناصح معروف نصحه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المعافى </w:t>
      </w:r>
      <w:r>
        <w:rPr>
          <w:rStyle w:val="FootnoteAnchor"/>
          <w:rtl w:val="true"/>
        </w:rPr>
        <w:footnoteReference w:id="1549"/>
      </w:r>
      <w:r>
        <w:rPr>
          <w:rFonts w:ascii="Amiri" w:hAnsi="Amiri" w:eastAsia="Amiri" w:cs="Amiri"/>
          <w:color w:val="111111"/>
          <w:sz w:val="28"/>
          <w:sz w:val="28"/>
          <w:szCs w:val="28"/>
          <w:rtl w:val="true"/>
          <w:lang w:bidi="ar-SA"/>
        </w:rPr>
        <w:t>،نا الحسين بن القاسم الكوكبي، نا محمّد بن يزيد، نا المازني،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الفرزدق على عمرو بن عتبة في داره بالزاوية و هو يسلت العرق عن وجهه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ابن عتبة عمرو و الرجاء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البصرة الحمقاء لي وطنا</w:t>
      </w:r>
    </w:p>
    <w:p>
      <w:pPr>
        <w:pStyle w:val="BookText"/>
        <w:rPr/>
      </w:pPr>
      <w:r>
        <w:rPr>
          <w:rFonts w:ascii="Amiri" w:hAnsi="Amiri" w:eastAsia="Amiri" w:cs="Amiri"/>
          <w:color w:val="111111"/>
          <w:sz w:val="28"/>
          <w:sz w:val="28"/>
          <w:szCs w:val="28"/>
          <w:rtl w:val="true"/>
          <w:lang w:bidi="ar-SA"/>
        </w:rPr>
        <w:t xml:space="preserve">أعطاني المال حتى قلت يودعني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أودع مالا قد رآه لنا</w:t>
      </w:r>
    </w:p>
    <w:p>
      <w:pPr>
        <w:pStyle w:val="BookText"/>
        <w:rPr/>
      </w:pPr>
      <w:r>
        <w:rPr>
          <w:rFonts w:ascii="Amiri" w:hAnsi="Amiri" w:eastAsia="Amiri" w:cs="Amiri"/>
          <w:color w:val="111111"/>
          <w:sz w:val="28"/>
          <w:sz w:val="28"/>
          <w:szCs w:val="28"/>
          <w:rtl w:val="true"/>
          <w:lang w:bidi="ar-SA"/>
        </w:rPr>
        <w:t xml:space="preserve">فجوده متعب شكري و منّته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ازددت شكرا زادني مننا</w:t>
      </w:r>
    </w:p>
    <w:p>
      <w:pPr>
        <w:pStyle w:val="BookText"/>
        <w:rPr/>
      </w:pPr>
      <w:r>
        <w:rPr>
          <w:rFonts w:ascii="Amiri" w:hAnsi="Amiri" w:eastAsia="Amiri" w:cs="Amiri"/>
          <w:color w:val="111111"/>
          <w:sz w:val="28"/>
          <w:sz w:val="28"/>
          <w:szCs w:val="28"/>
          <w:rtl w:val="true"/>
          <w:lang w:bidi="ar-SA"/>
        </w:rPr>
        <w:t xml:space="preserve">يرى بهمته أقصى مسافتها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يريد على معروفه ثمنا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عمرو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فراس، نحن نبتاع منك حماقة بصرتنا بألف دينار، و أمر له بها</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3165723_73709187"/>
      <w:bookmarkStart w:id="128" w:name="_Toc46"/>
      <w:bookmarkEnd w:id="127"/>
      <w:r>
        <w:rPr/>
        <w:t>5373</w:t>
      </w:r>
      <w:r>
        <w:rPr>
          <w:rtl w:val="true"/>
        </w:rPr>
        <w:t xml:space="preserve"> - </w:t>
      </w:r>
      <w:r>
        <w:rPr>
          <w:rtl w:val="true"/>
        </w:rPr>
        <w:t>عمرو بن عتبة بن عمارة بن يحيى</w:t>
      </w:r>
      <w:bookmarkEnd w:id="128"/>
    </w:p>
    <w:p>
      <w:pPr>
        <w:pStyle w:val="BookText"/>
        <w:rPr/>
      </w:pPr>
      <w:r>
        <w:rPr>
          <w:rFonts w:ascii="Amiri" w:hAnsi="Amiri" w:eastAsia="Amiri" w:cs="Amiri"/>
          <w:color w:val="111111"/>
          <w:sz w:val="28"/>
          <w:sz w:val="28"/>
          <w:szCs w:val="28"/>
          <w:rtl w:val="true"/>
          <w:lang w:bidi="ar-SA"/>
        </w:rPr>
        <w:t>ابن عبد الحميد بن يحيى بن عبد الحميد</w:t>
      </w:r>
    </w:p>
    <w:p>
      <w:pPr>
        <w:pStyle w:val="BookText"/>
        <w:rPr/>
      </w:pPr>
      <w:r>
        <w:rPr>
          <w:rFonts w:ascii="IRNazanin" w:hAnsi="IRNazanin" w:eastAsia="IRNazanin"/>
          <w:color w:val="111111"/>
          <w:sz w:val="28"/>
          <w:sz w:val="28"/>
          <w:szCs w:val="28"/>
          <w:rtl w:val="true"/>
          <w:lang w:bidi="fa-IR"/>
        </w:rPr>
        <w:t xml:space="preserve">ابن محمّد بن عمرو بن عبد اللّه بن رافع بن عمرو </w:t>
      </w:r>
      <w:r>
        <w:rPr>
          <w:rStyle w:val="FootnoteAnchor"/>
          <w:rtl w:val="true"/>
        </w:rPr>
        <w:footnoteReference w:id="1550"/>
      </w:r>
    </w:p>
    <w:p>
      <w:pPr>
        <w:pStyle w:val="BookText"/>
        <w:rPr/>
      </w:pPr>
      <w:r>
        <w:rPr>
          <w:rFonts w:ascii="Amiri" w:hAnsi="Amiri" w:eastAsia="Amiri" w:cs="Amiri"/>
          <w:color w:val="111111"/>
          <w:sz w:val="28"/>
          <w:sz w:val="28"/>
          <w:szCs w:val="28"/>
          <w:rtl w:val="true"/>
          <w:lang w:bidi="ar-SA"/>
        </w:rPr>
        <w:t>أبو الحسن الطّائي الحجراويّ‌</w:t>
      </w:r>
    </w:p>
    <w:p>
      <w:pPr>
        <w:pStyle w:val="BookText"/>
        <w:rPr/>
      </w:pPr>
      <w:r>
        <w:rPr>
          <w:rFonts w:ascii="Amiri" w:hAnsi="Amiri" w:eastAsia="Amiri" w:cs="Amiri"/>
          <w:color w:val="111111"/>
          <w:sz w:val="28"/>
          <w:sz w:val="28"/>
          <w:szCs w:val="28"/>
          <w:rtl w:val="true"/>
          <w:lang w:bidi="ar-SA"/>
        </w:rPr>
        <w:t xml:space="preserve">من أهل قرية حجرا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عن </w:t>
      </w:r>
      <w:r>
        <w:rPr>
          <w:rStyle w:val="FootnoteAnchor"/>
          <w:rtl w:val="true"/>
        </w:rPr>
        <w:footnoteReference w:id="1552"/>
      </w:r>
      <w:r>
        <w:rPr>
          <w:rFonts w:ascii="Amiri" w:hAnsi="Amiri" w:eastAsia="Amiri" w:cs="Amiri"/>
          <w:color w:val="111111"/>
          <w:sz w:val="28"/>
          <w:sz w:val="28"/>
          <w:szCs w:val="28"/>
          <w:rtl w:val="true"/>
          <w:lang w:bidi="ar-SA"/>
        </w:rPr>
        <w:t>عم أبيه السّلم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كان عمرو من المعمرين</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نا أبو الحسن عمرو بن عتبة بن عمارة بن يحيى بن عبد الحميد بن يحيى بن عبد الحميد بن محمّد بن عمرو بن عبد اللّه بن رافع بن عمرو الطائي، بقرية حجرا إملاء </w:t>
      </w:r>
      <w:bookmarkStart w:id="129" w:name="pg11496_103486"/>
    </w:p>
    <w:p>
      <w:pPr>
        <w:pStyle w:val="BookText"/>
        <w:rPr/>
      </w:pPr>
      <w:bookmarkEnd w:id="129"/>
      <w:r>
        <w:rPr>
          <w:rFonts w:ascii="Amiri" w:hAnsi="Amiri" w:eastAsia="Amiri" w:cs="Amiri"/>
          <w:color w:val="111111"/>
          <w:sz w:val="28"/>
          <w:sz w:val="28"/>
          <w:szCs w:val="28"/>
          <w:rtl w:val="true"/>
          <w:lang w:bidi="ar-SA"/>
        </w:rPr>
        <w:t xml:space="preserve">في المحرم سنة خمسين و ثلاثمائة، و زعم أن له مائة سنة و عشرين سنة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عمي أبي السّلم بن يحيى بن عبد الحميد الطائي يذكر عن أبيه، حدّثني أبي عن أبيه، عن محمّد بن عمرو بن عبد اللّه عن جده، حدّثني أبي رافع بن عمرو عن أبيه عمرو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النبي صلّى اللّه عليه و سلم فأجلسه معه على البساط‍‌، و أسلم و حسن إسلامه، و رجع إلى قومه،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كثيرا و لكن ذهب في الفتن</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3165725_73709187"/>
      <w:bookmarkStart w:id="131" w:name="_Toc47"/>
      <w:bookmarkEnd w:id="130"/>
      <w:r>
        <w:rPr/>
        <w:t>5374</w:t>
      </w:r>
      <w:r>
        <w:rPr>
          <w:rtl w:val="true"/>
        </w:rPr>
        <w:t xml:space="preserve"> - </w:t>
      </w:r>
      <w:r>
        <w:rPr>
          <w:rtl w:val="true"/>
        </w:rPr>
        <w:t>عمرو بن عثمان بن سعيد بن كثير بن دينار</w:t>
      </w:r>
      <w:bookmarkEnd w:id="131"/>
    </w:p>
    <w:p>
      <w:pPr>
        <w:pStyle w:val="BookText"/>
        <w:rPr/>
      </w:pPr>
      <w:r>
        <w:rPr>
          <w:rFonts w:ascii="Amiri" w:hAnsi="Amiri" w:eastAsia="Amiri" w:cs="Amiri"/>
          <w:color w:val="111111"/>
          <w:sz w:val="28"/>
          <w:sz w:val="28"/>
          <w:szCs w:val="28"/>
          <w:rtl w:val="true"/>
          <w:lang w:bidi="ar-SA"/>
        </w:rPr>
        <w:t xml:space="preserve">أبو حفص الحمصي </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مسلم، و مروان بن محمّد، و عبد السلام بن عبد القدّوس بن حبيب، و مروان الفزاري، و محمّد </w:t>
      </w:r>
      <w:r>
        <w:rPr>
          <w:rStyle w:val="FootnoteAnchor"/>
          <w:rtl w:val="true"/>
        </w:rPr>
        <w:footnoteReference w:id="1555"/>
      </w:r>
      <w:r>
        <w:rPr>
          <w:rFonts w:ascii="Amiri" w:hAnsi="Amiri" w:eastAsia="Amiri" w:cs="Amiri"/>
          <w:color w:val="111111"/>
          <w:sz w:val="28"/>
          <w:sz w:val="28"/>
          <w:szCs w:val="28"/>
          <w:rtl w:val="true"/>
          <w:lang w:bidi="ar-SA"/>
        </w:rPr>
        <w:t>بن شعيب بن شابور، و عقبة بن علقمة،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 بقية بن الوليد، و محمّد بن حرب الأبرش، و أباه عثمان بن سعيد، و محمّد بن حمير، و محمّد بن خالد الوهبي، و الحارث بن عبيدة المددي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و أبو حاتم الرازيان، و أبو داود السّجستاني، و ابنه أبو بكر بن أبي داود، و أبو عروبة الحراني، و عمران بن موسى بن فضالة الموصلي، و إبراهيم بن محمّد بن عرق الحمصي، و عبدان بن أحمد الجواليقي، و أبو عبد الرّحمن النّسائي في سننه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القاسم بن حبابة، أنا أبو بكر بن أبي داود، نا عمرو بن عثمان، و أيوب بن محمّد الوزّان، و عبد الوهّاب بن عبد الرحيم الأشجعي،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مروان، أنا هلال بن ميمون الرملي، نا عطاء بن يزيد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عن أبي سعيد الخدري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 رسول اللّه صلّى اللّه عليه و سلم بغلام يسلخ شاة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تنحّ‌ حتى أريك و إنّي لا أراك تحسن تسلخ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فأدخل رسول اللّه صلّى اللّه عليه و سلم يده بين الجلد و اللحم فدحس بها حتى توارت إلى الإبط‍‌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يا غلام فاسلخ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انطلق فصلى بالناس و لم يتوضّأ، يعني لم يمس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لفظ‍‌ عمرو رواه أبو داود عن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طاهر بن محمود، أنا أبو بكر بن المقرئ، نا أبو عروبة، نا عمرو بن عثمان، و كثير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ابن المبارك، عن خالد الحذّاء، عن عكرمة،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البركات الأنماطي، أنا أحمد بن الحسن </w:t>
      </w:r>
      <w:r>
        <w:rPr>
          <w:rStyle w:val="FootnoteAnchor"/>
          <w:rtl w:val="true"/>
        </w:rPr>
        <w:footnoteReference w:id="1556"/>
      </w:r>
      <w:r>
        <w:rPr>
          <w:rFonts w:ascii="Amiri" w:hAnsi="Amiri" w:eastAsia="Amiri" w:cs="Amiri"/>
          <w:color w:val="111111"/>
          <w:sz w:val="28"/>
          <w:sz w:val="28"/>
          <w:szCs w:val="28"/>
          <w:rtl w:val="true"/>
          <w:lang w:bidi="ar-SA"/>
        </w:rPr>
        <w:t>بن خيرون، أنا محمّد بن علي بن يعقوب، أنا محمّد بن أحمد البابسيري، نا الأحوص بن المفضّل بن غسان،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زياد، و كان اسم أبي جدي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زياد في داره هذه التي بحمص يقال لها دار زياد، و هو فيها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عثمان بن سعيد بن كثير بن دينار الحمصي روى عن الحارث بن عبيدة، و إسماعيل بن عيّاش، و محمّد بن حرب الأبرش، و بقية بن الوليد، و الوليد بن مسلم، و مروان الفزاري، و محمّد بن حمير، و عقبة بن علقمة، و ابنه، و محمّد بن خالد الوهبي </w:t>
      </w:r>
      <w:r>
        <w:rPr>
          <w:rStyle w:val="FootnoteAnchor"/>
          <w:rtl w:val="true"/>
        </w:rPr>
        <w:footnoteReference w:id="1558"/>
      </w:r>
      <w:r>
        <w:rPr>
          <w:rFonts w:ascii="Amiri" w:hAnsi="Amiri" w:eastAsia="Amiri" w:cs="Amiri"/>
          <w:color w:val="111111"/>
          <w:sz w:val="28"/>
          <w:sz w:val="28"/>
          <w:szCs w:val="28"/>
          <w:rtl w:val="true"/>
          <w:lang w:bidi="ar-SA"/>
        </w:rPr>
        <w:t>، روى عنه أبي، و أبو زرعة، سئل أبو زرعة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أحفظ‍‌ من محمّد بن المصفّى، و أحبهما إليّ‌، و سئل أبي عن عمرو بن عثمان الحمصي‌؟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حفص عمرو بن عثمان بن كثير بن دينار الحمصي سمع أباه،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حفص عمرو بن عثمان بن سعيد بن كثير بن دينار القرشي الحمصي، سمع أبا </w:t>
      </w:r>
      <w:r>
        <w:rPr>
          <w:rStyle w:val="FootnoteAnchor"/>
          <w:rtl w:val="true"/>
        </w:rPr>
        <w:footnoteReference w:id="1560"/>
      </w:r>
      <w:r>
        <w:rPr>
          <w:rFonts w:ascii="Amiri" w:hAnsi="Amiri" w:eastAsia="Amiri" w:cs="Amiri"/>
          <w:color w:val="111111"/>
          <w:sz w:val="28"/>
          <w:sz w:val="28"/>
          <w:szCs w:val="28"/>
          <w:rtl w:val="true"/>
          <w:lang w:bidi="ar-SA"/>
        </w:rPr>
        <w:t xml:space="preserve">عتبة إسماعيل بن عياش، و بقية، روى عنه محمّد الذّهلي، و المفضّل بن غسّان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 أنا محمد بن</w:t>
      </w:r>
      <w:r>
        <w:rPr>
          <w:rFonts w:eastAsia="Amiri" w:cs="Amiri" w:ascii="Amiri" w:hAnsi="Amiri"/>
          <w:color w:val="111111"/>
          <w:sz w:val="28"/>
          <w:szCs w:val="28"/>
          <w:rtl w:val="true"/>
          <w:lang w:bidi="ar-SA"/>
        </w:rPr>
        <w:t xml:space="preserve">] </w:t>
      </w:r>
      <w:r>
        <w:rPr>
          <w:rStyle w:val="FootnoteAnchor"/>
          <w:rtl w:val="true"/>
        </w:rPr>
        <w:footnoteReference w:id="1562"/>
      </w:r>
      <w:r>
        <w:rPr>
          <w:rFonts w:ascii="IRNazanin" w:hAnsi="IRNazanin" w:eastAsia="IRNazanin"/>
          <w:color w:val="111111"/>
          <w:sz w:val="28"/>
          <w:sz w:val="28"/>
          <w:szCs w:val="28"/>
          <w:rtl w:val="true"/>
          <w:lang w:bidi="fa-IR"/>
        </w:rPr>
        <w:t>عبد اللّه بن زبر،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1563"/>
      </w:r>
      <w:r>
        <w:rPr>
          <w:rFonts w:ascii="Amiri" w:hAnsi="Amiri" w:eastAsia="Amiri" w:cs="Amiri"/>
          <w:color w:val="111111"/>
          <w:sz w:val="28"/>
          <w:sz w:val="28"/>
          <w:szCs w:val="28"/>
          <w:rtl w:val="true"/>
          <w:lang w:bidi="ar-SA"/>
        </w:rPr>
        <w:t>ابن علي فيها يعني سنة خمسين و مائتين مات عمرو بن عثمان بن كثير بن دينار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أبو بكر الجرجاني، أنا عبد اللّه بن محمّد بن سيّار، الفرهاذاني </w:t>
      </w:r>
      <w:r>
        <w:rPr>
          <w:rStyle w:val="FootnoteAnchor"/>
          <w:rtl w:val="true"/>
        </w:rPr>
        <w:footnoteReference w:id="15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أحبّ‌ إليّ‌ من ابن المصفّى، و دحيم عندي أجلّ‌ من عمرو، و حرملة دون هؤلاء و عنده ما ليس عند هؤلاء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أبو المظفّر بن القشيري، أنا أبو بكر البيهقي، أنا أبو عبد الرّحمن السّلمي، أنا ابن سهل الأسفرايني، نا داود بن الحسين </w:t>
      </w:r>
      <w:r>
        <w:rPr>
          <w:rStyle w:val="FootnoteAnchor"/>
          <w:rtl w:val="true"/>
        </w:rPr>
        <w:footnoteReference w:id="1565"/>
      </w:r>
      <w:r>
        <w:rPr>
          <w:rFonts w:ascii="Amiri" w:hAnsi="Amiri" w:eastAsia="Amiri" w:cs="Amiri"/>
          <w:color w:val="111111"/>
          <w:sz w:val="28"/>
          <w:sz w:val="28"/>
          <w:szCs w:val="28"/>
          <w:rtl w:val="true"/>
          <w:lang w:bidi="ar-SA"/>
        </w:rPr>
        <w:t xml:space="preserve">البيهقي، نا عمرو بن عثمان الحمصي السيد بن السيد بحكاية ذكرها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 xml:space="preserve">. </w:t>
      </w:r>
      <w:bookmarkStart w:id="132" w:name="pg11496_103489"/>
    </w:p>
    <w:p>
      <w:pPr>
        <w:pStyle w:val="Heading4"/>
        <w:numPr>
          <w:ilvl w:val="3"/>
          <w:numId w:val="1"/>
        </w:numPr>
        <w:rPr/>
      </w:pPr>
      <w:bookmarkStart w:id="133" w:name="__RefHeading___Toc3165727_73709187"/>
      <w:bookmarkStart w:id="134" w:name="_Toc48"/>
      <w:bookmarkEnd w:id="132"/>
      <w:bookmarkEnd w:id="133"/>
      <w:r>
        <w:rPr/>
        <w:t>5375</w:t>
      </w:r>
      <w:r>
        <w:rPr>
          <w:rtl w:val="true"/>
        </w:rPr>
        <w:t xml:space="preserve"> - </w:t>
      </w:r>
      <w:r>
        <w:rPr>
          <w:rtl w:val="true"/>
        </w:rPr>
        <w:t>عمرو بن عثمان بن عبد اللّه بن موهب الكوفي القرشي</w:t>
      </w:r>
      <w:bookmarkEnd w:id="134"/>
    </w:p>
    <w:p>
      <w:pPr>
        <w:pStyle w:val="BookText"/>
        <w:rPr/>
      </w:pPr>
      <w:r>
        <w:rPr>
          <w:rFonts w:ascii="Amiri" w:hAnsi="Amiri" w:eastAsia="Amiri" w:cs="Amiri"/>
          <w:color w:val="111111"/>
          <w:sz w:val="28"/>
          <w:sz w:val="28"/>
          <w:szCs w:val="28"/>
          <w:rtl w:val="true"/>
          <w:lang w:bidi="ar-SA"/>
        </w:rPr>
        <w:t>مولى آل طلحة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الحارث بن عامر التّيمي </w:t>
      </w:r>
      <w:r>
        <w:rPr>
          <w:rStyle w:val="FootnoteAnchor"/>
          <w:rtl w:val="true"/>
        </w:rPr>
        <w:footnoteReference w:id="1567"/>
      </w:r>
    </w:p>
    <w:p>
      <w:pPr>
        <w:pStyle w:val="BookText"/>
        <w:rPr/>
      </w:pPr>
      <w:r>
        <w:rPr>
          <w:rFonts w:ascii="Amiri" w:hAnsi="Amiri" w:eastAsia="Amiri" w:cs="Amiri"/>
          <w:color w:val="111111"/>
          <w:sz w:val="28"/>
          <w:sz w:val="28"/>
          <w:szCs w:val="28"/>
          <w:rtl w:val="true"/>
          <w:lang w:bidi="ar-SA"/>
        </w:rPr>
        <w:t xml:space="preserve">حدّث عن موسى بن طلحة، و أبي بردة </w:t>
      </w:r>
      <w:r>
        <w:rPr>
          <w:rStyle w:val="FootnoteAnchor"/>
          <w:rtl w:val="true"/>
        </w:rPr>
        <w:footnoteReference w:id="1568"/>
      </w:r>
      <w:r>
        <w:rPr>
          <w:rFonts w:ascii="Amiri" w:hAnsi="Amiri" w:eastAsia="Amiri" w:cs="Amiri"/>
          <w:color w:val="111111"/>
          <w:sz w:val="28"/>
          <w:sz w:val="28"/>
          <w:szCs w:val="28"/>
          <w:rtl w:val="true"/>
          <w:lang w:bidi="ar-SA"/>
        </w:rPr>
        <w:t xml:space="preserve">بن أبي موسى، و عمر </w:t>
      </w:r>
      <w:r>
        <w:rPr>
          <w:rStyle w:val="FootnoteAnchor"/>
          <w:rtl w:val="true"/>
        </w:rPr>
        <w:footnoteReference w:id="1569"/>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 شعبة، و سفيان بن عيينة، و وكيع بن الجرّاح، و محمد </w:t>
      </w:r>
      <w:r>
        <w:rPr>
          <w:rStyle w:val="FootnoteAnchor"/>
          <w:rtl w:val="true"/>
        </w:rPr>
        <w:footnoteReference w:id="1570"/>
      </w:r>
      <w:r>
        <w:rPr>
          <w:rFonts w:ascii="Amiri" w:hAnsi="Amiri" w:eastAsia="Amiri" w:cs="Amiri"/>
          <w:color w:val="111111"/>
          <w:sz w:val="28"/>
          <w:sz w:val="28"/>
          <w:szCs w:val="28"/>
          <w:rtl w:val="true"/>
          <w:lang w:bidi="ar-SA"/>
        </w:rPr>
        <w:t xml:space="preserve">بن عمر الواقدي، و عبيد اللّه بن أبي موسى، و أبو نعيم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وفد على عمر </w:t>
      </w:r>
      <w:r>
        <w:rPr>
          <w:rStyle w:val="FootnoteAnchor"/>
          <w:rtl w:val="true"/>
        </w:rPr>
        <w:footnoteReference w:id="1572"/>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أبي الحديد، أنا جدي أبو بكر، أنا أبو بكر محمّد بن بركة القنّسريني، نا أحمد بن محمّد بن أبي رجاء، نا وكيع، نا عمرو بن عثمان بن موهب، عن موسى بن طلحة، عن عثمان بن أبي العاص الثقفي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أمّ‌ قومك، و من أمّ‌ القوم فليخفّف، فإنّ‌ فيهم الضعيف و الكبير، و ذا الحاجة، فإذا صلّيت لنفسك فصلّ‌ كيف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البقّال، أنا أبو العلاء الواسطي، أنا محمّد بن أحمد البابسيري، أنا الأحوص بن المفضّل بن غسان، نا أبي، نا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موهب حدّث عنه سفيان، و أبو نعيم، و سفيان، عن عثمان بن موهب، حدّث عنه سفيان، عن أبي عمرو، و بنو موهب الكوفيون ثقات، عمرو، و عثمان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أبو نعيم، نا عمرو بن عثمان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عمر بن عبد العزيز يقرأ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أبو عبد اللّه البخاري قال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عثمان بن موهب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Style w:val="FootnoteAnchor"/>
          <w:rtl w:val="true"/>
        </w:rPr>
        <w:footnoteReference w:id="1574"/>
      </w:r>
      <w:r>
        <w:rPr>
          <w:rFonts w:ascii="Amiri" w:hAnsi="Amiri" w:eastAsia="Amiri" w:cs="Amiri"/>
          <w:color w:val="111111"/>
          <w:sz w:val="28"/>
          <w:sz w:val="28"/>
          <w:szCs w:val="28"/>
          <w:rtl w:val="true"/>
          <w:lang w:bidi="ar-SA"/>
        </w:rPr>
        <w:t>طلحة القرشي التّيمي نسبه إسماعيل بن زياد عن حسين عن زائدة، سمع 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57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w:t>
      </w:r>
      <w:r>
        <w:rPr>
          <w:rFonts w:eastAsia="IRNazanin" w:cs="IRNazanin"/>
          <w:color w:val="111111"/>
          <w:sz w:val="28"/>
          <w:szCs w:val="28"/>
          <w:rtl w:val="true"/>
          <w:lang w:bidi="fa-IR"/>
        </w:rPr>
        <w:t xml:space="preserve">] </w:t>
      </w:r>
      <w:r>
        <w:rPr>
          <w:rStyle w:val="FootnoteAnchor"/>
          <w:rtl w:val="true"/>
        </w:rPr>
        <w:footnoteReference w:id="1576"/>
      </w:r>
      <w:r>
        <w:rPr>
          <w:rFonts w:ascii="Amiri" w:hAnsi="Amiri" w:eastAsia="Amiri" w:cs="Amiri"/>
          <w:color w:val="111111"/>
          <w:sz w:val="28"/>
          <w:sz w:val="28"/>
          <w:szCs w:val="28"/>
          <w:rtl w:val="true"/>
          <w:lang w:bidi="ar-SA"/>
        </w:rPr>
        <w:t>عبد اللّه بن موهب مولى آل طلحة، روى عن موسى بن طلحة، روى عنه وكيع، و أبو نعيم، و عبيد اللّه بن موسى،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محمّد بن طاهر، أنا مسعود بن ناصر، أنا عبد الملك بن الحسن أخبرنا أبو نصر البخاري </w:t>
      </w:r>
      <w:r>
        <w:rPr>
          <w:rStyle w:val="FootnoteAnchor"/>
          <w:rtl w:val="true"/>
        </w:rPr>
        <w:footnoteReference w:id="157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عثمان بن عبد اللّه بن موهب، حدّث عن موسى بن طلحة بن عبيد اللّه، روى عنه شعبة و وهم في اسمه،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عبد اللّه بن موهب في أول الزكاة و الأدب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الإسماعيلي، أنا أبو عمرو </w:t>
      </w:r>
      <w:r>
        <w:rPr>
          <w:rStyle w:val="FootnoteAnchor"/>
          <w:rtl w:val="true"/>
        </w:rPr>
        <w:footnoteReference w:id="1578"/>
      </w:r>
      <w:r>
        <w:rPr>
          <w:rFonts w:ascii="Amiri" w:hAnsi="Amiri" w:eastAsia="Amiri" w:cs="Amiri"/>
          <w:color w:val="111111"/>
          <w:sz w:val="28"/>
          <w:sz w:val="28"/>
          <w:szCs w:val="28"/>
          <w:rtl w:val="true"/>
          <w:lang w:bidi="ar-SA"/>
        </w:rPr>
        <w:t xml:space="preserve">عبد الرّحمن بن محمّد الفارسي، أنا أبو أحمد بن عدي </w:t>
      </w:r>
      <w:r>
        <w:rPr>
          <w:rStyle w:val="FootnoteAnchor"/>
          <w:rtl w:val="true"/>
        </w:rPr>
        <w:footnoteReference w:id="15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حماد</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 xml:space="preserve">نا صالح، </w:t>
      </w:r>
    </w:p>
    <w:p>
      <w:pPr>
        <w:pStyle w:val="BookText"/>
        <w:rPr/>
      </w:pPr>
      <w:r>
        <w:rPr>
          <w:rFonts w:ascii="Amiri" w:hAnsi="Amiri" w:eastAsia="Amiri" w:cs="Amiri"/>
          <w:color w:val="111111"/>
          <w:sz w:val="28"/>
          <w:sz w:val="28"/>
          <w:szCs w:val="28"/>
          <w:rtl w:val="true"/>
          <w:lang w:bidi="ar-SA"/>
        </w:rPr>
        <w:t>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طلحة بن يحيى بالقوي،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 بن أحمولة، أنا علي بن محمّد بن خزفة، أنا محمّد بن الحسين، نا أبي بن خيثمة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كتاب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طلحة بن يحيى بالقوي،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عمرو بن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روى سفيان بن عيينة عن عمرو بن عثمان بن موهب، و قد سمع سفيان أيضا من عثمان بن موهب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منصور بن خيرون، عن أبي جعفر بن المسلمة، أنا أبو الحسين عبد الرّحمن بن عمر بن أحمد بن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الإمام، أنا أبو علي حنبل بن إسحاق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عبد اللّه بن موهب ثقة، و شعبة يخطئ في اسمه، يقول محمّد بن عثمان بن عبد اللّه، و إنّما هو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الحسين </w:t>
      </w:r>
      <w:r>
        <w:rPr>
          <w:rStyle w:val="FootnoteAnchor"/>
          <w:rtl w:val="true"/>
        </w:rPr>
        <w:footnoteReference w:id="1581"/>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بشران</w:t>
      </w:r>
      <w:r>
        <w:rPr>
          <w:rFonts w:eastAsia="Amiri" w:cs="Amiri" w:ascii="Amiri" w:hAnsi="Amiri"/>
          <w:color w:val="111111"/>
          <w:sz w:val="28"/>
          <w:szCs w:val="28"/>
          <w:rtl w:val="true"/>
          <w:lang w:bidi="ar-SA"/>
        </w:rPr>
        <w:t xml:space="preserve">] </w:t>
      </w:r>
      <w:r>
        <w:rPr>
          <w:rStyle w:val="FootnoteAnchor"/>
          <w:rtl w:val="true"/>
        </w:rPr>
        <w:footnoteReference w:id="1582"/>
      </w:r>
      <w:r>
        <w:rPr>
          <w:rFonts w:ascii="Amiri" w:hAnsi="Amiri" w:eastAsia="Amiri" w:cs="Amiri"/>
          <w:color w:val="111111"/>
          <w:sz w:val="28"/>
          <w:sz w:val="28"/>
          <w:szCs w:val="28"/>
          <w:rtl w:val="true"/>
          <w:lang w:bidi="ar-SA"/>
        </w:rPr>
        <w:t>أنا عثمان بن أحمد بن السمّاك، أنا أبو الحسن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المدني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عثمان و كان ثقة، عن موسى بن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583"/>
      </w:r>
      <w:r>
        <w:rPr>
          <w:rFonts w:ascii="Amiri" w:hAnsi="Amiri" w:eastAsia="Amiri" w:cs="Amiri"/>
          <w:color w:val="111111"/>
          <w:sz w:val="28"/>
          <w:sz w:val="28"/>
          <w:szCs w:val="28"/>
          <w:rtl w:val="true"/>
          <w:lang w:bidi="ar-SA"/>
        </w:rPr>
        <w:t>بن عثمان المدني، روى عن موسى بن طلحة،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أحبّ‌ إليّ‌ من طلحة بن يحيى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حاتم،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عثمان الذي روى عن موسى بن طلحة ثقة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أبي خيثمة فيما كتب إليّ‌ قال </w:t>
      </w:r>
      <w:r>
        <w:rPr>
          <w:rStyle w:val="FootnoteAnchor"/>
          <w:rtl w:val="true"/>
        </w:rPr>
        <w:footnoteReference w:id="1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يحيى بن معين عن عمرو بن عثمان بن عبد اللّه بن موهب،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سألت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89"/>
      </w:r>
      <w:r>
        <w:rPr>
          <w:rFonts w:ascii="IRNazanin" w:hAnsi="IRNazanin" w:eastAsia="IRNazanin"/>
          <w:color w:val="111111"/>
          <w:sz w:val="28"/>
          <w:sz w:val="28"/>
          <w:szCs w:val="28"/>
          <w:rtl w:val="true"/>
          <w:lang w:bidi="fa-IR"/>
        </w:rPr>
        <w:t>عمرو بن عثمان بن عبد اللّه بن موهب،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عبد الواحد بن محمد بن عبد اللّه بن مهدي، أنا محمد بن أحمد بن يعقوب بن شيبة قال قال 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عثمان بن موهب، يكنى أبا عمرو، كوفي، روى عنه سفيان الثوري، و ابنه عمرو بن عثمان بن موهب، روى عنه أيضا الثوري، و أبو نعيم الفضل بن دكين و غيرهما، و هما ثقتان</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w:t>
      </w:r>
      <w:bookmarkStart w:id="135" w:name="pg11496_103493"/>
    </w:p>
    <w:p>
      <w:pPr>
        <w:pStyle w:val="BookText"/>
        <w:rPr/>
      </w:pPr>
      <w:bookmarkEnd w:id="135"/>
      <w:r>
        <w:rPr>
          <w:rFonts w:ascii="Amiri" w:hAnsi="Amiri" w:eastAsia="Amiri" w:cs="Amiri"/>
          <w:color w:val="111111"/>
          <w:sz w:val="28"/>
          <w:sz w:val="28"/>
          <w:szCs w:val="28"/>
          <w:rtl w:val="true"/>
          <w:lang w:bidi="ar-SA"/>
        </w:rPr>
        <w:t xml:space="preserve">عبد اللّه بن جعفر، نا يعقوب </w:t>
      </w:r>
      <w:r>
        <w:rPr>
          <w:rStyle w:val="FootnoteAnchor"/>
          <w:rtl w:val="true"/>
        </w:rPr>
        <w:footnoteReference w:id="1590"/>
      </w:r>
      <w:r>
        <w:rPr>
          <w:rFonts w:ascii="Amiri" w:hAnsi="Amiri" w:eastAsia="Amiri" w:cs="Amiri"/>
          <w:color w:val="111111"/>
          <w:sz w:val="28"/>
          <w:sz w:val="28"/>
          <w:szCs w:val="28"/>
          <w:rtl w:val="true"/>
          <w:lang w:bidi="ar-SA"/>
        </w:rPr>
        <w:t>،نا أبو نعيم، نا سفيان، عن عبد اللّه بن عثمان بن موهب، ثقة، كوفي، و أخوه عثمان بن عثمان ثقة، و اللّه أعلم</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3165729_73709187"/>
      <w:bookmarkStart w:id="137" w:name="_Toc49"/>
      <w:bookmarkEnd w:id="136"/>
      <w:r>
        <w:rPr/>
        <w:t>5376</w:t>
      </w:r>
      <w:r>
        <w:rPr>
          <w:rtl w:val="true"/>
        </w:rPr>
        <w:t xml:space="preserve"> - </w:t>
      </w:r>
      <w:r>
        <w:rPr>
          <w:rtl w:val="true"/>
        </w:rPr>
        <w:t>عمرو بن عثمان بن عفّان بن أبي العاص</w:t>
      </w:r>
      <w:bookmarkEnd w:id="137"/>
    </w:p>
    <w:p>
      <w:pPr>
        <w:pStyle w:val="BookText"/>
        <w:rPr/>
      </w:pPr>
      <w:r>
        <w:rPr>
          <w:rFonts w:ascii="Amiri" w:hAnsi="Amiri" w:eastAsia="Amiri" w:cs="Amiri"/>
          <w:color w:val="111111"/>
          <w:sz w:val="28"/>
          <w:sz w:val="28"/>
          <w:szCs w:val="28"/>
          <w:rtl w:val="true"/>
          <w:lang w:bidi="ar-SA"/>
        </w:rPr>
        <w:t>ابن أمية بن عبد شمس بن عبد مناف بن قصي</w:t>
      </w:r>
    </w:p>
    <w:p>
      <w:pPr>
        <w:pStyle w:val="BookText"/>
        <w:rPr/>
      </w:pPr>
      <w:r>
        <w:rPr>
          <w:rFonts w:ascii="Amiri" w:hAnsi="Amiri" w:eastAsia="Amiri" w:cs="Amiri"/>
          <w:color w:val="111111"/>
          <w:sz w:val="28"/>
          <w:sz w:val="28"/>
          <w:szCs w:val="28"/>
          <w:rtl w:val="true"/>
          <w:lang w:bidi="ar-SA"/>
        </w:rPr>
        <w:t xml:space="preserve">القرشي الأموي </w:t>
      </w:r>
      <w:r>
        <w:rPr>
          <w:rStyle w:val="FootnoteAnchor"/>
          <w:rtl w:val="true"/>
        </w:rPr>
        <w:footnoteReference w:id="1591"/>
      </w:r>
    </w:p>
    <w:p>
      <w:pPr>
        <w:pStyle w:val="BookText"/>
        <w:rPr/>
      </w:pPr>
      <w:r>
        <w:rPr>
          <w:rFonts w:ascii="Amiri" w:hAnsi="Amiri" w:eastAsia="Amiri" w:cs="Amiri"/>
          <w:color w:val="111111"/>
          <w:sz w:val="28"/>
          <w:sz w:val="28"/>
          <w:szCs w:val="28"/>
          <w:rtl w:val="true"/>
          <w:lang w:bidi="ar-SA"/>
        </w:rPr>
        <w:t>حدّث عن أبيه،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أبو الزّناد عبد اللّه بن ذكوان،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فأغزاه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إبراهيم بن منصور، أنا أبو بكر بن المقرئ، أنا أبو يعلى الموصلي، نا أبو خيثمة، نا عبد اللّه بن محمّد بن حفص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عبيد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ربيعة بن أبي عبد الرّحمن عن سعيد بن المسيّب، عن عمرو بن عثمان بن عفّان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وليت أمر الناس شيئا فأكرم قريشا، فإنّي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أهان قريشا أهانه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بن عبد الوهّاب، و أبو علي بن المظفّر، و أم ابنتها فاطمة بنت علي بن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الغنائم محمّد بن علي بن علي، أنا أبو الحسن علي بن عمر بن محمّد الحربي، نا أحمد بن الحسن بن عبد الجبار، نا الهيثم بن خارجة، نا إسماعيل بن عيّاش، عن إسحاق بن عبد اللّه بن أبي فروة، عن يوسف بن محمّد عن </w:t>
      </w:r>
      <w:r>
        <w:rPr>
          <w:rStyle w:val="FootnoteAnchor"/>
          <w:rtl w:val="true"/>
        </w:rPr>
        <w:footnoteReference w:id="1592"/>
      </w:r>
      <w:r>
        <w:rPr>
          <w:rFonts w:ascii="Amiri" w:hAnsi="Amiri" w:eastAsia="Amiri" w:cs="Amiri"/>
          <w:color w:val="111111"/>
          <w:sz w:val="28"/>
          <w:sz w:val="28"/>
          <w:szCs w:val="28"/>
          <w:rtl w:val="true"/>
          <w:lang w:bidi="ar-SA"/>
        </w:rPr>
        <w:t>عمرو بن عثمان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الصحة تمنع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الحديثان غريبان، و من صحيح حديثه ما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محمّد بن محمّد بن إبراهيم، أنا </w:t>
      </w:r>
    </w:p>
    <w:p>
      <w:pPr>
        <w:pStyle w:val="BookText"/>
        <w:rPr/>
      </w:pPr>
      <w:r>
        <w:rPr>
          <w:rFonts w:ascii="Amiri" w:hAnsi="Amiri" w:eastAsia="Amiri" w:cs="Amiri"/>
          <w:color w:val="111111"/>
          <w:sz w:val="28"/>
          <w:sz w:val="28"/>
          <w:szCs w:val="28"/>
          <w:rtl w:val="true"/>
          <w:lang w:bidi="ar-SA"/>
        </w:rPr>
        <w:t xml:space="preserve">محمّد بن عبد اللّه بن إبراهيم الشافعي، أنا أبو علي بشر </w:t>
      </w:r>
      <w:r>
        <w:rPr>
          <w:rStyle w:val="FootnoteAnchor"/>
          <w:rtl w:val="true"/>
        </w:rPr>
        <w:footnoteReference w:id="1593"/>
      </w:r>
      <w:r>
        <w:rPr>
          <w:rFonts w:ascii="Amiri" w:hAnsi="Amiri" w:eastAsia="Amiri" w:cs="Amiri"/>
          <w:color w:val="111111"/>
          <w:sz w:val="28"/>
          <w:sz w:val="28"/>
          <w:szCs w:val="28"/>
          <w:rtl w:val="true"/>
          <w:lang w:bidi="ar-SA"/>
        </w:rPr>
        <w:t>بن موسى بن صالح الأسدي، نا الحميدي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الشافعي، نا إبراهيم بن عبد اللّه البصري، نا القعنبي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علي بن الحسين، عن عمرو بن عثمان،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عمر بن إبراهيم بن محمّد الزيدي </w:t>
      </w:r>
      <w:r>
        <w:rPr>
          <w:rStyle w:val="FootnoteAnchor"/>
          <w:rtl w:val="true"/>
        </w:rPr>
        <w:footnoteReference w:id="1596"/>
      </w:r>
      <w:r>
        <w:rPr>
          <w:rFonts w:ascii="Amiri" w:hAnsi="Amiri" w:eastAsia="Amiri" w:cs="Amiri"/>
          <w:color w:val="111111"/>
          <w:sz w:val="28"/>
          <w:sz w:val="28"/>
          <w:szCs w:val="28"/>
          <w:rtl w:val="true"/>
          <w:lang w:bidi="ar-SA"/>
        </w:rPr>
        <w:t>،أنا محمّد بن أحمد بن محمّد بن علاّن بن الخازن، أنا محمّد بن عبد اللّه بن الحسين الجعفي، نا علي بن محمّد بن هارون، نا زياد الحضرمي، نا هارون بن إسحاق، نا سفيان بن عيينة، عن الزهري، عن علي بن الحسين، عن عمرو بن 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الكافر، و لا</w:t>
      </w:r>
      <w:r>
        <w:rPr>
          <w:rFonts w:eastAsia="Amiri" w:cs="Amiri" w:ascii="Amiri" w:hAnsi="Amiri"/>
          <w:color w:val="111111"/>
          <w:sz w:val="28"/>
          <w:szCs w:val="28"/>
          <w:rtl w:val="true"/>
          <w:lang w:bidi="ar-SA"/>
        </w:rPr>
        <w:t xml:space="preserve">] </w:t>
      </w:r>
      <w:r>
        <w:rPr>
          <w:rStyle w:val="FootnoteAnchor"/>
          <w:rtl w:val="true"/>
        </w:rPr>
        <w:footnoteReference w:id="1597"/>
      </w:r>
      <w:r>
        <w:rPr>
          <w:rFonts w:ascii="Amiri" w:hAnsi="Amiri" w:eastAsia="Amiri" w:cs="Amiri"/>
          <w:color w:val="111111"/>
          <w:sz w:val="28"/>
          <w:sz w:val="28"/>
          <w:szCs w:val="28"/>
          <w:rtl w:val="true"/>
          <w:lang w:bidi="ar-SA"/>
        </w:rPr>
        <w:t>الكافر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محمّد عبد اللّه بن أحمد بن عثمان السكري، نا الشيخ الصالح و أبو القاسم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عبيد اللّه بن محمّد بن أحمد بن أبي مسلم الفرضي المقرئ، أنا أبو بكر محمّد بن جعفر بن أحمد الضمري </w:t>
      </w:r>
      <w:r>
        <w:rPr>
          <w:rStyle w:val="FootnoteAnchor"/>
          <w:rtl w:val="true"/>
        </w:rPr>
        <w:footnoteReference w:id="1598"/>
      </w:r>
      <w:r>
        <w:rPr>
          <w:rFonts w:ascii="Amiri" w:hAnsi="Amiri" w:eastAsia="Amiri" w:cs="Amiri"/>
          <w:color w:val="111111"/>
          <w:sz w:val="28"/>
          <w:sz w:val="28"/>
          <w:szCs w:val="28"/>
          <w:rtl w:val="true"/>
          <w:lang w:bidi="ar-SA"/>
        </w:rPr>
        <w:t>،نا أبو أحمد بشر بن مطر الواسطي، نا سفيان بن عيينة، عن الزّهري، عن علي بن حسين، عن عمرو بن عثمان، عن أسامة بن يزيد يبلغ به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يرث الكافر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يزيد بن أسامة بن عبد اللّه بن الهاد، و معمر، و يونس بن يزيد، و عبد اللّه بن بديل، و محمّد بن أبي حفصة، و زمعة بن صالح، عن الزّهري</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الإسناد رواه هشيم، و سفيان بن حسين الواسطيان، عن الزّهري إلاّ أنهما خالفا في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رواه مالك عن الزّهري باللفظ‍‌ الأول،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Style w:val="FootnoteAnchor"/>
          <w:rtl w:val="true"/>
        </w:rPr>
        <w:footnoteReference w:id="1599"/>
      </w:r>
      <w:r>
        <w:rPr>
          <w:rFonts w:ascii="Amiri" w:hAnsi="Amiri" w:eastAsia="Amiri" w:cs="Amiri"/>
          <w:color w:val="111111"/>
          <w:sz w:val="28"/>
          <w:sz w:val="28"/>
          <w:szCs w:val="28"/>
          <w:rtl w:val="true"/>
          <w:lang w:bidi="ar-SA"/>
        </w:rPr>
        <w:t xml:space="preserve">بن عثمان و لم يقل عمرو </w:t>
      </w:r>
      <w:r>
        <w:rPr>
          <w:rStyle w:val="FootnoteAnchor"/>
          <w:rtl w:val="true"/>
        </w:rPr>
        <w:footnoteReference w:id="1600"/>
      </w:r>
      <w:r>
        <w:rPr>
          <w:rFonts w:ascii="Amiri" w:hAnsi="Amiri" w:eastAsia="Amiri" w:cs="Amiri"/>
          <w:color w:val="111111"/>
          <w:sz w:val="28"/>
          <w:sz w:val="28"/>
          <w:szCs w:val="28"/>
          <w:rtl w:val="true"/>
          <w:lang w:bidi="ar-SA"/>
        </w:rPr>
        <w:t>،روجع في ذلك فلم يرجع، و رواه عبد اللّه بن عيسى بن عبد الرّحمن بن أبي ليلى، عن الزهري، فأسقط‍‌ منه ذكر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هبة اللّه بن محمّد، أنا أبو طالب بن غيلان، أنا أبو بكر الشافعي، نا جعفر بن محمّد بن الحسن القاضي، نا قتيبة بن سعيد، نا الليث بن سعد، عن يزيد بن الهاد، عن الزهري، عن علي بن حسين، عن عمرو بن عثمان، عن أسامة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 و لا المسلم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فأخبرناه أبو القاسم أيضا، أنا أبو طالب، أنا أبو بكر، نا أبو المثنى معاذ بن المثنى، نا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المبارك، عن معمر، عن الزهري، عن علي بن الحسين، عن عمرو بن 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 و لا الكافر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فاخبرناه أبو القاسم، أنا أبو طالب، أنا أبو بكر، حدّثني أسامة بن أحمد التّجيبي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هارون بن سعيد، حدّثني خالد بن نزار،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مبرور </w:t>
      </w:r>
      <w:r>
        <w:rPr>
          <w:rStyle w:val="FootnoteAnchor"/>
          <w:rtl w:val="true"/>
        </w:rPr>
        <w:footnoteReference w:id="1601"/>
      </w:r>
      <w:r>
        <w:rPr>
          <w:rFonts w:ascii="Amiri" w:hAnsi="Amiri" w:eastAsia="Amiri" w:cs="Amiri"/>
          <w:color w:val="111111"/>
          <w:sz w:val="28"/>
          <w:sz w:val="28"/>
          <w:szCs w:val="28"/>
          <w:rtl w:val="true"/>
          <w:lang w:bidi="ar-SA"/>
        </w:rPr>
        <w:t xml:space="preserve">،عن يونس، عن الزّهري، أخبرني علي بن الحسين أن </w:t>
      </w:r>
      <w:r>
        <w:rPr>
          <w:rStyle w:val="FootnoteAnchor"/>
          <w:rtl w:val="true"/>
        </w:rPr>
        <w:footnoteReference w:id="1602"/>
      </w:r>
      <w:r>
        <w:rPr>
          <w:rFonts w:ascii="Amiri" w:hAnsi="Amiri" w:eastAsia="Amiri" w:cs="Amiri"/>
          <w:color w:val="111111"/>
          <w:sz w:val="28"/>
          <w:sz w:val="28"/>
          <w:szCs w:val="28"/>
          <w:rtl w:val="true"/>
          <w:lang w:bidi="ar-SA"/>
        </w:rPr>
        <w:t xml:space="preserve">عمرو بن عثمان أخبره عن أسامة بن زيد أنه يقول رسول اللّه صلّى اللّه عليه و سلم ينزل في دارك حين ينزل بمكة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03"/>
      </w:r>
      <w:r>
        <w:rPr>
          <w:rFonts w:ascii="Amiri" w:hAnsi="Amiri" w:eastAsia="Amiri" w:cs="Amiri"/>
          <w:color w:val="111111"/>
          <w:sz w:val="28"/>
          <w:sz w:val="28"/>
          <w:szCs w:val="28"/>
          <w:rtl w:val="true"/>
          <w:lang w:bidi="ar-SA"/>
        </w:rPr>
        <w:t>و هل ترك لنا عقيل من رباع أو 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ابن بديل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فأنبأناه أبو علي الحسن بن أحمد، و أخبرناه أبو القاسم بن السّمرقندي، أنا أبو </w:t>
      </w:r>
    </w:p>
    <w:p>
      <w:pPr>
        <w:pStyle w:val="BookText"/>
        <w:rPr/>
      </w:pPr>
      <w:r>
        <w:rPr>
          <w:rFonts w:ascii="Amiri" w:hAnsi="Amiri" w:eastAsia="Amiri" w:cs="Amiri"/>
          <w:color w:val="111111"/>
          <w:sz w:val="28"/>
          <w:sz w:val="28"/>
          <w:szCs w:val="28"/>
          <w:rtl w:val="true"/>
          <w:lang w:bidi="ar-SA"/>
        </w:rPr>
        <w:t>سفيان بن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أنا عبد اللّه بن أحمد بن جعفر بن فارس، نا أبو بشر يونس بن حبيب، نا أبو داود، نا عبد اللّه بن بديل، عن الزّهري، عن علي بن حسين، عن عمرو بن عثمان، عن أسامة بن زيد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أين ننزل غدا إن شاء اللّه‌؟ و ذلك زمن الفتح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لنا عقيل من منزل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المؤمن و لا المؤمن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ورث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ورثه عقيل 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القاسم أيضا، أنا محمّد بن محمّد، أنا محمّد بن عبد اللّه، نا أحمد بن يعقوب المقرئ، نا يوسف بن موسى، نا مهران بن أبي عمر، نا زمعة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عن علي بن حسين، عن عمرو بن 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الفتح قبل أن يدخل النبي صلّى اللّه عليه و سلم مكة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ننزل يا رسول اللّه، أ في</w:t>
      </w:r>
      <w:r>
        <w:rPr>
          <w:rFonts w:eastAsia="Amiri" w:cs="Amiri" w:ascii="Amiri" w:hAnsi="Amiri"/>
          <w:color w:val="111111"/>
          <w:sz w:val="28"/>
          <w:szCs w:val="28"/>
          <w:rtl w:val="true"/>
          <w:lang w:bidi="ar-SA"/>
        </w:rPr>
        <w:t xml:space="preserve">.... </w:t>
      </w:r>
      <w:r>
        <w:rPr>
          <w:rStyle w:val="FootnoteAnchor"/>
          <w:rtl w:val="true"/>
        </w:rPr>
        <w:footnoteReference w:id="16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ترك لنا عقيل منزلا، لا يرث المسلم الكافر، و لا الكافر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بن السّمرقندي،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النّقّور، أنا أبو طاهر المخلّص، أنا محمّد بن هارون، نا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الشّيباني، أنا أبو طالب بن غيلان، أنا أبو بكر الشافعي، نا أبو إسماعيل محمّد بن إسماعيل السّلمي، نا الحسن بن سورة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الشّافعي، نا أبو قبيصة محمّد بن عبد الرّحمن بن عثمان بن القعقاع، نا إبراهيم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هشيم، عن الزّهري، عن علي بن حسين، عن عمرو بن 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يتوارث أهل 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الكافر و لا الكافر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سفيان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أيضا، أنا محمّد بن محمّد، أنا أبو بكر، نا إسماعيل بن الفضل البلخي، نا محمّد بن أبان الواسطي، نا محمّد بن يزيد الواسطي، عن سفيان بن حسين، عن الزّهري، عن علي بن حسين، عن عمرو بن عثمان، عن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 و لا يرث مسلم كافرا، و لا كافر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بَعْضُهُمْ‌ أَوْلِيٰاءُ بَعْضٍ‌ الآية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حديث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فأخبرناه </w:t>
      </w:r>
      <w:r>
        <w:rPr>
          <w:rStyle w:val="FootnoteAnchor"/>
          <w:rtl w:val="true"/>
        </w:rPr>
        <w:footnoteReference w:id="1606"/>
      </w:r>
      <w:r>
        <w:rPr>
          <w:rFonts w:ascii="Amiri" w:hAnsi="Amiri" w:eastAsia="Amiri" w:cs="Amiri"/>
          <w:color w:val="111111"/>
          <w:sz w:val="28"/>
          <w:sz w:val="28"/>
          <w:szCs w:val="28"/>
          <w:rtl w:val="true"/>
          <w:lang w:bidi="ar-SA"/>
        </w:rPr>
        <w:t>أبو القاسم، أنا محمّد، أنا أبو بكر، نا إسحاق بن الحسن الحربي، نا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نا إسماعيل بن إسحاق القاضي، نا عبد اللّه بن مسلمة، عن مالك بن أنس، عن الزّهري، عن علي بن الحسين، عن عمر </w:t>
      </w:r>
      <w:r>
        <w:rPr>
          <w:rStyle w:val="FootnoteAnchor"/>
          <w:rtl w:val="true"/>
        </w:rPr>
        <w:footnoteReference w:id="1607"/>
      </w:r>
      <w:r>
        <w:rPr>
          <w:rFonts w:ascii="Amiri" w:hAnsi="Amiri" w:eastAsia="Amiri" w:cs="Amiri"/>
          <w:color w:val="111111"/>
          <w:sz w:val="28"/>
          <w:sz w:val="28"/>
          <w:szCs w:val="28"/>
          <w:rtl w:val="true"/>
          <w:lang w:bidi="ar-SA"/>
        </w:rPr>
        <w:t>بن عثمان، عن أسامة بن 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المؤمن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Style w:val="FootnoteAnchor"/>
          <w:rtl w:val="true"/>
        </w:rPr>
        <w:footnoteReference w:id="1608"/>
      </w:r>
      <w:r>
        <w:rPr>
          <w:rFonts w:ascii="Amiri" w:hAnsi="Amiri" w:eastAsia="Amiri" w:cs="Amiri"/>
          <w:color w:val="111111"/>
          <w:sz w:val="28"/>
          <w:sz w:val="28"/>
          <w:szCs w:val="28"/>
          <w:rtl w:val="true"/>
          <w:lang w:bidi="ar-SA"/>
        </w:rPr>
        <w:t>بن عثمان،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أخبرناه أبو غالب بن البنّا، أنا أبو الحسين بن الآبنوسي، أنا أبو الحسين محمّد بن عبد الرّحمن بن جعفر بن الدينوي حسنا </w:t>
      </w:r>
      <w:r>
        <w:rPr>
          <w:rStyle w:val="FootnoteAnchor"/>
          <w:rtl w:val="true"/>
        </w:rPr>
        <w:footnoteReference w:id="1610"/>
      </w:r>
      <w:r>
        <w:rPr>
          <w:rFonts w:ascii="Amiri" w:hAnsi="Amiri" w:eastAsia="Amiri" w:cs="Amiri"/>
          <w:color w:val="111111"/>
          <w:sz w:val="28"/>
          <w:sz w:val="28"/>
          <w:szCs w:val="28"/>
          <w:rtl w:val="true"/>
          <w:lang w:bidi="ar-SA"/>
        </w:rPr>
        <w:t xml:space="preserve">،أنا أبو عبد اللّه الحسين بن إسماعيل </w:t>
      </w:r>
    </w:p>
    <w:p>
      <w:pPr>
        <w:pStyle w:val="BookText"/>
        <w:rPr/>
      </w:pPr>
      <w:r>
        <w:rPr>
          <w:rFonts w:ascii="Amiri" w:hAnsi="Amiri" w:eastAsia="Amiri" w:cs="Amiri"/>
          <w:color w:val="111111"/>
          <w:sz w:val="28"/>
          <w:sz w:val="28"/>
          <w:szCs w:val="28"/>
          <w:rtl w:val="true"/>
          <w:lang w:bidi="ar-SA"/>
        </w:rPr>
        <w:t>المحاملي، أنا أبو حذافة أحمد بن إسماعيل السهمي، نا مالك بن أنس، عن ابن شهاب، عن علي بن حسين، عن عمرو بن عثمان، عن أسامة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المخلّص، نا أحمد بن نصر بن بحير، نا علي بن عثمان بن نفيل، نا خالد بن مخلد القطواني، نا مالك، عن الزهري، عن علي بن الحسين، عن عمر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يقل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معروف بالمدينة و داره بها،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عبد اللّه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القاسم الكاتب، أنا محمّد بن محمّد، أنا أبو بكر محمّد بن عبد اللّه، نا محمّد بن أحمد بن النضر الأزدي، نا معاوية بن عمرو، نا زائدة، عن سفيان، عن عبد اللّه بن عيسى، عن محمّد بن مسلم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يذكر في الإسناد عمرو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أحمد بن علي بن الحسن بن أبي عثمان، أنا أبو طاهر محمّد بن علي بن عبد اللّه الأنباري، أنا أبو طاهر أحمد بن محمّد بن عمرو المديني، نا يونس بن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عمر، فنحن أعلم به، و هذا منزله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بكر وجيه </w:t>
      </w:r>
      <w:r>
        <w:rPr>
          <w:rStyle w:val="FootnoteAnchor"/>
          <w:rtl w:val="true"/>
        </w:rPr>
        <w:footnoteReference w:id="1612"/>
      </w:r>
      <w:r>
        <w:rPr>
          <w:rFonts w:ascii="Amiri" w:hAnsi="Amiri" w:eastAsia="Amiri" w:cs="Amiri"/>
          <w:color w:val="111111"/>
          <w:sz w:val="28"/>
          <w:sz w:val="28"/>
          <w:szCs w:val="28"/>
          <w:rtl w:val="true"/>
          <w:lang w:bidi="ar-SA"/>
        </w:rPr>
        <w:t>بن طاهر، و أبو سهل محمّد بن الفضل بن محمّد الأبيوردي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محمّد، أنا أبو سعيد محمّد بن حمدون، أنا أبو حامد بن الشّرقي </w:t>
      </w:r>
      <w:r>
        <w:rPr>
          <w:rStyle w:val="FootnoteAnchor"/>
          <w:rtl w:val="true"/>
        </w:rPr>
        <w:footnoteReference w:id="1613"/>
      </w:r>
      <w:r>
        <w:rPr>
          <w:rFonts w:ascii="Amiri" w:hAnsi="Amiri" w:eastAsia="Amiri" w:cs="Amiri"/>
          <w:color w:val="111111"/>
          <w:sz w:val="28"/>
          <w:sz w:val="28"/>
          <w:szCs w:val="28"/>
          <w:rtl w:val="true"/>
          <w:lang w:bidi="ar-SA"/>
        </w:rPr>
        <w:t xml:space="preserve">،نا أبو بكر </w:t>
      </w:r>
      <w:r>
        <w:rPr>
          <w:rStyle w:val="FootnoteAnchor"/>
          <w:rtl w:val="true"/>
        </w:rPr>
        <w:footnoteReference w:id="1614"/>
      </w:r>
      <w:r>
        <w:rPr>
          <w:rFonts w:ascii="Amiri" w:hAnsi="Amiri" w:eastAsia="Amiri" w:cs="Amiri"/>
          <w:color w:val="111111"/>
          <w:sz w:val="28"/>
          <w:sz w:val="28"/>
          <w:szCs w:val="28"/>
          <w:rtl w:val="true"/>
          <w:lang w:bidi="ar-SA"/>
        </w:rPr>
        <w:t xml:space="preserve">نا أبو زكريا يحيى بن محمّد بن يحيى قال </w:t>
      </w:r>
      <w:r>
        <w:rPr>
          <w:rStyle w:val="FootnoteAnchor"/>
          <w:rtl w:val="true"/>
        </w:rPr>
        <w:footnoteReference w:id="1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لابن أبي أويس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عمر بن عثمان، نحن أعلم، هذه داره، و ذكر هذا عقب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عبد العزيز بن مدرك، أنا أبو محمّد بن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يحيى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صحّف مالك في عمر بن عثمان، و إنما هو عمرو بن عثمان، و في جابر بن عتيك، و في عبد الملك بن قرير، و إنّما هو عبد العزيز بن 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الشّحّامي، عن أبي بكر البيهقي، أنا أبو عبد اللّه الحافظ‍‌ </w:t>
      </w:r>
      <w:r>
        <w:rPr>
          <w:rStyle w:val="FootnoteAnchor"/>
          <w:rtl w:val="true"/>
        </w:rPr>
        <w:footnoteReference w:id="1616"/>
      </w:r>
      <w:r>
        <w:rPr>
          <w:rFonts w:ascii="Amiri" w:hAnsi="Amiri" w:eastAsia="Amiri" w:cs="Amiri"/>
          <w:color w:val="111111"/>
          <w:sz w:val="28"/>
          <w:sz w:val="28"/>
          <w:szCs w:val="28"/>
          <w:rtl w:val="true"/>
          <w:lang w:bidi="ar-SA"/>
        </w:rPr>
        <w:t>، أخبرني أبو بكر محمّد بن جعفر، نا محمّد بن إسحاق بن خزيمة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المزني </w:t>
      </w:r>
      <w:r>
        <w:rPr>
          <w:rStyle w:val="FootnoteAnchor"/>
          <w:rtl w:val="true"/>
        </w:rPr>
        <w:footnoteReference w:id="16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مالك في ثلاثة أسامي،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عثمان، و إنما هو عمرو بن عثمان </w:t>
      </w:r>
      <w:r>
        <w:rPr>
          <w:rStyle w:val="FootnoteAnchor"/>
          <w:rtl w:val="true"/>
        </w:rPr>
        <w:footnoteReference w:id="16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معاوية بن الحكم السلمي،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الملك بن قرير</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و إنما هو عبد العزيز بن قرير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سعد </w:t>
      </w:r>
      <w:r>
        <w:rPr>
          <w:rStyle w:val="FootnoteAnchor"/>
          <w:rtl w:val="true"/>
        </w:rPr>
        <w:footnoteReference w:id="1620"/>
      </w:r>
      <w:r>
        <w:rPr>
          <w:rFonts w:ascii="Amiri" w:hAnsi="Amiri" w:eastAsia="Amiri" w:cs="Amiri"/>
          <w:color w:val="111111"/>
          <w:sz w:val="28"/>
          <w:sz w:val="28"/>
          <w:szCs w:val="28"/>
          <w:rtl w:val="true"/>
          <w:lang w:bidi="ar-SA"/>
        </w:rPr>
        <w:t>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محمّد بن موسى المقرئ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صحّف مالك في عمر بن عثمان، و إنّما هو عمرو بن عثمان، و في جابر بن عتيك، و إنّما هو جبير بن عتيك، و في عبد العزيز بن قرير، إنما هو عبد الملك بن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بن السماك، نا حنبل بن إسحاق، نا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مالك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الكافر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عن علي بن حسين عن عمر بن عثمان،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فأبى أن يرجع،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لعثمان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هذه داره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علي بن محمّد، 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أسامة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 المسلم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الزهري عن علي بن الحسين، عن عمرو بن عثمان، عن أسامة، فرواه عن الزهري ابن عنبسة، و مالك، و هشيم، و ابن الهاد، و يونس بن يزيد، و معمر، و خالفهم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w:t>
      </w:r>
      <w:r>
        <w:rPr>
          <w:rStyle w:val="FootnoteAnchor"/>
          <w:rtl w:val="true"/>
        </w:rPr>
        <w:footnoteReference w:id="1621"/>
      </w:r>
      <w:r>
        <w:rPr>
          <w:rFonts w:ascii="Amiri" w:hAnsi="Amiri" w:eastAsia="Amiri" w:cs="Amiri"/>
          <w:color w:val="111111"/>
          <w:sz w:val="28"/>
          <w:sz w:val="28"/>
          <w:szCs w:val="28"/>
          <w:rtl w:val="true"/>
          <w:lang w:bidi="ar-SA"/>
        </w:rPr>
        <w:t xml:space="preserve">بن عثمان، و سماع مالك،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أويس واحد لا يحتج بهما على هؤلاء الذين قالوا عن عمرو بن عثمان أثبت مع أن مالكا كان ثبتا،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دار عمر </w:t>
      </w:r>
      <w:r>
        <w:rPr>
          <w:rStyle w:val="FootnoteAnchor"/>
          <w:rtl w:val="true"/>
        </w:rPr>
        <w:footnoteReference w:id="1622"/>
      </w:r>
      <w:r>
        <w:rPr>
          <w:rFonts w:ascii="Amiri" w:hAnsi="Amiri" w:eastAsia="Amiri" w:cs="Amiri"/>
          <w:color w:val="111111"/>
          <w:sz w:val="28"/>
          <w:sz w:val="28"/>
          <w:szCs w:val="28"/>
          <w:rtl w:val="true"/>
          <w:lang w:bidi="ar-SA"/>
        </w:rPr>
        <w:t>بن عثمان، و رواه هشيم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يتوارث أهل ملتين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الأهوازي، أنا أبو حفص الأهوازي، نا خليفة بن خياط‍‌ </w:t>
      </w:r>
      <w:r>
        <w:rPr>
          <w:rStyle w:val="FootnoteAnchor"/>
          <w:rtl w:val="true"/>
        </w:rPr>
        <w:footnoteReference w:id="16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و عمرو ابنا عثمان بن عفّان بن أبي العاص بن أميّة، أمّهما أم عمرو بنت جندب بن عمر </w:t>
      </w:r>
      <w:r>
        <w:rPr>
          <w:rStyle w:val="FootnoteAnchor"/>
          <w:rtl w:val="true"/>
        </w:rPr>
        <w:footnoteReference w:id="1624"/>
      </w:r>
      <w:r>
        <w:rPr>
          <w:rFonts w:ascii="Amiri" w:hAnsi="Amiri" w:eastAsia="Amiri" w:cs="Amiri"/>
          <w:color w:val="111111"/>
          <w:sz w:val="28"/>
          <w:sz w:val="28"/>
          <w:szCs w:val="28"/>
          <w:rtl w:val="true"/>
          <w:lang w:bidi="ar-SA"/>
        </w:rPr>
        <w:t xml:space="preserve">بن حممة بن الحارث بن رافع بن سعد بن ثعلبة بن عامر </w:t>
      </w:r>
      <w:r>
        <w:rPr>
          <w:rStyle w:val="FootnoteAnchor"/>
          <w:rtl w:val="true"/>
        </w:rPr>
        <w:footnoteReference w:id="1625"/>
      </w:r>
      <w:r>
        <w:rPr>
          <w:rFonts w:ascii="Amiri" w:hAnsi="Amiri" w:eastAsia="Amiri" w:cs="Amiri"/>
          <w:color w:val="111111"/>
          <w:sz w:val="28"/>
          <w:sz w:val="28"/>
          <w:szCs w:val="28"/>
          <w:rtl w:val="true"/>
          <w:lang w:bidi="ar-SA"/>
        </w:rPr>
        <w:t xml:space="preserve">بن غانم بن دهمان بن منهب بن دوس بن عدثان بن عبد اللّه بن زهران بن كعب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كعب</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عبد اللّه بن مالك بن نصر بن الأزد بن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الحسين،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عفّان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أبو الحسين بن الفرّاء، و أبو غالب، و أبو عبد اللّه ابنا </w:t>
      </w:r>
      <w:r>
        <w:rPr>
          <w:rStyle w:val="FootnoteAnchor"/>
          <w:rtl w:val="true"/>
        </w:rPr>
        <w:footnoteReference w:id="1627"/>
      </w:r>
      <w:r>
        <w:rPr>
          <w:rFonts w:ascii="Amiri" w:hAnsi="Amiri" w:eastAsia="Amiri" w:cs="Amiri"/>
          <w:color w:val="111111"/>
          <w:sz w:val="28"/>
          <w:sz w:val="28"/>
          <w:szCs w:val="28"/>
          <w:rtl w:val="true"/>
          <w:lang w:bidi="ar-SA"/>
        </w:rPr>
        <w:t>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قال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فولد عثمان </w:t>
      </w:r>
      <w:r>
        <w:rPr>
          <w:rStyle w:val="FootnoteAnchor"/>
          <w:rtl w:val="true"/>
        </w:rPr>
        <w:footnoteReference w:id="1629"/>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 و عمر، و خالدا </w:t>
      </w:r>
      <w:r>
        <w:rPr>
          <w:rStyle w:val="FootnoteAnchor"/>
          <w:rtl w:val="true"/>
        </w:rPr>
        <w:footnoteReference w:id="1630"/>
      </w:r>
      <w:r>
        <w:rPr>
          <w:rFonts w:ascii="Amiri" w:hAnsi="Amiri" w:eastAsia="Amiri" w:cs="Amiri"/>
          <w:color w:val="111111"/>
          <w:sz w:val="28"/>
          <w:sz w:val="28"/>
          <w:szCs w:val="28"/>
          <w:rtl w:val="true"/>
          <w:lang w:bidi="ar-SA"/>
        </w:rPr>
        <w:t xml:space="preserve">،و له عقب، و قد روي </w:t>
      </w:r>
      <w:r>
        <w:rPr>
          <w:rStyle w:val="FootnoteAnchor"/>
          <w:rtl w:val="true"/>
        </w:rPr>
        <w:footnoteReference w:id="1631"/>
      </w:r>
      <w:r>
        <w:rPr>
          <w:rFonts w:ascii="IRNazanin" w:hAnsi="IRNazanin" w:eastAsia="IRNazanin"/>
          <w:color w:val="111111"/>
          <w:sz w:val="28"/>
          <w:sz w:val="28"/>
          <w:szCs w:val="28"/>
          <w:rtl w:val="true"/>
          <w:lang w:bidi="fa-IR"/>
        </w:rPr>
        <w:t>عن عمرو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بكر محمّد بن شجاع، أنا أبو عمرو بن مندة، أنا الحسن بن محمّد، أنا أحمد بن محمّد، 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632"/>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عفّان بن أبي العاص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محمّد بن عبد الباقي، أنا أبو محمّد الجوهري، أنا أبو عمر بن حيّوية، أنا أحمد بن معروف، أنا أبو علي الفقيه، نا محمّد بن سعد </w:t>
      </w:r>
      <w:r>
        <w:rPr>
          <w:rStyle w:val="FootnoteAnchor"/>
          <w:rtl w:val="true"/>
        </w:rPr>
        <w:footnoteReference w:id="16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لعثمان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و خالد، و أبان، و عمر، و مريم، و أمّهم أم عمرو بنت جندب بن عمرو بن حممة بن الحارث بن رفاعة بن سعد بن ثعلبة بن لؤي بن عامر بن غانم </w:t>
      </w:r>
      <w:r>
        <w:rPr>
          <w:rStyle w:val="FootnoteAnchor"/>
          <w:rtl w:val="true"/>
        </w:rPr>
        <w:footnoteReference w:id="1634"/>
      </w:r>
      <w:r>
        <w:rPr>
          <w:rFonts w:ascii="Amiri" w:hAnsi="Amiri" w:eastAsia="Amiri" w:cs="Amiri"/>
          <w:color w:val="111111"/>
          <w:sz w:val="28"/>
          <w:sz w:val="28"/>
          <w:szCs w:val="28"/>
          <w:rtl w:val="true"/>
          <w:lang w:bidi="ar-SA"/>
        </w:rPr>
        <w:t>بن دهمان بن منهب بن دوس من الأزد، و ذكر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أنا أحمد، أنا الحسين بن الفهم، نا محمّد بن سعد قال </w:t>
      </w:r>
      <w:r>
        <w:rPr>
          <w:rStyle w:val="FootnoteAnchor"/>
          <w:rtl w:val="true"/>
        </w:rPr>
        <w:footnoteReference w:id="1635"/>
      </w: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عفّان بن أبي العاص بن أمية بن عبد شمس بن عبد مناف بن قصي، و أمّه أم عمرو بنت جندب، و قد روى عمرو عن أبيه و عن أسامة بن زيد، و كان ثقة،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محمّد بن ناصر، أنا أبو الفضل بن خيرون، و أبو الحسين الصّيرفي، و أبو الغنائم، و هذا لفظه،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63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عثمان بن عفّان الأموي القرشي عن أسامة بن زيد و أبيه، روى ابن جريج </w:t>
      </w:r>
    </w:p>
    <w:p>
      <w:pPr>
        <w:pStyle w:val="BookText"/>
        <w:rPr/>
      </w:pPr>
      <w:r>
        <w:rPr>
          <w:rFonts w:ascii="Amiri" w:hAnsi="Amiri" w:eastAsia="Amiri" w:cs="Amiri"/>
          <w:color w:val="111111"/>
          <w:sz w:val="28"/>
          <w:sz w:val="28"/>
          <w:szCs w:val="28"/>
          <w:rtl w:val="true"/>
          <w:lang w:bidi="ar-SA"/>
        </w:rPr>
        <w:t xml:space="preserve">و ابن عيينة و صالح بن كيسان، و معمر عن الزهري، عن علي بن حسين، عن عمرو، و قال </w:t>
      </w:r>
      <w:r>
        <w:rPr>
          <w:rStyle w:val="FootnoteAnchor"/>
          <w:rtl w:val="true"/>
        </w:rPr>
        <w:footnoteReference w:id="1637"/>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هو وهم، و قال إبراهيم بن طهمان عن مالك بن أنس، عن عمرو بن عثمان </w:t>
      </w:r>
      <w:r>
        <w:rPr>
          <w:rStyle w:val="FootnoteAnchor"/>
          <w:rtl w:val="true"/>
        </w:rPr>
        <w:footnoteReference w:id="1638"/>
      </w:r>
      <w:r>
        <w:rPr>
          <w:rFonts w:ascii="Amiri" w:hAnsi="Amiri" w:eastAsia="Amiri" w:cs="Amiri"/>
          <w:color w:val="111111"/>
          <w:sz w:val="28"/>
          <w:sz w:val="28"/>
          <w:szCs w:val="28"/>
          <w:rtl w:val="true"/>
          <w:lang w:bidi="ar-SA"/>
        </w:rPr>
        <w:t>،هو أخو أبان و سعيد في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Style w:val="FootnoteAnchor"/>
          <w:rtl w:val="true"/>
        </w:rPr>
        <w:footnoteReference w:id="16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طاهر، أنا </w:t>
      </w:r>
      <w:r>
        <w:rPr>
          <w:rStyle w:val="FootnoteAnchor"/>
          <w:rtl w:val="true"/>
        </w:rPr>
        <w:footnoteReference w:id="1640"/>
      </w: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6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عثمان بن عفّان القرشي عن أبيه، و أسامة بن زيد، روى عن الزهري عن علي بن الحسين عنه،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 كان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أنا عبد الملك بن الحسن، أنا أبو نصر الكلاباذي </w:t>
      </w:r>
      <w:r>
        <w:rPr>
          <w:rStyle w:val="FootnoteAnchor"/>
          <w:rtl w:val="true"/>
        </w:rPr>
        <w:footnoteReference w:id="16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عثمان بن عفّان القرشي الأموي المدني، 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 وهم فيه، و هو أخو سعيد و أبان، حدّث عن أسامة بن زيد، روى عنه علي بن الحسين في الحجّ‌، و الجهاد و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محمّد بن أحمد بن إبراهيم بن الحطّاب </w:t>
      </w:r>
      <w:r>
        <w:rPr>
          <w:rStyle w:val="FootnoteAnchor"/>
          <w:rtl w:val="true"/>
        </w:rPr>
        <w:footnoteReference w:id="1643"/>
      </w:r>
      <w:r>
        <w:rPr>
          <w:rFonts w:ascii="Amiri" w:hAnsi="Amiri" w:eastAsia="Amiri" w:cs="Amiri"/>
          <w:color w:val="111111"/>
          <w:sz w:val="28"/>
          <w:sz w:val="28"/>
          <w:szCs w:val="28"/>
          <w:rtl w:val="true"/>
          <w:lang w:bidi="ar-SA"/>
        </w:rPr>
        <w:t>،أنا محمّد بن الحسين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محمّد بن إبراهيم بن جعفر، أنا أبا سهل بن بشر، أنا علي بن منير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الذهلي، نا موسى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أكبر من أبان بن عثمان</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644"/>
      </w:r>
      <w:r>
        <w:rPr>
          <w:rFonts w:ascii="IRNazanin" w:hAnsi="IRNazanin" w:eastAsia="IRNazanin"/>
          <w:color w:val="111111"/>
          <w:sz w:val="28"/>
          <w:sz w:val="28"/>
          <w:szCs w:val="28"/>
          <w:rtl w:val="true"/>
          <w:lang w:bidi="fa-IR"/>
        </w:rPr>
        <w:t>بن الفراء، و أبو غالب، و أبو عبد اللّه ابنا البنّا،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جعفر بن المسلمة، أنا أبو طاهر المخلّص، نا أحمد بن سليمان، نا الزبير بن بكار، حدّثني علي بن صالح، عن يعقوب بن محمّد بن عيسى، عن عبد العزيز بن عمران </w:t>
      </w:r>
      <w:r>
        <w:rPr>
          <w:rStyle w:val="FootnoteAnchor"/>
          <w:rtl w:val="true"/>
        </w:rPr>
        <w:footnoteReference w:id="1645"/>
      </w:r>
      <w:r>
        <w:rPr>
          <w:rFonts w:ascii="Amiri" w:hAnsi="Amiri" w:eastAsia="Amiri" w:cs="Amiri"/>
          <w:color w:val="111111"/>
          <w:sz w:val="28"/>
          <w:sz w:val="28"/>
          <w:szCs w:val="28"/>
          <w:rtl w:val="true"/>
          <w:lang w:bidi="ar-SA"/>
        </w:rPr>
        <w:t xml:space="preserve">،نا محرّر </w:t>
      </w:r>
      <w:r>
        <w:rPr>
          <w:rStyle w:val="FootnoteAnchor"/>
          <w:rtl w:val="true"/>
        </w:rPr>
        <w:footnoteReference w:id="1646"/>
      </w:r>
      <w:r>
        <w:rPr>
          <w:rFonts w:ascii="IRNazanin" w:hAnsi="IRNazanin" w:eastAsia="IRNazanin"/>
          <w:color w:val="111111"/>
          <w:sz w:val="28"/>
          <w:sz w:val="28"/>
          <w:szCs w:val="28"/>
          <w:rtl w:val="true"/>
          <w:lang w:bidi="fa-IR"/>
        </w:rPr>
        <w:t>بن جعفر عن جده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 جندب بن عمرو بن حمير الدّوسي المدينة مهاجرا، ثم مضى إلى الشام، و خلف ابنته أم أبان عند عمر </w:t>
      </w:r>
      <w:r>
        <w:rPr>
          <w:rStyle w:val="FootnoteAnchor"/>
          <w:rtl w:val="true"/>
        </w:rPr>
        <w:footnoteReference w:id="16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وجدت لها كفؤا فزوّجه، و لو بشراك نعله، و إلاّ فأمسكها حتى يلحقها دار قومها بالسّراة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عند عمر </w:t>
      </w:r>
      <w:r>
        <w:rPr>
          <w:rStyle w:val="FootnoteAnchor"/>
          <w:rtl w:val="true"/>
        </w:rPr>
        <w:footnoteReference w:id="1648"/>
      </w:r>
      <w:r>
        <w:rPr>
          <w:rFonts w:ascii="Amiri" w:hAnsi="Amiri" w:eastAsia="Amiri" w:cs="Amiri"/>
          <w:color w:val="111111"/>
          <w:sz w:val="28"/>
          <w:sz w:val="28"/>
          <w:szCs w:val="28"/>
          <w:rtl w:val="true"/>
          <w:lang w:bidi="ar-SA"/>
        </w:rPr>
        <w:t>تدعوه أباها و يدعوها 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Style w:val="FootnoteAnchor"/>
          <w:rtl w:val="true"/>
        </w:rPr>
        <w:footnoteReference w:id="1649"/>
      </w:r>
      <w:r>
        <w:rPr>
          <w:rFonts w:ascii="Amiri" w:hAnsi="Amiri" w:eastAsia="Amiri" w:cs="Amiri"/>
          <w:color w:val="111111"/>
          <w:sz w:val="28"/>
          <w:sz w:val="28"/>
          <w:szCs w:val="28"/>
          <w:rtl w:val="true"/>
          <w:lang w:bidi="ar-SA"/>
        </w:rPr>
        <w:t>عمر ذات يوم على المنبر يكلم الناس في بعض الأمر إذ خطر عليه أمرها، فقال ذكره ما من أهل له في الحميلة الحسيبة ابنة جندب بن عمرو بن حممة، و ليعلم امرؤ من هو؟ فقام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لعمر اللّه قم سقت منها، يعني كم سقت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زوّجتك إياها، فعجله فإنها معدة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عمر </w:t>
      </w:r>
      <w:r>
        <w:rPr>
          <w:rStyle w:val="FootnoteAnchor"/>
          <w:rtl w:val="true"/>
        </w:rPr>
        <w:footnoteReference w:id="1650"/>
      </w:r>
      <w:r>
        <w:rPr>
          <w:rFonts w:ascii="IRNazanin" w:hAnsi="IRNazanin" w:eastAsia="IRNazanin"/>
          <w:color w:val="111111"/>
          <w:sz w:val="28"/>
          <w:sz w:val="28"/>
          <w:szCs w:val="28"/>
          <w:rtl w:val="true"/>
          <w:lang w:bidi="fa-IR"/>
        </w:rPr>
        <w:t xml:space="preserve">عن المنبر، فجاء عثمان بمهرها، فأخذه عمر </w:t>
      </w:r>
      <w:r>
        <w:rPr>
          <w:rStyle w:val="FootnoteAnchor"/>
          <w:rtl w:val="true"/>
        </w:rPr>
        <w:footnoteReference w:id="1651"/>
      </w:r>
      <w:r>
        <w:rPr>
          <w:rFonts w:ascii="Amiri" w:hAnsi="Amiri" w:eastAsia="Amiri" w:cs="Amiri"/>
          <w:color w:val="111111"/>
          <w:sz w:val="28"/>
          <w:sz w:val="28"/>
          <w:szCs w:val="28"/>
          <w:rtl w:val="true"/>
          <w:lang w:bidi="ar-SA"/>
        </w:rPr>
        <w:t>في يديه فدخل به عليها،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يدي آخذ لك ففتحت حجرها فألقى فيه المال،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فيه، فما هذا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فتعجبت به،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واسوه </w:t>
      </w:r>
      <w:r>
        <w:rPr>
          <w:rStyle w:val="FootnoteAnchor"/>
          <w:rtl w:val="true"/>
        </w:rPr>
        <w:footnoteReference w:id="165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احبسي لنفسك و شيعي منه لأهلك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ابنتاه أصلحي من ثيابها </w:t>
      </w:r>
      <w:r>
        <w:rPr>
          <w:rStyle w:val="FootnoteAnchor"/>
          <w:rtl w:val="true"/>
        </w:rPr>
        <w:footnoteReference w:id="1653"/>
      </w:r>
      <w:r>
        <w:rPr>
          <w:rFonts w:ascii="Amiri" w:hAnsi="Amiri" w:eastAsia="Amiri" w:cs="Amiri"/>
          <w:color w:val="111111"/>
          <w:sz w:val="28"/>
          <w:sz w:val="28"/>
          <w:szCs w:val="28"/>
          <w:rtl w:val="true"/>
          <w:lang w:bidi="ar-SA"/>
        </w:rPr>
        <w:t>و غيّري يديها و اصبغي ثوبيها، ففعلت، ثم أرسلت بها مع نسوة إلى عثمان فقال لما فارقته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أمانة في عنقي </w:t>
      </w:r>
      <w:r>
        <w:rPr>
          <w:rStyle w:val="FootnoteAnchor"/>
          <w:rtl w:val="true"/>
        </w:rPr>
        <w:footnoteReference w:id="1654"/>
      </w:r>
      <w:r>
        <w:rPr>
          <w:rFonts w:ascii="Amiri" w:hAnsi="Amiri" w:eastAsia="Amiri" w:cs="Amiri"/>
          <w:color w:val="111111"/>
          <w:sz w:val="28"/>
          <w:sz w:val="28"/>
          <w:szCs w:val="28"/>
          <w:rtl w:val="true"/>
          <w:lang w:bidi="ar-SA"/>
        </w:rPr>
        <w:t>أخشى أن تضيع بيني و بين عثمان، قال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فلحقهم فضرب على عثمان بابه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بارك اللّه لك فيهم، فدخلت على عثمان، فأقام عندها مقاما طويلا لا يخرج إلى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سعيد بن العاص،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لقد أقمت عند هذه الدّوسية مقاما ما كنت تقيمه عند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بقيت خصلة </w:t>
      </w:r>
    </w:p>
    <w:p>
      <w:pPr>
        <w:pStyle w:val="BookText"/>
        <w:rPr/>
      </w:pPr>
      <w:r>
        <w:rPr>
          <w:rFonts w:ascii="Amiri" w:hAnsi="Amiri" w:eastAsia="Amiri" w:cs="Amiri"/>
          <w:color w:val="111111"/>
          <w:sz w:val="28"/>
          <w:sz w:val="28"/>
          <w:szCs w:val="28"/>
          <w:rtl w:val="true"/>
          <w:lang w:bidi="ar-SA"/>
        </w:rPr>
        <w:t>كنت أحب أن تكون في امرأة إلاّ و قد صادفتها فيها، ما خلا خصلة واحدة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في السن و ما حاجتي في النساء الولد و أحسبها حديثة لا ولد فيها اليوم،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استرجى منها ضحكا فلما خرج من عنده قال لها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أضحكك‌؟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قولك في الولد و إنّي لمن نسوة ما دخل منهن امرأة على سيّد قط‍‌ فرأت حمرا حتى يلد سيد من هو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رأت حمرا حتى ولدت عمرو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بن الحطاب </w:t>
      </w:r>
      <w:r>
        <w:rPr>
          <w:rStyle w:val="FootnoteAnchor"/>
          <w:rtl w:val="true"/>
        </w:rPr>
        <w:footnoteReference w:id="1655"/>
      </w:r>
      <w:r>
        <w:rPr>
          <w:rFonts w:ascii="Amiri" w:hAnsi="Amiri" w:eastAsia="Amiri" w:cs="Amiri"/>
          <w:color w:val="111111"/>
          <w:sz w:val="28"/>
          <w:sz w:val="28"/>
          <w:szCs w:val="28"/>
          <w:rtl w:val="true"/>
          <w:lang w:bidi="ar-SA"/>
        </w:rPr>
        <w:t>في كتابه، أنا أبو الحسن محمّد بن الحسين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عبد اللّه محمّد بن إبراهيم النسائي، أنا سهل بن بشير، أنا علي بن منير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الطاهر محمّد بن أحمد الذهلي، نا موسى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مصعبا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أكبر من أبان بن عثمان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محمّد بن أبي نصر، أنا أبو </w:t>
      </w:r>
      <w:r>
        <w:rPr>
          <w:rStyle w:val="FootnoteAnchor"/>
          <w:rtl w:val="true"/>
        </w:rPr>
        <w:footnoteReference w:id="1658"/>
      </w:r>
      <w:r>
        <w:rPr>
          <w:rFonts w:ascii="Amiri" w:hAnsi="Amiri" w:eastAsia="Amiri" w:cs="Amiri"/>
          <w:color w:val="111111"/>
          <w:sz w:val="28"/>
          <w:sz w:val="28"/>
          <w:szCs w:val="28"/>
          <w:rtl w:val="true"/>
          <w:lang w:bidi="ar-SA"/>
        </w:rPr>
        <w:t>القاسم بن أبي العقب، أنا أحمد بن إبراهيم، نا محمّد بن عائذ، نا الوليد بن مسلم، نا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معاوية غزّا عمرو بن عثمان أرض الروم ففتح أنقرة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بن بندار، أنا الحسين </w:t>
      </w:r>
      <w:r>
        <w:rPr>
          <w:rStyle w:val="FootnoteAnchor"/>
          <w:rtl w:val="true"/>
        </w:rPr>
        <w:footnoteReference w:id="1660"/>
      </w:r>
      <w:r>
        <w:rPr>
          <w:rFonts w:ascii="IRNazanin" w:hAnsi="IRNazanin" w:eastAsia="IRNazanin"/>
          <w:color w:val="111111"/>
          <w:sz w:val="28"/>
          <w:sz w:val="28"/>
          <w:szCs w:val="28"/>
          <w:rtl w:val="true"/>
          <w:lang w:bidi="fa-IR"/>
        </w:rPr>
        <w:t>بن جعفر،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عثمان بن عفّان مدني تابعي ثقة، من كبار التابعين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يحيى بن الحسن، عن أبي المعالي محمّد بن عبد السلام بن </w:t>
      </w:r>
    </w:p>
    <w:p>
      <w:pPr>
        <w:pStyle w:val="BookText"/>
        <w:rPr/>
      </w:pPr>
      <w:r>
        <w:rPr>
          <w:rFonts w:ascii="Amiri" w:hAnsi="Amiri" w:eastAsia="Amiri" w:cs="Amiri"/>
          <w:color w:val="111111"/>
          <w:sz w:val="28"/>
          <w:sz w:val="28"/>
          <w:szCs w:val="28"/>
          <w:rtl w:val="true"/>
          <w:lang w:bidi="ar-SA"/>
        </w:rPr>
        <w:t xml:space="preserve">شاندي </w:t>
      </w:r>
      <w:r>
        <w:rPr>
          <w:rStyle w:val="FootnoteAnchor"/>
          <w:rtl w:val="true"/>
        </w:rPr>
        <w:footnoteReference w:id="1663"/>
      </w:r>
      <w:r>
        <w:rPr>
          <w:rFonts w:ascii="Amiri" w:hAnsi="Amiri" w:eastAsia="Amiri" w:cs="Amiri"/>
          <w:color w:val="111111"/>
          <w:sz w:val="28"/>
          <w:sz w:val="28"/>
          <w:szCs w:val="28"/>
          <w:rtl w:val="true"/>
          <w:lang w:bidi="ar-SA"/>
        </w:rPr>
        <w:t xml:space="preserve">الواسطي، أنا أبو الحسن علي بن محمّد بن </w:t>
      </w:r>
      <w:r>
        <w:rPr>
          <w:rStyle w:val="FootnoteAnchor"/>
          <w:rtl w:val="true"/>
        </w:rPr>
        <w:footnoteReference w:id="1664"/>
      </w:r>
      <w:r>
        <w:rPr>
          <w:rFonts w:ascii="Amiri" w:hAnsi="Amiri" w:eastAsia="Amiri" w:cs="Amiri"/>
          <w:color w:val="111111"/>
          <w:sz w:val="28"/>
          <w:sz w:val="28"/>
          <w:szCs w:val="28"/>
          <w:rtl w:val="true"/>
          <w:lang w:bidi="ar-SA"/>
        </w:rPr>
        <w:t xml:space="preserve">خزفة، أنا محمّد بن الحسين، نا ابن أبي خيثمة، أنا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اللّه بن محمّد بن </w:t>
      </w:r>
      <w:r>
        <w:rPr>
          <w:rStyle w:val="FootnoteAnchor"/>
          <w:rtl w:val="true"/>
        </w:rPr>
        <w:footnoteReference w:id="1665"/>
      </w:r>
      <w:r>
        <w:rPr>
          <w:rFonts w:ascii="Amiri" w:hAnsi="Amiri" w:eastAsia="Amiri" w:cs="Amiri"/>
          <w:color w:val="111111"/>
          <w:sz w:val="28"/>
          <w:sz w:val="28"/>
          <w:szCs w:val="28"/>
          <w:rtl w:val="true"/>
          <w:lang w:bidi="ar-SA"/>
        </w:rPr>
        <w:t xml:space="preserve">يحيى بن عروة بن الزبير أو غيره قال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اشتكى عمرو بن عثمان فكان العوّاد يدخلون عليه، فيخرجون، و يتخلف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فيطيل، فأنكرت ذلك رملة بنت معاوية فخرقت كوّة، فاستمعت على مروان فإذا هو يقول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حرب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إلاّ باسم أبيك، فما يمنعك أن تنهض بحقك‌؟ فلنحن أكثر منهم رجالا </w:t>
      </w:r>
      <w:r>
        <w:rPr>
          <w:rStyle w:val="FootnoteAnchor"/>
          <w:rtl w:val="true"/>
        </w:rPr>
        <w:footnoteReference w:id="1667"/>
      </w:r>
      <w:r>
        <w:rPr>
          <w:rFonts w:ascii="Amiri" w:hAnsi="Amiri" w:eastAsia="Amiri" w:cs="Amiri"/>
          <w:color w:val="111111"/>
          <w:sz w:val="28"/>
          <w:sz w:val="28"/>
          <w:szCs w:val="28"/>
          <w:rtl w:val="true"/>
          <w:lang w:bidi="ar-SA"/>
        </w:rPr>
        <w:t>منا فلان، و منهم فلان، و منا فلان، و منهم فلان حتى عد رجالا،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فلان و هو فضل و فلان و هو فضل، يعدد فضول رجال بني أبي العاص على رجال بني حرب، فلمّا برأ عمرو بن عثمان تجهّز للحجّ‌، و تجهّزت رملة في جهازه، فلمّا خرج عمرو إلى الحج، خرجت رملة إلى أبيها، فقدمت عليه الشام، فأخبرته، و قالت </w:t>
      </w:r>
      <w:r>
        <w:rPr>
          <w:rStyle w:val="FootnoteAnchor"/>
          <w:rtl w:val="true"/>
        </w:rPr>
        <w:footnoteReference w:id="1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زال يعد فضل رجال بني أبي العاص على بني حرب، حتى عدّ ابني عثمان و خالدا، فتمنيت أنهما ماتا، فكتب معاوية </w:t>
      </w:r>
      <w:r>
        <w:rPr>
          <w:rStyle w:val="FootnoteAnchor"/>
          <w:rtl w:val="true"/>
        </w:rPr>
        <w:footnoteReference w:id="1669"/>
      </w:r>
      <w:r>
        <w:rPr>
          <w:rFonts w:ascii="IRNazanin" w:hAnsi="IRNazanin" w:eastAsia="IRNazanin"/>
          <w:color w:val="111111"/>
          <w:sz w:val="28"/>
          <w:sz w:val="28"/>
          <w:szCs w:val="28"/>
          <w:rtl w:val="true"/>
          <w:lang w:bidi="fa-IR"/>
        </w:rPr>
        <w:t>إلى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واضع رجل فوق أخرى يعدّنا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عديد الحصا ما إن تزال تكاثر</w:t>
      </w:r>
    </w:p>
    <w:p>
      <w:pPr>
        <w:pStyle w:val="BookText"/>
        <w:rPr/>
      </w:pPr>
      <w:r>
        <w:rPr>
          <w:rFonts w:ascii="Amiri" w:hAnsi="Amiri" w:eastAsia="Amiri" w:cs="Amiri"/>
          <w:color w:val="111111"/>
          <w:sz w:val="28"/>
          <w:sz w:val="28"/>
          <w:szCs w:val="28"/>
          <w:rtl w:val="true"/>
          <w:lang w:bidi="ar-SA"/>
        </w:rPr>
        <w:t xml:space="preserve">و أمكم تزجى تؤاما لبعلها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أخيكم نزرة الولد عاقر</w:t>
      </w:r>
    </w:p>
    <w:p>
      <w:pPr>
        <w:pStyle w:val="BookText"/>
        <w:rPr/>
      </w:pPr>
      <w:r>
        <w:rPr>
          <w:rFonts w:ascii="Amiri" w:hAnsi="Amiri" w:eastAsia="Amiri" w:cs="Amiri"/>
          <w:color w:val="111111"/>
          <w:sz w:val="28"/>
          <w:sz w:val="28"/>
          <w:szCs w:val="28"/>
          <w:rtl w:val="true"/>
          <w:lang w:bidi="ar-SA"/>
        </w:rPr>
        <w:t>أشهد يا مروان لسمعت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 ولد الحكم ثلاثين رجلا، اتّخذوا مال اللّه دولا، و دين اللّه دخلا، و عباد اللّه خولا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أبو عشرة، و أخو عشرة، و عم عشرة، و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علي بن محمّد، أنا عثمان بن أحمد، نا حنبل بن إسحاق، نا عفّان، نا حمّاد، عن علي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لسعيد بن المسيّب دين على عمرو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عبد الملك بن مروان صالح عنه، فقيل لسعيد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بعضه ودع بعضه،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آخذها إلاّ جميعا أو آخذ من حسناته، و ما أرى له حسنة</w:t>
      </w:r>
      <w:r>
        <w:rPr>
          <w:rFonts w:eastAsia="Amiri" w:cs="Amiri" w:ascii="Amiri" w:hAnsi="Amiri"/>
          <w:color w:val="111111"/>
          <w:sz w:val="28"/>
          <w:szCs w:val="28"/>
          <w:rtl w:val="true"/>
          <w:lang w:bidi="ar-SA"/>
        </w:rPr>
        <w:t xml:space="preserve">. </w:t>
      </w:r>
      <w:bookmarkStart w:id="138" w:name="pg11496_103506"/>
    </w:p>
    <w:p>
      <w:pPr>
        <w:pStyle w:val="Heading4"/>
        <w:numPr>
          <w:ilvl w:val="3"/>
          <w:numId w:val="1"/>
        </w:numPr>
        <w:rPr/>
      </w:pPr>
      <w:bookmarkStart w:id="139" w:name="__RefHeading___Toc3165731_73709187"/>
      <w:bookmarkStart w:id="140" w:name="_Toc50"/>
      <w:bookmarkEnd w:id="138"/>
      <w:bookmarkEnd w:id="139"/>
      <w:r>
        <w:rPr/>
        <w:t>5377</w:t>
      </w:r>
      <w:r>
        <w:rPr>
          <w:rtl w:val="true"/>
        </w:rPr>
        <w:t xml:space="preserve"> - </w:t>
      </w:r>
      <w:r>
        <w:rPr>
          <w:rtl w:val="true"/>
        </w:rPr>
        <w:t>عمرو بن عثمان بن هانئ المدني</w:t>
      </w:r>
      <w:bookmarkEnd w:id="140"/>
    </w:p>
    <w:p>
      <w:pPr>
        <w:pStyle w:val="BookText"/>
        <w:rPr/>
      </w:pPr>
      <w:r>
        <w:rPr>
          <w:rFonts w:ascii="IRNazanin" w:hAnsi="IRNazanin" w:eastAsia="IRNazanin"/>
          <w:color w:val="111111"/>
          <w:sz w:val="28"/>
          <w:sz w:val="28"/>
          <w:szCs w:val="28"/>
          <w:rtl w:val="true"/>
          <w:lang w:bidi="fa-IR"/>
        </w:rPr>
        <w:t xml:space="preserve">مولى عثمان بن عفّان </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وفد على عمر بن عبد العزيز و حدّث عنه و عن عاصم بن عمر بن عثمان، و القاسم بن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w:t>
      </w:r>
      <w:r>
        <w:rPr>
          <w:rStyle w:val="FootnoteAnchor"/>
          <w:rtl w:val="true"/>
        </w:rPr>
        <w:footnoteReference w:id="1671"/>
      </w:r>
      <w:r>
        <w:rPr>
          <w:rFonts w:ascii="Amiri" w:hAnsi="Amiri" w:eastAsia="Amiri" w:cs="Amiri"/>
          <w:color w:val="111111"/>
          <w:sz w:val="28"/>
          <w:sz w:val="28"/>
          <w:szCs w:val="28"/>
          <w:rtl w:val="true"/>
          <w:lang w:bidi="ar-SA"/>
        </w:rPr>
        <w:t>الواقدي، و محمّد بن إسماعيل بن أبي فديك، و هشام بن سعد المدنيون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أغفل البخاري و ابن أبي حاتم، ذكره 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672"/>
      </w:r>
      <w:r>
        <w:rPr>
          <w:rFonts w:ascii="Amiri" w:hAnsi="Amiri" w:eastAsia="Amiri" w:cs="Amiri"/>
          <w:color w:val="111111"/>
          <w:sz w:val="28"/>
          <w:sz w:val="28"/>
          <w:szCs w:val="28"/>
          <w:rtl w:val="true"/>
          <w:lang w:bidi="ar-SA"/>
        </w:rPr>
        <w:t xml:space="preserve">،حدّثني أبي، نا أبو عامر، 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w:t>
      </w:r>
      <w:r>
        <w:rPr>
          <w:rStyle w:val="FootnoteAnchor"/>
          <w:rtl w:val="true"/>
        </w:rPr>
        <w:footnoteReference w:id="1673"/>
      </w:r>
      <w:r>
        <w:rPr>
          <w:rFonts w:ascii="Amiri" w:hAnsi="Amiri" w:eastAsia="Amiri" w:cs="Amiri"/>
          <w:color w:val="111111"/>
          <w:sz w:val="28"/>
          <w:sz w:val="28"/>
          <w:szCs w:val="28"/>
          <w:rtl w:val="true"/>
          <w:lang w:bidi="ar-SA"/>
        </w:rPr>
        <w:t>بن عمرو بن هانئ، عن عاصم بن عمر بن عثمان، عن عروة،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رسول اللّه صلّى اللّه عليه و سلم فعرفت في وجهه أن قد خفره شيء، فتوضأ ثم خرج و لم يكلّم أحدا، فدنوت من الحجرات، فسمعته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w:t>
      </w:r>
      <w:r>
        <w:rPr>
          <w:rStyle w:val="FootnoteAnchor"/>
          <w:rtl w:val="true"/>
        </w:rPr>
        <w:footnoteReference w:id="1674"/>
      </w:r>
      <w:r>
        <w:rPr>
          <w:rFonts w:ascii="Amiri" w:hAnsi="Amiri" w:eastAsia="Amiri" w:cs="Amiri"/>
          <w:color w:val="111111"/>
          <w:sz w:val="28"/>
          <w:sz w:val="28"/>
          <w:szCs w:val="28"/>
          <w:rtl w:val="true"/>
          <w:lang w:bidi="ar-SA"/>
        </w:rPr>
        <w:t xml:space="preserve">الناس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 انهوا عن المنكر من قبل أن تدعوني فلا أجيبكم، و تسألوني فلا أعطيكم، و تستنصروني فلا أنصركم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هانئ كذلك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الشّحّامي، أنا أبو الحسن علي بن محمّد البخاري </w:t>
      </w:r>
      <w:r>
        <w:rPr>
          <w:rStyle w:val="FootnoteAnchor"/>
          <w:rtl w:val="true"/>
        </w:rPr>
        <w:footnoteReference w:id="1675"/>
      </w:r>
      <w:r>
        <w:rPr>
          <w:rFonts w:ascii="Amiri" w:hAnsi="Amiri" w:eastAsia="Amiri" w:cs="Amiri"/>
          <w:color w:val="111111"/>
          <w:sz w:val="28"/>
          <w:sz w:val="28"/>
          <w:szCs w:val="28"/>
          <w:rtl w:val="true"/>
          <w:lang w:bidi="ar-SA"/>
        </w:rPr>
        <w:t xml:space="preserve">،أنا علي بن محمّد بن أحمد بن محمّد الزّرقي </w:t>
      </w:r>
      <w:r>
        <w:rPr>
          <w:rStyle w:val="FootnoteAnchor"/>
          <w:rtl w:val="true"/>
        </w:rPr>
        <w:footnoteReference w:id="1676"/>
      </w:r>
      <w:r>
        <w:rPr>
          <w:rFonts w:ascii="IRNazanin" w:hAnsi="IRNazanin" w:eastAsia="IRNazanin"/>
          <w:color w:val="111111"/>
          <w:sz w:val="28"/>
          <w:sz w:val="28"/>
          <w:szCs w:val="28"/>
          <w:rtl w:val="true"/>
          <w:lang w:bidi="fa-IR"/>
        </w:rPr>
        <w:t xml:space="preserve">،أنا أبو حاتم محمّد بن حبّان </w:t>
      </w:r>
      <w:r>
        <w:rPr>
          <w:rStyle w:val="FootnoteAnchor"/>
          <w:rtl w:val="true"/>
        </w:rPr>
        <w:footnoteReference w:id="1677"/>
      </w:r>
      <w:r>
        <w:rPr>
          <w:rFonts w:ascii="Amiri" w:hAnsi="Amiri" w:eastAsia="Amiri" w:cs="Amiri"/>
          <w:color w:val="111111"/>
          <w:sz w:val="28"/>
          <w:sz w:val="28"/>
          <w:szCs w:val="28"/>
          <w:rtl w:val="true"/>
          <w:lang w:bidi="ar-SA"/>
        </w:rPr>
        <w:t xml:space="preserve">البستي </w:t>
      </w:r>
      <w:r>
        <w:rPr>
          <w:rStyle w:val="FootnoteAnchor"/>
          <w:rtl w:val="true"/>
        </w:rPr>
        <w:footnoteReference w:id="1678"/>
      </w:r>
      <w:r>
        <w:rPr>
          <w:rFonts w:ascii="Amiri" w:hAnsi="Amiri" w:eastAsia="Amiri" w:cs="Amiri"/>
          <w:color w:val="111111"/>
          <w:sz w:val="28"/>
          <w:sz w:val="28"/>
          <w:szCs w:val="28"/>
          <w:rtl w:val="true"/>
          <w:lang w:bidi="ar-SA"/>
        </w:rPr>
        <w:t xml:space="preserve">،أنا الحسن بن سفيان، نا عبد الرّحمن بن إبراهيم، نا ابن أبي فديك عن عمرو بن عثمان بن هانئ، عن عاصم بن عمر </w:t>
      </w:r>
      <w:r>
        <w:rPr>
          <w:rStyle w:val="FootnoteAnchor"/>
          <w:rtl w:val="true"/>
        </w:rPr>
        <w:footnoteReference w:id="1679"/>
      </w:r>
      <w:r>
        <w:rPr>
          <w:rFonts w:ascii="Amiri" w:hAnsi="Amiri" w:eastAsia="Amiri" w:cs="Amiri"/>
          <w:color w:val="111111"/>
          <w:sz w:val="28"/>
          <w:sz w:val="28"/>
          <w:szCs w:val="28"/>
          <w:rtl w:val="true"/>
          <w:lang w:bidi="ar-SA"/>
        </w:rPr>
        <w:t>بن عثمان، عن عروة، عن عائشة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 عليّ‌ رسول اللّه صلّى اللّه عليه و سلم فعرفت في وجهه أن قد خفره شيء، فتوضأ و ما كلّم أحدا ثم خرج، فلصقت بالحجرات أسمع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 على المنبر، فحمد اللّه و أثنى عليه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يقول لكم مروا بالمعروف، و انهوا عن المنكر قبل أن تدعوني فلا أجيبكم، و تسألوني فلا أعطيكم، و تستنصروني فلا أنصركم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 عليهن حتى نزل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طاهر الفقيه، أنا محمّد بن إبراهيم أبو بكر الفحام، نا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عبد الجبار بن محمّد بن أحمد البيهقي، أنا أبو الحسين الواحدي، أنا أبو طاهر الزيادي، أنا محمّد بن إبراهيم بن الفضل المعمري، نا محمّد بن يحيى الذهلي، أنا أبو همّام الدّلاّل، نا هشام بن سعد، عن عمرو بن عثمان بن هانئ عن عاصم بن عمر </w:t>
      </w:r>
      <w:r>
        <w:rPr>
          <w:rStyle w:val="FootnoteAnchor"/>
          <w:rtl w:val="true"/>
        </w:rPr>
        <w:footnoteReference w:id="1680"/>
      </w:r>
      <w:r>
        <w:rPr>
          <w:rFonts w:ascii="Amiri" w:hAnsi="Amiri" w:eastAsia="Amiri" w:cs="Amiri"/>
          <w:color w:val="111111"/>
          <w:sz w:val="28"/>
          <w:sz w:val="28"/>
          <w:szCs w:val="28"/>
          <w:rtl w:val="true"/>
          <w:lang w:bidi="ar-SA"/>
        </w:rPr>
        <w:t>،عن عروة بن الزبير،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عليّ‌ رسول اللّه صلّى اللّه عليه و سلم يوما، فعرفت في وجهه أن قد خفره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حضره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و خرج ما كلّم أحدا، فقعد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فلصقت بالحجرات أسمع ما يقول،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يقول مروا بالمعروف، و انهوا عن المنكر من قبل أن تدعوني فلا أجيبكم، و تسألوني فلا أعطيكم، و تستنصروني فلا أنصركم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بن الجوهري، أنا أبو عمر بن حيّوية، أنا سليمان بن إسحاق الجلاّب، نا الحارث بن أبي أسامة، أنا محمّد بن سعد </w:t>
      </w:r>
      <w:r>
        <w:rPr>
          <w:rStyle w:val="FootnoteAnchor"/>
          <w:rtl w:val="true"/>
        </w:rPr>
        <w:footnoteReference w:id="1681"/>
      </w:r>
      <w:r>
        <w:rPr>
          <w:rFonts w:ascii="IRNazanin" w:hAnsi="IRNazanin" w:eastAsia="IRNazanin"/>
          <w:color w:val="111111"/>
          <w:sz w:val="28"/>
          <w:sz w:val="28"/>
          <w:szCs w:val="28"/>
          <w:rtl w:val="true"/>
          <w:lang w:bidi="fa-IR"/>
        </w:rPr>
        <w:t xml:space="preserve">،أنا محمّد بن عمر، 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Style w:val="FootnoteAnchor"/>
          <w:rtl w:val="true"/>
        </w:rPr>
        <w:footnoteReference w:id="1682"/>
      </w:r>
      <w:r>
        <w:rPr>
          <w:rFonts w:ascii="Amiri" w:hAnsi="Amiri" w:eastAsia="Amiri" w:cs="Amiri"/>
          <w:color w:val="111111"/>
          <w:sz w:val="28"/>
          <w:sz w:val="28"/>
          <w:szCs w:val="28"/>
          <w:rtl w:val="true"/>
          <w:lang w:bidi="ar-SA"/>
        </w:rPr>
        <w:t>عثمان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عبد العزيز بخناصرة و هو خليفة خطب الناس قبل يوم الفطر بيوم و ذلك يوم جمعة، فذكر الزكاة فحضّ‌ عليها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إنسان صاع تمرا و مدّان من حنطة،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صلاة لمن لا زكاة له، ثم قسمها يوم الفطر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يؤتى بالدقيق و السويق مدّين مدّين فيقبله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w:t>
      </w:r>
      <w:bookmarkStart w:id="141" w:name="pg11496_103508"/>
    </w:p>
    <w:p>
      <w:pPr>
        <w:pStyle w:val="BookText"/>
        <w:rPr/>
      </w:pPr>
      <w:bookmarkEnd w:id="141"/>
      <w:r>
        <w:rPr>
          <w:rFonts w:ascii="Amiri" w:hAnsi="Amiri" w:eastAsia="Amiri" w:cs="Amiri"/>
          <w:color w:val="111111"/>
          <w:sz w:val="28"/>
          <w:sz w:val="28"/>
          <w:szCs w:val="28"/>
          <w:rtl w:val="true"/>
          <w:lang w:bidi="ar-SA"/>
        </w:rPr>
        <w:t xml:space="preserve">حيوية، أنا سليمان بن إسحاق، أنا الحارث بن أبي أسامة، نا محمّد بن سعد </w:t>
      </w:r>
      <w:r>
        <w:rPr>
          <w:rStyle w:val="FootnoteAnchor"/>
          <w:rtl w:val="true"/>
        </w:rPr>
        <w:footnoteReference w:id="1684"/>
      </w:r>
      <w:r>
        <w:rPr>
          <w:rFonts w:ascii="Amiri" w:hAnsi="Amiri" w:eastAsia="Amiri" w:cs="Amiri"/>
          <w:color w:val="111111"/>
          <w:sz w:val="28"/>
          <w:sz w:val="28"/>
          <w:szCs w:val="28"/>
          <w:rtl w:val="true"/>
          <w:lang w:bidi="ar-SA"/>
        </w:rPr>
        <w:t>قال في الطبقة الخامسة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عثمان بن هانئ مولى عثمان بن عفّان، و هانئ الذي مرّ به علي بن أبي طالب و هو يبني دارا له بالمدينة،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الدار؟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لهانئ،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أيضا لهانئ، و كان هانئ </w:t>
      </w:r>
      <w:r>
        <w:rPr>
          <w:rStyle w:val="FootnoteAnchor"/>
          <w:rtl w:val="true"/>
        </w:rPr>
        <w:footnoteReference w:id="1685"/>
      </w:r>
      <w:r>
        <w:rPr>
          <w:rFonts w:ascii="Amiri" w:hAnsi="Amiri" w:eastAsia="Amiri" w:cs="Amiri"/>
          <w:color w:val="111111"/>
          <w:sz w:val="28"/>
          <w:sz w:val="28"/>
          <w:szCs w:val="28"/>
          <w:rtl w:val="true"/>
          <w:lang w:bidi="ar-SA"/>
        </w:rPr>
        <w:t>ذاهب البصر، و قد انتسب ولد هانئ بعد قتل عثمان في همدان، و قد روى الكوفيون عن عمرو بن عثمان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تسمية موالي عثمان بن عفّان الذي روي عنهم الحديث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بن هانئ مولى عثمان الذي يقال له هانئ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أنا أبو علي بن الصّوّاف، نا محمّد بن عثمان بن أبي شيبة قال في طبقات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عثمان بن هانئ حدّث عن القاسم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2" w:name="__RefHeading___Toc3165733_73709187"/>
      <w:bookmarkStart w:id="143" w:name="_Toc51"/>
      <w:bookmarkEnd w:id="142"/>
      <w:r>
        <w:rPr/>
        <w:t>5378</w:t>
      </w:r>
      <w:r>
        <w:rPr>
          <w:rtl w:val="true"/>
        </w:rPr>
        <w:t xml:space="preserve"> - </w:t>
      </w:r>
      <w:r>
        <w:rPr>
          <w:rtl w:val="true"/>
        </w:rPr>
        <w:t>عمرو بن عثمان</w:t>
      </w:r>
      <w:bookmarkEnd w:id="143"/>
    </w:p>
    <w:p>
      <w:pPr>
        <w:pStyle w:val="BookText"/>
        <w:rPr/>
      </w:pPr>
      <w:r>
        <w:rPr>
          <w:rFonts w:ascii="IRNazanin" w:hAnsi="IRNazanin" w:eastAsia="IRNazanin"/>
          <w:color w:val="111111"/>
          <w:sz w:val="28"/>
          <w:sz w:val="28"/>
          <w:szCs w:val="28"/>
          <w:rtl w:val="true"/>
          <w:lang w:bidi="fa-IR"/>
        </w:rPr>
        <w:t>حدّث عن عمرو بن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محمّد بن الحسن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النضر عبد الرّحمن بن عبد الجبار بن عثمان الفامي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المظفّر عبد الجامع بن لامع بن أحمد بن محمّد الفارسي، و أبو محمّد جاول بن عبد اللّه الرومي عتيق ابن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بهراة </w:t>
      </w:r>
      <w:r>
        <w:rPr>
          <w:rStyle w:val="FootnoteAnchor"/>
          <w:rtl w:val="true"/>
        </w:rPr>
        <w:footnoteReference w:id="16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سهل نجيب بن ميمون بن سهل، أنا أبو علي منصور بن عبد اللّه بن خالد الذهلي الهروي، أنا أبو إسحاق إبراهيم بن محمّد بن عمرو بن عبد الرّحمن المروزي، نا أبو صالح محمّد بن الحسن، نا عمرو بن عثمان الدمشقي، نا عمرو بن خالد، عن المهلهل بن الفضل، عن ثابت، عن أنس</w:t>
      </w:r>
      <w:r>
        <w:rPr>
          <w:rFonts w:eastAsia="Amiri" w:cs="Amiri" w:ascii="Amiri" w:hAnsi="Amiri"/>
          <w:color w:val="111111"/>
          <w:sz w:val="28"/>
          <w:szCs w:val="28"/>
          <w:rtl w:val="true"/>
          <w:lang w:bidi="ar-SA"/>
        </w:rPr>
        <w:t xml:space="preserve">. </w:t>
      </w:r>
      <w:bookmarkStart w:id="144" w:name="pg11496_103509"/>
    </w:p>
    <w:p>
      <w:pPr>
        <w:pStyle w:val="BookText"/>
        <w:rPr/>
      </w:pPr>
      <w:bookmarkEnd w:id="144"/>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الناس من كلام النبوة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أكتبه من مسند أنس إلاّ من هذا الوجه، و في إسناده غير واحد من المجهولين</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3165735_73709187"/>
      <w:bookmarkStart w:id="146" w:name="_Toc52"/>
      <w:bookmarkEnd w:id="145"/>
      <w:r>
        <w:rPr/>
        <w:t>5379</w:t>
      </w:r>
      <w:r>
        <w:rPr>
          <w:rtl w:val="true"/>
        </w:rPr>
        <w:t xml:space="preserve"> - </w:t>
      </w:r>
      <w:r>
        <w:rPr>
          <w:rtl w:val="true"/>
        </w:rPr>
        <w:t>عمرو بن عاصم بن يحيى بن زكريا</w:t>
      </w:r>
      <w:bookmarkEnd w:id="146"/>
    </w:p>
    <w:p>
      <w:pPr>
        <w:pStyle w:val="BookText"/>
        <w:rPr/>
      </w:pPr>
      <w:r>
        <w:rPr>
          <w:rFonts w:eastAsia="IRNazanin" w:cs="IRNazanin"/>
          <w:color w:val="111111"/>
          <w:sz w:val="28"/>
          <w:szCs w:val="28"/>
          <w:lang w:bidi="fa-IR"/>
        </w:rPr>
        <w:t>5379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عاصم </w:t>
      </w:r>
      <w:r>
        <w:rPr>
          <w:rStyle w:val="FootnoteAnchor"/>
          <w:rtl w:val="true"/>
        </w:rPr>
        <w:footnoteReference w:id="1688"/>
      </w:r>
      <w:r>
        <w:rPr>
          <w:rFonts w:ascii="Amiri" w:hAnsi="Amiri" w:eastAsia="Amiri" w:cs="Amiri"/>
          <w:color w:val="111111"/>
          <w:sz w:val="28"/>
          <w:sz w:val="28"/>
          <w:szCs w:val="28"/>
          <w:rtl w:val="true"/>
          <w:lang w:bidi="ar-SA"/>
        </w:rPr>
        <w:t>بن يحيى بن زكريا</w:t>
      </w:r>
    </w:p>
    <w:p>
      <w:pPr>
        <w:pStyle w:val="BookText"/>
        <w:rPr/>
      </w:pPr>
      <w:r>
        <w:rPr>
          <w:rFonts w:ascii="Amiri" w:hAnsi="Amiri" w:eastAsia="Amiri" w:cs="Amiri"/>
          <w:color w:val="111111"/>
          <w:sz w:val="28"/>
          <w:sz w:val="28"/>
          <w:szCs w:val="28"/>
          <w:rtl w:val="true"/>
          <w:lang w:bidi="ar-SA"/>
        </w:rPr>
        <w:t>أبو العباس الصوري الإمام</w:t>
      </w:r>
    </w:p>
    <w:p>
      <w:pPr>
        <w:pStyle w:val="BookText"/>
        <w:rPr/>
      </w:pPr>
      <w:r>
        <w:rPr>
          <w:rFonts w:ascii="Amiri" w:hAnsi="Amiri" w:eastAsia="Amiri" w:cs="Amiri"/>
          <w:color w:val="111111"/>
          <w:sz w:val="28"/>
          <w:sz w:val="28"/>
          <w:szCs w:val="28"/>
          <w:rtl w:val="true"/>
          <w:lang w:bidi="ar-SA"/>
        </w:rPr>
        <w:t xml:space="preserve">سمع وزير بن القاسم الجبيلي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ساحل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الحسن محمّد بن إبراهيم بن كثير بن وفدان الصّوري، و الحسن بن الليث، و أبا الحارث العباس بن العبدي الأنطاكي، و المؤمّل بن إهاب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المفضّل الشّيباني، و أبو العباس أحمد بن عتبة بن مكين الجوبري، و أبو يعلى عبد اللّه بن محمّد بن حمزة بن أبي كريمة الصّيداوي، و أبو الحسين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الفقيه،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بن طلاّب، أنا أبو الحسين بن جميع، نا عمرو بن عاصم أبو العباس الإمام بصور، نا محمّد بن إبراهيم بن كثير الصّوري، نا مؤمّل بن إسماعيل، نا شعبة، و سفيان، و أبو عوانة، و عبد العزيز بن مسلم،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 صلّى اللّه عليه و سلم و هو الصادق المصدوق،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الحسن الحافظ‍‌، نا أحمد بن عتبة بن مكين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عمرو </w:t>
      </w:r>
      <w:r>
        <w:rPr>
          <w:rStyle w:val="FootnoteAnchor"/>
          <w:rtl w:val="true"/>
        </w:rPr>
        <w:footnoteReference w:id="1689"/>
      </w:r>
      <w:r>
        <w:rPr>
          <w:rFonts w:ascii="Amiri" w:hAnsi="Amiri" w:eastAsia="Amiri" w:cs="Amiri"/>
          <w:color w:val="111111"/>
          <w:sz w:val="28"/>
          <w:sz w:val="28"/>
          <w:szCs w:val="28"/>
          <w:rtl w:val="true"/>
          <w:lang w:bidi="ar-SA"/>
        </w:rPr>
        <w:t xml:space="preserve">بن عاصم بن يحيى بن زكريا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خالد بن عبد الرّحمن، نا حسام بن مصك </w:t>
      </w:r>
      <w:r>
        <w:rPr>
          <w:rStyle w:val="FootnoteAnchor"/>
          <w:rtl w:val="true"/>
        </w:rPr>
        <w:footnoteReference w:id="1690"/>
      </w:r>
      <w:r>
        <w:rPr>
          <w:rFonts w:ascii="Amiri" w:hAnsi="Amiri" w:eastAsia="Amiri" w:cs="Amiri"/>
          <w:color w:val="111111"/>
          <w:sz w:val="28"/>
          <w:sz w:val="28"/>
          <w:szCs w:val="28"/>
          <w:rtl w:val="true"/>
          <w:lang w:bidi="ar-SA"/>
        </w:rPr>
        <w:t>،عن الحارث أو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يشتري علما بدرهم‌؟ قال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فذهبت فاشتريت صحفا بدرهم، فجئت بها، فأملى عليّ‌ حتى كتبت، ثم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أ عجزتم أن تكونوا كشطر رجل، و كان الحارث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أرى عمرو بن عاصم أدرك خالدا بل بينهما رجل، و اللّه أعلم</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ميمون، و أبو إسحاق إبراهيم بن أحمد بن </w:t>
      </w:r>
      <w:bookmarkStart w:id="147" w:name="pg11496_103510"/>
    </w:p>
    <w:p>
      <w:pPr>
        <w:pStyle w:val="BookText"/>
        <w:rPr/>
      </w:pPr>
      <w:bookmarkEnd w:id="147"/>
      <w:r>
        <w:rPr>
          <w:rFonts w:ascii="Amiri" w:hAnsi="Amiri" w:eastAsia="Amiri" w:cs="Amiri"/>
          <w:color w:val="111111"/>
          <w:sz w:val="28"/>
          <w:sz w:val="28"/>
          <w:szCs w:val="28"/>
          <w:rtl w:val="true"/>
          <w:lang w:bidi="ar-SA"/>
        </w:rPr>
        <w:t>جعفر بن رجاء اليربوعي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علي بن الحسن بن عبد الرّحمن الحسني، أنا محمّد بن عبد اللّه الشيباني، حدّثني عمرو بن عاصم </w:t>
      </w:r>
      <w:r>
        <w:rPr>
          <w:rStyle w:val="FootnoteAnchor"/>
          <w:rtl w:val="true"/>
        </w:rPr>
        <w:footnoteReference w:id="1691"/>
      </w:r>
      <w:r>
        <w:rPr>
          <w:rFonts w:ascii="Amiri" w:hAnsi="Amiri" w:eastAsia="Amiri" w:cs="Amiri"/>
          <w:color w:val="111111"/>
          <w:sz w:val="28"/>
          <w:sz w:val="28"/>
          <w:szCs w:val="28"/>
          <w:rtl w:val="true"/>
          <w:lang w:bidi="ar-SA"/>
        </w:rPr>
        <w:t xml:space="preserve">الإمام بصور، نا وزير بن القاسم الجبيلي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الصوري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عيّاش، عن عبد العزيز بن عبيد اللّه، عن الحكم بن عتيبة </w:t>
      </w:r>
      <w:r>
        <w:rPr>
          <w:rStyle w:val="FootnoteAnchor"/>
          <w:rtl w:val="true"/>
        </w:rPr>
        <w:footnoteReference w:id="1692"/>
      </w:r>
      <w:r>
        <w:rPr>
          <w:rFonts w:ascii="Amiri" w:hAnsi="Amiri" w:eastAsia="Amiri" w:cs="Amiri"/>
          <w:color w:val="111111"/>
          <w:sz w:val="28"/>
          <w:sz w:val="28"/>
          <w:szCs w:val="28"/>
          <w:rtl w:val="true"/>
          <w:lang w:bidi="ar-SA"/>
        </w:rPr>
        <w:t xml:space="preserve">،عن سالم بن أبي الجعد، عن 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إسماعيل بن عياش، و حدّثني ابن جريج عن عطاء و أبي الزبير، و عبد اللّه بن عبيد بن عمير، عن جابر بن عبد اللّه أنه حدّثهم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عطش الناس و هم بالحديبية حتى كادت أن تقطع أعناقهم من شدّة العطش، ففزعوا إلى رسول اللّه صلّى اللّه عليه و سلم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يا رسول اللّه، هلكنا،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لن تهلكوا و أنا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أدخل يده في تور </w:t>
      </w:r>
      <w:r>
        <w:rPr>
          <w:rStyle w:val="FootnoteAnchor"/>
          <w:rtl w:val="true"/>
        </w:rPr>
        <w:footnoteReference w:id="1693"/>
      </w:r>
      <w:r>
        <w:rPr>
          <w:rFonts w:ascii="Amiri" w:hAnsi="Amiri" w:eastAsia="Amiri" w:cs="Amiri"/>
          <w:color w:val="111111"/>
          <w:sz w:val="28"/>
          <w:sz w:val="28"/>
          <w:szCs w:val="28"/>
          <w:rtl w:val="true"/>
          <w:lang w:bidi="ar-SA"/>
        </w:rPr>
        <w:t>كان بين يديه، فيه قريب من مدّ، ففرّج فيه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الذي أكرمه بنبوته، لرأيت الماء يفور من بين أصابعه كالعيون التي تجري،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فشربنا و سقينا الرّكاب، ثم عمدنا إلى المزاد و القرب، فملأناها حتى صدرنا، فتبسّم رسول اللّه صلّى اللّه عليه 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اللّه، و أنّي نبيّ‌ اللّه و رسوله، لا يقولها عبد يصدق قلبه و لسانه إلاّ دخل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عبد اللّه بن أبي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كم كنتم يومئذ؟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عشرة مائة، و لو شهد ذلك اليوم أهل منى لوسعهم و كفاهم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عمرو بن عاصم بن يحيى الصوري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تسع و ثلاثين و مائتين</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3165737_73709187"/>
      <w:bookmarkStart w:id="149" w:name="_Toc53"/>
      <w:bookmarkEnd w:id="148"/>
      <w:r>
        <w:rPr/>
        <w:t>5380</w:t>
      </w:r>
      <w:r>
        <w:rPr>
          <w:rtl w:val="true"/>
        </w:rPr>
        <w:t xml:space="preserve"> - </w:t>
      </w:r>
      <w:r>
        <w:rPr>
          <w:rtl w:val="true"/>
        </w:rPr>
        <w:t>عمرو بن عثمان بن صالح</w:t>
      </w:r>
      <w:bookmarkEnd w:id="149"/>
    </w:p>
    <w:p>
      <w:pPr>
        <w:pStyle w:val="BookText"/>
        <w:rPr/>
      </w:pPr>
      <w:r>
        <w:rPr>
          <w:rFonts w:ascii="Amiri" w:hAnsi="Amiri" w:eastAsia="Amiri" w:cs="Amiri"/>
          <w:color w:val="111111"/>
          <w:sz w:val="28"/>
          <w:sz w:val="28"/>
          <w:szCs w:val="28"/>
          <w:rtl w:val="true"/>
          <w:lang w:bidi="ar-SA"/>
        </w:rPr>
        <w:t>ابن ميمون بن الأخضر بن الحارث</w:t>
      </w:r>
    </w:p>
    <w:p>
      <w:pPr>
        <w:pStyle w:val="BookText"/>
        <w:rPr/>
      </w:pPr>
      <w:r>
        <w:rPr>
          <w:rFonts w:ascii="Amiri" w:hAnsi="Amiri" w:eastAsia="Amiri" w:cs="Amiri"/>
          <w:color w:val="111111"/>
          <w:sz w:val="28"/>
          <w:sz w:val="28"/>
          <w:szCs w:val="28"/>
          <w:rtl w:val="true"/>
          <w:lang w:bidi="ar-SA"/>
        </w:rPr>
        <w:t xml:space="preserve">ابن أخي عمرو بن عبسة </w:t>
      </w:r>
      <w:r>
        <w:rPr>
          <w:rStyle w:val="FootnoteAnchor"/>
          <w:rtl w:val="true"/>
        </w:rPr>
        <w:footnoteReference w:id="1694"/>
      </w:r>
      <w:r>
        <w:rPr>
          <w:rFonts w:ascii="Amiri" w:hAnsi="Amiri" w:eastAsia="Amiri" w:cs="Amiri"/>
          <w:color w:val="111111"/>
          <w:sz w:val="28"/>
          <w:sz w:val="28"/>
          <w:szCs w:val="28"/>
          <w:rtl w:val="true"/>
          <w:lang w:bidi="ar-SA"/>
        </w:rPr>
        <w:t>السّلمي</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شيئا من أمر أبي العميطر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 xml:space="preserve">. </w:t>
      </w:r>
      <w:bookmarkStart w:id="150" w:name="pg11496_103511"/>
    </w:p>
    <w:p>
      <w:pPr>
        <w:pStyle w:val="BookText"/>
        <w:rPr/>
      </w:pPr>
      <w:bookmarkEnd w:id="150"/>
      <w:r>
        <w:rPr>
          <w:rFonts w:ascii="Amiri" w:hAnsi="Amiri" w:eastAsia="Amiri" w:cs="Amiri"/>
          <w:color w:val="111111"/>
          <w:sz w:val="28"/>
          <w:sz w:val="28"/>
          <w:szCs w:val="28"/>
          <w:rtl w:val="true"/>
          <w:lang w:bidi="ar-SA"/>
        </w:rPr>
        <w:t>حكى عنه ابنه دحيم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تقدمت حكايته في حرف الدال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1" w:name="__RefHeading___Toc3165739_73709187"/>
      <w:bookmarkStart w:id="152" w:name="_Toc54"/>
      <w:bookmarkEnd w:id="151"/>
      <w:r>
        <w:rPr/>
        <w:t>5381</w:t>
      </w:r>
      <w:r>
        <w:rPr>
          <w:rtl w:val="true"/>
        </w:rPr>
        <w:t xml:space="preserve"> - </w:t>
      </w:r>
      <w:r>
        <w:rPr>
          <w:rtl w:val="true"/>
        </w:rPr>
        <w:t>عمرو بن أبي عمرو الحيراني</w:t>
      </w:r>
      <w:bookmarkEnd w:id="152"/>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الحيراني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أظنه حمصيا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هشام بن خالد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يوسف الهروي حكاية تأتي في ترجمة مكحول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3165741_73709187"/>
      <w:bookmarkStart w:id="154" w:name="_Toc55"/>
      <w:bookmarkEnd w:id="153"/>
      <w:r>
        <w:rPr/>
        <w:t>5382</w:t>
      </w:r>
      <w:r>
        <w:rPr>
          <w:rtl w:val="true"/>
        </w:rPr>
        <w:t xml:space="preserve"> - </w:t>
      </w:r>
      <w:r>
        <w:rPr>
          <w:rtl w:val="true"/>
        </w:rPr>
        <w:t>عمرو بن عيسى المصّيصي</w:t>
      </w:r>
      <w:bookmarkEnd w:id="154"/>
    </w:p>
    <w:p>
      <w:pPr>
        <w:pStyle w:val="BookText"/>
        <w:rPr/>
      </w:pPr>
      <w:r>
        <w:rPr>
          <w:rFonts w:ascii="IRNazanin" w:hAnsi="IRNazanin" w:eastAsia="IRNazanin"/>
          <w:color w:val="111111"/>
          <w:sz w:val="28"/>
          <w:sz w:val="28"/>
          <w:szCs w:val="28"/>
          <w:rtl w:val="true"/>
          <w:lang w:bidi="fa-IR"/>
        </w:rPr>
        <w:t>سمع هشام بن خالد الأزرق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أحمد بن محمّد بن عبد الرّحمن بن الجلي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أبو القاسم بن أبي العلاء، أنا أبو محمّد بن أبي نصر، أنا أبو بكر بن عيسى بن عبد الكريم الطّرسوسي، نا محمّد بن </w:t>
      </w:r>
      <w:r>
        <w:rPr>
          <w:rStyle w:val="FootnoteAnchor"/>
          <w:rtl w:val="true"/>
        </w:rPr>
        <w:footnoteReference w:id="1698"/>
      </w:r>
      <w:r>
        <w:rPr>
          <w:rFonts w:ascii="Amiri" w:hAnsi="Amiri" w:eastAsia="Amiri" w:cs="Amiri"/>
          <w:color w:val="111111"/>
          <w:sz w:val="28"/>
          <w:sz w:val="28"/>
          <w:szCs w:val="28"/>
          <w:rtl w:val="true"/>
          <w:lang w:bidi="ar-SA"/>
        </w:rPr>
        <w:t xml:space="preserve">أحمد بن عبد الرّحمن الطّرسوسي، نا عمرو </w:t>
      </w:r>
      <w:r>
        <w:rPr>
          <w:rStyle w:val="FootnoteAnchor"/>
          <w:rtl w:val="true"/>
        </w:rPr>
        <w:footnoteReference w:id="1699"/>
      </w:r>
      <w:r>
        <w:rPr>
          <w:rFonts w:ascii="Amiri" w:hAnsi="Amiri" w:eastAsia="Amiri" w:cs="Amiri"/>
          <w:color w:val="111111"/>
          <w:sz w:val="28"/>
          <w:sz w:val="28"/>
          <w:szCs w:val="28"/>
          <w:rtl w:val="true"/>
          <w:lang w:bidi="ar-SA"/>
        </w:rPr>
        <w:t xml:space="preserve">بن عيسى المصّيصي، نا هشام بن خالد، نا بقية،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جريج، عن عطاء،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أحدكم إلى فرج زوجته و لا فرج جاريته إذا جامعها، فإنّ‌ ذلك يورث العمى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10068</w:t>
      </w:r>
      <w:r>
        <w:rPr>
          <w:rFonts w:eastAsia="Amiri" w:cs="Amiri" w:ascii="Amiri" w:hAnsi="Amiri"/>
          <w:color w:val="111111"/>
          <w:sz w:val="28"/>
          <w:szCs w:val="28"/>
          <w:rtl w:val="true"/>
          <w:lang w:bidi="ar-SA"/>
        </w:rPr>
        <w:t>].</w:t>
      </w:r>
    </w:p>
    <w:p>
      <w:pPr>
        <w:pStyle w:val="Heading4"/>
        <w:numPr>
          <w:ilvl w:val="3"/>
          <w:numId w:val="1"/>
        </w:numPr>
        <w:rPr/>
      </w:pPr>
      <w:bookmarkStart w:id="155" w:name="__RefHeading___Toc3165743_73709187"/>
      <w:bookmarkStart w:id="156" w:name="_Toc56"/>
      <w:bookmarkEnd w:id="155"/>
      <w:r>
        <w:rPr/>
        <w:t>5383</w:t>
      </w:r>
      <w:r>
        <w:rPr>
          <w:rtl w:val="true"/>
        </w:rPr>
        <w:t xml:space="preserve"> - </w:t>
      </w:r>
      <w:r>
        <w:rPr>
          <w:rtl w:val="true"/>
        </w:rPr>
        <w:t>عمرو بن غيلان بن سلمة</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الثقفي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النبي صلّى اللّه عليه و سلم حديثا واحدا، و عن عبد اللّه بن مسعود، و هو مولى أبي عبد رب الزّاهد من فوق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مشكم أبو عبد اللّه </w:t>
      </w:r>
      <w:r>
        <w:rPr>
          <w:rStyle w:val="FootnoteAnchor"/>
          <w:rtl w:val="true"/>
        </w:rPr>
        <w:footnoteReference w:id="1700"/>
      </w:r>
      <w:r>
        <w:rPr>
          <w:rFonts w:ascii="Amiri" w:hAnsi="Amiri" w:eastAsia="Amiri" w:cs="Amiri"/>
          <w:color w:val="111111"/>
          <w:sz w:val="28"/>
          <w:sz w:val="28"/>
          <w:szCs w:val="28"/>
          <w:rtl w:val="true"/>
          <w:lang w:bidi="ar-SA"/>
        </w:rPr>
        <w:t>،و ولي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حدّثني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الشّحّامي،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يحيى بن عبد الجبار السكري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يوسف بن عبد الواحد، أنا شجاع بن علي، أنا أبو عبد اللّه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محمّد بن إسماعيل، نا عباس </w:t>
      </w:r>
      <w:r>
        <w:rPr>
          <w:rStyle w:val="FootnoteAnchor"/>
          <w:rtl w:val="true"/>
        </w:rPr>
        <w:footnoteReference w:id="1701"/>
      </w:r>
      <w:r>
        <w:rPr>
          <w:rFonts w:ascii="Amiri" w:hAnsi="Amiri" w:eastAsia="Amiri" w:cs="Amiri"/>
          <w:color w:val="111111"/>
          <w:sz w:val="28"/>
          <w:sz w:val="28"/>
          <w:szCs w:val="28"/>
          <w:rtl w:val="true"/>
          <w:lang w:bidi="ar-SA"/>
        </w:rPr>
        <w:t xml:space="preserve">بن عبد اللّه التّرقفي، نا محمّد بن المبارك، نا صدقة بن خالد،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أبي مريم الدمشقي، عن مسلم بن مشكم </w:t>
      </w:r>
      <w:r>
        <w:rPr>
          <w:rStyle w:val="FootnoteAnchor"/>
          <w:rtl w:val="true"/>
        </w:rPr>
        <w:footnoteReference w:id="1702"/>
      </w:r>
      <w:r>
        <w:rPr>
          <w:rFonts w:ascii="Amiri" w:hAnsi="Amiri" w:eastAsia="Amiri" w:cs="Amiri"/>
          <w:color w:val="111111"/>
          <w:sz w:val="28"/>
          <w:sz w:val="28"/>
          <w:szCs w:val="28"/>
          <w:rtl w:val="true"/>
          <w:lang w:bidi="ar-SA"/>
        </w:rPr>
        <w:t>،عن عمرو بن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آمن بي و صدّقني و علم أنّ‌ ما جئت الحقّ‌ من عندك، فأقلّ‌ ماله و ولده، و حبّب إليه لقاءك، و عجّل له القضاء </w:t>
      </w:r>
      <w:r>
        <w:rPr>
          <w:rStyle w:val="FootnoteAnchor"/>
          <w:rtl w:val="true"/>
        </w:rPr>
        <w:footnoteReference w:id="1703"/>
      </w:r>
      <w:r>
        <w:rPr>
          <w:rFonts w:ascii="Amiri" w:hAnsi="Amiri" w:eastAsia="Amiri" w:cs="Amiri"/>
          <w:color w:val="111111"/>
          <w:sz w:val="28"/>
          <w:sz w:val="28"/>
          <w:szCs w:val="28"/>
          <w:rtl w:val="true"/>
          <w:lang w:bidi="ar-SA"/>
        </w:rPr>
        <w:t xml:space="preserve">،و من لم يؤمن بي و لم يصدّقني و لم يعلم أن ما جئت به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 ماله، و ولده و أطل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القاسم بن السّمرقندي، أنا أبو الحسين بن النّقّور، أنا عيسى بن علي، أنا </w:t>
      </w:r>
      <w:r>
        <w:rPr>
          <w:rStyle w:val="FootnoteAnchor"/>
          <w:rtl w:val="true"/>
        </w:rPr>
        <w:footnoteReference w:id="1704"/>
      </w:r>
      <w:r>
        <w:rPr>
          <w:rFonts w:ascii="Amiri" w:hAnsi="Amiri" w:eastAsia="Amiri" w:cs="Amiri"/>
          <w:color w:val="111111"/>
          <w:sz w:val="28"/>
          <w:sz w:val="28"/>
          <w:szCs w:val="28"/>
          <w:rtl w:val="true"/>
          <w:lang w:bidi="ar-SA"/>
        </w:rPr>
        <w:t xml:space="preserve">عبد اللّه بن محمّد، نا الحكم بن موسى أبو صالح، أنا صدقة بن خالد، عن يزيد بن أبي مريم، عن </w:t>
      </w:r>
      <w:r>
        <w:rPr>
          <w:rStyle w:val="FootnoteAnchor"/>
          <w:rtl w:val="true"/>
        </w:rPr>
        <w:footnoteReference w:id="1705"/>
      </w:r>
      <w:r>
        <w:rPr>
          <w:rFonts w:ascii="Amiri" w:hAnsi="Amiri" w:eastAsia="Amiri" w:cs="Amiri"/>
          <w:color w:val="111111"/>
          <w:sz w:val="28"/>
          <w:sz w:val="28"/>
          <w:szCs w:val="28"/>
          <w:rtl w:val="true"/>
          <w:lang w:bidi="ar-SA"/>
        </w:rPr>
        <w:t xml:space="preserve">أبي عبيد اللّه </w:t>
      </w:r>
      <w:r>
        <w:rPr>
          <w:rStyle w:val="FootnoteAnchor"/>
          <w:rtl w:val="true"/>
        </w:rPr>
        <w:footnoteReference w:id="1706"/>
      </w:r>
      <w:r>
        <w:rPr>
          <w:rFonts w:ascii="IRNazanin" w:hAnsi="IRNazanin" w:eastAsia="IRNazanin"/>
          <w:color w:val="111111"/>
          <w:sz w:val="28"/>
          <w:sz w:val="28"/>
          <w:szCs w:val="28"/>
          <w:rtl w:val="true"/>
          <w:lang w:bidi="fa-IR"/>
        </w:rPr>
        <w:t xml:space="preserve">،عن عمرو </w:t>
      </w:r>
      <w:r>
        <w:rPr>
          <w:rStyle w:val="FootnoteAnchor"/>
          <w:rtl w:val="true"/>
        </w:rPr>
        <w:footnoteReference w:id="1707"/>
      </w:r>
      <w:r>
        <w:rPr>
          <w:rFonts w:ascii="Amiri" w:hAnsi="Amiri" w:eastAsia="Amiri" w:cs="Amiri"/>
          <w:color w:val="111111"/>
          <w:sz w:val="28"/>
          <w:sz w:val="28"/>
          <w:szCs w:val="28"/>
          <w:rtl w:val="true"/>
          <w:lang w:bidi="ar-SA"/>
        </w:rPr>
        <w:t>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آمن بي و صدّقني، و علم أنّ‌ ما جئت به الحقّ‌ من عندك فأقلّ‌ ماله، و حبّب إليه لقاءك، و عجّل له القضاء، و من لم يؤمن بي و لم يصدّقني، و لم يعلم أنّ‌ ما جئت به هو الحق فأكثر ماله و ولده و أطل عمره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10070</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w:t>
      </w:r>
    </w:p>
    <w:p>
      <w:pPr>
        <w:pStyle w:val="BookText"/>
        <w:rPr/>
      </w:pPr>
      <w:r>
        <w:rPr>
          <w:rFonts w:ascii="Amiri" w:hAnsi="Amiri" w:eastAsia="Amiri" w:cs="Amiri"/>
          <w:color w:val="111111"/>
          <w:sz w:val="28"/>
          <w:sz w:val="28"/>
          <w:szCs w:val="28"/>
          <w:rtl w:val="true"/>
          <w:lang w:bidi="ar-SA"/>
        </w:rPr>
        <w:t xml:space="preserve">أحمد بن إسحاق، نا عمر بن أحمد بن إسحاق، نا خليفة بن خيّاط‍‌ قال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هوازن بن منصور بن عكرمة بن خصفة بن </w:t>
      </w:r>
      <w:r>
        <w:rPr>
          <w:rStyle w:val="FootnoteAnchor"/>
          <w:rtl w:val="true"/>
        </w:rPr>
        <w:footnoteReference w:id="1709"/>
      </w:r>
      <w:r>
        <w:rPr>
          <w:rFonts w:ascii="Amiri" w:hAnsi="Amiri" w:eastAsia="Amiri" w:cs="Amiri"/>
          <w:color w:val="111111"/>
          <w:sz w:val="28"/>
          <w:sz w:val="28"/>
          <w:szCs w:val="28"/>
          <w:rtl w:val="true"/>
          <w:lang w:bidi="ar-SA"/>
        </w:rPr>
        <w:t>قيس بن عيلان، ثم من ثقيف و هو قسيّ‌ بن منبّه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غيلان بن سلمة بن معتب بن مالك بن كعب بن عمرو بن سعد، ولي البصرة، و هو من ساكني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w:t>
      </w:r>
      <w:r>
        <w:rPr>
          <w:rStyle w:val="FootnoteAnchor"/>
          <w:rtl w:val="true"/>
        </w:rPr>
        <w:footnoteReference w:id="1710"/>
      </w:r>
      <w:r>
        <w:rPr>
          <w:rFonts w:ascii="Amiri" w:hAnsi="Amiri" w:eastAsia="Amiri" w:cs="Amiri"/>
          <w:color w:val="111111"/>
          <w:sz w:val="28"/>
          <w:sz w:val="28"/>
          <w:szCs w:val="28"/>
          <w:rtl w:val="true"/>
          <w:lang w:bidi="ar-SA"/>
        </w:rPr>
        <w:t>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ممن روى عن النبي صلّى اللّه عليه و سلم ممن نزل البصرة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ثقيف عمرو بن غيلان بن سلمة بن معتب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 بن مالك بن عمرو بن سعد بن عوف بن قسيّ‌، و هو ثقيف ليست تصحّ‌ له صحبة،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ابن سلاّم في هذا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 بين </w:t>
      </w:r>
      <w:r>
        <w:rPr>
          <w:rStyle w:val="FootnoteAnchor"/>
          <w:rtl w:val="true"/>
        </w:rPr>
        <w:footnoteReference w:id="1711"/>
      </w:r>
      <w:r>
        <w:rPr>
          <w:rFonts w:ascii="Amiri" w:hAnsi="Amiri" w:eastAsia="Amiri" w:cs="Amiri"/>
          <w:color w:val="111111"/>
          <w:sz w:val="28"/>
          <w:sz w:val="28"/>
          <w:szCs w:val="28"/>
          <w:rtl w:val="true"/>
          <w:lang w:bidi="ar-SA"/>
        </w:rPr>
        <w:t>مالك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و حدّثنا أبو الفضل الحافظ‍‌، أنا أبو الفضل بن خيرون، و أبو الحسين 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غيلان الثقفي أمير البصرة، سمع كعبا قوله، قاله سعيد عن قتادة، و قال أبو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هلال عن قتادة، عن عبد اللّه بن عمرو بن غيلان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57" w:name="pg11496_103514"/>
    </w:p>
    <w:p>
      <w:pPr>
        <w:pStyle w:val="BookText"/>
        <w:rPr/>
      </w:pPr>
      <w:bookmarkEnd w:id="157"/>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171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غيلان الثقفي أمير البصرة،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عمرو بن غيلان، روى عنه قتادة، و مسلم بن مشكم صاحب </w:t>
      </w:r>
      <w:r>
        <w:rPr>
          <w:rStyle w:val="FootnoteAnchor"/>
          <w:rtl w:val="true"/>
        </w:rPr>
        <w:footnoteReference w:id="1714"/>
      </w:r>
      <w:r>
        <w:rPr>
          <w:rFonts w:ascii="Amiri" w:hAnsi="Amiri" w:eastAsia="Amiri" w:cs="Amiri"/>
          <w:color w:val="111111"/>
          <w:sz w:val="28"/>
          <w:sz w:val="28"/>
          <w:szCs w:val="28"/>
          <w:rtl w:val="true"/>
          <w:lang w:bidi="ar-SA"/>
        </w:rPr>
        <w:t>أبي الدرداء،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عبد اللّه بن أبي الحديد أخبرنا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الأولى من تابعي أهل الشام ممن أدرك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غيلان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غيلان التميمي سكن الشام، و روى عن النبي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هو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غيلان الثقفي يعدّ في الشاميين حديثه عند أبي عبيد اللّه </w:t>
      </w:r>
      <w:r>
        <w:rPr>
          <w:rStyle w:val="FootnoteAnchor"/>
          <w:rtl w:val="true"/>
        </w:rPr>
        <w:footnoteReference w:id="1715"/>
      </w:r>
      <w:r>
        <w:rPr>
          <w:rFonts w:ascii="Amiri" w:hAnsi="Amiri" w:eastAsia="Amiri" w:cs="Amiri"/>
          <w:color w:val="111111"/>
          <w:sz w:val="28"/>
          <w:sz w:val="28"/>
          <w:szCs w:val="28"/>
          <w:rtl w:val="true"/>
          <w:lang w:bidi="ar-SA"/>
        </w:rPr>
        <w:t>مسلم بن مشكم مختلف في صحبته</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165745_73709187"/>
      <w:bookmarkStart w:id="159" w:name="_Toc57"/>
      <w:bookmarkEnd w:id="158"/>
      <w:r>
        <w:rPr/>
        <w:t>5384</w:t>
      </w:r>
      <w:r>
        <w:rPr>
          <w:rtl w:val="true"/>
        </w:rPr>
        <w:t xml:space="preserve"> - </w:t>
      </w:r>
      <w:r>
        <w:rPr>
          <w:rtl w:val="true"/>
        </w:rPr>
        <w:t>عمرو بن قتيبة</w:t>
      </w:r>
      <w:bookmarkEnd w:id="159"/>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قتيبة </w:t>
      </w:r>
      <w:r>
        <w:rPr>
          <w:rStyle w:val="FootnoteAnchor"/>
          <w:rtl w:val="true"/>
        </w:rPr>
        <w:footnoteReference w:id="1716"/>
      </w:r>
    </w:p>
    <w:p>
      <w:pPr>
        <w:pStyle w:val="BookText"/>
        <w:rPr/>
      </w:pPr>
      <w:r>
        <w:rPr>
          <w:rFonts w:ascii="Amiri" w:hAnsi="Amiri" w:eastAsia="Amiri" w:cs="Amiri"/>
          <w:color w:val="111111"/>
          <w:sz w:val="28"/>
          <w:sz w:val="28"/>
          <w:szCs w:val="28"/>
          <w:rtl w:val="true"/>
          <w:lang w:bidi="ar-SA"/>
        </w:rPr>
        <w:t>روى عن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المعلّى القاضي، و أبو الحسن بن جوصا مكاتبة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تمّام بن محمّد، أنا أبو </w:t>
      </w:r>
      <w:bookmarkStart w:id="160" w:name="pg11496_103515"/>
    </w:p>
    <w:p>
      <w:pPr>
        <w:pStyle w:val="BookText"/>
        <w:rPr/>
      </w:pPr>
      <w:bookmarkEnd w:id="160"/>
      <w:r>
        <w:rPr>
          <w:rFonts w:ascii="Amiri" w:hAnsi="Amiri" w:eastAsia="Amiri" w:cs="Amiri"/>
          <w:color w:val="111111"/>
          <w:sz w:val="28"/>
          <w:sz w:val="28"/>
          <w:szCs w:val="28"/>
          <w:rtl w:val="true"/>
          <w:lang w:bidi="ar-SA"/>
        </w:rPr>
        <w:t>عبد اللّه محمّد بن إبراهيم بن عبد الرّحمن بن مروان القرشي، نا أحمد بن المعلّى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عمرو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نا سعيد بن عبد العزيز، عن الزّهري، عن سالم،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شابا عزبا أبيت في المسجد، و كان الرجل من أصحاب النبي صلّى اللّه عليه و سلم إذا </w:t>
      </w:r>
      <w:r>
        <w:rPr>
          <w:rStyle w:val="FootnoteAnchor"/>
          <w:rtl w:val="true"/>
        </w:rPr>
        <w:footnoteReference w:id="1717"/>
      </w:r>
      <w:r>
        <w:rPr>
          <w:rFonts w:ascii="Amiri" w:hAnsi="Amiri" w:eastAsia="Amiri" w:cs="Amiri"/>
          <w:color w:val="111111"/>
          <w:sz w:val="28"/>
          <w:sz w:val="28"/>
          <w:szCs w:val="28"/>
          <w:rtl w:val="true"/>
          <w:lang w:bidi="ar-SA"/>
        </w:rPr>
        <w:t xml:space="preserve">رأى الرؤيا أتى إلى رسول اللّه صلّى اللّه عليه و سلم </w:t>
      </w:r>
      <w:r>
        <w:rPr>
          <w:rStyle w:val="FootnoteAnchor"/>
          <w:rtl w:val="true"/>
        </w:rPr>
        <w:footnoteReference w:id="1718"/>
      </w:r>
      <w:r>
        <w:rPr>
          <w:rFonts w:ascii="IRNazanin" w:hAnsi="IRNazanin" w:eastAsia="IRNazanin"/>
          <w:color w:val="111111"/>
          <w:sz w:val="28"/>
          <w:sz w:val="28"/>
          <w:szCs w:val="28"/>
          <w:rtl w:val="true"/>
          <w:lang w:bidi="fa-IR"/>
        </w:rPr>
        <w:t>فأخبره بها، و عبّرها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خير فأرني رؤيا يعبّرها لي رسول اللّه صلّى اللّه عليه و سلم، قال </w:t>
      </w:r>
      <w:r>
        <w:rPr>
          <w:rStyle w:val="FootnoteAnchor"/>
          <w:rtl w:val="true"/>
        </w:rPr>
        <w:footnoteReference w:id="1719"/>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أعود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ملكا أتاني فعمد بي إلى النار، فإذا فيها كفم البئر و كقرون البئر </w:t>
      </w:r>
      <w:r>
        <w:rPr>
          <w:rStyle w:val="FootnoteAnchor"/>
          <w:rtl w:val="true"/>
        </w:rPr>
        <w:footnoteReference w:id="1720"/>
      </w:r>
      <w:r>
        <w:rPr>
          <w:rFonts w:ascii="Amiri" w:hAnsi="Amiri" w:eastAsia="Amiri" w:cs="Amiri"/>
          <w:color w:val="111111"/>
          <w:sz w:val="28"/>
          <w:sz w:val="28"/>
          <w:szCs w:val="28"/>
          <w:rtl w:val="true"/>
          <w:lang w:bidi="ar-SA"/>
        </w:rPr>
        <w:t>،و إذا عليها ملك، فلمّا رآني صرفني عنها،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أهلها، فلمّا ولّيت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الرجل إن أحيا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قصصتها على حفصة، فقصّتها حفصة على رسول اللّه صلّى اللّه عليه و سلم </w:t>
      </w:r>
      <w:r>
        <w:rPr>
          <w:rStyle w:val="FootnoteAnchor"/>
          <w:rtl w:val="true"/>
        </w:rPr>
        <w:footnoteReference w:id="1721"/>
      </w: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 اللّه بن عمر رجل صالح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10071</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3165747_73709187"/>
      <w:bookmarkStart w:id="162" w:name="_Toc58"/>
      <w:bookmarkEnd w:id="161"/>
      <w:r>
        <w:rPr/>
        <w:t>5385</w:t>
      </w:r>
      <w:r>
        <w:rPr>
          <w:rtl w:val="true"/>
        </w:rPr>
        <w:t xml:space="preserve"> - </w:t>
      </w:r>
      <w:r>
        <w:rPr>
          <w:rtl w:val="true"/>
        </w:rPr>
        <w:t>عمرو بن قميئة بن ذريح</w:t>
      </w:r>
      <w:bookmarkEnd w:id="162"/>
    </w:p>
    <w:p>
      <w:pPr>
        <w:pStyle w:val="BookText"/>
        <w:rPr/>
      </w:pPr>
      <w:r>
        <w:rPr>
          <w:rFonts w:ascii="Amiri" w:hAnsi="Amiri" w:eastAsia="Amiri" w:cs="Amiri"/>
          <w:color w:val="111111"/>
          <w:sz w:val="28"/>
          <w:sz w:val="28"/>
          <w:szCs w:val="28"/>
          <w:rtl w:val="true"/>
          <w:lang w:bidi="ar-SA"/>
        </w:rPr>
        <w:t>ابن سعد بن مالك بن ضبيعة بن قيس بن ثعلبة بن عكابة</w:t>
      </w:r>
    </w:p>
    <w:p>
      <w:pPr>
        <w:pStyle w:val="BookText"/>
        <w:rPr/>
      </w:pPr>
      <w:r>
        <w:rPr>
          <w:rFonts w:ascii="Amiri" w:hAnsi="Amiri" w:eastAsia="Amiri" w:cs="Amiri"/>
          <w:color w:val="111111"/>
          <w:sz w:val="28"/>
          <w:sz w:val="28"/>
          <w:szCs w:val="28"/>
          <w:rtl w:val="true"/>
          <w:lang w:bidi="ar-SA"/>
        </w:rPr>
        <w:t>ابن صعب بن علي بن بكر بن وائل بن قاسط‍‌ بن هنب</w:t>
      </w:r>
    </w:p>
    <w:p>
      <w:pPr>
        <w:pStyle w:val="BookText"/>
        <w:rPr/>
      </w:pPr>
      <w:r>
        <w:rPr>
          <w:rFonts w:ascii="Amiri" w:hAnsi="Amiri" w:eastAsia="Amiri" w:cs="Amiri"/>
          <w:color w:val="111111"/>
          <w:sz w:val="28"/>
          <w:sz w:val="28"/>
          <w:szCs w:val="28"/>
          <w:rtl w:val="true"/>
          <w:lang w:bidi="ar-SA"/>
        </w:rPr>
        <w:t>ابن أفصى بن دعمي بن جديلة بن أسد بن ربيعة بن نزار</w:t>
      </w:r>
    </w:p>
    <w:p>
      <w:pPr>
        <w:pStyle w:val="BookText"/>
        <w:rPr/>
      </w:pPr>
      <w:r>
        <w:rPr>
          <w:rFonts w:ascii="Amiri" w:hAnsi="Amiri" w:eastAsia="Amiri" w:cs="Amiri"/>
          <w:color w:val="111111"/>
          <w:sz w:val="28"/>
          <w:sz w:val="28"/>
          <w:szCs w:val="28"/>
          <w:rtl w:val="true"/>
          <w:lang w:bidi="ar-SA"/>
        </w:rPr>
        <w:t xml:space="preserve">و يعرف بالضائع </w:t>
      </w:r>
      <w:r>
        <w:rPr>
          <w:rStyle w:val="FootnoteAnchor"/>
          <w:rtl w:val="true"/>
        </w:rPr>
        <w:footnoteReference w:id="172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شاعر جاهلي أقدم من امرئ القيس، و لقيه امرؤ القيس في آخر عمره، فأخرجه معه إلى قيصر لما توجّه إليه، فمات معه، و سمته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w:t>
      </w:r>
      <w:r>
        <w:rPr>
          <w:rStyle w:val="FootnoteAnchor"/>
          <w:rtl w:val="true"/>
        </w:rPr>
        <w:footnoteReference w:id="1723"/>
      </w:r>
      <w:r>
        <w:rPr>
          <w:rFonts w:ascii="Amiri" w:hAnsi="Amiri" w:eastAsia="Amiri" w:cs="Amiri"/>
          <w:color w:val="111111"/>
          <w:sz w:val="28"/>
          <w:sz w:val="28"/>
          <w:szCs w:val="28"/>
          <w:rtl w:val="true"/>
          <w:lang w:bidi="ar-SA"/>
        </w:rPr>
        <w:t xml:space="preserve">الضائع لموته في غربة و في غير أرب و لا مطلب، و هو الذي عناه امرؤ القيس بقوله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بكى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أنّا لاحقان بقيصرا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 عينك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نحاول ملكا أو نموت فنعذرا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عبد العزيز الطّاهري، أنا أبو بكر أحمد بن جعفر بن محمّد، أنا أبو خليفة الفضل بن الحباب، أنا محمّد بن سلاّم الجمحي </w:t>
      </w:r>
      <w:r>
        <w:rPr>
          <w:rStyle w:val="FootnoteAnchor"/>
          <w:rtl w:val="true"/>
        </w:rPr>
        <w:footnoteReference w:id="1725"/>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طبقات الشعراء الجاهليين </w:t>
      </w:r>
      <w:r>
        <w:rPr>
          <w:rStyle w:val="FootnoteAnchor"/>
          <w:rtl w:val="true"/>
        </w:rPr>
        <w:footnoteReference w:id="17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رهط‍‌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قميئة بن سعد بن مالك بن ضبيعة بن قيس بن ثعلبة، و النّمر بن تولب، و أوس بن غلفاء الهجيمي </w:t>
      </w:r>
      <w:r>
        <w:rPr>
          <w:rStyle w:val="FootnoteAnchor"/>
          <w:rtl w:val="true"/>
        </w:rPr>
        <w:footnoteReference w:id="1727"/>
      </w:r>
      <w:r>
        <w:rPr>
          <w:rFonts w:ascii="Amiri" w:hAnsi="Amiri" w:eastAsia="Amiri" w:cs="Amiri"/>
          <w:color w:val="111111"/>
          <w:sz w:val="28"/>
          <w:sz w:val="28"/>
          <w:szCs w:val="28"/>
          <w:rtl w:val="true"/>
          <w:lang w:bidi="ar-SA"/>
        </w:rPr>
        <w:t xml:space="preserve">،و عوف بن عطية بن الخرع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مسمع بن عبد الملك و هو كردين </w:t>
      </w:r>
      <w:r>
        <w:rPr>
          <w:rStyle w:val="FootnoteAnchor"/>
          <w:rtl w:val="true"/>
        </w:rPr>
        <w:footnoteReference w:id="1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أنّا لاحقان بقيصرا</w:t>
      </w:r>
    </w:p>
    <w:p>
      <w:pPr>
        <w:pStyle w:val="BookText"/>
        <w:rPr/>
      </w:pPr>
      <w:r>
        <w:rPr>
          <w:rFonts w:ascii="Amiri" w:hAnsi="Amiri" w:eastAsia="Amiri" w:cs="Amiri"/>
          <w:color w:val="111111"/>
          <w:sz w:val="28"/>
          <w:sz w:val="28"/>
          <w:szCs w:val="28"/>
          <w:rtl w:val="true"/>
          <w:lang w:bidi="ar-SA"/>
        </w:rPr>
        <w:t xml:space="preserve">قال صاحبه الذي ذكر عمرو بن قميئة و بنو قيس </w:t>
      </w:r>
      <w:r>
        <w:rPr>
          <w:rStyle w:val="FootnoteAnchor"/>
          <w:rtl w:val="true"/>
        </w:rPr>
        <w:footnoteReference w:id="1730"/>
      </w:r>
      <w:r>
        <w:rPr>
          <w:rFonts w:ascii="Amiri" w:hAnsi="Amiri" w:eastAsia="Amiri" w:cs="Amiri"/>
          <w:color w:val="111111"/>
          <w:sz w:val="28"/>
          <w:sz w:val="28"/>
          <w:szCs w:val="28"/>
          <w:rtl w:val="true"/>
          <w:lang w:bidi="ar-SA"/>
        </w:rPr>
        <w:t>يدّعي بعض شعر امرئ القيس لعمرو بن قميئة و ليس ذلك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علي بن محمّد بن عبيد الكوفي بخطه، حدّثني عبد اللّه بن محمّد بن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الضائع هو عمر بن قميئة بن سعد بن مالك، و هو الذي يقول له امرؤ القيس و كان خرج معه إلى قيصر </w:t>
      </w:r>
      <w:r>
        <w:rPr>
          <w:rStyle w:val="FootnoteAnchor"/>
          <w:rtl w:val="true"/>
        </w:rPr>
        <w:footnoteReference w:id="1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بكا صاحبي لمّا رأى الدّرب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 أنّا لاحقان بقيصرا</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ذريح بفتح الذال المعجمة و كسر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قميئة بن ذريح بن سعد بن </w:t>
      </w:r>
    </w:p>
    <w:p>
      <w:pPr>
        <w:pStyle w:val="BookText"/>
        <w:rPr/>
      </w:pPr>
      <w:r>
        <w:rPr>
          <w:rFonts w:ascii="Amiri" w:hAnsi="Amiri" w:eastAsia="Amiri" w:cs="Amiri"/>
          <w:color w:val="111111"/>
          <w:sz w:val="28"/>
          <w:sz w:val="28"/>
          <w:szCs w:val="28"/>
          <w:rtl w:val="true"/>
          <w:lang w:bidi="ar-SA"/>
        </w:rPr>
        <w:t xml:space="preserve">مالك بن ضبيعة بن قيس بن ثعلبة الشاعر، دخل مع امرئ القيس بلد الروم، فمات بها، فسمي عمرا </w:t>
      </w:r>
      <w:r>
        <w:rPr>
          <w:rStyle w:val="FootnoteAnchor"/>
          <w:rtl w:val="true"/>
        </w:rPr>
        <w:footnoteReference w:id="1733"/>
      </w:r>
      <w:r>
        <w:rPr>
          <w:rFonts w:ascii="IRNazanin" w:hAnsi="IRNazanin" w:eastAsia="IRNazanin"/>
          <w:color w:val="111111"/>
          <w:sz w:val="28"/>
          <w:sz w:val="28"/>
          <w:szCs w:val="28"/>
          <w:rtl w:val="true"/>
          <w:lang w:bidi="fa-IR"/>
        </w:rPr>
        <w:t>الضائع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في حرف الضاد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الضّائع بضاد معجمة و عين 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قميئة بن سعد بن مالك الضائع، شاعر مشهور، هو أول من عمل في الخيال شعرا، و كان رفيق امرئ القيس بن حجر لما خرج إلى بلد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أحمد الفرضي، أنا أبو بكر محمّد بن يحيى الصّولي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بن قميئة بن ذريح أحد بني سعد بن مالك بن قيس بن ثعلبة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نأتك أمامة إلاّ سؤالا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خيالا يوافي خيالا</w:t>
      </w:r>
    </w:p>
    <w:p>
      <w:pPr>
        <w:pStyle w:val="BookText"/>
        <w:rPr/>
      </w:pPr>
      <w:r>
        <w:rPr>
          <w:rFonts w:ascii="Amiri" w:hAnsi="Amiri" w:eastAsia="Amiri" w:cs="Amiri"/>
          <w:color w:val="111111"/>
          <w:sz w:val="28"/>
          <w:sz w:val="28"/>
          <w:szCs w:val="28"/>
          <w:rtl w:val="true"/>
          <w:lang w:bidi="ar-SA"/>
        </w:rPr>
        <w:t xml:space="preserve">يوافي مع الليل مستوطنا </w:t>
      </w:r>
      <w:r>
        <w:rPr>
          <w:rStyle w:val="FootnoteAnchor"/>
          <w:rtl w:val="true"/>
        </w:rPr>
        <w:footnoteReference w:id="1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يأبى مع الصّبح إلاّ زيالا</w:t>
      </w:r>
    </w:p>
    <w:p>
      <w:pPr>
        <w:pStyle w:val="BookText"/>
        <w:rPr/>
      </w:pPr>
      <w:r>
        <w:rPr>
          <w:rFonts w:ascii="Amiri" w:hAnsi="Amiri" w:eastAsia="Amiri" w:cs="Amiri"/>
          <w:color w:val="111111"/>
          <w:sz w:val="28"/>
          <w:sz w:val="28"/>
          <w:szCs w:val="28"/>
          <w:rtl w:val="true"/>
          <w:lang w:bidi="ar-SA"/>
        </w:rPr>
        <w:t xml:space="preserve">خيال يخيّل لي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قدرت لم تخيّل نوالا</w:t>
      </w:r>
    </w:p>
    <w:p>
      <w:pPr>
        <w:pStyle w:val="BookText"/>
        <w:rPr/>
      </w:pPr>
      <w:r>
        <w:rPr>
          <w:rFonts w:ascii="Amiri" w:hAnsi="Amiri" w:eastAsia="Amiri" w:cs="Amiri"/>
          <w:color w:val="111111"/>
          <w:sz w:val="28"/>
          <w:sz w:val="28"/>
          <w:szCs w:val="28"/>
          <w:rtl w:val="true"/>
          <w:lang w:bidi="ar-SA"/>
        </w:rPr>
        <w:t xml:space="preserve">أنبأنا أبو سعد أحمد بن عبد الجبار بن أحمد بن أبي الحسين أحمد بن الحسين الثورى </w:t>
      </w:r>
      <w:r>
        <w:rPr>
          <w:rStyle w:val="FootnoteAnchor"/>
          <w:rtl w:val="true"/>
        </w:rPr>
        <w:footnoteReference w:id="1737"/>
      </w:r>
      <w:r>
        <w:rPr>
          <w:rFonts w:ascii="Amiri" w:hAnsi="Amiri" w:eastAsia="Amiri" w:cs="Amiri"/>
          <w:color w:val="111111"/>
          <w:sz w:val="28"/>
          <w:sz w:val="28"/>
          <w:szCs w:val="28"/>
          <w:rtl w:val="true"/>
          <w:lang w:bidi="ar-SA"/>
        </w:rPr>
        <w:t xml:space="preserve">،نا إسماعيل بن سعيد بن سويد، نا الكوكبي </w:t>
      </w:r>
      <w:r>
        <w:rPr>
          <w:rStyle w:val="FootnoteAnchor"/>
          <w:rtl w:val="true"/>
        </w:rPr>
        <w:footnoteReference w:id="1738"/>
      </w:r>
      <w:r>
        <w:rPr>
          <w:rFonts w:ascii="Amiri" w:hAnsi="Amiri" w:eastAsia="Amiri" w:cs="Amiri"/>
          <w:color w:val="111111"/>
          <w:sz w:val="28"/>
          <w:sz w:val="28"/>
          <w:szCs w:val="28"/>
          <w:rtl w:val="true"/>
          <w:lang w:bidi="ar-SA"/>
        </w:rPr>
        <w:t xml:space="preserve">،نا أحمد بن عبيد النحوي </w:t>
      </w:r>
      <w:r>
        <w:rPr>
          <w:rStyle w:val="FootnoteAnchor"/>
          <w:rtl w:val="true"/>
        </w:rPr>
        <w:footnoteReference w:id="1739"/>
      </w:r>
      <w:r>
        <w:rPr>
          <w:rFonts w:ascii="Amiri" w:hAnsi="Amiri" w:eastAsia="Amiri" w:cs="Amiri"/>
          <w:color w:val="111111"/>
          <w:sz w:val="28"/>
          <w:sz w:val="28"/>
          <w:szCs w:val="28"/>
          <w:rtl w:val="true"/>
          <w:lang w:bidi="ar-SA"/>
        </w:rPr>
        <w:t xml:space="preserve">،نا محمّد بن زبّار </w:t>
      </w:r>
      <w:r>
        <w:rPr>
          <w:rStyle w:val="FootnoteAnchor"/>
          <w:rtl w:val="true"/>
        </w:rPr>
        <w:footnoteReference w:id="1740"/>
      </w:r>
      <w:r>
        <w:rPr>
          <w:rFonts w:ascii="Amiri" w:hAnsi="Amiri" w:eastAsia="Amiri" w:cs="Amiri"/>
          <w:color w:val="111111"/>
          <w:sz w:val="28"/>
          <w:sz w:val="28"/>
          <w:szCs w:val="28"/>
          <w:rtl w:val="true"/>
          <w:lang w:bidi="ar-SA"/>
        </w:rPr>
        <w:t xml:space="preserve">عن الشّرقي بن قطامي قال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عمرو بن قميئة البكري من أعجب الناس إلى مرثد بن قيس بن ثعلبة </w:t>
      </w:r>
      <w:r>
        <w:rPr>
          <w:rStyle w:val="FootnoteAnchor"/>
          <w:rtl w:val="true"/>
        </w:rPr>
        <w:footnoteReference w:id="1742"/>
      </w:r>
      <w:r>
        <w:rPr>
          <w:rFonts w:ascii="Amiri" w:hAnsi="Amiri" w:eastAsia="Amiri" w:cs="Amiri"/>
          <w:color w:val="111111"/>
          <w:sz w:val="28"/>
          <w:sz w:val="28"/>
          <w:szCs w:val="28"/>
          <w:rtl w:val="true"/>
          <w:lang w:bidi="ar-SA"/>
        </w:rPr>
        <w:t xml:space="preserve">،و كان يجمع بينه و بين امرأته على طعامه، و كانت إصبع عمرو الوسطى و التي تليها ملصقتين فخرج </w:t>
      </w:r>
    </w:p>
    <w:p>
      <w:pPr>
        <w:pStyle w:val="BookText"/>
        <w:rPr/>
      </w:pPr>
      <w:r>
        <w:rPr>
          <w:rFonts w:ascii="Amiri" w:hAnsi="Amiri" w:eastAsia="Amiri" w:cs="Amiri"/>
          <w:color w:val="111111"/>
          <w:sz w:val="28"/>
          <w:sz w:val="28"/>
          <w:szCs w:val="28"/>
          <w:rtl w:val="true"/>
          <w:lang w:bidi="ar-SA"/>
        </w:rPr>
        <w:t>يزيد ذات يوم يضرب بالقداح، فأرسلت امرأته إلى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عمك يدعوك، فجاءت به من وراء البيوت، فلما دخل عليها لم يجد عمّه، و أنكر شأنها فأرادته 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بأمر عظيم،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لتفعلنّ‌ أو لأسوءنّك،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للمساءة ما دعوتني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أمرت بجفنة و كفئت على أثر 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 مرثد وجدها متغضّبة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قريب القرابة منك جاءني يسومني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أسميه، و هذا أثر قدمه فعرف مرثد أثر عمرو، فأعرض عنه و عرف عمرو من أين أتى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ما نفسي بجدّ رشيدة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تؤامرني سرّا لأصوم مرثدا</w:t>
      </w:r>
    </w:p>
    <w:p>
      <w:pPr>
        <w:pStyle w:val="BookText"/>
        <w:rPr/>
      </w:pPr>
      <w:r>
        <w:rPr>
          <w:rFonts w:ascii="Amiri" w:hAnsi="Amiri" w:eastAsia="Amiri" w:cs="Amiri"/>
          <w:color w:val="111111"/>
          <w:sz w:val="28"/>
          <w:sz w:val="28"/>
          <w:szCs w:val="28"/>
          <w:rtl w:val="true"/>
          <w:lang w:bidi="ar-SA"/>
        </w:rPr>
        <w:t xml:space="preserve">عظيم رماد القدر لا متعبّس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مؤيس منها إذا هو أخمدا</w:t>
      </w:r>
    </w:p>
    <w:p>
      <w:pPr>
        <w:pStyle w:val="BookText"/>
        <w:rPr/>
      </w:pPr>
      <w:r>
        <w:rPr>
          <w:rFonts w:ascii="Amiri" w:hAnsi="Amiri" w:eastAsia="Amiri" w:cs="Amiri"/>
          <w:color w:val="111111"/>
          <w:sz w:val="28"/>
          <w:sz w:val="28"/>
          <w:szCs w:val="28"/>
          <w:rtl w:val="true"/>
          <w:lang w:bidi="ar-SA"/>
        </w:rPr>
        <w:t xml:space="preserve">فقد أظهرت منه بوائق 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أفرع في لومي مرارا و أصعدا</w:t>
      </w:r>
    </w:p>
    <w:p>
      <w:pPr>
        <w:pStyle w:val="BookText"/>
        <w:rPr/>
      </w:pPr>
      <w:r>
        <w:rPr>
          <w:rFonts w:ascii="Amiri" w:hAnsi="Amiri" w:eastAsia="Amiri" w:cs="Amiri"/>
          <w:color w:val="111111"/>
          <w:sz w:val="28"/>
          <w:sz w:val="28"/>
          <w:szCs w:val="28"/>
          <w:rtl w:val="true"/>
          <w:lang w:bidi="ar-SA"/>
        </w:rPr>
        <w:t xml:space="preserve">على غير ذنب أن أكون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قول باغ جاهد فتجهّدا</w:t>
      </w:r>
    </w:p>
    <w:p>
      <w:pPr>
        <w:pStyle w:val="BookText"/>
        <w:rPr/>
      </w:pPr>
      <w:r>
        <w:rPr>
          <w:rFonts w:ascii="Amiri" w:hAnsi="Amiri" w:eastAsia="Amiri" w:cs="Amiri"/>
          <w:color w:val="111111"/>
          <w:sz w:val="28"/>
          <w:sz w:val="28"/>
          <w:szCs w:val="28"/>
          <w:rtl w:val="true"/>
          <w:lang w:bidi="ar-SA"/>
        </w:rPr>
        <w:t xml:space="preserve">أنبأنا أبو الفرج غيث بن علي، عن </w:t>
      </w:r>
      <w:r>
        <w:rPr>
          <w:rStyle w:val="FootnoteAnchor"/>
          <w:rtl w:val="true"/>
        </w:rPr>
        <w:footnoteReference w:id="1743"/>
      </w:r>
      <w:r>
        <w:rPr>
          <w:rFonts w:ascii="Amiri" w:hAnsi="Amiri" w:eastAsia="Amiri" w:cs="Amiri"/>
          <w:color w:val="111111"/>
          <w:sz w:val="28"/>
          <w:sz w:val="28"/>
          <w:szCs w:val="28"/>
          <w:rtl w:val="true"/>
          <w:lang w:bidi="ar-SA"/>
        </w:rPr>
        <w:t>أبي بكر الخطيب، أنا أبو منصور محمد بن علي بن إسحاق الكاتب، أنا أبو بكر أحمد بن بشر بن سعيد الحرقي، نا أبو روق أحمد بن محمد بن بكر الهزّاني، نا أبو حاتم سهل بن عثمان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مشيختنا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 عمرو بن قميئة بن سعيد بن مالك بن ضبيعة بن قيس بن ثعلبة بن عكابة تسعين سنة،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لهف نسفي على الشباب و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أفقد به إذ فقدته أمما</w:t>
      </w:r>
    </w:p>
    <w:p>
      <w:pPr>
        <w:pStyle w:val="BookText"/>
        <w:rPr/>
      </w:pPr>
      <w:r>
        <w:rPr>
          <w:rFonts w:ascii="Amiri" w:hAnsi="Amiri" w:eastAsia="Amiri" w:cs="Amiri"/>
          <w:color w:val="111111"/>
          <w:sz w:val="28"/>
          <w:sz w:val="28"/>
          <w:szCs w:val="28"/>
          <w:rtl w:val="true"/>
          <w:lang w:bidi="ar-SA"/>
        </w:rPr>
        <w:t xml:space="preserve">قد كنت في ميعة أسرّ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أمنع صحبي و أهبط‍‌ العصما</w:t>
      </w:r>
    </w:p>
    <w:p>
      <w:pPr>
        <w:pStyle w:val="BookText"/>
        <w:rPr/>
      </w:pPr>
      <w:r>
        <w:rPr>
          <w:rFonts w:ascii="Amiri" w:hAnsi="Amiri" w:eastAsia="Amiri" w:cs="Amiri"/>
          <w:color w:val="111111"/>
          <w:sz w:val="28"/>
          <w:sz w:val="28"/>
          <w:szCs w:val="28"/>
          <w:rtl w:val="true"/>
          <w:lang w:bidi="ar-SA"/>
        </w:rPr>
        <w:t xml:space="preserve">و أسحب الريط‍‌ و البرود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تجاري و أنفض اللمما</w:t>
      </w:r>
    </w:p>
    <w:p>
      <w:pPr>
        <w:pStyle w:val="BookText"/>
        <w:rPr/>
      </w:pPr>
      <w:r>
        <w:rPr>
          <w:rFonts w:ascii="Amiri" w:hAnsi="Amiri" w:eastAsia="Amiri" w:cs="Amiri"/>
          <w:color w:val="111111"/>
          <w:sz w:val="28"/>
          <w:sz w:val="28"/>
          <w:szCs w:val="28"/>
          <w:rtl w:val="true"/>
          <w:lang w:bidi="ar-SA"/>
        </w:rPr>
        <w:t xml:space="preserve">و قال حين مضت له تسعون حجة، و هي قصيدة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كأني و قد جاوزت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خلعت بها عني عذار لجامي</w:t>
      </w:r>
    </w:p>
    <w:p>
      <w:pPr>
        <w:pStyle w:val="BookText"/>
        <w:rPr/>
      </w:pPr>
      <w:r>
        <w:rPr>
          <w:rFonts w:ascii="Amiri" w:hAnsi="Amiri" w:eastAsia="Amiri" w:cs="Amiri"/>
          <w:color w:val="111111"/>
          <w:sz w:val="28"/>
          <w:sz w:val="28"/>
          <w:szCs w:val="28"/>
          <w:rtl w:val="true"/>
          <w:lang w:bidi="ar-SA"/>
        </w:rPr>
        <w:t xml:space="preserve">رمتني بنات الدهر من حيث لا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w:t>
      </w:r>
      <w:r>
        <w:rPr>
          <w:rStyle w:val="FootnoteAnchor"/>
          <w:rtl w:val="true"/>
        </w:rPr>
        <w:footnoteReference w:id="1745"/>
      </w:r>
      <w:r>
        <w:rPr>
          <w:rFonts w:ascii="Amiri" w:hAnsi="Amiri" w:eastAsia="Amiri" w:cs="Amiri"/>
          <w:color w:val="111111"/>
          <w:sz w:val="28"/>
          <w:sz w:val="28"/>
          <w:szCs w:val="28"/>
          <w:rtl w:val="true"/>
          <w:lang w:bidi="ar-SA"/>
        </w:rPr>
        <w:t>بمن يرمى و ليس برام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أنها نبل إذا لاتّقيتها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لكنما أرمى بغير سهام </w:t>
      </w:r>
      <w:bookmarkStart w:id="163" w:name="pg11496_103519"/>
    </w:p>
    <w:p>
      <w:pPr>
        <w:pStyle w:val="BookText"/>
        <w:rPr/>
      </w:pPr>
      <w:bookmarkEnd w:id="163"/>
      <w:r>
        <w:rPr>
          <w:rFonts w:ascii="Amiri" w:hAnsi="Amiri" w:eastAsia="Amiri" w:cs="Amiri"/>
          <w:color w:val="111111"/>
          <w:sz w:val="28"/>
          <w:sz w:val="28"/>
          <w:szCs w:val="28"/>
          <w:rtl w:val="true"/>
          <w:lang w:bidi="ar-SA"/>
        </w:rPr>
        <w:t>إذا ما رآني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Style w:val="FootnoteAnchor"/>
          <w:rtl w:val="true"/>
        </w:rPr>
        <w:footnoteReference w:id="1747"/>
      </w:r>
      <w:r>
        <w:rPr>
          <w:rFonts w:ascii="Amiri" w:hAnsi="Amiri" w:eastAsia="Amiri" w:cs="Amiri"/>
          <w:color w:val="111111"/>
          <w:sz w:val="28"/>
          <w:sz w:val="28"/>
          <w:szCs w:val="28"/>
          <w:rtl w:val="true"/>
          <w:lang w:bidi="ar-SA"/>
        </w:rPr>
        <w:t>جديد البزّ غير كهام</w:t>
      </w:r>
    </w:p>
    <w:p>
      <w:pPr>
        <w:pStyle w:val="BookText"/>
        <w:rPr/>
      </w:pPr>
      <w:r>
        <w:rPr>
          <w:rFonts w:ascii="Amiri" w:hAnsi="Amiri" w:eastAsia="Amiri" w:cs="Amiri"/>
          <w:color w:val="111111"/>
          <w:sz w:val="28"/>
          <w:sz w:val="28"/>
          <w:szCs w:val="28"/>
          <w:rtl w:val="true"/>
          <w:lang w:bidi="ar-SA"/>
        </w:rPr>
        <w:t xml:space="preserve">فأفنى و ما أفني من الدهر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يغن ما أفنيت سلك نظام</w:t>
      </w:r>
    </w:p>
    <w:p>
      <w:pPr>
        <w:pStyle w:val="BookText"/>
        <w:rPr/>
      </w:pPr>
      <w:r>
        <w:rPr>
          <w:rFonts w:ascii="Amiri" w:hAnsi="Amiri" w:eastAsia="Amiri" w:cs="Amiri"/>
          <w:color w:val="111111"/>
          <w:sz w:val="28"/>
          <w:sz w:val="28"/>
          <w:szCs w:val="28"/>
          <w:rtl w:val="true"/>
          <w:lang w:bidi="ar-SA"/>
        </w:rPr>
        <w:t xml:space="preserve">على الراحتين مرة و على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أنوء ثلاثا بعدهن قيامي</w:t>
      </w:r>
    </w:p>
    <w:p>
      <w:pPr>
        <w:pStyle w:val="BookText"/>
        <w:rPr/>
      </w:pPr>
      <w:r>
        <w:rPr>
          <w:rFonts w:ascii="Amiri" w:hAnsi="Amiri" w:eastAsia="Amiri" w:cs="Amiri"/>
          <w:color w:val="111111"/>
          <w:sz w:val="28"/>
          <w:sz w:val="28"/>
          <w:szCs w:val="28"/>
          <w:rtl w:val="true"/>
          <w:lang w:bidi="ar-SA"/>
        </w:rPr>
        <w:t xml:space="preserve">و أهلكني تأميل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تأميل عام بعد ذاك و عام</w:t>
      </w:r>
    </w:p>
    <w:p>
      <w:pPr>
        <w:pStyle w:val="Heading4"/>
        <w:numPr>
          <w:ilvl w:val="3"/>
          <w:numId w:val="1"/>
        </w:numPr>
        <w:rPr/>
      </w:pPr>
      <w:bookmarkStart w:id="164" w:name="__RefHeading___Toc3165749_73709187"/>
      <w:bookmarkStart w:id="165" w:name="_Toc59"/>
      <w:bookmarkEnd w:id="164"/>
      <w:r>
        <w:rPr/>
        <w:t>5386</w:t>
      </w:r>
      <w:r>
        <w:rPr>
          <w:rtl w:val="true"/>
        </w:rPr>
        <w:t xml:space="preserve"> - </w:t>
      </w:r>
      <w:r>
        <w:rPr>
          <w:rtl w:val="true"/>
        </w:rPr>
        <w:t>عمرو بن قيس بن ثور بن مازن بن خيثمة</w:t>
      </w:r>
      <w:bookmarkEnd w:id="165"/>
    </w:p>
    <w:p>
      <w:pPr>
        <w:pStyle w:val="BookText"/>
        <w:rPr/>
      </w:pPr>
      <w:r>
        <w:rPr>
          <w:rFonts w:ascii="Amiri" w:hAnsi="Amiri" w:eastAsia="Amiri" w:cs="Amiri"/>
          <w:color w:val="111111"/>
          <w:sz w:val="28"/>
          <w:sz w:val="28"/>
          <w:szCs w:val="28"/>
          <w:rtl w:val="true"/>
          <w:lang w:bidi="ar-SA"/>
        </w:rPr>
        <w:t xml:space="preserve">أبو ثور السّكوني الكندي الحمصي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وفد مع أبيه على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 معاوية، و عبد اللّه بن قرط‍‌، و واثلة بن الأسقع، و جدّه مازن بن خيثمة، و له صحبة، و عبد اللّه بن عمرو، و عبد اللّه بن بسر </w:t>
      </w:r>
      <w:r>
        <w:rPr>
          <w:rStyle w:val="FootnoteAnchor"/>
          <w:rtl w:val="true"/>
        </w:rPr>
        <w:footnoteReference w:id="1749"/>
      </w:r>
      <w:r>
        <w:rPr>
          <w:rFonts w:ascii="Amiri" w:hAnsi="Amiri" w:eastAsia="Amiri" w:cs="Amiri"/>
          <w:color w:val="111111"/>
          <w:sz w:val="28"/>
          <w:sz w:val="28"/>
          <w:szCs w:val="28"/>
          <w:rtl w:val="true"/>
          <w:lang w:bidi="ar-SA"/>
        </w:rPr>
        <w:t>،و إسماعيل بن عبد اللّه السّكوني، و عاصم بن حميد السّكوني، و عدي بن عدي الكندي، و أبا بردة بن أبي موسى، و أبا الطّفيل عامر بن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سعيد بن عبد العزيز، و صفوان بن عمرو، و إسماعيل بن عيّاش، و معاوية بن صالح، و حميد بن محمّد الحمصي، و ثور بن يزيد، و أبو عثمان التّنوخي، و عبد الحميد بن عبد العزيز السّكوني، و حسّان بن نوح، و صبيح بن محرز </w:t>
      </w:r>
      <w:r>
        <w:rPr>
          <w:rStyle w:val="FootnoteAnchor"/>
          <w:rtl w:val="true"/>
        </w:rPr>
        <w:footnoteReference w:id="1750"/>
      </w:r>
      <w:r>
        <w:rPr>
          <w:rFonts w:ascii="Amiri" w:hAnsi="Amiri" w:eastAsia="Amiri" w:cs="Amiri"/>
          <w:color w:val="111111"/>
          <w:sz w:val="28"/>
          <w:sz w:val="28"/>
          <w:szCs w:val="28"/>
          <w:rtl w:val="true"/>
          <w:lang w:bidi="ar-SA"/>
        </w:rPr>
        <w:t xml:space="preserve">، و محمّد بن حمير، و أيوب بن سليمان </w:t>
      </w:r>
      <w:r>
        <w:rPr>
          <w:rStyle w:val="FootnoteAnchor"/>
          <w:rtl w:val="true"/>
        </w:rPr>
        <w:footnoteReference w:id="1751"/>
      </w:r>
      <w:r>
        <w:rPr>
          <w:rFonts w:ascii="Amiri" w:hAnsi="Amiri" w:eastAsia="Amiri" w:cs="Amiri"/>
          <w:color w:val="111111"/>
          <w:sz w:val="28"/>
          <w:sz w:val="28"/>
          <w:szCs w:val="28"/>
          <w:rtl w:val="true"/>
          <w:lang w:bidi="ar-SA"/>
        </w:rPr>
        <w:t>بن أيوب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الصائفة لعمر </w:t>
      </w:r>
      <w:r>
        <w:rPr>
          <w:rStyle w:val="FootnoteAnchor"/>
          <w:rtl w:val="true"/>
        </w:rPr>
        <w:footnoteReference w:id="1752"/>
      </w:r>
      <w:r>
        <w:rPr>
          <w:rFonts w:ascii="Amiri" w:hAnsi="Amiri" w:eastAsia="Amiri" w:cs="Amiri"/>
          <w:color w:val="111111"/>
          <w:sz w:val="28"/>
          <w:sz w:val="28"/>
          <w:szCs w:val="28"/>
          <w:rtl w:val="true"/>
          <w:lang w:bidi="ar-SA"/>
        </w:rPr>
        <w:t>بن عبد العزيز، و قدم دمشق مكرها في جيش الطّلب بدم الوليد بن يزيد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و أبو الفضل أحمد بن الحسن بن هبة اللّه، و أبو منصور علي بن علي بن سكينة،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القاسم بن حبابة، نا أبو القاسم البغوي، نا علي بن الجعد، نا إسماعيل بن عيّاش، حدّثني عمرو بن قيس </w:t>
      </w:r>
    </w:p>
    <w:p>
      <w:pPr>
        <w:pStyle w:val="BookText"/>
        <w:rPr/>
      </w:pPr>
      <w:r>
        <w:rPr>
          <w:rFonts w:ascii="Amiri" w:hAnsi="Amiri" w:eastAsia="Amiri" w:cs="Amiri"/>
          <w:color w:val="111111"/>
          <w:sz w:val="28"/>
          <w:sz w:val="28"/>
          <w:szCs w:val="28"/>
          <w:rtl w:val="true"/>
          <w:lang w:bidi="ar-SA"/>
        </w:rPr>
        <w:t xml:space="preserve">السّكوني، عن عبد اللّه بن بسر </w:t>
      </w:r>
      <w:r>
        <w:rPr>
          <w:rStyle w:val="FootnoteAnchor"/>
          <w:rtl w:val="true"/>
        </w:rPr>
        <w:footnoteReference w:id="1753"/>
      </w:r>
      <w:r>
        <w:rPr>
          <w:rFonts w:ascii="Amiri" w:hAnsi="Amiri" w:eastAsia="Amiri" w:cs="Amiri"/>
          <w:color w:val="111111"/>
          <w:sz w:val="28"/>
          <w:sz w:val="28"/>
          <w:szCs w:val="28"/>
          <w:rtl w:val="true"/>
          <w:lang w:bidi="ar-SA"/>
        </w:rPr>
        <w:t>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لمن طال عمره، و حسن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الأعمال أفضل‌؟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تفارق الدنيا و لسانك رطب من ذكر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الوفاء عبد الواحد بن حمد، و أم المجتبى فاطمة بنت ناصر،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أحمد بن محمود، أنا أبو بكر بن المقرئ، أنا أبو العباس بن قتيبة، نا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سعيد محمّد بن محمّد بن الفضل الشّرابي، نا عبد اللّه بن محمّد بن أبي الرجاء، أنا أبو علي الحسن بن علي بن أحمد البغدادي، أنا عبد اللّه بن محمّد بن عبد الكريم الرازي، نا بحر بن نصر الخولاني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وهب، أنا معاوية بن صالح، عن عمرو بن قيس الكندي عن عبد اللّه بن بسر </w:t>
      </w:r>
      <w:r>
        <w:rPr>
          <w:rStyle w:val="FootnoteAnchor"/>
          <w:rtl w:val="true"/>
        </w:rPr>
        <w:footnoteReference w:id="175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أعرابيان إلى النبي صلّى اللّه عليه و سلم يسألانه،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طال عمره، و حسن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شرائع الإسلام قد كثرت فأخبرني منها بأمر أتشبث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لسانك رطبا من ذكر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لحديث حرملة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العباس محمّد بن الحسن </w:t>
      </w:r>
      <w:r>
        <w:rPr>
          <w:rStyle w:val="FootnoteAnchor"/>
          <w:rtl w:val="true"/>
        </w:rPr>
        <w:footnoteReference w:id="1755"/>
      </w:r>
      <w:r>
        <w:rPr>
          <w:rFonts w:ascii="Amiri" w:hAnsi="Amiri" w:eastAsia="Amiri" w:cs="Amiri"/>
          <w:color w:val="111111"/>
          <w:sz w:val="28"/>
          <w:sz w:val="28"/>
          <w:szCs w:val="28"/>
          <w:rtl w:val="true"/>
          <w:lang w:bidi="ar-SA"/>
        </w:rPr>
        <w:t xml:space="preserve">بن قتيبة بن زيادة بن الطفيل العسقلاني، نا إبراهيم بن هشام بن يحيى </w:t>
      </w:r>
      <w:r>
        <w:rPr>
          <w:rStyle w:val="FootnoteAnchor"/>
          <w:rtl w:val="true"/>
        </w:rPr>
        <w:footnoteReference w:id="1756"/>
      </w:r>
      <w:r>
        <w:rPr>
          <w:rFonts w:ascii="Amiri" w:hAnsi="Amiri" w:eastAsia="Amiri" w:cs="Amiri"/>
          <w:color w:val="111111"/>
          <w:sz w:val="28"/>
          <w:sz w:val="28"/>
          <w:szCs w:val="28"/>
          <w:rtl w:val="true"/>
          <w:lang w:bidi="ar-SA"/>
        </w:rPr>
        <w:t>الغسّاني، نا سعيد بن عبد العزيز، عن عمرو بن قيس السّكوني عن عدي بن عدي الكندي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أبو الدرداء يوما يسير شاذّا إذ لقيه رجلان شاذّان من الجيش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هذان إنّه لم يكن ثلاثة في مكان مثل هذا المكان إلاّ أمّروا عليهم أحدهم، فليؤمّرنّ‌ </w:t>
      </w:r>
      <w:r>
        <w:rPr>
          <w:rStyle w:val="FootnoteAnchor"/>
          <w:rtl w:val="true"/>
        </w:rPr>
        <w:footnoteReference w:id="1757"/>
      </w:r>
      <w:r>
        <w:rPr>
          <w:rFonts w:ascii="Amiri" w:hAnsi="Amiri" w:eastAsia="Amiri" w:cs="Amiri"/>
          <w:color w:val="111111"/>
          <w:sz w:val="28"/>
          <w:sz w:val="28"/>
          <w:szCs w:val="28"/>
          <w:rtl w:val="true"/>
          <w:lang w:bidi="ar-SA"/>
        </w:rPr>
        <w:t>أحدكم، فقالوا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يا أبا الدرداء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والي ثلاثة إلاّ لقي اللّه مغلولا يمينه إلى عنقه، فكّه عدله أو غلّه جوره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المسلّم الفقيه، أنا أبو الحسن بن أبي الحديد، أنا جدي أبو بكر، أنا أبو الدحداح، نا أحمد بن عبد الواحد، نا محمّد بن كثير، عن الأوزاعي، عن عمرو بن قيس السّكوني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أبي في الوفد إلى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من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أشراط‍‌ الساعة أن تظهر القول، و تخزن العمل،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أن ترفع الأشرار، و توضع الأخيار، و أن يقرأ المثناة في القوم ليس فيهم من يعبّرها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w:t>
      </w:r>
      <w:r>
        <w:rPr>
          <w:rStyle w:val="FootnoteAnchor"/>
          <w:rtl w:val="true"/>
        </w:rPr>
        <w:footnoteReference w:id="1758"/>
      </w:r>
      <w:r>
        <w:rPr>
          <w:rFonts w:ascii="Amiri" w:hAnsi="Amiri" w:eastAsia="Amiri" w:cs="Amiri"/>
          <w:color w:val="111111"/>
          <w:sz w:val="28"/>
          <w:sz w:val="28"/>
          <w:szCs w:val="28"/>
          <w:rtl w:val="true"/>
          <w:lang w:bidi="ar-SA"/>
        </w:rPr>
        <w:t>سوى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بهذا الحديث قوما فيهم إسماعيل بن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 في ذلك المجلس أ تدري من الرجل‌؟ قال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و إنّما الصواب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الفضيلي، أنا أبو القاسم علي بن أحمد الخزاعي، أنا الهيثم بن كليب العسقلاني، نا بشر، حدّثني عمرو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مع أبي إلى يزيد بن معاوية بحوّارين فرأيت نفرا اجتمعوا على رجل يحدّثهم، فجلست معهم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أشراط‍‌ الساعة أن تفتح القول و تخزن الفعل، و توضع الأخيار و ترفع الأشرار، أن تقرأ المثناة في القوم ليس فيهم أحد يعيرها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المثناة‌؟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اكتتب سوى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إسماعيل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معك في ذاك المجلس، و هل تدري من ذلك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الحسن الأهوازي، أنا أبو حفص الأهوازي، نا خليفة بن خياط‍‌ قال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760"/>
      </w:r>
      <w:r>
        <w:rPr>
          <w:rFonts w:ascii="Amiri" w:hAnsi="Amiri" w:eastAsia="Amiri" w:cs="Amiri"/>
          <w:color w:val="111111"/>
          <w:sz w:val="28"/>
          <w:sz w:val="28"/>
          <w:szCs w:val="28"/>
          <w:rtl w:val="true"/>
          <w:lang w:bidi="ar-SA"/>
        </w:rPr>
        <w:t>بن قيس الكندي مات قبل الأربعين و مائة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بينهما </w:t>
      </w:r>
      <w:r>
        <w:rPr>
          <w:rStyle w:val="FootnoteAnchor"/>
          <w:rtl w:val="true"/>
        </w:rPr>
        <w:footnoteReference w:id="1761"/>
      </w:r>
      <w:r>
        <w:rPr>
          <w:rFonts w:ascii="IRNazanin" w:hAnsi="IRNazanin" w:eastAsia="IRNazanin"/>
          <w:color w:val="111111"/>
          <w:sz w:val="28"/>
          <w:sz w:val="28"/>
          <w:szCs w:val="28"/>
          <w:rtl w:val="true"/>
          <w:lang w:bidi="fa-IR"/>
        </w:rPr>
        <w:t>،و هما واحدا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أنا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الحسين اللّنباني </w:t>
      </w:r>
      <w:r>
        <w:rPr>
          <w:rStyle w:val="FootnoteAnchor"/>
          <w:rtl w:val="true"/>
        </w:rPr>
        <w:footnoteReference w:id="1762"/>
      </w:r>
      <w:r>
        <w:rPr>
          <w:rFonts w:ascii="Amiri" w:hAnsi="Amiri" w:eastAsia="Amiri" w:cs="Amiri"/>
          <w:color w:val="111111"/>
          <w:sz w:val="28"/>
          <w:sz w:val="28"/>
          <w:szCs w:val="28"/>
          <w:rtl w:val="true"/>
          <w:lang w:bidi="ar-SA"/>
        </w:rPr>
        <w:t xml:space="preserve">،أنا أبو بكر بن أبي الدنيا، نا محمّد بن سعد قال </w:t>
      </w:r>
      <w:r>
        <w:rPr>
          <w:rStyle w:val="FootnoteAnchor"/>
          <w:rtl w:val="true"/>
        </w:rPr>
        <w:footnoteReference w:id="1763"/>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و عشرين و مائة،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 الكندي، و كان صالح الحديث،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خمس و عشرين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1765"/>
      </w:r>
      <w:r>
        <w:rPr>
          <w:rFonts w:ascii="Amiri" w:hAnsi="Amiri" w:eastAsia="Amiri" w:cs="Amiri"/>
          <w:color w:val="111111"/>
          <w:sz w:val="28"/>
          <w:sz w:val="28"/>
          <w:szCs w:val="28"/>
          <w:rtl w:val="true"/>
          <w:lang w:bidi="ar-SA"/>
        </w:rPr>
        <w:t>خلافة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محمّد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أنا أبو الحسن، أنا أبو عبد اللّه البخاري قال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 أبو ثور الشامي الكندي الحمصي، سمع عبد اللّه بن عمرو، سمع منه معاوية بن صالح،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عمرو بن قيس أبو ثور الشامي، حمصي، سمع عبد اللّه بن عمرو، و عبد اللّه بن بسر </w:t>
      </w:r>
      <w:r>
        <w:rPr>
          <w:rStyle w:val="FootnoteAnchor"/>
          <w:rtl w:val="true"/>
        </w:rPr>
        <w:footnoteReference w:id="1768"/>
      </w:r>
      <w:r>
        <w:rPr>
          <w:rFonts w:ascii="Amiri" w:hAnsi="Amiri" w:eastAsia="Amiri" w:cs="Amiri"/>
          <w:color w:val="111111"/>
          <w:sz w:val="28"/>
          <w:sz w:val="28"/>
          <w:szCs w:val="28"/>
          <w:rtl w:val="true"/>
          <w:lang w:bidi="ar-SA"/>
        </w:rPr>
        <w:t>،و سمع من معاوية، سمع منه الأوزاعي، و معاوية بن صالح، و إسماعيل بن عيّاش،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هو أبو ثور بن مازن بن خيثمة، روى عن جدّه مازن بن خيثمة أن معاذ بن جبل بعثه يوم نزل بين السّكون و السّكاسك حين أسلم الناس وافدا إلى رسول اللّه صلّى اللّه عليه و سلم، و روى عمرو بن قيس عن عاصم بن حميد السّكوني، روى عنه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نا أبو عبد اللّه الكندي، نا أبو زرعة قال في الطبقة الثانية ممن ولي السرايا عمرو بن قيس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ذكره في الطبقة الثالثة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الصّيرفي، أنا عبد اللّه بن عتّاب، أنا أبو الحسن </w:t>
      </w:r>
      <w:r>
        <w:rPr>
          <w:rStyle w:val="FootnoteAnchor"/>
          <w:rtl w:val="true"/>
        </w:rPr>
        <w:footnoteReference w:id="1770"/>
      </w:r>
      <w:r>
        <w:rPr>
          <w:rFonts w:ascii="Amiri" w:hAnsi="Amiri" w:eastAsia="Amiri" w:cs="Amiri"/>
          <w:color w:val="111111"/>
          <w:sz w:val="28"/>
          <w:sz w:val="28"/>
          <w:szCs w:val="28"/>
          <w:rtl w:val="true"/>
          <w:lang w:bidi="ar-SA"/>
        </w:rPr>
        <w:t xml:space="preserve">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نا الحسن بن أحمد، أنا علي بن الحسن، أنا عبد الوهّاب بن الحسين،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بن ثور بن مازن بن خيثمة الكندي أبو ثور، روى عن معاوية، و ولاه </w:t>
      </w:r>
      <w:r>
        <w:rPr>
          <w:rStyle w:val="FootnoteAnchor"/>
          <w:rtl w:val="true"/>
        </w:rPr>
        <w:footnoteReference w:id="1771"/>
      </w:r>
      <w:r>
        <w:rPr>
          <w:rFonts w:ascii="Amiri" w:hAnsi="Amiri" w:eastAsia="Amiri" w:cs="Amiri"/>
          <w:color w:val="111111"/>
          <w:sz w:val="28"/>
          <w:sz w:val="28"/>
          <w:szCs w:val="28"/>
          <w:rtl w:val="true"/>
          <w:lang w:bidi="ar-SA"/>
        </w:rPr>
        <w:t>عمر بن عبد العزيز الصائفة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أنا أبو علي بن المحسن، أنا أبو الحسين محمّد بن المظفّر، أنا بكر بن أحمد بن حفص، نا أبو بكر أحمد بن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قيس بن ثور بن مازن بن خيثمة، أبو ثور، كان مولده سنة أربعين سنة الجماعة، و مات سنة أربعين و مائة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الوهّاب بن نجدة </w:t>
      </w:r>
      <w:r>
        <w:rPr>
          <w:rStyle w:val="FootnoteAnchor"/>
          <w:rtl w:val="true"/>
        </w:rPr>
        <w:footnoteReference w:id="1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عمرو بن قيس أو أدرك من </w:t>
      </w:r>
    </w:p>
    <w:p>
      <w:pPr>
        <w:pStyle w:val="BookText"/>
        <w:rPr/>
      </w:pPr>
      <w:r>
        <w:rPr>
          <w:rFonts w:ascii="Amiri" w:hAnsi="Amiri" w:eastAsia="Amiri" w:cs="Amiri"/>
          <w:color w:val="111111"/>
          <w:sz w:val="28"/>
          <w:sz w:val="28"/>
          <w:szCs w:val="28"/>
          <w:rtl w:val="true"/>
          <w:lang w:bidi="ar-SA"/>
        </w:rPr>
        <w:t xml:space="preserve">أصحاب النبي صلّى اللّه عليه و سلم‌؟ قال </w:t>
      </w:r>
      <w:r>
        <w:rPr>
          <w:rStyle w:val="FootnoteAnchor"/>
          <w:rtl w:val="true"/>
        </w:rPr>
        <w:footnoteReference w:id="17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أدرك سبعين أو أكثر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صح لنا خبرهم ممن لقي من أصحاب رسول اللّه صلّى اللّه عليه و سلم </w:t>
      </w:r>
      <w:r>
        <w:rPr>
          <w:rStyle w:val="FootnoteAnchor"/>
          <w:rtl w:val="true"/>
        </w:rPr>
        <w:footnoteReference w:id="1774"/>
      </w:r>
      <w:r>
        <w:rPr>
          <w:rFonts w:ascii="Amiri" w:hAnsi="Amiri" w:eastAsia="Amiri" w:cs="Amiri"/>
          <w:color w:val="111111"/>
          <w:sz w:val="28"/>
          <w:sz w:val="28"/>
          <w:szCs w:val="28"/>
          <w:rtl w:val="true"/>
          <w:lang w:bidi="ar-SA"/>
        </w:rPr>
        <w:t xml:space="preserve">معاوية بن أبي سفيان أدركه و حدّث عنه بحديثين، و حدّث عن عبد اللّه بن </w:t>
      </w:r>
      <w:r>
        <w:rPr>
          <w:rStyle w:val="FootnoteAnchor"/>
          <w:rtl w:val="true"/>
        </w:rPr>
        <w:footnoteReference w:id="1775"/>
      </w:r>
      <w:r>
        <w:rPr>
          <w:rFonts w:ascii="Amiri" w:hAnsi="Amiri" w:eastAsia="Amiri" w:cs="Amiri"/>
          <w:color w:val="111111"/>
          <w:sz w:val="28"/>
          <w:sz w:val="28"/>
          <w:szCs w:val="28"/>
          <w:rtl w:val="true"/>
          <w:lang w:bidi="ar-SA"/>
        </w:rPr>
        <w:t xml:space="preserve">عمرو بحديثين، و حدّث عن عبد اللّه </w:t>
      </w:r>
      <w:r>
        <w:rPr>
          <w:rStyle w:val="FootnoteAnchor"/>
          <w:rtl w:val="true"/>
        </w:rPr>
        <w:footnoteReference w:id="1776"/>
      </w:r>
      <w:r>
        <w:rPr>
          <w:rFonts w:ascii="IRNazanin" w:hAnsi="IRNazanin" w:eastAsia="IRNazanin"/>
          <w:color w:val="111111"/>
          <w:sz w:val="28"/>
          <w:sz w:val="28"/>
          <w:szCs w:val="28"/>
          <w:rtl w:val="true"/>
          <w:lang w:bidi="fa-IR"/>
        </w:rPr>
        <w:t xml:space="preserve">بن بسر </w:t>
      </w:r>
      <w:r>
        <w:rPr>
          <w:rStyle w:val="FootnoteAnchor"/>
          <w:rtl w:val="true"/>
        </w:rPr>
        <w:footnoteReference w:id="1777"/>
      </w:r>
      <w:r>
        <w:rPr>
          <w:rFonts w:ascii="Amiri" w:hAnsi="Amiri" w:eastAsia="Amiri" w:cs="Amiri"/>
          <w:color w:val="111111"/>
          <w:sz w:val="28"/>
          <w:sz w:val="28"/>
          <w:szCs w:val="28"/>
          <w:rtl w:val="true"/>
          <w:lang w:bidi="ar-SA"/>
        </w:rPr>
        <w:t xml:space="preserve">بحديثين، و حدّث </w:t>
      </w:r>
      <w:r>
        <w:rPr>
          <w:rStyle w:val="FootnoteAnchor"/>
          <w:rtl w:val="true"/>
        </w:rPr>
        <w:footnoteReference w:id="1778"/>
      </w:r>
      <w:r>
        <w:rPr>
          <w:rFonts w:ascii="Amiri" w:hAnsi="Amiri" w:eastAsia="Amiri" w:cs="Amiri"/>
          <w:color w:val="111111"/>
          <w:sz w:val="28"/>
          <w:sz w:val="28"/>
          <w:szCs w:val="28"/>
          <w:rtl w:val="true"/>
          <w:lang w:bidi="ar-SA"/>
        </w:rPr>
        <w:t xml:space="preserve">عن أبي أمامة بحديث، و عن النعمان بن بشير بحديث </w:t>
      </w:r>
      <w:r>
        <w:rPr>
          <w:rStyle w:val="FootnoteAnchor"/>
          <w:rtl w:val="true"/>
        </w:rPr>
        <w:footnoteReference w:id="1779"/>
      </w:r>
      <w:r>
        <w:rPr>
          <w:rFonts w:ascii="Amiri" w:hAnsi="Amiri" w:eastAsia="Amiri" w:cs="Amiri"/>
          <w:color w:val="111111"/>
          <w:sz w:val="28"/>
          <w:sz w:val="28"/>
          <w:szCs w:val="28"/>
          <w:rtl w:val="true"/>
          <w:lang w:bidi="ar-SA"/>
        </w:rPr>
        <w:t xml:space="preserve">،و عن واثلة بن الأسقع بحديث، و عن المقدام </w:t>
      </w:r>
      <w:r>
        <w:rPr>
          <w:rStyle w:val="FootnoteAnchor"/>
          <w:rtl w:val="true"/>
        </w:rPr>
        <w:footnoteReference w:id="1780"/>
      </w:r>
      <w:r>
        <w:rPr>
          <w:rFonts w:ascii="Amiri" w:hAnsi="Amiri" w:eastAsia="Amiri" w:cs="Amiri"/>
          <w:color w:val="111111"/>
          <w:sz w:val="28"/>
          <w:sz w:val="28"/>
          <w:szCs w:val="28"/>
          <w:rtl w:val="true"/>
          <w:lang w:bidi="ar-SA"/>
        </w:rPr>
        <w:t>أو المقداد اختلفوا علينا فيه،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المقدام،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عن </w:t>
      </w:r>
      <w:r>
        <w:rPr>
          <w:rStyle w:val="FootnoteAnchor"/>
          <w:rtl w:val="true"/>
        </w:rPr>
        <w:footnoteReference w:id="1781"/>
      </w:r>
      <w:r>
        <w:rPr>
          <w:rFonts w:ascii="Amiri" w:hAnsi="Amiri" w:eastAsia="Amiri" w:cs="Amiri"/>
          <w:color w:val="111111"/>
          <w:sz w:val="28"/>
          <w:sz w:val="28"/>
          <w:szCs w:val="28"/>
          <w:rtl w:val="true"/>
          <w:lang w:bidi="ar-SA"/>
        </w:rPr>
        <w:t>شرحبيل عن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سبعة الذين عرفنا أسماءهم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ثور عمرو بن قيس السّكوني الشامي الحمصي، سمع عبد اللّه بن عمرو بن العاص، و عبد اللّه بن بسر </w:t>
      </w:r>
      <w:r>
        <w:rPr>
          <w:rStyle w:val="FootnoteAnchor"/>
          <w:rtl w:val="true"/>
        </w:rPr>
        <w:footnoteReference w:id="1784"/>
      </w:r>
      <w:r>
        <w:rPr>
          <w:rFonts w:ascii="Amiri" w:hAnsi="Amiri" w:eastAsia="Amiri" w:cs="Amiri"/>
          <w:color w:val="111111"/>
          <w:sz w:val="28"/>
          <w:sz w:val="28"/>
          <w:szCs w:val="28"/>
          <w:rtl w:val="true"/>
          <w:lang w:bidi="ar-SA"/>
        </w:rPr>
        <w:t>،روى عنه الأوزاعي، و معاوية بن صالح، كنّاه لنا محمّد بن سليمان،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كنّاه نعيم بن حمّاد عن ابن حمير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الحسين محمّد بن محمّد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السعود بن المجلي، أنا أبو الحسين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المقرئ،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يكنى أبا ثور</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أنا أبو سعيد بن حمدون، 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ثور عمرو بن قيس الكندي، سمع عبد اللّه بن عمرو، روى عنه معاوية بن صالح، 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نا أبو نصر الوائلي، أنا الخصيب بن عبد اللّه، أخبرني أبو </w:t>
      </w:r>
      <w:r>
        <w:rPr>
          <w:rStyle w:val="FootnoteAnchor"/>
          <w:rtl w:val="true"/>
        </w:rPr>
        <w:footnoteReference w:id="1786"/>
      </w:r>
      <w:r>
        <w:rPr>
          <w:rFonts w:ascii="IRNazanin" w:hAnsi="IRNazanin" w:eastAsia="IRNazanin"/>
          <w:color w:val="111111"/>
          <w:sz w:val="28"/>
          <w:sz w:val="28"/>
          <w:szCs w:val="28"/>
          <w:rtl w:val="true"/>
          <w:lang w:bidi="fa-IR"/>
        </w:rPr>
        <w:t xml:space="preserve">موسى بن </w:t>
      </w:r>
      <w:r>
        <w:rPr>
          <w:rStyle w:val="FootnoteAnchor"/>
          <w:rtl w:val="true"/>
        </w:rPr>
        <w:footnoteReference w:id="1787"/>
      </w:r>
      <w:r>
        <w:rPr>
          <w:rFonts w:ascii="Amiri" w:hAnsi="Amiri" w:eastAsia="Amiri" w:cs="Amiri"/>
          <w:color w:val="111111"/>
          <w:sz w:val="28"/>
          <w:sz w:val="28"/>
          <w:szCs w:val="28"/>
          <w:rtl w:val="true"/>
          <w:lang w:bidi="ar-SA"/>
        </w:rPr>
        <w:t>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ثور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طاهر بن أبي الصّقر، أنا هبة اللّه بن إبراهيم بن عمر، أنا أبو بكر المهندس، أنا أبو بشر الدّولابي </w:t>
      </w:r>
      <w:r>
        <w:rPr>
          <w:rStyle w:val="FootnoteAnchor"/>
          <w:rtl w:val="true"/>
        </w:rPr>
        <w:footnoteReference w:id="1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ثور عمرو بن قيس الكندي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ذكوان يذكر عن يزيد بن عبد ربه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مولدك يا أبا ثور؟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الحجة سنة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الحجّاج سنة خمس و تسعين، و توفي عمرو بن قيس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عمرو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السّلامي أخبرنا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أنا البخاري </w:t>
      </w:r>
      <w:r>
        <w:rPr>
          <w:rStyle w:val="FootnoteAnchor"/>
          <w:rtl w:val="true"/>
        </w:rPr>
        <w:footnoteReference w:id="179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أصحابنا عن أبي منصور، عن عمرو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الحجّاج بن يوسف سأله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الجماعة، سنة أربعين،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p>
    <w:p>
      <w:pPr>
        <w:pStyle w:val="BookText"/>
        <w:rPr/>
      </w:pPr>
      <w:r>
        <w:rPr>
          <w:rFonts w:ascii="Amiri" w:hAnsi="Amiri" w:eastAsia="Amiri" w:cs="Amiri"/>
          <w:color w:val="111111"/>
          <w:sz w:val="28"/>
          <w:sz w:val="28"/>
          <w:szCs w:val="28"/>
          <w:rtl w:val="true"/>
          <w:lang w:bidi="ar-SA"/>
        </w:rPr>
        <w:t>مولدي، قال أبو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أربعين و مائة، كناه </w:t>
      </w:r>
      <w:r>
        <w:rPr>
          <w:rStyle w:val="FootnoteAnchor"/>
          <w:rtl w:val="true"/>
        </w:rPr>
        <w:footnoteReference w:id="1792"/>
      </w:r>
      <w:r>
        <w:rPr>
          <w:rFonts w:ascii="Amiri" w:hAnsi="Amiri" w:eastAsia="Amiri" w:cs="Amiri"/>
          <w:color w:val="111111"/>
          <w:sz w:val="28"/>
          <w:sz w:val="28"/>
          <w:szCs w:val="28"/>
          <w:rtl w:val="true"/>
          <w:lang w:bidi="ar-SA"/>
        </w:rPr>
        <w:t>نعيم عن ابن حمير يعني 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793"/>
      </w:r>
      <w:r>
        <w:rPr>
          <w:rFonts w:ascii="Amiri" w:hAnsi="Amiri" w:eastAsia="Amiri" w:cs="Amiri"/>
          <w:color w:val="111111"/>
          <w:sz w:val="28"/>
          <w:sz w:val="28"/>
          <w:szCs w:val="28"/>
          <w:rtl w:val="true"/>
          <w:lang w:bidi="ar-SA"/>
        </w:rPr>
        <w:t>،حدّثني محمود بن خالد و غيره، نا يزيد بن عبد ربّه، نا عمير بن المغلّس، حدّثني أيوب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قيس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مولدك يا أبا 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الجماعة سنة أربعين،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الحجّاج سنة </w:t>
      </w:r>
      <w:r>
        <w:rPr>
          <w:rStyle w:val="FootnoteAnchor"/>
          <w:rtl w:val="true"/>
        </w:rPr>
        <w:footnoteReference w:id="1794"/>
      </w:r>
      <w:r>
        <w:rPr>
          <w:rFonts w:ascii="Amiri" w:hAnsi="Amiri" w:eastAsia="Amiri" w:cs="Amiri"/>
          <w:color w:val="111111"/>
          <w:sz w:val="28"/>
          <w:sz w:val="28"/>
          <w:szCs w:val="28"/>
          <w:rtl w:val="true"/>
          <w:lang w:bidi="ar-SA"/>
        </w:rPr>
        <w:t xml:space="preserve">خمس و تسعين، و توفي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 مائة، كذلك أخبرني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أنا أبو الفرج عبد السلام بن عبد الوهّاب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الحدّاد في كتابه، و أخبرني أبو مسعود عبد الرحيم بن حمد عنه، أنا أبو نعيم الحافظ‍‌، قالا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سليمان بن أحمد، نا أبو زرعة، نا أبو اليمان، نا إسماعيل بن عياش، عن صفوان بن عمرو، عن عمرو بن قيس بن ثور بن مازن بن خيثمة أن جده مازن بن خيثمة و هبيل بن كعب أحد 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مازن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بعثهما معاذ بن جبل يوم نزل بين السّكون و السّكاسك، و قاتل حتى أسلم الناس وافدين إلى رسول اللّه صلّى اللّه عليه و سلم، فآخى بين السكون و السّكاسك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بن جعفر، نا ابن أبي خيثمة، نا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لإسماعيل بن عيّاش</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أدرك أحد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سبعين أو أكثر، سمعته يقول </w:t>
      </w:r>
      <w:r>
        <w:rPr>
          <w:rStyle w:val="FootnoteAnchor"/>
          <w:rtl w:val="true"/>
        </w:rPr>
        <w:footnoteReference w:id="1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معاوية بن أبي سفيان على المنبر يدع </w:t>
      </w:r>
      <w:r>
        <w:rPr>
          <w:rStyle w:val="FootnoteAnchor"/>
          <w:rtl w:val="true"/>
        </w:rPr>
        <w:footnoteReference w:id="1797"/>
      </w:r>
      <w:r>
        <w:rPr>
          <w:rFonts w:ascii="Amiri" w:hAnsi="Amiri" w:eastAsia="Amiri" w:cs="Amiri"/>
          <w:color w:val="111111"/>
          <w:sz w:val="28"/>
          <w:sz w:val="28"/>
          <w:szCs w:val="28"/>
          <w:rtl w:val="true"/>
          <w:lang w:bidi="ar-SA"/>
        </w:rPr>
        <w:t xml:space="preserve">بهذه الآية اَلْيَوْمَ‌ أَكْمَلْتُ‌ لَكُمْ‌ دِينَكُمْ‌ </w:t>
      </w:r>
      <w:r>
        <w:rPr>
          <w:rStyle w:val="FootnoteAnchor"/>
          <w:rtl w:val="true"/>
        </w:rPr>
        <w:footnoteReference w:id="1798"/>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يوم جمعة، يوم عرفة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حدّثنا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قيس السّكوني هو الذي روى عنه إسماعيل بن عياش، و هو 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هو كوفي لأنه سكوني‌؟ فقال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شامي، هو عمرو بن قيس بن ثور، و قد سمع من عبد اللّه بن عمرو بن العاص،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بن أحمد، أنا أبو مسلم صالح بن أحمد العجلي، حدّثني أبي قال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قيس الكندي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الكناني الأصبهاني أنه سأل أبا حاتم الرازي عن عمرو بن قيس السكوني‌؟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ثقة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أبو القاسم بن أبي العقب، أنا أحمد بن إبراهيم القرشي، نا محمّد بن عائذ، نا الوليد </w:t>
      </w:r>
      <w:r>
        <w:rPr>
          <w:rStyle w:val="FootnoteAnchor"/>
          <w:rtl w:val="true"/>
        </w:rPr>
        <w:footnoteReference w:id="1801"/>
      </w:r>
      <w:r>
        <w:rPr>
          <w:rFonts w:ascii="IRNazanin" w:hAnsi="IRNazanin" w:eastAsia="IRNazanin"/>
          <w:color w:val="111111"/>
          <w:sz w:val="28"/>
          <w:sz w:val="28"/>
          <w:szCs w:val="28"/>
          <w:rtl w:val="true"/>
          <w:lang w:bidi="fa-IR"/>
        </w:rPr>
        <w:t xml:space="preserve">قال محبر </w:t>
      </w:r>
      <w:r>
        <w:rPr>
          <w:rStyle w:val="FootnoteAnchor"/>
          <w:rtl w:val="true"/>
        </w:rPr>
        <w:footnoteReference w:id="1802"/>
      </w:r>
      <w:r>
        <w:rPr>
          <w:rFonts w:ascii="Amiri" w:hAnsi="Amiri" w:eastAsia="Amiri" w:cs="Amiri"/>
          <w:color w:val="111111"/>
          <w:sz w:val="28"/>
          <w:sz w:val="28"/>
          <w:szCs w:val="28"/>
          <w:rtl w:val="true"/>
          <w:lang w:bidi="ar-SA"/>
        </w:rPr>
        <w:t>،نا سعيد بن عبد العزيز</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عمر بن عبد العزيز أغزى أرض الروم صائفتين على احداهما </w:t>
      </w:r>
      <w:r>
        <w:rPr>
          <w:rStyle w:val="FootnoteAnchor"/>
          <w:rtl w:val="true"/>
        </w:rPr>
        <w:footnoteReference w:id="1803"/>
      </w:r>
      <w:r>
        <w:rPr>
          <w:rFonts w:ascii="Amiri" w:hAnsi="Amiri" w:eastAsia="Amiri" w:cs="Amiri"/>
          <w:color w:val="111111"/>
          <w:sz w:val="28"/>
          <w:sz w:val="28"/>
          <w:szCs w:val="28"/>
          <w:rtl w:val="true"/>
          <w:lang w:bidi="ar-SA"/>
        </w:rPr>
        <w:t xml:space="preserve">الوليد بن هشام المعيطي، و الأخرى عمرو بن قيس السّكوني في أقلّ‌ من أربعين ألفا نظرا منه بجماعة من كان أصابه الأزل </w:t>
      </w:r>
      <w:r>
        <w:rPr>
          <w:rStyle w:val="FootnoteAnchor"/>
          <w:rtl w:val="true"/>
        </w:rPr>
        <w:footnoteReference w:id="1804"/>
      </w:r>
      <w:r>
        <w:rPr>
          <w:rFonts w:ascii="Amiri" w:hAnsi="Amiri" w:eastAsia="Amiri" w:cs="Amiri"/>
          <w:color w:val="111111"/>
          <w:sz w:val="28"/>
          <w:sz w:val="28"/>
          <w:szCs w:val="28"/>
          <w:rtl w:val="true"/>
          <w:lang w:bidi="ar-SA"/>
        </w:rPr>
        <w:t>على حصار قسطنطينية،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إليهم لأوون طاغية الروم لما بلغه من </w:t>
      </w:r>
    </w:p>
    <w:p>
      <w:pPr>
        <w:pStyle w:val="BookText"/>
        <w:rPr/>
      </w:pPr>
      <w:r>
        <w:rPr>
          <w:rFonts w:ascii="Amiri" w:hAnsi="Amiri" w:eastAsia="Amiri" w:cs="Amiri"/>
          <w:color w:val="111111"/>
          <w:sz w:val="28"/>
          <w:sz w:val="28"/>
          <w:szCs w:val="28"/>
          <w:rtl w:val="true"/>
          <w:lang w:bidi="ar-SA"/>
        </w:rPr>
        <w:t>قلتهم فلقيه سائح من سيّاحي الروم،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يريد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الطائفة القليلة،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لقاءهم و أمراؤهم على تلك الحال، فلمّا ولي هذا الرجل الصالح تعرضهم </w:t>
      </w:r>
      <w:r>
        <w:rPr>
          <w:rStyle w:val="FootnoteAnchor"/>
          <w:rtl w:val="true"/>
        </w:rPr>
        <w:footnoteReference w:id="1805"/>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بالشام و هؤلاء بأرض 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ذلك مقدمة لهؤلاء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لاون عن لقائهم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أخبرنا أبو محمّد، أنا أبو القاسم، أنا أحمد، نا ابن عائذ، أنا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بويع عمر بن عبد العزيز في سنة تسع و تسعين فبعث عمرو بن قيس السّكوني على صائفة أهل الشام معه ما حمل إلى القسطنطينة من الطعام و الكسوة، فلقيهم بادرا؟؟؟ </w:t>
      </w:r>
      <w:r>
        <w:rPr>
          <w:rStyle w:val="FootnoteAnchor"/>
          <w:rtl w:val="true"/>
        </w:rPr>
        <w:footnoteReference w:id="1806"/>
      </w:r>
      <w:r>
        <w:rPr>
          <w:rFonts w:ascii="Amiri" w:hAnsi="Amiri" w:eastAsia="Amiri" w:cs="Amiri"/>
          <w:color w:val="111111"/>
          <w:sz w:val="28"/>
          <w:sz w:val="28"/>
          <w:szCs w:val="28"/>
          <w:rtl w:val="true"/>
          <w:lang w:bidi="ar-SA"/>
        </w:rPr>
        <w:t>فأعطاهم فيها العطاء،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مائة أغزى عمر بن عبد العزيز الصائفة لليمنى الوليد بن هشام </w:t>
      </w:r>
      <w:r>
        <w:rPr>
          <w:rStyle w:val="FootnoteAnchor"/>
          <w:rtl w:val="true"/>
        </w:rPr>
        <w:footnoteReference w:id="1807"/>
      </w:r>
      <w:r>
        <w:rPr>
          <w:rFonts w:ascii="Amiri" w:hAnsi="Amiri" w:eastAsia="Amiri" w:cs="Amiri"/>
          <w:color w:val="111111"/>
          <w:sz w:val="28"/>
          <w:sz w:val="28"/>
          <w:szCs w:val="28"/>
          <w:rtl w:val="true"/>
          <w:lang w:bidi="ar-SA"/>
        </w:rPr>
        <w:t>و على الصائفة اليسرى عمرو بن قيس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بن الفضل، أنا ابن عبيد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ليزيد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الوليد </w:t>
      </w:r>
      <w:r>
        <w:rPr>
          <w:rStyle w:val="FootnoteAnchor"/>
          <w:rtl w:val="true"/>
        </w:rPr>
        <w:footnoteReference w:id="1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بن</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أبي مريم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و إلي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القوم الذين نصبوا أنفسهم للفقه، و حبسوها في المسجد عن طلب الدنيا، فأعط‍‌ كلّ‌ رجل منهم مائة دينار يستعينون </w:t>
      </w:r>
      <w:r>
        <w:rPr>
          <w:rStyle w:val="FootnoteAnchor"/>
          <w:rtl w:val="true"/>
        </w:rPr>
        <w:footnoteReference w:id="1810"/>
      </w:r>
      <w:r>
        <w:rPr>
          <w:rFonts w:ascii="Amiri" w:hAnsi="Amiri" w:eastAsia="Amiri" w:cs="Amiri"/>
          <w:color w:val="111111"/>
          <w:sz w:val="28"/>
          <w:sz w:val="28"/>
          <w:szCs w:val="28"/>
          <w:rtl w:val="true"/>
          <w:lang w:bidi="ar-SA"/>
        </w:rPr>
        <w:t>بها على ما هم عليه من بيت مال المسلمين حين يأتيك كتابي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الخير أعجله و السلام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عمرو بن قيس، و أسد بن وداعة فيمن أخذها، 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الرّحمن بن أبي الحسن، أنا سهل بن بشر، أنا أبو بكر الخليل بن هبة اللّه، أنا عبد الوهّاب الكلابي، نا أبو الجهم أحمد بن الحسين بن طلاّب، نا العباس بن الوليد بن صبح، نا أبو مسهر قال </w:t>
      </w:r>
      <w:r>
        <w:rPr>
          <w:rStyle w:val="FootnoteAnchor"/>
          <w:rtl w:val="true"/>
        </w:rPr>
        <w:footnoteReference w:id="1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كامل بن سلمة بن رجاء بن حيوة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فلسطين‌؟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حيوة،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الأردن‌؟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دمشق‌؟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يحيى الغساني </w:t>
      </w:r>
      <w:r>
        <w:rPr>
          <w:rStyle w:val="FootnoteAnchor"/>
          <w:rtl w:val="true"/>
        </w:rPr>
        <w:footnoteReference w:id="181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حمص‌؟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قيس السّكوني </w:t>
      </w:r>
      <w:r>
        <w:rPr>
          <w:rStyle w:val="FootnoteAnchor"/>
          <w:rtl w:val="true"/>
        </w:rPr>
        <w:footnoteReference w:id="1813"/>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أهل الجزيرة‌؟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كندة غير يحيى بن يحيى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بها أبو طالب الحسين بن محمّد، أنا علي بن الحسن، أنا محمّد بن المظفّر، أنا بكر بن أحمد السّوائي، نا أحمد بن محمّد بن عيسى، حدّثني يزيد بن محمّد، نا عبد السلام بن عتيق، نا أبو مسهر، فذكر نحوها، و ذكر قول أبي </w:t>
      </w:r>
      <w:r>
        <w:rPr>
          <w:rStyle w:val="FootnoteAnchor"/>
          <w:rtl w:val="true"/>
        </w:rPr>
        <w:footnoteReference w:id="1814"/>
      </w:r>
      <w:r>
        <w:rPr>
          <w:rFonts w:ascii="Amiri" w:hAnsi="Amiri" w:eastAsia="Amiri" w:cs="Amiri"/>
          <w:color w:val="111111"/>
          <w:sz w:val="28"/>
          <w:sz w:val="28"/>
          <w:szCs w:val="28"/>
          <w:rtl w:val="true"/>
          <w:lang w:bidi="ar-SA"/>
        </w:rPr>
        <w:t>مسهر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بركات الخشوعي، أنا أبو الحسين أحمد بن عبد الرّحمن بن الحسن الطّرائفي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r>
        <w:rPr>
          <w:rStyle w:val="FootnoteAnchor"/>
          <w:rtl w:val="true"/>
        </w:rPr>
        <w:footnoteReference w:id="1815"/>
      </w:r>
      <w:r>
        <w:rPr>
          <w:rFonts w:ascii="Amiri" w:hAnsi="Amiri" w:eastAsia="Amiri" w:cs="Amiri"/>
          <w:color w:val="111111"/>
          <w:sz w:val="28"/>
          <w:sz w:val="28"/>
          <w:szCs w:val="28"/>
          <w:rtl w:val="true"/>
          <w:lang w:bidi="ar-SA"/>
        </w:rPr>
        <w:t xml:space="preserve">محمّد عبد الرّحمن بن عثمان بن أبي نصر، أنا خيثمة بن سليمان بن حيدرة، نا محمّد بن عوف </w:t>
      </w:r>
      <w:r>
        <w:rPr>
          <w:rStyle w:val="FootnoteAnchor"/>
          <w:rtl w:val="true"/>
        </w:rPr>
        <w:footnoteReference w:id="1816"/>
      </w:r>
      <w:r>
        <w:rPr>
          <w:rFonts w:ascii="Amiri" w:hAnsi="Amiri" w:eastAsia="Amiri" w:cs="Amiri"/>
          <w:color w:val="111111"/>
          <w:sz w:val="28"/>
          <w:sz w:val="28"/>
          <w:szCs w:val="28"/>
          <w:rtl w:val="true"/>
          <w:lang w:bidi="ar-SA"/>
        </w:rPr>
        <w:t xml:space="preserve">،نا إبراهيم بن العلاء، نا أبو عون ثوابة بن عون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يسكن حماة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قيس السّكوني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فلمّا فرغنا من حجّنا خرجنا نريد العمرة من بطن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فأغفيت، فرأيت رسول اللّه صلّى اللّه عليه و سلم مقبلا من ناحية المدينة، يريد مكة و معه نفر من أصحابه على رواحلهم في هيئة أهل اليمن، فقمت إلى رسول اللّه صلّى اللّه عليه و سلم في منامي، فسلّمت عليه، فوقف فردّ السلام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قيس، تريد العمرة‌؟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بأبي أنت و أمّي، فقال رسول اللّه صلّى اللّه عليه و سلم</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العمرة من الجحفة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رسول اللّه صلّى اللّه عليه و سلم و انتبهت، ناديت أصحابي فأخبرتهم برؤياي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1817"/>
      </w:r>
      <w:r>
        <w:rPr>
          <w:rFonts w:ascii="IRNazanin" w:hAnsi="IRNazanin" w:eastAsia="IRNazanin"/>
          <w:color w:val="111111"/>
          <w:sz w:val="28"/>
          <w:sz w:val="28"/>
          <w:szCs w:val="28"/>
          <w:rtl w:val="true"/>
          <w:lang w:bidi="fa-IR"/>
        </w:rPr>
        <w:t xml:space="preserve">جانبنا رجل معه حشم </w:t>
      </w:r>
      <w:r>
        <w:rPr>
          <w:rStyle w:val="FootnoteAnchor"/>
          <w:rtl w:val="true"/>
        </w:rPr>
        <w:footnoteReference w:id="1818"/>
      </w:r>
      <w:r>
        <w:rPr>
          <w:rFonts w:ascii="Amiri" w:hAnsi="Amiri" w:eastAsia="Amiri" w:cs="Amiri"/>
          <w:color w:val="111111"/>
          <w:sz w:val="28"/>
          <w:sz w:val="28"/>
          <w:szCs w:val="28"/>
          <w:rtl w:val="true"/>
          <w:lang w:bidi="ar-SA"/>
        </w:rPr>
        <w:t xml:space="preserve">فلمّا سمعني أقصّ‌ رؤياي هذه </w:t>
      </w:r>
    </w:p>
    <w:p>
      <w:pPr>
        <w:pStyle w:val="BookText"/>
        <w:rPr/>
      </w:pPr>
      <w:r>
        <w:rPr>
          <w:rFonts w:ascii="Amiri" w:hAnsi="Amiri" w:eastAsia="Amiri" w:cs="Amiri"/>
          <w:color w:val="111111"/>
          <w:sz w:val="28"/>
          <w:sz w:val="28"/>
          <w:szCs w:val="28"/>
          <w:rtl w:val="true"/>
          <w:lang w:bidi="ar-SA"/>
        </w:rPr>
        <w:t>أرسل لي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يريدك،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عمرو،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صاحب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819"/>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رأيت هذه الرؤيا التي سمعت بعضها؟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اقصصها عليّ‌ رحمك اللّه، فقصصتها حتى إذا انتهيت إلى ذكر رسول اللّه صلّى اللّه عليه و سلم بكى حتى علا صوته، فاسكت فلما استفاق من عبرته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اردد عليّ‌، فرددت عليه، فلما انتهيت إلى ذكر رسول اللّه صلّى اللّه عليه و سلم بكى حتى نشج في بكائه و أسكت، ثم دعا بماء فتوضّأ منه، و جاء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اردد عليّ‌ يرحمك اللّه، فرددت عليه فاستوعب كلامي كله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فتنفس </w:t>
      </w:r>
      <w:r>
        <w:rPr>
          <w:rStyle w:val="FootnoteAnchor"/>
          <w:rtl w:val="true"/>
        </w:rPr>
        <w:footnoteReference w:id="1820"/>
      </w:r>
      <w:r>
        <w:rPr>
          <w:rFonts w:ascii="IRNazanin" w:hAnsi="IRNazanin" w:eastAsia="IRNazanin"/>
          <w:color w:val="111111"/>
          <w:sz w:val="28"/>
          <w:sz w:val="28"/>
          <w:szCs w:val="28"/>
          <w:rtl w:val="true"/>
          <w:lang w:bidi="fa-IR"/>
        </w:rPr>
        <w:t xml:space="preserve">عبد اللّه بن عمرو </w:t>
      </w:r>
      <w:r>
        <w:rPr>
          <w:rStyle w:val="FootnoteAnchor"/>
          <w:rtl w:val="true"/>
        </w:rPr>
        <w:footnoteReference w:id="1821"/>
      </w:r>
      <w:r>
        <w:rPr>
          <w:rFonts w:ascii="Amiri" w:hAnsi="Amiri" w:eastAsia="Amiri" w:cs="Amiri"/>
          <w:color w:val="111111"/>
          <w:sz w:val="28"/>
          <w:sz w:val="28"/>
          <w:szCs w:val="28"/>
          <w:rtl w:val="true"/>
          <w:lang w:bidi="ar-SA"/>
        </w:rPr>
        <w:t>حتى ظننت أن قلبه قد خرج،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أمرك رسول اللّه صلّى اللّه عليه و سلم في منامك، فو الذي بعثه </w:t>
      </w:r>
      <w:r>
        <w:rPr>
          <w:rStyle w:val="FootnoteAnchor"/>
          <w:rtl w:val="true"/>
        </w:rPr>
        <w:footnoteReference w:id="1822"/>
      </w:r>
      <w:r>
        <w:rPr>
          <w:rFonts w:ascii="Amiri" w:hAnsi="Amiri" w:eastAsia="Amiri" w:cs="Amiri"/>
          <w:color w:val="111111"/>
          <w:sz w:val="28"/>
          <w:sz w:val="28"/>
          <w:szCs w:val="28"/>
          <w:rtl w:val="true"/>
          <w:lang w:bidi="ar-SA"/>
        </w:rPr>
        <w:t>بالحق لربما سمعته غير مرة و لا مرتين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رآني في المنام فكأنّما رآني في اليقظة، فمن رآني فقد رآني </w:t>
      </w:r>
      <w:r>
        <w:rPr>
          <w:rStyle w:val="FootnoteAnchor"/>
          <w:rtl w:val="true"/>
        </w:rPr>
        <w:footnoteReference w:id="1823"/>
      </w:r>
      <w:r>
        <w:rPr>
          <w:rFonts w:ascii="Amiri" w:hAnsi="Amiri" w:eastAsia="Amiri" w:cs="Amiri"/>
          <w:color w:val="111111"/>
          <w:sz w:val="28"/>
          <w:sz w:val="28"/>
          <w:szCs w:val="28"/>
          <w:rtl w:val="true"/>
          <w:lang w:bidi="ar-SA"/>
        </w:rPr>
        <w:t>حقا فإنّ‌ الشيطان لا يتمثّل 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عمر الواقدي أن عمرا كان من نسّاك أهل الشام و أفاضلهم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الواقدي أنه مات 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السكري </w:t>
      </w:r>
      <w:r>
        <w:rPr>
          <w:rStyle w:val="FootnoteAnchor"/>
          <w:rtl w:val="true"/>
        </w:rPr>
        <w:footnoteReference w:id="1824"/>
      </w:r>
      <w:r>
        <w:rPr>
          <w:rFonts w:ascii="Amiri" w:hAnsi="Amiri" w:eastAsia="Amiri" w:cs="Amiri"/>
          <w:color w:val="111111"/>
          <w:sz w:val="28"/>
          <w:sz w:val="28"/>
          <w:szCs w:val="28"/>
          <w:rtl w:val="true"/>
          <w:lang w:bidi="ar-SA"/>
        </w:rPr>
        <w:t>،نا عبد الرّحمن بن محمّد بن المغيرة، أخبرني أبي، حدّثنا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 و عشرين و مائة مات عمرو بن قيس السّكوني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825"/>
      </w:r>
      <w:r>
        <w:rPr>
          <w:rFonts w:ascii="Amiri" w:hAnsi="Amiri" w:eastAsia="Amiri" w:cs="Amiri"/>
          <w:color w:val="111111"/>
          <w:sz w:val="28"/>
          <w:sz w:val="28"/>
          <w:szCs w:val="28"/>
          <w:rtl w:val="true"/>
          <w:lang w:bidi="ar-SA"/>
        </w:rPr>
        <w:t xml:space="preserve">و هذا وهم، لأن عمرا كان ممن سار إلى دمشق للطلب بدم الوليد بن يزيد، و قتل الوليد سنة ست و عشرين في جمادى الآخرة </w:t>
      </w:r>
      <w:r>
        <w:rPr>
          <w:rStyle w:val="FootnoteAnchor"/>
          <w:rtl w:val="true"/>
        </w:rPr>
        <w:footnoteReference w:id="182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w:t>
      </w:r>
      <w:bookmarkStart w:id="166" w:name="pg11496_103531"/>
    </w:p>
    <w:p>
      <w:pPr>
        <w:pStyle w:val="BookText"/>
        <w:rPr/>
      </w:pPr>
      <w:bookmarkEnd w:id="166"/>
      <w:r>
        <w:rPr>
          <w:rFonts w:ascii="Amiri" w:hAnsi="Amiri" w:eastAsia="Amiri" w:cs="Amiri"/>
          <w:color w:val="111111"/>
          <w:sz w:val="28"/>
          <w:sz w:val="28"/>
          <w:szCs w:val="28"/>
          <w:rtl w:val="true"/>
          <w:lang w:bidi="ar-SA"/>
        </w:rPr>
        <w:t>أبو علي بن الصّوّاف، نا محمّد بن عثمان بن أبي شيبة، حدّثنا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قيس الكندي في خلافة أبي جعفر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نا يعقوب </w:t>
      </w:r>
      <w:r>
        <w:rPr>
          <w:rStyle w:val="FootnoteAnchor"/>
          <w:rtl w:val="true"/>
        </w:rPr>
        <w:footnoteReference w:id="18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أيوب سليمان بن سلمة الخبائري الحمصي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عمرو بن قيس السّكوني أبو ثور سنة أربعين و مائة، و صلّى عليه جبريل بن يحيى البجلي</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3165751_73709187"/>
      <w:bookmarkStart w:id="168" w:name="_Toc60"/>
      <w:bookmarkEnd w:id="167"/>
      <w:r>
        <w:rPr/>
        <w:t>5387</w:t>
      </w:r>
      <w:r>
        <w:rPr>
          <w:rtl w:val="true"/>
        </w:rPr>
        <w:t xml:space="preserve"> - </w:t>
      </w:r>
      <w:r>
        <w:rPr>
          <w:rtl w:val="true"/>
        </w:rPr>
        <w:t>عمرو بن كلب</w:t>
      </w:r>
      <w:bookmarkEnd w:id="168"/>
    </w:p>
    <w:p>
      <w:pPr>
        <w:pStyle w:val="BookText"/>
        <w:rPr/>
      </w:pPr>
      <w:r>
        <w:rPr>
          <w:rFonts w:ascii="Amiri" w:hAnsi="Amiri" w:eastAsia="Amiri" w:cs="Amiri"/>
          <w:color w:val="111111"/>
          <w:sz w:val="28"/>
          <w:sz w:val="28"/>
          <w:szCs w:val="28"/>
          <w:rtl w:val="true"/>
          <w:lang w:bidi="ar-SA"/>
        </w:rPr>
        <w:t xml:space="preserve">أبو كليب اليحصبيّ‌ </w:t>
      </w:r>
      <w:r>
        <w:rPr>
          <w:rStyle w:val="FootnoteAnchor"/>
          <w:rtl w:val="true"/>
        </w:rPr>
        <w:footnoteReference w:id="1828"/>
      </w:r>
    </w:p>
    <w:p>
      <w:pPr>
        <w:pStyle w:val="BookText"/>
        <w:rPr/>
      </w:pPr>
      <w:r>
        <w:rPr>
          <w:rFonts w:ascii="Amiri" w:hAnsi="Amiri" w:eastAsia="Amiri" w:cs="Amiri"/>
          <w:color w:val="111111"/>
          <w:sz w:val="28"/>
          <w:sz w:val="28"/>
          <w:szCs w:val="28"/>
          <w:rtl w:val="true"/>
          <w:lang w:bidi="ar-SA"/>
        </w:rPr>
        <w:t>ممن أدرك النبي صلّى اللّه عليه و سلم 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وجّهه أبو عبيدة من مرج الصّفّر إلى فحل فيما ذكر سيف بن عمر، عن أبي عثمان يزيد بن أسد الغسّاني، عن خالد و عبادة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3165753_73709187"/>
      <w:bookmarkStart w:id="170" w:name="_Toc61"/>
      <w:bookmarkEnd w:id="169"/>
      <w:r>
        <w:rPr/>
        <w:t>5388</w:t>
      </w:r>
      <w:r>
        <w:rPr>
          <w:rtl w:val="true"/>
        </w:rPr>
        <w:t xml:space="preserve"> - </w:t>
      </w:r>
      <w:r>
        <w:rPr>
          <w:rtl w:val="true"/>
        </w:rPr>
        <w:t>عمرو بن محمّد بن العبّاس بن مروان</w:t>
      </w:r>
      <w:bookmarkEnd w:id="170"/>
    </w:p>
    <w:p>
      <w:pPr>
        <w:pStyle w:val="BookText"/>
        <w:rPr/>
      </w:pPr>
      <w:r>
        <w:rPr>
          <w:rFonts w:ascii="Amiri" w:hAnsi="Amiri" w:eastAsia="Amiri" w:cs="Amiri"/>
          <w:color w:val="111111"/>
          <w:sz w:val="28"/>
          <w:sz w:val="28"/>
          <w:szCs w:val="28"/>
          <w:rtl w:val="true"/>
          <w:lang w:bidi="ar-SA"/>
        </w:rPr>
        <w:t>أبو العباس الفزاري المقرئ المؤدب</w:t>
      </w:r>
    </w:p>
    <w:p>
      <w:pPr>
        <w:pStyle w:val="BookText"/>
        <w:rPr/>
      </w:pPr>
      <w:r>
        <w:rPr>
          <w:rFonts w:ascii="Amiri" w:hAnsi="Amiri" w:eastAsia="Amiri" w:cs="Amiri"/>
          <w:color w:val="111111"/>
          <w:sz w:val="28"/>
          <w:sz w:val="28"/>
          <w:szCs w:val="28"/>
          <w:rtl w:val="true"/>
          <w:lang w:bidi="ar-SA"/>
        </w:rPr>
        <w:t xml:space="preserve">حدّث عن سعيد بن عبد العزيز الحلبي، و محمّد بن القاسم بن عبد الخالق المؤذن، و أبي هاشم محمّد بن عبد الأعلى بن عليل </w:t>
      </w:r>
      <w:r>
        <w:rPr>
          <w:rStyle w:val="FootnoteAnchor"/>
          <w:rtl w:val="true"/>
        </w:rPr>
        <w:footnoteReference w:id="1830"/>
      </w:r>
      <w:r>
        <w:rPr>
          <w:rFonts w:ascii="Amiri" w:hAnsi="Amiri" w:eastAsia="Amiri" w:cs="Amiri"/>
          <w:color w:val="111111"/>
          <w:sz w:val="28"/>
          <w:sz w:val="28"/>
          <w:szCs w:val="28"/>
          <w:rtl w:val="true"/>
          <w:lang w:bidi="ar-SA"/>
        </w:rPr>
        <w:t>،و أبي عبد الملك أحمد بن إبراهيم البسري، و يزيد بن محمّد بن عبد الصمد، و محمّد بن الفضل بن محمّد بن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الميداني، و أبو القاسم عامر بن محمّد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تمّام بن محمّد، حدّثني أبو العباس عمرو بن محمّد بن العبّاس الفزاري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وائلة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حارة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القاسم بن عبد الخالق المؤذن، نا أحمد بن عبد الواحد بن عبود، نا علي بن هارون، نا مالك بن شهاب عن أنس بن مالك</w:t>
      </w:r>
      <w:r>
        <w:rPr>
          <w:rFonts w:eastAsia="Amiri" w:cs="Amiri" w:ascii="Amiri" w:hAnsi="Amiri"/>
          <w:color w:val="111111"/>
          <w:sz w:val="28"/>
          <w:szCs w:val="28"/>
          <w:rtl w:val="true"/>
          <w:lang w:bidi="ar-SA"/>
        </w:rPr>
        <w:t xml:space="preserve">. </w:t>
      </w:r>
      <w:bookmarkStart w:id="171" w:name="pg11496_103532"/>
    </w:p>
    <w:p>
      <w:pPr>
        <w:pStyle w:val="BookText"/>
        <w:rPr/>
      </w:pPr>
      <w:bookmarkEnd w:id="171"/>
      <w:r>
        <w:rPr>
          <w:rFonts w:ascii="Amiri" w:hAnsi="Amiri" w:eastAsia="Amiri" w:cs="Amiri"/>
          <w:color w:val="111111"/>
          <w:sz w:val="28"/>
          <w:sz w:val="28"/>
          <w:szCs w:val="28"/>
          <w:rtl w:val="true"/>
          <w:lang w:bidi="ar-SA"/>
        </w:rPr>
        <w:t>أن النبي صلّى اللّه عليه و سلم دخل مكة في عام الفتح و على رأسه مغفر،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ابن خطل متعلق بأستار الكعبة،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الوهّاب الميداني، ثم أخبرنا أبو القاسم الخضر بن الحسين، عن عبد العزيز بن أحمد، أنا عبد الوهّاب الميداني، حدّثني عمرو بن العباس، حدّثنا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الغني الحسن بن علي بمعان سنة ست و أربعين و مائتين، نا عبد الرزّاق الصنعاني </w:t>
      </w:r>
      <w:r>
        <w:rPr>
          <w:rStyle w:val="FootnoteAnchor"/>
          <w:rtl w:val="true"/>
        </w:rPr>
        <w:footnoteReference w:id="1831"/>
      </w:r>
      <w:r>
        <w:rPr>
          <w:rFonts w:ascii="Amiri" w:hAnsi="Amiri" w:eastAsia="Amiri" w:cs="Amiri"/>
          <w:color w:val="111111"/>
          <w:sz w:val="28"/>
          <w:sz w:val="28"/>
          <w:szCs w:val="28"/>
          <w:rtl w:val="true"/>
          <w:lang w:bidi="ar-SA"/>
        </w:rPr>
        <w:t>،نا مالك بن أنس عن أبي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يوم عرفة غفر اللّه للحاجّ‌ الخاصّ‌، فإذا كان ليلة المزدلفة غفر اللّه للتجار، فإذا كان يوم منى غفر اللّه للحمّالين، فإذا كان عند جمرة العقبة غفر اللّه للسّؤال، و لا يشهد ذلك الموقف أحد </w:t>
      </w:r>
      <w:r>
        <w:rPr>
          <w:rStyle w:val="FootnoteAnchor"/>
          <w:rtl w:val="true"/>
        </w:rPr>
        <w:footnoteReference w:id="1832"/>
      </w:r>
      <w:r>
        <w:rPr>
          <w:rFonts w:ascii="Amiri" w:hAnsi="Amiri" w:eastAsia="Amiri" w:cs="Amiri"/>
          <w:color w:val="111111"/>
          <w:sz w:val="28"/>
          <w:sz w:val="28"/>
          <w:szCs w:val="28"/>
          <w:rtl w:val="true"/>
          <w:lang w:bidi="ar-SA"/>
        </w:rPr>
        <w:t>إلاّ غفر اللّه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بعض تصانيف علي بن الخضر السّلمي، أنا الميداني، حدّثني أبو العباس عمرو بن العبّاس بن مروان الفزاري الشيخ الصالح بحديث ذكره</w:t>
      </w:r>
      <w:r>
        <w:rPr>
          <w:rFonts w:eastAsia="Amiri" w:cs="Amiri" w:ascii="Amiri" w:hAnsi="Amiri"/>
          <w:color w:val="111111"/>
          <w:sz w:val="28"/>
          <w:szCs w:val="28"/>
          <w:rtl w:val="true"/>
          <w:lang w:bidi="ar-SA"/>
        </w:rPr>
        <w:t>.</w:t>
      </w:r>
    </w:p>
    <w:p>
      <w:pPr>
        <w:pStyle w:val="Heading4"/>
        <w:numPr>
          <w:ilvl w:val="3"/>
          <w:numId w:val="1"/>
        </w:numPr>
        <w:rPr/>
      </w:pPr>
      <w:bookmarkStart w:id="172" w:name="__RefHeading___Toc3165755_73709187"/>
      <w:bookmarkStart w:id="173" w:name="_Toc62"/>
      <w:bookmarkEnd w:id="172"/>
      <w:r>
        <w:rPr/>
        <w:t>5389</w:t>
      </w:r>
      <w:r>
        <w:rPr>
          <w:rtl w:val="true"/>
        </w:rPr>
        <w:t xml:space="preserve"> - </w:t>
      </w:r>
      <w:r>
        <w:rPr>
          <w:rtl w:val="true"/>
        </w:rPr>
        <w:t>عمرو بن محمّد بن عبد اللّه</w:t>
      </w:r>
      <w:bookmarkEnd w:id="173"/>
    </w:p>
    <w:p>
      <w:pPr>
        <w:pStyle w:val="BookText"/>
        <w:rPr/>
      </w:pPr>
      <w:r>
        <w:rPr>
          <w:rFonts w:ascii="Amiri" w:hAnsi="Amiri" w:eastAsia="Amiri" w:cs="Amiri"/>
          <w:color w:val="111111"/>
          <w:sz w:val="28"/>
          <w:sz w:val="28"/>
          <w:szCs w:val="28"/>
          <w:rtl w:val="true"/>
          <w:lang w:bidi="ar-SA"/>
        </w:rPr>
        <w:t>ابن سعيد بن العاص القرشي الأموي الكوفي</w:t>
      </w:r>
    </w:p>
    <w:p>
      <w:pPr>
        <w:pStyle w:val="BookText"/>
        <w:rPr/>
      </w:pPr>
      <w:r>
        <w:rPr>
          <w:rFonts w:ascii="Amiri" w:hAnsi="Amiri" w:eastAsia="Amiri" w:cs="Amiri"/>
          <w:color w:val="111111"/>
          <w:sz w:val="28"/>
          <w:sz w:val="28"/>
          <w:szCs w:val="28"/>
          <w:rtl w:val="true"/>
          <w:lang w:bidi="ar-SA"/>
        </w:rPr>
        <w:t>عمّ‌ عبد العزيز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خالد بن عمرو، أبو سعيد الأموي، و ابنه خالد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قديم، نا عبد اللّه بن أيوب، نا خالد بن عمرو، نا أبي عمرو </w:t>
      </w:r>
      <w:r>
        <w:rPr>
          <w:rStyle w:val="FootnoteAnchor"/>
          <w:rtl w:val="true"/>
        </w:rPr>
        <w:footnoteReference w:id="1833"/>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بعثني أبي إلى هشام بن عبد الملك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تأتي باب أمير المؤمنين و هم بنو هاشم و بنو أمية، فإياك أن تمازح الشريف فيحقد عليك، و لا الدنيء فيجترئ عليك</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3165757_73709187"/>
      <w:bookmarkStart w:id="175" w:name="_Toc63"/>
      <w:bookmarkEnd w:id="174"/>
      <w:r>
        <w:rPr/>
        <w:t>5390</w:t>
      </w:r>
      <w:r>
        <w:rPr>
          <w:rtl w:val="true"/>
        </w:rPr>
        <w:t xml:space="preserve"> - </w:t>
      </w:r>
      <w:r>
        <w:rPr>
          <w:rtl w:val="true"/>
        </w:rPr>
        <w:t>عمرو بن محمّد بن عبد المطّلب بن ربيعة</w:t>
      </w:r>
      <w:bookmarkEnd w:id="175"/>
    </w:p>
    <w:p>
      <w:pPr>
        <w:pStyle w:val="BookText"/>
        <w:rPr/>
      </w:pPr>
      <w:r>
        <w:rPr>
          <w:rFonts w:ascii="IRNazanin" w:hAnsi="IRNazanin" w:eastAsia="IRNazanin"/>
          <w:color w:val="111111"/>
          <w:sz w:val="28"/>
          <w:sz w:val="28"/>
          <w:szCs w:val="28"/>
          <w:rtl w:val="true"/>
          <w:lang w:bidi="fa-IR"/>
        </w:rPr>
        <w:t>ابن الحارث بن عبد المطّلب بن هاشم بن</w:t>
      </w:r>
    </w:p>
    <w:p>
      <w:pPr>
        <w:pStyle w:val="BookText"/>
        <w:rPr/>
      </w:pPr>
      <w:r>
        <w:rPr>
          <w:rFonts w:ascii="Amiri" w:hAnsi="Amiri" w:eastAsia="Amiri" w:cs="Amiri"/>
          <w:color w:val="111111"/>
          <w:sz w:val="28"/>
          <w:sz w:val="28"/>
          <w:szCs w:val="28"/>
          <w:rtl w:val="true"/>
          <w:lang w:bidi="ar-SA"/>
        </w:rPr>
        <w:t xml:space="preserve">عبد مناف الهاشمي </w:t>
      </w:r>
      <w:r>
        <w:rPr>
          <w:rStyle w:val="FootnoteAnchor"/>
          <w:rtl w:val="true"/>
        </w:rPr>
        <w:footnoteReference w:id="1834"/>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bookmarkStart w:id="176" w:name="pg11496_103533"/>
    </w:p>
    <w:p>
      <w:pPr>
        <w:pStyle w:val="BookText"/>
        <w:rPr/>
      </w:pPr>
      <w:bookmarkEnd w:id="176"/>
      <w:r>
        <w:rPr>
          <w:rFonts w:ascii="Amiri" w:hAnsi="Amiri" w:eastAsia="Amiri" w:cs="Amiri"/>
          <w:color w:val="111111"/>
          <w:sz w:val="28"/>
          <w:sz w:val="28"/>
          <w:szCs w:val="28"/>
          <w:rtl w:val="true"/>
          <w:lang w:bidi="ar-SA"/>
        </w:rPr>
        <w:t>و وليها من قبل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عبد المطلب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المطّلب، و أمّه ابنة حمزة الهمداني، و كان له قدر و شرف، من ولده عمرو بن محمّد بن عبد المطّلب، ولاّه أمير المؤمنين المنصور أبو جعفر دمشق، و هو لأمّ‌ ولد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3165759_73709187"/>
      <w:bookmarkStart w:id="178" w:name="_Toc64"/>
      <w:bookmarkEnd w:id="177"/>
      <w:r>
        <w:rPr/>
        <w:t>5391</w:t>
      </w:r>
      <w:r>
        <w:rPr>
          <w:rtl w:val="true"/>
        </w:rPr>
        <w:t xml:space="preserve"> - </w:t>
      </w:r>
      <w:r>
        <w:rPr>
          <w:rtl w:val="true"/>
        </w:rPr>
        <w:t>عمرو بن محمّد بن عذرة، و يقال</w:t>
      </w:r>
      <w:r>
        <w:rPr>
          <w:rtl w:val="true"/>
        </w:rPr>
        <w:t xml:space="preserve">: </w:t>
      </w:r>
      <w:r>
        <w:rPr>
          <w:rtl w:val="true"/>
        </w:rPr>
        <w:t>غندة</w:t>
      </w:r>
      <w:bookmarkEnd w:id="178"/>
    </w:p>
    <w:p>
      <w:pPr>
        <w:pStyle w:val="BookText"/>
        <w:rPr/>
      </w:pPr>
      <w:r>
        <w:rPr>
          <w:rFonts w:ascii="Amiri" w:hAnsi="Amiri" w:eastAsia="Amiri" w:cs="Amiri"/>
          <w:color w:val="111111"/>
          <w:sz w:val="28"/>
          <w:sz w:val="28"/>
          <w:szCs w:val="28"/>
          <w:rtl w:val="true"/>
          <w:lang w:bidi="ar-SA"/>
        </w:rPr>
        <w:t xml:space="preserve">أبو البركات السّلمي الدّاراني الفقيه المالكي </w:t>
      </w:r>
      <w:r>
        <w:rPr>
          <w:rStyle w:val="FootnoteAnchor"/>
          <w:rtl w:val="true"/>
        </w:rPr>
        <w:footnoteReference w:id="1836"/>
      </w:r>
    </w:p>
    <w:p>
      <w:pPr>
        <w:pStyle w:val="BookText"/>
        <w:rPr/>
      </w:pPr>
      <w:r>
        <w:rPr>
          <w:rFonts w:ascii="Amiri" w:hAnsi="Amiri" w:eastAsia="Amiri" w:cs="Amiri"/>
          <w:color w:val="111111"/>
          <w:sz w:val="28"/>
          <w:sz w:val="28"/>
          <w:szCs w:val="28"/>
          <w:rtl w:val="true"/>
          <w:lang w:bidi="ar-SA"/>
        </w:rPr>
        <w:t>سمع أبا القاسم عبد العزيز بن علي الشّهرزوري المالكي سنة إحدى و عشرين و أربعمائة، و أنا الحسن علي بن محمّد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محمّد بن الأكفاني في تتمة تاريخ داريا،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شوال سنة ستين و أربعمائة</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3165761_73709187"/>
      <w:bookmarkStart w:id="180" w:name="_Toc65"/>
      <w:bookmarkEnd w:id="179"/>
      <w:r>
        <w:rPr/>
        <w:t>5392</w:t>
      </w:r>
      <w:r>
        <w:rPr>
          <w:rtl w:val="true"/>
        </w:rPr>
        <w:t xml:space="preserve"> - </w:t>
      </w:r>
      <w:r>
        <w:rPr>
          <w:rtl w:val="true"/>
        </w:rPr>
        <w:t>عمرو بن محمّد بن عمرو بن ربيعة بن الغاز</w:t>
      </w:r>
      <w:bookmarkEnd w:id="180"/>
    </w:p>
    <w:p>
      <w:pPr>
        <w:pStyle w:val="BookText"/>
        <w:rPr/>
      </w:pPr>
      <w:r>
        <w:rPr>
          <w:rFonts w:ascii="Amiri" w:hAnsi="Amiri" w:eastAsia="Amiri" w:cs="Amiri"/>
          <w:color w:val="111111"/>
          <w:sz w:val="28"/>
          <w:sz w:val="28"/>
          <w:szCs w:val="28"/>
          <w:rtl w:val="true"/>
          <w:lang w:bidi="ar-SA"/>
        </w:rPr>
        <w:t xml:space="preserve">أبو حفص الجرشي </w:t>
      </w:r>
      <w:r>
        <w:rPr>
          <w:rStyle w:val="FootnoteAnchor"/>
          <w:rtl w:val="true"/>
        </w:rPr>
        <w:footnoteReference w:id="1837"/>
      </w:r>
    </w:p>
    <w:p>
      <w:pPr>
        <w:pStyle w:val="BookText"/>
        <w:rPr/>
      </w:pPr>
      <w:r>
        <w:rPr>
          <w:rFonts w:ascii="Amiri" w:hAnsi="Amiri" w:eastAsia="Amiri" w:cs="Amiri"/>
          <w:color w:val="111111"/>
          <w:sz w:val="28"/>
          <w:sz w:val="28"/>
          <w:szCs w:val="28"/>
          <w:rtl w:val="true"/>
          <w:lang w:bidi="ar-SA"/>
        </w:rPr>
        <w:t>روى عن الوليد بن مسلم، و محسن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نصر بن عساكر، و أحمد بن المعلّى، و جماهر بن أحمد الزّملكاني، و أبو المطلع محمّد بن عصمة السّعدي، و أبو بكر عبد الرّحمن بن القاسم، و أحمد بن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الصّيرفي، أنا منصور بن الحسين، و أحمد بن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الحسين بن عبد الملك، أنا أحمد بن محمود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جماهر بن محمّد الزّملكاني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bookmarkStart w:id="181" w:name="pg11496_103534"/>
    </w:p>
    <w:p>
      <w:pPr>
        <w:pStyle w:val="BookText"/>
        <w:rPr/>
      </w:pPr>
      <w:bookmarkEnd w:id="181"/>
      <w:r>
        <w:rPr>
          <w:rFonts w:ascii="Amiri" w:hAnsi="Amiri" w:eastAsia="Amiri" w:cs="Amiri"/>
          <w:color w:val="111111"/>
          <w:sz w:val="28"/>
          <w:sz w:val="28"/>
          <w:szCs w:val="28"/>
          <w:rtl w:val="true"/>
          <w:lang w:bidi="ar-SA"/>
        </w:rPr>
        <w:t>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الغاز، نا الوليد بن مسلم، نا مالك،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سلم يَوْمَ‌ يَقُومُ‌ النّٰاسُ‌ لِرَبِّ‌ الْعٰالَمِينَ‌ </w:t>
      </w:r>
      <w:r>
        <w:rPr>
          <w:rStyle w:val="FootnoteAnchor"/>
          <w:rtl w:val="true"/>
        </w:rPr>
        <w:footnoteReference w:id="1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في رشحه إلى أنصاف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الفرضي، نا عبد العزيز بن أحمد، أنا تمام </w:t>
      </w:r>
      <w:r>
        <w:rPr>
          <w:rStyle w:val="FootnoteAnchor"/>
          <w:rtl w:val="true"/>
        </w:rPr>
        <w:footnoteReference w:id="1839"/>
      </w:r>
      <w:r>
        <w:rPr>
          <w:rFonts w:ascii="Amiri" w:hAnsi="Amiri" w:eastAsia="Amiri" w:cs="Amiri"/>
          <w:color w:val="111111"/>
          <w:sz w:val="28"/>
          <w:sz w:val="28"/>
          <w:szCs w:val="28"/>
          <w:rtl w:val="true"/>
          <w:lang w:bidi="ar-SA"/>
        </w:rPr>
        <w:t xml:space="preserve">بن محمّد، حدّثني أبو زرعة، و أبو بكر محمّد </w:t>
      </w:r>
      <w:r>
        <w:rPr>
          <w:rStyle w:val="FootnoteAnchor"/>
          <w:rtl w:val="true"/>
        </w:rPr>
        <w:footnoteReference w:id="1840"/>
      </w:r>
      <w:r>
        <w:rPr>
          <w:rFonts w:ascii="Amiri" w:hAnsi="Amiri" w:eastAsia="Amiri" w:cs="Amiri"/>
          <w:color w:val="111111"/>
          <w:sz w:val="28"/>
          <w:sz w:val="28"/>
          <w:szCs w:val="28"/>
          <w:rtl w:val="true"/>
          <w:lang w:bidi="ar-SA"/>
        </w:rPr>
        <w:t>،و أحمد ابنا عبد اللّه بن أبي دجانة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الأزهر جماهر بن أحمد بن محمّد الزّملكاني، نا أبو حفص عمرو بن محمّد بن الغاز، نا الوليد بن مسلم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بن عبد اللّه، أخبرني عبد الكريم بن أبي عبد الرّحمن النّسائي، أخبرني أبي، أنا أحمد بن المعلّى، أنا أبو حفص عمرو بن محمّد بن الغاز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أخبرني عبد اللّه بن المبارك، عن ابن جريج، عن محمّد بن عبّاد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أَخْرَجَكَ‌ رَبُّكَ‌ مِنْ‌ بَيْتِكَ‌ بِالْحَقِّ‌ </w:t>
      </w:r>
      <w:r>
        <w:rPr>
          <w:rStyle w:val="FootnoteAnchor"/>
          <w:rtl w:val="true"/>
        </w:rPr>
        <w:footnoteReference w:id="1841"/>
      </w:r>
      <w:r>
        <w:rPr>
          <w:rFonts w:ascii="Amiri" w:hAnsi="Amiri" w:eastAsia="Amiri" w:cs="Amiri"/>
          <w:color w:val="111111"/>
          <w:sz w:val="28"/>
          <w:sz w:val="28"/>
          <w:szCs w:val="28"/>
          <w:rtl w:val="true"/>
          <w:lang w:bidi="ar-SA"/>
        </w:rPr>
        <w:t>يعني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أبو القاسم هبة اللّه بن أحمد بن عمر، أنا أبو بكر المهندس، نا أبو بشر الدّولابي قال </w:t>
      </w:r>
      <w:r>
        <w:rPr>
          <w:rStyle w:val="FootnoteAnchor"/>
          <w:rtl w:val="true"/>
        </w:rPr>
        <w:footnoteReference w:id="1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حفص عمرو بن محمّد بن الغاز، يحدّث عنه الوليد بن مسلم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3165763_73709187"/>
      <w:bookmarkStart w:id="183" w:name="_Toc66"/>
      <w:bookmarkEnd w:id="182"/>
      <w:r>
        <w:rPr/>
        <w:t>5393</w:t>
      </w:r>
      <w:r>
        <w:rPr>
          <w:rtl w:val="true"/>
        </w:rPr>
        <w:t xml:space="preserve"> - </w:t>
      </w:r>
      <w:r>
        <w:rPr>
          <w:rtl w:val="true"/>
        </w:rPr>
        <w:t>عمرو بن محمّد بن يحيى بن سعيد</w:t>
      </w:r>
      <w:bookmarkEnd w:id="183"/>
    </w:p>
    <w:p>
      <w:pPr>
        <w:pStyle w:val="BookText"/>
        <w:rPr/>
      </w:pPr>
      <w:r>
        <w:rPr>
          <w:rFonts w:ascii="Amiri" w:hAnsi="Amiri" w:eastAsia="Amiri" w:cs="Amiri"/>
          <w:color w:val="111111"/>
          <w:sz w:val="28"/>
          <w:sz w:val="28"/>
          <w:szCs w:val="28"/>
          <w:rtl w:val="true"/>
          <w:lang w:bidi="ar-SA"/>
        </w:rPr>
        <w:t>أبو سعد الدّينوري الورّاق</w:t>
      </w:r>
    </w:p>
    <w:p>
      <w:pPr>
        <w:pStyle w:val="BookText"/>
        <w:rPr/>
      </w:pPr>
      <w:r>
        <w:rPr>
          <w:rFonts w:ascii="Amiri" w:hAnsi="Amiri" w:eastAsia="Amiri" w:cs="Amiri"/>
          <w:color w:val="111111"/>
          <w:sz w:val="28"/>
          <w:sz w:val="28"/>
          <w:szCs w:val="28"/>
          <w:rtl w:val="true"/>
          <w:lang w:bidi="ar-SA"/>
        </w:rPr>
        <w:t>ورّاق محمّد بن جرير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دمشق، و حدّث بها عن أبي جعفر محمّد بن عبد اللّه الحضرمي مطيّن، و أبي جعفر محمّد بن جرير الطبري، و جعفر بن محمّد الفريابي، و إسحاق بن سنان </w:t>
      </w:r>
      <w:r>
        <w:rPr>
          <w:rStyle w:val="FootnoteAnchor"/>
          <w:rtl w:val="true"/>
        </w:rPr>
        <w:footnoteReference w:id="1843"/>
      </w:r>
      <w:r>
        <w:rPr>
          <w:rFonts w:ascii="Amiri" w:hAnsi="Amiri" w:eastAsia="Amiri" w:cs="Amiri"/>
          <w:color w:val="111111"/>
          <w:sz w:val="28"/>
          <w:sz w:val="28"/>
          <w:szCs w:val="28"/>
          <w:rtl w:val="true"/>
          <w:lang w:bidi="ar-SA"/>
        </w:rPr>
        <w:t xml:space="preserve">الأنماطي، و أحمد بن الحسن بن عبد الجبار الصوفي، و أبي بكر بن أبي داود، و أبي علي الحسن بن </w:t>
      </w:r>
      <w:bookmarkStart w:id="184" w:name="pg11496_103535"/>
    </w:p>
    <w:p>
      <w:pPr>
        <w:pStyle w:val="BookText"/>
        <w:rPr/>
      </w:pPr>
      <w:bookmarkEnd w:id="184"/>
      <w:r>
        <w:rPr>
          <w:rFonts w:ascii="IRNazanin" w:hAnsi="IRNazanin" w:eastAsia="IRNazanin"/>
          <w:color w:val="111111"/>
          <w:sz w:val="28"/>
          <w:sz w:val="28"/>
          <w:szCs w:val="28"/>
          <w:rtl w:val="true"/>
          <w:lang w:bidi="fa-IR"/>
        </w:rPr>
        <w:t xml:space="preserve">الحباب </w:t>
      </w:r>
      <w:r>
        <w:rPr>
          <w:rStyle w:val="FootnoteAnchor"/>
          <w:rtl w:val="true"/>
        </w:rPr>
        <w:footnoteReference w:id="1844"/>
      </w:r>
      <w:r>
        <w:rPr>
          <w:rFonts w:ascii="Amiri" w:hAnsi="Amiri" w:eastAsia="Amiri" w:cs="Amiri"/>
          <w:color w:val="111111"/>
          <w:sz w:val="28"/>
          <w:sz w:val="28"/>
          <w:szCs w:val="28"/>
          <w:rtl w:val="true"/>
          <w:lang w:bidi="ar-SA"/>
        </w:rPr>
        <w:t xml:space="preserve">المقرئ، و أبي </w:t>
      </w:r>
      <w:r>
        <w:rPr>
          <w:rStyle w:val="FootnoteAnchor"/>
          <w:rtl w:val="true"/>
        </w:rPr>
        <w:footnoteReference w:id="1845"/>
      </w:r>
      <w:r>
        <w:rPr>
          <w:rFonts w:ascii="Amiri" w:hAnsi="Amiri" w:eastAsia="Amiri" w:cs="Amiri"/>
          <w:color w:val="111111"/>
          <w:sz w:val="28"/>
          <w:sz w:val="28"/>
          <w:szCs w:val="28"/>
          <w:rtl w:val="true"/>
          <w:lang w:bidi="ar-SA"/>
        </w:rPr>
        <w:t>شعيب عبد اللّه بن الحسن الحرّاني، و محمّد بن نصر الصائغ المروزي، و محمّد بن مخلد، و محمّد بن يحيى بن سليمان المروزي، و أحمد بن يحيى الحلواني، و محمّد بن الليث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نصر، و أبو القاسم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سعيد عمرو بن محمّد </w:t>
      </w:r>
      <w:r>
        <w:rPr>
          <w:rStyle w:val="FootnoteAnchor"/>
          <w:rtl w:val="true"/>
        </w:rPr>
        <w:footnoteReference w:id="1846"/>
      </w:r>
      <w:r>
        <w:rPr>
          <w:rFonts w:ascii="Amiri" w:hAnsi="Amiri" w:eastAsia="Amiri" w:cs="Amiri"/>
          <w:color w:val="111111"/>
          <w:sz w:val="28"/>
          <w:sz w:val="28"/>
          <w:szCs w:val="28"/>
          <w:rtl w:val="true"/>
          <w:lang w:bidi="ar-SA"/>
        </w:rPr>
        <w:t xml:space="preserve">بن يحيى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و ثلاثمائة، نا أبو جعفر محمّد بن عبد اللّه بن سليمان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أبي رجاء، نا سلمة بن أبي رجاء، عن الوليد بن جميل </w:t>
      </w:r>
      <w:r>
        <w:rPr>
          <w:rStyle w:val="FootnoteAnchor"/>
          <w:rtl w:val="true"/>
        </w:rPr>
        <w:footnoteReference w:id="1847"/>
      </w:r>
      <w:r>
        <w:rPr>
          <w:rFonts w:ascii="Amiri" w:hAnsi="Amiri" w:eastAsia="Amiri" w:cs="Amiri"/>
          <w:color w:val="111111"/>
          <w:sz w:val="28"/>
          <w:sz w:val="28"/>
          <w:szCs w:val="28"/>
          <w:rtl w:val="true"/>
          <w:lang w:bidi="ar-SA"/>
        </w:rPr>
        <w:t>،عن القاسم، عن أبي أمامة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العالم على العابد كفضلي على أدناكم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بن محمّد، نا عبد العزيز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وجدت في كتاب أبي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أبو سعيد عمرو بن محمّد الدّينوري ورّاق أبي جعفر محمّد بن جرير الطبري بدمشق يوم الجمعة لأربع خلون من ربيع الأول سنة إحدى و أربعين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جرير بكتاب التعبير و غيره، و حدّث عن غيره، ثقة مأمون، حدّثنا عنه أبو محمّد بن أبي نصر، و تمّام بن محمّد الرازي</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3165765_73709187"/>
      <w:bookmarkStart w:id="186" w:name="_Toc67"/>
      <w:bookmarkEnd w:id="185"/>
      <w:r>
        <w:rPr/>
        <w:t>5394</w:t>
      </w:r>
      <w:r>
        <w:rPr>
          <w:rtl w:val="true"/>
        </w:rPr>
        <w:t xml:space="preserve"> - </w:t>
      </w:r>
      <w:r>
        <w:rPr>
          <w:rtl w:val="true"/>
        </w:rPr>
        <w:t>عمرو بن محرز</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الأشجعي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في الجيش الذي وجّهه يزيد بن معاوية من زيزاء </w:t>
      </w:r>
      <w:r>
        <w:rPr>
          <w:rStyle w:val="FootnoteAnchor"/>
          <w:rtl w:val="true"/>
        </w:rPr>
        <w:footnoteReference w:id="1848"/>
      </w:r>
      <w:r>
        <w:rPr>
          <w:rFonts w:ascii="Amiri" w:hAnsi="Amiri" w:eastAsia="Amiri" w:cs="Amiri"/>
          <w:color w:val="111111"/>
          <w:sz w:val="28"/>
          <w:sz w:val="28"/>
          <w:szCs w:val="28"/>
          <w:rtl w:val="true"/>
          <w:lang w:bidi="ar-SA"/>
        </w:rPr>
        <w:t xml:space="preserve">إلى أهل الحرّة مع مسلم بن </w:t>
      </w:r>
    </w:p>
    <w:p>
      <w:pPr>
        <w:pStyle w:val="BookText"/>
        <w:rPr/>
      </w:pPr>
      <w:r>
        <w:rPr>
          <w:rFonts w:ascii="Amiri" w:hAnsi="Amiri" w:eastAsia="Amiri" w:cs="Amiri"/>
          <w:color w:val="111111"/>
          <w:sz w:val="28"/>
          <w:sz w:val="28"/>
          <w:szCs w:val="28"/>
          <w:rtl w:val="true"/>
          <w:lang w:bidi="ar-SA"/>
        </w:rPr>
        <w:t xml:space="preserve">عتبة، و استعمله مسلم على ميمنته، و قد تقدم ذلك في ترجمة طريف بن الحسحاس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بكر محمّد بن هبة اللّه، و أبو سعد محمّد بن علي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الفضل، أنا عبد اللّه بن جعفر، نا يعقوب </w:t>
      </w:r>
      <w:r>
        <w:rPr>
          <w:rStyle w:val="FootnoteAnchor"/>
          <w:rtl w:val="true"/>
        </w:rPr>
        <w:footnoteReference w:id="1850"/>
      </w:r>
      <w:r>
        <w:rPr>
          <w:rFonts w:ascii="Amiri" w:hAnsi="Amiri" w:eastAsia="Amiri" w:cs="Amiri"/>
          <w:color w:val="111111"/>
          <w:sz w:val="28"/>
          <w:sz w:val="28"/>
          <w:szCs w:val="28"/>
          <w:rtl w:val="true"/>
          <w:lang w:bidi="ar-SA"/>
        </w:rPr>
        <w:t>،نا أبو صالح، حدّثني الليث، حدّثني عبد الرّحمن بن خالد، عن ابن شهاب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عمرو </w:t>
      </w:r>
      <w:r>
        <w:rPr>
          <w:rStyle w:val="FootnoteAnchor"/>
          <w:rtl w:val="true"/>
        </w:rPr>
        <w:footnoteReference w:id="1851"/>
      </w:r>
      <w:r>
        <w:rPr>
          <w:rFonts w:ascii="Amiri" w:hAnsi="Amiri" w:eastAsia="Amiri" w:cs="Amiri"/>
          <w:color w:val="111111"/>
          <w:sz w:val="28"/>
          <w:sz w:val="28"/>
          <w:szCs w:val="28"/>
          <w:rtl w:val="true"/>
          <w:lang w:bidi="ar-SA"/>
        </w:rPr>
        <w:t>بن محرز الأشجعي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بلغه عن بعض من يحدّث أن جبريل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الإنس أهل عشرة أبيات إلاّ قد قلبتهم </w:t>
      </w:r>
      <w:r>
        <w:rPr>
          <w:rStyle w:val="FootnoteAnchor"/>
          <w:rtl w:val="true"/>
        </w:rPr>
        <w:footnoteReference w:id="1852"/>
      </w:r>
      <w:r>
        <w:rPr>
          <w:rFonts w:ascii="Amiri" w:hAnsi="Amiri" w:eastAsia="Amiri" w:cs="Amiri"/>
          <w:color w:val="111111"/>
          <w:sz w:val="28"/>
          <w:sz w:val="28"/>
          <w:szCs w:val="28"/>
          <w:rtl w:val="true"/>
          <w:lang w:bidi="ar-SA"/>
        </w:rPr>
        <w:t>فما وجدت منهم أحدا أشد إنفاقا للمال من محمّد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1853"/>
      </w:r>
      <w:r>
        <w:rPr>
          <w:rFonts w:ascii="Amiri" w:hAnsi="Amiri" w:eastAsia="Amiri" w:cs="Amiri"/>
          <w:color w:val="111111"/>
          <w:sz w:val="28"/>
          <w:sz w:val="28"/>
          <w:szCs w:val="28"/>
          <w:rtl w:val="true"/>
          <w:lang w:bidi="ar-SA"/>
        </w:rPr>
        <w:t xml:space="preserve">بن محرز الأشجعي من </w:t>
      </w:r>
      <w:r>
        <w:rPr>
          <w:rStyle w:val="FootnoteAnchor"/>
          <w:rtl w:val="true"/>
        </w:rPr>
        <w:footnoteReference w:id="1854"/>
      </w:r>
      <w:r>
        <w:rPr>
          <w:rFonts w:ascii="Amiri" w:hAnsi="Amiri" w:eastAsia="Amiri" w:cs="Amiri"/>
          <w:color w:val="111111"/>
          <w:sz w:val="28"/>
          <w:sz w:val="28"/>
          <w:szCs w:val="28"/>
          <w:rtl w:val="true"/>
          <w:lang w:bidi="ar-SA"/>
        </w:rPr>
        <w:t>قيس عيلان غطفاني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يعقوب في الموضعين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18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1857"/>
      </w:r>
      <w:r>
        <w:rPr>
          <w:rFonts w:ascii="Amiri" w:hAnsi="Amiri" w:eastAsia="Amiri" w:cs="Amiri"/>
          <w:color w:val="111111"/>
          <w:sz w:val="28"/>
          <w:sz w:val="28"/>
          <w:szCs w:val="28"/>
          <w:rtl w:val="true"/>
          <w:lang w:bidi="ar-SA"/>
        </w:rPr>
        <w:t>بن محرز الأشجعي مرسل، روى عنه الزّهري، قاله الأويسي، نا عبد العزيز بن محمّد، عن محمّد بن عبد اللّه بن شهاب، عن ابن شهاب، و قال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الليث، نا ابن مسافر، عن ابن شهاب، عن عمرو </w:t>
      </w:r>
      <w:r>
        <w:rPr>
          <w:rStyle w:val="FootnoteAnchor"/>
          <w:rtl w:val="true"/>
        </w:rPr>
        <w:footnoteReference w:id="1858"/>
      </w:r>
      <w:r>
        <w:rPr>
          <w:rFonts w:ascii="Amiri" w:hAnsi="Amiri" w:eastAsia="Amiri" w:cs="Amiri"/>
          <w:color w:val="111111"/>
          <w:sz w:val="28"/>
          <w:sz w:val="28"/>
          <w:szCs w:val="28"/>
          <w:rtl w:val="true"/>
          <w:lang w:bidi="ar-SA"/>
        </w:rPr>
        <w:t>محرز الأشجعي، و قال ابن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عن ابن مسافر، عن ابن شهاب، أراه عن عمرو بن محرز الأشجعي، و قال ابن عفير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أوّل مولود ولد بحمص</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Style w:val="FootnoteAnchor"/>
          <w:rtl w:val="true"/>
        </w:rPr>
        <w:footnoteReference w:id="1861"/>
      </w:r>
      <w:r>
        <w:rPr>
          <w:rFonts w:ascii="Amiri" w:hAnsi="Amiri" w:eastAsia="Amiri" w:cs="Amiri"/>
          <w:color w:val="111111"/>
          <w:sz w:val="28"/>
          <w:sz w:val="28"/>
          <w:szCs w:val="28"/>
          <w:rtl w:val="true"/>
          <w:lang w:bidi="ar-SA"/>
        </w:rPr>
        <w:t>بن محرز الأشجعي الحمصي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محرر </w:t>
      </w:r>
      <w:r>
        <w:rPr>
          <w:rStyle w:val="FootnoteAnchor"/>
          <w:rtl w:val="true"/>
        </w:rPr>
        <w:footnoteReference w:id="1862"/>
      </w:r>
      <w:r>
        <w:rPr>
          <w:rFonts w:ascii="Amiri" w:hAnsi="Amiri" w:eastAsia="Amiri" w:cs="Amiri"/>
          <w:color w:val="111111"/>
          <w:sz w:val="28"/>
          <w:sz w:val="28"/>
          <w:szCs w:val="28"/>
          <w:rtl w:val="true"/>
          <w:lang w:bidi="ar-SA"/>
        </w:rPr>
        <w:t>، روى عنه الزهري،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الفقيه، أنا أبو الحسن العدل،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محرز بالحاء غير معجمة، و بعدها راء غير معجمة، تليها 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محرز الأشجعي،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محرر،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مجزز بالجيم،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محمود الثقفي، أنا أبو بكر محمّد بن إبراهيم المقرئ، أنا أبو الطّيّب محمّد بن جعفر المنبجي،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عرضناها على يعقوب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ابن محرز أرض الروم، و فتح اللّه أرقلة </w:t>
      </w:r>
      <w:r>
        <w:rPr>
          <w:rStyle w:val="FootnoteAnchor"/>
          <w:rtl w:val="true"/>
        </w:rPr>
        <w:footnoteReference w:id="1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سنة ثمان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أبو محمّد بن أبي نصر، أنا أبو القاسم بن أبي العقب، أنا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ست و سبعين غزا عمرو بن محرز الأشجعي على الصائفة، ففتح هرقلة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18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ولاة الصائفة في أيّام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محرز الأشجعي</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أنا علي بن الحسن بن علي الرّبعي، أنا عبد الوهّاب الكلابي، أنا أبو الحسن بن جوصا، أنا أبو عامر موسى بن عامر، نا الوليد بن مسلم، نا ابن جابر، حدّثني رجاء بن حيوة قال</w:t>
      </w:r>
      <w:r>
        <w:rPr>
          <w:rFonts w:eastAsia="Amiri" w:cs="Amiri" w:ascii="Amiri" w:hAnsi="Amiri"/>
          <w:color w:val="111111"/>
          <w:sz w:val="28"/>
          <w:szCs w:val="28"/>
          <w:rtl w:val="true"/>
          <w:lang w:bidi="ar-SA"/>
        </w:rPr>
        <w:t xml:space="preserve">: </w:t>
      </w:r>
      <w:bookmarkStart w:id="187" w:name="pg11496_103538"/>
    </w:p>
    <w:p>
      <w:pPr>
        <w:pStyle w:val="BookText"/>
        <w:rPr/>
      </w:pPr>
      <w:bookmarkEnd w:id="187"/>
      <w:r>
        <w:rPr>
          <w:rFonts w:ascii="Amiri" w:hAnsi="Amiri" w:eastAsia="Amiri" w:cs="Amiri"/>
          <w:color w:val="111111"/>
          <w:sz w:val="28"/>
          <w:sz w:val="28"/>
          <w:szCs w:val="28"/>
          <w:rtl w:val="true"/>
          <w:lang w:bidi="ar-SA"/>
        </w:rPr>
        <w:t>رأيت بالجابية في زمن عبد الملك جماعة على رجل فأشرفت عليه، فإذا بعمرو بن محرز الأشجعي 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الشيخ بينا أنت تطري ابن الزبير و تدعو إليه إذا انقلبت عليه تدعو إلى قتاله، فأي حاليك أهدى سبيلا؟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رأي و لا أدري </w:t>
      </w:r>
      <w:r>
        <w:rPr>
          <w:rStyle w:val="FootnoteAnchor"/>
          <w:rtl w:val="true"/>
        </w:rPr>
        <w:footnoteReference w:id="1865"/>
      </w:r>
      <w:r>
        <w:rPr>
          <w:rFonts w:ascii="Amiri" w:hAnsi="Amiri" w:eastAsia="Amiri" w:cs="Amiri"/>
          <w:color w:val="111111"/>
          <w:sz w:val="28"/>
          <w:sz w:val="28"/>
          <w:szCs w:val="28"/>
          <w:rtl w:val="true"/>
          <w:lang w:bidi="ar-SA"/>
        </w:rPr>
        <w:t>الرأي منهما ما 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محمّد بن أبي نصر، نا جعفر بن محمّد بن جعفر بن هشام الكندي </w:t>
      </w:r>
      <w:r>
        <w:rPr>
          <w:rStyle w:val="FootnoteAnchor"/>
          <w:rtl w:val="true"/>
        </w:rPr>
        <w:footnoteReference w:id="1866"/>
      </w:r>
      <w:r>
        <w:rPr>
          <w:rFonts w:ascii="Amiri" w:hAnsi="Amiri" w:eastAsia="Amiri" w:cs="Amiri"/>
          <w:color w:val="111111"/>
          <w:sz w:val="28"/>
          <w:sz w:val="28"/>
          <w:szCs w:val="28"/>
          <w:rtl w:val="true"/>
          <w:lang w:bidi="ar-SA"/>
        </w:rPr>
        <w:t xml:space="preserve">،نا أبو زيد أحمد بن عبد الرحيم بن بكر الحوطي، نا أبو </w:t>
      </w:r>
      <w:r>
        <w:rPr>
          <w:rStyle w:val="FootnoteAnchor"/>
          <w:rtl w:val="true"/>
        </w:rPr>
        <w:footnoteReference w:id="1867"/>
      </w:r>
      <w:r>
        <w:rPr>
          <w:rFonts w:ascii="Amiri" w:hAnsi="Amiri" w:eastAsia="Amiri" w:cs="Amiri"/>
          <w:color w:val="111111"/>
          <w:sz w:val="28"/>
          <w:sz w:val="28"/>
          <w:szCs w:val="28"/>
          <w:rtl w:val="true"/>
          <w:lang w:bidi="ar-SA"/>
        </w:rPr>
        <w:t>المغيرة، نا الأوزاعي،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أنبئت أنه لما غزا ابن الزبير قال رجل من أهل اليمن لعمرو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ينصرفن من وجهكم هذا حتى تخربوا الكعبة فجبهه ابن محرز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و الذي نفسي بيده ليكوننّ‌ ذلك، فإذا كان ذلك بلغ</w:t>
      </w:r>
      <w:r>
        <w:rPr>
          <w:rFonts w:eastAsia="Amiri" w:cs="Amiri" w:ascii="Amiri" w:hAnsi="Amiri"/>
          <w:color w:val="111111"/>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 xml:space="preserve">السماء ثم رفعت به القرى و المدائن، فعند ذلك تداعى بالجواب، و عبد </w:t>
      </w:r>
      <w:r>
        <w:rPr>
          <w:rStyle w:val="FootnoteAnchor"/>
          <w:rtl w:val="true"/>
        </w:rPr>
        <w:footnoteReference w:id="1869"/>
      </w:r>
      <w:r>
        <w:rPr>
          <w:rFonts w:ascii="IRNazanin" w:hAnsi="IRNazanin" w:eastAsia="IRNazanin"/>
          <w:color w:val="111111"/>
          <w:sz w:val="28"/>
          <w:sz w:val="28"/>
          <w:szCs w:val="28"/>
          <w:rtl w:val="true"/>
          <w:lang w:bidi="fa-IR"/>
        </w:rPr>
        <w:t>اللّه إلى أهل الأرض 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بكر محمّد بن عبد الباقي و غيره، عن أبي محمّد الجوهري، عن أبي عمر بن حيّوية، أنا أبو أيوب سليمان بن إسحاق بن إبراهيم، أنا الحارث بن أبي أسامة، أنا محمّد بن سعد، أنا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مسلم بن عقبة خلف على المدينة عمرو بن محرز الأشجعي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بن زنباع الجذامي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عليهم الخبر بموت يزيد، فوثبوا على من كان عندهم من أهل الشام فأخرجوهم</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3165767_73709187"/>
      <w:bookmarkStart w:id="189" w:name="_Toc68"/>
      <w:bookmarkEnd w:id="188"/>
      <w:r>
        <w:rPr/>
        <w:t>5395</w:t>
      </w:r>
      <w:r>
        <w:rPr>
          <w:rtl w:val="true"/>
        </w:rPr>
        <w:t xml:space="preserve"> - </w:t>
      </w:r>
      <w:r>
        <w:rPr>
          <w:rtl w:val="true"/>
        </w:rPr>
        <w:t>عمرو بن محصن بن سراقة</w:t>
      </w:r>
      <w:bookmarkEnd w:id="189"/>
    </w:p>
    <w:p>
      <w:pPr>
        <w:pStyle w:val="BookText"/>
        <w:rPr/>
      </w:pPr>
      <w:r>
        <w:rPr>
          <w:rFonts w:ascii="Amiri" w:hAnsi="Amiri" w:eastAsia="Amiri" w:cs="Amiri"/>
          <w:color w:val="111111"/>
          <w:sz w:val="28"/>
          <w:sz w:val="28"/>
          <w:szCs w:val="28"/>
          <w:rtl w:val="true"/>
          <w:lang w:bidi="ar-SA"/>
        </w:rPr>
        <w:t>ابن عبد الأعلى بن سراقة الأزدي</w:t>
      </w:r>
    </w:p>
    <w:p>
      <w:pPr>
        <w:pStyle w:val="BookText"/>
        <w:rPr/>
      </w:pPr>
      <w:r>
        <w:rPr>
          <w:rFonts w:ascii="Amiri" w:hAnsi="Amiri" w:eastAsia="Amiri" w:cs="Amiri"/>
          <w:color w:val="111111"/>
          <w:sz w:val="28"/>
          <w:sz w:val="28"/>
          <w:szCs w:val="28"/>
          <w:rtl w:val="true"/>
          <w:lang w:bidi="ar-SA"/>
        </w:rPr>
        <w:t xml:space="preserve">شهد صفّين </w:t>
      </w:r>
      <w:r>
        <w:rPr>
          <w:rStyle w:val="FootnoteAnchor"/>
          <w:rtl w:val="true"/>
        </w:rPr>
        <w:footnoteReference w:id="1870"/>
      </w:r>
      <w:r>
        <w:rPr>
          <w:rFonts w:ascii="Amiri" w:hAnsi="Amiri" w:eastAsia="Amiri" w:cs="Amiri"/>
          <w:color w:val="111111"/>
          <w:sz w:val="28"/>
          <w:sz w:val="28"/>
          <w:szCs w:val="28"/>
          <w:rtl w:val="true"/>
          <w:lang w:bidi="ar-SA"/>
        </w:rPr>
        <w:t>مع معاوية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عبد اللّه بن قرط‍‌، و حمزة بن مالك، و حبيب بن مسلمة و غيرهم</w:t>
      </w:r>
      <w:r>
        <w:rPr>
          <w:rFonts w:eastAsia="Amiri" w:cs="Amiri" w:ascii="Amiri" w:hAnsi="Amiri"/>
          <w:color w:val="111111"/>
          <w:sz w:val="28"/>
          <w:szCs w:val="28"/>
          <w:rtl w:val="true"/>
          <w:lang w:bidi="ar-SA"/>
        </w:rPr>
        <w:t xml:space="preserve">. </w:t>
      </w:r>
      <w:bookmarkStart w:id="190" w:name="pg11496_103539"/>
    </w:p>
    <w:p>
      <w:pPr>
        <w:pStyle w:val="BookText"/>
        <w:rPr/>
      </w:pPr>
      <w:bookmarkEnd w:id="190"/>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يزيد بن جابر الأزدي، و عبد الرّحمن بن يزيد بن جابر، و الحكم بن فراس، و إسحاق بن كثير القرشي، و محفف بن يزيد بن معقل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هبة اللّه بن أحمد، و عبد اللّه بن أحمد، أنا أبو محمّد بن أبي نصر، نا أحمد بن محمّد بن سعيد بن فطيس،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إبراهيم، نا ابن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يحيى بن حمزة أن الذي قتل عمّار بن ياسر عمرو بن محصن الأزدي و عبادة بن أوفى النّميري اشتركا </w:t>
      </w:r>
      <w:r>
        <w:rPr>
          <w:rStyle w:val="FootnoteAnchor"/>
          <w:rtl w:val="true"/>
        </w:rPr>
        <w:footnoteReference w:id="1871"/>
      </w:r>
      <w:r>
        <w:rPr>
          <w:rFonts w:ascii="Amiri" w:hAnsi="Amiri" w:eastAsia="Amiri" w:cs="Amiri"/>
          <w:color w:val="111111"/>
          <w:sz w:val="28"/>
          <w:sz w:val="28"/>
          <w:szCs w:val="28"/>
          <w:rtl w:val="true"/>
          <w:lang w:bidi="ar-SA"/>
        </w:rPr>
        <w:t>فيه، و كان عمرو فارسا، و كان عبادة رجلا</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3165769_73709187"/>
      <w:bookmarkStart w:id="192" w:name="_Toc69"/>
      <w:bookmarkEnd w:id="191"/>
      <w:r>
        <w:rPr/>
        <w:t>5396</w:t>
      </w:r>
      <w:r>
        <w:rPr>
          <w:rtl w:val="true"/>
        </w:rPr>
        <w:t xml:space="preserve"> - </w:t>
      </w:r>
      <w:r>
        <w:rPr>
          <w:rtl w:val="true"/>
        </w:rPr>
        <w:t>عمرو بن مخلاة الكلبي</w:t>
      </w:r>
      <w:bookmarkEnd w:id="192"/>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مخلاة الكلبي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 مرج راهط‍‌، و قال في ذلك أشعارا منها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يوم ترى الرايات فيه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حوائم طير مستدير و واقع</w:t>
      </w:r>
    </w:p>
    <w:p>
      <w:pPr>
        <w:pStyle w:val="BookText"/>
        <w:rPr/>
      </w:pPr>
      <w:r>
        <w:rPr>
          <w:rFonts w:ascii="IRNazanin" w:hAnsi="IRNazanin" w:eastAsia="IRNazanin"/>
          <w:color w:val="111111"/>
          <w:sz w:val="28"/>
          <w:sz w:val="28"/>
          <w:szCs w:val="28"/>
          <w:rtl w:val="true"/>
          <w:lang w:bidi="fa-IR"/>
        </w:rPr>
        <w:t xml:space="preserve">مضى أربع بعد اللقاء و أربع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بالمرج باق من دم القوم ناقع</w:t>
      </w:r>
    </w:p>
    <w:p>
      <w:pPr>
        <w:pStyle w:val="BookText"/>
        <w:rPr/>
      </w:pPr>
      <w:r>
        <w:rPr>
          <w:rFonts w:ascii="Amiri" w:hAnsi="Amiri" w:eastAsia="Amiri" w:cs="Amiri"/>
          <w:color w:val="111111"/>
          <w:sz w:val="28"/>
          <w:sz w:val="28"/>
          <w:szCs w:val="28"/>
          <w:rtl w:val="true"/>
          <w:lang w:bidi="ar-SA"/>
        </w:rPr>
        <w:t xml:space="preserve">طعنّا زيادا في استه و هو مدبر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ثورا أصابته السيوف </w:t>
      </w:r>
      <w:r>
        <w:rPr>
          <w:rStyle w:val="FootnoteAnchor"/>
          <w:rtl w:val="true"/>
        </w:rPr>
        <w:footnoteReference w:id="1874"/>
      </w:r>
      <w:r>
        <w:rPr>
          <w:rFonts w:ascii="IRNazanin" w:hAnsi="IRNazanin" w:eastAsia="IRNazanin"/>
          <w:color w:val="111111"/>
          <w:sz w:val="28"/>
          <w:sz w:val="28"/>
          <w:szCs w:val="28"/>
          <w:rtl w:val="true"/>
          <w:lang w:bidi="fa-IR"/>
        </w:rPr>
        <w:t>القواطع</w:t>
      </w:r>
    </w:p>
    <w:p>
      <w:pPr>
        <w:pStyle w:val="BookText"/>
        <w:rPr/>
      </w:pPr>
      <w:r>
        <w:rPr>
          <w:rFonts w:ascii="Amiri" w:hAnsi="Amiri" w:eastAsia="Amiri" w:cs="Amiri"/>
          <w:color w:val="111111"/>
          <w:sz w:val="28"/>
          <w:sz w:val="28"/>
          <w:szCs w:val="28"/>
          <w:rtl w:val="true"/>
          <w:lang w:bidi="ar-SA"/>
        </w:rPr>
        <w:t xml:space="preserve">و نجّى حبيشا ملهب ذو علالة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جذّ من يمنى يديه الأصابع </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و قد شهد الصّفّين عمرو بن محرز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فضاق عليه المرج و المرج واسع</w:t>
      </w:r>
    </w:p>
    <w:p>
      <w:pPr>
        <w:pStyle w:val="BookText"/>
        <w:rPr/>
      </w:pPr>
      <w:r>
        <w:rPr>
          <w:rFonts w:ascii="Amiri" w:hAnsi="Amiri" w:eastAsia="Amiri" w:cs="Amiri"/>
          <w:color w:val="111111"/>
          <w:sz w:val="28"/>
          <w:sz w:val="28"/>
          <w:szCs w:val="28"/>
          <w:rtl w:val="true"/>
          <w:lang w:bidi="ar-SA"/>
        </w:rPr>
        <w:t>أراد زياد بن عمرو بن معاوية العقيلي، و ثور بن معن بن يزيد السلمي، و عمرو بن محرز الأشجعي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عمرو بن مخلاة الكلبي في حرب كانت بين كلب و قيس، و كان زعيم كلب فيها حميد بن بحدل فودى من أصيب من قيس</w:t>
      </w:r>
      <w:r>
        <w:rPr>
          <w:rFonts w:eastAsia="Amiri" w:cs="Amiri" w:ascii="Amiri" w:hAnsi="Amiri"/>
          <w:color w:val="111111"/>
          <w:sz w:val="28"/>
          <w:szCs w:val="28"/>
          <w:rtl w:val="true"/>
          <w:lang w:bidi="ar-SA"/>
        </w:rPr>
        <w:t xml:space="preserve">: </w:t>
      </w:r>
      <w:r>
        <w:rPr>
          <w:rStyle w:val="FootnoteAnchor"/>
          <w:rtl w:val="true"/>
        </w:rPr>
        <w:footnoteReference w:id="1876"/>
      </w:r>
    </w:p>
    <w:p>
      <w:pPr>
        <w:pStyle w:val="BookText"/>
        <w:rPr/>
      </w:pPr>
      <w:r>
        <w:rPr>
          <w:rFonts w:ascii="Amiri" w:hAnsi="Amiri" w:eastAsia="Amiri" w:cs="Amiri"/>
          <w:color w:val="111111"/>
          <w:sz w:val="28"/>
          <w:sz w:val="28"/>
          <w:szCs w:val="28"/>
          <w:rtl w:val="true"/>
          <w:lang w:bidi="ar-SA"/>
        </w:rPr>
        <w:t xml:space="preserve">خذوها يا بني ذبيان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الأجياد و اعتقدوا الحراما </w:t>
      </w:r>
      <w:r>
        <w:rPr>
          <w:rStyle w:val="FootnoteAnchor"/>
          <w:rtl w:val="true"/>
        </w:rPr>
        <w:footnoteReference w:id="1877"/>
      </w:r>
    </w:p>
    <w:p>
      <w:pPr>
        <w:pStyle w:val="BookText"/>
        <w:rPr/>
      </w:pPr>
      <w:r>
        <w:rPr>
          <w:rFonts w:ascii="Amiri" w:hAnsi="Amiri" w:eastAsia="Amiri" w:cs="Amiri"/>
          <w:color w:val="111111"/>
          <w:sz w:val="28"/>
          <w:sz w:val="28"/>
          <w:szCs w:val="28"/>
          <w:rtl w:val="true"/>
          <w:lang w:bidi="ar-SA"/>
        </w:rPr>
        <w:t xml:space="preserve">دراهم من بني مروان بيض </w:t>
      </w:r>
      <w:r>
        <w:rPr>
          <w:rStyle w:val="FootnoteAnchor"/>
          <w:rtl w:val="true"/>
        </w:rPr>
        <w:footnoteReference w:id="1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ننجمها لكم عاما فعاما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أيقن أنه يوم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قيس يذيقهم السّماما </w:t>
      </w:r>
      <w:bookmarkStart w:id="193" w:name="pg11496_103540"/>
    </w:p>
    <w:p>
      <w:pPr>
        <w:pStyle w:val="BookText"/>
        <w:rPr/>
      </w:pPr>
      <w:bookmarkEnd w:id="193"/>
      <w:r>
        <w:rPr>
          <w:rFonts w:ascii="IRNazanin" w:hAnsi="IRNazanin" w:eastAsia="IRNazanin"/>
          <w:color w:val="111111"/>
          <w:sz w:val="28"/>
          <w:sz w:val="28"/>
          <w:szCs w:val="28"/>
          <w:rtl w:val="true"/>
          <w:lang w:bidi="fa-IR"/>
        </w:rPr>
        <w:t xml:space="preserve">و مخنث </w:t>
      </w:r>
      <w:r>
        <w:rPr>
          <w:rStyle w:val="FootnoteAnchor"/>
          <w:rtl w:val="true"/>
        </w:rPr>
        <w:footnoteReference w:id="1879"/>
      </w:r>
      <w:r>
        <w:rPr>
          <w:rFonts w:ascii="Amiri" w:hAnsi="Amiri" w:eastAsia="Amiri" w:cs="Amiri"/>
          <w:color w:val="111111"/>
          <w:sz w:val="28"/>
          <w:sz w:val="28"/>
          <w:szCs w:val="28"/>
          <w:rtl w:val="true"/>
          <w:lang w:bidi="ar-SA"/>
        </w:rPr>
        <w:t xml:space="preserve">أمام القوم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كسرحان التّنوفة حين ساما</w:t>
      </w:r>
    </w:p>
    <w:p>
      <w:pPr>
        <w:pStyle w:val="BookText"/>
        <w:rPr/>
      </w:pPr>
      <w:r>
        <w:rPr>
          <w:rFonts w:ascii="IRNazanin" w:hAnsi="IRNazanin" w:eastAsia="IRNazanin"/>
          <w:color w:val="111111"/>
          <w:sz w:val="28"/>
          <w:sz w:val="28"/>
          <w:szCs w:val="28"/>
          <w:rtl w:val="true"/>
          <w:lang w:bidi="fa-IR"/>
        </w:rPr>
        <w:t xml:space="preserve">رأى شخصا على شرف </w:t>
      </w:r>
      <w:r>
        <w:rPr>
          <w:rStyle w:val="FootnoteAnchor"/>
          <w:rtl w:val="true"/>
        </w:rPr>
        <w:footnoteReference w:id="1880"/>
      </w:r>
      <w:r>
        <w:rPr>
          <w:rFonts w:ascii="Amiri" w:hAnsi="Amiri" w:eastAsia="Amiri" w:cs="Amiri"/>
          <w:color w:val="111111"/>
          <w:sz w:val="28"/>
          <w:sz w:val="28"/>
          <w:szCs w:val="28"/>
          <w:rtl w:val="true"/>
          <w:lang w:bidi="ar-SA"/>
        </w:rPr>
        <w:t xml:space="preserve">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حين أبصره و قاما</w:t>
      </w:r>
    </w:p>
    <w:p>
      <w:pPr>
        <w:pStyle w:val="BookText"/>
        <w:rPr/>
      </w:pPr>
      <w:r>
        <w:rPr>
          <w:rFonts w:ascii="Amiri" w:hAnsi="Amiri" w:eastAsia="Amiri" w:cs="Amiri"/>
          <w:color w:val="111111"/>
          <w:sz w:val="28"/>
          <w:sz w:val="28"/>
          <w:szCs w:val="28"/>
          <w:rtl w:val="true"/>
          <w:lang w:bidi="ar-SA"/>
        </w:rPr>
        <w:t xml:space="preserve">و أقبل يسأل البشرى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إنسا أو نعاما</w:t>
      </w:r>
    </w:p>
    <w:p>
      <w:pPr>
        <w:pStyle w:val="BookText"/>
        <w:rPr/>
      </w:pPr>
      <w:r>
        <w:rPr>
          <w:rFonts w:ascii="Amiri" w:hAnsi="Amiri" w:eastAsia="Amiri" w:cs="Amiri"/>
          <w:color w:val="111111"/>
          <w:sz w:val="28"/>
          <w:sz w:val="28"/>
          <w:szCs w:val="28"/>
          <w:rtl w:val="true"/>
          <w:lang w:bidi="ar-SA"/>
        </w:rPr>
        <w:t>و قال لخيله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سيري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ذي أجل حماما</w:t>
      </w:r>
    </w:p>
    <w:p>
      <w:pPr>
        <w:pStyle w:val="BookText"/>
        <w:rPr/>
      </w:pPr>
      <w:r>
        <w:rPr>
          <w:rFonts w:ascii="Amiri" w:hAnsi="Amiri" w:eastAsia="Amiri" w:cs="Amiri"/>
          <w:color w:val="111111"/>
          <w:sz w:val="28"/>
          <w:sz w:val="28"/>
          <w:szCs w:val="28"/>
          <w:rtl w:val="true"/>
          <w:lang w:bidi="ar-SA"/>
        </w:rPr>
        <w:t xml:space="preserve">فما لاقيت من سمح و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فاتركي حطبا حطاما</w:t>
      </w:r>
    </w:p>
    <w:p>
      <w:pPr>
        <w:pStyle w:val="BookText"/>
        <w:rPr/>
      </w:pPr>
      <w:r>
        <w:rPr>
          <w:rFonts w:ascii="Amiri" w:hAnsi="Amiri" w:eastAsia="Amiri" w:cs="Amiri"/>
          <w:color w:val="111111"/>
          <w:sz w:val="28"/>
          <w:sz w:val="28"/>
          <w:szCs w:val="28"/>
          <w:rtl w:val="true"/>
          <w:lang w:bidi="ar-SA"/>
        </w:rPr>
        <w:t xml:space="preserve">بكلّ‌ مقلّص عبل شواه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يدقّ‌ بهمز نابيه اللّجاما</w:t>
      </w:r>
    </w:p>
    <w:p>
      <w:pPr>
        <w:pStyle w:val="BookText"/>
        <w:rPr/>
      </w:pPr>
      <w:r>
        <w:rPr>
          <w:rFonts w:ascii="Amiri" w:hAnsi="Amiri" w:eastAsia="Amiri" w:cs="Amiri"/>
          <w:color w:val="111111"/>
          <w:sz w:val="28"/>
          <w:sz w:val="28"/>
          <w:szCs w:val="28"/>
          <w:rtl w:val="true"/>
          <w:lang w:bidi="ar-SA"/>
        </w:rPr>
        <w:t xml:space="preserve">و كلّ‌ طيرة </w:t>
      </w:r>
      <w:r>
        <w:rPr>
          <w:rStyle w:val="FootnoteAnchor"/>
          <w:rtl w:val="true"/>
        </w:rPr>
        <w:footnoteReference w:id="1881"/>
      </w:r>
      <w:r>
        <w:rPr>
          <w:rFonts w:ascii="IRNazanin" w:hAnsi="IRNazanin" w:eastAsia="IRNazanin"/>
          <w:color w:val="111111"/>
          <w:sz w:val="28"/>
          <w:sz w:val="28"/>
          <w:szCs w:val="28"/>
          <w:rtl w:val="true"/>
          <w:lang w:bidi="fa-IR"/>
        </w:rPr>
        <w:t xml:space="preserve">مرطى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شدّ فارسها الحزاما</w:t>
      </w:r>
    </w:p>
    <w:p>
      <w:pPr>
        <w:pStyle w:val="BookText"/>
        <w:rPr/>
      </w:pPr>
      <w:r>
        <w:rPr>
          <w:rFonts w:ascii="Amiri" w:hAnsi="Amiri" w:eastAsia="Amiri" w:cs="Amiri"/>
          <w:color w:val="111111"/>
          <w:sz w:val="28"/>
          <w:sz w:val="28"/>
          <w:szCs w:val="28"/>
          <w:rtl w:val="true"/>
          <w:lang w:bidi="ar-SA"/>
        </w:rPr>
        <w:t xml:space="preserve">و قائلة على دهش و 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بلّت مدامعها اللّثاما </w:t>
      </w:r>
      <w:r>
        <w:rPr>
          <w:rStyle w:val="FootnoteAnchor"/>
          <w:rtl w:val="true"/>
        </w:rPr>
        <w:footnoteReference w:id="1882"/>
      </w:r>
    </w:p>
    <w:p>
      <w:pPr>
        <w:pStyle w:val="BookText"/>
        <w:rPr/>
      </w:pPr>
      <w:r>
        <w:rPr>
          <w:rFonts w:ascii="Amiri" w:hAnsi="Amiri" w:eastAsia="Amiri" w:cs="Amiri"/>
          <w:color w:val="111111"/>
          <w:sz w:val="28"/>
          <w:sz w:val="28"/>
          <w:szCs w:val="28"/>
          <w:rtl w:val="true"/>
          <w:lang w:bidi="ar-SA"/>
        </w:rPr>
        <w:t xml:space="preserve">كأنّ‌ بني فزارة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يرعوا بأرضهم الثّماما</w:t>
      </w:r>
    </w:p>
    <w:p>
      <w:pPr>
        <w:pStyle w:val="BookText"/>
        <w:rPr/>
      </w:pPr>
      <w:r>
        <w:rPr>
          <w:rFonts w:ascii="Amiri" w:hAnsi="Amiri" w:eastAsia="Amiri" w:cs="Amiri"/>
          <w:color w:val="111111"/>
          <w:sz w:val="28"/>
          <w:sz w:val="28"/>
          <w:szCs w:val="28"/>
          <w:rtl w:val="true"/>
          <w:lang w:bidi="ar-SA"/>
        </w:rPr>
        <w:t xml:space="preserve">و لم أر حاضرا منهم بشاء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يملك النّعم الرّكاما </w:t>
      </w:r>
      <w:r>
        <w:rPr>
          <w:rStyle w:val="FootnoteAnchor"/>
          <w:rtl w:val="true"/>
        </w:rPr>
        <w:footnoteReference w:id="1883"/>
      </w:r>
    </w:p>
    <w:p>
      <w:pPr>
        <w:pStyle w:val="Heading4"/>
        <w:numPr>
          <w:ilvl w:val="3"/>
          <w:numId w:val="1"/>
        </w:numPr>
        <w:rPr/>
      </w:pPr>
      <w:bookmarkStart w:id="194" w:name="__RefHeading___Toc3165771_73709187"/>
      <w:bookmarkStart w:id="195" w:name="_Toc70"/>
      <w:bookmarkEnd w:id="194"/>
      <w:r>
        <w:rPr/>
        <w:t>5397</w:t>
      </w:r>
      <w:r>
        <w:rPr>
          <w:rtl w:val="true"/>
        </w:rPr>
        <w:t xml:space="preserve"> - </w:t>
      </w:r>
      <w:r>
        <w:rPr>
          <w:rtl w:val="true"/>
        </w:rPr>
        <w:t>عمرو بن مرثد</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أسماء الرّحبيّ‌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ثوبان مولى رسول اللّه صلّى اللّه عليه و سلم، و أبي هريرة، و معاوية بن أبي سفيان، و شدّاد بن أوس، و أوس بن أوس الثقفي، و أبي ثعلبة الخشني، و عمرو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قلابة، و أبو الأشعث الصنعانى </w:t>
      </w:r>
      <w:r>
        <w:rPr>
          <w:rStyle w:val="FootnoteAnchor"/>
          <w:rtl w:val="true"/>
        </w:rPr>
        <w:footnoteReference w:id="1885"/>
      </w:r>
      <w:r>
        <w:rPr>
          <w:rFonts w:ascii="Amiri" w:hAnsi="Amiri" w:eastAsia="Amiri" w:cs="Amiri"/>
          <w:color w:val="111111"/>
          <w:sz w:val="28"/>
          <w:sz w:val="28"/>
          <w:szCs w:val="28"/>
          <w:rtl w:val="true"/>
          <w:lang w:bidi="ar-SA"/>
        </w:rPr>
        <w:t xml:space="preserve">،و شدّاد أبو عمّار، و راشد بن داود الصّنعاني </w:t>
      </w:r>
      <w:r>
        <w:rPr>
          <w:rStyle w:val="FootnoteAnchor"/>
          <w:rtl w:val="true"/>
        </w:rPr>
        <w:footnoteReference w:id="1886"/>
      </w:r>
      <w:r>
        <w:rPr>
          <w:rFonts w:ascii="Amiri" w:hAnsi="Amiri" w:eastAsia="Amiri" w:cs="Amiri"/>
          <w:color w:val="111111"/>
          <w:sz w:val="28"/>
          <w:sz w:val="28"/>
          <w:szCs w:val="28"/>
          <w:rtl w:val="true"/>
          <w:lang w:bidi="ar-SA"/>
        </w:rPr>
        <w:t>،و أبو سلاّم الأسود، و ربيعة بن يزيد القصير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الأنصاري، أنا أبو محمّد الجوهري، أنا أبو الحسن علي بن محمّد بن أحمد بن كيسان النحوي، أنا أبو محمّد يوسف بن يعقوب </w:t>
      </w:r>
    </w:p>
    <w:p>
      <w:pPr>
        <w:pStyle w:val="BookText"/>
        <w:rPr/>
      </w:pPr>
      <w:r>
        <w:rPr>
          <w:rFonts w:ascii="Amiri" w:hAnsi="Amiri" w:eastAsia="Amiri" w:cs="Amiri"/>
          <w:color w:val="111111"/>
          <w:sz w:val="28"/>
          <w:sz w:val="28"/>
          <w:szCs w:val="28"/>
          <w:rtl w:val="true"/>
          <w:lang w:bidi="ar-SA"/>
        </w:rPr>
        <w:t>القاضي، نا أبو الربيع، و مسدّد، و محمّد بن عبيد، و محمّد بن أبي بكر، و اللفظ‍‌ لأبي الربيع، نا حمّاد بن زيد، نا أيوب، عن أبي قلابة، عن أبي أسماء، عن ثوبان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دينار ينفقه الرجل، دينار ينفقه على عياله، و دينار ينفقه على دابته في سبيل اللّه، و دينار ينفقه على أصحابه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بالعيال، ثم قال </w:t>
      </w:r>
      <w:r>
        <w:rPr>
          <w:rStyle w:val="FootnoteAnchor"/>
          <w:rtl w:val="true"/>
        </w:rPr>
        <w:footnoteReference w:id="1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 رجل أعظم أجرا من رجل ينفق على عياله صغار فيعفّهم، و ينفعهم اللّه به </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مسلم </w:t>
      </w:r>
      <w:r>
        <w:rPr>
          <w:rStyle w:val="FootnoteAnchor"/>
          <w:rtl w:val="true"/>
        </w:rPr>
        <w:footnoteReference w:id="1889"/>
      </w:r>
      <w:r>
        <w:rPr>
          <w:rFonts w:ascii="Amiri" w:hAnsi="Amiri" w:eastAsia="Amiri" w:cs="Amiri"/>
          <w:color w:val="111111"/>
          <w:sz w:val="28"/>
          <w:sz w:val="28"/>
          <w:szCs w:val="28"/>
          <w:rtl w:val="true"/>
          <w:lang w:bidi="ar-SA"/>
        </w:rPr>
        <w:t>عن أبي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خالد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قلابة يحدّث عن أبي أسماء عن ثوبان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إذا عاد أخاه المسلم كان في خراف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خرفة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891"/>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892"/>
      </w:r>
      <w:r>
        <w:rPr>
          <w:rFonts w:ascii="Amiri" w:hAnsi="Amiri" w:eastAsia="Amiri" w:cs="Amiri"/>
          <w:color w:val="111111"/>
          <w:sz w:val="28"/>
          <w:sz w:val="28"/>
          <w:szCs w:val="28"/>
          <w:rtl w:val="true"/>
          <w:lang w:bidi="ar-SA"/>
        </w:rPr>
        <w:t>،حدّثني أبو الخير الرّحبي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ورثنا أبا أسماء الرّحبي،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أسماء الرّحبي عمرو بن أسماء دمشقي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جوصا، حدّثني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الخير محمّد بن داود الرّحبي عن اسم أبي أسماء الرحبي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ورثنا أبا أسماء،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أبو عثمان، و أبو أسماء، و أبو الأشعث فتح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مرثد أبو أسماء الرّحبي الشامي، سمع ثوبان و شدّاد بن أوس، سمع منه أبو قلابة، سمّاه 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مرثد أبو أسماء الرّحبي، سمع ثوبان، و شدّاد بن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أوس بن أوس</w:t>
      </w:r>
      <w:r>
        <w:rPr>
          <w:rFonts w:eastAsia="Amiri" w:cs="Amiri" w:ascii="Amiri" w:hAnsi="Amiri"/>
          <w:color w:val="111111"/>
          <w:sz w:val="28"/>
          <w:szCs w:val="28"/>
          <w:rtl w:val="true"/>
          <w:lang w:bidi="ar-SA"/>
        </w:rPr>
        <w:t xml:space="preserve">] </w:t>
      </w:r>
      <w:r>
        <w:rPr>
          <w:rStyle w:val="FootnoteAnchor"/>
          <w:rtl w:val="true"/>
        </w:rPr>
        <w:footnoteReference w:id="1895"/>
      </w:r>
      <w:r>
        <w:rPr>
          <w:rFonts w:ascii="Amiri" w:hAnsi="Amiri" w:eastAsia="Amiri" w:cs="Amiri"/>
          <w:color w:val="111111"/>
          <w:sz w:val="28"/>
          <w:sz w:val="28"/>
          <w:szCs w:val="28"/>
          <w:rtl w:val="true"/>
          <w:lang w:bidi="ar-SA"/>
        </w:rPr>
        <w:t>و أبا هريرة، سمع منه أبو قلابة،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أسماء عمرو بن مرثد الرّحبي، عن ثوبان، روى عنه أبو قلابة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فيه، و الصواب عمرو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مرثد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أبو بكر الحافظ‍‌، أنا أبو أحمد محمّد بن محمّد قال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أسماء عمرو بن مرثد الرّحبي الشامي، سمع أبا عبد اللّه ثوبان مولى رسول اللّه صلّى اللّه عليه و سلم، و أبا يعلى شدّاد بن أوس النجاري </w:t>
      </w:r>
      <w:r>
        <w:rPr>
          <w:rStyle w:val="FootnoteAnchor"/>
          <w:rtl w:val="true"/>
        </w:rPr>
        <w:footnoteReference w:id="1898"/>
      </w:r>
      <w:r>
        <w:rPr>
          <w:rFonts w:ascii="Amiri" w:hAnsi="Amiri" w:eastAsia="Amiri" w:cs="Amiri"/>
          <w:color w:val="111111"/>
          <w:sz w:val="28"/>
          <w:sz w:val="28"/>
          <w:szCs w:val="28"/>
          <w:rtl w:val="true"/>
          <w:lang w:bidi="ar-SA"/>
        </w:rPr>
        <w:t xml:space="preserve">،سمع منه أبو قلابة عبد اللّه بن زيد الجرمي، و أبو الأشعث شراحيل بن أدة الصّنعاني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الحسين، و أحمد بن محمّد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w:t>
      </w:r>
      <w:r>
        <w:rPr>
          <w:rStyle w:val="FootnoteAnchor"/>
          <w:rtl w:val="true"/>
        </w:rPr>
        <w:footnoteReference w:id="1900"/>
      </w:r>
      <w:r>
        <w:rPr>
          <w:rFonts w:ascii="Amiri" w:hAnsi="Amiri" w:eastAsia="Amiri" w:cs="Amiri"/>
          <w:color w:val="111111"/>
          <w:sz w:val="28"/>
          <w:sz w:val="28"/>
          <w:szCs w:val="28"/>
          <w:rtl w:val="true"/>
          <w:lang w:bidi="ar-SA"/>
        </w:rPr>
        <w:t xml:space="preserve">،أنا علي بن أحمد بن زكريا، أنا صالح بن أحمد، حدّثني أبي قال </w:t>
      </w:r>
      <w:r>
        <w:rPr>
          <w:rStyle w:val="FootnoteAnchor"/>
          <w:rtl w:val="true"/>
        </w:rPr>
        <w:footnoteReference w:id="19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الرّحبي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العزيز بن محمّد بن عبدويه الشّيرازي، سمعت أبا سليمان بن زبر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أسماء الرّحبي من رحبة دمشق، قرية من قراها، بينها و بين دمشق ميل، عامرة </w:t>
      </w:r>
      <w:r>
        <w:rPr>
          <w:rStyle w:val="FootnoteAnchor"/>
          <w:rtl w:val="true"/>
        </w:rPr>
        <w:footnoteReference w:id="1902"/>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محمّد الأكفاني مما ذكر أنه رأى بخط‍‌ أبي سليمان بن زبر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أسماء الرّحبي من رحبة دمشق، قرية من قراها، بينها و بين دمشق ميل </w:t>
      </w:r>
      <w:r>
        <w:rPr>
          <w:rStyle w:val="FootnoteAnchor"/>
          <w:rtl w:val="true"/>
        </w:rPr>
        <w:footnoteReference w:id="1903"/>
      </w:r>
      <w:r>
        <w:rPr>
          <w:rFonts w:ascii="Amiri" w:hAnsi="Amiri" w:eastAsia="Amiri" w:cs="Amiri"/>
          <w:color w:val="111111"/>
          <w:sz w:val="28"/>
          <w:sz w:val="28"/>
          <w:szCs w:val="28"/>
          <w:rtl w:val="true"/>
          <w:lang w:bidi="ar-SA"/>
        </w:rPr>
        <w:t>،قال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رأيتها عامرة</w:t>
      </w:r>
      <w:r>
        <w:rPr>
          <w:rFonts w:eastAsia="Amiri" w:cs="Amiri" w:ascii="Amiri" w:hAnsi="Amiri"/>
          <w:color w:val="111111"/>
          <w:sz w:val="28"/>
          <w:szCs w:val="28"/>
          <w:rtl w:val="true"/>
          <w:lang w:bidi="ar-SA"/>
        </w:rPr>
        <w:t xml:space="preserve">. </w:t>
      </w:r>
      <w:bookmarkStart w:id="196" w:name="pg11496_103544"/>
    </w:p>
    <w:p>
      <w:pPr>
        <w:pStyle w:val="Heading4"/>
        <w:numPr>
          <w:ilvl w:val="3"/>
          <w:numId w:val="1"/>
        </w:numPr>
        <w:rPr/>
      </w:pPr>
      <w:bookmarkStart w:id="197" w:name="__RefHeading___Toc3165773_73709187"/>
      <w:bookmarkStart w:id="198" w:name="_Toc71"/>
      <w:bookmarkEnd w:id="196"/>
      <w:bookmarkEnd w:id="197"/>
      <w:r>
        <w:rPr/>
        <w:t>5398</w:t>
      </w:r>
      <w:r>
        <w:rPr>
          <w:rtl w:val="true"/>
        </w:rPr>
        <w:t xml:space="preserve"> - </w:t>
      </w:r>
      <w:r>
        <w:rPr>
          <w:rtl w:val="true"/>
        </w:rPr>
        <w:t>عمرو بن مرداس</w:t>
      </w:r>
      <w:bookmarkEnd w:id="198"/>
    </w:p>
    <w:p>
      <w:pPr>
        <w:pStyle w:val="BookText"/>
        <w:rPr/>
      </w:pPr>
      <w:r>
        <w:rPr>
          <w:rFonts w:eastAsia="IRNazanin" w:cs="IRNazanin"/>
          <w:color w:val="111111"/>
          <w:sz w:val="28"/>
          <w:szCs w:val="28"/>
          <w:lang w:bidi="fa-IR"/>
        </w:rPr>
        <w:t>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مرداس </w:t>
      </w:r>
      <w:r>
        <w:rPr>
          <w:rStyle w:val="FootnoteAnchor"/>
          <w:rtl w:val="true"/>
        </w:rPr>
        <w:footnoteReference w:id="1904"/>
      </w:r>
    </w:p>
    <w:p>
      <w:pPr>
        <w:pStyle w:val="BookText"/>
        <w:rPr/>
      </w:pPr>
      <w:r>
        <w:rPr>
          <w:rFonts w:ascii="IRNazanin" w:hAnsi="IRNazanin" w:eastAsia="IRNazanin"/>
          <w:color w:val="111111"/>
          <w:sz w:val="28"/>
          <w:sz w:val="28"/>
          <w:szCs w:val="28"/>
          <w:rtl w:val="true"/>
          <w:lang w:bidi="fa-IR"/>
        </w:rPr>
        <w:t>قدم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 بلالا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الورد بن ثمامة بن حزن القشيري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905"/>
      </w:r>
      <w:r>
        <w:rPr>
          <w:rFonts w:ascii="Amiri" w:hAnsi="Amiri" w:eastAsia="Amiri" w:cs="Amiri"/>
          <w:color w:val="111111"/>
          <w:sz w:val="28"/>
          <w:sz w:val="28"/>
          <w:szCs w:val="28"/>
          <w:rtl w:val="true"/>
          <w:lang w:bidi="ar-SA"/>
        </w:rPr>
        <w:t xml:space="preserve">،حدّثني أبي،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الجريري، عن أبي الورد بن ثمامة، عن عمرو بن مرة </w:t>
      </w:r>
      <w:r>
        <w:rPr>
          <w:rStyle w:val="FootnoteAnchor"/>
          <w:rtl w:val="true"/>
        </w:rPr>
        <w:footnoteReference w:id="190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الشام أتية فإذا رجل غليظ‍‌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الأنف، و إذا بين يديه سلاح، فتناولته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خذوا من هذا السلاح و استصلحوه، و جاهدوا به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رسول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وقع في الأصل، و هو وهم، إنما هو عمرو بن مرداس لا ابن مرة، و قد رواه عن ابن عليّة على الصواب علي بن المديني، و خلف بن سالم المخرمي، و هما حافظان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مرداس سمع بلالا، روى عنه أبو الورد بن ثمامة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الحسين بن عبد الملك،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bookmarkStart w:id="199" w:name="pg11496_103545"/>
    </w:p>
    <w:p>
      <w:pPr>
        <w:pStyle w:val="BookText"/>
        <w:rPr/>
      </w:pPr>
      <w:bookmarkEnd w:id="199"/>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مرداس، شامي، سمع بلالا، روى عنه أبو الورد بن ثمامة،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3165775_73709187"/>
      <w:bookmarkStart w:id="201" w:name="_Toc72"/>
      <w:bookmarkEnd w:id="200"/>
      <w:r>
        <w:rPr/>
        <w:t>5399</w:t>
      </w:r>
      <w:r>
        <w:rPr>
          <w:rtl w:val="true"/>
        </w:rPr>
        <w:t xml:space="preserve"> - </w:t>
      </w:r>
      <w:r>
        <w:rPr>
          <w:rtl w:val="true"/>
        </w:rPr>
        <w:t>عمرو بن مرّة</w:t>
      </w:r>
      <w:bookmarkEnd w:id="201"/>
    </w:p>
    <w:p>
      <w:pPr>
        <w:pStyle w:val="BookText"/>
        <w:rPr/>
      </w:pPr>
      <w:r>
        <w:rPr>
          <w:rFonts w:ascii="Amiri" w:hAnsi="Amiri" w:eastAsia="Amiri" w:cs="Amiri"/>
          <w:color w:val="111111"/>
          <w:sz w:val="28"/>
          <w:sz w:val="28"/>
          <w:szCs w:val="28"/>
          <w:rtl w:val="true"/>
          <w:lang w:bidi="ar-SA"/>
        </w:rPr>
        <w:t>أبو طلحة،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و الأزدي </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مخيمرة، و عيسى بن طلحة، و حجر بن مالك، و أبو الحسن الجزري الشامي، و مضرّس بن عثمان الجهني،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عثمان بن مضرس،</w:t>
      </w:r>
      <w:r>
        <w:rPr>
          <w:rFonts w:eastAsia="Amiri" w:cs="Amiri" w:ascii="Amiri" w:hAnsi="Amiri"/>
          <w:color w:val="111111"/>
          <w:sz w:val="28"/>
          <w:szCs w:val="28"/>
          <w:rtl w:val="true"/>
          <w:lang w:bidi="ar-SA"/>
        </w:rPr>
        <w:t xml:space="preserve">] </w:t>
      </w:r>
      <w:r>
        <w:rPr>
          <w:rStyle w:val="FootnoteAnchor"/>
          <w:rtl w:val="true"/>
        </w:rPr>
        <w:footnoteReference w:id="1911"/>
      </w:r>
      <w:r>
        <w:rPr>
          <w:rFonts w:ascii="IRNazanin" w:hAnsi="IRNazanin" w:eastAsia="IRNazanin"/>
          <w:color w:val="111111"/>
          <w:sz w:val="28"/>
          <w:sz w:val="28"/>
          <w:szCs w:val="28"/>
          <w:rtl w:val="true"/>
          <w:lang w:bidi="fa-IR"/>
        </w:rPr>
        <w:t xml:space="preserve">و عمر </w:t>
      </w:r>
      <w:r>
        <w:rPr>
          <w:rStyle w:val="FootnoteAnchor"/>
          <w:rtl w:val="true"/>
        </w:rPr>
        <w:footnoteReference w:id="1912"/>
      </w:r>
      <w:r>
        <w:rPr>
          <w:rFonts w:ascii="Amiri" w:hAnsi="Amiri" w:eastAsia="Amiri" w:cs="Amiri"/>
          <w:color w:val="111111"/>
          <w:sz w:val="28"/>
          <w:sz w:val="28"/>
          <w:szCs w:val="28"/>
          <w:rtl w:val="true"/>
          <w:lang w:bidi="ar-SA"/>
        </w:rPr>
        <w:t>ابني مضرّس و سبرة بن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سبرة، و عبد الرّحمن بن الغاز بن ربيعة الجرشي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قدم على معاوية، و كانت له بدمشق دار </w:t>
      </w:r>
      <w:r>
        <w:rPr>
          <w:rStyle w:val="FootnoteAnchor"/>
          <w:rtl w:val="true"/>
        </w:rPr>
        <w:footnoteReference w:id="1914"/>
      </w:r>
      <w:r>
        <w:rPr>
          <w:rFonts w:ascii="Amiri" w:hAnsi="Amiri" w:eastAsia="Amiri" w:cs="Amiri"/>
          <w:color w:val="111111"/>
          <w:sz w:val="28"/>
          <w:sz w:val="28"/>
          <w:szCs w:val="28"/>
          <w:rtl w:val="true"/>
          <w:lang w:bidi="ar-SA"/>
        </w:rPr>
        <w:t>بناحية باب توما، ينسب إلى ابنه طلحة بن عمرو، يعرف اليوم بدرب طلحة، و كان معاوية يسميه أسيد، و كان قوّالا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القاسم التنوخي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15"/>
      </w:r>
      <w:r>
        <w:rPr>
          <w:rFonts w:ascii="Amiri" w:hAnsi="Amiri" w:eastAsia="Amiri" w:cs="Amiri"/>
          <w:color w:val="111111"/>
          <w:sz w:val="28"/>
          <w:sz w:val="28"/>
          <w:szCs w:val="28"/>
          <w:rtl w:val="true"/>
          <w:lang w:bidi="ar-SA"/>
        </w:rPr>
        <w:t>و أخبرنا أبو القاسم بن السّمرقندي، و أبو الفرج قوام بن زيد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علي بن عمر بن محمّد بن الحسن الحضرمي، نا أحمد بن الحسن بن عبد الجبار الصوفي، نا يحيى بن معين، نا أبو اليمان، عن شعيب بن أبي حمزة، عن عبد اللّه بن عبد الرّحمن بن أبي حسين، عن عيسى بن طلحة قال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شهدت </w:t>
      </w:r>
    </w:p>
    <w:p>
      <w:pPr>
        <w:pStyle w:val="BookText"/>
        <w:rPr/>
      </w:pPr>
      <w:r>
        <w:rPr>
          <w:rFonts w:ascii="Amiri" w:hAnsi="Amiri" w:eastAsia="Amiri" w:cs="Amiri"/>
          <w:color w:val="111111"/>
          <w:sz w:val="28"/>
          <w:sz w:val="28"/>
          <w:szCs w:val="28"/>
          <w:rtl w:val="true"/>
          <w:lang w:bidi="ar-SA"/>
        </w:rPr>
        <w:t>أن لا إله إلاّ اللّه، و أنك رسول اللّه، و صلّيت الصلوات الخمس، و أدّيت الزكاة، و صمت رمضان و قمته، فمن أنا؟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الحسن بن منصور الإمام بحمص، نا علي بن الحسن بن معروف، نا أبو اليمان الحكم بن نافع، نا شعيب بن أبي حمزة، نا عبد اللّه بن أبي حسين، نا عيسى بن طلحة، عن عمرو بن مرّة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من قضاعة إلى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لا إله إلاّ اللّه، و أنك رسول اللّه، و صلّيت الصلوات الخمس، و صمت الشهر، و قمت رمضان، و أعطيت الزكاة،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هذا كان من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لهيعة عن عبيد اللّه بن أبي جعفر، عن عيسى بن طلحة، عن عمرو بن مرّة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بن حمد عنه، أنا أبو نعيم الحافظ‍‌، نا سليمان بن أحمد، نا أحمد بن عبد الوهّاب، نا أبو اليمان، أنا شعيب، حدّثني عبد اللّه بن عبد الرّحمن بن أبي حسين، عن عيسى بن طلحة بن عبيد اللّه، عن 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أتى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قضاعة،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أن لا إله إلاّ اللّه، و أنك رسول اللّه صلّى اللّه عليه و سلم، و صلّيت الصلوات الخمس، و صمت رمضان، و آتيت الزكاة،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على هذا كان من الصّدّيقين و الشهداء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الفقيه، أنا أبو حفص عمر بن مسرور، أنا أبو سهل بشر بن أحمد بن بشر الأسفرايني، أنا عبد اللّه بن محمّد بن ناجية، نا عبد اللّه بن معاوية الجمحي، نا حمّاد بن سلمة، عن علي بن الحكم، عن أبي حسن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عمرو بن مرّة قال لمعاوية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وال يغلق بابه عن ذي الحاجة و الخلّة و السكينة </w:t>
      </w:r>
      <w:r>
        <w:rPr>
          <w:rStyle w:val="FootnoteAnchor"/>
          <w:rtl w:val="true"/>
        </w:rPr>
        <w:footnoteReference w:id="1917"/>
      </w:r>
      <w:r>
        <w:rPr>
          <w:rFonts w:ascii="Amiri" w:hAnsi="Amiri" w:eastAsia="Amiri" w:cs="Amiri"/>
          <w:color w:val="111111"/>
          <w:sz w:val="28"/>
          <w:sz w:val="28"/>
          <w:szCs w:val="28"/>
          <w:rtl w:val="true"/>
          <w:lang w:bidi="ar-SA"/>
        </w:rPr>
        <w:t>إلاّ غلّق اللّه عزّ و جلّ‌ أبواب السماء عن خلّته و حاجته و مسكنته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بن القشيري، أنا أبو سعد الأديب، أنا أبو عمرو 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w:t>
      </w:r>
      <w:r>
        <w:rPr>
          <w:rStyle w:val="FootnoteAnchor"/>
          <w:rtl w:val="true"/>
        </w:rPr>
        <w:footnoteReference w:id="1918"/>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عن علي بن الحكم، عن أبي حسن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عمرو بن مرّة قال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وال يغلق بابه دون ذوي الخلّة و الحاجة إلاّ أغلق اللّه أبواب السماء عن خلّته و مسكنته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زهير بن حرب، نا إسماعيل بن إبراهيم، عن علي بن الحكم، نا أبو حسن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أمير و لا وال يغلق بابه دون ذوي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المسكنة إلاّ أغلق اللّه أبواب السماء دون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خلّته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مسكنته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معاوية رجلا على حوائج الناس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نا خليفة بن خياط‍‌ </w:t>
      </w:r>
      <w:r>
        <w:rPr>
          <w:rStyle w:val="FootnoteAnchor"/>
          <w:rtl w:val="true"/>
        </w:rPr>
        <w:footnoteReference w:id="192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جهينة بن 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بن مالك بن الحارث </w:t>
      </w:r>
      <w:r>
        <w:rPr>
          <w:rStyle w:val="FootnoteAnchor"/>
          <w:rtl w:val="true"/>
        </w:rPr>
        <w:footnoteReference w:id="1922"/>
      </w:r>
      <w:r>
        <w:rPr>
          <w:rFonts w:ascii="Amiri" w:hAnsi="Amiri" w:eastAsia="Amiri" w:cs="Amiri"/>
          <w:color w:val="111111"/>
          <w:sz w:val="28"/>
          <w:sz w:val="28"/>
          <w:szCs w:val="28"/>
          <w:rtl w:val="true"/>
          <w:lang w:bidi="ar-SA"/>
        </w:rPr>
        <w:t>بن مازن بن رفاعة بن نصر بن مالك بن غطفان بن قيس بن جهينة بن زيد، من ساكني الشام،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وال أو قاض أغلق بابه دون ذوي الحاجة أغلق اللّه أبواب السماء دون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قضاعة بن مالك بن حمير بن سبأ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عبد الوهّاب بن محمّد بن إسحاق، أنا الحسين بن محمّد بن أحمد، أنا أبو الحسن اللّنباني، نا أبو بكر بن أبي الدنيا، نا محمّد بن سعد </w:t>
      </w:r>
      <w:r>
        <w:rPr>
          <w:rStyle w:val="FootnoteAnchor"/>
          <w:rtl w:val="true"/>
        </w:rPr>
        <w:footnoteReference w:id="19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الشام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الجهني، كان شيخا كبيرا في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فهم، نا محمّد بن سعد </w:t>
      </w:r>
      <w:r>
        <w:rPr>
          <w:rStyle w:val="FootnoteAnchor"/>
          <w:rtl w:val="true"/>
        </w:rPr>
        <w:footnoteReference w:id="19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الطبقة الثانية من قضاعة بن مالك بن عمرو بن مرّة بن زيد بن مالك </w:t>
      </w:r>
      <w:r>
        <w:rPr>
          <w:rStyle w:val="FootnoteAnchor"/>
          <w:rtl w:val="true"/>
        </w:rPr>
        <w:footnoteReference w:id="1925"/>
      </w:r>
      <w:r>
        <w:rPr>
          <w:rFonts w:ascii="Amiri" w:hAnsi="Amiri" w:eastAsia="Amiri" w:cs="Amiri"/>
          <w:color w:val="111111"/>
          <w:sz w:val="28"/>
          <w:sz w:val="28"/>
          <w:szCs w:val="28"/>
          <w:rtl w:val="true"/>
          <w:lang w:bidi="ar-SA"/>
        </w:rPr>
        <w:t>بن حمير، ثم من جهينة بن زيد بن ليث بن سود بن أسلم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بن عبس بن مالك بن الحارث </w:t>
      </w:r>
      <w:r>
        <w:rPr>
          <w:rStyle w:val="FootnoteAnchor"/>
          <w:rtl w:val="true"/>
        </w:rPr>
        <w:footnoteReference w:id="1926"/>
      </w:r>
      <w:r>
        <w:rPr>
          <w:rFonts w:ascii="Amiri" w:hAnsi="Amiri" w:eastAsia="Amiri" w:cs="Amiri"/>
          <w:color w:val="111111"/>
          <w:sz w:val="28"/>
          <w:sz w:val="28"/>
          <w:szCs w:val="28"/>
          <w:rtl w:val="true"/>
          <w:lang w:bidi="ar-SA"/>
        </w:rPr>
        <w:t>بن مازن بن سعد بن مالك بن رفاعة بن نصر بن غطفان بن قيس من جهينة، أسلم قديما، و صحب النبي صلّى اللّه عليه و سلم، و شهد معه المشاهد، و كان أوّل من ألحق قضاعة باليمن، فقال في ذلك بعض البلويين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تهلكوا في لجّة لجّها </w:t>
      </w:r>
      <w:r>
        <w:rPr>
          <w:rStyle w:val="FootnoteAnchor"/>
          <w:rtl w:val="true"/>
        </w:rPr>
        <w:footnoteReference w:id="1927"/>
      </w:r>
      <w:r>
        <w:rPr>
          <w:rFonts w:ascii="Amiri" w:hAnsi="Amiri" w:eastAsia="Amiri" w:cs="Amiri"/>
          <w:color w:val="111111"/>
          <w:sz w:val="28"/>
          <w:sz w:val="28"/>
          <w:szCs w:val="28"/>
          <w:rtl w:val="true"/>
          <w:lang w:bidi="ar-SA"/>
        </w:rPr>
        <w:t xml:space="preserve">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ولده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الحسن بن علي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جهينة بن 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بن عبس بن مالك بن الحارث بن مازن بن سعد بن رفاعة بن نصر بن سعد بن ذبيان بن راشد بن قيس من جهينة، فيما ذكر ابن عفير، له أحاديث</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الكوفي، ثم حدّثنا أبو الفضل السّلامي،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عمرو بن مرّة أبو مريم 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إذنا </w:t>
      </w:r>
      <w:r>
        <w:rPr>
          <w:rStyle w:val="FootnoteAnchor"/>
          <w:rtl w:val="true"/>
        </w:rPr>
        <w:footnoteReference w:id="19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مرّة الجهني أبو مريم، و كانت له صحبة، روى عنه القاسم بن مخيمرة، و عيسى بن طلحة، و حجر بن مالك، و روى حرملة بن عبد العزيز بن الربيع بن سبرة عن </w:t>
      </w:r>
      <w:r>
        <w:rPr>
          <w:rStyle w:val="FootnoteAnchor"/>
          <w:rtl w:val="true"/>
        </w:rPr>
        <w:footnoteReference w:id="1932"/>
      </w:r>
      <w:r>
        <w:rPr>
          <w:rFonts w:ascii="Amiri" w:hAnsi="Amiri" w:eastAsia="Amiri" w:cs="Amiri"/>
          <w:color w:val="111111"/>
          <w:sz w:val="28"/>
          <w:sz w:val="28"/>
          <w:szCs w:val="28"/>
          <w:rtl w:val="true"/>
          <w:lang w:bidi="ar-SA"/>
        </w:rPr>
        <w:t xml:space="preserve">عثمان، و عمرو ابني مضرس الجهنيين عن أبيهما عنه، و روى عن ابن الحكم الشامي، عن أبي الحسن الجزري </w:t>
      </w:r>
      <w:r>
        <w:rPr>
          <w:rStyle w:val="FootnoteAnchor"/>
          <w:rtl w:val="true"/>
        </w:rPr>
        <w:footnoteReference w:id="1933"/>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934"/>
      </w:r>
      <w:r>
        <w:rPr>
          <w:rFonts w:ascii="Amiri" w:hAnsi="Amiri" w:eastAsia="Amiri" w:cs="Amiri"/>
          <w:color w:val="111111"/>
          <w:sz w:val="28"/>
          <w:sz w:val="28"/>
          <w:szCs w:val="28"/>
          <w:rtl w:val="true"/>
          <w:lang w:bidi="ar-SA"/>
        </w:rPr>
        <w:t xml:space="preserve">،أنا أبو القاسم تمّام بن محمّد، أنا أبو عبد اللّه الكندي </w:t>
      </w:r>
      <w:r>
        <w:rPr>
          <w:rStyle w:val="FootnoteAnchor"/>
          <w:rtl w:val="true"/>
        </w:rPr>
        <w:footnoteReference w:id="1935"/>
      </w:r>
      <w:r>
        <w:rPr>
          <w:rFonts w:ascii="Amiri" w:hAnsi="Amiri" w:eastAsia="Amiri" w:cs="Amiri"/>
          <w:color w:val="111111"/>
          <w:sz w:val="28"/>
          <w:sz w:val="28"/>
          <w:szCs w:val="28"/>
          <w:rtl w:val="true"/>
          <w:lang w:bidi="ar-SA"/>
        </w:rPr>
        <w:t>،نا أبو زرعة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عمرو بن مرّة الجهني منزله بدمشق، حدّثني دحيم عن أبي مسهر أنه بقي إلى إمارة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1936"/>
      </w:r>
      <w:r>
        <w:rPr>
          <w:rFonts w:ascii="Amiri" w:hAnsi="Amiri" w:eastAsia="Amiri" w:cs="Amiri"/>
          <w:color w:val="111111"/>
          <w:sz w:val="28"/>
          <w:sz w:val="28"/>
          <w:szCs w:val="28"/>
          <w:rtl w:val="true"/>
          <w:lang w:bidi="ar-SA"/>
        </w:rPr>
        <w:t xml:space="preserve">بن الآبنوسي، أنا أبو القاسم بن عتّاب، أنا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مرّة الجهني، قال أبو سعيد بدمشق داره ناحية باب توما، ولده بها؛ مات بالشام في خلافة عبد الملك </w:t>
      </w:r>
      <w:r>
        <w:rPr>
          <w:rStyle w:val="FootnoteAnchor"/>
          <w:rtl w:val="true"/>
        </w:rPr>
        <w:footnoteReference w:id="1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عبد الجبّار بن محمّد، أنا أبو العباس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مرّة الجهني يكنى أبا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الجهني أبو مريم، سكن مصر، و قدم دمشق على معاوية </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موسى هارون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مرّة كان على عهد النبي صلّى اللّه عليه و سلم شيخا كبيرا </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مرّة أبو مريم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سكن فلسطين، روى عنه عيسى بن طلحة، و سبرة بن معبد، و مضرّس بن عثمان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مرّة الجهني و قيل الأسدي يكنى أبا مريم، سكن فلسطين، حدّث عنه عيسى بن طلحة، و الربيع بن سبرة، و أبو الحسن الجزري </w:t>
      </w:r>
      <w:r>
        <w:rPr>
          <w:rStyle w:val="FootnoteAnchor"/>
          <w:rtl w:val="true"/>
        </w:rPr>
        <w:footnoteReference w:id="1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19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عبس بفتح العين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بن عبس بن مالك بن الحارث بن مازن بن سعد بن رفاعة بن نصر بن غطفان بن قيس بن جهينة الجهني، من أصحاب رسول اللّه صلّى اللّه عليه و سلم، ذكر فيمن قدم مصر، ذكر ذلك أبو يونس</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طاهر الخطيب، أنا أبو القاسم بن الصّوّاف، أنا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صالح، و العباس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عمرو بن 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عمرو بن مريم الجهني،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يحيى، أنا أبو نصر الوائلي، أنا الخصيب بن عبد اللّه، أخبرني عبد الكريم بن أبي عبد الرّحمن، 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مريم عمرو بن مرّة بن مالك بن الحارث </w:t>
      </w:r>
      <w:r>
        <w:rPr>
          <w:rStyle w:val="FootnoteAnchor"/>
          <w:rtl w:val="true"/>
        </w:rPr>
        <w:footnoteReference w:id="1942"/>
      </w:r>
      <w:r>
        <w:rPr>
          <w:rFonts w:ascii="Amiri" w:hAnsi="Amiri" w:eastAsia="Amiri" w:cs="Amiri"/>
          <w:color w:val="111111"/>
          <w:sz w:val="28"/>
          <w:sz w:val="28"/>
          <w:szCs w:val="28"/>
          <w:rtl w:val="true"/>
          <w:lang w:bidi="ar-SA"/>
        </w:rPr>
        <w:t>بن مازن بن رفاعة بن نصر بن مالك بن غطفان بن قيس بن جهينة بن زيد بن ليث بن سود بن أسلم بن الحاف بن قضاعة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له صحبة من النبي صلّى اللّه عليه و سلم، سكن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نا محمّد بن سعد </w:t>
      </w:r>
      <w:r>
        <w:rPr>
          <w:rStyle w:val="FootnoteAnchor"/>
          <w:rtl w:val="true"/>
        </w:rPr>
        <w:footnoteReference w:id="1943"/>
      </w:r>
      <w:r>
        <w:rPr>
          <w:rFonts w:ascii="Amiri" w:hAnsi="Amiri" w:eastAsia="Amiri" w:cs="Amiri"/>
          <w:color w:val="111111"/>
          <w:sz w:val="28"/>
          <w:sz w:val="28"/>
          <w:szCs w:val="28"/>
          <w:rtl w:val="true"/>
          <w:lang w:bidi="ar-SA"/>
        </w:rPr>
        <w:t>،أنا هشام بن محمّد، نا خالد بن سعيد، عن رجل من جهينة من بني دهمان عن أبيه، و قد صحب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لنا صنم و كنّا نعظّمه، و كنت سادنه، فلما سمعت بالنبي صلّى اللّه عليه و سلم كسرته، و خرجت حتى أقدم المدينة على النبي صلّى اللّه عليه و سلم، فأسلمت و شهدت شهادة الحقّ‌، و آمنت بمن جاء به، بحلال و حرام، فذلك حين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 شمّرت عن ساقي الإزار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أجوب الوعث بعد الدكادك</w:t>
      </w:r>
    </w:p>
    <w:p>
      <w:pPr>
        <w:pStyle w:val="BookText"/>
        <w:rPr/>
      </w:pPr>
      <w:r>
        <w:rPr>
          <w:rFonts w:ascii="Amiri" w:hAnsi="Amiri" w:eastAsia="Amiri" w:cs="Amiri"/>
          <w:color w:val="111111"/>
          <w:sz w:val="28"/>
          <w:sz w:val="28"/>
          <w:szCs w:val="28"/>
          <w:rtl w:val="true"/>
          <w:lang w:bidi="ar-SA"/>
        </w:rPr>
        <w:t xml:space="preserve">لأصحب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مليك النّاس فوق الحبائك</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بعثه رسول اللّه صلّى اللّه عليه و سلم إلى قومه يدعوهم إلى الإسلام، فأجابوه إلاّ رجلا واحدا </w:t>
      </w:r>
      <w:r>
        <w:rPr>
          <w:rStyle w:val="FootnoteAnchor"/>
          <w:rtl w:val="true"/>
        </w:rPr>
        <w:footnoteReference w:id="1944"/>
      </w:r>
      <w:r>
        <w:rPr>
          <w:rFonts w:ascii="Amiri" w:hAnsi="Amiri" w:eastAsia="Amiri" w:cs="Amiri"/>
          <w:color w:val="111111"/>
          <w:sz w:val="28"/>
          <w:sz w:val="28"/>
          <w:szCs w:val="28"/>
          <w:rtl w:val="true"/>
          <w:lang w:bidi="ar-SA"/>
        </w:rPr>
        <w:t>ردّ عليه قوله، فدعا عليه عمرو بن مرّة فسقط‍‌ فوه، فما كان يقدر على الكلام، و عمي، و احتاج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سهل محمّد بن إبراهيم بن محمّد، أنا عبد الرّحمن بن أحمد بن الحسن، نا جعفر بن عبد اللّه بن يعقوب، نا محمّد بن هارون الرّوياني، نا أبو عبد اللّه محمّد بن عبد اللّه السّمرقندي، حدّثني عبد اللّه بن دلهات الجهني الرّهاوي، حدّثني أبو داود عن أبيه الدلهات، عن أبيه و هو إسماعيل، عن أبيه عبد اللّه أن أباه مسرعا حدّثه أن أباه ياسر بن سويد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مرّة الجهني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حجّاجا في الجاهلية في جماعة من قومي، فرأيت في المنام و أنا بمكّة نورا ساطعا من الكعبة حتى أضاء لي جبل يثرب و أشعر جهينة، و سمعت صوتا في النور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انقشعت الظلماء، و سطع الضياء، و بعث خاتم الأنبياء، ثم أضاء لي إضاءة أخرى حتى نظرت </w:t>
      </w:r>
      <w:r>
        <w:rPr>
          <w:rStyle w:val="FootnoteAnchor"/>
          <w:rtl w:val="true"/>
        </w:rPr>
        <w:footnoteReference w:id="1945"/>
      </w:r>
      <w:r>
        <w:rPr>
          <w:rFonts w:ascii="Amiri" w:hAnsi="Amiri" w:eastAsia="Amiri" w:cs="Amiri"/>
          <w:color w:val="111111"/>
          <w:sz w:val="28"/>
          <w:sz w:val="28"/>
          <w:szCs w:val="28"/>
          <w:rtl w:val="true"/>
          <w:lang w:bidi="ar-SA"/>
        </w:rPr>
        <w:t>إلى قصور الحيرة و أبيض المدائن، و سمعت صوتا في النور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الإسلام، و كسرت الأصنام، و وصلت الأرحام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فانتبهت فزعا، فقلت لقومي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ليحدثنّ‌ في هذا الحي من قريش حدث، و أخبرتهم بما رأيت، فلمّا انتهيت إلى بلادنا جاء الخبر أن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حتى أتيته، و أخبرته بما رأيت،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عمرو بن مرّة، أنا النبيّ‌ المرسل إلى العباد كافّة، يدعوهم إلى الإسلام، و آمرهم بحقن الدّماء، و صلة الأرحام، و عبادة اللّه وحده، و رفض الأصنام، و بحجّ‌ البيت، و صيام شهر رمضان شهر من اثني عشر شهرا، فمن أجاب فله الجنة، و من عصى فله النار، فآمن يا عمرو، يؤمّنك اللّه من هول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أنك رسول اللّه، آمنت بكلّ‌ ما جئت به من حلال و حرام، و إن زعم ذلك كثير </w:t>
      </w:r>
      <w:r>
        <w:rPr>
          <w:rStyle w:val="FootnoteAnchor"/>
          <w:rtl w:val="true"/>
        </w:rPr>
        <w:footnoteReference w:id="1946"/>
      </w:r>
      <w:r>
        <w:rPr>
          <w:rFonts w:ascii="Amiri" w:hAnsi="Amiri" w:eastAsia="Amiri" w:cs="Amiri"/>
          <w:color w:val="111111"/>
          <w:sz w:val="28"/>
          <w:sz w:val="28"/>
          <w:szCs w:val="28"/>
          <w:rtl w:val="true"/>
          <w:lang w:bidi="ar-SA"/>
        </w:rPr>
        <w:t>من الأقوام ثم أنشدته أبياتا قلتها حين سمعت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لنا صنم و كان أبي سادنه، فقمت إليه فكسرته، ثم لحقت بالنبي صلّى اللّه عليه و سلم و أنا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بأنّ‌ اللّه حقّ‌ 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لآلهة الأحجار أوّل تارك</w:t>
      </w:r>
    </w:p>
    <w:p>
      <w:pPr>
        <w:pStyle w:val="BookText"/>
        <w:rPr/>
      </w:pPr>
      <w:r>
        <w:rPr>
          <w:rFonts w:ascii="Amiri" w:hAnsi="Amiri" w:eastAsia="Amiri" w:cs="Amiri"/>
          <w:color w:val="111111"/>
          <w:sz w:val="28"/>
          <w:sz w:val="28"/>
          <w:szCs w:val="28"/>
          <w:rtl w:val="true"/>
          <w:lang w:bidi="ar-SA"/>
        </w:rPr>
        <w:t xml:space="preserve">و شمّرت عن ساقي الإزار مهاجرا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 إليك الوعث بعد الدكادك</w:t>
      </w:r>
    </w:p>
    <w:p>
      <w:pPr>
        <w:pStyle w:val="BookText"/>
        <w:rPr/>
      </w:pPr>
      <w:r>
        <w:rPr>
          <w:rFonts w:ascii="Amiri" w:hAnsi="Amiri" w:eastAsia="Amiri" w:cs="Amiri"/>
          <w:color w:val="111111"/>
          <w:sz w:val="28"/>
          <w:sz w:val="28"/>
          <w:szCs w:val="28"/>
          <w:rtl w:val="true"/>
          <w:lang w:bidi="ar-SA"/>
        </w:rPr>
        <w:t xml:space="preserve">لأصحب خير النّاس نفسا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مليك النّاس فوق الحبائك</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w:t>
      </w:r>
      <w:r>
        <w:rPr>
          <w:rFonts w:eastAsia="Amiri" w:cs="Amiri" w:ascii="Amiri" w:hAnsi="Amiri"/>
          <w:color w:val="111111"/>
          <w:sz w:val="28"/>
          <w:szCs w:val="28"/>
          <w:rtl w:val="true"/>
          <w:lang w:bidi="ar-SA"/>
        </w:rPr>
        <w:t xml:space="preserve">] </w:t>
      </w:r>
      <w:r>
        <w:rPr>
          <w:rStyle w:val="FootnoteAnchor"/>
          <w:rtl w:val="true"/>
        </w:rPr>
        <w:footnoteReference w:id="1947"/>
      </w:r>
      <w:r>
        <w:rPr>
          <w:rFonts w:ascii="Amiri" w:hAnsi="Amiri" w:eastAsia="Amiri" w:cs="Amiri"/>
          <w:color w:val="111111"/>
          <w:sz w:val="28"/>
          <w:sz w:val="28"/>
          <w:szCs w:val="28"/>
          <w:rtl w:val="true"/>
          <w:lang w:bidi="ar-SA"/>
        </w:rPr>
        <w:t xml:space="preserve">بعثت بي إلى </w:t>
      </w:r>
    </w:p>
    <w:p>
      <w:pPr>
        <w:pStyle w:val="BookText"/>
        <w:rPr/>
      </w:pPr>
      <w:r>
        <w:rPr>
          <w:rFonts w:ascii="Amiri" w:hAnsi="Amiri" w:eastAsia="Amiri" w:cs="Amiri"/>
          <w:color w:val="111111"/>
          <w:sz w:val="28"/>
          <w:sz w:val="28"/>
          <w:szCs w:val="28"/>
          <w:rtl w:val="true"/>
          <w:lang w:bidi="ar-SA"/>
        </w:rPr>
        <w:t>قومي لعلّ‌ اللّه أن يمنّ‌ بي عليهم كما منّ‌ بك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بالرّفق و القول السّديد، و لا تكن فظا و لا متكبّرا و لا حسودا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قومي،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رفاعة، بل يا معشر جهينة،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1948"/>
      </w:r>
      <w:r>
        <w:rPr>
          <w:rFonts w:ascii="Amiri" w:hAnsi="Amiri" w:eastAsia="Amiri" w:cs="Amiri"/>
          <w:color w:val="111111"/>
          <w:sz w:val="28"/>
          <w:sz w:val="28"/>
          <w:szCs w:val="28"/>
          <w:rtl w:val="true"/>
          <w:lang w:bidi="ar-SA"/>
        </w:rPr>
        <w:t xml:space="preserve">رسول اللّه إليكم أدعوكم إلى الإسلام، و آمركم بحقن الدّماء، و صلة الأرحام، و عبادة اللّه وحده، و رفض الأصنام، و بحجّ‌ البيت، و صيام شهر رمضان، شهر </w:t>
      </w:r>
      <w:r>
        <w:rPr>
          <w:rStyle w:val="FootnoteAnchor"/>
          <w:rtl w:val="true"/>
        </w:rPr>
        <w:footnoteReference w:id="1949"/>
      </w:r>
      <w:r>
        <w:rPr>
          <w:rFonts w:ascii="Amiri" w:hAnsi="Amiri" w:eastAsia="Amiri" w:cs="Amiri"/>
          <w:color w:val="111111"/>
          <w:sz w:val="28"/>
          <w:sz w:val="28"/>
          <w:szCs w:val="28"/>
          <w:rtl w:val="true"/>
          <w:lang w:bidi="ar-SA"/>
        </w:rPr>
        <w:t xml:space="preserve">من اثني عشر </w:t>
      </w:r>
      <w:r>
        <w:rPr>
          <w:rStyle w:val="FootnoteAnchor"/>
          <w:rtl w:val="true"/>
        </w:rPr>
        <w:footnoteReference w:id="1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شهرا</w:t>
      </w:r>
      <w:r>
        <w:rPr>
          <w:rFonts w:eastAsia="IRNazanin" w:cs="IRNazanin"/>
          <w:color w:val="111111"/>
          <w:sz w:val="28"/>
          <w:szCs w:val="28"/>
          <w:rtl w:val="true"/>
          <w:lang w:bidi="fa-IR"/>
        </w:rPr>
        <w:t xml:space="preserve">] </w:t>
      </w:r>
      <w:r>
        <w:rPr>
          <w:rStyle w:val="FootnoteAnchor"/>
          <w:rtl w:val="true"/>
        </w:rPr>
        <w:footnoteReference w:id="1951"/>
      </w:r>
      <w:r>
        <w:rPr>
          <w:rFonts w:ascii="Amiri" w:hAnsi="Amiri" w:eastAsia="Amiri" w:cs="Amiri"/>
          <w:color w:val="111111"/>
          <w:sz w:val="28"/>
          <w:sz w:val="28"/>
          <w:szCs w:val="28"/>
          <w:rtl w:val="true"/>
          <w:lang w:bidi="ar-SA"/>
        </w:rPr>
        <w:t>،فمن أجاب فله الجنّة، و من عصى فله النار، يا معشر جهينة جعلكم خيار من أنتم منه، و بغّض إليكم في جاهليتكم ما حبّب إلى غيركم من العرب، فإنهم كانوا يجمعون بين الأختين، و الغزاة في الشهر الحرام، و يخلف الرجل على امرأة أبيه؛ فأجيبوا هذا النبي المرسل من بني لؤي بن غالب تنالوا شرف الدنيا و كرامة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فأجابوني إلاّ رجلا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بن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عيشك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تأمرنا برفض آلهتنا و أن نفرّق جمعنا، و أن نخالف دين آبائنا الشّيم العلى إلى ما يدعونا إليه هذا القرشي من أهل تهامة‌؟ لا حبّا و لا كرامة، ثم أنشأ الخبيث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مرة قد أتى بمقالة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مقالة من يريد صلاحا</w:t>
      </w:r>
    </w:p>
    <w:p>
      <w:pPr>
        <w:pStyle w:val="BookText"/>
        <w:rPr/>
      </w:pPr>
      <w:r>
        <w:rPr>
          <w:rFonts w:ascii="Amiri" w:hAnsi="Amiri" w:eastAsia="Amiri" w:cs="Amiri"/>
          <w:color w:val="111111"/>
          <w:sz w:val="28"/>
          <w:sz w:val="28"/>
          <w:szCs w:val="28"/>
          <w:rtl w:val="true"/>
          <w:lang w:bidi="ar-SA"/>
        </w:rPr>
        <w:t xml:space="preserve">إنّي لأحسب قوله و مقاله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إن طال الزمان ذباحا</w:t>
      </w:r>
    </w:p>
    <w:p>
      <w:pPr>
        <w:pStyle w:val="BookText"/>
        <w:rPr/>
      </w:pPr>
      <w:r>
        <w:rPr>
          <w:rFonts w:ascii="Amiri" w:hAnsi="Amiri" w:eastAsia="Amiri" w:cs="Amiri"/>
          <w:color w:val="111111"/>
          <w:sz w:val="28"/>
          <w:sz w:val="28"/>
          <w:szCs w:val="28"/>
          <w:rtl w:val="true"/>
          <w:lang w:bidi="ar-SA"/>
        </w:rPr>
        <w:t xml:space="preserve">ليسفّه الأشياخ ممّن قد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رام ذلك لا أصاب فلاحا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 مني و منك أمرّ اللّه عيشه، و أبكم لسانه، و أكمه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مات حتى سقط‍‌ فوه، و عمي، و خرف، و كان لا يجد طعم الطعام، فخرج عمرو بمن أسلم من قومه حتى أتوا النبي صلّى اللّه عليه و سلم، فحيّاهم و رحّب بهم، و كتب لهم كتابا هذه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كتاب أمان من اللّه العزيز على لسان رسوله بحقّ‌ صادق، و كتاب ناطق مع عمرو بن مرّة لجهينة بن زيد، أنّ‌ لكم بطون </w:t>
      </w:r>
      <w:r>
        <w:rPr>
          <w:rStyle w:val="FootnoteAnchor"/>
          <w:rtl w:val="true"/>
        </w:rPr>
        <w:footnoteReference w:id="1952"/>
      </w:r>
      <w:r>
        <w:rPr>
          <w:rFonts w:ascii="IRNazanin" w:hAnsi="IRNazanin" w:eastAsia="IRNazanin"/>
          <w:color w:val="111111"/>
          <w:sz w:val="28"/>
          <w:sz w:val="28"/>
          <w:szCs w:val="28"/>
          <w:rtl w:val="true"/>
          <w:lang w:bidi="fa-IR"/>
        </w:rPr>
        <w:t xml:space="preserve">الأرض و سهولها، و تلاع </w:t>
      </w:r>
      <w:r>
        <w:rPr>
          <w:rStyle w:val="FootnoteAnchor"/>
          <w:rtl w:val="true"/>
        </w:rPr>
        <w:footnoteReference w:id="1953"/>
      </w:r>
      <w:r>
        <w:rPr>
          <w:rFonts w:ascii="Amiri" w:hAnsi="Amiri" w:eastAsia="Amiri" w:cs="Amiri"/>
          <w:color w:val="111111"/>
          <w:sz w:val="28"/>
          <w:sz w:val="28"/>
          <w:szCs w:val="28"/>
          <w:rtl w:val="true"/>
          <w:lang w:bidi="ar-SA"/>
        </w:rPr>
        <w:t xml:space="preserve">الأودية </w:t>
      </w:r>
    </w:p>
    <w:p>
      <w:pPr>
        <w:pStyle w:val="BookText"/>
        <w:rPr/>
      </w:pPr>
      <w:r>
        <w:rPr>
          <w:rFonts w:ascii="Amiri" w:hAnsi="Amiri" w:eastAsia="Amiri" w:cs="Amiri"/>
          <w:color w:val="111111"/>
          <w:sz w:val="28"/>
          <w:sz w:val="28"/>
          <w:szCs w:val="28"/>
          <w:rtl w:val="true"/>
          <w:lang w:bidi="ar-SA"/>
        </w:rPr>
        <w:t xml:space="preserve">و ظهورها، على أن ترعوا نباتها، و تشربوا ماءها على أن تؤدوا الخمس، و تصلّوا الخمس، و في التيعة </w:t>
      </w:r>
      <w:r>
        <w:rPr>
          <w:rStyle w:val="FootnoteAnchor"/>
          <w:rtl w:val="true"/>
        </w:rPr>
        <w:footnoteReference w:id="1954"/>
      </w:r>
      <w:r>
        <w:rPr>
          <w:rFonts w:ascii="Amiri" w:hAnsi="Amiri" w:eastAsia="Amiri" w:cs="Amiri"/>
          <w:color w:val="111111"/>
          <w:sz w:val="28"/>
          <w:sz w:val="28"/>
          <w:szCs w:val="28"/>
          <w:rtl w:val="true"/>
          <w:lang w:bidi="ar-SA"/>
        </w:rPr>
        <w:t xml:space="preserve">و الصريمة </w:t>
      </w:r>
      <w:r>
        <w:rPr>
          <w:rStyle w:val="FootnoteAnchor"/>
          <w:rtl w:val="true"/>
        </w:rPr>
        <w:footnoteReference w:id="1955"/>
      </w:r>
      <w:r>
        <w:rPr>
          <w:rFonts w:ascii="Amiri" w:hAnsi="Amiri" w:eastAsia="Amiri" w:cs="Amiri"/>
          <w:color w:val="111111"/>
          <w:sz w:val="28"/>
          <w:sz w:val="28"/>
          <w:szCs w:val="28"/>
          <w:rtl w:val="true"/>
          <w:lang w:bidi="ar-SA"/>
        </w:rPr>
        <w:t xml:space="preserve">شاتان إذا اجتمعتا، فإن فرّقتا فشاة شاة، ليس على أهل المثيرة </w:t>
      </w:r>
      <w:r>
        <w:rPr>
          <w:rStyle w:val="FootnoteAnchor"/>
          <w:rtl w:val="true"/>
        </w:rPr>
        <w:footnoteReference w:id="1956"/>
      </w:r>
      <w:r>
        <w:rPr>
          <w:rFonts w:ascii="Amiri" w:hAnsi="Amiri" w:eastAsia="Amiri" w:cs="Amiri"/>
          <w:color w:val="111111"/>
          <w:sz w:val="28"/>
          <w:sz w:val="28"/>
          <w:szCs w:val="28"/>
          <w:rtl w:val="true"/>
          <w:lang w:bidi="ar-SA"/>
        </w:rPr>
        <w:t xml:space="preserve">صدقة، و لا على الواردة لبقة </w:t>
      </w:r>
      <w:r>
        <w:rPr>
          <w:rStyle w:val="FootnoteAnchor"/>
          <w:rtl w:val="true"/>
        </w:rPr>
        <w:footnoteReference w:id="1957"/>
      </w:r>
      <w:r>
        <w:rPr>
          <w:rFonts w:ascii="Amiri" w:hAnsi="Amiri" w:eastAsia="Amiri" w:cs="Amiri"/>
          <w:color w:val="111111"/>
          <w:sz w:val="28"/>
          <w:sz w:val="28"/>
          <w:szCs w:val="28"/>
          <w:rtl w:val="true"/>
          <w:lang w:bidi="ar-SA"/>
        </w:rPr>
        <w:t xml:space="preserve">،و اللّه شهيد على ما بيننا، و من حضر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قيس بن شماس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يقول عمرو بن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أظهر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برهان القرآن لعامر</w:t>
      </w:r>
    </w:p>
    <w:p>
      <w:pPr>
        <w:pStyle w:val="BookText"/>
        <w:rPr/>
      </w:pPr>
      <w:r>
        <w:rPr>
          <w:rFonts w:ascii="Amiri" w:hAnsi="Amiri" w:eastAsia="Amiri" w:cs="Amiri"/>
          <w:color w:val="111111"/>
          <w:sz w:val="28"/>
          <w:sz w:val="28"/>
          <w:szCs w:val="28"/>
          <w:rtl w:val="true"/>
          <w:lang w:bidi="ar-SA"/>
        </w:rPr>
        <w:t xml:space="preserve">إلى خير من يمشي على الأرض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أفضلها عند اعتكار الضّرائر</w:t>
      </w:r>
    </w:p>
    <w:p>
      <w:pPr>
        <w:pStyle w:val="BookText"/>
        <w:rPr/>
      </w:pPr>
      <w:r>
        <w:rPr>
          <w:rFonts w:ascii="Amiri" w:hAnsi="Amiri" w:eastAsia="Amiri" w:cs="Amiri"/>
          <w:color w:val="111111"/>
          <w:sz w:val="28"/>
          <w:sz w:val="28"/>
          <w:szCs w:val="28"/>
          <w:rtl w:val="true"/>
          <w:lang w:bidi="ar-SA"/>
        </w:rPr>
        <w:t xml:space="preserve">أطعنا رسول اللّه لمّا تقطّعت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بطون الأعادي بالظّبى و الخناصر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فنحن قبيل قد بنى المجد حولنا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احتملت في الحرب هام الأكابر</w:t>
      </w:r>
    </w:p>
    <w:p>
      <w:pPr>
        <w:pStyle w:val="BookText"/>
        <w:rPr/>
      </w:pPr>
      <w:r>
        <w:rPr>
          <w:rFonts w:ascii="Amiri" w:hAnsi="Amiri" w:eastAsia="Amiri" w:cs="Amiri"/>
          <w:color w:val="111111"/>
          <w:sz w:val="28"/>
          <w:sz w:val="28"/>
          <w:szCs w:val="28"/>
          <w:rtl w:val="true"/>
          <w:lang w:bidi="ar-SA"/>
        </w:rPr>
        <w:t xml:space="preserve">بنو الحرب نقربها بأيد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بيض تلألأ في أكفّ‌ الأعاور</w:t>
      </w:r>
    </w:p>
    <w:p>
      <w:pPr>
        <w:pStyle w:val="BookText"/>
        <w:rPr/>
      </w:pPr>
      <w:r>
        <w:rPr>
          <w:rFonts w:ascii="Amiri" w:hAnsi="Amiri" w:eastAsia="Amiri" w:cs="Amiri"/>
          <w:color w:val="111111"/>
          <w:sz w:val="28"/>
          <w:sz w:val="28"/>
          <w:szCs w:val="28"/>
          <w:rtl w:val="true"/>
          <w:lang w:bidi="ar-SA"/>
        </w:rPr>
        <w:t xml:space="preserve">ترى حوله الأنصار يحيون سربهم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بسمر العوال و الصّفيح البواتر</w:t>
      </w:r>
    </w:p>
    <w:p>
      <w:pPr>
        <w:pStyle w:val="BookText"/>
        <w:rPr/>
      </w:pPr>
      <w:r>
        <w:rPr>
          <w:rFonts w:ascii="Amiri" w:hAnsi="Amiri" w:eastAsia="Amiri" w:cs="Amiri"/>
          <w:color w:val="111111"/>
          <w:sz w:val="28"/>
          <w:sz w:val="28"/>
          <w:szCs w:val="28"/>
          <w:rtl w:val="true"/>
          <w:lang w:bidi="ar-SA"/>
        </w:rPr>
        <w:t xml:space="preserve">إذا الحرب دارت عند كلّ‌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دارت رحاها باللّيوث الهوامر</w:t>
      </w:r>
    </w:p>
    <w:p>
      <w:pPr>
        <w:pStyle w:val="BookText"/>
        <w:rPr/>
      </w:pPr>
      <w:r>
        <w:rPr>
          <w:rFonts w:ascii="Amiri" w:hAnsi="Amiri" w:eastAsia="Amiri" w:cs="Amiri"/>
          <w:color w:val="111111"/>
          <w:sz w:val="28"/>
          <w:sz w:val="28"/>
          <w:szCs w:val="28"/>
          <w:rtl w:val="true"/>
          <w:lang w:bidi="ar-SA"/>
        </w:rPr>
        <w:t xml:space="preserve">تبلّج منه اللون و ازداد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ضياء البدر بين البواهر</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1959"/>
      </w:r>
      <w:r>
        <w:rPr>
          <w:rFonts w:ascii="Amiri" w:hAnsi="Amiri" w:eastAsia="Amiri" w:cs="Amiri"/>
          <w:color w:val="111111"/>
          <w:sz w:val="28"/>
          <w:sz w:val="28"/>
          <w:szCs w:val="28"/>
          <w:rtl w:val="true"/>
          <w:lang w:bidi="ar-SA"/>
        </w:rPr>
        <w:t>أنا جعفر بن عبد اللّه، نا محمّد بن هارون الرّوياني، نا أبو كريب، نا سعيد بن شرحبيل، عن ابن لهيعة، عن الربيع بن سبرة، عن عمرو بن مرّة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ممن نحن‌؟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اليد الطليقة و اللقمة الهنيئة، أنتم من جهينة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محمّد بن عبد اللّه بن ريذة، أنا سليمان بن أحمد الطّبراني، أنا علي بن إبراهيم الخزاعي، نا عبد اللّه بن داود بن دلهات، عن أبيه داود، عن </w:t>
      </w:r>
    </w:p>
    <w:p>
      <w:pPr>
        <w:pStyle w:val="BookText"/>
        <w:rPr/>
      </w:pPr>
      <w:r>
        <w:rPr>
          <w:rFonts w:ascii="Amiri" w:hAnsi="Amiri" w:eastAsia="Amiri" w:cs="Amiri"/>
          <w:color w:val="111111"/>
          <w:sz w:val="28"/>
          <w:sz w:val="28"/>
          <w:szCs w:val="28"/>
          <w:rtl w:val="true"/>
          <w:lang w:bidi="ar-SA"/>
        </w:rPr>
        <w:t>أبيه دلهات، عن أبيه إسماعيل، عن أبيه عبد اللّه أن أباه مسرعا حدثه أن أباه ياسرا حدّثه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سلم بعث جهينة و مزينة إلى أبي سفيان بن الحارث بن عبد المطلب الهاشمي، و كان منابذا للنبي صلّى اللّه عليه و سلم، فلما ولّوا غير بعيد قال أبو بكر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بأبي أنت و أمّي، على ما تبعث كشيين </w:t>
      </w:r>
      <w:r>
        <w:rPr>
          <w:rStyle w:val="FootnoteAnchor"/>
          <w:rtl w:val="true"/>
        </w:rPr>
        <w:footnoteReference w:id="1960"/>
      </w:r>
      <w:r>
        <w:rPr>
          <w:rFonts w:ascii="Amiri" w:hAnsi="Amiri" w:eastAsia="Amiri" w:cs="Amiri"/>
          <w:color w:val="111111"/>
          <w:sz w:val="28"/>
          <w:sz w:val="28"/>
          <w:szCs w:val="28"/>
          <w:rtl w:val="true"/>
          <w:lang w:bidi="ar-SA"/>
        </w:rPr>
        <w:t xml:space="preserve">قد كادا تهاسان‌؟؟؟ </w:t>
      </w:r>
      <w:r>
        <w:rPr>
          <w:rStyle w:val="FootnoteAnchor"/>
          <w:rtl w:val="true"/>
        </w:rPr>
        <w:footnoteReference w:id="1961"/>
      </w:r>
      <w:r>
        <w:rPr>
          <w:rFonts w:ascii="Amiri" w:hAnsi="Amiri" w:eastAsia="Amiri" w:cs="Amiri"/>
          <w:color w:val="111111"/>
          <w:sz w:val="28"/>
          <w:sz w:val="28"/>
          <w:szCs w:val="28"/>
          <w:rtl w:val="true"/>
          <w:lang w:bidi="ar-SA"/>
        </w:rPr>
        <w:t>في الجاهلية أدركهم الإسلام و هم على بقية منها، فأمر النبي صلّى اللّه عليه و سلم بردّهم حتى وقفوا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مزينة حي جهينة، يا جهينة حي مزينة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فعقد لعمرو بن مرة على الجيشين على جهينة و مزينة،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الحارث فهزمه اللّه و كثر القتل في أصحابه، فلذلك ما يقول أبو سفيان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عاذلي أو 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بالمشرفية من جهينة</w:t>
      </w:r>
    </w:p>
    <w:p>
      <w:pPr>
        <w:pStyle w:val="BookText"/>
        <w:rPr/>
      </w:pPr>
      <w:r>
        <w:rPr>
          <w:rFonts w:ascii="Amiri" w:hAnsi="Amiri" w:eastAsia="Amiri" w:cs="Amiri"/>
          <w:color w:val="111111"/>
          <w:sz w:val="28"/>
          <w:sz w:val="28"/>
          <w:szCs w:val="28"/>
          <w:rtl w:val="true"/>
          <w:lang w:bidi="ar-SA"/>
        </w:rPr>
        <w:t xml:space="preserve">أ لن يعودهم ابن 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البيان اللحينة</w:t>
      </w:r>
    </w:p>
    <w:p>
      <w:pPr>
        <w:pStyle w:val="BookText"/>
        <w:rPr/>
      </w:pPr>
      <w:r>
        <w:rPr>
          <w:rFonts w:ascii="Amiri" w:hAnsi="Amiri" w:eastAsia="Amiri" w:cs="Amiri"/>
          <w:color w:val="111111"/>
          <w:sz w:val="28"/>
          <w:sz w:val="28"/>
          <w:szCs w:val="28"/>
          <w:rtl w:val="true"/>
          <w:lang w:bidi="ar-SA"/>
        </w:rPr>
        <w:t xml:space="preserve">هم ذهبوا بالسلام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أطمعوا فينا مزينه</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الفتح نصر بن إبراهيم، عن أبي الحسن بن السمسار، أنا محمّد بن أحمد بن عمار السلمي، أنا محمّد بن جعفر بن محمّد، نا علي بن حرب، نا المعافي بن محمّد، نا يوسف بن عطية، عن كلثوم بن جبر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لعمرو بن مرّة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لك أن تقوم مقاما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قضاعة من معدّ، و أطعمك مصر و العراق سنة‌؟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فتقدّم معاوية إلى أصحابه أن يكونوا حول المنبر، و جاء عمرو بن مرّة يرفل في حلله حتى صعد المنبر، فحمد اللّه، و 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السائل يوم المعجر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التقينا في العجاج الأكبر</w:t>
      </w:r>
    </w:p>
    <w:p>
      <w:pPr>
        <w:pStyle w:val="BookText"/>
        <w:rPr/>
      </w:pPr>
      <w:r>
        <w:rPr>
          <w:rFonts w:ascii="Amiri" w:hAnsi="Amiri" w:eastAsia="Amiri" w:cs="Amiri"/>
          <w:color w:val="111111"/>
          <w:sz w:val="28"/>
          <w:sz w:val="28"/>
          <w:szCs w:val="28"/>
          <w:rtl w:val="true"/>
          <w:lang w:bidi="ar-SA"/>
        </w:rPr>
        <w:t xml:space="preserve">قضاعة بن مالك بن حمير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المعروف غير المنكر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قطع اللّه لسانك، فقام إليه ابنه زهير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كان عليك أن تشفع أمير المؤمنين و يطعمك مصر و العراق سنة، فأنشأ عمرو يقول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يوما أطعتك يا زهير كسوتني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النّاس ضاحية ثياب صغار </w:t>
      </w:r>
    </w:p>
    <w:p>
      <w:pPr>
        <w:pStyle w:val="BookText"/>
        <w:rPr/>
      </w:pPr>
      <w:r>
        <w:rPr>
          <w:rFonts w:ascii="Amiri" w:hAnsi="Amiri" w:eastAsia="Amiri" w:cs="Amiri"/>
          <w:color w:val="111111"/>
          <w:sz w:val="28"/>
          <w:sz w:val="28"/>
          <w:szCs w:val="28"/>
          <w:rtl w:val="true"/>
          <w:lang w:bidi="ar-SA"/>
        </w:rPr>
        <w:t xml:space="preserve">أ نبيع والدنا الذي ندعى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معاشر غائب متواري</w:t>
      </w:r>
    </w:p>
    <w:p>
      <w:pPr>
        <w:pStyle w:val="BookText"/>
        <w:rPr/>
      </w:pPr>
      <w:r>
        <w:rPr>
          <w:rFonts w:ascii="Amiri" w:hAnsi="Amiri" w:eastAsia="Amiri" w:cs="Amiri"/>
          <w:color w:val="111111"/>
          <w:sz w:val="28"/>
          <w:sz w:val="28"/>
          <w:szCs w:val="28"/>
          <w:rtl w:val="true"/>
          <w:lang w:bidi="ar-SA"/>
        </w:rPr>
        <w:t xml:space="preserve">قحطان والدنا الذي نسمو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خزيمة خندف بن نزار</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962"/>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أحمد بن سليمان الطوسي،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رووا في ذلك شعرا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الداعي اد عنا و ابشر</w:t>
      </w:r>
    </w:p>
    <w:p>
      <w:pPr>
        <w:pStyle w:val="BookText"/>
        <w:rPr/>
      </w:pPr>
      <w:r>
        <w:rPr>
          <w:rFonts w:ascii="Amiri" w:hAnsi="Amiri" w:eastAsia="Amiri" w:cs="Amiri"/>
          <w:color w:val="111111"/>
          <w:sz w:val="28"/>
          <w:sz w:val="28"/>
          <w:szCs w:val="28"/>
          <w:rtl w:val="true"/>
          <w:lang w:bidi="ar-SA"/>
        </w:rPr>
        <w:t>و كن قضاعيا و لا تبزر</w:t>
      </w:r>
    </w:p>
    <w:p>
      <w:pPr>
        <w:pStyle w:val="BookText"/>
        <w:rPr/>
      </w:pPr>
      <w:r>
        <w:rPr>
          <w:rFonts w:ascii="Amiri" w:hAnsi="Amiri" w:eastAsia="Amiri" w:cs="Amiri"/>
          <w:color w:val="111111"/>
          <w:sz w:val="28"/>
          <w:sz w:val="28"/>
          <w:szCs w:val="28"/>
          <w:rtl w:val="true"/>
          <w:lang w:bidi="ar-SA"/>
        </w:rPr>
        <w:t>قضاعة بن مالك بن حمير</w:t>
      </w:r>
    </w:p>
    <w:p>
      <w:pPr>
        <w:pStyle w:val="BookText"/>
        <w:rPr/>
      </w:pPr>
      <w:r>
        <w:rPr>
          <w:rFonts w:ascii="Amiri" w:hAnsi="Amiri" w:eastAsia="Amiri" w:cs="Amiri"/>
          <w:color w:val="111111"/>
          <w:sz w:val="28"/>
          <w:sz w:val="28"/>
          <w:szCs w:val="28"/>
          <w:rtl w:val="true"/>
          <w:lang w:bidi="ar-SA"/>
        </w:rPr>
        <w:t>النسب المعروف غير المنكر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عمر بن أبي بكر المؤمّلي أن ابن مزروع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الشعر لأفلح بن العبوب المشجعي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قائله عمرو بن مرّة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أحسبه إلاّ كما قال ابن مزروع، و ذلك أنّي لقيت ولد عمرو بن مرّة بدمشق، فأنكروا هذا الشعر، و جحدوا أن يكون عمرو بن مرّة انتسب هذا النسب، و هم مقيمون على نسبهم في 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الكتاني </w:t>
      </w:r>
      <w:r>
        <w:rPr>
          <w:rStyle w:val="FootnoteAnchor"/>
          <w:rtl w:val="true"/>
        </w:rPr>
        <w:footnoteReference w:id="1963"/>
      </w:r>
      <w:r>
        <w:rPr>
          <w:rFonts w:ascii="Amiri" w:hAnsi="Amiri" w:eastAsia="Amiri" w:cs="Amiri"/>
          <w:color w:val="111111"/>
          <w:sz w:val="28"/>
          <w:sz w:val="28"/>
          <w:szCs w:val="28"/>
          <w:rtl w:val="true"/>
          <w:lang w:bidi="ar-SA"/>
        </w:rPr>
        <w:t xml:space="preserve">،أنا أبو محمّد بن أبي نصر، أنا أبو القاسم بن أبي العقب، أنا أحمد بن إبراهيم بن بشر، نا محمّد بن عائذ، ثنا الوليد،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ثمان و خمسين سنة شتّى </w:t>
      </w:r>
      <w:r>
        <w:rPr>
          <w:rStyle w:val="FootnoteAnchor"/>
          <w:rtl w:val="true"/>
        </w:rPr>
        <w:footnoteReference w:id="1964"/>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أبو الطّيّب محمّد بن جعفر، نا عبيد اللّه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bookmarkStart w:id="202" w:name="pg11496_103557"/>
    </w:p>
    <w:p>
      <w:pPr>
        <w:pStyle w:val="BookText"/>
        <w:rPr/>
      </w:pPr>
      <w:bookmarkEnd w:id="202"/>
      <w:r>
        <w:rPr>
          <w:rFonts w:ascii="IRNazanin" w:hAnsi="IRNazanin" w:eastAsia="IRNazanin"/>
          <w:color w:val="111111"/>
          <w:sz w:val="28"/>
          <w:sz w:val="28"/>
          <w:szCs w:val="28"/>
          <w:rtl w:val="true"/>
          <w:lang w:bidi="fa-IR"/>
        </w:rPr>
        <w:t xml:space="preserve">سعد </w:t>
      </w:r>
      <w:r>
        <w:rPr>
          <w:rStyle w:val="FootnoteAnchor"/>
          <w:rtl w:val="true"/>
        </w:rPr>
        <w:footnoteReference w:id="1966"/>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عرضناها على يعقوب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 عثمان بن محمّد بن أبي سفيان سنة تسع و خمسين و شتّى عمرو بن مرّة بالروم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أبو عبد اللّه النّهاوندي، أنا أحمد بن عمران، نا موسى التّستري، نا خليفة العصفري قال </w:t>
      </w:r>
      <w:r>
        <w:rPr>
          <w:rStyle w:val="FootnoteAnchor"/>
          <w:rtl w:val="true"/>
        </w:rPr>
        <w:footnoteReference w:id="1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شتّى عمرو بن مرّة بأرض الروم في البرّ، و لم يكن عامئذ بحر</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3165777_73709187"/>
      <w:bookmarkStart w:id="204" w:name="_Toc73"/>
      <w:bookmarkEnd w:id="203"/>
      <w:r>
        <w:rPr/>
        <w:t>5400</w:t>
      </w:r>
      <w:r>
        <w:rPr>
          <w:rtl w:val="true"/>
        </w:rPr>
        <w:t xml:space="preserve"> - </w:t>
      </w:r>
      <w:r>
        <w:rPr>
          <w:rtl w:val="true"/>
        </w:rPr>
        <w:t>عمرو بن مرّة الحنفي</w:t>
      </w:r>
      <w:bookmarkEnd w:id="204"/>
    </w:p>
    <w:p>
      <w:pPr>
        <w:pStyle w:val="BookText"/>
        <w:rPr/>
      </w:pPr>
      <w:r>
        <w:rPr>
          <w:rFonts w:ascii="IRNazanin" w:hAnsi="IRNazanin" w:eastAsia="IRNazanin"/>
          <w:color w:val="111111"/>
          <w:sz w:val="28"/>
          <w:sz w:val="28"/>
          <w:szCs w:val="28"/>
          <w:rtl w:val="true"/>
          <w:lang w:bidi="fa-IR"/>
        </w:rPr>
        <w:t>شاعر من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الحسين بن الحسن بن علي الرّبعي، أخبرني أبو محمّد عبد اللّه بن عطية بن حبيب، أخبرني أبو طالب محمّد بن صبيح بن رجاء، حدّثنا أبو عمر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الطيب بن الأعرابي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جعفر محمّد بن إبراهيم القارئ عن العمري، عن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أربعة قيان فاطحبوا على المنادمة، و صحيح الإخاء، يتقارضون الشعر، و يباهون العشق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الحنفي، و صعب بن سفيان الحارثي، و زيد بن سعد التميمي، و سفيان بن الحارث النوفلي، و كانوا يغدون كلّ‌ يوم إلى جوار لعمر بن أبي ربيعة المخزومي للمذاكرة، تعلق كلّ‌ واحد منهم واحدة منهن، و علقته حتى فشا أمرهم، و بلغ ذلك عمر بن أبي ربيعة، فجمعهن عنهم فاشتد لذلك وجدهم، و نحلت أجسامهم، و تغيّرت ألوانهم فاجتمعوا يجيلون الرأي بينهم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الرأي إلاّ الخروج إلى أمير المؤمنين عبد الملك بن مروان نستعديه على الهوى، يصف كلّ‌ واحد منا ما يلقى في أبيات من الشعر، فتجهّزوا و خرجوا حتى قدموا على عبد الملك بن مروان فوافوه يوم قعد للمظالم، فدخلوا في جملة الناس، فتقدّم عمرو بن مرّة الحنفي و كان أكبر القوم سنا، فرفع إلى عبد الملك قصته، و فيها هذه الأبيات</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 وجه الوصل إذ غيّب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حالفني الهجران لا سلم الهجر </w:t>
      </w:r>
    </w:p>
    <w:p>
      <w:pPr>
        <w:pStyle w:val="BookText"/>
        <w:rPr/>
      </w:pPr>
      <w:r>
        <w:rPr>
          <w:rFonts w:ascii="Amiri" w:hAnsi="Amiri" w:eastAsia="Amiri" w:cs="Amiri"/>
          <w:color w:val="111111"/>
          <w:sz w:val="28"/>
          <w:sz w:val="28"/>
          <w:szCs w:val="28"/>
          <w:rtl w:val="true"/>
          <w:lang w:bidi="ar-SA"/>
        </w:rPr>
        <w:t xml:space="preserve">على غير ذنب كان منّي عملته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نوّهت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غلب الصّبر</w:t>
      </w:r>
    </w:p>
    <w:p>
      <w:pPr>
        <w:pStyle w:val="BookText"/>
        <w:rPr/>
      </w:pPr>
      <w:r>
        <w:rPr>
          <w:rFonts w:ascii="Amiri" w:hAnsi="Amiri" w:eastAsia="Amiri" w:cs="Amiri"/>
          <w:color w:val="111111"/>
          <w:sz w:val="28"/>
          <w:sz w:val="28"/>
          <w:szCs w:val="28"/>
          <w:rtl w:val="true"/>
          <w:lang w:bidi="ar-SA"/>
        </w:rPr>
        <w:t xml:space="preserve">و أن امرأ يبدي تباريح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إلفه إذ شفّه الشوق و الذكر</w:t>
      </w:r>
    </w:p>
    <w:p>
      <w:pPr>
        <w:pStyle w:val="BookText"/>
        <w:rPr/>
      </w:pPr>
      <w:r>
        <w:rPr>
          <w:rFonts w:ascii="Amiri" w:hAnsi="Amiri" w:eastAsia="Amiri" w:cs="Amiri"/>
          <w:color w:val="111111"/>
          <w:sz w:val="28"/>
          <w:sz w:val="28"/>
          <w:szCs w:val="28"/>
          <w:rtl w:val="true"/>
          <w:lang w:bidi="ar-SA"/>
        </w:rPr>
        <w:t xml:space="preserve">حقيق بأن يصفو له الودّ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 عنه الغيب إذ صرح القدر</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كي تقضي إذا وضح الأمر</w:t>
      </w:r>
    </w:p>
    <w:p>
      <w:pPr>
        <w:pStyle w:val="BookText"/>
        <w:rPr/>
      </w:pPr>
      <w:r>
        <w:rPr>
          <w:rFonts w:ascii="Amiri" w:hAnsi="Amiri" w:eastAsia="Amiri" w:cs="Amiri"/>
          <w:color w:val="111111"/>
          <w:sz w:val="28"/>
          <w:sz w:val="28"/>
          <w:szCs w:val="28"/>
          <w:rtl w:val="true"/>
          <w:lang w:bidi="ar-SA"/>
        </w:rPr>
        <w:t>فأجابه عبد الملك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وضحت فيك القضية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حقيق بأن يحلّ‌ بك الهجر</w:t>
      </w:r>
    </w:p>
    <w:p>
      <w:pPr>
        <w:pStyle w:val="BookText"/>
        <w:rPr/>
      </w:pPr>
      <w:r>
        <w:rPr>
          <w:rFonts w:ascii="Amiri" w:hAnsi="Amiri" w:eastAsia="Amiri" w:cs="Amiri"/>
          <w:color w:val="111111"/>
          <w:sz w:val="28"/>
          <w:sz w:val="28"/>
          <w:szCs w:val="28"/>
          <w:rtl w:val="true"/>
          <w:lang w:bidi="ar-SA"/>
        </w:rPr>
        <w:t xml:space="preserve">لأنك أظهرت الذي كنت كاتما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نوهت </w:t>
      </w:r>
      <w:r>
        <w:rPr>
          <w:rStyle w:val="FootnoteAnchor"/>
          <w:rtl w:val="true"/>
        </w:rPr>
        <w:footnoteReference w:id="1968"/>
      </w:r>
      <w:r>
        <w:rPr>
          <w:rFonts w:ascii="Amiri" w:hAnsi="Amiri" w:eastAsia="Amiri" w:cs="Amiri"/>
          <w:color w:val="111111"/>
          <w:sz w:val="28"/>
          <w:sz w:val="28"/>
          <w:szCs w:val="28"/>
          <w:rtl w:val="true"/>
          <w:lang w:bidi="ar-SA"/>
        </w:rPr>
        <w:t>بالحبّ‌ الذي ضمن الصدر</w:t>
      </w:r>
    </w:p>
    <w:p>
      <w:pPr>
        <w:pStyle w:val="BookText"/>
        <w:rPr/>
      </w:pPr>
      <w:r>
        <w:rPr>
          <w:rFonts w:ascii="Amiri" w:hAnsi="Amiri" w:eastAsia="Amiri" w:cs="Amiri"/>
          <w:color w:val="111111"/>
          <w:sz w:val="28"/>
          <w:sz w:val="28"/>
          <w:szCs w:val="28"/>
          <w:rtl w:val="true"/>
          <w:lang w:bidi="ar-SA"/>
        </w:rPr>
        <w:t xml:space="preserve">فبحت به في الناس حتى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 الهوى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غلب الصّبر</w:t>
      </w:r>
    </w:p>
    <w:p>
      <w:pPr>
        <w:pStyle w:val="BookText"/>
        <w:rPr/>
      </w:pPr>
      <w:r>
        <w:rPr>
          <w:rFonts w:ascii="Amiri" w:hAnsi="Amiri" w:eastAsia="Amiri" w:cs="Amiri"/>
          <w:color w:val="111111"/>
          <w:sz w:val="28"/>
          <w:sz w:val="28"/>
          <w:szCs w:val="28"/>
          <w:rtl w:val="true"/>
          <w:lang w:bidi="ar-SA"/>
        </w:rPr>
        <w:t xml:space="preserve">فألاّ بكتمان الهوى متّ‌ صابرا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 محمودا و في كفّك العذر</w:t>
      </w:r>
    </w:p>
    <w:p>
      <w:pPr>
        <w:pStyle w:val="BookText"/>
        <w:rPr/>
      </w:pPr>
      <w:r>
        <w:rPr>
          <w:rFonts w:ascii="Amiri" w:hAnsi="Amiri" w:eastAsia="Amiri" w:cs="Amiri"/>
          <w:color w:val="111111"/>
          <w:sz w:val="28"/>
          <w:sz w:val="28"/>
          <w:szCs w:val="28"/>
          <w:rtl w:val="true"/>
          <w:lang w:bidi="ar-SA"/>
        </w:rPr>
        <w:t xml:space="preserve">فلست أرى إن بحت بالحبّ‌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جزاءك إلاّ أن يعاقبك البدر</w:t>
      </w:r>
    </w:p>
    <w:p>
      <w:pPr>
        <w:pStyle w:val="BookText"/>
        <w:rPr/>
      </w:pPr>
      <w:r>
        <w:rPr>
          <w:rFonts w:ascii="Amiri" w:hAnsi="Amiri" w:eastAsia="Amiri" w:cs="Amiri"/>
          <w:color w:val="111111"/>
          <w:sz w:val="28"/>
          <w:sz w:val="28"/>
          <w:szCs w:val="28"/>
          <w:rtl w:val="true"/>
          <w:lang w:bidi="ar-SA"/>
        </w:rPr>
        <w:t xml:space="preserve">و تقدم زيد بن </w:t>
      </w:r>
      <w:r>
        <w:rPr>
          <w:rStyle w:val="FootnoteAnchor"/>
          <w:rtl w:val="true"/>
        </w:rPr>
        <w:footnoteReference w:id="1969"/>
      </w:r>
      <w:r>
        <w:rPr>
          <w:rFonts w:ascii="Amiri" w:hAnsi="Amiri" w:eastAsia="Amiri" w:cs="Amiri"/>
          <w:color w:val="111111"/>
          <w:sz w:val="28"/>
          <w:sz w:val="28"/>
          <w:szCs w:val="28"/>
          <w:rtl w:val="true"/>
          <w:lang w:bidi="ar-SA"/>
        </w:rPr>
        <w:t>سعد فرفع قصته،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مالكة للرّوح منّي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بباب </w:t>
      </w:r>
      <w:r>
        <w:rPr>
          <w:rStyle w:val="FootnoteAnchor"/>
          <w:rtl w:val="true"/>
        </w:rPr>
        <w:footnoteReference w:id="1970"/>
      </w:r>
      <w:r>
        <w:rPr>
          <w:rFonts w:ascii="Amiri" w:hAnsi="Amiri" w:eastAsia="Amiri" w:cs="Amiri"/>
          <w:color w:val="111111"/>
          <w:sz w:val="28"/>
          <w:sz w:val="28"/>
          <w:szCs w:val="28"/>
          <w:rtl w:val="true"/>
          <w:lang w:bidi="ar-SA"/>
        </w:rPr>
        <w:t>فؤادي نحوها بالتّبسّم</w:t>
      </w:r>
    </w:p>
    <w:p>
      <w:pPr>
        <w:pStyle w:val="BookText"/>
        <w:rPr/>
      </w:pPr>
      <w:r>
        <w:rPr>
          <w:rFonts w:ascii="Amiri" w:hAnsi="Amiri" w:eastAsia="Amiri" w:cs="Amiri"/>
          <w:color w:val="111111"/>
          <w:sz w:val="28"/>
          <w:sz w:val="28"/>
          <w:szCs w:val="28"/>
          <w:rtl w:val="true"/>
          <w:lang w:bidi="ar-SA"/>
        </w:rPr>
        <w:t xml:space="preserve">فلمّا رأت في القلب تصوير 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 بأنفاس و لم تتكلّم</w:t>
      </w:r>
    </w:p>
    <w:p>
      <w:pPr>
        <w:pStyle w:val="BookText"/>
        <w:rPr/>
      </w:pPr>
      <w:r>
        <w:rPr>
          <w:rFonts w:ascii="Amiri" w:hAnsi="Amiri" w:eastAsia="Amiri" w:cs="Amiri"/>
          <w:color w:val="111111"/>
          <w:sz w:val="28"/>
          <w:sz w:val="28"/>
          <w:szCs w:val="28"/>
          <w:rtl w:val="true"/>
          <w:lang w:bidi="ar-SA"/>
        </w:rPr>
        <w:t xml:space="preserve">فباح الهوى منّي </w:t>
      </w:r>
      <w:r>
        <w:rPr>
          <w:rStyle w:val="FootnoteAnchor"/>
          <w:rtl w:val="true"/>
        </w:rPr>
        <w:footnoteReference w:id="1971"/>
      </w:r>
      <w:r>
        <w:rPr>
          <w:rFonts w:ascii="Amiri" w:hAnsi="Amiri" w:eastAsia="Amiri" w:cs="Amiri"/>
          <w:color w:val="111111"/>
          <w:sz w:val="28"/>
          <w:sz w:val="28"/>
          <w:szCs w:val="28"/>
          <w:rtl w:val="true"/>
          <w:lang w:bidi="ar-SA"/>
        </w:rPr>
        <w:t xml:space="preserve">و منها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بمكنون أسرار الضمير المكتّم</w:t>
      </w:r>
    </w:p>
    <w:p>
      <w:pPr>
        <w:pStyle w:val="BookText"/>
        <w:rPr/>
      </w:pPr>
      <w:r>
        <w:rPr>
          <w:rFonts w:ascii="Amiri" w:hAnsi="Amiri" w:eastAsia="Amiri" w:cs="Amiri"/>
          <w:color w:val="111111"/>
          <w:sz w:val="28"/>
          <w:sz w:val="28"/>
          <w:szCs w:val="28"/>
          <w:rtl w:val="true"/>
          <w:lang w:bidi="ar-SA"/>
        </w:rPr>
        <w:t>فأيقنت أنّ‌ القلب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أهلا و سهلا بالحبيب المتيّم</w:t>
      </w:r>
    </w:p>
    <w:p>
      <w:pPr>
        <w:pStyle w:val="BookText"/>
        <w:rPr/>
      </w:pPr>
      <w:r>
        <w:rPr>
          <w:rFonts w:ascii="Amiri" w:hAnsi="Amiri" w:eastAsia="Amiri" w:cs="Amiri"/>
          <w:color w:val="111111"/>
          <w:sz w:val="28"/>
          <w:sz w:val="28"/>
          <w:szCs w:val="28"/>
          <w:rtl w:val="true"/>
          <w:lang w:bidi="ar-SA"/>
        </w:rPr>
        <w:t xml:space="preserve">فأمسكت منها بالرّجاء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بأردان قلب مستهام متيّم</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رحلنا في الحكومة فاحكم</w:t>
      </w:r>
    </w:p>
    <w:p>
      <w:pPr>
        <w:pStyle w:val="BookText"/>
        <w:rPr/>
      </w:pPr>
      <w:r>
        <w:rPr>
          <w:rFonts w:ascii="Amiri" w:hAnsi="Amiri" w:eastAsia="Amiri" w:cs="Amiri"/>
          <w:color w:val="111111"/>
          <w:sz w:val="28"/>
          <w:sz w:val="28"/>
          <w:szCs w:val="28"/>
          <w:rtl w:val="true"/>
          <w:lang w:bidi="ar-SA"/>
        </w:rPr>
        <w:t>فأجابه عبد الملك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سأحكم يا زيد بن سعد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أقضي بحقّ‌ واجب غير مبهم</w:t>
      </w:r>
    </w:p>
    <w:p>
      <w:pPr>
        <w:pStyle w:val="BookText"/>
        <w:rPr/>
      </w:pPr>
      <w:r>
        <w:rPr>
          <w:rFonts w:ascii="Amiri" w:hAnsi="Amiri" w:eastAsia="Amiri" w:cs="Amiri"/>
          <w:color w:val="111111"/>
          <w:sz w:val="28"/>
          <w:sz w:val="28"/>
          <w:szCs w:val="28"/>
          <w:rtl w:val="true"/>
          <w:lang w:bidi="ar-SA"/>
        </w:rPr>
        <w:t xml:space="preserve">ذكرت بأنّ‌ القلب منك بكفّها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حبّك منها في الضّمير المكتّم</w:t>
      </w:r>
    </w:p>
    <w:p>
      <w:pPr>
        <w:pStyle w:val="BookText"/>
        <w:rPr/>
      </w:pPr>
      <w:r>
        <w:rPr>
          <w:rFonts w:ascii="Amiri" w:hAnsi="Amiri" w:eastAsia="Amiri" w:cs="Amiri"/>
          <w:color w:val="111111"/>
          <w:sz w:val="28"/>
          <w:sz w:val="28"/>
          <w:szCs w:val="28"/>
          <w:rtl w:val="true"/>
          <w:lang w:bidi="ar-SA"/>
        </w:rPr>
        <w:t xml:space="preserve">فقد قاسمتك الحبّ‌ منهما فما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سبيلا عليها في الحكومة فاعلم</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تمسّكت منها بالرجاء و أمسكت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بأردان روح القلب منك المتيّم </w:t>
      </w:r>
    </w:p>
    <w:p>
      <w:pPr>
        <w:pStyle w:val="BookText"/>
        <w:rPr/>
      </w:pPr>
      <w:r>
        <w:rPr>
          <w:rFonts w:ascii="Amiri" w:hAnsi="Amiri" w:eastAsia="Amiri" w:cs="Amiri"/>
          <w:color w:val="111111"/>
          <w:sz w:val="28"/>
          <w:sz w:val="28"/>
          <w:szCs w:val="28"/>
          <w:rtl w:val="true"/>
          <w:lang w:bidi="ar-SA"/>
        </w:rPr>
        <w:t xml:space="preserve">فأخف هواها في فؤادك لا تبح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يا ابن سعد في الأنام فتصرم</w:t>
      </w:r>
    </w:p>
    <w:p>
      <w:pPr>
        <w:pStyle w:val="BookText"/>
        <w:rPr/>
      </w:pPr>
      <w:r>
        <w:rPr>
          <w:rFonts w:ascii="Amiri" w:hAnsi="Amiri" w:eastAsia="Amiri" w:cs="Amiri"/>
          <w:color w:val="111111"/>
          <w:sz w:val="28"/>
          <w:sz w:val="28"/>
          <w:szCs w:val="28"/>
          <w:rtl w:val="true"/>
          <w:lang w:bidi="ar-SA"/>
        </w:rPr>
        <w:t xml:space="preserve">فإنّ‌ بكتمان الهوى يظفر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كعاب كالرّبيب المنعّم</w:t>
      </w:r>
    </w:p>
    <w:p>
      <w:pPr>
        <w:pStyle w:val="BookText"/>
        <w:rPr/>
      </w:pPr>
      <w:r>
        <w:rPr>
          <w:rFonts w:ascii="Amiri" w:hAnsi="Amiri" w:eastAsia="Amiri" w:cs="Amiri"/>
          <w:color w:val="111111"/>
          <w:sz w:val="28"/>
          <w:sz w:val="28"/>
          <w:szCs w:val="28"/>
          <w:rtl w:val="true"/>
          <w:lang w:bidi="ar-SA"/>
        </w:rPr>
        <w:t>و رفع سفيان بن الحارث قصته، 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تذكّرت أيام الرّضى منك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المطل منكم بالعصارة و التعب</w:t>
      </w:r>
    </w:p>
    <w:p>
      <w:pPr>
        <w:pStyle w:val="BookText"/>
        <w:rPr/>
      </w:pPr>
      <w:r>
        <w:rPr>
          <w:rFonts w:ascii="Amiri" w:hAnsi="Amiri" w:eastAsia="Amiri" w:cs="Amiri"/>
          <w:color w:val="111111"/>
          <w:sz w:val="28"/>
          <w:sz w:val="28"/>
          <w:szCs w:val="28"/>
          <w:rtl w:val="true"/>
          <w:lang w:bidi="ar-SA"/>
        </w:rPr>
        <w:t xml:space="preserve">و فعل كريم قد يجازى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نحن أجرينا الهوى غاية الحبّ‌</w:t>
      </w:r>
    </w:p>
    <w:p>
      <w:pPr>
        <w:pStyle w:val="BookText"/>
        <w:rPr/>
      </w:pPr>
      <w:r>
        <w:rPr>
          <w:rFonts w:ascii="Amiri" w:hAnsi="Amiri" w:eastAsia="Amiri" w:cs="Amiri"/>
          <w:color w:val="111111"/>
          <w:sz w:val="28"/>
          <w:sz w:val="28"/>
          <w:szCs w:val="28"/>
          <w:rtl w:val="true"/>
          <w:lang w:bidi="ar-SA"/>
        </w:rPr>
        <w:t xml:space="preserve">و إحداثك الهجران من بعد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ما جرم جنيت و لا ذنب</w:t>
      </w:r>
    </w:p>
    <w:p>
      <w:pPr>
        <w:pStyle w:val="BookText"/>
        <w:rPr/>
      </w:pPr>
      <w:r>
        <w:rPr>
          <w:rFonts w:ascii="Amiri" w:hAnsi="Amiri" w:eastAsia="Amiri" w:cs="Amiri"/>
          <w:color w:val="111111"/>
          <w:sz w:val="28"/>
          <w:sz w:val="28"/>
          <w:szCs w:val="28"/>
          <w:rtl w:val="true"/>
          <w:lang w:bidi="ar-SA"/>
        </w:rPr>
        <w:t xml:space="preserve">كأنّي على جمر الغضا من صدودكم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يقلّبني جنبا بظهر </w:t>
      </w:r>
      <w:r>
        <w:rPr>
          <w:rStyle w:val="FootnoteAnchor"/>
          <w:rtl w:val="true"/>
        </w:rPr>
        <w:footnoteReference w:id="1972"/>
      </w:r>
      <w:r>
        <w:rPr>
          <w:rFonts w:ascii="IRNazanin" w:hAnsi="IRNazanin" w:eastAsia="IRNazanin"/>
          <w:color w:val="111111"/>
          <w:sz w:val="28"/>
          <w:sz w:val="28"/>
          <w:szCs w:val="28"/>
          <w:rtl w:val="true"/>
          <w:lang w:bidi="fa-IR"/>
        </w:rPr>
        <w:t>على جنب</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كي تقضي لقلب على قلب</w:t>
      </w:r>
    </w:p>
    <w:p>
      <w:pPr>
        <w:pStyle w:val="BookText"/>
        <w:rPr/>
      </w:pPr>
      <w:r>
        <w:rPr>
          <w:rFonts w:ascii="Amiri" w:hAnsi="Amiri" w:eastAsia="Amiri" w:cs="Amiri"/>
          <w:color w:val="111111"/>
          <w:sz w:val="28"/>
          <w:sz w:val="28"/>
          <w:szCs w:val="28"/>
          <w:rtl w:val="true"/>
          <w:lang w:bidi="ar-SA"/>
        </w:rPr>
        <w:t>فأجابه عبد الملك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تحكمني صعب و قد شفّه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لست أرى في الحكم جورا على صعب</w:t>
      </w:r>
    </w:p>
    <w:p>
      <w:pPr>
        <w:pStyle w:val="BookText"/>
        <w:rPr/>
      </w:pPr>
      <w:r>
        <w:rPr>
          <w:rFonts w:ascii="Amiri" w:hAnsi="Amiri" w:eastAsia="Amiri" w:cs="Amiri"/>
          <w:color w:val="111111"/>
          <w:sz w:val="28"/>
          <w:sz w:val="28"/>
          <w:szCs w:val="28"/>
          <w:rtl w:val="true"/>
          <w:lang w:bidi="ar-SA"/>
        </w:rPr>
        <w:t xml:space="preserve">لقد جارت الحوراء يا صعب في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ما أحدثت ذنبا سوى الحبّ‌</w:t>
      </w:r>
    </w:p>
    <w:p>
      <w:pPr>
        <w:pStyle w:val="BookText"/>
        <w:rPr/>
      </w:pPr>
      <w:r>
        <w:rPr>
          <w:rFonts w:ascii="Amiri" w:hAnsi="Amiri" w:eastAsia="Amiri" w:cs="Amiri"/>
          <w:color w:val="111111"/>
          <w:sz w:val="28"/>
          <w:sz w:val="28"/>
          <w:szCs w:val="28"/>
          <w:rtl w:val="true"/>
          <w:lang w:bidi="ar-SA"/>
        </w:rPr>
        <w:t xml:space="preserve">علام و فيم الصّدّ منها و 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سببا يدني إلى سبب العتب</w:t>
      </w:r>
    </w:p>
    <w:p>
      <w:pPr>
        <w:pStyle w:val="BookText"/>
        <w:rPr/>
      </w:pPr>
      <w:r>
        <w:rPr>
          <w:rFonts w:ascii="Amiri" w:hAnsi="Amiri" w:eastAsia="Amiri" w:cs="Amiri"/>
          <w:color w:val="111111"/>
          <w:sz w:val="28"/>
          <w:sz w:val="28"/>
          <w:szCs w:val="28"/>
          <w:rtl w:val="true"/>
          <w:lang w:bidi="ar-SA"/>
        </w:rPr>
        <w:t xml:space="preserve">فإن هي لم تقبل عليك بودّها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يلقاك منها بالبشاشة و الرّحب</w:t>
      </w:r>
    </w:p>
    <w:p>
      <w:pPr>
        <w:pStyle w:val="BookText"/>
        <w:rPr/>
      </w:pPr>
      <w:r>
        <w:rPr>
          <w:rFonts w:ascii="Amiri" w:hAnsi="Amiri" w:eastAsia="Amiri" w:cs="Amiri"/>
          <w:color w:val="111111"/>
          <w:sz w:val="28"/>
          <w:sz w:val="28"/>
          <w:szCs w:val="28"/>
          <w:rtl w:val="true"/>
          <w:lang w:bidi="ar-SA"/>
        </w:rPr>
        <w:t xml:space="preserve">فحكمي عليها أن تجازى بفعلها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كذلكم أقضي لقلب على قلب</w:t>
      </w:r>
    </w:p>
    <w:p>
      <w:pPr>
        <w:pStyle w:val="BookText"/>
        <w:rPr/>
      </w:pPr>
      <w:r>
        <w:rPr>
          <w:rFonts w:ascii="Amiri" w:hAnsi="Amiri" w:eastAsia="Amiri" w:cs="Amiri"/>
          <w:color w:val="111111"/>
          <w:sz w:val="28"/>
          <w:sz w:val="28"/>
          <w:szCs w:val="28"/>
          <w:rtl w:val="true"/>
          <w:lang w:bidi="ar-SA"/>
        </w:rPr>
        <w:t>و رفع سفيان بن الحارث قصته، و فيها أبيات حفظ‍‌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تبدّت بأسباب المودّة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حوت قلبي نبت بصدود</w:t>
      </w:r>
    </w:p>
    <w:p>
      <w:pPr>
        <w:pStyle w:val="BookText"/>
        <w:rPr/>
      </w:pPr>
      <w:r>
        <w:rPr>
          <w:rFonts w:ascii="Amiri" w:hAnsi="Amiri" w:eastAsia="Amiri" w:cs="Amiri"/>
          <w:color w:val="111111"/>
          <w:sz w:val="28"/>
          <w:sz w:val="28"/>
          <w:szCs w:val="28"/>
          <w:rtl w:val="true"/>
          <w:lang w:bidi="ar-SA"/>
        </w:rPr>
        <w:t xml:space="preserve">فلو شئت يا ذا العرش حين خلفتني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شقيّا بمن أهواه غير سعيد</w:t>
      </w:r>
    </w:p>
    <w:p>
      <w:pPr>
        <w:pStyle w:val="BookText"/>
        <w:rPr/>
      </w:pPr>
      <w:r>
        <w:rPr>
          <w:rFonts w:ascii="Amiri" w:hAnsi="Amiri" w:eastAsia="Amiri" w:cs="Amiri"/>
          <w:color w:val="111111"/>
          <w:sz w:val="28"/>
          <w:sz w:val="28"/>
          <w:szCs w:val="28"/>
          <w:rtl w:val="true"/>
          <w:lang w:bidi="ar-SA"/>
        </w:rPr>
        <w:t xml:space="preserve">عطفت عليّ‌ القلب منها برأفة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أقسى من صفا و حديد</w:t>
      </w:r>
    </w:p>
    <w:p>
      <w:pPr>
        <w:pStyle w:val="BookText"/>
        <w:rPr/>
      </w:pPr>
      <w:r>
        <w:rPr>
          <w:rFonts w:ascii="Amiri" w:hAnsi="Amiri" w:eastAsia="Amiri" w:cs="Amiri"/>
          <w:color w:val="111111"/>
          <w:sz w:val="28"/>
          <w:sz w:val="28"/>
          <w:szCs w:val="28"/>
          <w:rtl w:val="true"/>
          <w:lang w:bidi="ar-SA"/>
        </w:rPr>
        <w:t xml:space="preserve">تعلّقت من رأس الرجاء بشعرة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أمسكت من رأس الحبيب بجيد</w:t>
      </w:r>
    </w:p>
    <w:p>
      <w:pPr>
        <w:pStyle w:val="BookText"/>
        <w:rPr/>
      </w:pPr>
      <w:r>
        <w:rPr>
          <w:rFonts w:ascii="Amiri" w:hAnsi="Amiri" w:eastAsia="Amiri" w:cs="Amiri"/>
          <w:color w:val="111111"/>
          <w:sz w:val="28"/>
          <w:sz w:val="28"/>
          <w:szCs w:val="28"/>
          <w:rtl w:val="true"/>
          <w:lang w:bidi="ar-SA"/>
        </w:rPr>
        <w:t xml:space="preserve">فإن يغلب الناس الرّجاء و يعتلى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فما منّي الرّدى ببعيد</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و الأحكام ذات حدود</w:t>
      </w:r>
    </w:p>
    <w:p>
      <w:pPr>
        <w:pStyle w:val="BookText"/>
        <w:rPr/>
      </w:pPr>
      <w:r>
        <w:rPr>
          <w:rFonts w:ascii="Amiri" w:hAnsi="Amiri" w:eastAsia="Amiri" w:cs="Amiri"/>
          <w:color w:val="111111"/>
          <w:sz w:val="28"/>
          <w:sz w:val="28"/>
          <w:szCs w:val="28"/>
          <w:rtl w:val="true"/>
          <w:lang w:bidi="ar-SA"/>
        </w:rPr>
        <w:t>فأجابه عبد الملك في ظهر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الجور منها ظاهرا يا ابن 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رأيها في ما أتت بسديد</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من بعد ما صادت فؤادك و احتوت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نبت وجه الهوى بصدود </w:t>
      </w:r>
      <w:bookmarkStart w:id="205" w:name="pg11496_103560"/>
    </w:p>
    <w:p>
      <w:pPr>
        <w:pStyle w:val="BookText"/>
        <w:rPr/>
      </w:pPr>
      <w:bookmarkEnd w:id="205"/>
      <w:r>
        <w:rPr>
          <w:rFonts w:ascii="Amiri" w:hAnsi="Amiri" w:eastAsia="Amiri" w:cs="Amiri"/>
          <w:color w:val="111111"/>
          <w:sz w:val="28"/>
          <w:sz w:val="28"/>
          <w:szCs w:val="28"/>
          <w:rtl w:val="true"/>
          <w:lang w:bidi="ar-SA"/>
        </w:rPr>
        <w:t xml:space="preserve">فلست أرى إلاّ تألّف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بطول بكاء عندها و سهود</w:t>
      </w:r>
    </w:p>
    <w:p>
      <w:pPr>
        <w:pStyle w:val="BookText"/>
        <w:rPr/>
      </w:pPr>
      <w:r>
        <w:rPr>
          <w:rFonts w:ascii="Amiri" w:hAnsi="Amiri" w:eastAsia="Amiri" w:cs="Amiri"/>
          <w:color w:val="111111"/>
          <w:sz w:val="28"/>
          <w:sz w:val="28"/>
          <w:szCs w:val="28"/>
          <w:rtl w:val="true"/>
          <w:lang w:bidi="ar-SA"/>
        </w:rPr>
        <w:t xml:space="preserve">فإن هي لم ترحم بكاءك و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فما منك الرّدى ببعيد</w:t>
      </w:r>
    </w:p>
    <w:p>
      <w:pPr>
        <w:pStyle w:val="BookText"/>
        <w:rPr/>
      </w:pPr>
      <w:r>
        <w:rPr>
          <w:rFonts w:ascii="Amiri" w:hAnsi="Amiri" w:eastAsia="Amiri" w:cs="Amiri"/>
          <w:color w:val="111111"/>
          <w:sz w:val="28"/>
          <w:sz w:val="28"/>
          <w:szCs w:val="28"/>
          <w:rtl w:val="true"/>
          <w:lang w:bidi="ar-SA"/>
        </w:rPr>
        <w:t xml:space="preserve">سأقضي عليها إذ تبيّن جورها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بتركان حقّ‌ أو بعطف و دود</w:t>
      </w:r>
    </w:p>
    <w:p>
      <w:pPr>
        <w:pStyle w:val="BookText"/>
        <w:rPr/>
      </w:pPr>
      <w:r>
        <w:rPr>
          <w:rFonts w:ascii="Amiri" w:hAnsi="Amiri" w:eastAsia="Amiri" w:cs="Amiri"/>
          <w:color w:val="111111"/>
          <w:sz w:val="28"/>
          <w:sz w:val="28"/>
          <w:szCs w:val="28"/>
          <w:rtl w:val="true"/>
          <w:lang w:bidi="ar-SA"/>
        </w:rPr>
        <w:t xml:space="preserve">بأن يعقب الهجران بالوصل و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واش في الهوى </w:t>
      </w:r>
      <w:r>
        <w:rPr>
          <w:rStyle w:val="FootnoteAnchor"/>
          <w:rtl w:val="true"/>
        </w:rPr>
        <w:footnoteReference w:id="1973"/>
      </w:r>
      <w:r>
        <w:rPr>
          <w:rFonts w:ascii="IRNazanin" w:hAnsi="IRNazanin" w:eastAsia="IRNazanin"/>
          <w:color w:val="111111"/>
          <w:sz w:val="28"/>
          <w:sz w:val="28"/>
          <w:szCs w:val="28"/>
          <w:rtl w:val="true"/>
          <w:lang w:bidi="fa-IR"/>
        </w:rPr>
        <w:t>و حسود</w:t>
      </w:r>
    </w:p>
    <w:p>
      <w:pPr>
        <w:pStyle w:val="BookText"/>
        <w:rPr/>
      </w:pPr>
      <w:r>
        <w:rPr>
          <w:rFonts w:ascii="Amiri" w:hAnsi="Amiri" w:eastAsia="Amiri" w:cs="Amiri"/>
          <w:color w:val="111111"/>
          <w:sz w:val="28"/>
          <w:sz w:val="28"/>
          <w:szCs w:val="28"/>
          <w:rtl w:val="true"/>
          <w:lang w:bidi="ar-SA"/>
        </w:rPr>
        <w:t xml:space="preserve">فحكمي عليها أن تقاد بقلبها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صبوة جارت عليه و دود</w:t>
      </w:r>
    </w:p>
    <w:p>
      <w:pPr>
        <w:pStyle w:val="BookText"/>
        <w:rPr/>
      </w:pPr>
      <w:r>
        <w:rPr>
          <w:rFonts w:ascii="Amiri" w:hAnsi="Amiri" w:eastAsia="Amiri" w:cs="Amiri"/>
          <w:color w:val="111111"/>
          <w:sz w:val="28"/>
          <w:sz w:val="28"/>
          <w:szCs w:val="28"/>
          <w:rtl w:val="true"/>
          <w:lang w:bidi="ar-SA"/>
        </w:rPr>
        <w:t xml:space="preserve">و كتب عبد الملك بن مروان إلى عمر بن أبي ربيعة </w:t>
      </w:r>
      <w:r>
        <w:rPr>
          <w:rStyle w:val="FootnoteAnchor"/>
          <w:rtl w:val="true"/>
        </w:rPr>
        <w:footnoteReference w:id="1974"/>
      </w:r>
      <w:r>
        <w:rPr>
          <w:rFonts w:ascii="Amiri" w:hAnsi="Amiri" w:eastAsia="Amiri" w:cs="Amiri"/>
          <w:color w:val="111111"/>
          <w:sz w:val="28"/>
          <w:sz w:val="28"/>
          <w:szCs w:val="28"/>
          <w:rtl w:val="true"/>
          <w:lang w:bidi="ar-SA"/>
        </w:rPr>
        <w:t>أن يخرجهن إليهم، و كتب إلى عامله أن يأتي أن يبتاعهن منه لهم، و أحسن جوائزهم و صرفهم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عروة عن الهيثم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بن سفيان العبسي، و سنان بن الحارث الغطفاني، ذكر أنّ‌ وفودهم كان على يزيد بن عبد الملك</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3165779_73709187"/>
      <w:bookmarkStart w:id="207" w:name="_Toc74"/>
      <w:bookmarkEnd w:id="206"/>
      <w:r>
        <w:rPr/>
        <w:t>5401</w:t>
      </w:r>
      <w:r>
        <w:rPr>
          <w:rtl w:val="true"/>
        </w:rPr>
        <w:t xml:space="preserve"> - </w:t>
      </w:r>
      <w:r>
        <w:rPr>
          <w:rtl w:val="true"/>
        </w:rPr>
        <w:t>عمرو بن مرّة الكلبي</w:t>
      </w:r>
      <w:bookmarkEnd w:id="207"/>
    </w:p>
    <w:p>
      <w:pPr>
        <w:pStyle w:val="BookText"/>
        <w:rPr/>
      </w:pPr>
      <w:r>
        <w:rPr>
          <w:rFonts w:ascii="Amiri" w:hAnsi="Amiri" w:eastAsia="Amiri" w:cs="Amiri"/>
          <w:color w:val="111111"/>
          <w:sz w:val="28"/>
          <w:sz w:val="28"/>
          <w:szCs w:val="28"/>
          <w:rtl w:val="true"/>
          <w:lang w:bidi="ar-SA"/>
        </w:rPr>
        <w:t>أحد بني مارية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الوليد بن يزيد يخبره بتوجه جيش يزيد بن الوليد إليه، له ذكر</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3165781_73709187"/>
      <w:bookmarkStart w:id="209" w:name="_Toc75"/>
      <w:bookmarkEnd w:id="208"/>
      <w:r>
        <w:rPr/>
        <w:t>5402</w:t>
      </w:r>
      <w:r>
        <w:rPr>
          <w:rtl w:val="true"/>
        </w:rPr>
        <w:t xml:space="preserve"> - </w:t>
      </w:r>
      <w:r>
        <w:rPr>
          <w:rtl w:val="true"/>
        </w:rPr>
        <w:t>عمرو بن مسعدة بن صول بن صول</w:t>
      </w:r>
      <w:bookmarkEnd w:id="209"/>
    </w:p>
    <w:p>
      <w:pPr>
        <w:pStyle w:val="BookText"/>
        <w:rPr/>
      </w:pPr>
      <w:r>
        <w:rPr>
          <w:rFonts w:ascii="Amiri" w:hAnsi="Amiri" w:eastAsia="Amiri" w:cs="Amiri"/>
          <w:color w:val="111111"/>
          <w:sz w:val="28"/>
          <w:sz w:val="28"/>
          <w:szCs w:val="28"/>
          <w:rtl w:val="true"/>
          <w:lang w:bidi="ar-SA"/>
        </w:rPr>
        <w:t xml:space="preserve">أبو الفضل الصّولي </w:t>
      </w:r>
      <w:r>
        <w:rPr>
          <w:rStyle w:val="FootnoteAnchor"/>
          <w:rtl w:val="true"/>
        </w:rPr>
        <w:footnoteReference w:id="1975"/>
      </w:r>
    </w:p>
    <w:p>
      <w:pPr>
        <w:pStyle w:val="BookText"/>
        <w:rPr/>
      </w:pPr>
      <w:r>
        <w:rPr>
          <w:rFonts w:ascii="Amiri" w:hAnsi="Amiri" w:eastAsia="Amiri" w:cs="Amiri"/>
          <w:color w:val="111111"/>
          <w:sz w:val="28"/>
          <w:sz w:val="28"/>
          <w:szCs w:val="28"/>
          <w:rtl w:val="true"/>
          <w:lang w:bidi="ar-SA"/>
        </w:rPr>
        <w:t>وزير المأمون، قدم معه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حدّث عن المأمون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علي بن محمّد بن شبيب، و محمّد بن حبيب، و أبو معاوية المفضّل بن غسان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أبوه مسعدة مولى خالد بن عبد اللّه القسري </w:t>
      </w:r>
      <w:r>
        <w:rPr>
          <w:rStyle w:val="FootnoteAnchor"/>
          <w:rtl w:val="true"/>
        </w:rPr>
        <w:footnoteReference w:id="1976"/>
      </w:r>
      <w:r>
        <w:rPr>
          <w:rFonts w:ascii="Amiri" w:hAnsi="Amiri" w:eastAsia="Amiri" w:cs="Amiri"/>
          <w:color w:val="111111"/>
          <w:sz w:val="28"/>
          <w:sz w:val="28"/>
          <w:szCs w:val="28"/>
          <w:rtl w:val="true"/>
          <w:lang w:bidi="ar-SA"/>
        </w:rPr>
        <w:t>أمير العراق، و كان كاتبه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بكر محمّد بن </w:t>
      </w:r>
    </w:p>
    <w:p>
      <w:pPr>
        <w:pStyle w:val="BookText"/>
        <w:rPr/>
      </w:pPr>
      <w:r>
        <w:rPr>
          <w:rFonts w:ascii="Amiri" w:hAnsi="Amiri" w:eastAsia="Amiri" w:cs="Amiri"/>
          <w:color w:val="111111"/>
          <w:sz w:val="28"/>
          <w:sz w:val="28"/>
          <w:szCs w:val="28"/>
          <w:rtl w:val="true"/>
          <w:lang w:bidi="ar-SA"/>
        </w:rPr>
        <w:t xml:space="preserve">عبيد اللّه بن الشّخّير، نا أحمد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الملحمي</w:t>
      </w:r>
      <w:r>
        <w:rPr>
          <w:rFonts w:eastAsia="Amiri" w:cs="Amiri" w:ascii="Amiri" w:hAnsi="Amiri"/>
          <w:color w:val="111111"/>
          <w:sz w:val="28"/>
          <w:szCs w:val="28"/>
          <w:rtl w:val="true"/>
          <w:lang w:bidi="ar-SA"/>
        </w:rPr>
        <w:t xml:space="preserve">] </w:t>
      </w:r>
      <w:r>
        <w:rPr>
          <w:rStyle w:val="FootnoteAnchor"/>
          <w:rtl w:val="true"/>
        </w:rPr>
        <w:footnoteReference w:id="1977"/>
      </w:r>
      <w:r>
        <w:rPr>
          <w:rFonts w:ascii="Amiri" w:hAnsi="Amiri" w:eastAsia="Amiri" w:cs="Amiri"/>
          <w:color w:val="111111"/>
          <w:sz w:val="28"/>
          <w:sz w:val="28"/>
          <w:szCs w:val="28"/>
          <w:rtl w:val="true"/>
          <w:lang w:bidi="ar-SA"/>
        </w:rPr>
        <w:t xml:space="preserve">حدّثني عمارة بن وثيمة أبو رفاعة </w:t>
      </w:r>
      <w:r>
        <w:rPr>
          <w:rStyle w:val="FootnoteAnchor"/>
          <w:rtl w:val="true"/>
        </w:rPr>
        <w:footnoteReference w:id="1978"/>
      </w:r>
      <w:r>
        <w:rPr>
          <w:rFonts w:ascii="Amiri" w:hAnsi="Amiri" w:eastAsia="Amiri" w:cs="Amiri"/>
          <w:color w:val="111111"/>
          <w:sz w:val="28"/>
          <w:sz w:val="28"/>
          <w:szCs w:val="28"/>
          <w:rtl w:val="true"/>
          <w:lang w:bidi="ar-SA"/>
        </w:rPr>
        <w:t>،نا علي بن محمّد بن شبيب، عن عمرو بن مسعدة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المأمون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عمه عبد الصمد بن علي بن عبد اللّه بن عباس،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علّقوا السوط‍‌ حيث يراه أهل البيت، فإنه آدب لهم</w:t>
      </w:r>
      <w:r>
        <w:rPr>
          <w:rFonts w:eastAsia="Amiri" w:cs="Amiri" w:ascii="Amiri" w:hAnsi="Amiri"/>
          <w:color w:val="111111"/>
          <w:sz w:val="28"/>
          <w:szCs w:val="28"/>
          <w:rtl w:val="true"/>
          <w:lang w:bidi="ar-SA"/>
        </w:rPr>
        <w:t xml:space="preserve">» </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w:t>
      </w:r>
      <w:r>
        <w:rPr>
          <w:rStyle w:val="FootnoteAnchor"/>
          <w:rtl w:val="true"/>
        </w:rPr>
        <w:footnoteReference w:id="1981"/>
      </w:r>
      <w:r>
        <w:rPr>
          <w:rFonts w:ascii="Amiri" w:hAnsi="Amiri" w:eastAsia="Amiri" w:cs="Amiri"/>
          <w:color w:val="111111"/>
          <w:sz w:val="28"/>
          <w:sz w:val="28"/>
          <w:szCs w:val="28"/>
          <w:rtl w:val="true"/>
          <w:lang w:bidi="ar-SA"/>
        </w:rPr>
        <w:t>بن مسعدة بن سعيد بن صول بن صول أبو الفضل، هو ابن عم إبراهيم بن العبّاس بن محمّد بن صول بن صول، و كان أحد كتّاب المأمون، أسند الحديث عن أمير المؤمنين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شجاع بن فارس، و أبو البركات بن المبارك، و أبو بكر أحمد بن مقرب </w:t>
      </w:r>
      <w:r>
        <w:rPr>
          <w:rStyle w:val="FootnoteAnchor"/>
          <w:rtl w:val="true"/>
        </w:rPr>
        <w:footnoteReference w:id="1982"/>
      </w:r>
      <w:r>
        <w:rPr>
          <w:rFonts w:ascii="Amiri" w:hAnsi="Amiri" w:eastAsia="Amiri" w:cs="Amiri"/>
          <w:color w:val="111111"/>
          <w:sz w:val="28"/>
          <w:sz w:val="28"/>
          <w:szCs w:val="28"/>
          <w:rtl w:val="true"/>
          <w:lang w:bidi="ar-SA"/>
        </w:rPr>
        <w:t>بن الحسين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ثابت بن بندار بن إبراهيم، أنا أبو تغلب عبد الوهّاب بن علي بن الحسن اللّخمي، نا أبو الفرج المعافى بن زكريا بن يحيى الجريري، أنشدنا محمّد بن يزيد النحوي للحرمازي بقوله لعمرو بن مسعدة و كان يجري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أقام بأرض الشام فاحتلّ‌ جانبي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مطلبه بالشام غير قريب</w:t>
      </w:r>
    </w:p>
    <w:p>
      <w:pPr>
        <w:pStyle w:val="BookText"/>
        <w:rPr/>
      </w:pPr>
      <w:r>
        <w:rPr>
          <w:rFonts w:ascii="Amiri" w:hAnsi="Amiri" w:eastAsia="Amiri" w:cs="Amiri"/>
          <w:color w:val="111111"/>
          <w:sz w:val="28"/>
          <w:sz w:val="28"/>
          <w:szCs w:val="28"/>
          <w:rtl w:val="true"/>
          <w:lang w:bidi="ar-SA"/>
        </w:rPr>
        <w:t xml:space="preserve">و لا سيّما في مغلّس حلف تعرس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تعرس في مغلس بعجيب</w:t>
      </w:r>
    </w:p>
    <w:p>
      <w:pPr>
        <w:pStyle w:val="BookText"/>
        <w:rPr/>
      </w:pPr>
      <w:r>
        <w:rPr>
          <w:rFonts w:ascii="Amiri" w:hAnsi="Amiri" w:eastAsia="Amiri" w:cs="Amiri"/>
          <w:color w:val="111111"/>
          <w:sz w:val="28"/>
          <w:sz w:val="28"/>
          <w:szCs w:val="28"/>
          <w:rtl w:val="true"/>
          <w:lang w:bidi="ar-SA"/>
        </w:rPr>
        <w:t>أنبأنا أبو الفرج غيث بن علي، أنا أبو بكر الخطيب، أنا أبو يعلى أحمد بن عبد الواحد الوكيل، أنا محمّد بن جعفر التميمي، أنا أبو بكر الصّولي، أنا الحسين بن يحيى، و عون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النّجم قال</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عمرو بن مسعدة مرضة ثم أفاق، فدخل دار المأمون، فقال له أبو الجنوب يحيى بن 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بالجيم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لك التمحيص و الأجر للّه، علينا الحمد و الشكر، فقد كان شكى شوقا إليك للنهي و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عبد اللّه محمّد بن داود بن الجرّاح في رسالة كتبها إلى أبي أحمد يحيى بن علي في من يسمّى من الشعراء 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دعبل أنّ‌ عمرو بن مسعدة كان يقوم بأمر عمرو بن أبي بكر، يعني المؤملي قاضي دمشق، و كان محمّد بن داود يحمل عليه، فقال يمدح عمرا و يغمز على ابن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لشتّان بين المدّعين و زاره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الوزير الحقّ‌ عمرو بن مسعدة</w:t>
      </w:r>
    </w:p>
    <w:p>
      <w:pPr>
        <w:pStyle w:val="BookText"/>
        <w:rPr/>
      </w:pPr>
      <w:r>
        <w:rPr>
          <w:rFonts w:ascii="Amiri" w:hAnsi="Amiri" w:eastAsia="Amiri" w:cs="Amiri"/>
          <w:color w:val="111111"/>
          <w:sz w:val="28"/>
          <w:sz w:val="28"/>
          <w:szCs w:val="28"/>
          <w:rtl w:val="true"/>
          <w:lang w:bidi="ar-SA"/>
        </w:rPr>
        <w:t xml:space="preserve">فهمّهم في النّاس أن يحبوهم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أبي الفضل اصطناع و محمدة</w:t>
      </w:r>
    </w:p>
    <w:p>
      <w:pPr>
        <w:pStyle w:val="BookText"/>
        <w:rPr/>
      </w:pPr>
      <w:r>
        <w:rPr>
          <w:rFonts w:ascii="Amiri" w:hAnsi="Amiri" w:eastAsia="Amiri" w:cs="Amiri"/>
          <w:color w:val="111111"/>
          <w:sz w:val="28"/>
          <w:sz w:val="28"/>
          <w:szCs w:val="28"/>
          <w:rtl w:val="true"/>
          <w:lang w:bidi="ar-SA"/>
        </w:rPr>
        <w:t xml:space="preserve">فاسكن رب الناس عمرا جنانه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أسكنهم نارا من النار موصدة</w:t>
      </w:r>
    </w:p>
    <w:p>
      <w:pPr>
        <w:pStyle w:val="BookText"/>
        <w:rPr/>
      </w:pPr>
      <w:r>
        <w:rPr>
          <w:rFonts w:ascii="Amiri" w:hAnsi="Amiri" w:eastAsia="Amiri" w:cs="Amiri"/>
          <w:color w:val="111111"/>
          <w:sz w:val="28"/>
          <w:sz w:val="28"/>
          <w:szCs w:val="28"/>
          <w:rtl w:val="true"/>
          <w:lang w:bidi="ar-SA"/>
        </w:rPr>
        <w:t xml:space="preserve">و بلغني أن عمرو بن مسعدة كان عنده فرس أدهم أغرّ لم يملك أحد مثله، فبلغ المأمون خبره، و بلغ ذلك عمرا فقاده إليه و كتب معه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إماما لا يدانيه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 إمام</w:t>
      </w:r>
    </w:p>
    <w:p>
      <w:pPr>
        <w:pStyle w:val="BookText"/>
        <w:rPr/>
      </w:pPr>
      <w:r>
        <w:rPr>
          <w:rFonts w:ascii="Amiri" w:hAnsi="Amiri" w:eastAsia="Amiri" w:cs="Amiri"/>
          <w:color w:val="111111"/>
          <w:sz w:val="28"/>
          <w:sz w:val="28"/>
          <w:szCs w:val="28"/>
          <w:rtl w:val="true"/>
          <w:lang w:bidi="ar-SA"/>
        </w:rPr>
        <w:t xml:space="preserve">فضل الناس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نقصانا تمام</w:t>
      </w:r>
    </w:p>
    <w:p>
      <w:pPr>
        <w:pStyle w:val="BookText"/>
        <w:rPr/>
      </w:pPr>
      <w:r>
        <w:rPr>
          <w:rFonts w:ascii="Amiri" w:hAnsi="Amiri" w:eastAsia="Amiri" w:cs="Amiri"/>
          <w:color w:val="111111"/>
          <w:sz w:val="28"/>
          <w:sz w:val="28"/>
          <w:szCs w:val="28"/>
          <w:rtl w:val="true"/>
          <w:lang w:bidi="ar-SA"/>
        </w:rPr>
        <w:t xml:space="preserve">قد بعثنا بجواد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ليس يرام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Style w:val="FootnoteAnchor"/>
          <w:rtl w:val="true"/>
        </w:rPr>
        <w:footnoteReference w:id="1984"/>
      </w:r>
      <w:r>
        <w:rPr>
          <w:rFonts w:ascii="Amiri" w:hAnsi="Amiri" w:eastAsia="Amiri" w:cs="Amiri"/>
          <w:color w:val="111111"/>
          <w:sz w:val="28"/>
          <w:sz w:val="28"/>
          <w:szCs w:val="28"/>
          <w:rtl w:val="true"/>
          <w:lang w:bidi="ar-SA"/>
        </w:rPr>
        <w:t xml:space="preserve">يزهى به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و لجام </w:t>
      </w:r>
      <w:r>
        <w:rPr>
          <w:rStyle w:val="FootnoteAnchor"/>
          <w:rtl w:val="true"/>
        </w:rPr>
        <w:footnoteReference w:id="1985"/>
      </w:r>
    </w:p>
    <w:p>
      <w:pPr>
        <w:pStyle w:val="BookText"/>
        <w:rPr/>
      </w:pPr>
      <w:r>
        <w:rPr>
          <w:rFonts w:ascii="Amiri" w:hAnsi="Amiri" w:eastAsia="Amiri" w:cs="Amiri"/>
          <w:color w:val="111111"/>
          <w:sz w:val="28"/>
          <w:sz w:val="28"/>
          <w:szCs w:val="28"/>
          <w:rtl w:val="true"/>
          <w:lang w:bidi="ar-SA"/>
        </w:rPr>
        <w:t xml:space="preserve">دونه الخيل كما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 في الفضل الأنام</w:t>
      </w:r>
    </w:p>
    <w:p>
      <w:pPr>
        <w:pStyle w:val="BookText"/>
        <w:rPr/>
      </w:pPr>
      <w:r>
        <w:rPr>
          <w:rFonts w:ascii="Amiri" w:hAnsi="Amiri" w:eastAsia="Amiri" w:cs="Amiri"/>
          <w:color w:val="111111"/>
          <w:sz w:val="28"/>
          <w:sz w:val="28"/>
          <w:szCs w:val="28"/>
          <w:rtl w:val="true"/>
          <w:lang w:bidi="ar-SA"/>
        </w:rPr>
        <w:t xml:space="preserve">و وجهه صبح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الخلق </w:t>
      </w:r>
      <w:r>
        <w:rPr>
          <w:rStyle w:val="FootnoteAnchor"/>
          <w:rtl w:val="true"/>
        </w:rPr>
        <w:footnoteReference w:id="1986"/>
      </w:r>
      <w:r>
        <w:rPr>
          <w:rFonts w:ascii="IRNazanin" w:hAnsi="IRNazanin" w:eastAsia="IRNazanin"/>
          <w:color w:val="111111"/>
          <w:sz w:val="28"/>
          <w:sz w:val="28"/>
          <w:szCs w:val="28"/>
          <w:rtl w:val="true"/>
          <w:lang w:bidi="fa-IR"/>
        </w:rPr>
        <w:t>ظلام</w:t>
      </w:r>
    </w:p>
    <w:p>
      <w:pPr>
        <w:pStyle w:val="BookText"/>
        <w:rPr/>
      </w:pPr>
      <w:r>
        <w:rPr>
          <w:rFonts w:ascii="Amiri" w:hAnsi="Amiri" w:eastAsia="Amiri" w:cs="Amiri"/>
          <w:color w:val="111111"/>
          <w:sz w:val="28"/>
          <w:sz w:val="28"/>
          <w:szCs w:val="28"/>
          <w:rtl w:val="true"/>
          <w:lang w:bidi="ar-SA"/>
        </w:rPr>
        <w:t xml:space="preserve">و الذي يصلح للمو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لى على العبد حرام</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ابنه أبو محمد بن عمرو بن مسعدة عنه أنه لم يقل من الشعر شيئا إلاّ بيتا واحدا، فإنه وقع في ظهر رقعة 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أعزز عليّ‌ بأمر أنت طالبه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النّجح فيه و انقضى أمده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المقرئ و غيرهما عن أبي الحسن رشأ بن نظيف، أنا أبو بكر أحمد بن محمّد بن أحمد الغسّاني، أنا محمّد بن جعفر الخرائطي، حدّثني أبو موسى قال</w:t>
      </w:r>
      <w:r>
        <w:rPr>
          <w:rFonts w:eastAsia="Amiri" w:cs="Amiri" w:ascii="Amiri" w:hAnsi="Amiri"/>
          <w:color w:val="111111"/>
          <w:sz w:val="28"/>
          <w:szCs w:val="28"/>
          <w:rtl w:val="true"/>
          <w:lang w:bidi="ar-SA"/>
        </w:rPr>
        <w:t xml:space="preserve">: </w:t>
      </w:r>
      <w:bookmarkStart w:id="210" w:name="pg11496_103563"/>
    </w:p>
    <w:p>
      <w:pPr>
        <w:pStyle w:val="BookText"/>
        <w:rPr/>
      </w:pPr>
      <w:bookmarkEnd w:id="210"/>
      <w:r>
        <w:rPr>
          <w:rFonts w:ascii="Amiri" w:hAnsi="Amiri" w:eastAsia="Amiri" w:cs="Amiri"/>
          <w:color w:val="111111"/>
          <w:sz w:val="28"/>
          <w:sz w:val="28"/>
          <w:szCs w:val="28"/>
          <w:rtl w:val="true"/>
          <w:lang w:bidi="ar-SA"/>
        </w:rPr>
        <w:t xml:space="preserve">كان إسماعيل بن حبان صديقا لعمرو بن مسعدة، فلما كتب للمأمون صار إليه، فلم يصل إليه، فكتب إليه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قد حلت عن وفائك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استبدلت باليسر شيمة كدرة</w:t>
      </w:r>
    </w:p>
    <w:p>
      <w:pPr>
        <w:pStyle w:val="BookText"/>
        <w:rPr/>
      </w:pPr>
      <w:r>
        <w:rPr>
          <w:rFonts w:ascii="Amiri" w:hAnsi="Amiri" w:eastAsia="Amiri" w:cs="Amiri"/>
          <w:color w:val="111111"/>
          <w:sz w:val="28"/>
          <w:sz w:val="28"/>
          <w:szCs w:val="28"/>
          <w:rtl w:val="true"/>
          <w:lang w:bidi="ar-SA"/>
        </w:rPr>
        <w:t xml:space="preserve">ما لي من حاجة إليك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تسهيل أذني فما لها عسره</w:t>
      </w:r>
    </w:p>
    <w:p>
      <w:pPr>
        <w:pStyle w:val="BookText"/>
        <w:rPr/>
      </w:pPr>
      <w:r>
        <w:rPr>
          <w:rFonts w:ascii="IRNazanin" w:hAnsi="IRNazanin" w:eastAsia="IRNazanin"/>
          <w:color w:val="111111"/>
          <w:sz w:val="28"/>
          <w:sz w:val="28"/>
          <w:szCs w:val="28"/>
          <w:rtl w:val="true"/>
          <w:lang w:bidi="fa-IR"/>
        </w:rPr>
        <w:t xml:space="preserve">لستم ترجّون للحساب </w:t>
      </w:r>
      <w:r>
        <w:rPr>
          <w:rStyle w:val="FootnoteAnchor"/>
          <w:rtl w:val="true"/>
        </w:rPr>
        <w:footnoteReference w:id="1988"/>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منفطرة</w:t>
      </w:r>
    </w:p>
    <w:p>
      <w:pPr>
        <w:pStyle w:val="BookText"/>
        <w:rPr/>
      </w:pPr>
      <w:r>
        <w:rPr>
          <w:rFonts w:ascii="Amiri" w:hAnsi="Amiri" w:eastAsia="Amiri" w:cs="Amiri"/>
          <w:color w:val="111111"/>
          <w:sz w:val="28"/>
          <w:sz w:val="28"/>
          <w:szCs w:val="28"/>
          <w:rtl w:val="true"/>
          <w:lang w:bidi="ar-SA"/>
        </w:rPr>
        <w:t xml:space="preserve">لكن لدنيا كالظلّ‌ بهجتها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سريعة الانقضاء منشمرة</w:t>
      </w:r>
    </w:p>
    <w:p>
      <w:pPr>
        <w:pStyle w:val="BookText"/>
        <w:rPr/>
      </w:pPr>
      <w:r>
        <w:rPr>
          <w:rFonts w:ascii="Amiri" w:hAnsi="Amiri" w:eastAsia="Amiri" w:cs="Amiri"/>
          <w:color w:val="111111"/>
          <w:sz w:val="28"/>
          <w:sz w:val="28"/>
          <w:szCs w:val="28"/>
          <w:rtl w:val="true"/>
          <w:lang w:bidi="ar-SA"/>
        </w:rPr>
        <w:t>أخبرنا أبو الحسن علي بن المسلم، أنا أبو الحسن بن أبي الحديد، أنا جدي أبو بكر، أنا أبو بكر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المبرّد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عمرو بن مسعدة الكاتب بأبي العتاهية و هو جالس على الطريق فوقف عليه يسأله عن حاله، فما قام إليه؛ و رفع إليه رأسه و هو يقول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أقعدني </w:t>
      </w:r>
      <w:r>
        <w:rPr>
          <w:rStyle w:val="FootnoteAnchor"/>
          <w:rtl w:val="true"/>
        </w:rPr>
        <w:footnoteReference w:id="1990"/>
      </w:r>
      <w:r>
        <w:rPr>
          <w:rFonts w:ascii="Amiri" w:hAnsi="Amiri" w:eastAsia="Amiri" w:cs="Amiri"/>
          <w:color w:val="111111"/>
          <w:sz w:val="28"/>
          <w:sz w:val="28"/>
          <w:szCs w:val="28"/>
          <w:rtl w:val="true"/>
          <w:lang w:bidi="ar-SA"/>
        </w:rPr>
        <w:t xml:space="preserve">اليأس منك عنك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أرفع رأسي إليك من كسلي</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و أبو منصور بن زريق، أنا أبو بكر الخطيب </w:t>
      </w:r>
      <w:r>
        <w:rPr>
          <w:rStyle w:val="FootnoteAnchor"/>
          <w:rtl w:val="true"/>
        </w:rPr>
        <w:footnoteReference w:id="1991"/>
      </w:r>
      <w:r>
        <w:rPr>
          <w:rFonts w:ascii="Amiri" w:hAnsi="Amiri" w:eastAsia="Amiri" w:cs="Amiri"/>
          <w:color w:val="111111"/>
          <w:sz w:val="28"/>
          <w:sz w:val="28"/>
          <w:szCs w:val="28"/>
          <w:rtl w:val="true"/>
          <w:lang w:bidi="ar-SA"/>
        </w:rPr>
        <w:t>،أخبرني الأزهري، أنا أحمد بن إبراهيم، نا إبراهيم بن محمّد بن عرفة،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عمرو بن مسعدة في هذه السنة بأذنة </w:t>
      </w:r>
      <w:r>
        <w:rPr>
          <w:rStyle w:val="FootnoteAnchor"/>
          <w:rtl w:val="true"/>
        </w:rPr>
        <w:footnoteReference w:id="1992"/>
      </w:r>
      <w:r>
        <w:rPr>
          <w:rFonts w:ascii="Amiri" w:hAnsi="Amiri" w:eastAsia="Amiri" w:cs="Amiri"/>
          <w:color w:val="111111"/>
          <w:sz w:val="28"/>
          <w:sz w:val="28"/>
          <w:szCs w:val="28"/>
          <w:rtl w:val="true"/>
          <w:lang w:bidi="ar-SA"/>
        </w:rPr>
        <w:t>يعني سبع عشرة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لعمرو بن مسعدة منزلان بمدينة السلام، أحدهما بحضرة طاق الحرّاني، و الحراني هو إبراهيم بن ذكوان، و منزل آخر فوق الجسر، و هو المعروف بساباط‍‌ عمرو بن مسعدة</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3165783_73709187"/>
      <w:bookmarkStart w:id="212" w:name="_Toc76"/>
      <w:bookmarkEnd w:id="211"/>
      <w:r>
        <w:rPr/>
        <w:t>5403</w:t>
      </w:r>
      <w:r>
        <w:rPr>
          <w:rtl w:val="true"/>
        </w:rPr>
        <w:t xml:space="preserve"> - </w:t>
      </w:r>
      <w:r>
        <w:rPr>
          <w:rtl w:val="true"/>
        </w:rPr>
        <w:t>عمرو بن مسعود السّلمي</w:t>
      </w:r>
      <w:bookmarkEnd w:id="212"/>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مسعود السّلمي </w:t>
      </w:r>
      <w:r>
        <w:rPr>
          <w:rStyle w:val="FootnoteAnchor"/>
          <w:rtl w:val="true"/>
        </w:rPr>
        <w:footnoteReference w:id="1993"/>
      </w:r>
    </w:p>
    <w:p>
      <w:pPr>
        <w:pStyle w:val="BookText"/>
        <w:rPr/>
      </w:pPr>
      <w:r>
        <w:rPr>
          <w:rFonts w:ascii="IRNazanin" w:hAnsi="IRNazanin" w:eastAsia="IRNazanin"/>
          <w:color w:val="111111"/>
          <w:sz w:val="28"/>
          <w:sz w:val="28"/>
          <w:szCs w:val="28"/>
          <w:rtl w:val="true"/>
          <w:lang w:bidi="fa-IR"/>
        </w:rPr>
        <w:t>من أهل الطائف، شاعر</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 بن أبي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محمّد بن علي بن كرتيلا، أنا أبو بكر محمّد بن علي بن محمّد، أنا أحمد بن عبد اللّه بن الخضر، أنا أحمد بن علي بن محمّد الكاتب، 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طالب، حدّثني أبو عمر محمّد بن مروان بن عمر، أخبرني الطّيّب بن محمّد بن موسى بن سعيد بن سلم الباهلي، حدّثني الصلت بن مسعود الجحدري، نا محمّد بن حرب في </w:t>
      </w:r>
      <w:r>
        <w:rPr>
          <w:rStyle w:val="FootnoteAnchor"/>
          <w:rtl w:val="true"/>
        </w:rPr>
        <w:footnoteReference w:id="1995"/>
      </w:r>
      <w:r>
        <w:rPr>
          <w:rFonts w:ascii="Amiri" w:hAnsi="Amiri" w:eastAsia="Amiri" w:cs="Amiri"/>
          <w:color w:val="111111"/>
          <w:sz w:val="28"/>
          <w:sz w:val="28"/>
          <w:szCs w:val="28"/>
          <w:rtl w:val="true"/>
          <w:lang w:bidi="ar-SA"/>
        </w:rPr>
        <w:t>الجاهلية، فلما ولى معاوية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معاوية فأتى، فلما ضاق به الأمر أتاه فاستأذن فحجب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بال شيخك مخنوقا بجرّته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المطال به دهرا و قد كبرا</w:t>
      </w:r>
    </w:p>
    <w:p>
      <w:pPr>
        <w:pStyle w:val="BookText"/>
        <w:rPr/>
      </w:pPr>
      <w:r>
        <w:rPr>
          <w:rFonts w:ascii="Amiri" w:hAnsi="Amiri" w:eastAsia="Amiri" w:cs="Amiri"/>
          <w:color w:val="111111"/>
          <w:sz w:val="28"/>
          <w:sz w:val="28"/>
          <w:szCs w:val="28"/>
          <w:rtl w:val="true"/>
          <w:lang w:bidi="ar-SA"/>
        </w:rPr>
        <w:t xml:space="preserve">قد جاء ترعد كفّاه بمحجنه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يترك الدّهر من أولاده ذكرا</w:t>
      </w:r>
    </w:p>
    <w:p>
      <w:pPr>
        <w:pStyle w:val="BookText"/>
        <w:rPr/>
      </w:pPr>
      <w:r>
        <w:rPr>
          <w:rFonts w:ascii="IRNazanin" w:hAnsi="IRNazanin" w:eastAsia="IRNazanin"/>
          <w:color w:val="111111"/>
          <w:sz w:val="28"/>
          <w:sz w:val="28"/>
          <w:szCs w:val="28"/>
          <w:rtl w:val="true"/>
          <w:lang w:bidi="fa-IR"/>
        </w:rPr>
        <w:t xml:space="preserve">قد بشّرته أمورا فاقثأرّ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حنى قوسه دهر و قد غبرا</w:t>
      </w:r>
    </w:p>
    <w:p>
      <w:pPr>
        <w:pStyle w:val="BookText"/>
        <w:rPr/>
      </w:pPr>
      <w:r>
        <w:rPr>
          <w:rFonts w:ascii="Amiri" w:hAnsi="Amiri" w:eastAsia="Amiri" w:cs="Amiri"/>
          <w:color w:val="111111"/>
          <w:sz w:val="28"/>
          <w:sz w:val="28"/>
          <w:szCs w:val="28"/>
          <w:rtl w:val="true"/>
          <w:lang w:bidi="ar-SA"/>
        </w:rPr>
        <w:t xml:space="preserve">فاذكر أباك أبا سفيان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عليك به ضيعتنا عصرا</w:t>
      </w:r>
    </w:p>
    <w:p>
      <w:pPr>
        <w:pStyle w:val="BookText"/>
        <w:rPr/>
      </w:pPr>
      <w:r>
        <w:rPr>
          <w:rFonts w:ascii="Amiri" w:hAnsi="Amiri" w:eastAsia="Amiri" w:cs="Amiri"/>
          <w:color w:val="111111"/>
          <w:sz w:val="28"/>
          <w:sz w:val="28"/>
          <w:szCs w:val="28"/>
          <w:rtl w:val="true"/>
          <w:lang w:bidi="ar-SA"/>
        </w:rPr>
        <w:t>فأذن له، و أدنى مجلسه،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حالك يا عمرو، و ما بقي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قلّ‌ مني ما كنت أحبّ‌ أن يكثر، و كثر مني ما كنت أحبّ‌ أن يقل، أجمت النساء و كنّ‌ الشفاء، برمت المطعم و كان المنعم، ثقلت على وجه الأرض، و قوي خطوي بعضه من بعض، فنومي هبات و سمعي وفات و فهمي تارات، ائذن لي فأنشدك ما قلت،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شيخا كبيرا هامة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أزقو لدى جدثي أو لا فبعد غد</w:t>
      </w:r>
    </w:p>
    <w:p>
      <w:pPr>
        <w:pStyle w:val="BookText"/>
        <w:rPr/>
      </w:pPr>
      <w:r>
        <w:rPr>
          <w:rFonts w:ascii="Amiri" w:hAnsi="Amiri" w:eastAsia="Amiri" w:cs="Amiri"/>
          <w:color w:val="111111"/>
          <w:sz w:val="28"/>
          <w:sz w:val="28"/>
          <w:szCs w:val="28"/>
          <w:rtl w:val="true"/>
          <w:lang w:bidi="ar-SA"/>
        </w:rPr>
        <w:t xml:space="preserve">أردى الزمان حلوباتي و ما اكتسبت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 من سبد الأموال و اللّبد</w:t>
      </w:r>
    </w:p>
    <w:p>
      <w:pPr>
        <w:pStyle w:val="BookText"/>
        <w:rPr/>
      </w:pPr>
      <w:r>
        <w:rPr>
          <w:rFonts w:ascii="Amiri" w:hAnsi="Amiri" w:eastAsia="Amiri" w:cs="Amiri"/>
          <w:color w:val="111111"/>
          <w:sz w:val="28"/>
          <w:sz w:val="28"/>
          <w:szCs w:val="28"/>
          <w:rtl w:val="true"/>
          <w:lang w:bidi="ar-SA"/>
        </w:rPr>
        <w:t xml:space="preserve">حتى إذا صرت من مال و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الخلية سيرونا بلا أحد</w:t>
      </w:r>
    </w:p>
    <w:p>
      <w:pPr>
        <w:pStyle w:val="BookText"/>
        <w:rPr/>
      </w:pPr>
      <w:r>
        <w:rPr>
          <w:rFonts w:ascii="Amiri" w:hAnsi="Amiri" w:eastAsia="Amiri" w:cs="Amiri"/>
          <w:color w:val="111111"/>
          <w:sz w:val="28"/>
          <w:sz w:val="28"/>
          <w:szCs w:val="28"/>
          <w:rtl w:val="true"/>
          <w:lang w:bidi="ar-SA"/>
        </w:rPr>
        <w:t xml:space="preserve">أرسي بكدّ صفاتي حدّ معوله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قدني مما تبتغيه قد</w:t>
      </w:r>
    </w:p>
    <w:p>
      <w:pPr>
        <w:pStyle w:val="BookText"/>
        <w:rPr/>
      </w:pPr>
      <w:r>
        <w:rPr>
          <w:rFonts w:ascii="Amiri" w:hAnsi="Amiri" w:eastAsia="Amiri" w:cs="Amiri"/>
          <w:color w:val="111111"/>
          <w:sz w:val="28"/>
          <w:sz w:val="28"/>
          <w:szCs w:val="28"/>
          <w:rtl w:val="true"/>
          <w:lang w:bidi="ar-SA"/>
        </w:rPr>
        <w:t xml:space="preserve">و اللّه لو كان يا خير الخلائف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في أحد ذلّت ذرى أحد</w:t>
      </w:r>
    </w:p>
    <w:p>
      <w:pPr>
        <w:pStyle w:val="BookText"/>
        <w:rPr/>
      </w:pPr>
      <w:r>
        <w:rPr>
          <w:rFonts w:ascii="Amiri" w:hAnsi="Amiri" w:eastAsia="Amiri" w:cs="Amiri"/>
          <w:color w:val="111111"/>
          <w:sz w:val="28"/>
          <w:sz w:val="28"/>
          <w:szCs w:val="28"/>
          <w:rtl w:val="true"/>
          <w:lang w:bidi="ar-SA"/>
        </w:rPr>
        <w:t xml:space="preserve">أو قيل للغرد الجوّال لانصدعت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كبد المستعصم الغرد</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رأى يا أمير المؤمنين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تشتّت </w:t>
      </w:r>
      <w:r>
        <w:rPr>
          <w:rStyle w:val="FootnoteAnchor"/>
          <w:rtl w:val="true"/>
        </w:rPr>
        <w:footnoteReference w:id="1996"/>
      </w:r>
      <w:r>
        <w:rPr>
          <w:rFonts w:ascii="IRNazanin" w:hAnsi="IRNazanin" w:eastAsia="IRNazanin"/>
          <w:color w:val="111111"/>
          <w:sz w:val="28"/>
          <w:sz w:val="28"/>
          <w:szCs w:val="28"/>
          <w:rtl w:val="true"/>
          <w:lang w:bidi="fa-IR"/>
        </w:rPr>
        <w:t xml:space="preserve">الدهر من جمع إلى بدد </w:t>
      </w:r>
      <w:r>
        <w:rPr>
          <w:rStyle w:val="FootnoteAnchor"/>
          <w:rtl w:val="true"/>
        </w:rPr>
        <w:footnoteReference w:id="1997"/>
      </w:r>
    </w:p>
    <w:p>
      <w:pPr>
        <w:pStyle w:val="BookText"/>
        <w:rPr/>
      </w:pPr>
      <w:r>
        <w:rPr>
          <w:rFonts w:ascii="Amiri" w:hAnsi="Amiri" w:eastAsia="Amiri" w:cs="Amiri"/>
          <w:color w:val="111111"/>
          <w:sz w:val="28"/>
          <w:sz w:val="28"/>
          <w:szCs w:val="28"/>
          <w:rtl w:val="true"/>
          <w:lang w:bidi="ar-SA"/>
        </w:rPr>
        <w:t xml:space="preserve">و أم الرّحيل في كفّيه 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 النفس في طعن و في قعد</w:t>
      </w:r>
    </w:p>
    <w:p>
      <w:pPr>
        <w:pStyle w:val="BookText"/>
        <w:rPr/>
      </w:pPr>
      <w:r>
        <w:rPr>
          <w:rFonts w:ascii="Amiri" w:hAnsi="Amiri" w:eastAsia="Amiri" w:cs="Amiri"/>
          <w:color w:val="111111"/>
          <w:sz w:val="28"/>
          <w:sz w:val="28"/>
          <w:szCs w:val="28"/>
          <w:rtl w:val="true"/>
          <w:lang w:bidi="ar-SA"/>
        </w:rPr>
        <w:t xml:space="preserve">إمّا جوار إذا ما غاب 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المقام فصنك المعير و الوتد</w:t>
      </w:r>
    </w:p>
    <w:p>
      <w:pPr>
        <w:pStyle w:val="BookText"/>
        <w:rPr/>
      </w:pPr>
      <w:r>
        <w:rPr>
          <w:rFonts w:ascii="Amiri" w:hAnsi="Amiri" w:eastAsia="Amiri" w:cs="Amiri"/>
          <w:color w:val="111111"/>
          <w:sz w:val="28"/>
          <w:sz w:val="28"/>
          <w:szCs w:val="28"/>
          <w:rtl w:val="true"/>
          <w:lang w:bidi="ar-SA"/>
        </w:rPr>
        <w:t xml:space="preserve">فدمعه عسق و ماؤه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فرق من شدّة الكمد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لنسوة رغب أولادها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كأفرخ زغب حلّوا على ضمد</w:t>
      </w:r>
    </w:p>
    <w:p>
      <w:pPr>
        <w:pStyle w:val="BookText"/>
        <w:rPr/>
      </w:pPr>
      <w:r>
        <w:rPr>
          <w:rFonts w:ascii="Amiri" w:hAnsi="Amiri" w:eastAsia="Amiri" w:cs="Amiri"/>
          <w:color w:val="111111"/>
          <w:sz w:val="28"/>
          <w:sz w:val="28"/>
          <w:szCs w:val="28"/>
          <w:rtl w:val="true"/>
          <w:lang w:bidi="ar-SA"/>
        </w:rPr>
        <w:t xml:space="preserve">قالوا الرحيل فداروا حول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يسترجعون له أن خاض بالبلد</w:t>
      </w:r>
    </w:p>
    <w:p>
      <w:pPr>
        <w:pStyle w:val="BookText"/>
        <w:rPr/>
      </w:pPr>
      <w:r>
        <w:rPr>
          <w:rFonts w:ascii="Amiri" w:hAnsi="Amiri" w:eastAsia="Amiri" w:cs="Amiri"/>
          <w:color w:val="111111"/>
          <w:sz w:val="28"/>
          <w:sz w:val="28"/>
          <w:szCs w:val="28"/>
          <w:rtl w:val="true"/>
          <w:lang w:bidi="ar-SA"/>
        </w:rPr>
        <w:t xml:space="preserve">يدعو </w:t>
      </w:r>
      <w:r>
        <w:rPr>
          <w:rStyle w:val="FootnoteAnchor"/>
          <w:rtl w:val="true"/>
        </w:rPr>
        <w:footnoteReference w:id="1999"/>
      </w:r>
      <w:r>
        <w:rPr>
          <w:rFonts w:ascii="Amiri" w:hAnsi="Amiri" w:eastAsia="Amiri" w:cs="Amiri"/>
          <w:color w:val="111111"/>
          <w:sz w:val="28"/>
          <w:sz w:val="28"/>
          <w:szCs w:val="28"/>
          <w:rtl w:val="true"/>
          <w:lang w:bidi="ar-SA"/>
        </w:rPr>
        <w:t xml:space="preserve">أصبية فقدان و 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والدا واضعا </w:t>
      </w:r>
      <w:r>
        <w:rPr>
          <w:rStyle w:val="FootnoteAnchor"/>
          <w:rtl w:val="true"/>
        </w:rPr>
        <w:footnoteReference w:id="2000"/>
      </w:r>
      <w:r>
        <w:rPr>
          <w:rFonts w:ascii="Amiri" w:hAnsi="Amiri" w:eastAsia="Amiri" w:cs="Amiri"/>
          <w:color w:val="111111"/>
          <w:sz w:val="28"/>
          <w:sz w:val="28"/>
          <w:szCs w:val="28"/>
          <w:rtl w:val="true"/>
          <w:lang w:bidi="ar-SA"/>
        </w:rPr>
        <w:t>كفّا على كبد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إذا ما غبت كيف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والدنا في القرب و البعد</w:t>
      </w:r>
    </w:p>
    <w:p>
      <w:pPr>
        <w:pStyle w:val="BookText"/>
        <w:rPr/>
      </w:pPr>
      <w:r>
        <w:rPr>
          <w:rFonts w:ascii="Amiri" w:hAnsi="Amiri" w:eastAsia="Amiri" w:cs="Amiri"/>
          <w:color w:val="111111"/>
          <w:sz w:val="28"/>
          <w:sz w:val="28"/>
          <w:szCs w:val="28"/>
          <w:rtl w:val="true"/>
          <w:lang w:bidi="ar-SA"/>
        </w:rPr>
        <w:t xml:space="preserve">قد كنت ترضعنا إن درة نكأت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تكلؤنا بالرّوح و الجسد</w:t>
      </w:r>
    </w:p>
    <w:p>
      <w:pPr>
        <w:pStyle w:val="BookText"/>
        <w:rPr/>
      </w:pPr>
      <w:r>
        <w:rPr>
          <w:rFonts w:ascii="Amiri" w:hAnsi="Amiri" w:eastAsia="Amiri" w:cs="Amiri"/>
          <w:color w:val="111111"/>
          <w:sz w:val="28"/>
          <w:sz w:val="28"/>
          <w:szCs w:val="28"/>
          <w:rtl w:val="true"/>
          <w:lang w:bidi="ar-SA"/>
        </w:rPr>
        <w:t xml:space="preserve">فغرغر الشيخ من حزن مدامعه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أنفاسه من سخين الحزن في صعد </w:t>
      </w:r>
      <w:r>
        <w:rPr>
          <w:rStyle w:val="FootnoteAnchor"/>
          <w:rtl w:val="true"/>
        </w:rPr>
        <w:footnoteReference w:id="2001"/>
      </w:r>
    </w:p>
    <w:p>
      <w:pPr>
        <w:pStyle w:val="BookText"/>
        <w:rPr/>
      </w:pPr>
      <w:r>
        <w:rPr>
          <w:rFonts w:ascii="Amiri" w:hAnsi="Amiri" w:eastAsia="Amiri" w:cs="Amiri"/>
          <w:color w:val="111111"/>
          <w:sz w:val="28"/>
          <w:sz w:val="28"/>
          <w:szCs w:val="28"/>
          <w:rtl w:val="true"/>
          <w:lang w:bidi="ar-SA"/>
        </w:rPr>
        <w:t xml:space="preserve">و قال تردع صبيانا و أجوبة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باتقاء اللّه يا ولد</w:t>
      </w:r>
    </w:p>
    <w:p>
      <w:pPr>
        <w:pStyle w:val="BookText"/>
        <w:rPr/>
      </w:pPr>
      <w:r>
        <w:rPr>
          <w:rFonts w:ascii="Amiri" w:hAnsi="Amiri" w:eastAsia="Amiri" w:cs="Amiri"/>
          <w:color w:val="111111"/>
          <w:sz w:val="28"/>
          <w:sz w:val="28"/>
          <w:szCs w:val="28"/>
          <w:rtl w:val="true"/>
          <w:lang w:bidi="ar-SA"/>
        </w:rPr>
        <w:t xml:space="preserve">أ ما أغيّب فأبوا من حلوبتكم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 فاعتصموا بالواحد الصّمد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دينك يا عمرو؟ كم يرضيك‌؟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ألفا، عشرة آلاف أقضي بها ديني، و عشرة آلاف أرم بها أمري، و عشرة آلاف أستعين بها على دهري،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ستين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محمّد بن مروان، حدّثني أبو سعيد بكر بن محمّد السّلمي، نا عبد اللّه بن محمّد القرشي، نا محمّد بن عبّاد بن موسى العكلي </w:t>
      </w:r>
      <w:r>
        <w:rPr>
          <w:rStyle w:val="FootnoteAnchor"/>
          <w:rtl w:val="true"/>
        </w:rPr>
        <w:footnoteReference w:id="2002"/>
      </w:r>
      <w:r>
        <w:rPr>
          <w:rFonts w:ascii="Amiri" w:hAnsi="Amiri" w:eastAsia="Amiri" w:cs="Amiri"/>
          <w:color w:val="111111"/>
          <w:sz w:val="28"/>
          <w:sz w:val="28"/>
          <w:szCs w:val="28"/>
          <w:rtl w:val="true"/>
          <w:lang w:bidi="ar-SA"/>
        </w:rPr>
        <w:t>،حدّثني محمّد بن عبد اللّه الخزاعي، حدّثني رجل من بني سليم قال</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عمرو بن مسعود رجل من بني سليم، ثم أحد بني ذكوان ينزل الطائف، و كان صديقا لأبي سفيان بن حرب و أخا، و كان له مال و ولد، فذهب ماله، و زوّج ولده، و إن الشيخ عمّر حتى إذا استخلف معاوية أتاه بالخلّة التي كانت بينه و بين أبي سفيان، فأقام ببابه سنة و بعض أخرى لا يصل إليه، ثم إنّ‌ معاوية ظهر للناس يوما، فكتب إليه في رقعة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الملك المبدي لنا صجرا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صخر يعرض الأرض ما ضجرا</w:t>
      </w:r>
    </w:p>
    <w:p>
      <w:pPr>
        <w:pStyle w:val="BookText"/>
        <w:rPr/>
      </w:pPr>
      <w:r>
        <w:rPr>
          <w:rFonts w:ascii="Amiri" w:hAnsi="Amiri" w:eastAsia="Amiri" w:cs="Amiri"/>
          <w:color w:val="111111"/>
          <w:sz w:val="28"/>
          <w:sz w:val="28"/>
          <w:szCs w:val="28"/>
          <w:rtl w:val="true"/>
          <w:lang w:bidi="ar-SA"/>
        </w:rPr>
        <w:t xml:space="preserve">ما بال شيخك مخنوقا بجرّته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المطال به دهرا و قد كبرا</w:t>
      </w:r>
    </w:p>
    <w:p>
      <w:pPr>
        <w:pStyle w:val="BookText"/>
        <w:rPr/>
      </w:pPr>
      <w:r>
        <w:rPr>
          <w:rFonts w:ascii="Amiri" w:hAnsi="Amiri" w:eastAsia="Amiri" w:cs="Amiri"/>
          <w:color w:val="111111"/>
          <w:sz w:val="28"/>
          <w:sz w:val="28"/>
          <w:szCs w:val="28"/>
          <w:rtl w:val="true"/>
          <w:lang w:bidi="ar-SA"/>
        </w:rPr>
        <w:t xml:space="preserve">و مرّ حول و نصف ما يرى طمعا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يدنيه منك و هذا </w:t>
      </w:r>
      <w:r>
        <w:rPr>
          <w:rStyle w:val="FootnoteAnchor"/>
          <w:rtl w:val="true"/>
        </w:rPr>
        <w:footnoteReference w:id="2003"/>
      </w:r>
      <w:r>
        <w:rPr>
          <w:rFonts w:ascii="IRNazanin" w:hAnsi="IRNazanin" w:eastAsia="IRNazanin"/>
          <w:color w:val="111111"/>
          <w:sz w:val="28"/>
          <w:sz w:val="28"/>
          <w:szCs w:val="28"/>
          <w:rtl w:val="true"/>
          <w:lang w:bidi="fa-IR"/>
        </w:rPr>
        <w:t>الموت قد حضرا</w:t>
      </w:r>
    </w:p>
    <w:p>
      <w:pPr>
        <w:pStyle w:val="BookText"/>
        <w:rPr/>
      </w:pPr>
      <w:r>
        <w:rPr>
          <w:rFonts w:ascii="Amiri" w:hAnsi="Amiri" w:eastAsia="Amiri" w:cs="Amiri"/>
          <w:color w:val="111111"/>
          <w:sz w:val="28"/>
          <w:sz w:val="28"/>
          <w:szCs w:val="28"/>
          <w:rtl w:val="true"/>
          <w:lang w:bidi="ar-SA"/>
        </w:rPr>
        <w:t xml:space="preserve">قد جاء يرعد كفّاه لمحجنه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الدّهر من أولاده ذكرا</w:t>
      </w:r>
    </w:p>
    <w:p>
      <w:pPr>
        <w:pStyle w:val="BookText"/>
        <w:rPr/>
      </w:pPr>
      <w:r>
        <w:rPr>
          <w:rFonts w:ascii="IRNazanin" w:hAnsi="IRNazanin" w:eastAsia="IRNazanin"/>
          <w:color w:val="111111"/>
          <w:sz w:val="28"/>
          <w:sz w:val="28"/>
          <w:szCs w:val="28"/>
          <w:rtl w:val="true"/>
          <w:lang w:bidi="fa-IR"/>
        </w:rPr>
        <w:t xml:space="preserve">قد بشّرته أمورا فاقثأرّ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حنا ظهره دهر و قد غبرا</w:t>
      </w:r>
    </w:p>
    <w:p>
      <w:pPr>
        <w:pStyle w:val="BookText"/>
        <w:rPr/>
      </w:pPr>
      <w:r>
        <w:rPr>
          <w:rFonts w:ascii="Amiri" w:hAnsi="Amiri" w:eastAsia="Amiri" w:cs="Amiri"/>
          <w:color w:val="111111"/>
          <w:sz w:val="28"/>
          <w:sz w:val="28"/>
          <w:szCs w:val="28"/>
          <w:rtl w:val="true"/>
          <w:lang w:bidi="ar-SA"/>
        </w:rPr>
        <w:t xml:space="preserve">نادى و كلكل هذا الدّهر يعركه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يا ابن أبي سفيان معتصرا</w:t>
      </w:r>
    </w:p>
    <w:p>
      <w:pPr>
        <w:pStyle w:val="BookText"/>
        <w:rPr/>
      </w:pPr>
      <w:r>
        <w:rPr>
          <w:rFonts w:ascii="Amiri" w:hAnsi="Amiri" w:eastAsia="Amiri" w:cs="Amiri"/>
          <w:color w:val="111111"/>
          <w:sz w:val="28"/>
          <w:sz w:val="28"/>
          <w:szCs w:val="28"/>
          <w:rtl w:val="true"/>
          <w:lang w:bidi="ar-SA"/>
        </w:rPr>
        <w:t xml:space="preserve">فاذكر أباك أبا سفيان إنّ‌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عليه و قد ضيّعته عصرا</w:t>
      </w:r>
    </w:p>
    <w:p>
      <w:pPr>
        <w:pStyle w:val="BookText"/>
        <w:rPr/>
      </w:pPr>
      <w:r>
        <w:rPr>
          <w:rFonts w:ascii="Amiri" w:hAnsi="Amiri" w:eastAsia="Amiri" w:cs="Amiri"/>
          <w:color w:val="111111"/>
          <w:sz w:val="28"/>
          <w:sz w:val="28"/>
          <w:szCs w:val="28"/>
          <w:rtl w:val="true"/>
          <w:lang w:bidi="ar-SA"/>
        </w:rPr>
        <w:t>فلما قرأ الكتاب دعا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كيف عيالك و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يا أمير المؤمنين عمّن ذبلت بشرته، و قطعت ثمرته فابيضّ‌ الشّعر، و انحنى الظهر، فقد كثر مني ما كنت أحب أن يقلّ‌، و صعب مني ما كنت أحبّ‌ أن يذل، فأجمت النساء، و كنّ‌ الشّقاء، و كرهت المطعم و كان المنعم، و قصر خطوي و كثر سهوي، فسحلت مريرتي بالنّقض، و ثقلت على وجه الأرض، و قرب بعضي من بعض، و ضعفت و دلّ‌ و كلّ‌ فقلّ‌ انحياشه، و كثر ارتعاشه، و قل معاشه، فنومه سبات، و فهمه تارات، و ليله هبات كمثل قول 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شيخا كبيرا هامة 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يرنو لدى جدثي أو لا فبعد غدي</w:t>
      </w:r>
    </w:p>
    <w:p>
      <w:pPr>
        <w:pStyle w:val="BookText"/>
        <w:rPr/>
      </w:pPr>
      <w:r>
        <w:rPr>
          <w:rFonts w:ascii="Amiri" w:hAnsi="Amiri" w:eastAsia="Amiri" w:cs="Amiri"/>
          <w:color w:val="111111"/>
          <w:sz w:val="28"/>
          <w:sz w:val="28"/>
          <w:szCs w:val="28"/>
          <w:rtl w:val="true"/>
          <w:lang w:bidi="ar-SA"/>
        </w:rPr>
        <w:t xml:space="preserve">أردى الزّمان حلوباتي و ما جمعت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 من سبد الأموال و اللّبد</w:t>
      </w:r>
    </w:p>
    <w:p>
      <w:pPr>
        <w:pStyle w:val="BookText"/>
        <w:rPr/>
      </w:pPr>
      <w:r>
        <w:rPr>
          <w:rFonts w:ascii="Amiri" w:hAnsi="Amiri" w:eastAsia="Amiri" w:cs="Amiri"/>
          <w:color w:val="111111"/>
          <w:sz w:val="28"/>
          <w:sz w:val="28"/>
          <w:szCs w:val="28"/>
          <w:rtl w:val="true"/>
          <w:lang w:bidi="ar-SA"/>
        </w:rPr>
        <w:t xml:space="preserve">حتى إذا صرت من مالي و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الخليلة سبروتا بلا عدد</w:t>
      </w:r>
    </w:p>
    <w:p>
      <w:pPr>
        <w:pStyle w:val="BookText"/>
        <w:rPr/>
      </w:pPr>
      <w:r>
        <w:rPr>
          <w:rFonts w:ascii="Amiri" w:hAnsi="Amiri" w:eastAsia="Amiri" w:cs="Amiri"/>
          <w:color w:val="111111"/>
          <w:sz w:val="28"/>
          <w:sz w:val="28"/>
          <w:szCs w:val="28"/>
          <w:rtl w:val="true"/>
          <w:lang w:bidi="ar-SA"/>
        </w:rPr>
        <w:t xml:space="preserve">أرسى يكدّ صفاتي جدّ معوله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دهر قدني ما تبتغيه قد</w:t>
      </w:r>
    </w:p>
    <w:p>
      <w:pPr>
        <w:pStyle w:val="BookText"/>
        <w:rPr/>
      </w:pPr>
      <w:r>
        <w:rPr>
          <w:rFonts w:ascii="Amiri" w:hAnsi="Amiri" w:eastAsia="Amiri" w:cs="Amiri"/>
          <w:color w:val="111111"/>
          <w:sz w:val="28"/>
          <w:sz w:val="28"/>
          <w:szCs w:val="28"/>
          <w:rtl w:val="true"/>
          <w:lang w:bidi="ar-SA"/>
        </w:rPr>
        <w:t xml:space="preserve">و اللّه لو كان يا خير الخلائف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لاقيت في أحد ذلّت ذرى أحد</w:t>
      </w:r>
    </w:p>
    <w:p>
      <w:pPr>
        <w:pStyle w:val="BookText"/>
        <w:rPr/>
      </w:pPr>
      <w:r>
        <w:rPr>
          <w:rFonts w:ascii="Amiri" w:hAnsi="Amiri" w:eastAsia="Amiri" w:cs="Amiri"/>
          <w:color w:val="111111"/>
          <w:sz w:val="28"/>
          <w:sz w:val="28"/>
          <w:szCs w:val="28"/>
          <w:rtl w:val="true"/>
          <w:lang w:bidi="ar-SA"/>
        </w:rPr>
        <w:t xml:space="preserve">أو كان بالغرد الجوّال لانصدعت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كبد المستعصم الغرد</w:t>
      </w:r>
    </w:p>
    <w:p>
      <w:pPr>
        <w:pStyle w:val="BookText"/>
        <w:rPr/>
      </w:pPr>
      <w:r>
        <w:rPr>
          <w:rFonts w:ascii="Amiri" w:hAnsi="Amiri" w:eastAsia="Amiri" w:cs="Amiri"/>
          <w:color w:val="111111"/>
          <w:sz w:val="28"/>
          <w:sz w:val="28"/>
          <w:szCs w:val="28"/>
          <w:rtl w:val="true"/>
          <w:lang w:bidi="ar-SA"/>
        </w:rPr>
        <w:t xml:space="preserve">لمّا رأى يا أمير المؤمنين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تقلّب الدهر من جمع إلى بدد</w:t>
      </w:r>
    </w:p>
    <w:p>
      <w:pPr>
        <w:pStyle w:val="BookText"/>
        <w:rPr/>
      </w:pPr>
      <w:r>
        <w:rPr>
          <w:rFonts w:ascii="Amiri" w:hAnsi="Amiri" w:eastAsia="Amiri" w:cs="Amiri"/>
          <w:color w:val="111111"/>
          <w:sz w:val="28"/>
          <w:sz w:val="28"/>
          <w:szCs w:val="28"/>
          <w:rtl w:val="true"/>
          <w:lang w:bidi="ar-SA"/>
        </w:rPr>
        <w:t xml:space="preserve">و أبصر الشيخ في حلقومة نقعت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الحشاشة بين الصّدر و الكبد</w:t>
      </w:r>
    </w:p>
    <w:p>
      <w:pPr>
        <w:pStyle w:val="BookText"/>
        <w:rPr/>
      </w:pPr>
      <w:r>
        <w:rPr>
          <w:rFonts w:ascii="Amiri" w:hAnsi="Amiri" w:eastAsia="Amiri" w:cs="Amiri"/>
          <w:color w:val="111111"/>
          <w:sz w:val="28"/>
          <w:sz w:val="28"/>
          <w:szCs w:val="28"/>
          <w:rtl w:val="true"/>
          <w:lang w:bidi="ar-SA"/>
        </w:rPr>
        <w:t xml:space="preserve">رام الرّحيل و في كفّيه محجنه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يؤامر النّفس في ظعن و في قعد</w:t>
      </w:r>
    </w:p>
    <w:p>
      <w:pPr>
        <w:pStyle w:val="BookText"/>
        <w:rPr/>
      </w:pPr>
      <w:r>
        <w:rPr>
          <w:rFonts w:ascii="Amiri" w:hAnsi="Amiri" w:eastAsia="Amiri" w:cs="Amiri"/>
          <w:color w:val="111111"/>
          <w:sz w:val="28"/>
          <w:sz w:val="28"/>
          <w:szCs w:val="28"/>
          <w:rtl w:val="true"/>
          <w:lang w:bidi="ar-SA"/>
        </w:rPr>
        <w:t xml:space="preserve">إمّا جوار إذا ما غاب 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المقام بدار الهون و الفند</w:t>
      </w:r>
    </w:p>
    <w:p>
      <w:pPr>
        <w:pStyle w:val="BookText"/>
        <w:rPr/>
      </w:pPr>
      <w:r>
        <w:rPr>
          <w:rFonts w:ascii="Amiri" w:hAnsi="Amiri" w:eastAsia="Amiri" w:cs="Amiri"/>
          <w:color w:val="111111"/>
          <w:sz w:val="28"/>
          <w:sz w:val="28"/>
          <w:szCs w:val="28"/>
          <w:rtl w:val="true"/>
          <w:lang w:bidi="ar-SA"/>
        </w:rPr>
        <w:t xml:space="preserve">إما جوار إذا ما غاب ضيّعها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المقام بدار الهون و الفند</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فأسمحت نفسه بالسّير مغتربا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تحرّم في تامورة الأسد </w:t>
      </w:r>
    </w:p>
    <w:p>
      <w:pPr>
        <w:pStyle w:val="BookText"/>
        <w:rPr/>
      </w:pPr>
      <w:r>
        <w:rPr>
          <w:rFonts w:ascii="Amiri" w:hAnsi="Amiri" w:eastAsia="Amiri" w:cs="Amiri"/>
          <w:color w:val="111111"/>
          <w:sz w:val="28"/>
          <w:sz w:val="28"/>
          <w:szCs w:val="28"/>
          <w:rtl w:val="true"/>
          <w:lang w:bidi="ar-SA"/>
        </w:rPr>
        <w:t xml:space="preserve">فقلبه فرق و ماؤه 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دمعه عسق من شدّة الكمد</w:t>
      </w:r>
    </w:p>
    <w:p>
      <w:pPr>
        <w:pStyle w:val="BookText"/>
        <w:rPr/>
      </w:pPr>
      <w:r>
        <w:rPr>
          <w:rFonts w:ascii="Amiri" w:hAnsi="Amiri" w:eastAsia="Amiri" w:cs="Amiri"/>
          <w:color w:val="111111"/>
          <w:sz w:val="28"/>
          <w:sz w:val="28"/>
          <w:szCs w:val="28"/>
          <w:rtl w:val="true"/>
          <w:lang w:bidi="ar-SA"/>
        </w:rPr>
        <w:t xml:space="preserve">لنسوة رغب أولادها سغب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كأفرخ زغب حلّوا على ضمد</w:t>
      </w:r>
    </w:p>
    <w:p>
      <w:pPr>
        <w:pStyle w:val="BookText"/>
        <w:rPr/>
      </w:pPr>
      <w:r>
        <w:rPr>
          <w:rFonts w:ascii="Amiri" w:hAnsi="Amiri" w:eastAsia="Amiri" w:cs="Amiri"/>
          <w:color w:val="111111"/>
          <w:sz w:val="28"/>
          <w:sz w:val="28"/>
          <w:szCs w:val="28"/>
          <w:rtl w:val="true"/>
          <w:lang w:bidi="ar-SA"/>
        </w:rPr>
        <w:t xml:space="preserve">رام الرّحيل فداروا حول شيخهم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يسترجعون له أن خاض في البلد</w:t>
      </w:r>
    </w:p>
    <w:p>
      <w:pPr>
        <w:pStyle w:val="BookText"/>
        <w:rPr/>
      </w:pPr>
      <w:r>
        <w:rPr>
          <w:rFonts w:ascii="Amiri" w:hAnsi="Amiri" w:eastAsia="Amiri" w:cs="Amiri"/>
          <w:color w:val="111111"/>
          <w:sz w:val="28"/>
          <w:sz w:val="28"/>
          <w:szCs w:val="28"/>
          <w:rtl w:val="true"/>
          <w:lang w:bidi="ar-SA"/>
        </w:rPr>
        <w:t xml:space="preserve">ينعي أصيبية فقدان والدهم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واضع كفّا على كبد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أبانا إذا ما غبت كيف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والدنا في القرب و البعد</w:t>
      </w:r>
    </w:p>
    <w:p>
      <w:pPr>
        <w:pStyle w:val="BookText"/>
        <w:rPr/>
      </w:pPr>
      <w:r>
        <w:rPr>
          <w:rFonts w:ascii="Amiri" w:hAnsi="Amiri" w:eastAsia="Amiri" w:cs="Amiri"/>
          <w:color w:val="111111"/>
          <w:sz w:val="28"/>
          <w:sz w:val="28"/>
          <w:szCs w:val="28"/>
          <w:rtl w:val="true"/>
          <w:lang w:bidi="ar-SA"/>
        </w:rPr>
        <w:t xml:space="preserve">قد كنت ترضعنا إن درّة نكأت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 و تكلؤنا بالرّوح و الجسد</w:t>
      </w:r>
    </w:p>
    <w:p>
      <w:pPr>
        <w:pStyle w:val="BookText"/>
        <w:rPr/>
      </w:pPr>
      <w:r>
        <w:rPr>
          <w:rFonts w:ascii="Amiri" w:hAnsi="Amiri" w:eastAsia="Amiri" w:cs="Amiri"/>
          <w:color w:val="111111"/>
          <w:sz w:val="28"/>
          <w:sz w:val="28"/>
          <w:szCs w:val="28"/>
          <w:rtl w:val="true"/>
          <w:lang w:bidi="ar-SA"/>
        </w:rPr>
        <w:t xml:space="preserve">فغرغر الشيخ في عينيه عبرته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أنفاسه من سخين الوجد في صعد</w:t>
      </w:r>
    </w:p>
    <w:p>
      <w:pPr>
        <w:pStyle w:val="BookText"/>
        <w:rPr/>
      </w:pPr>
      <w:r>
        <w:rPr>
          <w:rFonts w:ascii="Amiri" w:hAnsi="Amiri" w:eastAsia="Amiri" w:cs="Amiri"/>
          <w:color w:val="111111"/>
          <w:sz w:val="28"/>
          <w:sz w:val="28"/>
          <w:szCs w:val="28"/>
          <w:rtl w:val="true"/>
          <w:lang w:bidi="ar-SA"/>
        </w:rPr>
        <w:t xml:space="preserve">و قال يودع صبيانا و نسوته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باتّقاء اللّه يا ولدي</w:t>
      </w:r>
    </w:p>
    <w:p>
      <w:pPr>
        <w:pStyle w:val="BookText"/>
        <w:rPr/>
      </w:pPr>
      <w:r>
        <w:rPr>
          <w:rFonts w:ascii="Amiri" w:hAnsi="Amiri" w:eastAsia="Amiri" w:cs="Amiri"/>
          <w:color w:val="111111"/>
          <w:sz w:val="28"/>
          <w:sz w:val="28"/>
          <w:szCs w:val="28"/>
          <w:rtl w:val="true"/>
          <w:lang w:bidi="ar-SA"/>
        </w:rPr>
        <w:t xml:space="preserve">فإن أعش فإياب من حلوبتكم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 فاعتصموا بالواحد الصّمد</w:t>
      </w:r>
    </w:p>
    <w:p>
      <w:pPr>
        <w:pStyle w:val="BookText"/>
        <w:rPr/>
      </w:pPr>
      <w:r>
        <w:rPr>
          <w:rFonts w:ascii="Amiri" w:hAnsi="Amiri" w:eastAsia="Amiri" w:cs="Amiri"/>
          <w:color w:val="111111"/>
          <w:sz w:val="28"/>
          <w:sz w:val="28"/>
          <w:szCs w:val="28"/>
          <w:rtl w:val="true"/>
          <w:lang w:bidi="ar-SA"/>
        </w:rPr>
        <w:t>قال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أبيات من هذا الشعر أنشدنيها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معاوية بكاء شديدا و أمر له بثلاثمائة ألف، و كسى، و عروض، و حمله، فوافى الطائف لعشرة أيام من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عبد الغافر بن محمّد، أنا أبو سليمان حمد بن محمّد بن إبراهيم قال في حديث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مسعود دخل عليه و قد أسنّ‌ و طال عمره،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و كيف حالك‌؟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تسأل يا أمير عن من ذبلت بشرته، و قطعت ثمرته، و كثر أن يحب ما يقلّ‌، و صعب منه ما يحب أن يذلّ‌، و سحلت مريرته بالنّقض، و أجم النساء و كنّ‌ الشقاء، و قل انحياشه و كثر ارتعاشه، فنومه سبات، و ليله هبات، و سمعه خفات، و فهمه تارات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ابن الأعرابي، و ابن الربيعى </w:t>
      </w:r>
      <w:r>
        <w:rPr>
          <w:rStyle w:val="FootnoteAnchor"/>
          <w:rtl w:val="true"/>
        </w:rPr>
        <w:footnoteReference w:id="2004"/>
      </w:r>
      <w:r>
        <w:rPr>
          <w:rFonts w:ascii="Amiri" w:hAnsi="Amiri" w:eastAsia="Amiri" w:cs="Amiri"/>
          <w:color w:val="111111"/>
          <w:sz w:val="28"/>
          <w:sz w:val="28"/>
          <w:szCs w:val="28"/>
          <w:rtl w:val="true"/>
          <w:lang w:bidi="ar-SA"/>
        </w:rPr>
        <w:t>و دخل حديث أحدهما في الآخر، 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005"/>
      </w:r>
      <w:r>
        <w:rPr>
          <w:rFonts w:ascii="Amiri" w:hAnsi="Amiri" w:eastAsia="Amiri" w:cs="Amiri"/>
          <w:color w:val="111111"/>
          <w:sz w:val="28"/>
          <w:sz w:val="28"/>
          <w:szCs w:val="28"/>
          <w:rtl w:val="true"/>
          <w:lang w:bidi="ar-SA"/>
        </w:rPr>
        <w:t xml:space="preserve">محمّد بن عباد بن موسى، نا محمّد بن عبد اللّه الخزاعي، حدّثني رجل من بني سليم و قال ابن الربيعي </w:t>
      </w:r>
      <w:r>
        <w:rPr>
          <w:rStyle w:val="FootnoteAnchor"/>
          <w:rtl w:val="true"/>
        </w:rPr>
        <w:footnoteReference w:id="2006"/>
      </w:r>
      <w:r>
        <w:rPr>
          <w:rFonts w:ascii="Amiri" w:hAnsi="Amiri" w:eastAsia="Amiri" w:cs="Amiri"/>
          <w:color w:val="111111"/>
          <w:sz w:val="28"/>
          <w:sz w:val="28"/>
          <w:szCs w:val="28"/>
          <w:rtl w:val="true"/>
          <w:lang w:bidi="ar-SA"/>
        </w:rPr>
        <w:t>حدّثني أبي عن جدي عن هشام بن محمّد، عن أبيه، عن رجل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ذبلت بشرته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قلّ‌ ماؤها، و ذهبت نضارتها، و البشرة ما يباشره البصر من ظاهر بدن </w:t>
      </w:r>
    </w:p>
    <w:p>
      <w:pPr>
        <w:pStyle w:val="BookText"/>
        <w:rPr/>
      </w:pPr>
      <w:r>
        <w:rPr>
          <w:rFonts w:ascii="Amiri" w:hAnsi="Amiri" w:eastAsia="Amiri" w:cs="Amiri"/>
          <w:color w:val="111111"/>
          <w:sz w:val="28"/>
          <w:sz w:val="28"/>
          <w:szCs w:val="28"/>
          <w:rtl w:val="true"/>
          <w:lang w:bidi="ar-SA"/>
        </w:rPr>
        <w:t>الإنسان، و الأدمة باطن البدن، و في ذبول البشرة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يكون كناية عن الفرج يريد أنه قد ضعف و استرخى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 بن عيينة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كُنْتُمْ‌ تَسْتَتِرُونَ‌ أَنْ‌ يَشْهَدَ عَلَيْكُمْ‌ سَمْعُكُمْ‌ وَ لاٰ أَبْصٰارُكُمْ‌ وَ لاٰ جُلُودُكُمْ‌ </w:t>
      </w:r>
      <w:r>
        <w:rPr>
          <w:rStyle w:val="FootnoteAnchor"/>
          <w:rtl w:val="true"/>
        </w:rPr>
        <w:footnoteReference w:id="2007"/>
      </w:r>
      <w:r>
        <w:rPr>
          <w:rFonts w:ascii="IRNazanin" w:hAnsi="IRNazanin" w:eastAsia="IRNazanin"/>
          <w:color w:val="111111"/>
          <w:sz w:val="28"/>
          <w:sz w:val="28"/>
          <w:szCs w:val="28"/>
          <w:rtl w:val="true"/>
          <w:lang w:bidi="fa-IR"/>
        </w:rPr>
        <w:t>أراد بالجلود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ثمرته، يريد ذهاب الزرع، و انقطاع النسل، و هو ثمرة الإنسان و هو يؤيد التأويل الآخر في ذبول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منه ما يحبّ‌ أن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آفات الكبر كالسهو و الغلط‍‌ و نحوهما، و كالبوال و الدّنين و ما أشبههما من العلل، و أما صعوبة أن يحب أن يذلّ‌ فإنه يريد بذلك ما يعرض للمشايخ من حشو </w:t>
      </w:r>
      <w:r>
        <w:rPr>
          <w:rStyle w:val="FootnoteAnchor"/>
          <w:rtl w:val="true"/>
        </w:rPr>
        <w:footnoteReference w:id="2008"/>
      </w:r>
      <w:r>
        <w:rPr>
          <w:rFonts w:ascii="Amiri" w:hAnsi="Amiri" w:eastAsia="Amiri" w:cs="Amiri"/>
          <w:color w:val="111111"/>
          <w:sz w:val="28"/>
          <w:sz w:val="28"/>
          <w:szCs w:val="28"/>
          <w:rtl w:val="true"/>
          <w:lang w:bidi="ar-SA"/>
        </w:rPr>
        <w:t xml:space="preserve">المفاصل فيقل معه اللين و اللّدونة التي بها تكون مطاوعة للقبض و البسط‍‌، و الاعطاء </w:t>
      </w:r>
      <w:r>
        <w:rPr>
          <w:rStyle w:val="FootnoteAnchor"/>
          <w:rtl w:val="true"/>
        </w:rPr>
        <w:footnoteReference w:id="20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سحلت مريرته بالنّقض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المريرة الحبل المفتول، و السحيل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يفتل الغزل طاقة واحدة،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خيط‍‌ سحيل، فإذا فتل طاقين فهو مبرم، قال زهير </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يمينا لنعم السّيّدان وجدتما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 من سجيل و مبرم</w:t>
      </w:r>
    </w:p>
    <w:p>
      <w:pPr>
        <w:pStyle w:val="BookText"/>
        <w:rPr/>
      </w:pPr>
      <w:r>
        <w:rPr>
          <w:rFonts w:ascii="Amiri" w:hAnsi="Amiri" w:eastAsia="Amiri" w:cs="Amiri"/>
          <w:color w:val="111111"/>
          <w:sz w:val="28"/>
          <w:sz w:val="28"/>
          <w:szCs w:val="28"/>
          <w:rtl w:val="true"/>
          <w:lang w:bidi="ar-SA"/>
        </w:rPr>
        <w:t>و قال ابن هرمة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الناس في أمر سحيل،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صاحبا حتى ترى الأمر مبرما</w:t>
      </w:r>
    </w:p>
    <w:p>
      <w:pPr>
        <w:pStyle w:val="BookText"/>
        <w:rPr/>
      </w:pPr>
      <w:r>
        <w:rPr>
          <w:rFonts w:ascii="IRNazanin" w:hAnsi="IRNazanin" w:eastAsia="IRNazanin"/>
          <w:color w:val="111111"/>
          <w:sz w:val="28"/>
          <w:sz w:val="28"/>
          <w:szCs w:val="28"/>
          <w:rtl w:val="true"/>
          <w:lang w:bidi="fa-IR"/>
        </w:rPr>
        <w:t>و أ ما جعل الحبل و انتقاضه مثالا لانحلال بدنه و انتقاص قواه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ملهن و عافهن، كما يعاف الطعام،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أجمت اللحم إذا أكثرت منه تعافه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انحياشه أي حركته و نصرته في الأمور، إلاّ أن الحركة الضرورية بالارتعاش قد كثرت منه، و غلبت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المريض، و الشيخ المسن، و هو الغشية الخفيفة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 الرجل فهو مسبوت،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مأخوذ من السّبت و هو القطع، و ذلك لأنه سريع الانقطاع،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آخر أيام الجمعة سبتا لانقطاع الأيام عنه، و ذلك أن أولها يوم الأحد؛ و السبت أيضا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السير السريع، قال الشاعر</w:t>
      </w:r>
      <w:r>
        <w:rPr>
          <w:rFonts w:eastAsia="Amiri" w:cs="Amiri" w:ascii="Amiri" w:hAnsi="Amiri"/>
          <w:color w:val="111111"/>
          <w:sz w:val="28"/>
          <w:szCs w:val="28"/>
          <w:rtl w:val="true"/>
          <w:lang w:bidi="ar-SA"/>
        </w:rPr>
        <w:t xml:space="preserve">: </w:t>
      </w:r>
      <w:bookmarkStart w:id="213" w:name="pg11496_103569"/>
    </w:p>
    <w:p>
      <w:pPr>
        <w:pStyle w:val="BookText"/>
        <w:rPr/>
      </w:pPr>
      <w:bookmarkEnd w:id="213"/>
      <w:r>
        <w:rPr>
          <w:rFonts w:ascii="Amiri" w:hAnsi="Amiri" w:eastAsia="Amiri" w:cs="Amiri"/>
          <w:color w:val="111111"/>
          <w:sz w:val="28"/>
          <w:sz w:val="28"/>
          <w:szCs w:val="28"/>
          <w:rtl w:val="true"/>
          <w:lang w:bidi="ar-SA"/>
        </w:rPr>
        <w:t xml:space="preserve">و مطوية الأقراب أمّا نهارها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فسبت و أمّا ليلها فذميل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و الخفات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الحسن، يريد أنه لا يدرك الصوت إلاّ كهيئة السّرار و الخفوت، خفض الصوت و منه المخافتة في الكلام،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Style w:val="FootnoteAnchor"/>
          <w:rtl w:val="true"/>
        </w:rPr>
        <w:footnoteReference w:id="2012"/>
      </w:r>
      <w:r>
        <w:rPr>
          <w:rFonts w:ascii="Amiri" w:hAnsi="Amiri" w:eastAsia="Amiri" w:cs="Amiri"/>
          <w:color w:val="111111"/>
          <w:sz w:val="28"/>
          <w:sz w:val="28"/>
          <w:szCs w:val="28"/>
          <w:rtl w:val="true"/>
          <w:lang w:bidi="ar-SA"/>
        </w:rPr>
        <w:t>و إنّما قيل للميت خافت، لانقطاع صوته، و الخفات من خفت بمنزلة الصّمات من صمت، و السكات من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ليله هبات، فإن الهبات من الهبت، و هو اللين و الاسترخاء، و يقال في فلان هبتة أي ضعف عقل، و قد هبت السحاب إذا أرحت عزالها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سقيا مجلجلة ينهلّ‌ و 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باكر مستهلّ‌ الودق مهفوت</w:t>
      </w:r>
    </w:p>
    <w:p>
      <w:pPr>
        <w:pStyle w:val="BookText"/>
        <w:rPr/>
      </w:pPr>
      <w:r>
        <w:rPr>
          <w:rFonts w:ascii="Amiri" w:hAnsi="Amiri" w:eastAsia="Amiri" w:cs="Amiri"/>
          <w:color w:val="111111"/>
          <w:sz w:val="28"/>
          <w:sz w:val="28"/>
          <w:szCs w:val="28"/>
          <w:rtl w:val="true"/>
          <w:lang w:bidi="ar-SA"/>
        </w:rPr>
        <w:t>كأنه يريد أن نومه بالليل إنّما هو يقدر أن يسترخي أعضاؤه من غير أن يستغرق نوما، 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ليله هبّات من هبّ‌ النائم من نومه، كان جيدا </w:t>
      </w:r>
      <w:r>
        <w:rPr>
          <w:rStyle w:val="FootnoteAnchor"/>
          <w:rtl w:val="true"/>
        </w:rPr>
        <w:footnoteReference w:id="2013"/>
      </w:r>
      <w:r>
        <w:rPr>
          <w:rFonts w:ascii="Amiri" w:hAnsi="Amiri" w:eastAsia="Amiri" w:cs="Amiri"/>
          <w:color w:val="111111"/>
          <w:sz w:val="28"/>
          <w:sz w:val="28"/>
          <w:szCs w:val="28"/>
          <w:rtl w:val="true"/>
          <w:lang w:bidi="ar-SA"/>
        </w:rPr>
        <w:t>إلاّ أن الرواية متّبعة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3165785_73709187"/>
      <w:bookmarkStart w:id="215" w:name="_Toc77"/>
      <w:bookmarkEnd w:id="214"/>
      <w:r>
        <w:rPr/>
        <w:t>5404</w:t>
      </w:r>
      <w:r>
        <w:rPr>
          <w:rtl w:val="true"/>
        </w:rPr>
        <w:t xml:space="preserve"> - </w:t>
      </w:r>
      <w:r>
        <w:rPr>
          <w:rtl w:val="true"/>
        </w:rPr>
        <w:t>عمرو بن معاذ العنسي الدّاراني</w:t>
      </w:r>
      <w:bookmarkEnd w:id="215"/>
    </w:p>
    <w:p>
      <w:pPr>
        <w:pStyle w:val="BookText"/>
        <w:rPr/>
      </w:pPr>
      <w:r>
        <w:rPr>
          <w:rFonts w:ascii="Amiri" w:hAnsi="Amiri" w:eastAsia="Amiri" w:cs="Amiri"/>
          <w:color w:val="111111"/>
          <w:sz w:val="28"/>
          <w:sz w:val="28"/>
          <w:szCs w:val="28"/>
          <w:rtl w:val="true"/>
          <w:lang w:bidi="ar-SA"/>
        </w:rPr>
        <w:t>حدّث عن أبي موسى عمران بن موسى الطّرسوسي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أحمد بن عمرو بن معاذ، و هو عمرو بن أحمد بن معاذ، تقدم ذكره</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3165787_73709187"/>
      <w:bookmarkStart w:id="217" w:name="_Toc78"/>
      <w:bookmarkEnd w:id="216"/>
      <w:r>
        <w:rPr/>
        <w:t>5405</w:t>
      </w:r>
      <w:r>
        <w:rPr>
          <w:rtl w:val="true"/>
        </w:rPr>
        <w:t xml:space="preserve"> - </w:t>
      </w:r>
      <w:r>
        <w:rPr>
          <w:rtl w:val="true"/>
        </w:rPr>
        <w:t>عمرو بن معاوية بن المنتفق العقيلي</w:t>
      </w:r>
      <w:bookmarkEnd w:id="217"/>
    </w:p>
    <w:p>
      <w:pPr>
        <w:pStyle w:val="BookText"/>
        <w:rPr/>
      </w:pPr>
      <w:r>
        <w:rPr>
          <w:rFonts w:ascii="Amiri" w:hAnsi="Amiri" w:eastAsia="Amiri" w:cs="Amiri"/>
          <w:color w:val="111111"/>
          <w:sz w:val="28"/>
          <w:sz w:val="28"/>
          <w:szCs w:val="28"/>
          <w:rtl w:val="true"/>
          <w:lang w:bidi="ar-SA"/>
        </w:rPr>
        <w:t>ذكر الواقدي أنه من جند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معاوية بن أبي سفيان، و أمّره على الصائفة،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بن عفّان ولاّه أرمينية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نصر أحمد، أنا الحسن بن أحمد، أنا علي بن الحسن، أنا عبد الوهّاب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بن سميع 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معاوية العقيلي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أحمد، أنا أبو محمّد بن أبي نصر، أنا أبو القاسم بن أبي العقب، أنا أحمد بن إبراهيم القرشي، نا محمّد بن عائذ، نا إسماعيل بن عيّاش، عن صفوان بن عمرو، عن سعيد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معاوية بن أبي سفيان أمّر عمرو بن معاوية العقيلي على الصائفة، فلما قدم سأله عمّا بلغ الخمس،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هو؟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تسألني عن الخمس و أرى رجلا من المهاجرين يمشي على قدميه لا أحمله‌؟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تنالها مني ما بقيت،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لا أبالي،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تهادى قريش في دمشق غنيمتي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أصحابي فما ذاك بالعدل</w:t>
      </w:r>
    </w:p>
    <w:p>
      <w:pPr>
        <w:pStyle w:val="BookText"/>
        <w:rPr/>
      </w:pPr>
      <w:r>
        <w:rPr>
          <w:rFonts w:ascii="Amiri" w:hAnsi="Amiri" w:eastAsia="Amiri" w:cs="Amiri"/>
          <w:color w:val="111111"/>
          <w:sz w:val="28"/>
          <w:sz w:val="28"/>
          <w:szCs w:val="28"/>
          <w:rtl w:val="true"/>
          <w:lang w:bidi="ar-SA"/>
        </w:rPr>
        <w:t xml:space="preserve">و لست أميرا أجمع المال 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أبتغي طول الإمارة بالبخل</w:t>
      </w:r>
    </w:p>
    <w:p>
      <w:pPr>
        <w:pStyle w:val="BookText"/>
        <w:rPr/>
      </w:pPr>
      <w:r>
        <w:rPr>
          <w:rFonts w:ascii="Amiri" w:hAnsi="Amiri" w:eastAsia="Amiri" w:cs="Amiri"/>
          <w:color w:val="111111"/>
          <w:sz w:val="28"/>
          <w:sz w:val="28"/>
          <w:szCs w:val="28"/>
          <w:rtl w:val="true"/>
          <w:lang w:bidi="ar-SA"/>
        </w:rPr>
        <w:t xml:space="preserve">فإن يمسك الشّيخ الدّمشقي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فلست على مالي بمستغلق </w:t>
      </w:r>
      <w:r>
        <w:rPr>
          <w:rStyle w:val="FootnoteAnchor"/>
          <w:rtl w:val="true"/>
        </w:rPr>
        <w:footnoteReference w:id="2015"/>
      </w:r>
      <w:r>
        <w:rPr>
          <w:rFonts w:ascii="Amiri" w:hAnsi="Amiri" w:eastAsia="Amiri" w:cs="Amiri"/>
          <w:color w:val="111111"/>
          <w:sz w:val="28"/>
          <w:sz w:val="28"/>
          <w:szCs w:val="28"/>
          <w:rtl w:val="true"/>
          <w:lang w:bidi="ar-SA"/>
        </w:rPr>
        <w:t>قفلي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حدّثني إسماعيل بن عيّاش، عن صفوان بن عمرو، عن أبي حسبة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معاوية العقيلي كان هو وال على الجيش ينزل فيواسي أصحابه في سوق السبي، و الجزور، و الرمك مشمرا على ساقيه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السّمرقندي، عن أبي طاهر محمّد بن أحمد بن أبي الصّقر، أنا هبة اللّه بن إبراهيم، عن عمر الصواف، نا أحمد بن محمّد بن إسماعيل، نا محمّد بن أحمد بن حمّاد، نا محمّد بن عوف، و عمران بن بكّار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المغيرة، نا صفوان بن عمرو، و حدّثني أبو حسبة مسلم بن أنيس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معاوية العقيلي كان و هو على الجيش ينزل فيواسي أصحابه بسوق الجزر، و السبي، و الرمك مشمرا عن ساقيه إزاره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نا محمّد بن موسى بن الحسين، أنا أبو بكر بن خزيمة، نا حميد بن زنجويه، نا معاوية بن عمرو، نا أبو إسحاق الفزاري، عن صفوان بن عمرو بن سعد بن حنظلة السّكسكي، قال</w:t>
      </w:r>
      <w:r>
        <w:rPr>
          <w:rFonts w:eastAsia="Amiri" w:cs="Amiri" w:ascii="Amiri" w:hAnsi="Amiri"/>
          <w:color w:val="111111"/>
          <w:sz w:val="28"/>
          <w:szCs w:val="28"/>
          <w:rtl w:val="true"/>
          <w:lang w:bidi="ar-SA"/>
        </w:rPr>
        <w:t xml:space="preserve">: </w:t>
      </w:r>
      <w:bookmarkStart w:id="218" w:name="pg11496_103571"/>
    </w:p>
    <w:p>
      <w:pPr>
        <w:pStyle w:val="BookText"/>
        <w:rPr/>
      </w:pPr>
      <w:bookmarkEnd w:id="218"/>
      <w:r>
        <w:rPr>
          <w:rFonts w:ascii="Amiri" w:hAnsi="Amiri" w:eastAsia="Amiri" w:cs="Amiri"/>
          <w:color w:val="111111"/>
          <w:sz w:val="28"/>
          <w:sz w:val="28"/>
          <w:szCs w:val="28"/>
          <w:rtl w:val="true"/>
          <w:lang w:bidi="ar-SA"/>
        </w:rPr>
        <w:t xml:space="preserve">أمّر معاوية بن أبي سفيان عمرو بن معاوية العقيلي على الصائفة، و كان بسوق لوبية </w:t>
      </w:r>
      <w:r>
        <w:rPr>
          <w:rStyle w:val="FootnoteAnchor"/>
          <w:rtl w:val="true"/>
        </w:rPr>
        <w:footnoteReference w:id="2016"/>
      </w:r>
      <w:r>
        <w:rPr>
          <w:rFonts w:ascii="IRNazanin" w:hAnsi="IRNazanin" w:eastAsia="IRNazanin"/>
          <w:color w:val="111111"/>
          <w:sz w:val="28"/>
          <w:sz w:val="28"/>
          <w:szCs w:val="28"/>
          <w:rtl w:val="true"/>
          <w:lang w:bidi="fa-IR"/>
        </w:rPr>
        <w:t xml:space="preserve">مع الناس، فإذا رأى رجلا قطع به </w:t>
      </w:r>
      <w:r>
        <w:rPr>
          <w:rStyle w:val="FootnoteAnchor"/>
          <w:rtl w:val="true"/>
        </w:rPr>
        <w:footnoteReference w:id="2017"/>
      </w:r>
      <w:r>
        <w:rPr>
          <w:rFonts w:ascii="Amiri" w:hAnsi="Amiri" w:eastAsia="Amiri" w:cs="Amiri"/>
          <w:color w:val="111111"/>
          <w:sz w:val="28"/>
          <w:sz w:val="28"/>
          <w:szCs w:val="28"/>
          <w:rtl w:val="true"/>
          <w:lang w:bidi="ar-SA"/>
        </w:rPr>
        <w:t>حمله على دابة من الخمس، فلما قدم على معاوية سأله عن الخمس و عن ما بلغت سهام المسلمين أخبره بشيء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الخمس، فأتى بشيء قليل،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بقي منه، فأين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تراني كنت أرى رجلا من المسلمين قد قطع به و لا أحمله و أدعه يمشي،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لا تنالها بعد مرّتك هذه،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أبالي، ثم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تهادى </w:t>
      </w:r>
      <w:r>
        <w:rPr>
          <w:rStyle w:val="FootnoteAnchor"/>
          <w:rtl w:val="true"/>
        </w:rPr>
        <w:footnoteReference w:id="2018"/>
      </w:r>
      <w:r>
        <w:rPr>
          <w:rFonts w:ascii="Amiri" w:hAnsi="Amiri" w:eastAsia="Amiri" w:cs="Amiri"/>
          <w:color w:val="111111"/>
          <w:sz w:val="28"/>
          <w:sz w:val="28"/>
          <w:szCs w:val="28"/>
          <w:rtl w:val="true"/>
          <w:lang w:bidi="ar-SA"/>
        </w:rPr>
        <w:t xml:space="preserve">قريش في دمشق غنيمتي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أترك أصحابي فما ذاك بالعدل</w:t>
      </w:r>
    </w:p>
    <w:p>
      <w:pPr>
        <w:pStyle w:val="BookText"/>
        <w:rPr/>
      </w:pPr>
      <w:r>
        <w:rPr>
          <w:rFonts w:ascii="Amiri" w:hAnsi="Amiri" w:eastAsia="Amiri" w:cs="Amiri"/>
          <w:color w:val="111111"/>
          <w:sz w:val="28"/>
          <w:sz w:val="28"/>
          <w:szCs w:val="28"/>
          <w:rtl w:val="true"/>
          <w:lang w:bidi="ar-SA"/>
        </w:rPr>
        <w:t xml:space="preserve">و لست أميرا أجمع الناس </w:t>
      </w:r>
      <w:r>
        <w:rPr>
          <w:rStyle w:val="FootnoteAnchor"/>
          <w:rtl w:val="true"/>
        </w:rPr>
        <w:footnoteReference w:id="2019"/>
      </w:r>
      <w:r>
        <w:rPr>
          <w:rFonts w:ascii="Amiri" w:hAnsi="Amiri" w:eastAsia="Amiri" w:cs="Amiri"/>
          <w:color w:val="111111"/>
          <w:sz w:val="28"/>
          <w:sz w:val="28"/>
          <w:szCs w:val="28"/>
          <w:rtl w:val="true"/>
          <w:lang w:bidi="ar-SA"/>
        </w:rPr>
        <w:t xml:space="preserve">تاجرا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أبتغي طول الإمارة بالبخل</w:t>
      </w:r>
    </w:p>
    <w:p>
      <w:pPr>
        <w:pStyle w:val="BookText"/>
        <w:rPr/>
      </w:pPr>
      <w:r>
        <w:rPr>
          <w:rFonts w:ascii="Amiri" w:hAnsi="Amiri" w:eastAsia="Amiri" w:cs="Amiri"/>
          <w:color w:val="111111"/>
          <w:sz w:val="28"/>
          <w:sz w:val="28"/>
          <w:szCs w:val="28"/>
          <w:rtl w:val="true"/>
          <w:lang w:bidi="ar-SA"/>
        </w:rPr>
        <w:t xml:space="preserve">فإن يمسك الشّيخ الدّمشقي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على مالي بمستغلق قفلي</w:t>
      </w:r>
    </w:p>
    <w:p>
      <w:pPr>
        <w:pStyle w:val="BookText"/>
        <w:rPr/>
      </w:pPr>
      <w:r>
        <w:rPr>
          <w:rFonts w:ascii="Amiri" w:hAnsi="Amiri" w:eastAsia="Amiri" w:cs="Amiri"/>
          <w:color w:val="111111"/>
          <w:sz w:val="28"/>
          <w:sz w:val="28"/>
          <w:szCs w:val="28"/>
          <w:rtl w:val="true"/>
          <w:lang w:bidi="ar-SA"/>
        </w:rPr>
        <w:t>و زاد فيه غير صفوان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امرؤ للخيل عندي مزيّة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 البرذون أو صاحب البغل</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أنا الحسن بن إسماعيل، أنا أحمد بن مروان، أنا </w:t>
      </w:r>
      <w:r>
        <w:rPr>
          <w:rStyle w:val="FootnoteAnchor"/>
          <w:rtl w:val="true"/>
        </w:rPr>
        <w:footnoteReference w:id="2020"/>
      </w:r>
      <w:r>
        <w:rPr>
          <w:rFonts w:ascii="Amiri" w:hAnsi="Amiri" w:eastAsia="Amiri" w:cs="Amiri"/>
          <w:color w:val="111111"/>
          <w:sz w:val="28"/>
          <w:sz w:val="28"/>
          <w:szCs w:val="28"/>
          <w:rtl w:val="true"/>
          <w:lang w:bidi="ar-SA"/>
        </w:rPr>
        <w:t>محمّد بن موسى، نا محمّد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المدائني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معاوية العقيلي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فنى عثرات الكرام</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3165789_73709187"/>
      <w:bookmarkStart w:id="220" w:name="_Toc79"/>
      <w:bookmarkEnd w:id="219"/>
      <w:r>
        <w:rPr/>
        <w:t>5406</w:t>
      </w:r>
      <w:r>
        <w:rPr>
          <w:rtl w:val="true"/>
        </w:rPr>
        <w:t xml:space="preserve"> - </w:t>
      </w:r>
      <w:r>
        <w:rPr>
          <w:rtl w:val="true"/>
        </w:rPr>
        <w:t>عمرو بن معدي كرب بن عبد اللّه بن عمرو</w:t>
      </w:r>
      <w:bookmarkEnd w:id="220"/>
    </w:p>
    <w:p>
      <w:pPr>
        <w:pStyle w:val="BookText"/>
        <w:rPr/>
      </w:pPr>
      <w:r>
        <w:rPr>
          <w:rFonts w:ascii="IRNazanin" w:hAnsi="IRNazanin" w:eastAsia="IRNazanin"/>
          <w:color w:val="111111"/>
          <w:sz w:val="28"/>
          <w:sz w:val="28"/>
          <w:szCs w:val="28"/>
          <w:rtl w:val="true"/>
          <w:lang w:bidi="fa-IR"/>
        </w:rPr>
        <w:t xml:space="preserve">ابن عاصم </w:t>
      </w:r>
      <w:r>
        <w:rPr>
          <w:rStyle w:val="FootnoteAnchor"/>
          <w:rtl w:val="true"/>
        </w:rPr>
        <w:footnoteReference w:id="2021"/>
      </w:r>
      <w:r>
        <w:rPr>
          <w:rFonts w:ascii="Amiri" w:hAnsi="Amiri" w:eastAsia="Amiri" w:cs="Amiri"/>
          <w:color w:val="111111"/>
          <w:sz w:val="28"/>
          <w:sz w:val="28"/>
          <w:szCs w:val="28"/>
          <w:rtl w:val="true"/>
          <w:lang w:bidi="ar-SA"/>
        </w:rPr>
        <w:t>بن عمرو بن زبيد بن ربيعة بن سلمة</w:t>
      </w:r>
    </w:p>
    <w:p>
      <w:pPr>
        <w:pStyle w:val="BookText"/>
        <w:rPr/>
      </w:pPr>
      <w:r>
        <w:rPr>
          <w:rFonts w:ascii="Amiri" w:hAnsi="Amiri" w:eastAsia="Amiri" w:cs="Amiri"/>
          <w:color w:val="111111"/>
          <w:sz w:val="28"/>
          <w:sz w:val="28"/>
          <w:szCs w:val="28"/>
          <w:rtl w:val="true"/>
          <w:lang w:bidi="ar-SA"/>
        </w:rPr>
        <w:t>ابن مازن بن ربيعة بن منبّه، و هو زبيد الأكبر بن صعب</w:t>
      </w:r>
    </w:p>
    <w:p>
      <w:pPr>
        <w:pStyle w:val="BookText"/>
        <w:rPr/>
      </w:pPr>
      <w:r>
        <w:rPr>
          <w:rFonts w:ascii="Amiri" w:hAnsi="Amiri" w:eastAsia="Amiri" w:cs="Amiri"/>
          <w:color w:val="111111"/>
          <w:sz w:val="28"/>
          <w:sz w:val="28"/>
          <w:szCs w:val="28"/>
          <w:rtl w:val="true"/>
          <w:lang w:bidi="ar-SA"/>
        </w:rPr>
        <w:t>ابن سعد العشيرة بن مالك بن أدد بن زيد بن يشجب</w:t>
      </w:r>
    </w:p>
    <w:p>
      <w:pPr>
        <w:pStyle w:val="BookText"/>
        <w:rPr/>
      </w:pPr>
      <w:r>
        <w:rPr>
          <w:rFonts w:ascii="Amiri" w:hAnsi="Amiri" w:eastAsia="Amiri" w:cs="Amiri"/>
          <w:color w:val="111111"/>
          <w:sz w:val="28"/>
          <w:sz w:val="28"/>
          <w:szCs w:val="28"/>
          <w:rtl w:val="true"/>
          <w:lang w:bidi="ar-SA"/>
        </w:rPr>
        <w:t>ابن عريب بن زيد بن كهلان بن سبأ بن يشجب بن يعرب بن قحطان</w:t>
      </w:r>
    </w:p>
    <w:p>
      <w:pPr>
        <w:pStyle w:val="BookText"/>
        <w:rPr/>
      </w:pPr>
      <w:r>
        <w:rPr>
          <w:rFonts w:ascii="Amiri" w:hAnsi="Amiri" w:eastAsia="Amiri" w:cs="Amiri"/>
          <w:color w:val="111111"/>
          <w:sz w:val="28"/>
          <w:sz w:val="28"/>
          <w:szCs w:val="28"/>
          <w:rtl w:val="true"/>
          <w:lang w:bidi="ar-SA"/>
        </w:rPr>
        <w:t xml:space="preserve">أبو ثور الزّبيدي </w:t>
      </w:r>
      <w:r>
        <w:rPr>
          <w:rStyle w:val="FootnoteAnchor"/>
          <w:rtl w:val="true"/>
        </w:rPr>
        <w:footnoteReference w:id="2022"/>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وفادة على رسول اللّه صلّى اللّه عليه و سلم، و كان شجاعا من فرسان المذكورين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رسول اللّه صلّى اللّه عليه و سلم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شراحيل بن القعقاع، و 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محمّد بن إسماعيل، أنا أبو القاسم أحمد بن محمّد بن محمّد الخليلي أخبرنا أبو القاسم علي بن أحمد بن محمّد بن الحسن، نا أبو سعيد الهيثم بن كليب، نا حنبل بن إسحاق بن حنبل، نا محمّد بن زياد الكوفي، نا شرقي بن القطامي، عن أبي الطلق العائذي، عن شراحيل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لقد كنا من قريب إذا حججنا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اللّهم لبيك، تعظيما إليك عذرا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زبيد قد أتتك قسرا، يقطعن خببا </w:t>
      </w:r>
      <w:r>
        <w:rPr>
          <w:rStyle w:val="FootnoteAnchor"/>
          <w:rtl w:val="true"/>
        </w:rPr>
        <w:footnoteReference w:id="2023"/>
      </w:r>
      <w:r>
        <w:rPr>
          <w:rFonts w:ascii="Amiri" w:hAnsi="Amiri" w:eastAsia="Amiri" w:cs="Amiri"/>
          <w:color w:val="111111"/>
          <w:sz w:val="28"/>
          <w:sz w:val="28"/>
          <w:szCs w:val="28"/>
          <w:rtl w:val="true"/>
          <w:lang w:bidi="ar-SA"/>
        </w:rPr>
        <w:t>و جبالا و عرا، قد تركوا الأنداد خلوا صفرا، يقطعن من بين غضى و سمرا، و نحن اليوم نقول كما علمنا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لبيك، لا شريك لك لبيك، إن الحمد و النعمة لك و الملك،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كنا لنمنع الناس أن يقفوا بعرفة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ذاك في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رسول اللّه صلّى اللّه عليه و سلم أن خلوا بينهم و بين عرفة، و إن كان موقفهم ببطن محسّر </w:t>
      </w:r>
      <w:r>
        <w:rPr>
          <w:rStyle w:val="FootnoteAnchor"/>
          <w:rtl w:val="true"/>
        </w:rPr>
        <w:footnoteReference w:id="2024"/>
      </w:r>
      <w:r>
        <w:rPr>
          <w:rFonts w:ascii="Amiri" w:hAnsi="Amiri" w:eastAsia="Amiri" w:cs="Amiri"/>
          <w:color w:val="111111"/>
          <w:sz w:val="28"/>
          <w:sz w:val="28"/>
          <w:szCs w:val="28"/>
          <w:rtl w:val="true"/>
          <w:lang w:bidi="ar-SA"/>
        </w:rPr>
        <w:t>عشية عرفة فرقا من أن يخطفنا الجن، فقال لنا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أجيزوا بطن عرنة </w:t>
      </w:r>
      <w:r>
        <w:rPr>
          <w:rStyle w:val="FootnoteAnchor"/>
          <w:rtl w:val="true"/>
        </w:rPr>
        <w:footnoteReference w:id="2025"/>
      </w:r>
      <w:r>
        <w:rPr>
          <w:rFonts w:ascii="Amiri" w:hAnsi="Amiri" w:eastAsia="Amiri" w:cs="Amiri"/>
          <w:color w:val="111111"/>
          <w:sz w:val="28"/>
          <w:sz w:val="28"/>
          <w:szCs w:val="28"/>
          <w:rtl w:val="true"/>
          <w:lang w:bidi="ar-SA"/>
        </w:rPr>
        <w:t>،فإنا هم إذا أسلموا إخوانكم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026"/>
      </w:r>
      <w:r>
        <w:rPr>
          <w:rFonts w:ascii="Amiri" w:hAnsi="Amiri" w:eastAsia="Amiri" w:cs="Amiri"/>
          <w:color w:val="111111"/>
          <w:sz w:val="28"/>
          <w:sz w:val="28"/>
          <w:szCs w:val="28"/>
          <w:rtl w:val="true"/>
          <w:lang w:bidi="ar-SA"/>
        </w:rPr>
        <w:t>أبو القاسم بن السّمرقندي، أنا أبو الحسين بن النّقّور، أنا عيسى بن علي، أنا عبد اللّه بن محمّد البغوي، حدّثني ابن زنجويه، حدّثني إبراهيم بن هانئ و أحمد بن منصور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زياد بن زيّان </w:t>
      </w:r>
      <w:r>
        <w:rPr>
          <w:rStyle w:val="FootnoteAnchor"/>
          <w:rtl w:val="true"/>
        </w:rPr>
        <w:footnoteReference w:id="2027"/>
      </w:r>
      <w:r>
        <w:rPr>
          <w:rFonts w:ascii="Amiri" w:hAnsi="Amiri" w:eastAsia="Amiri" w:cs="Amiri"/>
          <w:color w:val="111111"/>
          <w:sz w:val="28"/>
          <w:sz w:val="28"/>
          <w:szCs w:val="28"/>
          <w:rtl w:val="true"/>
          <w:lang w:bidi="ar-SA"/>
        </w:rPr>
        <w:t>الكلبي، نا شرقي بن قطامي، عن أبي طلق العائذي، عن شراحيل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زنجويه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عمرا يقول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قبل كنا منذ قريب إذا حججنا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لبيك، تعظيما إليك عذرا، هذي زبيد قد أتتك قسرا، نعدو بها مضمرات سررا، يقطعن خببا و جبالا و عرا، قد تركوا الأنداد </w:t>
      </w:r>
    </w:p>
    <w:p>
      <w:pPr>
        <w:pStyle w:val="BookText"/>
        <w:rPr/>
      </w:pPr>
      <w:r>
        <w:rPr>
          <w:rFonts w:ascii="Amiri" w:hAnsi="Amiri" w:eastAsia="Amiri" w:cs="Amiri"/>
          <w:color w:val="111111"/>
          <w:sz w:val="28"/>
          <w:sz w:val="28"/>
          <w:szCs w:val="28"/>
          <w:rtl w:val="true"/>
          <w:lang w:bidi="ar-SA"/>
        </w:rPr>
        <w:t>خلوا صفرا، يقطعن من بين غضى و سفرا، و نحن اليوم نقول كما علّمنا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نمنع الناس أن يقفوا بعرفة، و ذلك في الجاهلية، و أمرنا رسول اللّه صلّى اللّه عليه و سلم أن نخلي بينهم و بين عرفة، و كان موقفهم ببطن محسّر عشية عرفة فرقا من أن يتخطفنا الجنّ‌،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أجيزوا بطن عرنة فإنّما هم إذا أسلموا إخوانكم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هانئ، 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زبّار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القاسم علي بن إبراهيم، و أبو الحسن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و أبو منصور المقرئ، أنا أبو بكر الخطيب، أنا محمّد بن عبد اللّه بن شهريار، أنا سليمان بن أحمد الطّبراني، نا أحمد بن محمّد بن عبّاد الجوهري البغدادي، نا محمّد بن زياد بن زبّار الكلبي، نا شرقي بن القطامي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طلق العائذي يحدث عن شراحيل بن القعقاع عن عمرو بن معدي كرب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رأيتنا من قرب و نحن إذا حججنا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تعظيما إليك عذرا، هذي زبيد قد أتتك قسرا، تقطعن خببا و جبالا و عرا، قد خلفوا الأنداد خلوا صفرا، و لقد رأيتنا و قومنا ببطن محسّر كاد أن يتخطفنا الجن،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ارتفعوا على بطن عرنة فإنهم إخوانكم إن أسلموا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علّمنا التلبية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شرقي إلاّ محمّد بن زياد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29"/>
      </w:r>
      <w:r>
        <w:rPr>
          <w:rFonts w:ascii="Amiri" w:hAnsi="Amiri" w:eastAsia="Amiri" w:cs="Amiri"/>
          <w:color w:val="111111"/>
          <w:sz w:val="28"/>
          <w:sz w:val="28"/>
          <w:szCs w:val="28"/>
          <w:rtl w:val="true"/>
          <w:lang w:bidi="ar-SA"/>
        </w:rPr>
        <w:t>،أنا أبو عبد اللّه أحمد بن عبد اللّه بن الحسين المحاملي،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الحسين بن إسماعيل القاضي بخط‍‌ يده نا زهير بن محمّد بن أبي </w:t>
      </w:r>
      <w:r>
        <w:rPr>
          <w:rStyle w:val="FootnoteAnchor"/>
          <w:rtl w:val="true"/>
        </w:rPr>
        <w:footnoteReference w:id="2030"/>
      </w:r>
      <w:r>
        <w:rPr>
          <w:rFonts w:ascii="Amiri" w:hAnsi="Amiri" w:eastAsia="Amiri" w:cs="Amiri"/>
          <w:color w:val="111111"/>
          <w:sz w:val="28"/>
          <w:sz w:val="28"/>
          <w:szCs w:val="28"/>
          <w:rtl w:val="true"/>
          <w:lang w:bidi="ar-SA"/>
        </w:rPr>
        <w:t xml:space="preserve">زهير المروزي، نا محمّد بن زيد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قال لنا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شرقي بن قطامي </w:t>
      </w:r>
      <w:r>
        <w:rPr>
          <w:rStyle w:val="FootnoteAnchor"/>
          <w:rtl w:val="true"/>
        </w:rPr>
        <w:footnoteReference w:id="2031"/>
      </w:r>
      <w:r>
        <w:rPr>
          <w:rFonts w:ascii="Amiri" w:hAnsi="Amiri" w:eastAsia="Amiri" w:cs="Amiri"/>
          <w:color w:val="111111"/>
          <w:sz w:val="28"/>
          <w:sz w:val="28"/>
          <w:szCs w:val="28"/>
          <w:rtl w:val="true"/>
          <w:lang w:bidi="ar-SA"/>
        </w:rPr>
        <w:t xml:space="preserve">ح و أنا محمّد بن عبد اللّه بن شهريار، أنا سليمان بن أحمد الطّبراني، أنا </w:t>
      </w:r>
    </w:p>
    <w:p>
      <w:pPr>
        <w:pStyle w:val="BookText"/>
        <w:rPr/>
      </w:pPr>
      <w:r>
        <w:rPr>
          <w:rFonts w:ascii="Amiri" w:hAnsi="Amiri" w:eastAsia="Amiri" w:cs="Amiri"/>
          <w:color w:val="111111"/>
          <w:sz w:val="28"/>
          <w:sz w:val="28"/>
          <w:szCs w:val="28"/>
          <w:rtl w:val="true"/>
          <w:lang w:bidi="ar-SA"/>
        </w:rPr>
        <w:t>أحمد بن محمّد بن عبّاد الجوهري البغدادي، نا محمّد بن زياد بن زبّار الكلبي، نا شرقي بن القطامي، عن أبي طلق العائذي، عن شراحيل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معدي كرب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 النعمة لك و الملك، لا شريك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روى هذا الحديث عن شرقي غير محمّد بن زياد بن زبّار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غيرهم عن محمّد بن زياد، فقال عن ابن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أحمد بن محمّد بن إبراهيم، أنا أبو أمية محمّد بن إبراهيم، نا محمّد بن زياد بن زبّار الكلبي، نا شرقي بن قطامي، عن أبي </w:t>
      </w:r>
      <w:r>
        <w:rPr>
          <w:rStyle w:val="FootnoteAnchor"/>
          <w:rtl w:val="true"/>
        </w:rPr>
        <w:footnoteReference w:id="2032"/>
      </w:r>
      <w:r>
        <w:rPr>
          <w:rFonts w:ascii="Amiri" w:hAnsi="Amiri" w:eastAsia="Amiri" w:cs="Amiri"/>
          <w:color w:val="111111"/>
          <w:sz w:val="28"/>
          <w:sz w:val="28"/>
          <w:szCs w:val="28"/>
          <w:rtl w:val="true"/>
          <w:lang w:bidi="ar-SA"/>
        </w:rPr>
        <w:t>طوق العائذي عن شراحيل بن القعقاع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لقد كنا منذ قريب حججنا فلبينا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هو لك، فاليوم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اللّهم لبيك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رواه جماعة عن محمّد بن زياد، و رواه أحمد بن محمّد بن الصلت البغدادي عن محمّد بن زياد، عن شرقي بن قطام، عن أبي الزّبير،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معدي كرب يقول؛ ثم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أناه أحمد بن إبراهيم بن نافع، نا أحمد بن محمّد بن الصلت بهذا، و شرقي بن قطامي يكنى أبا المثنى، و اسمه الوليد بن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بن جعفر، نا يعقوب بن سفيان </w:t>
      </w:r>
      <w:r>
        <w:rPr>
          <w:rStyle w:val="FootnoteAnchor"/>
          <w:rtl w:val="true"/>
        </w:rPr>
        <w:footnoteReference w:id="2033"/>
      </w:r>
      <w:r>
        <w:rPr>
          <w:rFonts w:ascii="Amiri" w:hAnsi="Amiri" w:eastAsia="Amiri" w:cs="Amiri"/>
          <w:color w:val="111111"/>
          <w:sz w:val="28"/>
          <w:sz w:val="28"/>
          <w:szCs w:val="28"/>
          <w:rtl w:val="true"/>
          <w:lang w:bidi="ar-SA"/>
        </w:rPr>
        <w:t xml:space="preserve">،نا إسماعيل بن أبي أويس، حدّثني أبي، عن عمر بن شمر، عن أبي </w:t>
      </w:r>
      <w:r>
        <w:rPr>
          <w:rStyle w:val="FootnoteAnchor"/>
          <w:rtl w:val="true"/>
        </w:rPr>
        <w:footnoteReference w:id="2034"/>
      </w:r>
      <w:r>
        <w:rPr>
          <w:rFonts w:ascii="Amiri" w:hAnsi="Amiri" w:eastAsia="Amiri" w:cs="Amiri"/>
          <w:color w:val="111111"/>
          <w:sz w:val="28"/>
          <w:sz w:val="28"/>
          <w:szCs w:val="28"/>
          <w:rtl w:val="true"/>
          <w:lang w:bidi="ar-SA"/>
        </w:rPr>
        <w:t>طوق عن شرحبيل بن القعقاع أنه سمع عمرو بن معدي كرب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اليوم نقول كما علّمنا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و كيف علّمكم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w:t>
      </w:r>
      <w:r>
        <w:rPr>
          <w:rStyle w:val="FootnoteAnchor"/>
          <w:rtl w:val="true"/>
        </w:rPr>
        <w:footnoteReference w:id="2035"/>
      </w:r>
      <w:r>
        <w:rPr>
          <w:rFonts w:ascii="Amiri" w:hAnsi="Amiri" w:eastAsia="Amiri" w:cs="Amiri"/>
          <w:color w:val="111111"/>
          <w:sz w:val="28"/>
          <w:sz w:val="28"/>
          <w:szCs w:val="28"/>
          <w:rtl w:val="true"/>
          <w:lang w:bidi="ar-SA"/>
        </w:rPr>
        <w:t>لبيك، إن الحمد و النعمة لك و الملك، لا شريك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محمّد بن سعد كاتب الواقدي عن ابن أبي أويس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علي بن المبارك الصنعاني </w:t>
      </w:r>
      <w:r>
        <w:rPr>
          <w:rStyle w:val="FootnoteAnchor"/>
          <w:rtl w:val="true"/>
        </w:rPr>
        <w:footnoteReference w:id="2036"/>
      </w:r>
      <w:r>
        <w:rPr>
          <w:rFonts w:ascii="Amiri" w:hAnsi="Amiri" w:eastAsia="Amiri" w:cs="Amiri"/>
          <w:color w:val="111111"/>
          <w:sz w:val="28"/>
          <w:sz w:val="28"/>
          <w:szCs w:val="28"/>
          <w:rtl w:val="true"/>
          <w:lang w:bidi="ar-SA"/>
        </w:rPr>
        <w:t>،عن ابن أبي أويس عن أبيه عن عمرو عن أبي 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2037"/>
      </w:r>
      <w:r>
        <w:rPr>
          <w:rFonts w:ascii="Amiri" w:hAnsi="Amiri" w:eastAsia="Amiri" w:cs="Amiri"/>
          <w:color w:val="111111"/>
          <w:sz w:val="28"/>
          <w:sz w:val="28"/>
          <w:szCs w:val="28"/>
          <w:rtl w:val="true"/>
          <w:lang w:bidi="ar-SA"/>
        </w:rPr>
        <w:t xml:space="preserve">بن مندة، أنا عبد اللّه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038"/>
      </w:r>
      <w:r>
        <w:rPr>
          <w:rFonts w:ascii="Amiri" w:hAnsi="Amiri" w:eastAsia="Amiri" w:cs="Amiri"/>
          <w:color w:val="111111"/>
          <w:sz w:val="28"/>
          <w:sz w:val="28"/>
          <w:szCs w:val="28"/>
          <w:rtl w:val="true"/>
          <w:lang w:bidi="ar-SA"/>
        </w:rPr>
        <w:t>عبد اللّه بن محمّد البردي قال إسماعيل بن أبي أويس عن أبيه عن عمرو بن شمر، عن شرحبيل بن القعقاع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بن معدي كرب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ثم ذكر حديث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يونس بن بكير، و أشعث بن شعبة عن عمرو بن شمر </w:t>
      </w:r>
      <w:r>
        <w:rPr>
          <w:rStyle w:val="FootnoteAnchor"/>
          <w:rtl w:val="true"/>
        </w:rPr>
        <w:footnoteReference w:id="2039"/>
      </w:r>
      <w:r>
        <w:rPr>
          <w:rFonts w:ascii="Amiri" w:hAnsi="Amiri" w:eastAsia="Amiri" w:cs="Amiri"/>
          <w:color w:val="111111"/>
          <w:sz w:val="28"/>
          <w:sz w:val="28"/>
          <w:szCs w:val="28"/>
          <w:rtl w:val="true"/>
          <w:lang w:bidi="ar-SA"/>
        </w:rPr>
        <w:t xml:space="preserve">،عن أبي </w:t>
      </w:r>
      <w:r>
        <w:rPr>
          <w:rStyle w:val="FootnoteAnchor"/>
          <w:rtl w:val="true"/>
        </w:rPr>
        <w:footnoteReference w:id="2040"/>
      </w:r>
      <w:r>
        <w:rPr>
          <w:rFonts w:ascii="Amiri" w:hAnsi="Amiri" w:eastAsia="Amiri" w:cs="Amiri"/>
          <w:color w:val="111111"/>
          <w:sz w:val="28"/>
          <w:sz w:val="28"/>
          <w:szCs w:val="28"/>
          <w:rtl w:val="true"/>
          <w:lang w:bidi="ar-SA"/>
        </w:rPr>
        <w:t>طوق، عن شرحبيل بن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معدي كرب يحدّث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 الموضعين عن أبي طوق، و الصواب أبو 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كذلك أبو أحمد الحاكم و سمّاه عديا،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علي بن حنظلة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جعفر محمّد بن عبد اللّه بن المبارك المخرمي، عن محمّد بن زياد بطوله نحو الأول، و قال في إسناده عن أبي طلق</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عدي في كتاب الكامل عن حذيفة بن الحسن عن أبي أمية، و قال علي بن طلق </w:t>
      </w:r>
      <w:r>
        <w:rPr>
          <w:rStyle w:val="FootnoteAnchor"/>
          <w:rtl w:val="true"/>
        </w:rPr>
        <w:footnoteReference w:id="20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قرأت على أبي محمّد بن حمزة،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إسحاق إبراهيم بن يونس،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الأسفرايني،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الطلق العائذي عدي بن حنظلة، روى عنه شرقي بن القطامي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الحمّامي، أنا أبو علي بن الصّوّاف، نا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أمدهم يعني أبا عبيدة بن الجرّاح بتسعة عشر رجلا ممن شهد اليرموك،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معدي كرب الزّبيدي، و ذكر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القاسم عبد الملك بن محمّد، أنا أبو علي بن الصّوّاف، نا محمّد بن عثمان بن أبي شيبة، نا هاشم بن محمّد بن سعيد بن خيثم الهلالي، نا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ذهبت عينه يوم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الكيلي، أنا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نا خليفة </w:t>
      </w:r>
      <w:r>
        <w:rPr>
          <w:rStyle w:val="FootnoteAnchor"/>
          <w:rtl w:val="true"/>
        </w:rPr>
        <w:footnoteReference w:id="20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زبيد و هو منبّه بن ربيعة بن سلمة بن مازن بن ربيعة بن الحارث بن صعب أن سعد العشيرة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معدي كرب بن عبد اللّه بن </w:t>
      </w:r>
      <w:r>
        <w:rPr>
          <w:rStyle w:val="FootnoteAnchor"/>
          <w:rtl w:val="true"/>
        </w:rPr>
        <w:footnoteReference w:id="2043"/>
      </w:r>
      <w:r>
        <w:rPr>
          <w:rFonts w:ascii="Amiri" w:hAnsi="Amiri" w:eastAsia="Amiri" w:cs="Amiri"/>
          <w:color w:val="111111"/>
          <w:sz w:val="28"/>
          <w:sz w:val="28"/>
          <w:szCs w:val="28"/>
          <w:rtl w:val="true"/>
          <w:lang w:bidi="ar-SA"/>
        </w:rPr>
        <w:t>عمرو بن عصيم بن عمرو بن زبيد، يكنى أبا ثور، شهد القادسية، روى في التلبية، أمه أسيلة بنت قيس من بني عجل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علي بن أحمد،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حدثهم الهيثم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Style w:val="FootnoteAnchor"/>
          <w:rtl w:val="true"/>
        </w:rPr>
        <w:footnoteReference w:id="2044"/>
      </w:r>
      <w:r>
        <w:rPr>
          <w:rFonts w:ascii="Amiri" w:hAnsi="Amiri" w:eastAsia="Amiri" w:cs="Amiri"/>
          <w:color w:val="111111"/>
          <w:sz w:val="28"/>
          <w:sz w:val="28"/>
          <w:szCs w:val="28"/>
          <w:rtl w:val="true"/>
          <w:lang w:bidi="ar-SA"/>
        </w:rPr>
        <w:t>معدي كرب يكنى 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بن الجوهري، أنا أبو عمر بن حيّوية،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الربعة من سعد العشيرة بن مالك بن أدد بن زيد بن يشجب بن عريب بن زيد بن كهلان بن سبأ بن يشجب بن يعرب بن قحطان بن منبّه، و هو زبيد الأكبر، و هو جماع زبيد بن صعب بن سعد العشيرة، و إنّما سمّي زبيد الصغير زبيدا لأنه لمّا كثر عمومته و بنو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نريد بن بصرة يعني يعطي بصره على ابن أود فأجابوه، فسمّوا كلهم زبيدا، ما بين زبيد الأصغر إلى زبيد الأكبر، كلهم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معدي كرب بن عبد اللّه بن عمرو بن عصيم </w:t>
      </w:r>
      <w:r>
        <w:rPr>
          <w:rStyle w:val="FootnoteAnchor"/>
          <w:rtl w:val="true"/>
        </w:rPr>
        <w:footnoteReference w:id="2045"/>
      </w:r>
      <w:r>
        <w:rPr>
          <w:rFonts w:ascii="Amiri" w:hAnsi="Amiri" w:eastAsia="Amiri" w:cs="Amiri"/>
          <w:color w:val="111111"/>
          <w:sz w:val="28"/>
          <w:sz w:val="28"/>
          <w:szCs w:val="28"/>
          <w:rtl w:val="true"/>
          <w:lang w:bidi="ar-SA"/>
        </w:rPr>
        <w:t>بن عمرو بن زبيد الأصغر، و كان عمرو فارس العرب، و يكنى أبا ثور، وفد إلى رسول اللّه صلّى اللّه عليه و سلم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زبيد بن سلمة بن مازن بن منبّه بن صعب بن سعد العشيرة بن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معدي كرب بن عبد اللّه بن عمرو بن عصم بن عمرو بن عويج بن عمرو بن زبيد، جاء عنه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046"/>
      </w:r>
      <w:r>
        <w:rPr>
          <w:rFonts w:ascii="Amiri" w:hAnsi="Amiri" w:eastAsia="Amiri" w:cs="Amiri"/>
          <w:color w:val="111111"/>
          <w:sz w:val="28"/>
          <w:sz w:val="28"/>
          <w:szCs w:val="28"/>
          <w:rtl w:val="true"/>
          <w:lang w:bidi="ar-SA"/>
        </w:rPr>
        <w:t>في تسمية الصحابة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معدي كرب أبو ثور الزّبيدي، كان بالمدينة، ثمّ‌ كان بالعراق زمن القادسية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بن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0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048"/>
      </w:r>
      <w:r>
        <w:rPr>
          <w:rFonts w:ascii="IRNazanin" w:hAnsi="IRNazanin" w:eastAsia="IRNazanin"/>
          <w:color w:val="111111"/>
          <w:sz w:val="28"/>
          <w:sz w:val="28"/>
          <w:szCs w:val="28"/>
          <w:rtl w:val="true"/>
          <w:lang w:bidi="fa-IR"/>
        </w:rPr>
        <w:t xml:space="preserve">،قال </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معدي كرب أبو ثور </w:t>
      </w:r>
      <w:r>
        <w:rPr>
          <w:rStyle w:val="FootnoteAnchor"/>
          <w:rtl w:val="true"/>
        </w:rPr>
        <w:footnoteReference w:id="2050"/>
      </w:r>
      <w:r>
        <w:rPr>
          <w:rFonts w:ascii="Amiri" w:hAnsi="Amiri" w:eastAsia="Amiri" w:cs="Amiri"/>
          <w:color w:val="111111"/>
          <w:sz w:val="28"/>
          <w:sz w:val="28"/>
          <w:szCs w:val="28"/>
          <w:rtl w:val="true"/>
          <w:lang w:bidi="ar-SA"/>
        </w:rPr>
        <w:t>الزّبيدي، كان بالعراق زمن القادسية،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ثور عمرو بن معدي كرب الزّبيدي، سمع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2051"/>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ثور عمرو بن معدي كرب الزّبيدي، كان بالمدينة، ثم كان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سليم بن أيوب الفقيه، أنا طاهر بن محمّد بن سليمان، أنا علي بن إبراهيم الحورى، نا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الزّبيدي و يكنى أبا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محمّد بن أحمد بن محمّد، أنا هبة اللّه بن إبراهيم بن عمر، نا أحمد بن محمّد بن إسماعيل، نا محمّد بن أحمد بن حمّاد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معدي كرب أبو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معدي كرب بن عبد اللّه بن عمرو بن عصم بن زبيد، سكن الكوفة، و روى عن النبي صلّى اللّه عليه و سلم ما رواه ابن بطة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معدي كرب بن عبد اللّه بن عمرو بن عصم بن عمرو بن زبيد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محمّد بن محمّد بن إسحاق </w:t>
      </w:r>
      <w:r>
        <w:rPr>
          <w:rStyle w:val="FootnoteAnchor"/>
          <w:rtl w:val="true"/>
        </w:rPr>
        <w:footnoteReference w:id="20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ثور عمرو بن معدي كرب بن عبد اللّه بن عمرو بن عصم </w:t>
      </w:r>
      <w:r>
        <w:rPr>
          <w:rStyle w:val="FootnoteAnchor"/>
          <w:rtl w:val="true"/>
        </w:rPr>
        <w:footnoteReference w:id="2053"/>
      </w:r>
      <w:r>
        <w:rPr>
          <w:rFonts w:ascii="Amiri" w:hAnsi="Amiri" w:eastAsia="Amiri" w:cs="Amiri"/>
          <w:color w:val="111111"/>
          <w:sz w:val="28"/>
          <w:sz w:val="28"/>
          <w:szCs w:val="28"/>
          <w:rtl w:val="true"/>
          <w:lang w:bidi="ar-SA"/>
        </w:rPr>
        <w:t>بن عمرو بن زبيد، و هو منبّه بن ربيعة بن سلمة بن مازن بن ربيعة بن الحارث بن صعب بن سعد العشيرة الزّبيدي، كان بالمدينة ثم كان بالعراق زمن القادسية، له سماع من النبي صلّى اللّه عليه و سلم، و أمّه أسيلة بنت قيس من بني 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عن أبي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سلامة، أنا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الزّبيدي بضم الزاي فكثير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 الزّبيدي، أنا أبو ثور، روى عنه حديث 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معدي كرب أبو ثور الزّبيدي عداده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روى عنه شراحيل بن القعقاع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معدي كرب بن عبد اللّه بن عمرو بن زبيد أبو ثور الزّبيدي له الوقائع المذكورة في الجاهلية، و أدركه الإسلام، فقدم على النبي صلّى اللّه عليه و سلم، و علّمه التلبية، و له في الإسلام بالقادسية بلاء حسن حين بعثه عمر </w:t>
      </w:r>
      <w:r>
        <w:rPr>
          <w:rStyle w:val="FootnoteAnchor"/>
          <w:rtl w:val="true"/>
        </w:rPr>
        <w:footnoteReference w:id="2054"/>
      </w:r>
      <w:r>
        <w:rPr>
          <w:rFonts w:ascii="Amiri" w:hAnsi="Amiri" w:eastAsia="Amiri" w:cs="Amiri"/>
          <w:color w:val="111111"/>
          <w:sz w:val="28"/>
          <w:sz w:val="28"/>
          <w:szCs w:val="28"/>
          <w:rtl w:val="true"/>
          <w:lang w:bidi="ar-SA"/>
        </w:rPr>
        <w:t>إلى سعد بن أبي وقّاص، و كتب إليه أن يصدر عن مشورته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لعمرو سيف يسمّيه الصّمصامة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قال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الزّبيدي بضم الزاي و فتح الباء فجماعة،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ثور عمرو بن معدي كرب الزّبيدي، له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2056"/>
      </w:r>
      <w:r>
        <w:rPr>
          <w:rFonts w:ascii="Amiri" w:hAnsi="Amiri" w:eastAsia="Amiri" w:cs="Amiri"/>
          <w:color w:val="111111"/>
          <w:sz w:val="28"/>
          <w:sz w:val="28"/>
          <w:szCs w:val="28"/>
          <w:rtl w:val="true"/>
          <w:lang w:bidi="ar-SA"/>
        </w:rPr>
        <w:t xml:space="preserve">بن حيّوية، أنا أحمد بن معروف، أنا الحارث بن أبي أسامة، نا محمّد بن سعد </w:t>
      </w:r>
      <w:r>
        <w:rPr>
          <w:rStyle w:val="FootnoteAnchor"/>
          <w:rtl w:val="true"/>
        </w:rPr>
        <w:footnoteReference w:id="2057"/>
      </w:r>
      <w:r>
        <w:rPr>
          <w:rFonts w:ascii="Amiri" w:hAnsi="Amiri" w:eastAsia="Amiri" w:cs="Amiri"/>
          <w:color w:val="111111"/>
          <w:sz w:val="28"/>
          <w:sz w:val="28"/>
          <w:szCs w:val="28"/>
          <w:rtl w:val="true"/>
          <w:lang w:bidi="ar-SA"/>
        </w:rPr>
        <w:t>،أنا محمّد بن عمر، حدّثني عبد اللّه بن عمرو بن زهير، عن محمّد بن عمارة بن خزيمة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عمرو بن معدي كرب الزّبيدي في عشرة نفر </w:t>
      </w:r>
      <w:r>
        <w:rPr>
          <w:rStyle w:val="FootnoteAnchor"/>
          <w:rtl w:val="true"/>
        </w:rPr>
        <w:footnoteReference w:id="2058"/>
      </w:r>
      <w:r>
        <w:rPr>
          <w:rFonts w:ascii="Amiri" w:hAnsi="Amiri" w:eastAsia="Amiri" w:cs="Amiri"/>
          <w:color w:val="111111"/>
          <w:sz w:val="28"/>
          <w:sz w:val="28"/>
          <w:szCs w:val="28"/>
          <w:rtl w:val="true"/>
          <w:lang w:bidi="ar-SA"/>
        </w:rPr>
        <w:t xml:space="preserve">المدينة، فقال </w:t>
      </w:r>
      <w:r>
        <w:rPr>
          <w:rStyle w:val="FootnoteAnchor"/>
          <w:rtl w:val="true"/>
        </w:rPr>
        <w:footnoteReference w:id="20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سيّد هذه البحرة من بني عمرو بن عامر؟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عبادة، فأقبل يقود راحلته حتى أناخ ببابه </w:t>
      </w:r>
      <w:r>
        <w:rPr>
          <w:rStyle w:val="FootnoteAnchor"/>
          <w:rtl w:val="true"/>
        </w:rPr>
        <w:footnoteReference w:id="2060"/>
      </w:r>
      <w:r>
        <w:rPr>
          <w:rFonts w:ascii="Amiri" w:hAnsi="Amiri" w:eastAsia="Amiri" w:cs="Amiri"/>
          <w:color w:val="111111"/>
          <w:sz w:val="28"/>
          <w:sz w:val="28"/>
          <w:szCs w:val="28"/>
          <w:rtl w:val="true"/>
          <w:lang w:bidi="ar-SA"/>
        </w:rPr>
        <w:t xml:space="preserve">،فخرج إليه سعد، فرحّب به و أمر برحله، فحطّ‍‌ و أكرمه و حباه، ثم راح إلى رسول اللّه صلّى اللّه عليه و سلم هو و من معه، و أقام أياما، ثم أجازه رسول اللّه صلّى اللّه عليه و سلم بجائزة، و انصرف إلى بلاده، فأقام مع قومه على الإسلام، فلما توفي رسول اللّه صلّى اللّه عليه و سلم ارتدّ ثم رجع إلى الإسلام </w:t>
      </w:r>
      <w:r>
        <w:rPr>
          <w:rStyle w:val="FootnoteAnchor"/>
          <w:rtl w:val="true"/>
        </w:rPr>
        <w:footnoteReference w:id="2061"/>
      </w:r>
      <w:r>
        <w:rPr>
          <w:rFonts w:ascii="Amiri" w:hAnsi="Amiri" w:eastAsia="Amiri" w:cs="Amiri"/>
          <w:color w:val="111111"/>
          <w:sz w:val="28"/>
          <w:sz w:val="28"/>
          <w:szCs w:val="28"/>
          <w:rtl w:val="true"/>
          <w:lang w:bidi="ar-SA"/>
        </w:rPr>
        <w:t>، و أبلى يوم القادسية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حيّوية، أنا أحمد بن معروف، نا الحسين بن الفهم، نا محمّد بن سعد، أنا محمّد بن عمر، حدّثني عبد اللّه بن عمرو بن زهير بن محمّد بن عمارة نحوه، و زاد في أوّله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عمرو قد قال لقيس بن مكشوح المرادي حين انتهى إليهم أمر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سيّد قومك اليوم، و قد ذكر لنا أنّ‌ رجلا من قريش يقال له محمّد قد خرج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فانطلق بنا إليه حتى نعلم علمه، فإن كان نبيّا كما يقول فإنه لن يخفى علينا، إذا لقيناه اتّبعناه، و إن كان غير ذلك علمنا علمه، فإنه إن يسبق إليه رجل من قومك سادنا، و ترأّس علينا و كنا أذنابا، فأتى عليه قيس و سفّه رأيه، فركب عمرو بن معدي كرب حتى قدم المدينة، فقال حين دخلها و هو آخذ بزمام راحلته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سيّد أهل هذه البحيرة من بني </w:t>
      </w:r>
    </w:p>
    <w:p>
      <w:pPr>
        <w:pStyle w:val="BookText"/>
        <w:rPr/>
      </w:pPr>
      <w:r>
        <w:rPr>
          <w:rFonts w:ascii="Amiri" w:hAnsi="Amiri" w:eastAsia="Amiri" w:cs="Amiri"/>
          <w:color w:val="111111"/>
          <w:sz w:val="28"/>
          <w:sz w:val="28"/>
          <w:szCs w:val="28"/>
          <w:rtl w:val="true"/>
          <w:lang w:bidi="ar-SA"/>
        </w:rPr>
        <w:t>عمرو بن عامر،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عمرو مع زبيد قومه و عليهم فروة بن مسيك سامعا مطيعا، فإذا أراد أن يغزو أطاعه، و كان فروة يصيب كلّ‌ من خالفه، فلمّا بلغ قيس بن مكشوح خروج عمرو بن معدي كرب أوعد عمرا و تحطّم </w:t>
      </w:r>
      <w:r>
        <w:rPr>
          <w:rStyle w:val="FootnoteAnchor"/>
          <w:rtl w:val="true"/>
        </w:rPr>
        <w:footnoteReference w:id="2062"/>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Style w:val="FootnoteAnchor"/>
          <w:rtl w:val="true"/>
        </w:rPr>
        <w:footnoteReference w:id="2063"/>
      </w:r>
      <w:r>
        <w:rPr>
          <w:rFonts w:ascii="Amiri" w:hAnsi="Amiri" w:eastAsia="Amiri" w:cs="Amiri"/>
          <w:color w:val="111111"/>
          <w:sz w:val="28"/>
          <w:sz w:val="28"/>
          <w:szCs w:val="28"/>
          <w:rtl w:val="true"/>
          <w:lang w:bidi="ar-SA"/>
        </w:rPr>
        <w:t>خالفني و ترك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ذلك شعرا </w:t>
      </w:r>
      <w:r>
        <w:rPr>
          <w:rStyle w:val="FootnoteAnchor"/>
          <w:rtl w:val="true"/>
        </w:rPr>
        <w:footnoteReference w:id="2064"/>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سمعها من مشيختنا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يوم ذي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أمرتك باتقاء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تتعدّه</w:t>
      </w:r>
    </w:p>
    <w:p>
      <w:pPr>
        <w:pStyle w:val="BookText"/>
        <w:rPr/>
      </w:pPr>
      <w:r>
        <w:rPr>
          <w:rFonts w:ascii="IRNazanin" w:hAnsi="IRNazanin" w:eastAsia="IRNazanin"/>
          <w:color w:val="111111"/>
          <w:sz w:val="28"/>
          <w:sz w:val="28"/>
          <w:szCs w:val="28"/>
          <w:rtl w:val="true"/>
          <w:lang w:bidi="fa-IR"/>
        </w:rPr>
        <w:t xml:space="preserve">خرجت من المنى مثل </w:t>
      </w:r>
      <w:r>
        <w:rPr>
          <w:rStyle w:val="FootnoteAnchor"/>
          <w:rtl w:val="true"/>
        </w:rPr>
        <w:footnoteReference w:id="2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 غرّه وتده</w:t>
      </w:r>
    </w:p>
    <w:p>
      <w:pPr>
        <w:pStyle w:val="BookText"/>
        <w:rPr/>
      </w:pPr>
      <w:r>
        <w:rPr>
          <w:rFonts w:ascii="Amiri" w:hAnsi="Amiri" w:eastAsia="Amiri" w:cs="Amiri"/>
          <w:color w:val="111111"/>
          <w:sz w:val="28"/>
          <w:sz w:val="28"/>
          <w:szCs w:val="28"/>
          <w:rtl w:val="true"/>
          <w:lang w:bidi="ar-SA"/>
        </w:rPr>
        <w:t>و جعل عمرو بن معدي كرب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خبرتك يا قيس بن مكشوح إنك ستكون دينا تابعا لفروة بن مسيك، و جعل فروة يطلب قيس بن مكشوح كل الطلب حتى فرّ من بلاده، فلما توفي رسول اللّه صلّى اللّه عليه و سلم ثبت فروة بن مسيك على الإسلام يعير على من خالفه بمن أطاعه، و ارتدّ عمرو بن معدي كرب بعد وفاة النبي صلّى اللّه عليه و سلم فقال حين ارتدّ و هو ثبت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وجدنا ملك فروة شرّ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ساف منخره بثفر </w:t>
      </w:r>
      <w:r>
        <w:rPr>
          <w:rStyle w:val="FootnoteAnchor"/>
          <w:rtl w:val="true"/>
        </w:rPr>
        <w:footnoteReference w:id="2067"/>
      </w:r>
    </w:p>
    <w:p>
      <w:pPr>
        <w:pStyle w:val="BookText"/>
        <w:rPr/>
      </w:pPr>
      <w:r>
        <w:rPr>
          <w:rFonts w:ascii="Amiri" w:hAnsi="Amiri" w:eastAsia="Amiri" w:cs="Amiri"/>
          <w:color w:val="111111"/>
          <w:sz w:val="28"/>
          <w:sz w:val="28"/>
          <w:szCs w:val="28"/>
          <w:rtl w:val="true"/>
          <w:lang w:bidi="ar-SA"/>
        </w:rPr>
        <w:t xml:space="preserve">و كنت إذا رأيت أبا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الحولاء من خبث و غدر</w:t>
      </w:r>
    </w:p>
    <w:p>
      <w:pPr>
        <w:pStyle w:val="BookText"/>
        <w:rPr/>
      </w:pPr>
      <w:r>
        <w:rPr>
          <w:rFonts w:ascii="Amiri" w:hAnsi="Amiri" w:eastAsia="Amiri" w:cs="Amiri"/>
          <w:color w:val="111111"/>
          <w:sz w:val="28"/>
          <w:sz w:val="28"/>
          <w:szCs w:val="28"/>
          <w:rtl w:val="true"/>
          <w:lang w:bidi="ar-SA"/>
        </w:rPr>
        <w:t>و جعل فروة يكالب من ارتدّ عن الإسلام و يقاتله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عبد الملك بن محمّد، أنا محمّد بن أحمد بن الحسن، أنا محمّد بن عثمان بن أبي شيبة، نا المنجاب بن الحارث، أنا إبراهيم بن يوسف، نا زياد، عن محمّد بن إسحاق </w:t>
      </w:r>
      <w:r>
        <w:rPr>
          <w:rStyle w:val="FootnoteAnchor"/>
          <w:rtl w:val="true"/>
        </w:rPr>
        <w:footnoteReference w:id="20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على رسول اللّه صلّى اللّه عليه و سلم عمرو بن معدي كرب الزّبيدي في ناس من زبيد فأسلم، و قد كان عمرو بن معدي كرب قال لقيس بن مكشوح المرادي حين انتهى إليهم أمر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سيّد قومك اليوم، و قد ذكر لنا أنّ‌ رجلا يقال له محمّد قد خرج بالحجاز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نبيّ‌، فانطلق بنا إليه حتى نعلم علمه، فإن كان نبيا كما يقول، فإنه لن يخفى علينا </w:t>
      </w:r>
      <w:r>
        <w:rPr>
          <w:rStyle w:val="FootnoteAnchor"/>
          <w:rtl w:val="true"/>
        </w:rPr>
        <w:footnoteReference w:id="2069"/>
      </w:r>
      <w:r>
        <w:rPr>
          <w:rFonts w:ascii="Amiri" w:hAnsi="Amiri" w:eastAsia="Amiri" w:cs="Amiri"/>
          <w:color w:val="111111"/>
          <w:sz w:val="28"/>
          <w:sz w:val="28"/>
          <w:szCs w:val="28"/>
          <w:rtl w:val="true"/>
          <w:lang w:bidi="ar-SA"/>
        </w:rPr>
        <w:t>،إذا لقيناه اتّبعناه، و إن كان غير ذلك علمنا علمه، فأتى عليه قيس بن مكشوح ذلك، و سفّه رأيه فركب عمرو بن معدي كرب حتى قدم على رسول اللّه صلّى اللّه عليه و سلم و صدّقه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ذلك قيس بن مكشوح أوعد عمرا و عظم </w:t>
      </w:r>
      <w:r>
        <w:rPr>
          <w:rStyle w:val="FootnoteAnchor"/>
          <w:rtl w:val="true"/>
        </w:rPr>
        <w:footnoteReference w:id="2070"/>
      </w:r>
      <w:r>
        <w:rPr>
          <w:rFonts w:ascii="Amiri" w:hAnsi="Amiri" w:eastAsia="Amiri" w:cs="Amiri"/>
          <w:color w:val="111111"/>
          <w:sz w:val="28"/>
          <w:sz w:val="28"/>
          <w:szCs w:val="28"/>
          <w:rtl w:val="true"/>
          <w:lang w:bidi="ar-SA"/>
        </w:rPr>
        <w:t>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خالفني و ترك رأيي، فقال عمرو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يوم ذي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أمرتك باتّقاء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تعتقده </w:t>
      </w:r>
      <w:r>
        <w:rPr>
          <w:rStyle w:val="FootnoteAnchor"/>
          <w:rtl w:val="true"/>
        </w:rPr>
        <w:footnoteReference w:id="2071"/>
      </w:r>
    </w:p>
    <w:p>
      <w:pPr>
        <w:pStyle w:val="BookText"/>
        <w:rPr/>
      </w:pPr>
      <w:r>
        <w:rPr>
          <w:rFonts w:ascii="Amiri" w:hAnsi="Amiri" w:eastAsia="Amiri" w:cs="Amiri"/>
          <w:color w:val="111111"/>
          <w:sz w:val="28"/>
          <w:sz w:val="28"/>
          <w:szCs w:val="28"/>
          <w:rtl w:val="true"/>
          <w:lang w:bidi="ar-SA"/>
        </w:rPr>
        <w:t xml:space="preserve">تمنّاني على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جالسا أسده</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2072"/>
      </w:r>
      <w:r>
        <w:rPr>
          <w:rFonts w:ascii="Amiri" w:hAnsi="Amiri" w:eastAsia="Amiri" w:cs="Amiri"/>
          <w:color w:val="111111"/>
          <w:sz w:val="28"/>
          <w:sz w:val="28"/>
          <w:szCs w:val="28"/>
          <w:rtl w:val="true"/>
          <w:lang w:bidi="ar-SA"/>
        </w:rPr>
        <w:t xml:space="preserve">مفاضة كالنهي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ماءه جدده</w:t>
      </w:r>
    </w:p>
    <w:p>
      <w:pPr>
        <w:pStyle w:val="BookText"/>
        <w:rPr/>
      </w:pPr>
      <w:r>
        <w:rPr>
          <w:rFonts w:ascii="IRNazanin" w:hAnsi="IRNazanin" w:eastAsia="IRNazanin"/>
          <w:color w:val="111111"/>
          <w:sz w:val="28"/>
          <w:sz w:val="28"/>
          <w:szCs w:val="28"/>
          <w:rtl w:val="true"/>
          <w:lang w:bidi="fa-IR"/>
        </w:rPr>
        <w:t xml:space="preserve">ترد الرمح مثنى </w:t>
      </w:r>
      <w:r>
        <w:rPr>
          <w:rStyle w:val="FootnoteAnchor"/>
          <w:rtl w:val="true"/>
        </w:rPr>
        <w:footnoteReference w:id="2073"/>
      </w:r>
      <w:r>
        <w:rPr>
          <w:rFonts w:ascii="IRNazanin" w:hAnsi="IRNazanin" w:eastAsia="IRNazanin"/>
          <w:color w:val="111111"/>
          <w:sz w:val="28"/>
          <w:sz w:val="28"/>
          <w:szCs w:val="28"/>
          <w:rtl w:val="true"/>
          <w:lang w:bidi="fa-IR"/>
        </w:rPr>
        <w:t xml:space="preserve">السنان </w:t>
      </w:r>
      <w:r>
        <w:rPr>
          <w:rStyle w:val="FootnoteAnchor"/>
          <w:rtl w:val="true"/>
        </w:rPr>
        <w:footnoteReference w:id="20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عوائرا </w:t>
      </w:r>
      <w:r>
        <w:rPr>
          <w:rStyle w:val="FootnoteAnchor"/>
          <w:rtl w:val="true"/>
        </w:rPr>
        <w:footnoteReference w:id="2075"/>
      </w:r>
      <w:r>
        <w:rPr>
          <w:rFonts w:ascii="IRNazanin" w:hAnsi="IRNazanin" w:eastAsia="IRNazanin"/>
          <w:color w:val="111111"/>
          <w:sz w:val="28"/>
          <w:sz w:val="28"/>
          <w:szCs w:val="28"/>
          <w:rtl w:val="true"/>
          <w:lang w:bidi="fa-IR"/>
        </w:rPr>
        <w:t>قصده</w:t>
      </w:r>
    </w:p>
    <w:p>
      <w:pPr>
        <w:pStyle w:val="BookText"/>
        <w:rPr/>
      </w:pPr>
      <w:r>
        <w:rPr>
          <w:rFonts w:ascii="Amiri" w:hAnsi="Amiri" w:eastAsia="Amiri" w:cs="Amiri"/>
          <w:color w:val="111111"/>
          <w:sz w:val="28"/>
          <w:sz w:val="28"/>
          <w:szCs w:val="28"/>
          <w:rtl w:val="true"/>
          <w:lang w:bidi="ar-SA"/>
        </w:rPr>
        <w:t xml:space="preserve">فلو لاقيتني لاقيت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فوقه لبده</w:t>
      </w:r>
    </w:p>
    <w:p>
      <w:pPr>
        <w:pStyle w:val="BookText"/>
        <w:rPr/>
      </w:pPr>
      <w:r>
        <w:rPr>
          <w:rFonts w:ascii="Amiri" w:hAnsi="Amiri" w:eastAsia="Amiri" w:cs="Amiri"/>
          <w:color w:val="111111"/>
          <w:sz w:val="28"/>
          <w:sz w:val="28"/>
          <w:szCs w:val="28"/>
          <w:rtl w:val="true"/>
          <w:lang w:bidi="ar-SA"/>
        </w:rPr>
        <w:t xml:space="preserve">تلاقي شنبثا 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البراثن ناشزا كنده</w:t>
      </w:r>
    </w:p>
    <w:p>
      <w:pPr>
        <w:pStyle w:val="BookText"/>
        <w:rPr/>
      </w:pPr>
      <w:r>
        <w:rPr>
          <w:rFonts w:ascii="Amiri" w:hAnsi="Amiri" w:eastAsia="Amiri" w:cs="Amiri"/>
          <w:color w:val="111111"/>
          <w:sz w:val="28"/>
          <w:sz w:val="28"/>
          <w:szCs w:val="28"/>
          <w:rtl w:val="true"/>
          <w:lang w:bidi="ar-SA"/>
        </w:rPr>
        <w:t xml:space="preserve">يسامي القرن إن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تيمّمه فيعتضده </w:t>
      </w:r>
      <w:r>
        <w:rPr>
          <w:rStyle w:val="FootnoteAnchor"/>
          <w:rtl w:val="true"/>
        </w:rPr>
        <w:footnoteReference w:id="2076"/>
      </w:r>
    </w:p>
    <w:p>
      <w:pPr>
        <w:pStyle w:val="BookText"/>
        <w:rPr/>
      </w:pPr>
      <w:r>
        <w:rPr>
          <w:rFonts w:ascii="Amiri" w:hAnsi="Amiri" w:eastAsia="Amiri" w:cs="Amiri"/>
          <w:color w:val="111111"/>
          <w:sz w:val="28"/>
          <w:sz w:val="28"/>
          <w:szCs w:val="28"/>
          <w:rtl w:val="true"/>
          <w:lang w:bidi="ar-SA"/>
        </w:rPr>
        <w:t xml:space="preserve">فيأخذه فيرفعه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فيخفضه فيقتصده </w:t>
      </w:r>
      <w:r>
        <w:rPr>
          <w:rStyle w:val="FootnoteAnchor"/>
          <w:rtl w:val="true"/>
        </w:rPr>
        <w:footnoteReference w:id="2077"/>
      </w:r>
    </w:p>
    <w:p>
      <w:pPr>
        <w:pStyle w:val="BookText"/>
        <w:rPr/>
      </w:pPr>
      <w:r>
        <w:rPr>
          <w:rFonts w:ascii="Amiri" w:hAnsi="Amiri" w:eastAsia="Amiri" w:cs="Amiri"/>
          <w:color w:val="111111"/>
          <w:sz w:val="28"/>
          <w:sz w:val="28"/>
          <w:szCs w:val="28"/>
          <w:rtl w:val="true"/>
          <w:lang w:bidi="ar-SA"/>
        </w:rPr>
        <w:t xml:space="preserve">فيدمغه فيحطمه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فيخضمه فيزدرده </w:t>
      </w:r>
      <w:r>
        <w:rPr>
          <w:rStyle w:val="FootnoteAnchor"/>
          <w:rtl w:val="true"/>
        </w:rPr>
        <w:footnoteReference w:id="2078"/>
      </w:r>
    </w:p>
    <w:p>
      <w:pPr>
        <w:pStyle w:val="BookText"/>
        <w:rPr/>
      </w:pPr>
      <w:r>
        <w:rPr>
          <w:rFonts w:ascii="Amiri" w:hAnsi="Amiri" w:eastAsia="Amiri" w:cs="Amiri"/>
          <w:color w:val="111111"/>
          <w:sz w:val="28"/>
          <w:sz w:val="28"/>
          <w:szCs w:val="28"/>
          <w:rtl w:val="true"/>
          <w:lang w:bidi="ar-SA"/>
        </w:rPr>
        <w:t xml:space="preserve">ظلوم الشرك فيما أحرزت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أنيابه و يده</w:t>
      </w:r>
    </w:p>
    <w:p>
      <w:pPr>
        <w:pStyle w:val="BookText"/>
        <w:rPr/>
      </w:pPr>
      <w:r>
        <w:rPr>
          <w:rFonts w:ascii="Amiri" w:hAnsi="Amiri" w:eastAsia="Amiri" w:cs="Amiri"/>
          <w:color w:val="111111"/>
          <w:sz w:val="28"/>
          <w:sz w:val="28"/>
          <w:szCs w:val="28"/>
          <w:rtl w:val="true"/>
          <w:lang w:bidi="ar-SA"/>
        </w:rPr>
        <w:t xml:space="preserve">متى ما يغدا و يعدى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برده</w:t>
      </w:r>
    </w:p>
    <w:p>
      <w:pPr>
        <w:pStyle w:val="BookText"/>
        <w:rPr/>
      </w:pPr>
      <w:r>
        <w:rPr>
          <w:rFonts w:ascii="Amiri" w:hAnsi="Amiri" w:eastAsia="Amiri" w:cs="Amiri"/>
          <w:color w:val="111111"/>
          <w:sz w:val="28"/>
          <w:sz w:val="28"/>
          <w:szCs w:val="28"/>
          <w:rtl w:val="true"/>
          <w:lang w:bidi="ar-SA"/>
        </w:rPr>
        <w:t xml:space="preserve">و يخطر مثل خطر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سمراته ربده</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فأمسى بعثرته الثقب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سفى بلده </w:t>
      </w:r>
    </w:p>
    <w:p>
      <w:pPr>
        <w:pStyle w:val="BookText"/>
        <w:rPr/>
      </w:pPr>
      <w:r>
        <w:rPr>
          <w:rFonts w:ascii="Amiri" w:hAnsi="Amiri" w:eastAsia="Amiri" w:cs="Amiri"/>
          <w:color w:val="111111"/>
          <w:sz w:val="28"/>
          <w:sz w:val="28"/>
          <w:szCs w:val="28"/>
          <w:rtl w:val="true"/>
          <w:lang w:bidi="ar-SA"/>
        </w:rPr>
        <w:t xml:space="preserve">فلا تمتني و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2079"/>
      </w:r>
      <w:r>
        <w:rPr>
          <w:rFonts w:ascii="Amiri" w:hAnsi="Amiri" w:eastAsia="Amiri" w:cs="Amiri"/>
          <w:color w:val="111111"/>
          <w:sz w:val="28"/>
          <w:sz w:val="28"/>
          <w:szCs w:val="28"/>
          <w:rtl w:val="true"/>
          <w:lang w:bidi="ar-SA"/>
        </w:rPr>
        <w:t>كبده</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نا أحمد بن عبد الجبار، نا يونس بن بكير،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رسول اللّه صلّى اللّه عليه و سلم عمرو بن معدي كرب في ناس من زبيد، فأسلم، و قد كان عمرو قال لقيس بن مكشوح المرادي، حين انتهى إليهم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إنك سيد قومك اليوم، و قد ذكر لنا أن رجلا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قد خرج بالحجاز،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فانطلق بنا إليه، حتى نعلم علمه، فإن كان نبيّا كما يقول فلن يخفى علينا، و إن كان غير ذلك علمنا علمه، فأبى عليه قيس ذلك، و سفّه رأيه، فركب عمرو حتى قدم على رسول اللّه صلّى اللّه عليه و سلم، فأسلم، و صدق، و آمن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قيسا أوعد 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تحطم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خالفني و ترك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عمرو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يوم ذي صنعا </w:t>
      </w:r>
      <w:r>
        <w:rPr>
          <w:rStyle w:val="FootnoteAnchor"/>
          <w:rtl w:val="true"/>
        </w:rPr>
        <w:footnoteReference w:id="2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أمرتك باتقاء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يعتضده</w:t>
      </w:r>
    </w:p>
    <w:p>
      <w:pPr>
        <w:pStyle w:val="BookText"/>
        <w:rPr/>
      </w:pPr>
      <w:r>
        <w:rPr>
          <w:rFonts w:ascii="Amiri" w:hAnsi="Amiri" w:eastAsia="Amiri" w:cs="Amiri"/>
          <w:color w:val="111111"/>
          <w:sz w:val="28"/>
          <w:sz w:val="28"/>
          <w:szCs w:val="28"/>
          <w:rtl w:val="true"/>
          <w:lang w:bidi="ar-SA"/>
        </w:rPr>
        <w:t xml:space="preserve">خرجت من المنى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 غرّه وتده</w:t>
      </w:r>
    </w:p>
    <w:p>
      <w:pPr>
        <w:pStyle w:val="BookText"/>
        <w:rPr/>
      </w:pPr>
      <w:r>
        <w:rPr>
          <w:rFonts w:ascii="Amiri" w:hAnsi="Amiri" w:eastAsia="Amiri" w:cs="Amiri"/>
          <w:color w:val="111111"/>
          <w:sz w:val="28"/>
          <w:sz w:val="28"/>
          <w:szCs w:val="28"/>
          <w:rtl w:val="true"/>
          <w:lang w:bidi="ar-SA"/>
        </w:rPr>
        <w:t xml:space="preserve">تمناني على 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جالس </w:t>
      </w:r>
      <w:r>
        <w:rPr>
          <w:rStyle w:val="FootnoteAnchor"/>
          <w:rtl w:val="true"/>
        </w:rPr>
        <w:footnoteReference w:id="2081"/>
      </w:r>
      <w:r>
        <w:rPr>
          <w:rFonts w:ascii="IRNazanin" w:hAnsi="IRNazanin" w:eastAsia="IRNazanin"/>
          <w:color w:val="111111"/>
          <w:sz w:val="28"/>
          <w:sz w:val="28"/>
          <w:szCs w:val="28"/>
          <w:rtl w:val="true"/>
          <w:lang w:bidi="fa-IR"/>
        </w:rPr>
        <w:t>أسده</w:t>
      </w:r>
    </w:p>
    <w:p>
      <w:pPr>
        <w:pStyle w:val="BookText"/>
        <w:rPr/>
      </w:pPr>
      <w:r>
        <w:rPr>
          <w:rFonts w:ascii="Amiri" w:hAnsi="Amiri" w:eastAsia="Amiri" w:cs="Amiri"/>
          <w:color w:val="111111"/>
          <w:sz w:val="28"/>
          <w:sz w:val="28"/>
          <w:szCs w:val="28"/>
          <w:rtl w:val="true"/>
          <w:lang w:bidi="ar-SA"/>
        </w:rPr>
        <w:t xml:space="preserve">عليه مفاضة كالنهي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ماءه جدده</w:t>
      </w:r>
    </w:p>
    <w:p>
      <w:pPr>
        <w:pStyle w:val="BookText"/>
        <w:rPr/>
      </w:pPr>
      <w:r>
        <w:rPr>
          <w:rFonts w:ascii="IRNazanin" w:hAnsi="IRNazanin" w:eastAsia="IRNazanin"/>
          <w:color w:val="111111"/>
          <w:sz w:val="28"/>
          <w:sz w:val="28"/>
          <w:szCs w:val="28"/>
          <w:rtl w:val="true"/>
          <w:lang w:bidi="fa-IR"/>
        </w:rPr>
        <w:t xml:space="preserve">ترد الرمح مثنى السنان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عوائرا </w:t>
      </w:r>
      <w:r>
        <w:rPr>
          <w:rStyle w:val="FootnoteAnchor"/>
          <w:rtl w:val="true"/>
        </w:rPr>
        <w:footnoteReference w:id="2082"/>
      </w:r>
      <w:r>
        <w:rPr>
          <w:rFonts w:ascii="IRNazanin" w:hAnsi="IRNazanin" w:eastAsia="IRNazanin"/>
          <w:color w:val="111111"/>
          <w:sz w:val="28"/>
          <w:sz w:val="28"/>
          <w:szCs w:val="28"/>
          <w:rtl w:val="true"/>
          <w:lang w:bidi="fa-IR"/>
        </w:rPr>
        <w:t>قصده</w:t>
      </w:r>
    </w:p>
    <w:p>
      <w:pPr>
        <w:pStyle w:val="BookText"/>
        <w:rPr/>
      </w:pPr>
      <w:r>
        <w:rPr>
          <w:rFonts w:ascii="Amiri" w:hAnsi="Amiri" w:eastAsia="Amiri" w:cs="Amiri"/>
          <w:color w:val="111111"/>
          <w:sz w:val="28"/>
          <w:sz w:val="28"/>
          <w:szCs w:val="28"/>
          <w:rtl w:val="true"/>
          <w:lang w:bidi="ar-SA"/>
        </w:rPr>
        <w:t xml:space="preserve">فلو لاقيتني للقيت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فوقه لبده</w:t>
      </w:r>
    </w:p>
    <w:p>
      <w:pPr>
        <w:pStyle w:val="BookText"/>
        <w:rPr/>
      </w:pPr>
      <w:r>
        <w:rPr>
          <w:rFonts w:ascii="Amiri" w:hAnsi="Amiri" w:eastAsia="Amiri" w:cs="Amiri"/>
          <w:color w:val="111111"/>
          <w:sz w:val="28"/>
          <w:sz w:val="28"/>
          <w:szCs w:val="28"/>
          <w:rtl w:val="true"/>
          <w:lang w:bidi="ar-SA"/>
        </w:rPr>
        <w:t xml:space="preserve">تلاقي شنبثا شثن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البراثن ناشزا كنده</w:t>
      </w:r>
    </w:p>
    <w:p>
      <w:pPr>
        <w:pStyle w:val="BookText"/>
        <w:rPr/>
      </w:pPr>
      <w:r>
        <w:rPr>
          <w:rFonts w:ascii="Amiri" w:hAnsi="Amiri" w:eastAsia="Amiri" w:cs="Amiri"/>
          <w:color w:val="111111"/>
          <w:sz w:val="28"/>
          <w:sz w:val="28"/>
          <w:szCs w:val="28"/>
          <w:rtl w:val="true"/>
          <w:lang w:bidi="ar-SA"/>
        </w:rPr>
        <w:t xml:space="preserve">يسامي القرن إن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تيممه فيضطهده</w:t>
      </w:r>
    </w:p>
    <w:p>
      <w:pPr>
        <w:pStyle w:val="BookText"/>
        <w:rPr/>
      </w:pPr>
      <w:r>
        <w:rPr>
          <w:rFonts w:ascii="Amiri" w:hAnsi="Amiri" w:eastAsia="Amiri" w:cs="Amiri"/>
          <w:color w:val="111111"/>
          <w:sz w:val="28"/>
          <w:sz w:val="28"/>
          <w:szCs w:val="28"/>
          <w:rtl w:val="true"/>
          <w:lang w:bidi="ar-SA"/>
        </w:rPr>
        <w:t xml:space="preserve">رفيقا بافتراس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يرميه فيقتصده</w:t>
      </w:r>
    </w:p>
    <w:p>
      <w:pPr>
        <w:pStyle w:val="BookText"/>
        <w:rPr/>
      </w:pPr>
      <w:r>
        <w:rPr>
          <w:rFonts w:ascii="Amiri" w:hAnsi="Amiri" w:eastAsia="Amiri" w:cs="Amiri"/>
          <w:color w:val="111111"/>
          <w:sz w:val="28"/>
          <w:sz w:val="28"/>
          <w:szCs w:val="28"/>
          <w:rtl w:val="true"/>
          <w:lang w:bidi="ar-SA"/>
        </w:rPr>
        <w:t xml:space="preserve">فيدفعه فيحطمه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فيخضمه فيزدرده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ظلوم الشرك فيما أح‍‌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رزت أنيابه و يده </w:t>
      </w:r>
    </w:p>
    <w:p>
      <w:pPr>
        <w:pStyle w:val="BookText"/>
        <w:rPr/>
      </w:pPr>
      <w:r>
        <w:rPr>
          <w:rFonts w:ascii="IRNazanin" w:hAnsi="IRNazanin" w:eastAsia="IRNazanin"/>
          <w:color w:val="111111"/>
          <w:sz w:val="28"/>
          <w:sz w:val="28"/>
          <w:szCs w:val="28"/>
          <w:rtl w:val="true"/>
          <w:lang w:bidi="fa-IR"/>
        </w:rPr>
        <w:t xml:space="preserve">براثنه له و طب </w:t>
      </w:r>
      <w:r>
        <w:rPr>
          <w:rStyle w:val="FootnoteAnchor"/>
          <w:rtl w:val="true"/>
        </w:rPr>
        <w:footnoteReference w:id="20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حوله عوده</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طب، و أخطأ،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و أخطأ إنما هو وطب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عمرو في قومه بني زبيد، و عليهم فروة بن مسيك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رسول اللّه صلّى اللّه عليه و سلم، و قد 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بالنبي موقفة 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و إن لم أر النبي عيانا</w:t>
      </w:r>
    </w:p>
    <w:p>
      <w:pPr>
        <w:pStyle w:val="BookText"/>
        <w:rPr/>
      </w:pPr>
      <w:r>
        <w:rPr>
          <w:rFonts w:ascii="Amiri" w:hAnsi="Amiri" w:eastAsia="Amiri" w:cs="Amiri"/>
          <w:color w:val="111111"/>
          <w:sz w:val="28"/>
          <w:sz w:val="28"/>
          <w:szCs w:val="28"/>
          <w:rtl w:val="true"/>
          <w:lang w:bidi="ar-SA"/>
        </w:rPr>
        <w:t xml:space="preserve">سيد العالمين طرّا و أدنا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إلى اللّه حيث كان مكانا</w:t>
      </w:r>
    </w:p>
    <w:p>
      <w:pPr>
        <w:pStyle w:val="BookText"/>
        <w:rPr/>
      </w:pPr>
      <w:r>
        <w:rPr>
          <w:rFonts w:ascii="Amiri" w:hAnsi="Amiri" w:eastAsia="Amiri" w:cs="Amiri"/>
          <w:color w:val="111111"/>
          <w:sz w:val="28"/>
          <w:sz w:val="28"/>
          <w:szCs w:val="28"/>
          <w:rtl w:val="true"/>
          <w:lang w:bidi="ar-SA"/>
        </w:rPr>
        <w:t xml:space="preserve">جاء بالناموس من لدن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 الأمين فيه المعانا</w:t>
      </w:r>
    </w:p>
    <w:p>
      <w:pPr>
        <w:pStyle w:val="BookText"/>
        <w:rPr/>
      </w:pPr>
      <w:r>
        <w:rPr>
          <w:rFonts w:ascii="Amiri" w:hAnsi="Amiri" w:eastAsia="Amiri" w:cs="Amiri"/>
          <w:color w:val="111111"/>
          <w:sz w:val="28"/>
          <w:sz w:val="28"/>
          <w:szCs w:val="28"/>
          <w:rtl w:val="true"/>
          <w:lang w:bidi="ar-SA"/>
        </w:rPr>
        <w:t xml:space="preserve">حكمة بعد حكمة و ضياء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فاهتدينا بنورها من عمانا</w:t>
      </w:r>
    </w:p>
    <w:p>
      <w:pPr>
        <w:pStyle w:val="BookText"/>
        <w:rPr/>
      </w:pPr>
      <w:r>
        <w:rPr>
          <w:rFonts w:ascii="Amiri" w:hAnsi="Amiri" w:eastAsia="Amiri" w:cs="Amiri"/>
          <w:color w:val="111111"/>
          <w:sz w:val="28"/>
          <w:sz w:val="28"/>
          <w:szCs w:val="28"/>
          <w:rtl w:val="true"/>
          <w:lang w:bidi="ar-SA"/>
        </w:rPr>
        <w:t xml:space="preserve">و رأينا السبيل حين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جديدا بكرهنا و رضانا</w:t>
      </w:r>
    </w:p>
    <w:p>
      <w:pPr>
        <w:pStyle w:val="BookText"/>
        <w:rPr/>
      </w:pPr>
      <w:r>
        <w:rPr>
          <w:rFonts w:ascii="Amiri" w:hAnsi="Amiri" w:eastAsia="Amiri" w:cs="Amiri"/>
          <w:color w:val="111111"/>
          <w:sz w:val="28"/>
          <w:sz w:val="28"/>
          <w:szCs w:val="28"/>
          <w:rtl w:val="true"/>
          <w:lang w:bidi="ar-SA"/>
        </w:rPr>
        <w:t xml:space="preserve">و عبدنا الإله حقا و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للجهالات نعبد الأوثانا</w:t>
      </w:r>
    </w:p>
    <w:p>
      <w:pPr>
        <w:pStyle w:val="BookText"/>
        <w:rPr/>
      </w:pPr>
      <w:r>
        <w:rPr>
          <w:rFonts w:ascii="Amiri" w:hAnsi="Amiri" w:eastAsia="Amiri" w:cs="Amiri"/>
          <w:color w:val="111111"/>
          <w:sz w:val="28"/>
          <w:sz w:val="28"/>
          <w:szCs w:val="28"/>
          <w:rtl w:val="true"/>
          <w:lang w:bidi="ar-SA"/>
        </w:rPr>
        <w:t xml:space="preserve">و ائتلفنا به و كنا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رجعنا به معا إخوانا</w:t>
      </w:r>
    </w:p>
    <w:p>
      <w:pPr>
        <w:pStyle w:val="BookText"/>
        <w:rPr/>
      </w:pPr>
      <w:r>
        <w:rPr>
          <w:rFonts w:ascii="Amiri" w:hAnsi="Amiri" w:eastAsia="Amiri" w:cs="Amiri"/>
          <w:color w:val="111111"/>
          <w:sz w:val="28"/>
          <w:sz w:val="28"/>
          <w:szCs w:val="28"/>
          <w:rtl w:val="true"/>
          <w:lang w:bidi="ar-SA"/>
        </w:rPr>
        <w:t xml:space="preserve">فعليه السلام و السلام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كنا في البلاد و كانا</w:t>
      </w:r>
    </w:p>
    <w:p>
      <w:pPr>
        <w:pStyle w:val="BookText"/>
        <w:rPr/>
      </w:pPr>
      <w:r>
        <w:rPr>
          <w:rFonts w:ascii="Amiri" w:hAnsi="Amiri" w:eastAsia="Amiri" w:cs="Amiri"/>
          <w:color w:val="111111"/>
          <w:sz w:val="28"/>
          <w:sz w:val="28"/>
          <w:szCs w:val="28"/>
          <w:rtl w:val="true"/>
          <w:lang w:bidi="ar-SA"/>
        </w:rPr>
        <w:t xml:space="preserve">إن لم يكن لن يرى النبي فإنّا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تبعنا سبيله إيمانا</w:t>
      </w:r>
    </w:p>
    <w:p>
      <w:pPr>
        <w:pStyle w:val="BookText"/>
        <w:rPr/>
      </w:pPr>
      <w:r>
        <w:rPr>
          <w:rFonts w:ascii="Amiri" w:hAnsi="Amiri" w:eastAsia="Amiri" w:cs="Amiri"/>
          <w:color w:val="111111"/>
          <w:sz w:val="28"/>
          <w:sz w:val="28"/>
          <w:szCs w:val="28"/>
          <w:rtl w:val="true"/>
          <w:lang w:bidi="ar-SA"/>
        </w:rPr>
        <w:t xml:space="preserve">و أسينا أن لا نكون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أقرح الصّدور أسانا</w:t>
      </w:r>
    </w:p>
    <w:p>
      <w:pPr>
        <w:pStyle w:val="BookText"/>
        <w:rPr/>
      </w:pPr>
      <w:r>
        <w:rPr>
          <w:rFonts w:ascii="Amiri" w:hAnsi="Amiri" w:eastAsia="Amiri" w:cs="Amiri"/>
          <w:color w:val="111111"/>
          <w:sz w:val="28"/>
          <w:sz w:val="28"/>
          <w:szCs w:val="28"/>
          <w:rtl w:val="true"/>
          <w:lang w:bidi="ar-SA"/>
        </w:rPr>
        <w:t xml:space="preserve">لو رأيت النّبيّ‌ ما لمت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بالعون حين كان استعانا</w:t>
      </w:r>
    </w:p>
    <w:p>
      <w:pPr>
        <w:pStyle w:val="BookText"/>
        <w:rPr/>
      </w:pPr>
      <w:r>
        <w:rPr>
          <w:rFonts w:ascii="Amiri" w:hAnsi="Amiri" w:eastAsia="Amiri" w:cs="Amiri"/>
          <w:color w:val="111111"/>
          <w:sz w:val="28"/>
          <w:sz w:val="28"/>
          <w:szCs w:val="28"/>
          <w:rtl w:val="true"/>
          <w:lang w:bidi="ar-SA"/>
        </w:rPr>
        <w:t xml:space="preserve">يوم أحد و لا غزاة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ساقت هوازن غطفانا</w:t>
      </w:r>
    </w:p>
    <w:p>
      <w:pPr>
        <w:pStyle w:val="BookText"/>
        <w:rPr/>
      </w:pPr>
      <w:r>
        <w:rPr>
          <w:rFonts w:ascii="Amiri" w:hAnsi="Amiri" w:eastAsia="Amiri" w:cs="Amiri"/>
          <w:color w:val="111111"/>
          <w:sz w:val="28"/>
          <w:sz w:val="28"/>
          <w:szCs w:val="28"/>
          <w:rtl w:val="true"/>
          <w:lang w:bidi="ar-SA"/>
        </w:rPr>
        <w:t xml:space="preserve">و يرى أنّ‌ في زبيد صلاحا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ضرابا من دونه و طعانا</w:t>
      </w:r>
    </w:p>
    <w:p>
      <w:pPr>
        <w:pStyle w:val="BookText"/>
        <w:rPr/>
      </w:pPr>
      <w:r>
        <w:rPr>
          <w:rFonts w:ascii="Amiri" w:hAnsi="Amiri" w:eastAsia="Amiri" w:cs="Amiri"/>
          <w:color w:val="111111"/>
          <w:sz w:val="28"/>
          <w:sz w:val="28"/>
          <w:szCs w:val="28"/>
          <w:rtl w:val="true"/>
          <w:lang w:bidi="ar-SA"/>
        </w:rPr>
        <w:t xml:space="preserve">و تراني من دونه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وقع السّيوف و المرانا</w:t>
      </w:r>
    </w:p>
    <w:p>
      <w:pPr>
        <w:pStyle w:val="BookText"/>
        <w:rPr/>
      </w:pPr>
      <w:r>
        <w:rPr>
          <w:rFonts w:ascii="Amiri" w:hAnsi="Amiri" w:eastAsia="Amiri" w:cs="Amiri"/>
          <w:color w:val="111111"/>
          <w:sz w:val="28"/>
          <w:sz w:val="28"/>
          <w:szCs w:val="28"/>
          <w:rtl w:val="true"/>
          <w:lang w:bidi="ar-SA"/>
        </w:rPr>
        <w:t xml:space="preserve">لوقيت النّبيّ‌ بالنّفس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لعانقت دونه الأقرانا</w:t>
      </w:r>
    </w:p>
    <w:p>
      <w:pPr>
        <w:pStyle w:val="BookText"/>
        <w:rPr/>
      </w:pPr>
      <w:r>
        <w:rPr>
          <w:rFonts w:ascii="Amiri" w:hAnsi="Amiri" w:eastAsia="Amiri" w:cs="Amiri"/>
          <w:color w:val="111111"/>
          <w:sz w:val="28"/>
          <w:sz w:val="28"/>
          <w:szCs w:val="28"/>
          <w:rtl w:val="true"/>
          <w:lang w:bidi="ar-SA"/>
        </w:rPr>
        <w:t xml:space="preserve">و يصلي عليّ‌ حيّا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أروّي من النّجيع السّنانا</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أنا أبو بكر بن سيف، أنا السّري بن يحيى </w:t>
      </w:r>
      <w:r>
        <w:rPr>
          <w:rStyle w:val="FootnoteAnchor"/>
          <w:rtl w:val="true"/>
        </w:rPr>
        <w:footnoteReference w:id="2084"/>
      </w:r>
      <w:r>
        <w:rPr>
          <w:rFonts w:ascii="Amiri" w:hAnsi="Amiri" w:eastAsia="Amiri" w:cs="Amiri"/>
          <w:color w:val="111111"/>
          <w:sz w:val="28"/>
          <w:sz w:val="28"/>
          <w:szCs w:val="28"/>
          <w:rtl w:val="true"/>
          <w:lang w:bidi="ar-SA"/>
        </w:rPr>
        <w:t xml:space="preserve">،أنا شعيب بن إبراهيم، نا سيف بن عمر، عن المستنير </w:t>
      </w:r>
      <w:r>
        <w:rPr>
          <w:rStyle w:val="FootnoteAnchor"/>
          <w:rtl w:val="true"/>
        </w:rPr>
        <w:footnoteReference w:id="2085"/>
      </w:r>
      <w:r>
        <w:rPr>
          <w:rFonts w:ascii="Amiri" w:hAnsi="Amiri" w:eastAsia="Amiri" w:cs="Amiri"/>
          <w:color w:val="111111"/>
          <w:sz w:val="28"/>
          <w:sz w:val="28"/>
          <w:szCs w:val="28"/>
          <w:rtl w:val="true"/>
          <w:lang w:bidi="ar-SA"/>
        </w:rPr>
        <w:t xml:space="preserve">بن يزيد، عن عروة بن غزية، و موسى، عن أبي زرعة السيباني </w:t>
      </w:r>
      <w:r>
        <w:rPr>
          <w:rStyle w:val="FootnoteAnchor"/>
          <w:rtl w:val="true"/>
        </w:rPr>
        <w:footnoteReference w:id="208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فصل المهاجر بن أبي أمية من عند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آخر من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مكة </w:t>
      </w:r>
    </w:p>
    <w:p>
      <w:pPr>
        <w:pStyle w:val="BookText"/>
        <w:rPr/>
      </w:pPr>
      <w:r>
        <w:rPr>
          <w:rFonts w:ascii="Amiri" w:hAnsi="Amiri" w:eastAsia="Amiri" w:cs="Amiri"/>
          <w:color w:val="111111"/>
          <w:sz w:val="28"/>
          <w:sz w:val="28"/>
          <w:szCs w:val="28"/>
          <w:rtl w:val="true"/>
          <w:lang w:bidi="ar-SA"/>
        </w:rPr>
        <w:t xml:space="preserve">طريقا، فمرّ بها، فاتبعه خالد بن أسيد، و مرّ بالطائف، فاتبعه عبد الرّحمن بن أبي العاص، ثم مضى حتى إذا حاذى بجرير بن عبد اللّه ضمّه إليه، و انضمّ‌ إليه عبد اللّه بن ثور حين حاذى به، ثم قدم على أهل نجران، فانضمّ‌ إليه فروة بن مسيك، و فارق عمرو بن معدي كرب قيسا، و أقبل مستخفيا </w:t>
      </w:r>
      <w:r>
        <w:rPr>
          <w:rStyle w:val="FootnoteAnchor"/>
          <w:rtl w:val="true"/>
        </w:rPr>
        <w:footnoteReference w:id="2087"/>
      </w:r>
      <w:r>
        <w:rPr>
          <w:rFonts w:ascii="Amiri" w:hAnsi="Amiri" w:eastAsia="Amiri" w:cs="Amiri"/>
          <w:color w:val="111111"/>
          <w:sz w:val="28"/>
          <w:sz w:val="28"/>
          <w:szCs w:val="28"/>
          <w:rtl w:val="true"/>
          <w:lang w:bidi="ar-SA"/>
        </w:rPr>
        <w:t xml:space="preserve">حتى دخل على المهاجر على غير أمان، فأوثقه المهاجر و أوثق قيسا </w:t>
      </w:r>
      <w:r>
        <w:rPr>
          <w:rStyle w:val="FootnoteAnchor"/>
          <w:rtl w:val="true"/>
        </w:rPr>
        <w:footnoteReference w:id="2088"/>
      </w:r>
      <w:r>
        <w:rPr>
          <w:rFonts w:ascii="Amiri" w:hAnsi="Amiri" w:eastAsia="Amiri" w:cs="Amiri"/>
          <w:color w:val="111111"/>
          <w:sz w:val="28"/>
          <w:sz w:val="28"/>
          <w:szCs w:val="28"/>
          <w:rtl w:val="true"/>
          <w:lang w:bidi="ar-SA"/>
        </w:rPr>
        <w:t>،و كتب بحالهما إلى أبي بكر و بعث بهما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أنا عبد الملك بن محمّد، أنا أبو علي بن الصّوّاف، نا محمّد بن عثمان بن أبي شيبة </w:t>
      </w:r>
      <w:r>
        <w:rPr>
          <w:rStyle w:val="FootnoteAnchor"/>
          <w:rtl w:val="true"/>
        </w:rPr>
        <w:footnoteReference w:id="2089"/>
      </w:r>
      <w:r>
        <w:rPr>
          <w:rFonts w:ascii="Amiri" w:hAnsi="Amiri" w:eastAsia="Amiri" w:cs="Amiri"/>
          <w:color w:val="111111"/>
          <w:sz w:val="28"/>
          <w:sz w:val="28"/>
          <w:szCs w:val="28"/>
          <w:rtl w:val="true"/>
          <w:lang w:bidi="ar-SA"/>
        </w:rPr>
        <w:t>،نا المنجاب، أنا خلاّد الأحول، عن خالد بن سعيد،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النبي صلّى اللّه عليه و سلم خالد بن سعيد بن العاص إلى اليمن،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مررت بقرية فلم تسمع أذانا فاسبهم،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ببني زبيد فلم يسمع أذانا فسباهم، فأتاه عمرو بن معدي كرب فكلّمه فيهم، فوهبهم له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فوهب له عمرو سيفه الصّمصامة، فلمّا تسلحه خالد و مضى نظر عمرو بن معدي كرب في قفاه </w:t>
      </w:r>
      <w:r>
        <w:rPr>
          <w:rStyle w:val="FootnoteAnchor"/>
          <w:rtl w:val="true"/>
        </w:rPr>
        <w:footnoteReference w:id="209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الصمصامة السيف السلام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ليس عنده تمام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2092"/>
      </w:r>
      <w:r>
        <w:rPr>
          <w:rFonts w:ascii="Amiri" w:hAnsi="Amiri" w:eastAsia="Amiri" w:cs="Amiri"/>
          <w:color w:val="111111"/>
          <w:sz w:val="28"/>
          <w:sz w:val="28"/>
          <w:szCs w:val="28"/>
          <w:rtl w:val="true"/>
          <w:lang w:bidi="ar-SA"/>
        </w:rPr>
        <w:t xml:space="preserve">أخنك و لم تخنّي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المواهب للكرام</w:t>
      </w:r>
    </w:p>
    <w:p>
      <w:pPr>
        <w:pStyle w:val="BookText"/>
        <w:rPr/>
      </w:pPr>
      <w:r>
        <w:rPr>
          <w:rFonts w:ascii="Amiri" w:hAnsi="Amiri" w:eastAsia="Amiri" w:cs="Amiri"/>
          <w:color w:val="111111"/>
          <w:sz w:val="28"/>
          <w:sz w:val="28"/>
          <w:szCs w:val="28"/>
          <w:rtl w:val="true"/>
          <w:lang w:bidi="ar-SA"/>
        </w:rPr>
        <w:t xml:space="preserve">و كنت إذا نهضت به 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يجاوب صوب نوح بالندام</w:t>
      </w:r>
    </w:p>
    <w:p>
      <w:pPr>
        <w:pStyle w:val="BookText"/>
        <w:rPr/>
      </w:pP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عمرو بن معدي كرب في قومه من زبيد و عليهم فروة بن مسيك، فلما توفي رسول اللّه صلّى اللّه عليه و سلم ارتد عمرو فقال عمرو حين ارتد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وجدنا ملك فروة شرّ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w:t>
      </w:r>
      <w:r>
        <w:rPr>
          <w:rStyle w:val="FootnoteAnchor"/>
          <w:rtl w:val="true"/>
        </w:rPr>
        <w:footnoteReference w:id="2094"/>
      </w:r>
      <w:r>
        <w:rPr>
          <w:rFonts w:ascii="IRNazanin" w:hAnsi="IRNazanin" w:eastAsia="IRNazanin"/>
          <w:color w:val="111111"/>
          <w:sz w:val="28"/>
          <w:sz w:val="28"/>
          <w:szCs w:val="28"/>
          <w:rtl w:val="true"/>
          <w:lang w:bidi="fa-IR"/>
        </w:rPr>
        <w:t xml:space="preserve">ساف منخره بقذر </w:t>
      </w:r>
      <w:r>
        <w:rPr>
          <w:rStyle w:val="FootnoteAnchor"/>
          <w:rtl w:val="true"/>
        </w:rPr>
        <w:footnoteReference w:id="2095"/>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كنت إذا رأيت أبا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w:t>
      </w:r>
      <w:r>
        <w:rPr>
          <w:rStyle w:val="FootnoteAnchor"/>
          <w:rtl w:val="true"/>
        </w:rPr>
        <w:footnoteReference w:id="2096"/>
      </w:r>
      <w:r>
        <w:rPr>
          <w:rFonts w:ascii="IRNazanin" w:hAnsi="IRNazanin" w:eastAsia="IRNazanin"/>
          <w:color w:val="111111"/>
          <w:sz w:val="28"/>
          <w:sz w:val="28"/>
          <w:szCs w:val="28"/>
          <w:rtl w:val="true"/>
          <w:lang w:bidi="fa-IR"/>
        </w:rPr>
        <w:t xml:space="preserve">الحولاء من خبث و غدر </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نا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عن محمّد بن شعيب، عن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أشرف من رجل رأيته يوم اليرموك، أنه خرج إليه علج فقتله، ثم آخر فقتله، ثم آخر فقتله، ثم انهزموا و تبعهم و تبعته، ثم انصرف إلى خباء له، أسود عظيم، فنزل فدعا بالجفان و دعا من حوله،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معدي كرب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عائذ، نا عيسى بن يونس بن </w:t>
      </w:r>
      <w:r>
        <w:rPr>
          <w:rStyle w:val="FootnoteAnchor"/>
          <w:rtl w:val="true"/>
        </w:rPr>
        <w:footnoteReference w:id="2098"/>
      </w:r>
      <w:r>
        <w:rPr>
          <w:rFonts w:ascii="Amiri" w:hAnsi="Amiri" w:eastAsia="Amiri" w:cs="Amiri"/>
          <w:color w:val="111111"/>
          <w:sz w:val="28"/>
          <w:sz w:val="28"/>
          <w:szCs w:val="28"/>
          <w:rtl w:val="true"/>
          <w:lang w:bidi="ar-SA"/>
        </w:rPr>
        <w:t>أبي إسحاق،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شهدنا فتح القادسية، فكان عمرو بن معدي كرب الزّبيدي يمرّ على الصفوف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كونوا أسدا أشداء،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الفارس</w:t>
      </w:r>
      <w:r>
        <w:rPr>
          <w:rFonts w:eastAsia="Amiri" w:cs="Amiri" w:ascii="Amiri" w:hAnsi="Amiri"/>
          <w:color w:val="111111"/>
          <w:sz w:val="28"/>
          <w:szCs w:val="28"/>
          <w:rtl w:val="true"/>
          <w:lang w:bidi="ar-SA"/>
        </w:rPr>
        <w:t xml:space="preserve">] </w:t>
      </w:r>
      <w:r>
        <w:rPr>
          <w:rStyle w:val="FootnoteAnchor"/>
          <w:rtl w:val="true"/>
        </w:rPr>
        <w:footnoteReference w:id="2099"/>
      </w:r>
      <w:r>
        <w:rPr>
          <w:rFonts w:ascii="Amiri" w:hAnsi="Amiri" w:eastAsia="Amiri" w:cs="Amiri"/>
          <w:color w:val="111111"/>
          <w:sz w:val="28"/>
          <w:sz w:val="28"/>
          <w:szCs w:val="28"/>
          <w:rtl w:val="true"/>
          <w:lang w:bidi="ar-SA"/>
        </w:rPr>
        <w:t>أغنى شأنه، تيس بعد أن يلقي نيزكه، قال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القوم أسوار لا تسقط‍‌ </w:t>
      </w:r>
      <w:r>
        <w:rPr>
          <w:rStyle w:val="FootnoteAnchor"/>
          <w:rtl w:val="true"/>
        </w:rPr>
        <w:footnoteReference w:id="2100"/>
      </w:r>
      <w:r>
        <w:rPr>
          <w:rFonts w:ascii="Amiri" w:hAnsi="Amiri" w:eastAsia="Amiri" w:cs="Amiri"/>
          <w:color w:val="111111"/>
          <w:sz w:val="28"/>
          <w:sz w:val="28"/>
          <w:szCs w:val="28"/>
          <w:rtl w:val="true"/>
          <w:lang w:bidi="ar-SA"/>
        </w:rPr>
        <w:t>له نشابة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أتقي الإسوار لا يرميك، و رماه فأصاب قوسه، فحمل عليه، فاعتنقه و ذبحه و سلبه سواريّ‌ ذهب كانا عليه، و منطقة ذهب بقباء 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نا السري بن يحيى </w:t>
      </w:r>
      <w:r>
        <w:rPr>
          <w:rStyle w:val="FootnoteAnchor"/>
          <w:rtl w:val="true"/>
        </w:rPr>
        <w:footnoteReference w:id="2101"/>
      </w:r>
      <w:r>
        <w:rPr>
          <w:rFonts w:ascii="Amiri" w:hAnsi="Amiri" w:eastAsia="Amiri" w:cs="Amiri"/>
          <w:color w:val="111111"/>
          <w:sz w:val="28"/>
          <w:sz w:val="28"/>
          <w:szCs w:val="28"/>
          <w:rtl w:val="true"/>
          <w:lang w:bidi="ar-SA"/>
        </w:rPr>
        <w:t>،أنا شعيب بن إبراهيم، نا سيف بن عمر، عن إسماعيل بن أبي خالد، عن قيس بن أبي حازم قال</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بنا عمرو بن معدي كرب و هو يحضّض الناس بين الصفين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الرجل من هذه الأعاجم إذا ألقى مزراقه فإنّما هو تيس، فبينما هو كذلك يحرّضنا إذ خرج إليه رجل من الأعاجم، فوقف بين الصفين فرماه بنشابة، فما أخطأت سبة قوسه و هو متنكّبها، فالتفت إليه، ثم حمل عليه فاعتنقه ثم أخذ بمنطقته، فاحتمله فوضعه بين يديه، فجاء به حتى إذا دنا </w:t>
      </w:r>
    </w:p>
    <w:p>
      <w:pPr>
        <w:pStyle w:val="BookText"/>
        <w:rPr/>
      </w:pPr>
      <w:r>
        <w:rPr>
          <w:rFonts w:ascii="Amiri" w:hAnsi="Amiri" w:eastAsia="Amiri" w:cs="Amiri"/>
          <w:color w:val="111111"/>
          <w:sz w:val="28"/>
          <w:sz w:val="28"/>
          <w:szCs w:val="28"/>
          <w:rtl w:val="true"/>
          <w:lang w:bidi="ar-SA"/>
        </w:rPr>
        <w:t>منا كسر عنقه، ثم وضع سيفه على حلقه فذبحه ثم ألقاه،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فاصنعوا بهم، فقلنا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يستطيع يا أبا ثور أن يصنع كما تصنع‌؟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صوابه غير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سواريه و منطقته و يلمق ديباج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محمّد بن هبة اللّه، أنا محمّد بن الحسين، أنا عبد اللّه بن جعفر، نا يعقوب، نا أبو بكر بن أبي شيبة، نا أبو أسامة قال إسماعيل، أنا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القادسية فكان سعد على الناس و حارسهم، فجعل عمرو بن معدي كرب الزّبيدي يمرّ على الصفوف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كونوا أسودا أشداء،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الفارسي</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 xml:space="preserve">أغنى شأنه، تيس بعد أن يلقي نيزكه </w:t>
      </w:r>
      <w:r>
        <w:rPr>
          <w:rStyle w:val="FootnoteAnchor"/>
          <w:rtl w:val="true"/>
        </w:rPr>
        <w:footnoteReference w:id="2103"/>
      </w:r>
      <w:r>
        <w:rPr>
          <w:rFonts w:ascii="Amiri" w:hAnsi="Amiri" w:eastAsia="Amiri" w:cs="Amiri"/>
          <w:color w:val="111111"/>
          <w:sz w:val="28"/>
          <w:sz w:val="28"/>
          <w:szCs w:val="28"/>
          <w:rtl w:val="true"/>
          <w:lang w:bidi="ar-SA"/>
        </w:rPr>
        <w:t>و كان معهم إسوار لا يسقط‍‌ نشابه،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ثور اتّق ذاك، فإنّا لنقول ذاك إذ رماه، فأصاب قوسه فحمل عمرو عليه، فاعتنقه ثم ذبحه، فأخذ سلبه سواريّ‌ </w:t>
      </w:r>
      <w:r>
        <w:rPr>
          <w:rStyle w:val="FootnoteAnchor"/>
          <w:rtl w:val="true"/>
        </w:rPr>
        <w:footnoteReference w:id="2104"/>
      </w:r>
      <w:r>
        <w:rPr>
          <w:rFonts w:ascii="Amiri" w:hAnsi="Amiri" w:eastAsia="Amiri" w:cs="Amiri"/>
          <w:color w:val="111111"/>
          <w:sz w:val="28"/>
          <w:sz w:val="28"/>
          <w:szCs w:val="28"/>
          <w:rtl w:val="true"/>
          <w:lang w:bidi="ar-SA"/>
        </w:rPr>
        <w:t>ذهب كانا عليه، و منطقة ذهب، و قباء 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 رجل من ثقيف، فلحق بالمشركين، فأخبرهم،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بأس </w:t>
      </w:r>
      <w:r>
        <w:rPr>
          <w:rStyle w:val="FootnoteAnchor"/>
          <w:rtl w:val="true"/>
        </w:rPr>
        <w:footnoteReference w:id="2105"/>
      </w:r>
      <w:r>
        <w:rPr>
          <w:rFonts w:ascii="Amiri" w:hAnsi="Amiri" w:eastAsia="Amiri" w:cs="Amiri"/>
          <w:color w:val="111111"/>
          <w:sz w:val="28"/>
          <w:sz w:val="28"/>
          <w:szCs w:val="28"/>
          <w:rtl w:val="true"/>
          <w:lang w:bidi="ar-SA"/>
        </w:rPr>
        <w:t>الناس في هذا الجانب و أشار إلى بجيلة، فوجهوا إليها ستة عشر فيلا عليها المقاتلة و إلى سائر الناس فيلين و كان سعد يومئذ يقول</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بجيلة</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قيس </w:t>
      </w:r>
      <w:r>
        <w:rPr>
          <w:rStyle w:val="FootnoteAnchor"/>
          <w:rtl w:val="true"/>
        </w:rPr>
        <w:footnoteReference w:id="2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كنا ربع الناس يومئذ، فأعطانا عمر ربع السواد، فأخذناه ثلاث سنين، فوفد بعد ذلك جرير إلى عمر </w:t>
      </w:r>
      <w:r>
        <w:rPr>
          <w:rStyle w:val="FootnoteAnchor"/>
          <w:rtl w:val="true"/>
        </w:rPr>
        <w:footnoteReference w:id="2108"/>
      </w:r>
      <w:r>
        <w:rPr>
          <w:rFonts w:ascii="Amiri" w:hAnsi="Amiri" w:eastAsia="Amiri" w:cs="Amiri"/>
          <w:color w:val="111111"/>
          <w:sz w:val="28"/>
          <w:sz w:val="28"/>
          <w:szCs w:val="28"/>
          <w:rtl w:val="true"/>
          <w:lang w:bidi="ar-SA"/>
        </w:rPr>
        <w:t xml:space="preserve">و تبعه عمار بن ياسر، فقال عمر </w:t>
      </w:r>
      <w:r>
        <w:rPr>
          <w:rStyle w:val="FootnoteAnchor"/>
          <w:rtl w:val="true"/>
        </w:rPr>
        <w:footnoteReference w:id="2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لا تخبروني عن منزليكم </w:t>
      </w:r>
      <w:r>
        <w:rPr>
          <w:rStyle w:val="FootnoteAnchor"/>
          <w:rtl w:val="true"/>
        </w:rPr>
        <w:footnoteReference w:id="2110"/>
      </w:r>
      <w:r>
        <w:rPr>
          <w:rFonts w:ascii="Amiri" w:hAnsi="Amiri" w:eastAsia="Amiri" w:cs="Amiri"/>
          <w:color w:val="111111"/>
          <w:sz w:val="28"/>
          <w:sz w:val="28"/>
          <w:szCs w:val="28"/>
          <w:rtl w:val="true"/>
          <w:lang w:bidi="ar-SA"/>
        </w:rPr>
        <w:t>هذين و مع ذلك إنّي لأسألكما، و إنّي لأبين في وجوهكم أي المنزلتين خير، فقال له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أخبرك يا أمير المؤمنين، أ ما أحد المنزلين أدنى محلة من السواد إلى أرض </w:t>
      </w:r>
    </w:p>
    <w:p>
      <w:pPr>
        <w:pStyle w:val="BookText"/>
        <w:rPr/>
      </w:pPr>
      <w:r>
        <w:rPr>
          <w:rFonts w:ascii="Amiri" w:hAnsi="Amiri" w:eastAsia="Amiri" w:cs="Amiri"/>
          <w:color w:val="111111"/>
          <w:sz w:val="28"/>
          <w:sz w:val="28"/>
          <w:szCs w:val="28"/>
          <w:rtl w:val="true"/>
          <w:lang w:bidi="ar-SA"/>
        </w:rPr>
        <w:t>العرب، و أما المنزل الآخر فأرض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وعكها و حرها </w:t>
      </w:r>
      <w:r>
        <w:rPr>
          <w:rStyle w:val="FootnoteAnchor"/>
          <w:rtl w:val="true"/>
        </w:rPr>
        <w:footnoteReference w:id="2111"/>
      </w:r>
      <w:r>
        <w:rPr>
          <w:rFonts w:ascii="Amiri" w:hAnsi="Amiri" w:eastAsia="Amiri" w:cs="Amiri"/>
          <w:color w:val="111111"/>
          <w:sz w:val="28"/>
          <w:sz w:val="28"/>
          <w:szCs w:val="28"/>
          <w:rtl w:val="true"/>
          <w:lang w:bidi="ar-SA"/>
        </w:rPr>
        <w:t>،يعني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بني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أكذب، ثم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تخبرني عن أميركم </w:t>
      </w:r>
      <w:r>
        <w:rPr>
          <w:rStyle w:val="FootnoteAnchor"/>
          <w:rtl w:val="true"/>
        </w:rPr>
        <w:footnoteReference w:id="2112"/>
      </w:r>
      <w:r>
        <w:rPr>
          <w:rFonts w:ascii="Amiri" w:hAnsi="Amiri" w:eastAsia="Amiri" w:cs="Amiri"/>
          <w:color w:val="111111"/>
          <w:sz w:val="28"/>
          <w:sz w:val="28"/>
          <w:szCs w:val="28"/>
          <w:rtl w:val="true"/>
          <w:lang w:bidi="ar-SA"/>
        </w:rPr>
        <w:t>هذا مجزي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هو بمجزي، و لا كاف، و لا عالم بالسياسة، فعزله و بعث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أخبرنا الحسين بن فهم، نا محمّد بن سعد، أنا عمر، نا ابن أبي سبرة، عن موسى بن عقبة، عن أبي حبيبة مولى الزبير، نا نيار بن مكرم الأسلمي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القادسية فنزلنا يوما اشتد فيه القتال بيننا و بين الفرس، رجلا يفعل بالعدو يومئذ الأفاعيل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جزاه اللّه 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 حدّثني منصور بن أبي الأسود، عن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القادسية، فسمعت عمرو بن معدي كرب و هو يتمشّى بين الصفين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كونوا أسودا أشداء أغنى شأنه، إنّما الفارسي تيس بعد أن يضع نيزكه و أسواره لا يقع له نشابة،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أخذنا أبا ثور بالاسوار فما أخطأ قوسه، و شدّ عليه عمرو </w:t>
      </w:r>
      <w:r>
        <w:rPr>
          <w:rStyle w:val="FootnoteAnchor"/>
          <w:rtl w:val="true"/>
        </w:rPr>
        <w:footnoteReference w:id="2113"/>
      </w:r>
      <w:r>
        <w:rPr>
          <w:rFonts w:ascii="Amiri" w:hAnsi="Amiri" w:eastAsia="Amiri" w:cs="Amiri"/>
          <w:color w:val="111111"/>
          <w:sz w:val="28"/>
          <w:sz w:val="28"/>
          <w:szCs w:val="28"/>
          <w:rtl w:val="true"/>
          <w:lang w:bidi="ar-SA"/>
        </w:rPr>
        <w:t>فأخذه و سقطا إلى الأرض جميعا، فكشف عنهما و أن عمرا لعلى صدره يذبحه، و أنا انظر و أخذ سلبه سوارين و منطقة و يلمق من ديباج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عمر، حدّثني ابن أبي سبرة، عن عيسى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عمرو بن معدي كرب يوم القادسية بفرس فرمزه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ثم أتى بآخر فهزه فركضه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حامل، فعابر الجسر فإن أسرعتم أدركتموني و قد عقرني القوم و وجدتموني قائما بينهم قد قتلت و جردت، و إن أبطأتم عني وجدتموني قتيلا، و جردت فحمل عمرو، فوجد قد عقره على ما وصفه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الحسن الكرخي، أنا محمّد بن عبد الرّحمن، أنا أحمد بن عبد اللّه، نا أبو عبيدة التّميمي، أنا شعيب بن إبراهيم، نا </w:t>
      </w:r>
    </w:p>
    <w:p>
      <w:pPr>
        <w:pStyle w:val="BookText"/>
        <w:rPr/>
      </w:pPr>
      <w:r>
        <w:rPr>
          <w:rFonts w:ascii="Amiri" w:hAnsi="Amiri" w:eastAsia="Amiri" w:cs="Amiri"/>
          <w:color w:val="111111"/>
          <w:sz w:val="28"/>
          <w:sz w:val="28"/>
          <w:szCs w:val="28"/>
          <w:rtl w:val="true"/>
          <w:lang w:bidi="ar-SA"/>
        </w:rPr>
        <w:t xml:space="preserve">سيف بن عمر، عن المقدام الحارثي، عن الشعبي قال </w:t>
      </w:r>
      <w:r>
        <w:rPr>
          <w:rStyle w:val="FootnoteAnchor"/>
          <w:rtl w:val="true"/>
        </w:rPr>
        <w:footnoteReference w:id="2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حامل على الفيل و من حوله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لفيل بإزائهم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تدعوني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جزور و بعيره، فإن تأخرتم عني فقدتم أبا ثور، و أين لكم مثل أبي ثور، فإن أدركتموني وجدتموني و في يدي السيف، فحمل فما انثنى حتى ضرب فيهم، فستره الغبار،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تنتظرون ما أنتم خلقاء أن تدركوه، و إن فقدتموه فقد المسلمون فارسهم، فحملوا حملة، فأفرج المشركون عنه بعد ما ضربوه و طعنوه، و إنّ‌ سيفه في يده يضاربهم به، و قد طعن فرسه، فلمّا وافى أصحابه و انفرج عنه أهل فارس، أخذ برجل فرس رجل من أهل فارس، فحرّكه الفارسي فاضطرب الفرس، فالتفت الفارسي إلى عمرو، فهمّ‌ به و أبصره المسلمون، فغشوه، فنزل عنه الفارسي، و حاضر إلى </w:t>
      </w:r>
      <w:r>
        <w:rPr>
          <w:rStyle w:val="FootnoteAnchor"/>
          <w:rtl w:val="true"/>
        </w:rPr>
        <w:footnoteReference w:id="2116"/>
      </w:r>
      <w:r>
        <w:rPr>
          <w:rFonts w:ascii="Amiri" w:hAnsi="Amiri" w:eastAsia="Amiri" w:cs="Amiri"/>
          <w:color w:val="111111"/>
          <w:sz w:val="28"/>
          <w:sz w:val="28"/>
          <w:szCs w:val="28"/>
          <w:rtl w:val="true"/>
          <w:lang w:bidi="ar-SA"/>
        </w:rPr>
        <w:t>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مكنوني </w:t>
      </w:r>
      <w:r>
        <w:rPr>
          <w:rStyle w:val="FootnoteAnchor"/>
          <w:rtl w:val="true"/>
        </w:rPr>
        <w:footnoteReference w:id="2117"/>
      </w:r>
      <w:r>
        <w:rPr>
          <w:rFonts w:ascii="Amiri" w:hAnsi="Amiri" w:eastAsia="Amiri" w:cs="Amiri"/>
          <w:color w:val="111111"/>
          <w:sz w:val="28"/>
          <w:sz w:val="28"/>
          <w:szCs w:val="28"/>
          <w:rtl w:val="true"/>
          <w:lang w:bidi="ar-SA"/>
        </w:rPr>
        <w:t>لجامه، فمكّنوه فركبه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نا محمّد بن محمّد بن أحمد بن المسلمة، أنا علي بن أحمد بن عمر نا محمّد بن أحمد بن الحسن بن علي القطان، نا إسماعيل بن عيسى العطار، نا إسحاق بن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فتح اللّه للمسلمين يوم القادسية على عدوهم، و أصابوا عسكرهم و ما فيه، أقبل سعد على الناس يقسم بينهم الأموال و يعطيهم على قدر ما قرءوا من القرآن، فأراد التقصير ببشر بن ربيعة الخثعمي، و يزيد بن جحفة التميمي، و كانوا أشد أهل العسكر، و لم يكونوا بلغوا في القرآن، فأبوا أن يأخذوا قسمته، إلاّ أن يفضلهم على الناس، فقال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من ليلى تسرّى يعد هدء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خيال هاج للقلب ادّكارا</w:t>
      </w:r>
    </w:p>
    <w:p>
      <w:pPr>
        <w:pStyle w:val="BookText"/>
        <w:rPr/>
      </w:pPr>
      <w:r>
        <w:rPr>
          <w:rFonts w:ascii="Amiri" w:hAnsi="Amiri" w:eastAsia="Amiri" w:cs="Amiri"/>
          <w:color w:val="111111"/>
          <w:sz w:val="28"/>
          <w:sz w:val="28"/>
          <w:szCs w:val="28"/>
          <w:rtl w:val="true"/>
          <w:lang w:bidi="ar-SA"/>
        </w:rPr>
        <w:t xml:space="preserve">يذكرني الشباب و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شامات المربّع </w:t>
      </w:r>
      <w:r>
        <w:rPr>
          <w:rStyle w:val="FootnoteAnchor"/>
          <w:rtl w:val="true"/>
        </w:rPr>
        <w:footnoteReference w:id="2118"/>
      </w:r>
      <w:r>
        <w:rPr>
          <w:rFonts w:ascii="Amiri" w:hAnsi="Amiri" w:eastAsia="Amiri" w:cs="Amiri"/>
          <w:color w:val="111111"/>
          <w:sz w:val="28"/>
          <w:sz w:val="28"/>
          <w:szCs w:val="28"/>
          <w:rtl w:val="true"/>
          <w:lang w:bidi="ar-SA"/>
        </w:rPr>
        <w:t>و الديارا</w:t>
      </w:r>
    </w:p>
    <w:p>
      <w:pPr>
        <w:pStyle w:val="BookText"/>
        <w:rPr/>
      </w:pPr>
      <w:r>
        <w:rPr>
          <w:rFonts w:ascii="Amiri" w:hAnsi="Amiri" w:eastAsia="Amiri" w:cs="Amiri"/>
          <w:color w:val="111111"/>
          <w:sz w:val="28"/>
          <w:sz w:val="28"/>
          <w:szCs w:val="28"/>
          <w:rtl w:val="true"/>
          <w:lang w:bidi="ar-SA"/>
        </w:rPr>
        <w:t xml:space="preserve">و حيّا من بني صعب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سقوا </w:t>
      </w:r>
      <w:r>
        <w:rPr>
          <w:rStyle w:val="FootnoteAnchor"/>
          <w:rtl w:val="true"/>
        </w:rPr>
        <w:footnoteReference w:id="2119"/>
      </w:r>
      <w:r>
        <w:rPr>
          <w:rFonts w:ascii="Amiri" w:hAnsi="Amiri" w:eastAsia="Amiri" w:cs="Amiri"/>
          <w:color w:val="111111"/>
          <w:sz w:val="28"/>
          <w:sz w:val="28"/>
          <w:szCs w:val="28"/>
          <w:rtl w:val="true"/>
          <w:lang w:bidi="ar-SA"/>
        </w:rPr>
        <w:t>الأرصاد و الدّيم الغزارا</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أمير المؤمنين </w:t>
      </w:r>
      <w:r>
        <w:rPr>
          <w:rStyle w:val="FootnoteAnchor"/>
          <w:rtl w:val="true"/>
        </w:rPr>
        <w:footnoteReference w:id="2120"/>
      </w:r>
      <w:r>
        <w:rPr>
          <w:rFonts w:ascii="Amiri" w:hAnsi="Amiri" w:eastAsia="Amiri" w:cs="Amiri"/>
          <w:color w:val="111111"/>
          <w:sz w:val="28"/>
          <w:sz w:val="28"/>
          <w:szCs w:val="28"/>
          <w:rtl w:val="true"/>
          <w:lang w:bidi="ar-SA"/>
        </w:rPr>
        <w:t xml:space="preserve">سعدا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كذبت أليّته و جارا </w:t>
      </w:r>
    </w:p>
    <w:p>
      <w:pPr>
        <w:pStyle w:val="BookText"/>
        <w:rPr/>
      </w:pPr>
      <w:r>
        <w:rPr>
          <w:rFonts w:ascii="Amiri" w:hAnsi="Amiri" w:eastAsia="Amiri" w:cs="Amiri"/>
          <w:color w:val="111111"/>
          <w:sz w:val="28"/>
          <w:sz w:val="28"/>
          <w:szCs w:val="28"/>
          <w:rtl w:val="true"/>
          <w:lang w:bidi="ar-SA"/>
        </w:rPr>
        <w:t xml:space="preserve">و حرّق نابه ظلما و 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فقد أتى ذمّا و عارا</w:t>
      </w:r>
    </w:p>
    <w:p>
      <w:pPr>
        <w:pStyle w:val="BookText"/>
        <w:rPr/>
      </w:pPr>
      <w:r>
        <w:rPr>
          <w:rFonts w:ascii="Amiri" w:hAnsi="Amiri" w:eastAsia="Amiri" w:cs="Amiri"/>
          <w:color w:val="111111"/>
          <w:sz w:val="28"/>
          <w:sz w:val="28"/>
          <w:szCs w:val="28"/>
          <w:rtl w:val="true"/>
          <w:lang w:bidi="ar-SA"/>
        </w:rPr>
        <w:t xml:space="preserve">هبلت لقد نسيت جلاد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كخامع تلج الوجارا</w:t>
      </w:r>
    </w:p>
    <w:p>
      <w:pPr>
        <w:pStyle w:val="BookText"/>
        <w:rPr/>
      </w:pPr>
      <w:r>
        <w:rPr>
          <w:rFonts w:ascii="Amiri" w:hAnsi="Amiri" w:eastAsia="Amiri" w:cs="Amiri"/>
          <w:color w:val="111111"/>
          <w:sz w:val="28"/>
          <w:sz w:val="28"/>
          <w:szCs w:val="28"/>
          <w:rtl w:val="true"/>
          <w:lang w:bidi="ar-SA"/>
        </w:rPr>
        <w:t xml:space="preserve">أطاعن دونك الأعداء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أغشى البيض و الأسل الحرارا </w:t>
      </w:r>
      <w:r>
        <w:rPr>
          <w:rStyle w:val="FootnoteAnchor"/>
          <w:rtl w:val="true"/>
        </w:rPr>
        <w:footnoteReference w:id="2121"/>
      </w:r>
    </w:p>
    <w:p>
      <w:pPr>
        <w:pStyle w:val="BookText"/>
        <w:rPr/>
      </w:pPr>
      <w:r>
        <w:rPr>
          <w:rFonts w:ascii="Amiri" w:hAnsi="Amiri" w:eastAsia="Amiri" w:cs="Amiri"/>
          <w:color w:val="111111"/>
          <w:sz w:val="28"/>
          <w:sz w:val="28"/>
          <w:szCs w:val="28"/>
          <w:rtl w:val="true"/>
          <w:lang w:bidi="ar-SA"/>
        </w:rPr>
        <w:t xml:space="preserve">بباب القادسية مستميتا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كليث أريكة يأبى الفرارا</w:t>
      </w:r>
    </w:p>
    <w:p>
      <w:pPr>
        <w:pStyle w:val="BookText"/>
        <w:rPr/>
      </w:pPr>
      <w:r>
        <w:rPr>
          <w:rFonts w:ascii="Amiri" w:hAnsi="Amiri" w:eastAsia="Amiri" w:cs="Amiri"/>
          <w:color w:val="111111"/>
          <w:sz w:val="28"/>
          <w:sz w:val="28"/>
          <w:szCs w:val="28"/>
          <w:rtl w:val="true"/>
          <w:lang w:bidi="ar-SA"/>
        </w:rPr>
        <w:t xml:space="preserve">أكرّ عليهم مهري و أحمي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كرهوا الحقائق و الذّمارا</w:t>
      </w:r>
    </w:p>
    <w:p>
      <w:pPr>
        <w:pStyle w:val="BookText"/>
        <w:rPr/>
      </w:pPr>
      <w:r>
        <w:rPr>
          <w:rFonts w:ascii="Amiri" w:hAnsi="Amiri" w:eastAsia="Amiri" w:cs="Amiri"/>
          <w:color w:val="111111"/>
          <w:sz w:val="28"/>
          <w:sz w:val="28"/>
          <w:szCs w:val="28"/>
          <w:rtl w:val="true"/>
          <w:lang w:bidi="ar-SA"/>
        </w:rPr>
        <w:t xml:space="preserve">جزاك اللّه في جنبي عقوقا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الموت زقّوما و نارا</w:t>
      </w:r>
    </w:p>
    <w:p>
      <w:pPr>
        <w:pStyle w:val="BookText"/>
        <w:rPr/>
      </w:pPr>
      <w:r>
        <w:rPr>
          <w:rFonts w:ascii="Amiri" w:hAnsi="Amiri" w:eastAsia="Amiri" w:cs="Amiri"/>
          <w:color w:val="111111"/>
          <w:sz w:val="28"/>
          <w:sz w:val="28"/>
          <w:szCs w:val="28"/>
          <w:rtl w:val="true"/>
          <w:lang w:bidi="ar-SA"/>
        </w:rPr>
        <w:t>فلما بلغه قوله أرسل إليه فأعطاه و فضّله فأرضاه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الداراني، أنا سهل بن بشر، أنا عبد الوهّاب بن الحسين بن عمر بن برهان، نا محمّد بن العباس اليزيدي، نا العباس بن الفرج الرياشي، نا سوار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عمرو بن معدي كرب حمل يوم القادسية على مرزبان و هو يرى أنه رستم فقتله فقال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بسلمى قبل أن تظعنا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لسلمى عندنا ديدنا</w:t>
      </w:r>
    </w:p>
    <w:p>
      <w:pPr>
        <w:pStyle w:val="BookText"/>
        <w:rPr/>
      </w:pPr>
      <w:r>
        <w:rPr>
          <w:rFonts w:ascii="Amiri" w:hAnsi="Amiri" w:eastAsia="Amiri" w:cs="Amiri"/>
          <w:color w:val="111111"/>
          <w:sz w:val="28"/>
          <w:sz w:val="28"/>
          <w:szCs w:val="28"/>
          <w:rtl w:val="true"/>
          <w:lang w:bidi="ar-SA"/>
        </w:rPr>
        <w:t xml:space="preserve">قد علمت سلمى و أشياعها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قطّر الفارس إلاّ أنا</w:t>
      </w:r>
    </w:p>
    <w:p>
      <w:pPr>
        <w:pStyle w:val="BookText"/>
        <w:rPr/>
      </w:pPr>
      <w:r>
        <w:rPr>
          <w:rFonts w:ascii="Amiri" w:hAnsi="Amiri" w:eastAsia="Amiri" w:cs="Amiri"/>
          <w:color w:val="111111"/>
          <w:sz w:val="28"/>
          <w:sz w:val="28"/>
          <w:szCs w:val="28"/>
          <w:rtl w:val="true"/>
          <w:lang w:bidi="ar-SA"/>
        </w:rPr>
        <w:t xml:space="preserve">شككت بالرمح حيازيمه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فالخيل يعدو رهبا بيننا</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بكر محمّد بن عبد اللّه بن أحمد بن ريذة </w:t>
      </w:r>
      <w:r>
        <w:rPr>
          <w:rStyle w:val="FootnoteAnchor"/>
          <w:rtl w:val="true"/>
        </w:rPr>
        <w:footnoteReference w:id="2122"/>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2123"/>
      </w:r>
      <w:r>
        <w:rPr>
          <w:rFonts w:ascii="Amiri" w:hAnsi="Amiri" w:eastAsia="Amiri" w:cs="Amiri"/>
          <w:color w:val="111111"/>
          <w:sz w:val="28"/>
          <w:sz w:val="28"/>
          <w:szCs w:val="28"/>
          <w:rtl w:val="true"/>
          <w:lang w:bidi="ar-SA"/>
        </w:rPr>
        <w:t>،نا أبو يزيد القراطيسي، نا سعيد بن منصور، نا هشيم، أنا إسماعيل بن أبي خالد، عن قيس بن أبي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عمرو </w:t>
      </w:r>
      <w:r>
        <w:rPr>
          <w:rStyle w:val="FootnoteAnchor"/>
          <w:rtl w:val="true"/>
        </w:rPr>
        <w:footnoteReference w:id="2124"/>
      </w:r>
      <w:r>
        <w:rPr>
          <w:rFonts w:ascii="Amiri" w:hAnsi="Amiri" w:eastAsia="Amiri" w:cs="Amiri"/>
          <w:color w:val="111111"/>
          <w:sz w:val="28"/>
          <w:sz w:val="28"/>
          <w:szCs w:val="28"/>
          <w:rtl w:val="true"/>
          <w:lang w:bidi="ar-SA"/>
        </w:rPr>
        <w:t>بن معدي كرب يوم القادسية و هو يحرّض الناس على القتال،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كونوا أسدا أشداء أغنى شأنه </w:t>
      </w:r>
      <w:r>
        <w:rPr>
          <w:rStyle w:val="FootnoteAnchor"/>
          <w:rtl w:val="true"/>
        </w:rPr>
        <w:footnoteReference w:id="2125"/>
      </w:r>
      <w:r>
        <w:rPr>
          <w:rFonts w:ascii="Amiri" w:hAnsi="Amiri" w:eastAsia="Amiri" w:cs="Amiri"/>
          <w:color w:val="111111"/>
          <w:sz w:val="28"/>
          <w:sz w:val="28"/>
          <w:szCs w:val="28"/>
          <w:rtl w:val="true"/>
          <w:lang w:bidi="ar-SA"/>
        </w:rPr>
        <w:t>إنّما الفارسي عسى إذا ألقى نيزكه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هو كذلك إذا إسوار من أساورة فارس قد تواله بنشابة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إن هذا الاسوار قد توالك بنشابة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فأصاب سية قوس عمرو فكسرها، فحمل عليه عمرو، فطعنه فدقّ‌ صلبه فنزل إليه، فأخذ سوارين كانا عليه من ذهب و يلمقا من ديباج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ذلك 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الفقيه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حدّثنا أبو المعمّر المبارك بن أحمد الأنصاري، أنا المبارك بن أحمد، أنا أبو الحسن علي بن عمر بن الحسن، و أبو إسحاق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عبيد اللّه بن عبد الرّحمن بن محمّد، نا أبو محمّد عبد اللّه بن مسلم بن قتيبة قال في حديث عمرو بن معدي كرب أنه قال يوم 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المسلمين كونوا أسدا غياشا </w:t>
      </w:r>
      <w:r>
        <w:rPr>
          <w:rStyle w:val="FootnoteAnchor"/>
          <w:rtl w:val="true"/>
        </w:rPr>
        <w:footnoteReference w:id="2126"/>
      </w:r>
      <w:r>
        <w:rPr>
          <w:rFonts w:ascii="Amiri" w:hAnsi="Amiri" w:eastAsia="Amiri" w:cs="Amiri"/>
          <w:color w:val="111111"/>
          <w:sz w:val="28"/>
          <w:sz w:val="28"/>
          <w:szCs w:val="28"/>
          <w:rtl w:val="true"/>
          <w:lang w:bidi="ar-SA"/>
        </w:rPr>
        <w:t>فإنما الفارسي تيس إذا ألقى نيزكه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محمّد بن عبيد عن معاوية بن عمرو عن أبي إسحاق عن أبي عيينة عن إسماعيل بن أبي خالد عن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عمرا يومئذ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غياشا هو من غاشيت الرجل و عانقت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الغياش مصدر غايشت، يقال رجل غيّاش عدو إذ كان يعانق قرنه في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جاء هذا الحرف يوصف الرجل منه بمصدر الفعل، و في هذا الحرف أن عمرا حمل على الاسوار فاعتنقه ثم ذبحه، و أخذ سلبه، و مثله بما يوصف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كرم و قوم كرم و نساء كرم لا تجمع و لا تؤنث، قال الشاعر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يعرين إن كسي الجواري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تنبو العين عن كرم عجاف</w:t>
      </w:r>
    </w:p>
    <w:p>
      <w:pPr>
        <w:pStyle w:val="BookText"/>
        <w:rPr/>
      </w:pPr>
      <w:r>
        <w:rPr>
          <w:rFonts w:ascii="Amiri" w:hAnsi="Amiri" w:eastAsia="Amiri" w:cs="Amiri"/>
          <w:color w:val="111111"/>
          <w:sz w:val="28"/>
          <w:sz w:val="28"/>
          <w:szCs w:val="28"/>
          <w:rtl w:val="true"/>
          <w:lang w:bidi="ar-SA"/>
        </w:rPr>
        <w:t xml:space="preserve">و منه قول عبد اللّه بن جعفر لحسين و رأى ناقته قائمة على زمامها بالعرج </w:t>
      </w:r>
      <w:r>
        <w:rPr>
          <w:rStyle w:val="FootnoteAnchor"/>
          <w:rtl w:val="true"/>
        </w:rPr>
        <w:footnoteReference w:id="2128"/>
      </w:r>
      <w:r>
        <w:rPr>
          <w:rFonts w:ascii="Amiri" w:hAnsi="Amiri" w:eastAsia="Amiri" w:cs="Amiri"/>
          <w:color w:val="111111"/>
          <w:sz w:val="28"/>
          <w:sz w:val="28"/>
          <w:szCs w:val="28"/>
          <w:rtl w:val="true"/>
          <w:lang w:bidi="ar-SA"/>
        </w:rPr>
        <w:t>،و كان مريضا أيها النوم و ظن أنه نائم، و إذا الرجل ميت وجعا، و يقال هذا رجل صوم و فطر و رجال صوم و 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الواحد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الغياش في العداوة و العناق في الصّداقة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 أخبرنا أبو الحسن بن الحمّامي، أنا أبو علي بن الصّوّاف، أنا الحسن بن علي العطار، أنا إسحاق بن بشر، حدّثني أبو مخنف علي المجالد بن سعيد، عن الشعبي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الأعاجم كانوا 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و عشرين ألفا، معهم ثلاثون فيلا، مع كل فيل أربعة آلاف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سعد بن أبي وقّاص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لعمرو</w:t>
      </w:r>
      <w:r>
        <w:rPr>
          <w:rFonts w:eastAsia="Amiri" w:cs="Amiri" w:ascii="Amiri" w:hAnsi="Amiri"/>
          <w:color w:val="111111"/>
          <w:sz w:val="28"/>
          <w:szCs w:val="28"/>
          <w:rtl w:val="true"/>
          <w:lang w:bidi="ar-SA"/>
        </w:rPr>
        <w:t xml:space="preserve">] </w:t>
      </w:r>
      <w:r>
        <w:rPr>
          <w:rStyle w:val="FootnoteAnchor"/>
          <w:rtl w:val="true"/>
        </w:rPr>
        <w:footnoteReference w:id="2130"/>
      </w:r>
      <w:r>
        <w:rPr>
          <w:rFonts w:ascii="Amiri" w:hAnsi="Amiri" w:eastAsia="Amiri" w:cs="Amiri"/>
          <w:color w:val="111111"/>
          <w:sz w:val="28"/>
          <w:sz w:val="28"/>
          <w:szCs w:val="28"/>
          <w:rtl w:val="true"/>
          <w:lang w:bidi="ar-SA"/>
        </w:rPr>
        <w:t xml:space="preserve">بن معدي كرب الزّبيدي و لقيس </w:t>
      </w:r>
      <w:r>
        <w:rPr>
          <w:rStyle w:val="FootnoteAnchor"/>
          <w:rtl w:val="true"/>
        </w:rPr>
        <w:footnoteReference w:id="2131"/>
      </w:r>
      <w:r>
        <w:rPr>
          <w:rFonts w:ascii="Amiri" w:hAnsi="Amiri" w:eastAsia="Amiri" w:cs="Amiri"/>
          <w:color w:val="111111"/>
          <w:sz w:val="28"/>
          <w:sz w:val="28"/>
          <w:szCs w:val="28"/>
          <w:rtl w:val="true"/>
          <w:lang w:bidi="ar-SA"/>
        </w:rPr>
        <w:t xml:space="preserve">بن مكشوح المرادي و لطلحة بن خويلد الأسدي إنكم شواحطنا </w:t>
      </w:r>
      <w:r>
        <w:rPr>
          <w:rStyle w:val="FootnoteAnchor"/>
          <w:rtl w:val="true"/>
        </w:rPr>
        <w:footnoteReference w:id="2132"/>
      </w:r>
      <w:r>
        <w:rPr>
          <w:rFonts w:ascii="Amiri" w:hAnsi="Amiri" w:eastAsia="Amiri" w:cs="Amiri"/>
          <w:color w:val="111111"/>
          <w:sz w:val="28"/>
          <w:sz w:val="28"/>
          <w:szCs w:val="28"/>
          <w:rtl w:val="true"/>
          <w:lang w:bidi="ar-SA"/>
        </w:rPr>
        <w:t>،فسيروا في الناس فحرّضوهم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عمرو بن معدي كرب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كونوا أشد حذرا إذا برز إلى أحدكم قرنه فلا يكله إلى غيره، إن هؤلاء معشر الأعاجم إذا لقي أحدهم قرنه فهو تيس فبينما هو يحرضهم 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ثور و سيفي ذو النون</w:t>
      </w:r>
    </w:p>
    <w:p>
      <w:pPr>
        <w:pStyle w:val="BookText"/>
        <w:rPr/>
      </w:pPr>
      <w:r>
        <w:rPr>
          <w:rFonts w:ascii="IRNazanin" w:hAnsi="IRNazanin" w:eastAsia="IRNazanin"/>
          <w:color w:val="111111"/>
          <w:sz w:val="28"/>
          <w:sz w:val="28"/>
          <w:szCs w:val="28"/>
          <w:rtl w:val="true"/>
          <w:lang w:bidi="fa-IR"/>
        </w:rPr>
        <w:t>أضربهم ضرب غلام مجنون</w:t>
      </w:r>
    </w:p>
    <w:p>
      <w:pPr>
        <w:pStyle w:val="BookText"/>
        <w:rPr/>
      </w:pPr>
      <w:r>
        <w:rPr>
          <w:rFonts w:ascii="Amiri" w:hAnsi="Amiri" w:eastAsia="Amiri" w:cs="Amiri"/>
          <w:color w:val="111111"/>
          <w:sz w:val="28"/>
          <w:sz w:val="28"/>
          <w:szCs w:val="28"/>
          <w:rtl w:val="true"/>
          <w:lang w:bidi="ar-SA"/>
        </w:rPr>
        <w:t>يا آل زبيد إنهم تموتون</w:t>
      </w:r>
    </w:p>
    <w:p>
      <w:pPr>
        <w:pStyle w:val="BookText"/>
        <w:rPr/>
      </w:pPr>
      <w:r>
        <w:rPr>
          <w:rFonts w:ascii="Amiri" w:hAnsi="Amiri" w:eastAsia="Amiri" w:cs="Amiri"/>
          <w:color w:val="111111"/>
          <w:sz w:val="28"/>
          <w:sz w:val="28"/>
          <w:szCs w:val="28"/>
          <w:rtl w:val="true"/>
          <w:lang w:bidi="ar-SA"/>
        </w:rPr>
        <w:t xml:space="preserve">إذ جاءته نشابة أصابت قربوسه، فحمل على صاحبه فأخذه أخذ الجارية، فوضعه بين الصفين ثم احتز رأسه، و قال </w:t>
      </w:r>
      <w:r>
        <w:rPr>
          <w:rStyle w:val="FootnoteAnchor"/>
          <w:rtl w:val="true"/>
        </w:rPr>
        <w:footnoteReference w:id="2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اصنعوا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w:t>
      </w:r>
      <w:r>
        <w:rPr>
          <w:rStyle w:val="FootnoteAnchor"/>
          <w:rtl w:val="true"/>
        </w:rPr>
        <w:footnoteReference w:id="2134"/>
      </w:r>
      <w:r>
        <w:rPr>
          <w:rFonts w:ascii="Amiri" w:hAnsi="Amiri" w:eastAsia="Amiri" w:cs="Amiri"/>
          <w:color w:val="111111"/>
          <w:sz w:val="28"/>
          <w:sz w:val="28"/>
          <w:szCs w:val="28"/>
          <w:rtl w:val="true"/>
          <w:lang w:bidi="ar-SA"/>
        </w:rPr>
        <w:t xml:space="preserve">،عن أبي محمّد الجوهري،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عمر بن حيوية، أنا أحمد بن معروف، أنا أبو علي بن الفهم، نا محمّد بن سعد، أنا محمّد بن عمر، حدّثني بكر بن مسمار، عن زياد مولى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بلغه أن عمرو بن معدي كرب وقع في الحصر، و إنه قد و له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له موطن صالح، لقد كان يوم القادسية عظيم الغياش و النكاية للعدو،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مكشوح‌؟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أبذل لنفسه من قيس، و إن قيسا </w:t>
      </w:r>
      <w:r>
        <w:rPr>
          <w:rStyle w:val="FootnoteAnchor"/>
          <w:rtl w:val="true"/>
        </w:rPr>
        <w:footnoteReference w:id="2136"/>
      </w:r>
      <w:r>
        <w:rPr>
          <w:rFonts w:ascii="IRNazanin" w:hAnsi="IRNazanin" w:eastAsia="IRNazanin"/>
          <w:color w:val="111111"/>
          <w:sz w:val="28"/>
          <w:sz w:val="28"/>
          <w:szCs w:val="28"/>
          <w:rtl w:val="true"/>
          <w:lang w:bidi="fa-IR"/>
        </w:rPr>
        <w:t>لشجاع</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حدّثني ابن أبي سبرة، عن عبد الملك بن نوفل أن </w:t>
      </w:r>
    </w:p>
    <w:p>
      <w:pPr>
        <w:pStyle w:val="BookText"/>
        <w:rPr/>
      </w:pPr>
      <w:r>
        <w:rPr>
          <w:rFonts w:ascii="Amiri" w:hAnsi="Amiri" w:eastAsia="Amiri" w:cs="Amiri"/>
          <w:color w:val="111111"/>
          <w:sz w:val="28"/>
          <w:sz w:val="28"/>
          <w:szCs w:val="28"/>
          <w:rtl w:val="true"/>
          <w:lang w:bidi="ar-SA"/>
        </w:rPr>
        <w:t>عمرو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خيل المسلمين تنفر من الفيلة يوم القادسية، و خيل الفرس لا تنفر، فأمرت رجلا فترسّ‌ عني ثم دنوت من الفيل فضربت خطمه فقطعته، فنفر، و نفرت الفيلة فحطمت العسكر، و ألحّ‌ المسلمون عليهم حتى انهزموا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عمرو بن ربيعة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عمر النعمان بن مقرّن على الناس يوم نهاوند </w:t>
      </w:r>
      <w:r>
        <w:rPr>
          <w:rStyle w:val="FootnoteAnchor"/>
          <w:rtl w:val="true"/>
        </w:rPr>
        <w:footnoteReference w:id="2137"/>
      </w: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جندكم عمرو بن معدي كرب و طليحة بن خويلد الأسدي، فأحضرهما و شاورهما في الحرب </w:t>
      </w:r>
      <w:r>
        <w:rPr>
          <w:rStyle w:val="FootnoteAnchor"/>
          <w:rtl w:val="true"/>
        </w:rPr>
        <w:footnoteReference w:id="2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إلى سعد أو النعمان بن مقرّن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استشر في الحرب عمرو بن معدي كرب و علباء بن الهيثم، و جرير بن عبد اللّه، و طليحة الأسدي، و لا تستعملهم </w:t>
      </w:r>
      <w:r>
        <w:rPr>
          <w:rStyle w:val="FootnoteAnchor"/>
          <w:rtl w:val="true"/>
        </w:rPr>
        <w:footnoteReference w:id="2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بكر بن ريذة، أخبرنا سليمان بن أحمد </w:t>
      </w:r>
      <w:r>
        <w:rPr>
          <w:rStyle w:val="FootnoteAnchor"/>
          <w:rtl w:val="true"/>
        </w:rPr>
        <w:footnoteReference w:id="2140"/>
      </w:r>
      <w:r>
        <w:rPr>
          <w:rFonts w:ascii="Amiri" w:hAnsi="Amiri" w:eastAsia="Amiri" w:cs="Amiri"/>
          <w:color w:val="111111"/>
          <w:sz w:val="28"/>
          <w:sz w:val="28"/>
          <w:szCs w:val="28"/>
          <w:rtl w:val="true"/>
          <w:lang w:bidi="ar-SA"/>
        </w:rPr>
        <w:t>،أنا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عمرو بن معدي كرب له في الجاهلية وقائع، و قد أدرك الإسلام، قدم على النبي صلّى اللّه عليه و سلم، و وجّهه عمر بن الخطّاب إلى سعد بن مالك </w:t>
      </w:r>
      <w:r>
        <w:rPr>
          <w:rStyle w:val="FootnoteAnchor"/>
          <w:rtl w:val="true"/>
        </w:rPr>
        <w:footnoteReference w:id="2141"/>
      </w:r>
      <w:r>
        <w:rPr>
          <w:rFonts w:ascii="Amiri" w:hAnsi="Amiri" w:eastAsia="Amiri" w:cs="Amiri"/>
          <w:color w:val="111111"/>
          <w:sz w:val="28"/>
          <w:sz w:val="28"/>
          <w:szCs w:val="28"/>
          <w:rtl w:val="true"/>
          <w:lang w:bidi="ar-SA"/>
        </w:rPr>
        <w:t>إلى القادسية، و كان له هناك بلاء حسن، كتب عمر إلى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2142"/>
      </w:r>
      <w:r>
        <w:rPr>
          <w:rFonts w:ascii="Amiri" w:hAnsi="Amiri" w:eastAsia="Amiri" w:cs="Amiri"/>
          <w:color w:val="111111"/>
          <w:sz w:val="28"/>
          <w:sz w:val="28"/>
          <w:szCs w:val="28"/>
          <w:rtl w:val="true"/>
          <w:lang w:bidi="ar-SA"/>
        </w:rPr>
        <w:t xml:space="preserve">قد وجهت إليك و أمددتك </w:t>
      </w:r>
      <w:r>
        <w:rPr>
          <w:rStyle w:val="FootnoteAnchor"/>
          <w:rtl w:val="true"/>
        </w:rPr>
        <w:footnoteReference w:id="2143"/>
      </w:r>
      <w:r>
        <w:rPr>
          <w:rFonts w:ascii="Amiri" w:hAnsi="Amiri" w:eastAsia="Amiri" w:cs="Amiri"/>
          <w:color w:val="111111"/>
          <w:sz w:val="28"/>
          <w:sz w:val="28"/>
          <w:szCs w:val="28"/>
          <w:rtl w:val="true"/>
          <w:lang w:bidi="ar-SA"/>
        </w:rPr>
        <w:t>بألفي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معدي كرب، و طليحة بن خويلد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طليحة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فشاورهما في الحرب و لا تولهما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علي بن أحمد المقرئ، أنا محمّد بن أحمد بن الصّوّاف، أنا الحسين بن علي القطان، أنا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عمرو بن معدي كرب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فرض لي عمر ألفين تجوّعت، فكان عمر يطعم الناس كل عشية، فجلست على مائدته قبالته حيث يراني، فنظر إليّ‌ و إلى أكلي فقال إلي بيده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كنت أصافي الجاهلية، فكنت آكل الجذعة بكفلها فأعني على بطني، فقال عمر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هاهنا، و ألف هاهنا، فأيّ‌ شيء أجعل هاهنا؟ فقال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خمسمائة،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مرها لي، فكان عطاؤه ألفين و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المعالي ثعلب بن جعفر بن أحمد السّرّاج، أنا أبي، أنا أبو طاهر محمّد بن علي البيّع، أنا أحمد بن محمّد البزّار، أنا أحمد بن محمّد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الحارث بن محمّد التميمي، حدّثني محمّد بن علي المدائني، عن عائذ بن أبي عامر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عمرو بن معدي كرب على عمر بن الخطاب، و عمر يغدي الناس، و قد جهّز لعشرة عشرة، فأجلسه مع عشرة، فأكلوا و نهضوا و عمرو جالس، فأجلس معه عشرة، فأكلوا و نهضوا، و أجلس معه عشرة، فأكل معهم و نهض و نهضوا، فأكل مع ثلاثين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المدائني عن يزيد بن نحيف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عمرو بن معدي كرب عنزا رباعية و فرقا من ذرة، و الفرق ثلاثة آصع </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علي الحسين بن علي من أشليها،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145"/>
      </w:r>
      <w:r>
        <w:rPr>
          <w:rFonts w:ascii="Amiri" w:hAnsi="Amiri" w:eastAsia="Amiri" w:cs="Amiri"/>
          <w:color w:val="111111"/>
          <w:sz w:val="28"/>
          <w:sz w:val="28"/>
          <w:szCs w:val="28"/>
          <w:rtl w:val="true"/>
          <w:lang w:bidi="ar-SA"/>
        </w:rPr>
        <w:t>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محمّد بن عائذ، نا عبد الرّحمن بن مغراء، نا جابر بن يحيى القارئ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سعد العراق و درّ له الخراج، وفد عمرو بن معدي كرب إلى عمر بن الخطّاب، و كتب معه يذكر شجاعته و حسن مؤازرته، فلمّا قدم على عمر قراه فرفع رأسه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 يا عمرو كيف تركت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للمسلمين كالأب الرءوف ينقل إليهم نقل الدرة إلى حجرها، أسدا في عريشه، أعرابيا في ثمرته، نبطيا في حبوته، عاتقا في حجابها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اتفقتما في أمر واحد كتب يثني عليك، أقبلت و تثنى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أثن إلاّ بما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عنك سعدا و أخبرني عن قومك‌؟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فضلها و خيرها، قال في كل فضل 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علقمة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فوارس أعراضها و سداد فراضها، و شعل مراضها، أهل الرياح، و أهل الرماح، أكثرنا لحنا و</w:t>
      </w:r>
      <w:r>
        <w:rPr>
          <w:rFonts w:eastAsia="Amiri" w:cs="Amiri" w:ascii="Amiri" w:hAnsi="Amiri"/>
          <w:color w:val="111111"/>
          <w:sz w:val="28"/>
          <w:szCs w:val="28"/>
          <w:rtl w:val="true"/>
          <w:lang w:bidi="ar-SA"/>
        </w:rPr>
        <w:t xml:space="preserve">.... </w:t>
      </w:r>
      <w:r>
        <w:rPr>
          <w:rStyle w:val="FootnoteAnchor"/>
          <w:rtl w:val="true"/>
        </w:rPr>
        <w:footnoteReference w:id="2146"/>
      </w:r>
      <w:r>
        <w:rPr>
          <w:rFonts w:ascii="IRNazanin" w:hAnsi="IRNazanin" w:eastAsia="IRNazanin"/>
          <w:color w:val="111111"/>
          <w:sz w:val="28"/>
          <w:sz w:val="28"/>
          <w:szCs w:val="28"/>
          <w:rtl w:val="true"/>
          <w:lang w:bidi="fa-IR"/>
        </w:rPr>
        <w:t>طلبا، و أقلّنا هربا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سعد العشيرة‌؟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أكبرنا خميسا، و أعظمنا رئيسا، و أشدنا سريسا </w:t>
      </w:r>
      <w:r>
        <w:rPr>
          <w:rStyle w:val="FootnoteAnchor"/>
          <w:rtl w:val="true"/>
        </w:rPr>
        <w:footnoteReference w:id="2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عبد الرّحمن بن مغراء </w:t>
      </w:r>
      <w:r>
        <w:rPr>
          <w:rStyle w:val="FootnoteAnchor"/>
          <w:rtl w:val="true"/>
        </w:rPr>
        <w:footnoteReference w:id="2148"/>
      </w:r>
      <w:r>
        <w:rPr>
          <w:rFonts w:ascii="Amiri" w:hAnsi="Amiri" w:eastAsia="Amiri" w:cs="Amiri"/>
          <w:color w:val="111111"/>
          <w:sz w:val="28"/>
          <w:sz w:val="28"/>
          <w:szCs w:val="28"/>
          <w:rtl w:val="true"/>
          <w:lang w:bidi="ar-SA"/>
        </w:rPr>
        <w:t>،و حدّثني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بنو الحارث بن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نسكه </w:t>
      </w:r>
      <w:r>
        <w:rPr>
          <w:rStyle w:val="FootnoteAnchor"/>
          <w:rtl w:val="true"/>
        </w:rPr>
        <w:footnoteReference w:id="2149"/>
      </w:r>
      <w:r>
        <w:rPr>
          <w:rFonts w:ascii="Amiri" w:hAnsi="Amiri" w:eastAsia="Amiri" w:cs="Amiri"/>
          <w:color w:val="111111"/>
          <w:sz w:val="28"/>
          <w:sz w:val="28"/>
          <w:szCs w:val="28"/>
          <w:rtl w:val="true"/>
          <w:lang w:bidi="ar-SA"/>
        </w:rPr>
        <w:t>،ثم رجع الحديث إلى جابر القارئ،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الأتقياء البررة، و المساعير الفجرة، هم أكثرنا ديارا، و أبعدنا آثارا، و أطلبنا أوتارا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غيره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أكثرنا ديارا، و خيرنا قرارا، و أبعدنا آثارا، و أطلبنا أوتارا، ثم رجع الحديث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شبه فتاة بغي دعت إلى نفسها، فأجابها أهل الدعارة، و جانبها أهل السنا و الحيارة مرة المذاق إذا قلصت عن ساق من صبر فيها عرف، و من ضعف فيها تلف، و إنها لكما قال عمي امرؤ القيس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الحرب أوّل ما تكون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تسعى </w:t>
      </w:r>
      <w:r>
        <w:rPr>
          <w:rStyle w:val="FootnoteAnchor"/>
          <w:rtl w:val="true"/>
        </w:rPr>
        <w:footnoteReference w:id="2151"/>
      </w:r>
      <w:r>
        <w:rPr>
          <w:rFonts w:ascii="Amiri" w:hAnsi="Amiri" w:eastAsia="Amiri" w:cs="Amiri"/>
          <w:color w:val="111111"/>
          <w:sz w:val="28"/>
          <w:sz w:val="28"/>
          <w:szCs w:val="28"/>
          <w:rtl w:val="true"/>
          <w:lang w:bidi="ar-SA"/>
        </w:rPr>
        <w:t>بزينتها لكلّ‌ جهول</w:t>
      </w:r>
    </w:p>
    <w:p>
      <w:pPr>
        <w:pStyle w:val="BookText"/>
        <w:rPr/>
      </w:pPr>
      <w:r>
        <w:rPr>
          <w:rFonts w:ascii="IRNazanin" w:hAnsi="IRNazanin" w:eastAsia="IRNazanin"/>
          <w:color w:val="111111"/>
          <w:sz w:val="28"/>
          <w:sz w:val="28"/>
          <w:szCs w:val="28"/>
          <w:rtl w:val="true"/>
          <w:lang w:bidi="fa-IR"/>
        </w:rPr>
        <w:t xml:space="preserve">حتى إذا استعرت </w:t>
      </w:r>
      <w:r>
        <w:rPr>
          <w:rStyle w:val="FootnoteAnchor"/>
          <w:rtl w:val="true"/>
        </w:rPr>
        <w:footnoteReference w:id="2152"/>
      </w:r>
      <w:r>
        <w:rPr>
          <w:rFonts w:ascii="Amiri" w:hAnsi="Amiri" w:eastAsia="Amiri" w:cs="Amiri"/>
          <w:color w:val="111111"/>
          <w:sz w:val="28"/>
          <w:sz w:val="28"/>
          <w:szCs w:val="28"/>
          <w:rtl w:val="true"/>
          <w:lang w:bidi="ar-SA"/>
        </w:rPr>
        <w:t xml:space="preserve">و 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عادت عجوزا غير ذات حليل</w:t>
      </w:r>
    </w:p>
    <w:p>
      <w:pPr>
        <w:pStyle w:val="BookText"/>
        <w:rPr/>
      </w:pPr>
      <w:r>
        <w:rPr>
          <w:rFonts w:ascii="Amiri" w:hAnsi="Amiri" w:eastAsia="Amiri" w:cs="Amiri"/>
          <w:color w:val="111111"/>
          <w:sz w:val="28"/>
          <w:sz w:val="28"/>
          <w:szCs w:val="28"/>
          <w:rtl w:val="true"/>
          <w:lang w:bidi="ar-SA"/>
        </w:rPr>
        <w:t xml:space="preserve">شمطاء جزّت رأسها و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مكروهة للشّمّ‌ و التّقبيل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رجع الحديث إلى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شئت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 قد تخذلك،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المنايا تخطئ و تصيب،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المجنّ‌ عليه تدور الدوائر،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مشغلة للفارس متعبة للراجل،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 تقارع الكل يا عمر،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الحمى أصرعتني لك، قال غير جابر </w:t>
      </w:r>
      <w:r>
        <w:rPr>
          <w:rStyle w:val="FootnoteAnchor"/>
          <w:rtl w:val="true"/>
        </w:rPr>
        <w:footnoteReference w:id="2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أصرعتني لليوم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عائذ، نا أبو حفص عمر بن عبد الأحد، عن من أخبره عن أبي بكر الهذلي بنحو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أنا أبو بكر بن ريذة </w:t>
      </w:r>
      <w:r>
        <w:rPr>
          <w:rStyle w:val="FootnoteAnchor"/>
          <w:rtl w:val="true"/>
        </w:rPr>
        <w:footnoteReference w:id="2154"/>
      </w:r>
      <w:r>
        <w:rPr>
          <w:rFonts w:ascii="Amiri" w:hAnsi="Amiri" w:eastAsia="Amiri" w:cs="Amiri"/>
          <w:color w:val="111111"/>
          <w:sz w:val="28"/>
          <w:sz w:val="28"/>
          <w:szCs w:val="28"/>
          <w:rtl w:val="true"/>
          <w:lang w:bidi="ar-SA"/>
        </w:rPr>
        <w:t xml:space="preserve">،نا سليمان بن أحمد الطّبراني </w:t>
      </w:r>
      <w:r>
        <w:rPr>
          <w:rStyle w:val="FootnoteAnchor"/>
          <w:rtl w:val="true"/>
        </w:rPr>
        <w:footnoteReference w:id="2155"/>
      </w:r>
      <w:r>
        <w:rPr>
          <w:rFonts w:ascii="Amiri" w:hAnsi="Amiri" w:eastAsia="Amiri" w:cs="Amiri"/>
          <w:color w:val="111111"/>
          <w:sz w:val="28"/>
          <w:sz w:val="28"/>
          <w:szCs w:val="28"/>
          <w:rtl w:val="true"/>
          <w:lang w:bidi="ar-SA"/>
        </w:rPr>
        <w:t>،نا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سلام </w:t>
      </w:r>
      <w:r>
        <w:rPr>
          <w:rStyle w:val="FootnoteAnchor"/>
          <w:rtl w:val="true"/>
        </w:rPr>
        <w:footnoteReference w:id="2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يعد الشرف ما كان من قبل النبي صلّى اللّه عليه و سلم إلى عهد النبي صلّى اللّه عليه و سلم، و اتصل في الإسلام فبيت اليمن الذي هو في الصفة عند العزّ في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الأشعث بن قيس، و فارسها في بني زبيد عمرو بن معدي كرب، و شاعرها </w:t>
      </w:r>
      <w:r>
        <w:rPr>
          <w:rStyle w:val="FootnoteAnchor"/>
          <w:rtl w:val="true"/>
        </w:rPr>
        <w:footnoteReference w:id="2157"/>
      </w:r>
      <w:r>
        <w:rPr>
          <w:rFonts w:ascii="Amiri" w:hAnsi="Amiri" w:eastAsia="Amiri" w:cs="Amiri"/>
          <w:color w:val="111111"/>
          <w:sz w:val="28"/>
          <w:sz w:val="28"/>
          <w:szCs w:val="28"/>
          <w:rtl w:val="true"/>
          <w:lang w:bidi="ar-SA"/>
        </w:rPr>
        <w:t xml:space="preserve">امرؤ القيس من كنده </w:t>
      </w:r>
      <w:r>
        <w:rPr>
          <w:rStyle w:val="FootnoteAnchor"/>
          <w:rtl w:val="true"/>
        </w:rPr>
        <w:footnoteReference w:id="2158"/>
      </w:r>
      <w:r>
        <w:rPr>
          <w:rFonts w:ascii="Amiri" w:hAnsi="Amiri" w:eastAsia="Amiri" w:cs="Amiri"/>
          <w:color w:val="111111"/>
          <w:sz w:val="28"/>
          <w:sz w:val="28"/>
          <w:szCs w:val="28"/>
          <w:rtl w:val="true"/>
          <w:lang w:bidi="ar-SA"/>
        </w:rPr>
        <w:t>لا يختلف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الطّبراني </w:t>
      </w:r>
      <w:r>
        <w:rPr>
          <w:rStyle w:val="FootnoteAnchor"/>
          <w:rtl w:val="true"/>
        </w:rPr>
        <w:footnoteReference w:id="2159"/>
      </w:r>
      <w:r>
        <w:rPr>
          <w:rFonts w:ascii="Amiri" w:hAnsi="Amiri" w:eastAsia="Amiri" w:cs="Amiri"/>
          <w:color w:val="111111"/>
          <w:sz w:val="28"/>
          <w:sz w:val="28"/>
          <w:szCs w:val="28"/>
          <w:rtl w:val="true"/>
          <w:lang w:bidi="ar-SA"/>
        </w:rPr>
        <w:t>،نا أبو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سلمان بن ربيعة الخيل، فمرّ عمرو بن معدي كرب على فرس له، فقال له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هجين، فقال عمرو ضيق </w:t>
      </w:r>
      <w:r>
        <w:rPr>
          <w:rStyle w:val="FootnoteAnchor"/>
          <w:rtl w:val="true"/>
        </w:rPr>
        <w:footnoteReference w:id="21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فعطش، ثم دعا بطشت من ماء و دعا بعناق </w:t>
      </w:r>
      <w:r>
        <w:rPr>
          <w:rStyle w:val="FootnoteAnchor"/>
          <w:rtl w:val="true"/>
        </w:rPr>
        <w:footnoteReference w:id="2161"/>
      </w:r>
      <w:r>
        <w:rPr>
          <w:rFonts w:ascii="IRNazanin" w:hAnsi="IRNazanin" w:eastAsia="IRNazanin"/>
          <w:color w:val="111111"/>
          <w:sz w:val="28"/>
          <w:sz w:val="28"/>
          <w:szCs w:val="28"/>
          <w:rtl w:val="true"/>
          <w:lang w:bidi="fa-IR"/>
        </w:rPr>
        <w:t xml:space="preserve">،فشربت فجاء فرس عمرو </w:t>
      </w:r>
      <w:r>
        <w:rPr>
          <w:rStyle w:val="FootnoteAnchor"/>
          <w:rtl w:val="true"/>
        </w:rPr>
        <w:footnoteReference w:id="2162"/>
      </w:r>
      <w:r>
        <w:rPr>
          <w:rFonts w:ascii="Amiri" w:hAnsi="Amiri" w:eastAsia="Amiri" w:cs="Amiri"/>
          <w:color w:val="111111"/>
          <w:sz w:val="28"/>
          <w:sz w:val="28"/>
          <w:szCs w:val="28"/>
          <w:rtl w:val="true"/>
          <w:lang w:bidi="ar-SA"/>
        </w:rPr>
        <w:t>فثنى يديه و شرب و هذا صنيع الهجين،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الهجين يعرف الهجين، فبلغ عمر،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بلغني ما قلت لأميرك، و بلغني أن لك سيفا تسميه الصّمصامة، عندي سيف مصمم، باللّه لئن وضعته على هامتك لا أقلع حتى أبلغ شيئا، و يذكره من جوفه، فإن سرّك أن تعلم أحق ما أقول فعد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أخبرنا أبو الحسين بن الطّيّوري، أنا أبو الحسن </w:t>
      </w:r>
      <w:r>
        <w:rPr>
          <w:rStyle w:val="FootnoteAnchor"/>
          <w:rtl w:val="true"/>
        </w:rPr>
        <w:footnoteReference w:id="2163"/>
      </w:r>
      <w:r>
        <w:rPr>
          <w:rFonts w:ascii="Amiri" w:hAnsi="Amiri" w:eastAsia="Amiri" w:cs="Amiri"/>
          <w:color w:val="111111"/>
          <w:sz w:val="28"/>
          <w:sz w:val="28"/>
          <w:szCs w:val="28"/>
          <w:rtl w:val="true"/>
          <w:lang w:bidi="ar-SA"/>
        </w:rPr>
        <w:t>العتيقي</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164"/>
      </w:r>
      <w:r>
        <w:rPr>
          <w:rFonts w:ascii="Amiri" w:hAnsi="Amiri" w:eastAsia="Amiri" w:cs="Amiri"/>
          <w:color w:val="111111"/>
          <w:sz w:val="28"/>
          <w:sz w:val="28"/>
          <w:szCs w:val="28"/>
          <w:rtl w:val="true"/>
          <w:lang w:bidi="ar-SA"/>
        </w:rPr>
        <w:t>و أنا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الوليد بن بكر، أنا علي بن أحمد بن زكريا، نا صالح بن أحمد، حدّثني أبي قال </w:t>
      </w:r>
      <w:r>
        <w:rPr>
          <w:rStyle w:val="FootnoteAnchor"/>
          <w:rtl w:val="true"/>
        </w:rPr>
        <w:footnoteReference w:id="2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معدي كرب 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القاسم إسماعيل بن أحمد، أنا أبو الفضل عمر </w:t>
      </w:r>
      <w:r>
        <w:rPr>
          <w:rStyle w:val="FootnoteAnchor"/>
          <w:rtl w:val="true"/>
        </w:rPr>
        <w:footnoteReference w:id="2166"/>
      </w:r>
      <w:r>
        <w:rPr>
          <w:rFonts w:ascii="Amiri" w:hAnsi="Amiri" w:eastAsia="Amiri" w:cs="Amiri"/>
          <w:color w:val="111111"/>
          <w:sz w:val="28"/>
          <w:sz w:val="28"/>
          <w:szCs w:val="28"/>
          <w:rtl w:val="true"/>
          <w:lang w:bidi="ar-SA"/>
        </w:rPr>
        <w:t>بن عبد اللّه، أنا أبو الحسين بن بشران، أنا عثمان بن أحمد، نا حنبل بن إسحاق، نا الحميدي، نا سفيان، نا إسماعيل سمعه من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الأشعث بن قيس، و عمرو بن معدي كرب وقع بينهما كلام في المسجد فقال له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جئتك لأضرطنك، فقال أبو ثور عمرو بن معدي 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إنّها لكذا و كذا، قال أبو علي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محمّد بن عبّاد، نا سفيان، عن إسماعيل، عن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الأشعث و عمرو بن معدي كرب وقع بينهما كلام 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دنوت منك لأضرطنك،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إنها لعروم مفزعة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بن كادش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بن الحسين، أنا المعافى بن زكريا </w:t>
      </w:r>
      <w:r>
        <w:rPr>
          <w:rStyle w:val="FootnoteAnchor"/>
          <w:rtl w:val="true"/>
        </w:rPr>
        <w:footnoteReference w:id="2167"/>
      </w:r>
      <w:r>
        <w:rPr>
          <w:rFonts w:ascii="Amiri" w:hAnsi="Amiri" w:eastAsia="Amiri" w:cs="Amiri"/>
          <w:color w:val="111111"/>
          <w:sz w:val="28"/>
          <w:sz w:val="28"/>
          <w:szCs w:val="28"/>
          <w:rtl w:val="true"/>
          <w:lang w:bidi="ar-SA"/>
        </w:rPr>
        <w:t xml:space="preserve">،نا محمّد بن الحسن بن زياد المقرئ، نا أبو عثمان سعد </w:t>
      </w:r>
      <w:r>
        <w:rPr>
          <w:rStyle w:val="FootnoteAnchor"/>
          <w:rtl w:val="true"/>
        </w:rPr>
        <w:footnoteReference w:id="2168"/>
      </w:r>
      <w:r>
        <w:rPr>
          <w:rFonts w:ascii="Amiri" w:hAnsi="Amiri" w:eastAsia="Amiri" w:cs="Amiri"/>
          <w:color w:val="111111"/>
          <w:sz w:val="28"/>
          <w:sz w:val="28"/>
          <w:szCs w:val="28"/>
          <w:rtl w:val="true"/>
          <w:lang w:bidi="ar-SA"/>
        </w:rPr>
        <w:t xml:space="preserve">بن عبد اللّه بن سعيد الهجراني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بن الفرج الرياشي، عن الأصمعي، عن أبي عمرو بن العلاء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معدي كرب يحدّث بحديث،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في الجاهلية خالد بن الصقعب </w:t>
      </w:r>
      <w:r>
        <w:rPr>
          <w:rStyle w:val="FootnoteAnchor"/>
          <w:rtl w:val="true"/>
        </w:rPr>
        <w:footnoteReference w:id="2169"/>
      </w:r>
      <w:r>
        <w:rPr>
          <w:rFonts w:ascii="Amiri" w:hAnsi="Amiri" w:eastAsia="Amiri" w:cs="Amiri"/>
          <w:color w:val="111111"/>
          <w:sz w:val="28"/>
          <w:sz w:val="28"/>
          <w:szCs w:val="28"/>
          <w:rtl w:val="true"/>
          <w:lang w:bidi="ar-SA"/>
        </w:rPr>
        <w:t>فضربته و قدوته، و خالد في الحلقة،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في الحلقة،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سيّئ الأدب، إنّما أنت محدّث فاسمع أو فقم، و مضى في حديثه و لم يقطعه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شجاع في الحرب و الكذب معا،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أنا تامّ‌ الآلات</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أبي الحسن الحسني، أنا رشأ بن نظيف، أنا أبو محمّد المصري، أنا أبو بكر أحمد بن مروان، نا إبراهيم بن سهلويه، نا عمر بن عبد الكريم، عن </w:t>
      </w:r>
    </w:p>
    <w:p>
      <w:pPr>
        <w:pStyle w:val="BookText"/>
        <w:rPr/>
      </w:pPr>
      <w:r>
        <w:rPr>
          <w:rFonts w:ascii="Amiri" w:hAnsi="Amiri" w:eastAsia="Amiri" w:cs="Amiri"/>
          <w:color w:val="111111"/>
          <w:sz w:val="28"/>
          <w:sz w:val="28"/>
          <w:szCs w:val="28"/>
          <w:rtl w:val="true"/>
          <w:lang w:bidi="ar-SA"/>
        </w:rPr>
        <w:t>عبد اللّه بن أحمد بن يزيد، عن عبد اللّه بن عبد الوهّاب، عن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عمر بن الخطّاب في مسجد الرسول صلّى اللّه عليه و سلم في جماعة من أصحاب رسول اللّه صلّى اللّه عليه و سلم و هم يتذاكرون فضائل القرآن إذ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براءة،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بني إسرائيل، و 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كهيعص، و طه، و أكثروا، و في القوم عمرو بن معدي كرب الزّبيدي في ناحية إذ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فأين أنتم عن عجيبة بِسْمِ‌ اللّٰهِ‌ الرَّحْمٰنِ‌ الرَّحِيمِ‌ فو اللّه إنّ‌ في بسم اللّه الرّحمن الرحيم لعجيبة من العجب، فاستوى عمر و كان متكئا فجلس، و كان يعجبه حديث عمرو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ثور حدّثنا بعجيبة بسم اللّه الرّحمن الرحيم،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إنه أصابنا في الجاهلية مجاعة شديدة، فأقحمت بفرسي البريّة أطلب شيئا، فو اللّه ما أصبت إلاّ بيض النعام، و إنّ‌ فرسي لتقمم </w:t>
      </w:r>
      <w:r>
        <w:rPr>
          <w:rStyle w:val="FootnoteAnchor"/>
          <w:rtl w:val="true"/>
        </w:rPr>
        <w:footnoteReference w:id="2170"/>
      </w:r>
      <w:r>
        <w:rPr>
          <w:rFonts w:ascii="IRNazanin" w:hAnsi="IRNazanin" w:eastAsia="IRNazanin"/>
          <w:color w:val="111111"/>
          <w:sz w:val="28"/>
          <w:sz w:val="28"/>
          <w:szCs w:val="28"/>
          <w:rtl w:val="true"/>
          <w:lang w:bidi="fa-IR"/>
        </w:rPr>
        <w:t xml:space="preserve">من غثاء </w:t>
      </w:r>
      <w:r>
        <w:rPr>
          <w:rStyle w:val="FootnoteAnchor"/>
          <w:rtl w:val="true"/>
        </w:rPr>
        <w:footnoteReference w:id="2171"/>
      </w:r>
      <w:r>
        <w:rPr>
          <w:rFonts w:ascii="Amiri" w:hAnsi="Amiri" w:eastAsia="Amiri" w:cs="Amiri"/>
          <w:color w:val="111111"/>
          <w:sz w:val="28"/>
          <w:sz w:val="28"/>
          <w:szCs w:val="28"/>
          <w:rtl w:val="true"/>
          <w:lang w:bidi="ar-SA"/>
        </w:rPr>
        <w:t xml:space="preserve">البرية، فبينا أنا كذلك إذ رفعت لي خيل و ماشية و خيمة، فأتيت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 xml:space="preserve">] </w:t>
      </w:r>
      <w:r>
        <w:rPr>
          <w:rStyle w:val="FootnoteAnchor"/>
          <w:rtl w:val="true"/>
        </w:rPr>
        <w:footnoteReference w:id="2172"/>
      </w:r>
      <w:r>
        <w:rPr>
          <w:rFonts w:ascii="Amiri" w:hAnsi="Amiri" w:eastAsia="Amiri" w:cs="Amiri"/>
          <w:color w:val="111111"/>
          <w:sz w:val="28"/>
          <w:sz w:val="28"/>
          <w:szCs w:val="28"/>
          <w:rtl w:val="true"/>
          <w:lang w:bidi="ar-SA"/>
        </w:rPr>
        <w:t>فإذا بجارية كأحسن البشر، و إذا بفناء الخيمة شيخ متّكئ، فقلت لما دخلني من هول الجارية و من ألم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 أردت القرى فانزل، و إن أردت معونة أعنّاك،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فقال لي مثل قوله الأول، فنهض نهوض شيخ لا يقدر على القيام، فدنا مني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جذبني إليه، فإذا أنا تحته و هو فوقي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أو أخلّي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 عني، فنهض عني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عرضنا عليك النّزل منا تفضّلا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ترعوي جهلا لفعل الأشائم</w:t>
      </w:r>
    </w:p>
    <w:p>
      <w:pPr>
        <w:pStyle w:val="BookText"/>
        <w:rPr/>
      </w:pPr>
      <w:r>
        <w:rPr>
          <w:rFonts w:ascii="Amiri" w:hAnsi="Amiri" w:eastAsia="Amiri" w:cs="Amiri"/>
          <w:color w:val="111111"/>
          <w:sz w:val="28"/>
          <w:sz w:val="28"/>
          <w:szCs w:val="28"/>
          <w:rtl w:val="true"/>
          <w:lang w:bidi="ar-SA"/>
        </w:rPr>
        <w:t xml:space="preserve">و جئت بعدوان و ظلم و دون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تمنّيته في البيض حزّ الغلاصم</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أنت فارس العرب للموت أهون من الهرب من هذا الشيخ الضعيف، فدعتني نفسي إلى معاودته و 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رويدك لا تعجل بليث بصارم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سليل المعالي، هزبري قماقم</w:t>
      </w:r>
    </w:p>
    <w:p>
      <w:pPr>
        <w:pStyle w:val="BookText"/>
        <w:rPr/>
      </w:pPr>
      <w:r>
        <w:rPr>
          <w:rFonts w:ascii="Amiri" w:hAnsi="Amiri" w:eastAsia="Amiri" w:cs="Amiri"/>
          <w:color w:val="111111"/>
          <w:sz w:val="28"/>
          <w:sz w:val="28"/>
          <w:szCs w:val="28"/>
          <w:rtl w:val="true"/>
          <w:lang w:bidi="ar-SA"/>
        </w:rPr>
        <w:t xml:space="preserve">أ إن زل عمرو زلّة أعجمية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للفرار بحاجم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طمعت لما منّتك نفسك فسلمن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سقتك المنايا كأسها بالصرائم </w:t>
      </w:r>
    </w:p>
    <w:p>
      <w:pPr>
        <w:pStyle w:val="BookText"/>
        <w:rPr/>
      </w:pPr>
      <w:r>
        <w:rPr>
          <w:rFonts w:ascii="Amiri" w:hAnsi="Amiri" w:eastAsia="Amiri" w:cs="Amiri"/>
          <w:color w:val="111111"/>
          <w:sz w:val="28"/>
          <w:sz w:val="28"/>
          <w:szCs w:val="28"/>
          <w:rtl w:val="true"/>
          <w:lang w:bidi="ar-SA"/>
        </w:rPr>
        <w:t xml:space="preserve">فما لك، فابذل دون نفسك سلمن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أو تصبر لحزّ الغلاصم</w:t>
      </w:r>
    </w:p>
    <w:p>
      <w:pPr>
        <w:pStyle w:val="BookText"/>
        <w:rPr/>
      </w:pPr>
      <w:r>
        <w:rPr>
          <w:rFonts w:ascii="Amiri" w:hAnsi="Amiri" w:eastAsia="Amiri" w:cs="Amiri"/>
          <w:color w:val="111111"/>
          <w:sz w:val="28"/>
          <w:sz w:val="28"/>
          <w:szCs w:val="28"/>
          <w:rtl w:val="true"/>
          <w:lang w:bidi="ar-SA"/>
        </w:rPr>
        <w:t xml:space="preserve">فما دون ما تهواه للنّفس مطمع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أحزّ الرأس منك بصارم</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فدنا مني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جذبني جذبة مثلت تحته، فاستوى على صدري،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أم أخلّي 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 </w:t>
      </w:r>
      <w:r>
        <w:rPr>
          <w:rStyle w:val="FootnoteAnchor"/>
          <w:rtl w:val="true"/>
        </w:rPr>
        <w:footnoteReference w:id="2173"/>
      </w:r>
      <w:r>
        <w:rPr>
          <w:rFonts w:ascii="Amiri" w:hAnsi="Amiri" w:eastAsia="Amiri" w:cs="Amiri"/>
          <w:color w:val="111111"/>
          <w:sz w:val="28"/>
          <w:sz w:val="28"/>
          <w:szCs w:val="28"/>
          <w:rtl w:val="true"/>
          <w:lang w:bidi="ar-SA"/>
        </w:rPr>
        <w:t>عني، فنهض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ببسم اللّه و الرحمن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و الرحيم به قهرنا</w:t>
      </w:r>
    </w:p>
    <w:p>
      <w:pPr>
        <w:pStyle w:val="BookText"/>
        <w:rPr/>
      </w:pPr>
      <w:r>
        <w:rPr>
          <w:rFonts w:ascii="Amiri" w:hAnsi="Amiri" w:eastAsia="Amiri" w:cs="Amiri"/>
          <w:color w:val="111111"/>
          <w:sz w:val="28"/>
          <w:sz w:val="28"/>
          <w:szCs w:val="28"/>
          <w:rtl w:val="true"/>
          <w:lang w:bidi="ar-SA"/>
        </w:rPr>
        <w:t xml:space="preserve">و هل يغني جلادة ذي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يوما بمعركة نزلنا</w:t>
      </w:r>
    </w:p>
    <w:p>
      <w:pPr>
        <w:pStyle w:val="BookText"/>
        <w:rPr/>
      </w:pPr>
      <w:r>
        <w:rPr>
          <w:rFonts w:ascii="Amiri" w:hAnsi="Amiri" w:eastAsia="Amiri" w:cs="Amiri"/>
          <w:color w:val="111111"/>
          <w:sz w:val="28"/>
          <w:sz w:val="28"/>
          <w:szCs w:val="28"/>
          <w:rtl w:val="true"/>
          <w:lang w:bidi="ar-SA"/>
        </w:rPr>
        <w:t xml:space="preserve">و هل شيء يقوم لذكر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قدما بالمسيح هناك عدنا</w:t>
      </w:r>
    </w:p>
    <w:p>
      <w:pPr>
        <w:pStyle w:val="BookText"/>
        <w:rPr/>
      </w:pPr>
      <w:r>
        <w:rPr>
          <w:rFonts w:ascii="Amiri" w:hAnsi="Amiri" w:eastAsia="Amiri" w:cs="Amiri"/>
          <w:color w:val="111111"/>
          <w:sz w:val="28"/>
          <w:sz w:val="28"/>
          <w:szCs w:val="28"/>
          <w:rtl w:val="true"/>
          <w:lang w:bidi="ar-SA"/>
        </w:rPr>
        <w:t xml:space="preserve">سأقسم كلّ‌ ذي جنّ‌ و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يوما يعطله حللنا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فدنا مني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فملئت منه رعبا يا أمير المؤمنين، و كما لا تعرف مع اللات و العزى شيئا، ثم جذبني جذبة، فضرب بحقّه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عني،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ثلاث 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ائتني بشفرة، فأتت بها فجزّ ناصيتي ثم نهض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مننا على عمرو فعاد لحينه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تناقشنا فساء بما فعل</w:t>
      </w:r>
    </w:p>
    <w:p>
      <w:pPr>
        <w:pStyle w:val="BookText"/>
        <w:rPr/>
      </w:pPr>
      <w:r>
        <w:rPr>
          <w:rFonts w:ascii="Amiri" w:hAnsi="Amiri" w:eastAsia="Amiri" w:cs="Amiri"/>
          <w:color w:val="111111"/>
          <w:sz w:val="28"/>
          <w:sz w:val="28"/>
          <w:szCs w:val="28"/>
          <w:rtl w:val="true"/>
          <w:lang w:bidi="ar-SA"/>
        </w:rPr>
        <w:t xml:space="preserve">و في اسم ذي الآلاء عزّ و منعة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محترز لو كان سامعه غفل</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كنا يا أمير المؤمنين، إذا جزّوا نواصينا، استحينا أن نرجع إلى أهلنا حتى تنبت، فرضيت أن أخدمه حولا، فلمّا حال عليّ‌ الحول قال لي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تنطلق معي إلى البرية و ما بي وجل، و إنّي لواثق بسم اللّه الرّحمن الرحيم، فانطلقت معه حتى أتى واديا فهتف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فلم يبق طائر في وكره إلاّ طار ثم هتف الثانية، فلم يبق سبع في مربضه إلاّ نهض، ثم هتف الثالثة، فإذا هو بأسود كالنخلة السّحوق، و إذا هو لابس شعرا، فرعبت، 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ترع يا عمرو، إذا نحن اصطرعنا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صاحبي ب‍‌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فاصطرعنا فقلت غلبه صاحبي باللات و العزى، فلطمني لطمة كاد يقلع رأسي،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بعائد، فاصطرعا،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صاحبي ب‍‌ بِسْمِ‌ اللّٰهِ‌ الرَّحْمٰنِ‌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فعلاه الشيخ، فنفخ كما ينفخ الفرس، و شق بطنه و استخرج منه كهيئة </w:t>
      </w:r>
    </w:p>
    <w:p>
      <w:pPr>
        <w:pStyle w:val="BookText"/>
        <w:rPr/>
      </w:pPr>
      <w:r>
        <w:rPr>
          <w:rFonts w:ascii="Amiri" w:hAnsi="Amiri" w:eastAsia="Amiri" w:cs="Amiri"/>
          <w:color w:val="111111"/>
          <w:sz w:val="28"/>
          <w:sz w:val="28"/>
          <w:szCs w:val="28"/>
          <w:rtl w:val="true"/>
          <w:lang w:bidi="ar-SA"/>
        </w:rPr>
        <w:t>القنديل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إن الجارية هذه غشه و كفره،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ما لك و هؤلاء القوم‌؟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إنّ‌ الجارية التي رأيت في الخباء هي الفارعة ابنة المستورد، و كان رجلا من الجن، و كان مؤاخيا لي، و كان على دين المسيح عليه السلام، و هؤلاء قومها يغزوني </w:t>
      </w:r>
      <w:r>
        <w:rPr>
          <w:rStyle w:val="FootnoteAnchor"/>
          <w:rtl w:val="true"/>
        </w:rPr>
        <w:footnoteReference w:id="2174"/>
      </w:r>
      <w:r>
        <w:rPr>
          <w:rFonts w:ascii="Amiri" w:hAnsi="Amiri" w:eastAsia="Amiri" w:cs="Amiri"/>
          <w:color w:val="111111"/>
          <w:sz w:val="28"/>
          <w:sz w:val="28"/>
          <w:szCs w:val="28"/>
          <w:rtl w:val="true"/>
          <w:lang w:bidi="ar-SA"/>
        </w:rPr>
        <w:t>كل سنة منهم رجل فينصرني اللّه عليهم ب‍‌ بِسْمِ‌ اللّٰهِ‌ الرَّحْمٰنِ‌ الرَّحِيمِ‌ فانطلقنا حتى إذا أمعنّا في البرية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قد رأيت ما كان مني و أنا جائع، فالتمس لي شيئا آكله، فالتمست فما وجدت له إلاّ بيض النعام، فأتيته و هو نائم قد توسّد إحدى يديه و تحته سيفه، و هو سيف طوله سبعة أشبار، و عرضه أقل من شبرين، و هو الصّمصامة، فاستخرجت سيفه من تحته فضربته ضربة قطعته من الساقين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غدّار ما أغدرك، فلم أزل أضربه حتى قطّعته إربا إربا، فغضب عمر رحمة اللّه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كما قال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غدّار ظفر بك رجل من المسلمين فأنعم عليك ثلاث مرات، و وجدته قائما فقتلته، و اللّه لو كنت مؤاخذك في الإسلام بما فعلت في الجاهلية لقتلتك أيامه </w:t>
      </w:r>
      <w:r>
        <w:rPr>
          <w:rStyle w:val="FootnoteAnchor"/>
          <w:rtl w:val="true"/>
        </w:rPr>
        <w:footnoteReference w:id="2175"/>
      </w:r>
      <w:r>
        <w:rPr>
          <w:rFonts w:ascii="Amiri" w:hAnsi="Amiri" w:eastAsia="Amiri" w:cs="Amiri"/>
          <w:color w:val="111111"/>
          <w:sz w:val="28"/>
          <w:sz w:val="28"/>
          <w:szCs w:val="28"/>
          <w:rtl w:val="true"/>
          <w:lang w:bidi="ar-SA"/>
        </w:rPr>
        <w:t>،ثم أنشأ عمر رضي اللّه عنه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قتلت أخا الإسلام بظلمة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لما جبيته في سالف الحقب</w:t>
      </w:r>
    </w:p>
    <w:p>
      <w:pPr>
        <w:pStyle w:val="BookText"/>
        <w:rPr/>
      </w:pPr>
      <w:r>
        <w:rPr>
          <w:rFonts w:ascii="Amiri" w:hAnsi="Amiri" w:eastAsia="Amiri" w:cs="Amiri"/>
          <w:color w:val="111111"/>
          <w:sz w:val="28"/>
          <w:sz w:val="28"/>
          <w:szCs w:val="28"/>
          <w:rtl w:val="true"/>
          <w:lang w:bidi="ar-SA"/>
        </w:rPr>
        <w:t xml:space="preserve">الحرّ يأنف مما أنت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لما جئته في العجم و العرب</w:t>
      </w:r>
    </w:p>
    <w:p>
      <w:pPr>
        <w:pStyle w:val="BookText"/>
        <w:rPr/>
      </w:pPr>
      <w:r>
        <w:rPr>
          <w:rFonts w:ascii="Amiri" w:hAnsi="Amiri" w:eastAsia="Amiri" w:cs="Amiri"/>
          <w:color w:val="111111"/>
          <w:sz w:val="28"/>
          <w:sz w:val="28"/>
          <w:szCs w:val="28"/>
          <w:rtl w:val="true"/>
          <w:lang w:bidi="ar-SA"/>
        </w:rPr>
        <w:t xml:space="preserve">لو كنت آخذا في الإسلام ما 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الجهالة و الإشراك و الصّلب</w:t>
      </w:r>
    </w:p>
    <w:p>
      <w:pPr>
        <w:pStyle w:val="BookText"/>
        <w:rPr/>
      </w:pPr>
      <w:r>
        <w:rPr>
          <w:rFonts w:ascii="Amiri" w:hAnsi="Amiri" w:eastAsia="Amiri" w:cs="Amiri"/>
          <w:color w:val="111111"/>
          <w:sz w:val="28"/>
          <w:sz w:val="28"/>
          <w:szCs w:val="28"/>
          <w:rtl w:val="true"/>
          <w:lang w:bidi="ar-SA"/>
        </w:rPr>
        <w:t xml:space="preserve">فقال اليوم من كفي مطالبة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لذائقها بالويل و الحرب</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حديثه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الخيمة، فاستقبلتني الجارية،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عمرو ما فعل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الحبشيّ‌،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قتلته أنت يا غدّار، ثم دخلت الخيمة فجعلت تبكيه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لفارس 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اندبيه بواكفات غزار</w:t>
      </w:r>
    </w:p>
    <w:p>
      <w:pPr>
        <w:pStyle w:val="BookText"/>
        <w:rPr/>
      </w:pPr>
      <w:r>
        <w:rPr>
          <w:rFonts w:ascii="Amiri" w:hAnsi="Amiri" w:eastAsia="Amiri" w:cs="Amiri"/>
          <w:color w:val="111111"/>
          <w:sz w:val="28"/>
          <w:sz w:val="28"/>
          <w:szCs w:val="28"/>
          <w:rtl w:val="true"/>
          <w:lang w:bidi="ar-SA"/>
        </w:rPr>
        <w:t xml:space="preserve">سبع و في عهر </w:t>
      </w:r>
      <w:r>
        <w:rPr>
          <w:rStyle w:val="FootnoteAnchor"/>
          <w:rtl w:val="true"/>
        </w:rPr>
        <w:footnoteReference w:id="2176"/>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رئيس الفجار يوم الفجار</w:t>
      </w:r>
    </w:p>
    <w:p>
      <w:pPr>
        <w:pStyle w:val="BookText"/>
        <w:rPr/>
      </w:pPr>
      <w:r>
        <w:rPr>
          <w:rFonts w:ascii="Amiri" w:hAnsi="Amiri" w:eastAsia="Amiri" w:cs="Amiri"/>
          <w:color w:val="111111"/>
          <w:sz w:val="28"/>
          <w:sz w:val="28"/>
          <w:szCs w:val="28"/>
          <w:rtl w:val="true"/>
          <w:lang w:bidi="ar-SA"/>
        </w:rPr>
        <w:t xml:space="preserve">لهف نفسي على لقائك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الحماة للأقدار</w:t>
      </w:r>
    </w:p>
    <w:p>
      <w:pPr>
        <w:pStyle w:val="BookText"/>
        <w:rPr/>
      </w:pPr>
      <w:r>
        <w:rPr>
          <w:rFonts w:ascii="Amiri" w:hAnsi="Amiri" w:eastAsia="Amiri" w:cs="Amiri"/>
          <w:color w:val="111111"/>
          <w:sz w:val="28"/>
          <w:sz w:val="28"/>
          <w:szCs w:val="28"/>
          <w:rtl w:val="true"/>
          <w:lang w:bidi="ar-SA"/>
        </w:rPr>
        <w:t xml:space="preserve">بعد ما حزّ ما به كنت تسمو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زبيد و معشر الكفار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لعمري لو رمته أنت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رمت منه كصارم بتّار </w:t>
      </w:r>
    </w:p>
    <w:p>
      <w:pPr>
        <w:pStyle w:val="BookText"/>
        <w:rPr/>
      </w:pPr>
      <w:r>
        <w:rPr>
          <w:rFonts w:ascii="Amiri" w:hAnsi="Amiri" w:eastAsia="Amiri" w:cs="Amiri"/>
          <w:color w:val="111111"/>
          <w:sz w:val="28"/>
          <w:sz w:val="28"/>
          <w:szCs w:val="28"/>
          <w:rtl w:val="true"/>
          <w:lang w:bidi="ar-SA"/>
        </w:rPr>
        <w:t xml:space="preserve">فجزاك المليك سوءا و هونا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منه بذلّة و صغار</w:t>
      </w:r>
    </w:p>
    <w:p>
      <w:pPr>
        <w:pStyle w:val="BookText"/>
        <w:rPr/>
      </w:pPr>
      <w:r>
        <w:rPr>
          <w:rFonts w:ascii="Amiri" w:hAnsi="Amiri" w:eastAsia="Amiri" w:cs="Amiri"/>
          <w:color w:val="111111"/>
          <w:sz w:val="28"/>
          <w:sz w:val="28"/>
          <w:szCs w:val="28"/>
          <w:rtl w:val="true"/>
          <w:lang w:bidi="ar-SA"/>
        </w:rPr>
        <w:t>فدخلت الخيمة أريد قتلها، فلم أر أحدا، كأنّ‌ الأرض ابتلعتها، فاقتلعت الخيمة، و سقت الماشية حتى انتهيت بها إلى قومي زبيد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المسلّم الفقيه، و أبو الفرج غيث بن علي،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محمّد بن أحمد بن عثمان، أنا محمّد بن جعفر بن سهل، حدّثني أبو الحارث محمّد بن مصعب الدمشقي و غيره، حدّثني سليمان ابن بنت شرحبيل الدمشقي، نا عبد القدّوس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مجالد بن سعيد عن الشعبي عن رجل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مجلس عمر بن الخطّاب و عنده جماعة من أصحاب رسول اللّه صلّى اللّه عليه و سلم يتذاكرون فضائل القرآن،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خواتيم سورة النحل، و قال بعضهم سورة يس، و قال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أنتم عن فضيلة آية الكرسي، أما إنّها خمسون كلمة، في كلّ‌ كلمة سبعون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القوم عمرو بن معدي كرب لا يحير جوابا،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أنتم عن بِسْمِ‌ اللّٰهِ‌ الرَّحْمٰنِ‌ الرَّحِيمِ‌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ثور،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في الجاهلية إذ أجهدني </w:t>
      </w:r>
      <w:r>
        <w:rPr>
          <w:rStyle w:val="FootnoteAnchor"/>
          <w:rtl w:val="true"/>
        </w:rPr>
        <w:footnoteReference w:id="2177"/>
      </w:r>
      <w:r>
        <w:rPr>
          <w:rFonts w:ascii="Amiri" w:hAnsi="Amiri" w:eastAsia="Amiri" w:cs="Amiri"/>
          <w:color w:val="111111"/>
          <w:sz w:val="28"/>
          <w:sz w:val="28"/>
          <w:szCs w:val="28"/>
          <w:rtl w:val="true"/>
          <w:lang w:bidi="ar-SA"/>
        </w:rPr>
        <w:t xml:space="preserve">الجوع، فأقحمت فرسي البرية، فما أصبت </w:t>
      </w:r>
      <w:r>
        <w:rPr>
          <w:rStyle w:val="FootnoteAnchor"/>
          <w:rtl w:val="true"/>
        </w:rPr>
        <w:footnoteReference w:id="2178"/>
      </w:r>
      <w:r>
        <w:rPr>
          <w:rFonts w:ascii="Amiri" w:hAnsi="Amiri" w:eastAsia="Amiri" w:cs="Amiri"/>
          <w:color w:val="111111"/>
          <w:sz w:val="28"/>
          <w:sz w:val="28"/>
          <w:szCs w:val="28"/>
          <w:rtl w:val="true"/>
          <w:lang w:bidi="ar-SA"/>
        </w:rPr>
        <w:t>إلاّ بيض النعام، فبينا أنا أسير إذا أنا بشيخ غربي الخيمة، و إلى جانبه جارية كأنها شمس طالعة، و معه غنيمات 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فرفع رأسه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فتى إن أردت قرى فانزل، و إن أردت معونة أعنّاك، فقلت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استأسر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عرضنا عليك البرّ </w:t>
      </w:r>
      <w:r>
        <w:rPr>
          <w:rStyle w:val="FootnoteAnchor"/>
          <w:rtl w:val="true"/>
        </w:rPr>
        <w:footnoteReference w:id="2179"/>
      </w:r>
      <w:r>
        <w:rPr>
          <w:rFonts w:ascii="Amiri" w:hAnsi="Amiri" w:eastAsia="Amiri" w:cs="Amiri"/>
          <w:color w:val="111111"/>
          <w:sz w:val="28"/>
          <w:sz w:val="28"/>
          <w:szCs w:val="28"/>
          <w:rtl w:val="true"/>
          <w:lang w:bidi="ar-SA"/>
        </w:rPr>
        <w:t xml:space="preserve">منّا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ترعوي جهلا كفعل الأشائم</w:t>
      </w:r>
    </w:p>
    <w:p>
      <w:pPr>
        <w:pStyle w:val="BookText"/>
        <w:rPr/>
      </w:pPr>
      <w:r>
        <w:rPr>
          <w:rFonts w:ascii="Amiri" w:hAnsi="Amiri" w:eastAsia="Amiri" w:cs="Amiri"/>
          <w:color w:val="111111"/>
          <w:sz w:val="28"/>
          <w:sz w:val="28"/>
          <w:szCs w:val="28"/>
          <w:rtl w:val="true"/>
          <w:lang w:bidi="ar-SA"/>
        </w:rPr>
        <w:t xml:space="preserve">و جئت ببهتان و زور و دون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تمنّيته بالبيض حزّ الحلاقم</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وثب إليّ‌ وثبة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كأني مثلت تحته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أقتلك أم أخلّي </w:t>
      </w:r>
      <w:r>
        <w:rPr>
          <w:rStyle w:val="FootnoteAnchor"/>
          <w:rtl w:val="true"/>
        </w:rPr>
        <w:footnoteReference w:id="2180"/>
      </w:r>
      <w:r>
        <w:rPr>
          <w:rFonts w:ascii="Amiri" w:hAnsi="Amiri" w:eastAsia="Amiri" w:cs="Amiri"/>
          <w:color w:val="111111"/>
          <w:sz w:val="28"/>
          <w:sz w:val="28"/>
          <w:szCs w:val="28"/>
          <w:rtl w:val="true"/>
          <w:lang w:bidi="ar-SA"/>
        </w:rPr>
        <w:t>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 عنّي ثم إن نفسي حدثتني بالمعاودة،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الرحمن فزنا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و الرحيم به قهرنا</w:t>
      </w:r>
    </w:p>
    <w:p>
      <w:pPr>
        <w:pStyle w:val="BookText"/>
        <w:rPr/>
      </w:pPr>
      <w:r>
        <w:rPr>
          <w:rFonts w:ascii="Amiri" w:hAnsi="Amiri" w:eastAsia="Amiri" w:cs="Amiri"/>
          <w:color w:val="111111"/>
          <w:sz w:val="28"/>
          <w:sz w:val="28"/>
          <w:szCs w:val="28"/>
          <w:rtl w:val="true"/>
          <w:lang w:bidi="ar-SA"/>
        </w:rPr>
        <w:t xml:space="preserve">و ما يغني جلادة ذي 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يوما لمعركة برزنا</w:t>
      </w:r>
    </w:p>
    <w:p>
      <w:pPr>
        <w:pStyle w:val="BookText"/>
        <w:rPr/>
      </w:pPr>
      <w:r>
        <w:rPr>
          <w:rFonts w:ascii="Amiri" w:hAnsi="Amiri" w:eastAsia="Amiri" w:cs="Amiri"/>
          <w:color w:val="111111"/>
          <w:sz w:val="28"/>
          <w:sz w:val="28"/>
          <w:szCs w:val="28"/>
          <w:rtl w:val="true"/>
          <w:lang w:bidi="ar-SA"/>
        </w:rPr>
        <w:t>ثم وثب إليّ‌، وثبة كأني مثلت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أقتلك أم أخلّي عنك،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خلّ‌ </w:t>
      </w:r>
      <w:r>
        <w:rPr>
          <w:rStyle w:val="FootnoteAnchor"/>
          <w:rtl w:val="true"/>
        </w:rPr>
        <w:footnoteReference w:id="2181"/>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فخلى عني، فانطلقت غير بعيد ثم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 يقهرك مثل هذا الشيخ، فو اللّه للموت خير لك من الحياة، فرجعت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استأسر ثكلتك أمك، فوثب إليّ‌ وثبة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فكأني مثلت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أقتلك أم أخلّي </w:t>
      </w:r>
      <w:r>
        <w:rPr>
          <w:rStyle w:val="FootnoteAnchor"/>
          <w:rtl w:val="true"/>
        </w:rPr>
        <w:footnoteReference w:id="2182"/>
      </w:r>
      <w:r>
        <w:rPr>
          <w:rFonts w:ascii="Amiri" w:hAnsi="Amiri" w:eastAsia="Amiri" w:cs="Amiri"/>
          <w:color w:val="111111"/>
          <w:sz w:val="28"/>
          <w:sz w:val="28"/>
          <w:szCs w:val="28"/>
          <w:rtl w:val="true"/>
          <w:lang w:bidi="ar-SA"/>
        </w:rPr>
        <w:t>عنك،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ائتني بالمدية، فأتيته بالمدية، فجزّ ناصيتي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العرب إذا ظفرت برجل فجزّت ناصيته استعبدته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معه أخدمه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أريد أن تركب معي إلى البرية، فليس بي منك وجل، و إني ببسم اللّه الرّحمن الرحيم لواثق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فسرنا حتى أتينا واديا أشبا نشبا </w:t>
      </w:r>
      <w:r>
        <w:rPr>
          <w:rStyle w:val="FootnoteAnchor"/>
          <w:rtl w:val="true"/>
        </w:rPr>
        <w:footnoteReference w:id="2183"/>
      </w:r>
      <w:r>
        <w:rPr>
          <w:rFonts w:ascii="Amiri" w:hAnsi="Amiri" w:eastAsia="Amiri" w:cs="Amiri"/>
          <w:color w:val="111111"/>
          <w:sz w:val="28"/>
          <w:sz w:val="28"/>
          <w:szCs w:val="28"/>
          <w:rtl w:val="true"/>
          <w:lang w:bidi="ar-SA"/>
        </w:rPr>
        <w:t>،مهولا مغولا،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فلم يبق طير في وكره إلاّ طار، ثم أعاد الصوت، فلم يبق سبع في مربضه إلاّ هرب، ثم أعاد الصوت، فإذا نحن بحبشي قد خرج علينا من الوادي كالنخلة السّحوق،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إذا رأيتنا قد اتّحدنا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صاحبي ببسم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رأيتهما قد اتّحدا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صاحبي باللات و العزى، فلم يصنع الشيخ شيئا، فرجع إليّ‌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أنك قد خالفت قومي </w:t>
      </w:r>
      <w:r>
        <w:rPr>
          <w:rStyle w:val="FootnoteAnchor"/>
          <w:rtl w:val="true"/>
        </w:rPr>
        <w:footnoteReference w:id="218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لست بعائد،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رأيتنا قد اتّحدنا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صاحبي ببسم اللّه الرّحمن الرحيم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فاتكأ عليه الشيخ، فبعجه بسيفه فانشقّ‌ جوفه، فاستخرج منه شيئا كهيئة القنديل الأسود،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هذا غشّه و غلّه،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من تلك الجارية‌؟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الفارعة ابنة السّليل الجرهمي، و كان أبوها من خيار الجن، و هؤلاء أهلها و بنو عمّها يغزوني </w:t>
      </w:r>
    </w:p>
    <w:p>
      <w:pPr>
        <w:pStyle w:val="BookText"/>
        <w:rPr/>
      </w:pPr>
      <w:r>
        <w:rPr>
          <w:rFonts w:ascii="Amiri" w:hAnsi="Amiri" w:eastAsia="Amiri" w:cs="Amiri"/>
          <w:color w:val="111111"/>
          <w:sz w:val="28"/>
          <w:sz w:val="28"/>
          <w:szCs w:val="28"/>
          <w:rtl w:val="true"/>
          <w:lang w:bidi="ar-SA"/>
        </w:rPr>
        <w:t>منهم كلّ‌ عام رجل ينصرني اللّه ببسم اللّه الرّحمن الرحيم،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مني ما كان مني إلى الحبشي، و قد غلب علي الجوع فائتني بشيء آكله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فأقحمت فرسي البريّة فما أصبت إلاّ بيض النعام، فأتيته فوجدته نائما، و إذا تحت رأسه شيء كهيئة الخشبة، فاستللته فإذا هو سيف عرضه شبر في سبعة أشبار، فضربت ساقيه ضربة أبنت الساقين مع القدمين، فاستوى على فقار </w:t>
      </w:r>
      <w:r>
        <w:rPr>
          <w:rStyle w:val="FootnoteAnchor"/>
          <w:rtl w:val="true"/>
        </w:rPr>
        <w:footnoteReference w:id="2186"/>
      </w:r>
      <w:r>
        <w:rPr>
          <w:rFonts w:ascii="Amiri" w:hAnsi="Amiri" w:eastAsia="Amiri" w:cs="Amiri"/>
          <w:color w:val="111111"/>
          <w:sz w:val="28"/>
          <w:sz w:val="28"/>
          <w:szCs w:val="28"/>
          <w:rtl w:val="true"/>
          <w:lang w:bidi="ar-SA"/>
        </w:rPr>
        <w:t>ظهره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أغدرك يا غدّار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صنعت‌؟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أضربه بسيفه حتى قطعته إربا إربا،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فوجم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بالغدر نلت أخا الإسلام عن كثب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سمعت كذا في سالف العرب</w:t>
      </w:r>
    </w:p>
    <w:p>
      <w:pPr>
        <w:pStyle w:val="BookText"/>
        <w:rPr/>
      </w:pPr>
      <w:r>
        <w:rPr>
          <w:rFonts w:ascii="Amiri" w:hAnsi="Amiri" w:eastAsia="Amiri" w:cs="Amiri"/>
          <w:color w:val="111111"/>
          <w:sz w:val="28"/>
          <w:sz w:val="28"/>
          <w:szCs w:val="28"/>
          <w:rtl w:val="true"/>
          <w:lang w:bidi="ar-SA"/>
        </w:rPr>
        <w:t xml:space="preserve">و العجم تأنف عمّا جئته 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لما جئته في السّيّد الأرب </w:t>
      </w:r>
      <w:r>
        <w:rPr>
          <w:rStyle w:val="FootnoteAnchor"/>
          <w:rtl w:val="true"/>
        </w:rPr>
        <w:footnoteReference w:id="2187"/>
      </w:r>
    </w:p>
    <w:p>
      <w:pPr>
        <w:pStyle w:val="BookText"/>
        <w:rPr/>
      </w:pPr>
      <w:r>
        <w:rPr>
          <w:rFonts w:ascii="Amiri" w:hAnsi="Amiri" w:eastAsia="Amiri" w:cs="Amiri"/>
          <w:color w:val="111111"/>
          <w:sz w:val="28"/>
          <w:sz w:val="28"/>
          <w:szCs w:val="28"/>
          <w:rtl w:val="true"/>
          <w:lang w:bidi="ar-SA"/>
        </w:rPr>
        <w:t xml:space="preserve">إنّي لأعجب أنّى نلت قتلته‌؟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كيف جازاك عنه الذئب‌؟ لم تتب‌؟</w:t>
      </w:r>
    </w:p>
    <w:p>
      <w:pPr>
        <w:pStyle w:val="BookText"/>
        <w:rPr/>
      </w:pPr>
      <w:r>
        <w:rPr>
          <w:rFonts w:ascii="Amiri" w:hAnsi="Amiri" w:eastAsia="Amiri" w:cs="Amiri"/>
          <w:color w:val="111111"/>
          <w:sz w:val="28"/>
          <w:sz w:val="28"/>
          <w:szCs w:val="28"/>
          <w:rtl w:val="true"/>
          <w:lang w:bidi="ar-SA"/>
        </w:rPr>
        <w:t xml:space="preserve">قرم عفا عنك مرّات و قد علقت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بالجسم منك يداه موضع العطب </w:t>
      </w:r>
      <w:r>
        <w:rPr>
          <w:rStyle w:val="FootnoteAnchor"/>
          <w:rtl w:val="true"/>
        </w:rPr>
        <w:footnoteReference w:id="2188"/>
      </w:r>
    </w:p>
    <w:p>
      <w:pPr>
        <w:pStyle w:val="BookText"/>
        <w:rPr/>
      </w:pPr>
      <w:r>
        <w:rPr>
          <w:rFonts w:ascii="Amiri" w:hAnsi="Amiri" w:eastAsia="Amiri" w:cs="Amiri"/>
          <w:color w:val="111111"/>
          <w:sz w:val="28"/>
          <w:sz w:val="28"/>
          <w:szCs w:val="28"/>
          <w:rtl w:val="true"/>
          <w:lang w:bidi="ar-SA"/>
        </w:rPr>
        <w:t xml:space="preserve">لو كنت آخذ في الإسلام ما فعلوا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الجاهلية أهل الشّرك و الصّلب</w:t>
      </w:r>
    </w:p>
    <w:p>
      <w:pPr>
        <w:pStyle w:val="BookText"/>
        <w:rPr/>
      </w:pPr>
      <w:r>
        <w:rPr>
          <w:rFonts w:ascii="Amiri" w:hAnsi="Amiri" w:eastAsia="Amiri" w:cs="Amiri"/>
          <w:color w:val="111111"/>
          <w:sz w:val="28"/>
          <w:sz w:val="28"/>
          <w:szCs w:val="28"/>
          <w:rtl w:val="true"/>
          <w:lang w:bidi="ar-SA"/>
        </w:rPr>
        <w:t xml:space="preserve">إذا لنالتك من عدلي مشطّبة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يدعى لذائقها بالويل و الحرب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 كان من حال الجارية‌؟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أتيت الجارية، فلمّا رأتني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الحبشي،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بل قتلته أنت بغدرك،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جودي للفارس </w:t>
      </w:r>
      <w:r>
        <w:rPr>
          <w:rStyle w:val="FootnoteAnchor"/>
          <w:rtl w:val="true"/>
        </w:rPr>
        <w:footnoteReference w:id="2189"/>
      </w:r>
      <w:r>
        <w:rPr>
          <w:rFonts w:ascii="Amiri" w:hAnsi="Amiri" w:eastAsia="Amiri" w:cs="Amiri"/>
          <w:color w:val="111111"/>
          <w:sz w:val="28"/>
          <w:sz w:val="28"/>
          <w:szCs w:val="28"/>
          <w:rtl w:val="true"/>
          <w:lang w:bidi="ar-SA"/>
        </w:rPr>
        <w:t xml:space="preserve">المغوار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جودي بواكفات غزار</w:t>
      </w:r>
    </w:p>
    <w:p>
      <w:pPr>
        <w:pStyle w:val="BookText"/>
        <w:rPr/>
      </w:pPr>
      <w:r>
        <w:rPr>
          <w:rFonts w:ascii="Amiri" w:hAnsi="Amiri" w:eastAsia="Amiri" w:cs="Amiri"/>
          <w:color w:val="111111"/>
          <w:sz w:val="28"/>
          <w:sz w:val="28"/>
          <w:szCs w:val="28"/>
          <w:rtl w:val="true"/>
          <w:lang w:bidi="ar-SA"/>
        </w:rPr>
        <w:t xml:space="preserve">لا تملّي البكاء إن خانك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بوافي حقيقة صبّار</w:t>
      </w:r>
    </w:p>
    <w:p>
      <w:pPr>
        <w:pStyle w:val="BookText"/>
        <w:rPr/>
      </w:pPr>
      <w:r>
        <w:rPr>
          <w:rFonts w:ascii="Amiri" w:hAnsi="Amiri" w:eastAsia="Amiri" w:cs="Amiri"/>
          <w:color w:val="111111"/>
          <w:sz w:val="28"/>
          <w:sz w:val="28"/>
          <w:szCs w:val="28"/>
          <w:rtl w:val="true"/>
          <w:lang w:bidi="ar-SA"/>
        </w:rPr>
        <w:t xml:space="preserve">و تقيّ‌، و ذي وقار، و 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عديل الفخار يوم الفخار</w:t>
      </w:r>
    </w:p>
    <w:p>
      <w:pPr>
        <w:pStyle w:val="BookText"/>
        <w:rPr/>
      </w:pPr>
      <w:r>
        <w:rPr>
          <w:rFonts w:ascii="Amiri" w:hAnsi="Amiri" w:eastAsia="Amiri" w:cs="Amiri"/>
          <w:color w:val="111111"/>
          <w:sz w:val="28"/>
          <w:sz w:val="28"/>
          <w:szCs w:val="28"/>
          <w:rtl w:val="true"/>
          <w:lang w:bidi="ar-SA"/>
        </w:rPr>
        <w:t xml:space="preserve">لهف نفسي على لقائك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أسلمتك الأعمار للأقدار</w:t>
      </w:r>
    </w:p>
    <w:p>
      <w:pPr>
        <w:pStyle w:val="BookText"/>
        <w:rPr/>
      </w:pPr>
      <w:r>
        <w:rPr>
          <w:rFonts w:ascii="Amiri" w:hAnsi="Amiri" w:eastAsia="Amiri" w:cs="Amiri"/>
          <w:color w:val="111111"/>
          <w:sz w:val="28"/>
          <w:sz w:val="28"/>
          <w:szCs w:val="28"/>
          <w:rtl w:val="true"/>
          <w:lang w:bidi="ar-SA"/>
        </w:rPr>
        <w:t xml:space="preserve">و لعمري لو لم ترمه بغدر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رمت ليثا بصارم بتّار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فاحفظني قولها، و استللت سيفي، و دخلت الخيمة لأقتلها، فلم أجد </w:t>
      </w:r>
      <w:r>
        <w:rPr>
          <w:rStyle w:val="FootnoteAnchor"/>
          <w:rtl w:val="true"/>
        </w:rPr>
        <w:footnoteReference w:id="2190"/>
      </w:r>
      <w:r>
        <w:rPr>
          <w:rFonts w:ascii="Amiri" w:hAnsi="Amiri" w:eastAsia="Amiri" w:cs="Amiri"/>
          <w:color w:val="111111"/>
          <w:sz w:val="28"/>
          <w:sz w:val="28"/>
          <w:szCs w:val="28"/>
          <w:rtl w:val="true"/>
          <w:lang w:bidi="ar-SA"/>
        </w:rPr>
        <w:t>في الخيمة أحدا، فاستقت الماشية و جئت إلى أهلي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محمّد بن الحصين، أنا الأمير أبو محمّد الحسن بن عيسى بن المقتدر، نا أبو العباس أحمد بن منصور اليشكري،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دريد، أنا السّكن بن سعيد، عن محمّد 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عمرو بن معدي كرب امرأة من كندة و له حديث فذكره ابن الكلبي في أخبار كندة، فلمّا دخل بها أقام عندها ثلاثا، و خاف أن يغتال فخرج من عندها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ولدت غلاما فسمّيه خزرا، و إن ولدت جارية فسميها عكرشة، ثم رحل عنها، فولدت غلاما فسمته خزرا فنشأ الغلام في كندة حتى أدرك، فنادى فيهم بالغزو فخرج حتى أغار على بني زبيد، فإذا هو بعمرو في خيل عظيمة و هو لا يعرفه، فالتقت الخيلان فشدّ خزر على أبيه فأخذه فسأله أن يعتقه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عمرو بن معدي كرب 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لعمرو؟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آية ذلك‌؟ و كانت أمه قد أخبرته بخبر عمرو، و ما عهد إليها، فأخبره فخلّى سبيله،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خزر ما تسعني و إياك أرض، فإن شئت فارتحل و أقيم أنا في هذه البلاد، و إن شئت ارتحلت أنا و أقمت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بالرحلة منك، فرحل خزر حتى لحق بصنعاء، فمكث فيها دهرا من دهره ثم خرج في بعض غاراته فلقي أباه في خيل عظيمة و هو رئيسها فر عمرو على رئيس القوم فقتله فلمّا انكشفوا عرفه فأهوى بسيفه ليقطع يده، فأمسك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 يوم ذي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أمرا باديا رشده</w:t>
      </w:r>
    </w:p>
    <w:p>
      <w:pPr>
        <w:pStyle w:val="BookText"/>
        <w:rPr/>
      </w:pPr>
      <w:r>
        <w:rPr>
          <w:rFonts w:ascii="Amiri" w:hAnsi="Amiri" w:eastAsia="Amiri" w:cs="Amiri"/>
          <w:color w:val="111111"/>
          <w:sz w:val="28"/>
          <w:sz w:val="28"/>
          <w:szCs w:val="28"/>
          <w:rtl w:val="true"/>
          <w:lang w:bidi="ar-SA"/>
        </w:rPr>
        <w:t xml:space="preserve">رام الحزم تعمله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تأتيه و تعتمده</w:t>
      </w:r>
    </w:p>
    <w:p>
      <w:pPr>
        <w:pStyle w:val="BookText"/>
        <w:rPr/>
      </w:pPr>
      <w:r>
        <w:rPr>
          <w:rFonts w:ascii="Amiri" w:hAnsi="Amiri" w:eastAsia="Amiri" w:cs="Amiri"/>
          <w:color w:val="111111"/>
          <w:sz w:val="28"/>
          <w:sz w:val="28"/>
          <w:szCs w:val="28"/>
          <w:rtl w:val="true"/>
          <w:lang w:bidi="ar-SA"/>
        </w:rPr>
        <w:t xml:space="preserve">فلما أن ملكت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أباك تقتصده</w:t>
      </w:r>
    </w:p>
    <w:p>
      <w:pPr>
        <w:pStyle w:val="BookText"/>
        <w:rPr/>
      </w:pPr>
      <w:r>
        <w:rPr>
          <w:rFonts w:ascii="Amiri" w:hAnsi="Amiri" w:eastAsia="Amiri" w:cs="Amiri"/>
          <w:color w:val="111111"/>
          <w:sz w:val="28"/>
          <w:sz w:val="28"/>
          <w:szCs w:val="28"/>
          <w:rtl w:val="true"/>
          <w:lang w:bidi="ar-SA"/>
        </w:rPr>
        <w:t xml:space="preserve">كمن زلت به النعلان‌؟؟؟ </w:t>
      </w:r>
      <w:r>
        <w:rPr>
          <w:rStyle w:val="FootnoteAnchor"/>
          <w:rtl w:val="true"/>
        </w:rPr>
        <w:footnoteReference w:id="2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فاندقت به عضده</w:t>
      </w:r>
    </w:p>
    <w:p>
      <w:pPr>
        <w:pStyle w:val="BookText"/>
        <w:rPr/>
      </w:pPr>
      <w:r>
        <w:rPr>
          <w:rFonts w:ascii="Amiri" w:hAnsi="Amiri" w:eastAsia="Amiri" w:cs="Amiri"/>
          <w:color w:val="111111"/>
          <w:sz w:val="28"/>
          <w:sz w:val="28"/>
          <w:szCs w:val="28"/>
          <w:rtl w:val="true"/>
          <w:lang w:bidi="ar-SA"/>
        </w:rPr>
        <w:t xml:space="preserve">أ لم تعلم بأن أباك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فوقه لبده</w:t>
      </w:r>
    </w:p>
    <w:p>
      <w:pPr>
        <w:pStyle w:val="BookText"/>
        <w:rPr/>
      </w:pPr>
      <w:r>
        <w:rPr>
          <w:rFonts w:ascii="Amiri" w:hAnsi="Amiri" w:eastAsia="Amiri" w:cs="Amiri"/>
          <w:color w:val="111111"/>
          <w:sz w:val="28"/>
          <w:sz w:val="28"/>
          <w:szCs w:val="28"/>
          <w:rtl w:val="true"/>
          <w:lang w:bidi="ar-SA"/>
        </w:rPr>
        <w:t xml:space="preserve">شديد الكف فيما أد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ركت أظفاره و يده</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أسفا على خزر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ندمي عليه و لهف نفسي</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كان لي عضدا و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غيّبت في كفني و رمسي </w:t>
      </w:r>
    </w:p>
    <w:p>
      <w:pPr>
        <w:pStyle w:val="BookText"/>
        <w:rPr/>
      </w:pPr>
      <w:r>
        <w:rPr>
          <w:rFonts w:ascii="Amiri" w:hAnsi="Amiri" w:eastAsia="Amiri" w:cs="Amiri"/>
          <w:color w:val="111111"/>
          <w:sz w:val="28"/>
          <w:sz w:val="28"/>
          <w:szCs w:val="28"/>
          <w:rtl w:val="true"/>
          <w:lang w:bidi="ar-SA"/>
        </w:rPr>
        <w:t xml:space="preserve">به فخر الفوارس من زبيد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جبينه لألاء شمس</w:t>
      </w:r>
    </w:p>
    <w:p>
      <w:pPr>
        <w:pStyle w:val="BookText"/>
        <w:rPr/>
      </w:pPr>
      <w:r>
        <w:rPr>
          <w:rFonts w:ascii="Amiri" w:hAnsi="Amiri" w:eastAsia="Amiri" w:cs="Amiri"/>
          <w:color w:val="111111"/>
          <w:sz w:val="28"/>
          <w:sz w:val="28"/>
          <w:szCs w:val="28"/>
          <w:rtl w:val="true"/>
          <w:lang w:bidi="ar-SA"/>
        </w:rPr>
        <w:t xml:space="preserve">فلا تسقي بأكفي الغوادي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لاقيت و كلّ‌ نحس</w:t>
      </w:r>
    </w:p>
    <w:p>
      <w:pPr>
        <w:pStyle w:val="BookText"/>
        <w:rPr/>
      </w:pPr>
      <w:r>
        <w:rPr>
          <w:rFonts w:ascii="Amiri" w:hAnsi="Amiri" w:eastAsia="Amiri" w:cs="Amiri"/>
          <w:color w:val="111111"/>
          <w:sz w:val="28"/>
          <w:sz w:val="28"/>
          <w:szCs w:val="28"/>
          <w:rtl w:val="true"/>
          <w:lang w:bidi="ar-SA"/>
        </w:rPr>
        <w:t xml:space="preserve">و ما تعني الندامة و المراثي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أصبحت مثل حديث أمس</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بكر أحمد بن الفضل بن محمّد الباطرقاني، أنا أبو عبد اللّه بن مندة، أنا أبو العباس القاسم بن القاسم بن عبد اللّه بن مهدي السيّاري </w:t>
      </w:r>
      <w:r>
        <w:rPr>
          <w:rStyle w:val="FootnoteAnchor"/>
          <w:rtl w:val="true"/>
        </w:rPr>
        <w:footnoteReference w:id="2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سيّار، نا خالد بن خداش، أنا أبو ثميلة يحيى بن واضح، حدّثني رميح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قال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عمرو بن معدي كرب في خلافة معاوية شيخ عظيم أعظم ما يكون من الرجال أجشّ‌ الصوت </w:t>
      </w:r>
      <w:r>
        <w:rPr>
          <w:rStyle w:val="FootnoteAnchor"/>
          <w:rtl w:val="true"/>
        </w:rPr>
        <w:footnoteReference w:id="2194"/>
      </w:r>
      <w:r>
        <w:rPr>
          <w:rFonts w:ascii="Amiri" w:hAnsi="Amiri" w:eastAsia="Amiri" w:cs="Amiri"/>
          <w:color w:val="111111"/>
          <w:sz w:val="28"/>
          <w:sz w:val="28"/>
          <w:szCs w:val="28"/>
          <w:rtl w:val="true"/>
          <w:lang w:bidi="ar-SA"/>
        </w:rPr>
        <w:t>،إذا التفت التفت بجميع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البغدادي، حدّثنا أبو الحسين محمّد بن علي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محمّد بن محمّد بن الفرّاء، أنا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ابن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محمّد بن شجاع، أنا أبو عمرو بن مندة، أنا أبو محمّد بن يوة، أنا أبو الحسن اللّنباني </w:t>
      </w:r>
      <w:r>
        <w:rPr>
          <w:rStyle w:val="FootnoteAnchor"/>
          <w:rtl w:val="true"/>
        </w:rPr>
        <w:footnoteReference w:id="2195"/>
      </w:r>
      <w:r>
        <w:rPr>
          <w:rFonts w:ascii="Amiri" w:hAnsi="Amiri" w:eastAsia="Amiri" w:cs="Amiri"/>
          <w:color w:val="111111"/>
          <w:sz w:val="28"/>
          <w:sz w:val="28"/>
          <w:szCs w:val="28"/>
          <w:rtl w:val="true"/>
          <w:lang w:bidi="ar-SA"/>
        </w:rPr>
        <w:t xml:space="preserve">،نا أبو بكر بن أبي الدنيا، حدّثني محمّد بن عمر، نا سعيد بن عامر عن </w:t>
      </w:r>
      <w:r>
        <w:rPr>
          <w:rStyle w:val="FootnoteAnchor"/>
          <w:rtl w:val="true"/>
        </w:rPr>
        <w:footnoteReference w:id="2196"/>
      </w:r>
      <w:r>
        <w:rPr>
          <w:rFonts w:ascii="Amiri" w:hAnsi="Amiri" w:eastAsia="Amiri" w:cs="Amiri"/>
          <w:color w:val="111111"/>
          <w:sz w:val="28"/>
          <w:sz w:val="28"/>
          <w:szCs w:val="28"/>
          <w:rtl w:val="true"/>
          <w:lang w:bidi="ar-SA"/>
        </w:rPr>
        <w:t xml:space="preserve">جويرية بن أسماء قال </w:t>
      </w:r>
      <w:r>
        <w:rPr>
          <w:rStyle w:val="FootnoteAnchor"/>
          <w:rtl w:val="true"/>
        </w:rPr>
        <w:footnoteReference w:id="2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صفّين غير واحد أبناء خمسين و مائة، منهم عمرو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 أبي عبيدة معمر بن المثنى </w:t>
      </w:r>
      <w:r>
        <w:rPr>
          <w:rStyle w:val="FootnoteAnchor"/>
          <w:rtl w:val="true"/>
        </w:rPr>
        <w:footnoteReference w:id="2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عمرا شهد القادسية و هو ابن مائة و ست و ستين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Style w:val="FootnoteAnchor"/>
          <w:rtl w:val="true"/>
        </w:rPr>
        <w:footnoteReference w:id="2199"/>
      </w:r>
      <w:r>
        <w:rPr>
          <w:rFonts w:ascii="Amiri" w:hAnsi="Amiri" w:eastAsia="Amiri" w:cs="Amiri"/>
          <w:color w:val="111111"/>
          <w:sz w:val="28"/>
          <w:sz w:val="28"/>
          <w:szCs w:val="28"/>
          <w:rtl w:val="true"/>
          <w:lang w:bidi="ar-SA"/>
        </w:rPr>
        <w:t>مائة و عشرة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و أبو الوحش سبيع بن المسلّم، عن رشأ بن </w:t>
      </w:r>
    </w:p>
    <w:p>
      <w:pPr>
        <w:pStyle w:val="BookText"/>
        <w:rPr/>
      </w:pPr>
      <w:r>
        <w:rPr>
          <w:rFonts w:ascii="Amiri" w:hAnsi="Amiri" w:eastAsia="Amiri" w:cs="Amiri"/>
          <w:color w:val="111111"/>
          <w:sz w:val="28"/>
          <w:sz w:val="28"/>
          <w:szCs w:val="28"/>
          <w:rtl w:val="true"/>
          <w:lang w:bidi="ar-SA"/>
        </w:rPr>
        <w:t>نظيف، أنا أبو شعيب محمّد بن عبد الرّحمن، و أبو محمّد عبد اللّه بن عبد الرّحمن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الحسن بن رشيق، أنا أبو بشر محمّد بن أحمد، حدّثني أبو بكر الوجيهي، و هو أحمد بن محمّد بن القاسم، عن أبيه، عن صالح بن الوجيه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إحدى و عشرين كانت وقيعة نهاوند، و لقي النعمان بن عمرو بن مقرّن المشركين بنهاوند و هم يومئذ في جمع لا يوصف كثرة و عدة و كراعا، فاشتدّت الحرب بينهم حتى قتل النعمان، ثم انهزم المشركون في آخر النهار، و شهد عمرو بن معدي كرب نهاوند فقاتل حتى كان الفتح، و أثبتته الجراح، فحمل، فمات بقرية من قرى نهاوند، يقال لها روذة </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بكر الوجيهي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غير أبي لدعبل </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غادر الرّكبان حين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بروذة شخصا لا جبانا و لا غمرا</w:t>
      </w:r>
    </w:p>
    <w:p>
      <w:pPr>
        <w:pStyle w:val="BookText"/>
        <w:rPr/>
      </w:pPr>
      <w:r>
        <w:rPr>
          <w:rFonts w:ascii="Amiri" w:hAnsi="Amiri" w:eastAsia="Amiri" w:cs="Amiri"/>
          <w:color w:val="111111"/>
          <w:sz w:val="28"/>
          <w:sz w:val="28"/>
          <w:szCs w:val="28"/>
          <w:rtl w:val="true"/>
          <w:lang w:bidi="ar-SA"/>
        </w:rPr>
        <w:t xml:space="preserve">فقل لزبيد بل لمذحج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رزئتم أبا ثور قريعكم عمرا</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أخبرني أبو الحسين أحمد بن محمّد بن قفرجل الوراق، حدّثني جدي لأمي أبو بكر محمّد بن عبد اللّه </w:t>
      </w:r>
      <w:r>
        <w:rPr>
          <w:rStyle w:val="FootnoteAnchor"/>
          <w:rtl w:val="true"/>
        </w:rPr>
        <w:footnoteReference w:id="2202"/>
      </w:r>
      <w:r>
        <w:rPr>
          <w:rFonts w:ascii="Amiri" w:hAnsi="Amiri" w:eastAsia="Amiri" w:cs="Amiri"/>
          <w:color w:val="111111"/>
          <w:sz w:val="28"/>
          <w:sz w:val="28"/>
          <w:szCs w:val="28"/>
          <w:rtl w:val="true"/>
          <w:lang w:bidi="ar-SA"/>
        </w:rPr>
        <w:t xml:space="preserve">بن الفضل، نا محمّد بن يحيى النديم، نا محمّد بن الفضل، نا أحمد بن يحيى بن جابر </w:t>
      </w:r>
      <w:r>
        <w:rPr>
          <w:rStyle w:val="FootnoteAnchor"/>
          <w:rtl w:val="true"/>
        </w:rPr>
        <w:footnoteReference w:id="2203"/>
      </w:r>
      <w:r>
        <w:rPr>
          <w:rFonts w:ascii="Amiri" w:hAnsi="Amiri" w:eastAsia="Amiri" w:cs="Amiri"/>
          <w:color w:val="111111"/>
          <w:sz w:val="28"/>
          <w:sz w:val="28"/>
          <w:szCs w:val="28"/>
          <w:rtl w:val="true"/>
          <w:lang w:bidi="ar-SA"/>
        </w:rPr>
        <w:t>،نا العمري، نا هشام الكلبي، حدّثني ابن عمرو بن جرير، عن خالد بن قطن، حدّثني من شهد موت عمرو بن معدي كرب قال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مغازي العرب إذ ذاك إلى الري، فخرج حتى نزل روذة، و رقد، فلما أرادوا الرحيل أيقظوه فقام و قد مال شقه و ذهب لسانه، فلم يلبث أن مات، فدفن بروذة </w:t>
      </w:r>
      <w:r>
        <w:rPr>
          <w:rStyle w:val="FootnoteAnchor"/>
          <w:rtl w:val="true"/>
        </w:rPr>
        <w:footnoteReference w:id="2204"/>
      </w:r>
      <w:r>
        <w:rPr>
          <w:rFonts w:ascii="Amiri" w:hAnsi="Amiri" w:eastAsia="Amiri" w:cs="Amiri"/>
          <w:color w:val="111111"/>
          <w:sz w:val="28"/>
          <w:sz w:val="28"/>
          <w:szCs w:val="28"/>
          <w:rtl w:val="true"/>
          <w:lang w:bidi="ar-SA"/>
        </w:rPr>
        <w:t xml:space="preserve">،فقالت امرأته الجعفيّة ترثيه </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 xml:space="preserve">: </w:t>
      </w:r>
      <w:bookmarkStart w:id="221" w:name="pg11496_103607"/>
    </w:p>
    <w:p>
      <w:pPr>
        <w:pStyle w:val="BookText"/>
        <w:rPr/>
      </w:pPr>
      <w:bookmarkEnd w:id="221"/>
      <w:r>
        <w:rPr>
          <w:rFonts w:ascii="Amiri" w:hAnsi="Amiri" w:eastAsia="Amiri" w:cs="Amiri"/>
          <w:color w:val="111111"/>
          <w:sz w:val="28"/>
          <w:sz w:val="28"/>
          <w:szCs w:val="28"/>
          <w:rtl w:val="true"/>
          <w:lang w:bidi="ar-SA"/>
        </w:rPr>
        <w:t xml:space="preserve">قد غادر الركب الذين تحمّلوا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بروذة شخصا لا ضعيفا و لا غمرا</w:t>
      </w:r>
    </w:p>
    <w:p>
      <w:pPr>
        <w:pStyle w:val="BookText"/>
        <w:rPr/>
      </w:pPr>
      <w:r>
        <w:rPr>
          <w:rFonts w:ascii="Amiri" w:hAnsi="Amiri" w:eastAsia="Amiri" w:cs="Amiri"/>
          <w:color w:val="111111"/>
          <w:sz w:val="28"/>
          <w:sz w:val="28"/>
          <w:szCs w:val="28"/>
          <w:rtl w:val="true"/>
          <w:lang w:bidi="ar-SA"/>
        </w:rPr>
        <w:t xml:space="preserve">فإن تجزعوا لا يغن ذلك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سلوا الرّحمن يعقبكم صبرا</w:t>
      </w:r>
    </w:p>
    <w:p>
      <w:pPr>
        <w:pStyle w:val="Heading4"/>
        <w:numPr>
          <w:ilvl w:val="3"/>
          <w:numId w:val="1"/>
        </w:numPr>
        <w:rPr/>
      </w:pPr>
      <w:bookmarkStart w:id="222" w:name="__RefHeading___Toc3165791_73709187"/>
      <w:bookmarkStart w:id="223" w:name="_Toc80"/>
      <w:bookmarkEnd w:id="222"/>
      <w:r>
        <w:rPr/>
        <w:t>5407</w:t>
      </w:r>
      <w:r>
        <w:rPr>
          <w:rtl w:val="true"/>
        </w:rPr>
        <w:t xml:space="preserve"> - </w:t>
      </w:r>
      <w:r>
        <w:rPr>
          <w:rtl w:val="true"/>
        </w:rPr>
        <w:t>عمرو بن المؤمّل</w:t>
      </w:r>
      <w:bookmarkEnd w:id="223"/>
    </w:p>
    <w:p>
      <w:pPr>
        <w:pStyle w:val="BookText"/>
        <w:rPr/>
      </w:pPr>
      <w:r>
        <w:rPr>
          <w:rFonts w:ascii="Amiri" w:hAnsi="Amiri" w:eastAsia="Amiri" w:cs="Amiri"/>
          <w:color w:val="111111"/>
          <w:sz w:val="28"/>
          <w:sz w:val="28"/>
          <w:szCs w:val="28"/>
          <w:rtl w:val="true"/>
          <w:lang w:bidi="ar-SA"/>
        </w:rPr>
        <w:t>أبو الحارث العدوي</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في</w:t>
      </w:r>
      <w:r>
        <w:rPr>
          <w:rFonts w:eastAsia="Amiri" w:cs="Amiri" w:ascii="Amiri" w:hAnsi="Amiri"/>
          <w:color w:val="111111"/>
          <w:sz w:val="28"/>
          <w:szCs w:val="28"/>
          <w:rtl w:val="true"/>
          <w:lang w:bidi="ar-SA"/>
        </w:rPr>
        <w:t xml:space="preserve">... </w:t>
      </w:r>
      <w:r>
        <w:rPr>
          <w:rStyle w:val="FootnoteAnchor"/>
          <w:rtl w:val="true"/>
        </w:rPr>
        <w:footnoteReference w:id="2206"/>
      </w:r>
      <w:r>
        <w:rPr>
          <w:rFonts w:ascii="IRNazanin" w:hAnsi="IRNazanin" w:eastAsia="IRNazanin"/>
          <w:color w:val="111111"/>
          <w:sz w:val="28"/>
          <w:sz w:val="28"/>
          <w:szCs w:val="28"/>
          <w:rtl w:val="true"/>
          <w:lang w:bidi="fa-IR"/>
        </w:rPr>
        <w:t>عن عصام بن روّاد الجراح، و عبد اللّه بن أحمد بن حنبل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أحمد بن محمّد بن يونس بن ياسين البزّاز، و أبو الفضل يعقوب بن إسحاق بن محمود الهرويان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بن أبي الرضا حفيد العمري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عاصم الفضيل بن يحيى الفضيلي، أنا أبو علي الحسين بن محمّد بن الحسين الحدثاني الوراق، نا أبو الفضل يعقوب بن إسحاق بن محمود الفقيه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عمرو بن المؤمّل الدّمشقي ابن عم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لفظه بالقرآن مخلوق فهو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الثغر، أهل طرسوس على هذا القول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حدّثني محمّد بن العباس، نا أبو إسحاق، نا شقيق، نا عمرو بن المؤمّل الدمشقي، نا عصام بن روّاد بن الجرّاح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بشير أبا الحسن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إبراهيم بن أدهم، و عبد العزيز بن أبي داود، و سفيان الثوري، و إبراهيم بن طهمان من مكة على طريق الطائف، و ذكر حكاية</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3165793_73709187"/>
      <w:bookmarkStart w:id="225" w:name="_Toc81"/>
      <w:bookmarkEnd w:id="224"/>
      <w:r>
        <w:rPr/>
        <w:t>5408</w:t>
      </w:r>
      <w:r>
        <w:rPr>
          <w:rtl w:val="true"/>
        </w:rPr>
        <w:t xml:space="preserve"> - </w:t>
      </w:r>
      <w:r>
        <w:rPr>
          <w:rtl w:val="true"/>
        </w:rPr>
        <w:t>عمرو بن مهاجر بن دينار بن أبي مسلم</w:t>
      </w:r>
      <w:bookmarkEnd w:id="225"/>
    </w:p>
    <w:p>
      <w:pPr>
        <w:pStyle w:val="BookText"/>
        <w:rPr/>
      </w:pPr>
      <w:r>
        <w:rPr>
          <w:rFonts w:ascii="Amiri" w:hAnsi="Amiri" w:eastAsia="Amiri" w:cs="Amiri"/>
          <w:color w:val="111111"/>
          <w:sz w:val="28"/>
          <w:sz w:val="28"/>
          <w:szCs w:val="28"/>
          <w:rtl w:val="true"/>
          <w:lang w:bidi="ar-SA"/>
        </w:rPr>
        <w:t xml:space="preserve">أبو عبيد </w:t>
      </w:r>
      <w:r>
        <w:rPr>
          <w:rStyle w:val="FootnoteAnchor"/>
          <w:rtl w:val="true"/>
        </w:rPr>
        <w:footnoteReference w:id="2207"/>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حرس عمر بن عبد العزيز، مولى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رأى واثلة بن الأسقع،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أبيه مهاجر بن دينار، و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محمّد، و الأوزاعي، و عمر بن يزيد البصري، و يحيى بن حمزة، و إسماعيل بن عياش، و أبو خالد يزيد </w:t>
      </w:r>
      <w:r>
        <w:rPr>
          <w:rStyle w:val="FootnoteAnchor"/>
          <w:rtl w:val="true"/>
        </w:rPr>
        <w:footnoteReference w:id="2208"/>
      </w:r>
      <w:r>
        <w:rPr>
          <w:rFonts w:ascii="Amiri" w:hAnsi="Amiri" w:eastAsia="Amiri" w:cs="Amiri"/>
          <w:color w:val="111111"/>
          <w:sz w:val="28"/>
          <w:sz w:val="28"/>
          <w:szCs w:val="28"/>
          <w:rtl w:val="true"/>
          <w:lang w:bidi="ar-SA"/>
        </w:rPr>
        <w:t>بن يحيى القرشي، و القاسم بن هزّان الخولاني، و عثمان بن أبي العاتكة، و مروان بن جناح، و حصين بن جعفر الفزاري، و عبد اللّه بن العلاء 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الحداد في كتابه، و حدّثني أبو مسعود عبد الرحيم بن علي عنه، أنا أبو نعيم الحافظ‍‌، نا سليمان بن أحمد، نا عمرو بن إسحاق بن إبراهيم بن العلاء الحمصي، نا جدي إبراهيم بن العلاء، نا إسماعيل بن عيّاش، عن عمرو بن مهاجر، عن أبيه المهاجر بن أبي مسلم، عن أسماء بنت يزيد الأنصارية أنها حدثته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الغيال يدرك الرجل على ظهر فرسه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إسماعيل بن أحمد، أنا أبو الحسين بن النّقّور، أنا عيسى بن علي، نا أبو القاسم البغوي، نا داود بن مهاجر، نا إسماعيل بن عيّاش، حدّثني عمرو بن مهاجر، عن أبيه، عن أسماء بنت يزيد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أولادكم سرّا، فإنّ‌ الغيل يدرك الفارس على ظهر فرسه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نا عبد العزيز بن أحمد، أنا أبو محمّد بن أبي نصر، أنا أبو الميمون، نا أبو زرعة، حدّثني دحيم، نا الوليد، نا شيخ من الأوزاع، عن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أنس بن مالك قرأ مالك</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نا أبو زرعة، حدّثني سليمان، نا ابن عيّاش، حدّثني عمرو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واثلة بن الأسقع على ستين جنازة و رأيته وسطهم صفا واحدا للرجال، وصفا للنساء، جعل النساء مما يلي القبلة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أنا أبو محمّد بن أبي نصر، أنا أبو الميمون، نا أبو زرعة </w:t>
      </w:r>
      <w:r>
        <w:rPr>
          <w:rStyle w:val="FootnoteAnchor"/>
          <w:rtl w:val="true"/>
        </w:rPr>
        <w:footnoteReference w:id="2209"/>
      </w:r>
      <w:r>
        <w:rPr>
          <w:rFonts w:ascii="Amiri" w:hAnsi="Amiri" w:eastAsia="Amiri" w:cs="Amiri"/>
          <w:color w:val="111111"/>
          <w:sz w:val="28"/>
          <w:sz w:val="28"/>
          <w:szCs w:val="28"/>
          <w:rtl w:val="true"/>
          <w:lang w:bidi="ar-SA"/>
        </w:rPr>
        <w:t>،حدّثني محمّد بن عثمان التّنوخي، نا ابن عيّاش، عن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خلف واثلة بن الأسقع على ستين 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المعمّر المبارك بن أحمد الأنصاري، أنا المبارك بن عبد الجبار بن أحمد، أنا أبو الحسن محمّد بن عبد الواحد بن محمّد بن جعفر الحريري، أنا أبو حفص عمر بن محمّد الزيات، أنا أبو عبد اللّه أحمد بن الحسن بن عبد الجبار الصوفي، نا أبو أحمد الهيثم بن خارجة، نا إسماعيل بن عيّاش، عن عمرو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صلّيت خلف واثلة بن الأسقع على ستين جنازة ماتوا من الطاعون، فجعل الرجال مما يليه، و النساء مما يلي القبلة، و صفّهم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 للرجال مما يليه، وصفا للنساء بين يدي صف الرجال، و قام وسطا فكبّر أربع تكبيرات ثم سلّم عن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2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أبا مسهر، و محمّد بن المبارك ينسبان عمرو بن مهاجر بن دينار مولى أسماء </w:t>
      </w:r>
      <w:r>
        <w:rPr>
          <w:rStyle w:val="FootnoteAnchor"/>
          <w:rtl w:val="true"/>
        </w:rPr>
        <w:footnoteReference w:id="2211"/>
      </w:r>
      <w:r>
        <w:rPr>
          <w:rFonts w:ascii="Amiri" w:hAnsi="Amiri" w:eastAsia="Amiri" w:cs="Amiri"/>
          <w:color w:val="111111"/>
          <w:sz w:val="28"/>
          <w:sz w:val="28"/>
          <w:szCs w:val="28"/>
          <w:rtl w:val="true"/>
          <w:lang w:bidi="ar-SA"/>
        </w:rPr>
        <w:t>بنت يزيد بن السكن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مهاجر مولى الأنصار لأسماء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مهاجر أخو محمّد بن مهاجر، و هما موالي أسماء بنت يزيد بن سكن،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يزيد بن سكن‌؟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يقل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سكن</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الأصبهاني، أنا </w:t>
      </w:r>
    </w:p>
    <w:p>
      <w:pPr>
        <w:pStyle w:val="BookText"/>
        <w:rPr/>
      </w:pPr>
      <w:r>
        <w:rPr>
          <w:rFonts w:ascii="Amiri" w:hAnsi="Amiri" w:eastAsia="Amiri" w:cs="Amiri"/>
          <w:color w:val="111111"/>
          <w:sz w:val="28"/>
          <w:sz w:val="28"/>
          <w:szCs w:val="28"/>
          <w:rtl w:val="true"/>
          <w:lang w:bidi="ar-SA"/>
        </w:rPr>
        <w:t xml:space="preserve">محمّد بن أحمد بن إسحاق، حدّثنا خليفة بن خياط‍‌ </w:t>
      </w:r>
      <w:r>
        <w:rPr>
          <w:rStyle w:val="FootnoteAnchor"/>
          <w:rtl w:val="true"/>
        </w:rPr>
        <w:footnoteReference w:id="2212"/>
      </w:r>
      <w:r>
        <w:rPr>
          <w:rFonts w:ascii="Amiri" w:hAnsi="Amiri" w:eastAsia="Amiri" w:cs="Amiri"/>
          <w:color w:val="111111"/>
          <w:sz w:val="28"/>
          <w:sz w:val="28"/>
          <w:szCs w:val="28"/>
          <w:rtl w:val="true"/>
          <w:lang w:bidi="ar-SA"/>
        </w:rPr>
        <w:t xml:space="preserve">قال في الطبقة الثالثة من أهل الشامات </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مهاجر مولى أسماء بنت يزيد، حمصي مات سنة تسع </w:t>
      </w:r>
      <w:r>
        <w:rPr>
          <w:rStyle w:val="FootnoteAnchor"/>
          <w:rtl w:val="true"/>
        </w:rPr>
        <w:footnoteReference w:id="2214"/>
      </w:r>
      <w:r>
        <w:rPr>
          <w:rFonts w:ascii="Amiri" w:hAnsi="Amiri" w:eastAsia="Amiri" w:cs="Amiri"/>
          <w:color w:val="111111"/>
          <w:sz w:val="28"/>
          <w:sz w:val="28"/>
          <w:szCs w:val="28"/>
          <w:rtl w:val="true"/>
          <w:lang w:bidi="ar-SA"/>
        </w:rPr>
        <w:t>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 بن مندة، أنا الحسن بن محمّد، أنا أحمد بن محمّد بن عمر، نا أبو بكر بن أبي الدنيا، نا محمّد بن سعد </w:t>
      </w:r>
      <w:r>
        <w:rPr>
          <w:rStyle w:val="FootnoteAnchor"/>
          <w:rtl w:val="true"/>
        </w:rPr>
        <w:footnoteReference w:id="22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مهاجر مولى أسماء بنت يزيد، مات سنة تسع </w:t>
      </w:r>
      <w:r>
        <w:rPr>
          <w:rStyle w:val="FootnoteAnchor"/>
          <w:rtl w:val="true"/>
        </w:rPr>
        <w:footnoteReference w:id="2216"/>
      </w:r>
      <w:r>
        <w:rPr>
          <w:rFonts w:ascii="Amiri" w:hAnsi="Amiri" w:eastAsia="Amiri" w:cs="Amiri"/>
          <w:color w:val="111111"/>
          <w:sz w:val="28"/>
          <w:sz w:val="28"/>
          <w:szCs w:val="28"/>
          <w:rtl w:val="true"/>
          <w:lang w:bidi="ar-SA"/>
        </w:rPr>
        <w:t>و ثلاثين و مائة، و هو ابن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في الطبقة الرابعة منهم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مهاجر </w:t>
      </w:r>
      <w:r>
        <w:rPr>
          <w:rStyle w:val="FootnoteAnchor"/>
          <w:rtl w:val="true"/>
        </w:rPr>
        <w:footnoteReference w:id="2218"/>
      </w:r>
      <w:r>
        <w:rPr>
          <w:rFonts w:ascii="Amiri" w:hAnsi="Amiri" w:eastAsia="Amiri" w:cs="Amiri"/>
          <w:color w:val="111111"/>
          <w:sz w:val="28"/>
          <w:sz w:val="28"/>
          <w:szCs w:val="28"/>
          <w:rtl w:val="true"/>
          <w:lang w:bidi="ar-SA"/>
        </w:rPr>
        <w:t xml:space="preserve">مولى أسماء بنت يزيد بن السكن الأنصارية عتاقة، و كان صاحب حرس عمر بن عبد العزيز، و كان عمرو بن مهاجر </w:t>
      </w:r>
      <w:r>
        <w:rPr>
          <w:rStyle w:val="FootnoteAnchor"/>
          <w:rtl w:val="true"/>
        </w:rPr>
        <w:footnoteReference w:id="2219"/>
      </w:r>
      <w:r>
        <w:rPr>
          <w:rFonts w:ascii="Amiri" w:hAnsi="Amiri" w:eastAsia="Amiri" w:cs="Amiri"/>
          <w:color w:val="111111"/>
          <w:sz w:val="28"/>
          <w:sz w:val="28"/>
          <w:szCs w:val="28"/>
          <w:rtl w:val="true"/>
          <w:lang w:bidi="ar-SA"/>
        </w:rPr>
        <w:t>ثقة، له حديث كثير، و مات سنة تسع و ثلاثين و مائة في خلافة أبي جعفر، و هو ابن أربع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2220"/>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مهاجر أخو محمّد مولى أسماء بنت يزيد الأنصاري، الدمشقي، و كان على شرطة عمر بن عبد العزيز، قال يحيى بن بكير </w:t>
      </w:r>
      <w:r>
        <w:rPr>
          <w:rStyle w:val="FootnoteAnchor"/>
          <w:rtl w:val="true"/>
        </w:rPr>
        <w:footnoteReference w:id="2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تسع و ثلاثين و مائة، و ولد سنة أربع و سبعين </w:t>
      </w:r>
      <w:r>
        <w:rPr>
          <w:rStyle w:val="FootnoteAnchor"/>
          <w:rtl w:val="true"/>
        </w:rPr>
        <w:footnoteReference w:id="2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مهاجر الأنصاري الدمشقي أخو محمّد بن مهاجر، و كان على حرس عمر بن عبد العزيز، و روى عن عمر بن عبد العزيز، و عن أبيه عن أسماء بنت يزيد، روى عنه الأوزاعي، و أخوه محمّد مهاجر، و عمر بن يزيد النّصري </w:t>
      </w:r>
      <w:r>
        <w:rPr>
          <w:rStyle w:val="FootnoteAnchor"/>
          <w:rtl w:val="true"/>
        </w:rPr>
        <w:footnoteReference w:id="2225"/>
      </w:r>
      <w:r>
        <w:rPr>
          <w:rFonts w:ascii="Amiri" w:hAnsi="Amiri" w:eastAsia="Amiri" w:cs="Amiri"/>
          <w:color w:val="111111"/>
          <w:sz w:val="28"/>
          <w:sz w:val="28"/>
          <w:szCs w:val="28"/>
          <w:rtl w:val="true"/>
          <w:lang w:bidi="ar-SA"/>
        </w:rPr>
        <w:t>،و إسماعيل بن عيّاش، و يحيى بن حمزة،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226"/>
      </w:r>
      <w:r>
        <w:rPr>
          <w:rFonts w:ascii="Amiri" w:hAnsi="Amiri" w:eastAsia="Amiri" w:cs="Amiri"/>
          <w:color w:val="111111"/>
          <w:sz w:val="28"/>
          <w:sz w:val="28"/>
          <w:szCs w:val="28"/>
          <w:rtl w:val="true"/>
          <w:lang w:bidi="ar-SA"/>
        </w:rPr>
        <w:t xml:space="preserve">،أنا أبو القاسم البجلي، نا أبو عبد اللّه الكندي، نا أبو زرعة قال في تسمية الأصاغر من أصحاب واثلة و غيره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مهاجر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228"/>
      </w:r>
      <w:r>
        <w:rPr>
          <w:rFonts w:ascii="Amiri" w:hAnsi="Amiri" w:eastAsia="Amiri" w:cs="Amiri"/>
          <w:color w:val="111111"/>
          <w:sz w:val="28"/>
          <w:sz w:val="28"/>
          <w:szCs w:val="28"/>
          <w:rtl w:val="true"/>
          <w:lang w:bidi="ar-SA"/>
        </w:rPr>
        <w:t xml:space="preserve">،نا محمّد بن حمويه </w:t>
      </w:r>
      <w:r>
        <w:rPr>
          <w:rStyle w:val="FootnoteAnchor"/>
          <w:rtl w:val="true"/>
        </w:rPr>
        <w:footnoteReference w:id="2229"/>
      </w:r>
      <w:r>
        <w:rPr>
          <w:rFonts w:ascii="Amiri" w:hAnsi="Amiri" w:eastAsia="Amiri" w:cs="Amiri"/>
          <w:color w:val="111111"/>
          <w:sz w:val="28"/>
          <w:sz w:val="28"/>
          <w:szCs w:val="28"/>
          <w:rtl w:val="true"/>
          <w:lang w:bidi="ar-SA"/>
        </w:rPr>
        <w:t>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مهاجر الذي كان على حرس عمر بن عبد العزيز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أحمد بن عبد الملك، أنا أبو الحسن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السّقّا</w:t>
      </w:r>
      <w:r>
        <w:rPr>
          <w:rFonts w:eastAsia="Amiri" w:cs="Amiri" w:ascii="Amiri" w:hAnsi="Amiri"/>
          <w:color w:val="111111"/>
          <w:sz w:val="28"/>
          <w:szCs w:val="28"/>
          <w:rtl w:val="true"/>
          <w:lang w:bidi="ar-SA"/>
        </w:rPr>
        <w:t xml:space="preserve">] </w:t>
      </w:r>
      <w:r>
        <w:rPr>
          <w:rStyle w:val="FootnoteAnchor"/>
          <w:rtl w:val="true"/>
        </w:rPr>
        <w:footnoteReference w:id="2230"/>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مهاجر ثقة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أنا علي بن أحمد بن زكريا،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Style w:val="FootnoteAnchor"/>
          <w:rtl w:val="true"/>
        </w:rPr>
        <w:footnoteReference w:id="2231"/>
      </w:r>
      <w:r>
        <w:rPr>
          <w:rFonts w:ascii="Amiri" w:hAnsi="Amiri" w:eastAsia="Amiri" w:cs="Amiri"/>
          <w:color w:val="111111"/>
          <w:sz w:val="28"/>
          <w:sz w:val="28"/>
          <w:szCs w:val="28"/>
          <w:rtl w:val="true"/>
          <w:lang w:bidi="ar-SA"/>
        </w:rPr>
        <w:t xml:space="preserve">بن المهاجر شامي ثقة، و أخوه عمرو بن مهاجر شامي ثقة </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أخبرنا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الفضل، أنا عبد اللّه بن جعفر، نا يعقوب </w:t>
      </w:r>
      <w:r>
        <w:rPr>
          <w:rStyle w:val="FootnoteAnchor"/>
          <w:rtl w:val="true"/>
        </w:rPr>
        <w:footnoteReference w:id="2233"/>
      </w:r>
      <w:r>
        <w:rPr>
          <w:rFonts w:ascii="Amiri" w:hAnsi="Amiri" w:eastAsia="Amiri" w:cs="Amiri"/>
          <w:color w:val="111111"/>
          <w:sz w:val="28"/>
          <w:sz w:val="28"/>
          <w:szCs w:val="28"/>
          <w:rtl w:val="true"/>
          <w:lang w:bidi="ar-SA"/>
        </w:rPr>
        <w:t>،و ذكر حديثا لمحمّد بن مهاجر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أخو عمرو بن مهاجر صاحب حرس عمر بن عبد العزيز، و هما من رجال الشام، ثقتان و لهما أحاديث كثار </w:t>
      </w:r>
      <w:r>
        <w:rPr>
          <w:rStyle w:val="FootnoteAnchor"/>
          <w:rtl w:val="true"/>
        </w:rPr>
        <w:footnoteReference w:id="2234"/>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أبو حاتم بن حبّان فيما حكاه المقدسي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واهي، قد ذكرناه في الضعفاء، و هذا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الصّيرفي، أنا منصور بن الحسين </w:t>
      </w:r>
      <w:r>
        <w:rPr>
          <w:rStyle w:val="FootnoteAnchor"/>
          <w:rtl w:val="true"/>
        </w:rPr>
        <w:footnoteReference w:id="2235"/>
      </w:r>
      <w:r>
        <w:rPr>
          <w:rFonts w:ascii="Amiri" w:hAnsi="Amiri" w:eastAsia="Amiri" w:cs="Amiri"/>
          <w:color w:val="111111"/>
          <w:sz w:val="28"/>
          <w:sz w:val="28"/>
          <w:szCs w:val="28"/>
          <w:rtl w:val="true"/>
          <w:lang w:bidi="ar-SA"/>
        </w:rPr>
        <w:t>،أنا أبو بكر بن المقرئ، أنا أبو عروبة، نا أيوب قال ضمرة عن علي بن أبي حملة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عمرو بن المهاجر صاحب حرس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بن أبي نصر،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 xml:space="preserve">الميمون، أنا أبو زرعة </w:t>
      </w:r>
      <w:r>
        <w:rPr>
          <w:rStyle w:val="FootnoteAnchor"/>
          <w:rtl w:val="true"/>
        </w:rPr>
        <w:footnoteReference w:id="2237"/>
      </w:r>
      <w:r>
        <w:rPr>
          <w:rFonts w:ascii="Amiri" w:hAnsi="Amiri" w:eastAsia="Amiri" w:cs="Amiri"/>
          <w:color w:val="111111"/>
          <w:sz w:val="28"/>
          <w:sz w:val="28"/>
          <w:szCs w:val="28"/>
          <w:rtl w:val="true"/>
          <w:lang w:bidi="ar-SA"/>
        </w:rPr>
        <w:t>،نا أبو مسهر، نا محمّد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قال لأخيه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وليتك يا عمرو حين ولّيتك على غير قرابة بيني بينك، و لا ولاء لي عليك، و لكنك رجل من الأنصار، و أنت امرؤ تحسن الصلاة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محمّد بن أبي نصر، أنا أبو القاسم بن أبي العقب، أنا أحمد بن إبراهيم، نا محمّد بن عائذ، حدّثني </w:t>
      </w:r>
    </w:p>
    <w:p>
      <w:pPr>
        <w:pStyle w:val="BookText"/>
        <w:rPr/>
      </w:pPr>
      <w:r>
        <w:rPr>
          <w:rFonts w:ascii="Amiri" w:hAnsi="Amiri" w:eastAsia="Amiri" w:cs="Amiri"/>
          <w:color w:val="111111"/>
          <w:sz w:val="28"/>
          <w:sz w:val="28"/>
          <w:szCs w:val="28"/>
          <w:rtl w:val="true"/>
          <w:lang w:bidi="ar-SA"/>
        </w:rPr>
        <w:t xml:space="preserve">عبد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مسهر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حدّثه عن عمرو بن مهاجر أن عمر بن عبد العزيز قال لخالد بن الريان و قد لبس 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دعاك إلى لبس هذه الجبّة‌؟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بخلافتك،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كسوتك يا أمير المؤمنين، أو من كسوة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بحرا </w:t>
      </w:r>
      <w:r>
        <w:rPr>
          <w:rStyle w:val="FootnoteAnchor"/>
          <w:rtl w:val="true"/>
        </w:rPr>
        <w:footnoteReference w:id="2238"/>
      </w:r>
      <w:r>
        <w:rPr>
          <w:rFonts w:ascii="Amiri" w:hAnsi="Amiri" w:eastAsia="Amiri" w:cs="Amiri"/>
          <w:color w:val="111111"/>
          <w:sz w:val="28"/>
          <w:sz w:val="28"/>
          <w:szCs w:val="28"/>
          <w:rtl w:val="true"/>
          <w:lang w:bidi="ar-SA"/>
        </w:rPr>
        <w:t>تدع هذا السيف و الحق بأهلك، اللّهم إنّي قد وضعته لك فلا ترفعه،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اللّهم، إنّي أستخيرك، يا كهل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يعني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قد ولّيتك الحرس، فاللّه اللّه في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أحمد، أنا أبو محمّد بن أبي نصر، أنا أبو الميمون، نا أبو زرعة </w:t>
      </w:r>
      <w:r>
        <w:rPr>
          <w:rStyle w:val="FootnoteAnchor"/>
          <w:rtl w:val="true"/>
        </w:rPr>
        <w:footnoteReference w:id="2239"/>
      </w:r>
      <w:r>
        <w:rPr>
          <w:rFonts w:ascii="Amiri" w:hAnsi="Amiri" w:eastAsia="Amiri" w:cs="Amiri"/>
          <w:color w:val="111111"/>
          <w:sz w:val="28"/>
          <w:sz w:val="28"/>
          <w:szCs w:val="28"/>
          <w:rtl w:val="true"/>
          <w:lang w:bidi="ar-SA"/>
        </w:rPr>
        <w:t>،نا أبو مسهر، حدّثني يحيى بن حمزة، حدّثني عمرو بن مهاجر أن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مثلي و مثل عمرو بن مهاجر كمثل رجل اتّخذ سهما لا ريش له، و اللّه لأريشنّه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مسهر، نا إسماعيل بن عيّاش، حدّثني عمرو 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عبد العزيز أجرى عليه في كل شهر عشرين </w:t>
      </w:r>
      <w:r>
        <w:rPr>
          <w:rStyle w:val="FootnoteAnchor"/>
          <w:rtl w:val="true"/>
        </w:rPr>
        <w:footnoteReference w:id="2241"/>
      </w:r>
      <w:r>
        <w:rPr>
          <w:rFonts w:ascii="Amiri" w:hAnsi="Amiri" w:eastAsia="Amiri" w:cs="Amiri"/>
          <w:color w:val="111111"/>
          <w:sz w:val="28"/>
          <w:sz w:val="28"/>
          <w:szCs w:val="28"/>
          <w:rtl w:val="true"/>
          <w:lang w:bidi="ar-SA"/>
        </w:rPr>
        <w:t>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نا يعقوب </w:t>
      </w:r>
      <w:r>
        <w:rPr>
          <w:rStyle w:val="FootnoteAnchor"/>
          <w:rtl w:val="true"/>
        </w:rPr>
        <w:footnoteReference w:id="22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الرّحمن بن إبراهيم عن موت عمرو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 قد رآه و روى عنه</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243"/>
      </w:r>
      <w:r>
        <w:rPr>
          <w:rFonts w:ascii="Amiri" w:hAnsi="Amiri" w:eastAsia="Amiri" w:cs="Amiri"/>
          <w:color w:val="111111"/>
          <w:sz w:val="28"/>
          <w:sz w:val="28"/>
          <w:szCs w:val="28"/>
          <w:rtl w:val="true"/>
          <w:lang w:bidi="ar-SA"/>
        </w:rPr>
        <w:t>،حدّثني عمرو بن عبد العظيم بن عمرو بن مهاجر، و سألته عن تاريخ موت عمرو بن مهاجر،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w:t>
      </w:r>
      <w:r>
        <w:rPr>
          <w:rStyle w:val="FootnoteAnchor"/>
          <w:rtl w:val="true"/>
        </w:rPr>
        <w:footnoteReference w:id="2244"/>
      </w:r>
      <w:r>
        <w:rPr>
          <w:rFonts w:ascii="Amiri" w:hAnsi="Amiri" w:eastAsia="Amiri" w:cs="Amiri"/>
          <w:color w:val="111111"/>
          <w:sz w:val="28"/>
          <w:sz w:val="28"/>
          <w:szCs w:val="28"/>
          <w:rtl w:val="true"/>
          <w:lang w:bidi="ar-SA"/>
        </w:rPr>
        <w:t>محمّد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مهاجر سنة تسع و ثلاثين و مائة قديما</w:t>
      </w:r>
      <w:r>
        <w:rPr>
          <w:rFonts w:eastAsia="Amiri" w:cs="Amiri" w:ascii="Amiri" w:hAnsi="Amiri"/>
          <w:color w:val="111111"/>
          <w:sz w:val="28"/>
          <w:szCs w:val="28"/>
          <w:rtl w:val="true"/>
          <w:lang w:bidi="ar-SA"/>
        </w:rPr>
        <w:t xml:space="preserve">. </w:t>
      </w:r>
      <w:bookmarkStart w:id="226" w:name="pg11496_103614"/>
    </w:p>
    <w:p>
      <w:pPr>
        <w:pStyle w:val="BookText"/>
        <w:rPr/>
      </w:pPr>
      <w:bookmarkEnd w:id="226"/>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2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يعني سنة تسع و ثلاثين مات عمرو بن مهاجر بالشام، و كان صاحب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أبو الحسن الصيرفي، أخبرني أبي محمّد بن المغيرة، حدّثني القاسم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تسع و ثلاثين و مائة فيها مات عمرو بن مهاجر الأنصاري و هو مولى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سليمان بن زبر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فيها يعني سنة تسع و أربعين </w:t>
      </w:r>
      <w:r>
        <w:rPr>
          <w:rStyle w:val="FootnoteAnchor"/>
          <w:rtl w:val="true"/>
        </w:rPr>
        <w:footnoteReference w:id="2246"/>
      </w:r>
      <w:r>
        <w:rPr>
          <w:rFonts w:ascii="Amiri" w:hAnsi="Amiri" w:eastAsia="Amiri" w:cs="Amiri"/>
          <w:color w:val="111111"/>
          <w:sz w:val="28"/>
          <w:sz w:val="28"/>
          <w:szCs w:val="28"/>
          <w:rtl w:val="true"/>
          <w:lang w:bidi="ar-SA"/>
        </w:rPr>
        <w:t>مات عمرو بن مهاجر الأنصاري مولى أسماء بنت يزيد بن السكن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أربعين خطأ، و الصواب ما تقدّم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3165795_73709187"/>
      <w:bookmarkStart w:id="228" w:name="_Toc82"/>
      <w:bookmarkEnd w:id="227"/>
      <w:r>
        <w:rPr/>
        <w:t>5409</w:t>
      </w:r>
      <w:r>
        <w:rPr>
          <w:rtl w:val="true"/>
        </w:rPr>
        <w:t xml:space="preserve"> - </w:t>
      </w:r>
      <w:r>
        <w:rPr>
          <w:rtl w:val="true"/>
        </w:rPr>
        <w:t>عمرو بن ميمون</w:t>
      </w:r>
      <w:bookmarkEnd w:id="228"/>
    </w:p>
    <w:p>
      <w:pPr>
        <w:pStyle w:val="BookText"/>
        <w:rPr/>
      </w:pP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الأودي المذحجي </w:t>
      </w:r>
      <w:r>
        <w:rPr>
          <w:rStyle w:val="FootnoteAnchor"/>
          <w:rtl w:val="true"/>
        </w:rPr>
        <w:footnoteReference w:id="2247"/>
      </w:r>
    </w:p>
    <w:p>
      <w:pPr>
        <w:pStyle w:val="BookText"/>
        <w:rPr/>
      </w:pPr>
      <w:r>
        <w:rPr>
          <w:rFonts w:ascii="Amiri" w:hAnsi="Amiri" w:eastAsia="Amiri" w:cs="Amiri"/>
          <w:color w:val="111111"/>
          <w:sz w:val="28"/>
          <w:sz w:val="28"/>
          <w:szCs w:val="28"/>
          <w:rtl w:val="true"/>
          <w:lang w:bidi="ar-SA"/>
        </w:rPr>
        <w:t>من أهل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الجاهلية و الإسلام، و لم يلق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قدم الشام </w:t>
      </w:r>
      <w:r>
        <w:rPr>
          <w:rStyle w:val="FootnoteAnchor"/>
          <w:rtl w:val="true"/>
        </w:rPr>
        <w:footnoteReference w:id="2248"/>
      </w:r>
      <w:r>
        <w:rPr>
          <w:rFonts w:ascii="Amiri" w:hAnsi="Amiri" w:eastAsia="Amiri" w:cs="Amiri"/>
          <w:color w:val="111111"/>
          <w:sz w:val="28"/>
          <w:sz w:val="28"/>
          <w:szCs w:val="28"/>
          <w:rtl w:val="true"/>
          <w:lang w:bidi="ar-SA"/>
        </w:rPr>
        <w:t>مع معاوية بن جبل، ثم سكن الكوفة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عمر بن الخطاب، و عثمان بن عفّان، و علي بن أبي طالب، و عبد اللّه بن </w:t>
      </w:r>
    </w:p>
    <w:p>
      <w:pPr>
        <w:pStyle w:val="BookText"/>
        <w:rPr/>
      </w:pPr>
      <w:r>
        <w:rPr>
          <w:rFonts w:ascii="Amiri" w:hAnsi="Amiri" w:eastAsia="Amiri" w:cs="Amiri"/>
          <w:color w:val="111111"/>
          <w:sz w:val="28"/>
          <w:sz w:val="28"/>
          <w:szCs w:val="28"/>
          <w:rtl w:val="true"/>
          <w:lang w:bidi="ar-SA"/>
        </w:rPr>
        <w:t xml:space="preserve">مسعود، و معاذ بن جبل، و أبي أيوب، و أبي مسعود الأنصاريين، و عبد اللّه بن عباس، و عبد اللّه بن عمرو بن العاص، و أبي هريرة، و سلمان بن ربيعة، و الربيع بن خثيم </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السّبيعي، و حصين بن عبد الرّحمن، و أبو بلج يحيى بن أبي سليم، و عبدة بن أبي لبابة، و سعيد بن جبير، و عيسى بن حطّان الرقاشي، و الشّعبي، و محمّد بن سوقة، و يزيد بن شريك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w:t>
      </w:r>
      <w:r>
        <w:rPr>
          <w:rStyle w:val="FootnoteAnchor"/>
          <w:rtl w:val="true"/>
        </w:rPr>
        <w:footnoteReference w:id="2250"/>
      </w:r>
      <w:r>
        <w:rPr>
          <w:rFonts w:ascii="IRNazanin" w:hAnsi="IRNazanin" w:eastAsia="IRNazanin"/>
          <w:color w:val="111111"/>
          <w:sz w:val="28"/>
          <w:sz w:val="28"/>
          <w:szCs w:val="28"/>
          <w:rtl w:val="true"/>
          <w:lang w:bidi="fa-IR"/>
        </w:rPr>
        <w:t>،أنا زاهر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داود بن عمرو الضّبّي، نا أبو الأحوص سلام بن سليم، عن أبي إسحاق، عن عمرو بن ميمون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ردف رسول اللّه صلّى اللّه عليه و سلم على حمار يقال له عفير،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معاذ هل تدري ما حقّ‌ اللّه على العباد؟ أن يعبدوه و لا يشركوا به شيئا، و حقّهم على اللّه أن لا يعذّب من لا يشرك به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أبشّر الناس‌؟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تبشّرهم فيتّكلوا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أنا محمّد بن يونس، نا سهل بن حمّاد أبو عتّاب، نا جرير بن أيوب البجلي، عن أبي إسحاق، عن عمرو بن ميمون،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الْأَرْضُ‌ غَيْرَ الْأَرْضِ‌ </w:t>
      </w:r>
      <w:r>
        <w:rPr>
          <w:rStyle w:val="FootnoteAnchor"/>
          <w:rtl w:val="true"/>
        </w:rPr>
        <w:footnoteReference w:id="22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بيضاء </w:t>
      </w:r>
      <w:r>
        <w:rPr>
          <w:rStyle w:val="FootnoteAnchor"/>
          <w:rtl w:val="true"/>
        </w:rPr>
        <w:footnoteReference w:id="2252"/>
      </w:r>
      <w:r>
        <w:rPr>
          <w:rFonts w:ascii="Amiri" w:hAnsi="Amiri" w:eastAsia="Amiri" w:cs="Amiri"/>
          <w:color w:val="111111"/>
          <w:sz w:val="28"/>
          <w:sz w:val="28"/>
          <w:szCs w:val="28"/>
          <w:rtl w:val="true"/>
          <w:lang w:bidi="ar-SA"/>
        </w:rPr>
        <w:t>كأنها فضّة، لم يعمل فيها خطيئة، و لم يسفك فيها 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10096</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محمّد الخطيب، أنا أبو منصور النّهاوندي، أنا أبو العباس </w:t>
      </w:r>
    </w:p>
    <w:p>
      <w:pPr>
        <w:pStyle w:val="BookText"/>
        <w:rPr/>
      </w:pPr>
      <w:r>
        <w:rPr>
          <w:rFonts w:ascii="Amiri" w:hAnsi="Amiri" w:eastAsia="Amiri" w:cs="Amiri"/>
          <w:color w:val="111111"/>
          <w:sz w:val="28"/>
          <w:sz w:val="28"/>
          <w:szCs w:val="28"/>
          <w:rtl w:val="true"/>
          <w:lang w:bidi="ar-SA"/>
        </w:rPr>
        <w:t xml:space="preserve">النّهاوندي، أنا أبو القاسم بن الأشقر، نا محمّد </w:t>
      </w:r>
      <w:r>
        <w:rPr>
          <w:rStyle w:val="FootnoteAnchor"/>
          <w:rtl w:val="true"/>
        </w:rPr>
        <w:footnoteReference w:id="2253"/>
      </w:r>
      <w:r>
        <w:rPr>
          <w:rFonts w:ascii="Amiri" w:hAnsi="Amiri" w:eastAsia="Amiri" w:cs="Amiri"/>
          <w:color w:val="111111"/>
          <w:sz w:val="28"/>
          <w:sz w:val="28"/>
          <w:szCs w:val="28"/>
          <w:rtl w:val="true"/>
          <w:lang w:bidi="ar-SA"/>
        </w:rPr>
        <w:t>بن إسماعيل، حدّثني نعيم بن حمّاد، نا إبراهيم بن أحمد، عن الأوزاعي، عن حسّان بن عطية، عن عبد الرّحمن بن سابط‍‌ الجمحي،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معاذ بن جبل على عهد رسول اللّه صلّى اللّه عليه و سلم فوقع حبّه في قلبي، فلزمته حتى واريته في التراب ثم لزمته بالشام، ثم لزمت أفقه الناس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محمّد بن عبد الواحد، أنا الحسن بن علي التميمي، أنا أحمد بن جعفر، نا عبد اللّه بن أحمد </w:t>
      </w:r>
      <w:r>
        <w:rPr>
          <w:rStyle w:val="FootnoteAnchor"/>
          <w:rtl w:val="true"/>
        </w:rPr>
        <w:footnoteReference w:id="2254"/>
      </w:r>
      <w:r>
        <w:rPr>
          <w:rFonts w:ascii="Amiri" w:hAnsi="Amiri" w:eastAsia="Amiri" w:cs="Amiri"/>
          <w:color w:val="111111"/>
          <w:sz w:val="28"/>
          <w:sz w:val="28"/>
          <w:szCs w:val="28"/>
          <w:rtl w:val="true"/>
          <w:lang w:bidi="ar-SA"/>
        </w:rPr>
        <w:t>،حدّثني أبي، نا الوليد بن مسلم، نا الأوزاعي، عن حسان بن عطية، حدّثني عبد الرّحمن بن سابط‍‌، عن عمرو بن ميمون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علينا معاذ </w:t>
      </w:r>
      <w:r>
        <w:rPr>
          <w:rStyle w:val="FootnoteAnchor"/>
          <w:rtl w:val="true"/>
        </w:rPr>
        <w:footnoteReference w:id="2255"/>
      </w:r>
      <w:r>
        <w:rPr>
          <w:rFonts w:ascii="Amiri" w:hAnsi="Amiri" w:eastAsia="Amiri" w:cs="Amiri"/>
          <w:color w:val="111111"/>
          <w:sz w:val="28"/>
          <w:sz w:val="28"/>
          <w:szCs w:val="28"/>
          <w:rtl w:val="true"/>
          <w:lang w:bidi="ar-SA"/>
        </w:rPr>
        <w:t xml:space="preserve">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Style w:val="FootnoteAnchor"/>
          <w:rtl w:val="true"/>
        </w:rPr>
        <w:footnoteReference w:id="2256"/>
      </w:r>
      <w:r>
        <w:rPr>
          <w:rFonts w:ascii="Amiri" w:hAnsi="Amiri" w:eastAsia="Amiri" w:cs="Amiri"/>
          <w:color w:val="111111"/>
          <w:sz w:val="28"/>
          <w:sz w:val="28"/>
          <w:szCs w:val="28"/>
          <w:rtl w:val="true"/>
          <w:lang w:bidi="ar-SA"/>
        </w:rPr>
        <w:t xml:space="preserve">رسول اللّه صلّى اللّه عليه و سلم من الشّحر </w:t>
      </w:r>
      <w:r>
        <w:rPr>
          <w:rStyle w:val="FootnoteAnchor"/>
          <w:rtl w:val="true"/>
        </w:rPr>
        <w:footnoteReference w:id="2257"/>
      </w:r>
      <w:r>
        <w:rPr>
          <w:rFonts w:ascii="Amiri" w:hAnsi="Amiri" w:eastAsia="Amiri" w:cs="Amiri"/>
          <w:color w:val="111111"/>
          <w:sz w:val="28"/>
          <w:sz w:val="28"/>
          <w:szCs w:val="28"/>
          <w:rtl w:val="true"/>
          <w:lang w:bidi="ar-SA"/>
        </w:rPr>
        <w:t xml:space="preserve">رافعا صوته بالتكبير، أجش </w:t>
      </w:r>
      <w:r>
        <w:rPr>
          <w:rStyle w:val="FootnoteAnchor"/>
          <w:rtl w:val="true"/>
        </w:rPr>
        <w:footnoteReference w:id="2258"/>
      </w:r>
      <w:r>
        <w:rPr>
          <w:rFonts w:ascii="Amiri" w:hAnsi="Amiri" w:eastAsia="Amiri" w:cs="Amiri"/>
          <w:color w:val="111111"/>
          <w:sz w:val="28"/>
          <w:sz w:val="28"/>
          <w:szCs w:val="28"/>
          <w:rtl w:val="true"/>
          <w:lang w:bidi="ar-SA"/>
        </w:rPr>
        <w:t xml:space="preserve">الصوت، فألقيت عليه محبتي، فما فارقته حتى حثوت عليه التراب بالشام ميتا، ثم نظرت إلى أفقه </w:t>
      </w:r>
      <w:r>
        <w:rPr>
          <w:rStyle w:val="FootnoteAnchor"/>
          <w:rtl w:val="true"/>
        </w:rPr>
        <w:footnoteReference w:id="2259"/>
      </w:r>
      <w:r>
        <w:rPr>
          <w:rFonts w:ascii="Amiri" w:hAnsi="Amiri" w:eastAsia="Amiri" w:cs="Amiri"/>
          <w:color w:val="111111"/>
          <w:sz w:val="28"/>
          <w:sz w:val="28"/>
          <w:szCs w:val="28"/>
          <w:rtl w:val="true"/>
          <w:lang w:bidi="ar-SA"/>
        </w:rPr>
        <w:t>الناس بعده، فأتيت عبد 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مختصر من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أتمّ‌ من هذا أبو المعالي محمّد بن إسماعيل بن محمّد بن الحسين، أنا أبو بكر البيهقي، أنا علي بن أحمد بن عبدان، أنا أحمد بن عبيد، نا عبيد بن شريك، نا نعيم بن حمّاد، نا إبراهيم بن محمّد الفزاري، نا الأوزاعي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عبد اللّه الحافظ‍‌، أنا أبو النّضر محمّد بن محمّد بن يوسف الفقيه، نا إبراهيم بن أبي طالب، نا محمّد بن بشر الحرسي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نا </w:t>
      </w:r>
    </w:p>
    <w:p>
      <w:pPr>
        <w:pStyle w:val="BookText"/>
        <w:rPr/>
      </w:pPr>
      <w:r>
        <w:rPr>
          <w:rFonts w:ascii="Amiri" w:hAnsi="Amiri" w:eastAsia="Amiri" w:cs="Amiri"/>
          <w:color w:val="111111"/>
          <w:sz w:val="28"/>
          <w:sz w:val="28"/>
          <w:szCs w:val="28"/>
          <w:rtl w:val="true"/>
          <w:lang w:bidi="ar-SA"/>
        </w:rPr>
        <w:t xml:space="preserve">الأوزاعي </w:t>
      </w:r>
      <w:r>
        <w:rPr>
          <w:rStyle w:val="FootnoteAnchor"/>
          <w:rtl w:val="true"/>
        </w:rPr>
        <w:footnoteReference w:id="2260"/>
      </w:r>
      <w:r>
        <w:rPr>
          <w:rFonts w:ascii="Amiri" w:hAnsi="Amiri" w:eastAsia="Amiri" w:cs="Amiri"/>
          <w:color w:val="111111"/>
          <w:sz w:val="28"/>
          <w:sz w:val="28"/>
          <w:szCs w:val="28"/>
          <w:rtl w:val="true"/>
          <w:lang w:bidi="ar-SA"/>
        </w:rPr>
        <w:t>،عن حسان بن عطية، عن عبد الرّحمن بن سابط‍‌، عن عمرو بن ميمون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صحبت معاذا باليمن، فما فارقته حتى واريته في التراب بالشام، ثم صحبت بعده أفقه الناس عبد اللّه بن مسعود،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بالجماعة، فإنّ‌ يد اللّه على الجماعة، و يرغّب في الجماعة، ثم سمعته يوما من الأيام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سيلي عليكم ولاة يؤخرون الصلاة عن مواقيتها، فصلّوا الصلاة لميقاتها فهو الفريضة، و صلّوا معهم، فإنّها لكم نافلة،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 محمّد ما أدري ما تحدثوا؟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تأمرني بالجماعة و تحضّني عليها ثم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الصلاة وحدك و هي الفريضة، و صلّ‌ مع الجماعة و هي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بن ميمون، قد كنت أظنك أفقه أهل هذه القرية، تدري ما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جمهور الجماعة الذين فارقوا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ما وافق الحق، و إن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حديث الوليد و في رواية الفزاري اختصار،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ما وافق طاعة، و إن كنت وحدك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بكر البيهقي، أنا أبو عبد اللّه الحسين بن عبد اللّه السديدي البيهقي، أنا </w:t>
      </w:r>
      <w:r>
        <w:rPr>
          <w:rStyle w:val="FootnoteAnchor"/>
          <w:rtl w:val="true"/>
        </w:rPr>
        <w:footnoteReference w:id="2262"/>
      </w:r>
      <w:r>
        <w:rPr>
          <w:rFonts w:ascii="Amiri" w:hAnsi="Amiri" w:eastAsia="Amiri" w:cs="Amiri"/>
          <w:color w:val="111111"/>
          <w:sz w:val="28"/>
          <w:sz w:val="28"/>
          <w:szCs w:val="28"/>
          <w:rtl w:val="true"/>
          <w:lang w:bidi="ar-SA"/>
        </w:rPr>
        <w:t xml:space="preserve">أبو حامد أحمد بن محمّد بن الحسين الخسروجردي، نا داود بن الحسين البيهقي </w:t>
      </w:r>
      <w:r>
        <w:rPr>
          <w:rStyle w:val="FootnoteAnchor"/>
          <w:rtl w:val="true"/>
        </w:rPr>
        <w:footnoteReference w:id="2263"/>
      </w:r>
      <w:r>
        <w:rPr>
          <w:rFonts w:ascii="Amiri" w:hAnsi="Amiri" w:eastAsia="Amiri" w:cs="Amiri"/>
          <w:color w:val="111111"/>
          <w:sz w:val="28"/>
          <w:sz w:val="28"/>
          <w:szCs w:val="28"/>
          <w:rtl w:val="true"/>
          <w:lang w:bidi="ar-SA"/>
        </w:rPr>
        <w:t xml:space="preserve">، نا حميد بن زنجويه، قال </w:t>
      </w:r>
      <w:r>
        <w:rPr>
          <w:rStyle w:val="FootnoteAnchor"/>
          <w:rtl w:val="true"/>
        </w:rPr>
        <w:footnoteReference w:id="2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نعيم بن حمّاد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فسدت الجماعة فعليك بما كانت عليه الجماعة قبل أن تفسد، و إن كنت وحدك فإنك أنت الجماعة حينئذ</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المقرئ، ثم حدّثني أبو مسعود عبد الرحيم بن علي عنه، أنا أبو نعيم الحافظ‍‌، نا سليمان بن أحمد، أنا أبو زرعة الدمشقي، نا يحيى بن عمرو بن راشد، نا ابن </w:t>
      </w:r>
      <w:r>
        <w:rPr>
          <w:rStyle w:val="FootnoteAnchor"/>
          <w:rtl w:val="true"/>
        </w:rPr>
        <w:footnoteReference w:id="2265"/>
      </w:r>
      <w:r>
        <w:rPr>
          <w:rFonts w:ascii="Amiri" w:hAnsi="Amiri" w:eastAsia="Amiri" w:cs="Amiri"/>
          <w:color w:val="111111"/>
          <w:sz w:val="28"/>
          <w:sz w:val="28"/>
          <w:szCs w:val="28"/>
          <w:rtl w:val="true"/>
          <w:lang w:bidi="ar-SA"/>
        </w:rPr>
        <w:t xml:space="preserve">ثوبان، عن حسان بن عطية، عن شيخ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ميمون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محمّد الكتّاني </w:t>
      </w:r>
      <w:r>
        <w:rPr>
          <w:rStyle w:val="FootnoteAnchor"/>
          <w:rtl w:val="true"/>
        </w:rPr>
        <w:footnoteReference w:id="2266"/>
      </w:r>
      <w:r>
        <w:rPr>
          <w:rFonts w:ascii="Amiri" w:hAnsi="Amiri" w:eastAsia="Amiri" w:cs="Amiri"/>
          <w:color w:val="111111"/>
          <w:sz w:val="28"/>
          <w:sz w:val="28"/>
          <w:szCs w:val="28"/>
          <w:rtl w:val="true"/>
          <w:lang w:bidi="ar-SA"/>
        </w:rPr>
        <w:t>،أنا تمام بن محمّد، و عبد الرّحمن بن عثمان، و عقيل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القاسم بن معروف، نا أبو زرعة، نا يحيى بن عمرو بن عمارة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ثوبان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حسّان بن عطية، حدّثني شيخ بمكة 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معاذ بن جبل و نحن باليمن،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اليمن أسلموا تسلموا، إنّي رسول رسول </w:t>
      </w:r>
      <w:r>
        <w:rPr>
          <w:rStyle w:val="FootnoteAnchor"/>
          <w:rtl w:val="true"/>
        </w:rPr>
        <w:footnoteReference w:id="2267"/>
      </w:r>
      <w:r>
        <w:rPr>
          <w:rFonts w:ascii="Amiri" w:hAnsi="Amiri" w:eastAsia="Amiri" w:cs="Amiri"/>
          <w:color w:val="111111"/>
          <w:sz w:val="28"/>
          <w:sz w:val="28"/>
          <w:szCs w:val="28"/>
          <w:rtl w:val="true"/>
          <w:lang w:bidi="ar-SA"/>
        </w:rPr>
        <w:t>اللّه صلّى اللّه عليه و سلم إليكم،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له في قلبي حبّ‌، فلم أفارقه حتى مات، فلما حضره الموت بكيت،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عليك أبكي، إنّما أبكي على العلم الذي يذهب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و الإيمان ثابتان إلى يوم القيامة، العلم عند عبد اللّه بن مسعود، و عبد اللّه بن سلام، فإنه عاشر عشرة في الجنة، و سلمان الخير، و عويمر أبي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فلحقت بعبد اللّه بن مسعود، فذكر وقت الصلاة، فذكرت ذلك لعبد اللّه بن مسعود، فأمرني بما أمره به رسول اللّه صلّى اللّه عليه و سلم أن أصلي لوقتها، و أجعل صلاتهم تسبيحا، فذكرت له فضيلة الجماعة، فضرب على فخذي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جمهور الناس فارقوا الجماعة، إن الجماعة ما وافق طاعة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ابن الأنماطي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أبو الحسين الأهوازي، أنا أبو حفص الأهوازي، نا خليفة قال </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أود بن سعد 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الأودي، يكنى أبا عبد اللّه، مات سنة ستّ‌ أو سبع و سبعين،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الحسين بن أحمد، أنا يوسف بن رباح، أنا أبو بكر المهندس،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الأودي، روى عن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العبدي، أنا أبو محمّد بن يوة، أنا أبو الحسن، أنا أبو بكر، نا محمّد بن سعد </w:t>
      </w:r>
      <w:r>
        <w:rPr>
          <w:rStyle w:val="FootnoteAnchor"/>
          <w:rtl w:val="true"/>
        </w:rPr>
        <w:footnoteReference w:id="2269"/>
      </w:r>
      <w:r>
        <w:rPr>
          <w:rFonts w:ascii="IRNazanin" w:hAnsi="IRNazanin" w:eastAsia="IRNazanin"/>
          <w:color w:val="111111"/>
          <w:sz w:val="28"/>
          <w:sz w:val="28"/>
          <w:szCs w:val="28"/>
          <w:rtl w:val="true"/>
          <w:lang w:bidi="fa-IR"/>
        </w:rPr>
        <w:t xml:space="preserve">قال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الطبقة الأولى من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أو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 قبل الجماجم، روى عن عمر، 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عمر بن حيّوية، أنا أحمد بن معروف، أنا الحسين بن الفهم الفقيه،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سعد </w:t>
      </w:r>
      <w:r>
        <w:rPr>
          <w:rStyle w:val="FootnoteAnchor"/>
          <w:rtl w:val="true"/>
        </w:rPr>
        <w:footnoteReference w:id="2271"/>
      </w:r>
      <w:r>
        <w:rPr>
          <w:rFonts w:ascii="IRNazanin" w:hAnsi="IRNazanin" w:eastAsia="IRNazanin"/>
          <w:color w:val="111111"/>
          <w:sz w:val="28"/>
          <w:sz w:val="28"/>
          <w:szCs w:val="28"/>
          <w:rtl w:val="true"/>
          <w:lang w:bidi="fa-IR"/>
        </w:rPr>
        <w:t xml:space="preserve">،قال </w:t>
      </w:r>
      <w:r>
        <w:rPr>
          <w:rStyle w:val="FootnoteAnchor"/>
          <w:rtl w:val="true"/>
        </w:rPr>
        <w:footnoteReference w:id="2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أهل الكوفة ممن روى عن عمر بن الخطّاب و عبد اللّه بن مسعود، و لم يرو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الأودي، أود بن صعب بن سعد العشيرة، من مذحج، روى عن عمر و عبد اللّه، و سمع من معاذ باليمن في حياة رسول اللّه صلّى اللّه عليه و سلم، و روى عن أبي </w:t>
      </w:r>
      <w:r>
        <w:rPr>
          <w:rStyle w:val="FootnoteAnchor"/>
          <w:rtl w:val="true"/>
        </w:rPr>
        <w:footnoteReference w:id="2273"/>
      </w:r>
      <w:r>
        <w:rPr>
          <w:rFonts w:ascii="Amiri" w:hAnsi="Amiri" w:eastAsia="Amiri" w:cs="Amiri"/>
          <w:color w:val="111111"/>
          <w:sz w:val="28"/>
          <w:sz w:val="28"/>
          <w:szCs w:val="28"/>
          <w:rtl w:val="true"/>
          <w:lang w:bidi="ar-SA"/>
        </w:rPr>
        <w:t>مسعود الأنصاري، و عبد اللّه بن عمرو، و سلمان بن ربيعة، و الربيع بن خثيم، أنا عبيد اللّه بن موسى، أنا إسرائيل، عن أبي إسحاق في حديث رواه عن عمرو بن ميمون أنه كان يكنى أبا عبد اللّه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و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274"/>
      </w:r>
      <w:r>
        <w:rPr>
          <w:rFonts w:ascii="Amiri" w:hAnsi="Amiri" w:eastAsia="Amiri" w:cs="Amiri"/>
          <w:color w:val="111111"/>
          <w:sz w:val="28"/>
          <w:sz w:val="28"/>
          <w:szCs w:val="28"/>
          <w:rtl w:val="true"/>
          <w:lang w:bidi="ar-SA"/>
        </w:rPr>
        <w:t xml:space="preserve">ناصر، أنا أحمد بن الحسين، و 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الحسين المقرئ، نا أبو عبد اللّه البخاري قال </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عمرو بن ميمون الأودي سمع معاذ بن جبل بالشام، و باليمن و ابن مسعود، و ابن عمر، سمع منه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سكن الكوفة، و 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عن أبي بلج و حصين عن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الجاهلية قردة اجتمع عليها قردة </w:t>
      </w:r>
      <w:r>
        <w:rPr>
          <w:rStyle w:val="FootnoteAnchor"/>
          <w:rtl w:val="true"/>
        </w:rPr>
        <w:footnoteReference w:id="2276"/>
      </w:r>
      <w:r>
        <w:rPr>
          <w:rFonts w:ascii="IRNazanin" w:hAnsi="IRNazanin" w:eastAsia="IRNazanin"/>
          <w:color w:val="111111"/>
          <w:sz w:val="28"/>
          <w:sz w:val="28"/>
          <w:szCs w:val="28"/>
          <w:rtl w:val="true"/>
          <w:lang w:bidi="fa-IR"/>
        </w:rPr>
        <w:t>فرجموها فرجمتها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قال يحيى بن آدم، نا إسرائيل عن أبي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بن سلمة </w:t>
      </w:r>
      <w:r>
        <w:rPr>
          <w:rStyle w:val="FootnoteAnchor"/>
          <w:rtl w:val="true"/>
        </w:rPr>
        <w:footnoteReference w:id="2277"/>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 الأودي أدرك الجاهلية، سكن الكوفة، روى عن معاذ بن جبل، روى عنه أبو إسحاق الهمداني، و أبو بلج، و حصين،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الزاهد، أنا سليم بن أيوب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الأودي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الأودي، أدرك النبي صلّى اللّه عليه و سلم، و لم يسمع منه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عمرو بن ميمون الأودي أدرك الجاهلية، و سمع معاذ بن جبل، و عمر بن الخطّاب، و عبد اللّه بن مسعود، روى عنه أبو إسحاق عمرو بن عبد اللّه بن علي السّبيعي، و حصين بن عبد الرّحمن، و أبو الهزيل السّلمي، كان بالشام، ثم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الأودي أدرك الجاهلية، و أسلم في حياة النبي صلّى اللّه عليه و سلم، روى حجّاج بن محمّد، عن شعبة،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عمرو بن ميمون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محمّد بن طاهر، أنا مسعود بن ناصر، أنا عبد الملك بن الحسن، أنا أبو نصر البخاري </w:t>
      </w:r>
      <w:r>
        <w:rPr>
          <w:rStyle w:val="FootnoteAnchor"/>
          <w:rtl w:val="true"/>
        </w:rPr>
        <w:footnoteReference w:id="227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w:t>
      </w:r>
      <w:r>
        <w:rPr>
          <w:rStyle w:val="FootnoteAnchor"/>
          <w:rtl w:val="true"/>
        </w:rPr>
        <w:footnoteReference w:id="2280"/>
      </w:r>
      <w:r>
        <w:rPr>
          <w:rFonts w:ascii="Amiri" w:hAnsi="Amiri" w:eastAsia="Amiri" w:cs="Amiri"/>
          <w:color w:val="111111"/>
          <w:sz w:val="28"/>
          <w:sz w:val="28"/>
          <w:szCs w:val="28"/>
          <w:rtl w:val="true"/>
          <w:lang w:bidi="ar-SA"/>
        </w:rPr>
        <w:t>بن ميمون الأودي أبو عبد اللّه الكوفي، و كان بالشام ثم سكن بعد الكوفة، أدرك الجاهلية، و سمع عمر بن الخطّاب، و ابن مسعود، و سعد بن أبي وقّاص، و معاذ بن جبل باليمن، و بالشام، روى عنه أبو إسحاق و عبد الملك بن عمير، و حصين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الحجّ‌ و الجهاد، و الجنائز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سبعين،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كتب إليّ‌ أبو نعيم مثله، و قال ابن نمير مثل </w:t>
      </w:r>
      <w:r>
        <w:rPr>
          <w:rStyle w:val="FootnoteAnchor"/>
          <w:rtl w:val="true"/>
        </w:rPr>
        <w:footnoteReference w:id="2281"/>
      </w:r>
      <w:r>
        <w:rPr>
          <w:rFonts w:ascii="Amiri" w:hAnsi="Amiri" w:eastAsia="Amiri" w:cs="Amiri"/>
          <w:color w:val="111111"/>
          <w:sz w:val="28"/>
          <w:sz w:val="28"/>
          <w:szCs w:val="28"/>
          <w:rtl w:val="true"/>
          <w:lang w:bidi="ar-SA"/>
        </w:rPr>
        <w:t>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أو خمس و سبعين، و 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عمرو بن علي،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ولاية الحجّاج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ميمون الأودي، أدرك الجاهلية، و أسلم في حياة النبي صلّى اللّه عليه و سلم، و كان قد حجّ‌ مائة حجة و عمرة، قال حجّاج بن محمّد عن شعيب، عن عمرو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عمرو بن ميمون النبي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أحمد بن علي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علي بن محمّد الخطيب، أنا أبو منصور محمّد بن الحسن، نا أحمد بن الحسين بن زنبيل، أنا عبد اللّه بن محمّد بن عبد الرّحمن، أنا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عمرو بن ميمون أبو عبد اللّه الأودي، كان بالشام، ثم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عمرو بن ميمون الأودي سمع عمر، و عبد اللّه، روى عنه أبو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فيما قرأت عليه عن جعفر بن يحيى بن إبراهيم، أنا عبد اللّه بن سعيد بن حاتم،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عمرو بن ميمون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أيضا، عن محمّد بن أحمد بن محمّد، أنا هبة اللّه بن إبراهيم بن عمر، أنا أحمد بن محمّد بن إسماعيل، 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عمرو بن ميمون الأودي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سعيد إسماعيل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بن خلف، أنا أبو عبد اللّه الحافظ‍‌، حدّثني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بن عمر بن سلم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الأودي أبو عبد اللّه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أحمد بن محمّد، أنا عيسى بن علي، أنا عبد اللّه بن محمّد، نا عبد اللّه بن سعيد الكندي، نا أحمد بن بشر، عن إسماعيل بن أبي خالد،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ميمون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عبدت اللات في الجاهلية </w:t>
      </w:r>
      <w:r>
        <w:rPr>
          <w:rStyle w:val="FootnoteAnchor"/>
          <w:rtl w:val="true"/>
        </w:rPr>
        <w:footnoteReference w:id="22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w:t>
      </w:r>
      <w:r>
        <w:rPr>
          <w:rStyle w:val="FootnoteAnchor"/>
          <w:rtl w:val="true"/>
        </w:rPr>
        <w:footnoteReference w:id="2283"/>
      </w:r>
      <w:r>
        <w:rPr>
          <w:rFonts w:ascii="Amiri" w:hAnsi="Amiri" w:eastAsia="Amiri" w:cs="Amiri"/>
          <w:color w:val="111111"/>
          <w:sz w:val="28"/>
          <w:sz w:val="28"/>
          <w:szCs w:val="28"/>
          <w:rtl w:val="true"/>
          <w:lang w:bidi="ar-SA"/>
        </w:rPr>
        <w:t>،نا عثمان بن أبي شيبة، نا أبو بكر،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ميمون جاهليا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الكرماني، و أبو الحسن الهمداني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خلف، أنا محمّد بن عبد اللّه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مسلم بن الحجّاج ذكر من أدرك الجاهلية و لم يلق النبي صلّى اللّه عليه و سلم، و لكنه صحب الصحابة بعد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الأودي،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قرأنا على أبي عبد اللّه بن البنّا، عن أبي الحسين </w:t>
      </w:r>
      <w:r>
        <w:rPr>
          <w:rStyle w:val="FootnoteAnchor"/>
          <w:rtl w:val="true"/>
        </w:rPr>
        <w:footnoteReference w:id="2284"/>
      </w:r>
      <w:r>
        <w:rPr>
          <w:rFonts w:ascii="Amiri" w:hAnsi="Amiri" w:eastAsia="Amiri" w:cs="Amiri"/>
          <w:color w:val="111111"/>
          <w:sz w:val="28"/>
          <w:sz w:val="28"/>
          <w:szCs w:val="28"/>
          <w:rtl w:val="true"/>
          <w:lang w:bidi="ar-SA"/>
        </w:rPr>
        <w:t xml:space="preserve">بن الآبنوسي، أنا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محمّد بن عبد الواحد بن حصبة، أنا علي بن محمّد بن خزفة، أنا محمّد بن الحسن، نا ابن أبي خيثمة، نا سعيد بن داود أبو علي، نا حجّاج بن محمّد، نا شعبة، عن عمرو بن مرة في حديث 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عمرو بن ميمون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قيس، أنا أبو الحسين بن أبي الحديد، أنا جدي أبو بكر، أنا أبو بكر الخرائطي، أنا سعد بن يزيد البزّار، نا علي بن عاصم، نا حصين بن عبد الرّحمن </w:t>
      </w:r>
      <w:r>
        <w:rPr>
          <w:rStyle w:val="FootnoteAnchor"/>
          <w:rtl w:val="true"/>
        </w:rPr>
        <w:footnoteReference w:id="2285"/>
      </w:r>
      <w:r>
        <w:rPr>
          <w:rFonts w:ascii="Amiri" w:hAnsi="Amiri" w:eastAsia="Amiri" w:cs="Amiri"/>
          <w:color w:val="111111"/>
          <w:sz w:val="28"/>
          <w:sz w:val="28"/>
          <w:szCs w:val="28"/>
          <w:rtl w:val="true"/>
          <w:lang w:bidi="ar-SA"/>
        </w:rPr>
        <w:t>،عن عمرو بن ميمون الأودي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قردة باليمن فرجمتها القردة فرجمتها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غير حصين حدّثني ما 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w:t>
      </w:r>
      <w:r>
        <w:rPr>
          <w:rStyle w:val="FootnoteAnchor"/>
          <w:rtl w:val="true"/>
        </w:rPr>
        <w:footnoteReference w:id="2286"/>
      </w:r>
      <w:r>
        <w:rPr>
          <w:rFonts w:ascii="Amiri" w:hAnsi="Amiri" w:eastAsia="Amiri" w:cs="Amiri"/>
          <w:color w:val="111111"/>
          <w:sz w:val="28"/>
          <w:sz w:val="28"/>
          <w:szCs w:val="28"/>
          <w:rtl w:val="true"/>
          <w:lang w:bidi="ar-SA"/>
        </w:rPr>
        <w:t>في صحيحه عن نعيم بن حمّاد، عن هشيم، عن حصين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w:t>
      </w:r>
    </w:p>
    <w:p>
      <w:pPr>
        <w:pStyle w:val="BookText"/>
        <w:rPr/>
      </w:pPr>
      <w:r>
        <w:rPr>
          <w:rFonts w:ascii="Amiri" w:hAnsi="Amiri" w:eastAsia="Amiri" w:cs="Amiri"/>
          <w:color w:val="111111"/>
          <w:sz w:val="28"/>
          <w:sz w:val="28"/>
          <w:szCs w:val="28"/>
          <w:rtl w:val="true"/>
          <w:lang w:bidi="ar-SA"/>
        </w:rPr>
        <w:t xml:space="preserve">مندة، أنا خيثمة، نا الحسن بن مكرم، نا شبابة بن سوّار </w:t>
      </w:r>
      <w:r>
        <w:rPr>
          <w:rStyle w:val="FootnoteAnchor"/>
          <w:rtl w:val="true"/>
        </w:rPr>
        <w:footnoteReference w:id="2287"/>
      </w:r>
      <w:r>
        <w:rPr>
          <w:rFonts w:ascii="Amiri" w:hAnsi="Amiri" w:eastAsia="Amiri" w:cs="Amiri"/>
          <w:color w:val="111111"/>
          <w:sz w:val="28"/>
          <w:sz w:val="28"/>
          <w:szCs w:val="28"/>
          <w:rtl w:val="true"/>
          <w:lang w:bidi="ar-SA"/>
        </w:rPr>
        <w:t>،نا عبد الملك بن مسلم، نا عيسى بن حطان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الكوفة، فإذا عمرو بن ميمون الأودي جالس و عنده ناس،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بأعجب شيء رأيته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حرث لأهلي باليمن، فرأيت قرودا كثيرة قد اجتمعن،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قردا و قردة اضطجعا، ثم أدخلت القردة يدها تحت عنق القرد و اعتنقها ثم ناما، فجاء قرد فغمزها من تحت رأسها فنظرت إليه، فأسلت </w:t>
      </w:r>
      <w:r>
        <w:rPr>
          <w:rStyle w:val="FootnoteAnchor"/>
          <w:rtl w:val="true"/>
        </w:rPr>
        <w:footnoteReference w:id="2288"/>
      </w:r>
      <w:r>
        <w:rPr>
          <w:rFonts w:ascii="Amiri" w:hAnsi="Amiri" w:eastAsia="Amiri" w:cs="Amiri"/>
          <w:color w:val="111111"/>
          <w:sz w:val="28"/>
          <w:sz w:val="28"/>
          <w:szCs w:val="28"/>
          <w:rtl w:val="true"/>
          <w:lang w:bidi="ar-SA"/>
        </w:rPr>
        <w:t>يدها من تحت رأس القرد ثم انطلقت معه غير بعيد، فنكحها و أنا انظر، ثم رجعت إلى مضجعها، فذهبت تدخل يدها تحت عنق القرد كما كانت، فانتبه القرد، فقام إليها، فشمّ‌ دبرها فاجتمعت القردة، فجعل يشير إليه و إليها فتفرقت القردة، فلم ألبث أن جيء بذلك القرد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فانطلقوا بها و بالقرد إلى موضع كثير الرمل، فحفروا لهما حفيرة، فجعلوهما فيها، ثم رجموهما حتى قتلوهما، و اللّه لقد رأيت الرجم، قبل أن يبعث اللّه محمّدا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تفرّد به شبابة عن أبي سلام عبد الملك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المظفّر القشيري، أنا أبو عثمان البحيري، أنا أبو الحسين محمّد بن عبد اللّه المخلدي الهروي، أنا أبو محمّد عبد اللّه بن بشر البكري، نا سعيد بن يعقوب الطّالقاني، نا عبد اللّه بن أبي جعفر الرازي، نا أبو سلام، عن عيسى بن حطان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عمرو بن ميمون الأودي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بأعجب شيء رأيته في الجاهلية،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الرجم في غير ابن آدم، إنّ‌ أهلي أرسلوني في نخل لهم أحفظها من القرود، فبينا أنا يوما في البستان إذ جاء القرود فصعدت نخلة، فتفرقت القرود، فاضطجعوا، فجاء قرد و قردة فاضطجعا، فأدخلت القردة يدها تحت القرد، فاستثقلا نوما، فجاء قرد، فغمز القردة، فسلّت يدها من تحت القرد، فذهبت معه، فأصاب منها القرد ثم رجعت القردة إلى القرد، فذهبت تدخل يدها في المكان الذي كانت فيه فانتبه القرد، فقام فشمّ‌ دبرها، فصاح صيحة، فاجتمعت القردة، فقام واحد منهم كهيئة الخطيب، فوجهوا في طلب القرد، فجاءوا به بعينه، و أنا أعرفه، فحفروا لهما، فرجموهما </w:t>
      </w:r>
      <w:r>
        <w:rPr>
          <w:rStyle w:val="FootnoteAnchor"/>
          <w:rtl w:val="true"/>
        </w:rPr>
        <w:footnoteReference w:id="2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الخلاّل،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90"/>
      </w:r>
      <w:r>
        <w:rPr>
          <w:rFonts w:ascii="Amiri" w:hAnsi="Amiri" w:eastAsia="Amiri" w:cs="Amiri"/>
          <w:color w:val="111111"/>
          <w:sz w:val="28"/>
          <w:sz w:val="28"/>
          <w:szCs w:val="28"/>
          <w:rtl w:val="true"/>
          <w:lang w:bidi="ar-SA"/>
        </w:rPr>
        <w:t>،نا أبي، نا يوسف بن يعقوب الصفار، نا أبو بكر بن عيّاش، عن أبي إسحاق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النبي صلّى اللّه عليه و سلم يرضون بعمرو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يعني الأودي ثقة </w:t>
      </w:r>
      <w:r>
        <w:rPr>
          <w:rStyle w:val="FootnoteAnchor"/>
          <w:rtl w:val="true"/>
        </w:rPr>
        <w:footnoteReference w:id="2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الوليد بن بكر، أنا أبو الحسن علي بن محمّد، أنا أبو مسلم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الأودي كوفي </w:t>
      </w:r>
      <w:r>
        <w:rPr>
          <w:rStyle w:val="FootnoteAnchor"/>
          <w:rtl w:val="true"/>
        </w:rPr>
        <w:footnoteReference w:id="2292"/>
      </w:r>
      <w:r>
        <w:rPr>
          <w:rFonts w:ascii="Amiri" w:hAnsi="Amiri" w:eastAsia="Amiri" w:cs="Amiri"/>
          <w:color w:val="111111"/>
          <w:sz w:val="28"/>
          <w:sz w:val="28"/>
          <w:szCs w:val="28"/>
          <w:rtl w:val="true"/>
          <w:lang w:bidi="ar-SA"/>
        </w:rPr>
        <w:t>تابعي ثقة جاهلي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أنا صالح،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الأودي، تابعي، جاهلي، أسلم في حياة النبي صلّى اللّه عليه و سلم، و لم ير النبي صلّى اللّه عليه و سلم، من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محمّد بن علي بن أحمد بن المبارك، أنا رشأ بن نظيف، أنا محمّد بن إبراهيم بن محمّد، أنا محمّد بن محمّد بن داود، نا عبد الرّحمن بن يوسف بن سعيد بن خراش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الأودي قد سمع ابن معاذ، و رواية عمرو بن ميمون عن أبي ذرّ رضي اللّه عنه و أرضاه صحيحة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الحسين </w:t>
      </w:r>
      <w:r>
        <w:rPr>
          <w:rStyle w:val="FootnoteAnchor"/>
          <w:rtl w:val="true"/>
        </w:rPr>
        <w:footnoteReference w:id="2293"/>
      </w:r>
      <w:r>
        <w:rPr>
          <w:rFonts w:ascii="Amiri" w:hAnsi="Amiri" w:eastAsia="Amiri" w:cs="Amiri"/>
          <w:color w:val="111111"/>
          <w:sz w:val="28"/>
          <w:sz w:val="28"/>
          <w:szCs w:val="28"/>
          <w:rtl w:val="true"/>
          <w:lang w:bidi="ar-SA"/>
        </w:rPr>
        <w:t>بن الآبنوسي، أنا أبو بكر بن بيري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أبي نعيم محمّد بن عبد الواحد، و أبو المعالي محمّد بن عبد السلام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قرأنا على أبي الفضل بن ناصر، عن أبي المعالي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خزفة </w:t>
      </w:r>
      <w:r>
        <w:rPr>
          <w:rStyle w:val="FootnoteAnchor"/>
          <w:rtl w:val="true"/>
        </w:rPr>
        <w:footnoteReference w:id="2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نا أبو نعيم، نا سفيان، عن أشعث بن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الأسود، و عمرو بن ميمون أهلا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w:t>
      </w:r>
      <w:r>
        <w:rPr>
          <w:rStyle w:val="FootnoteAnchor"/>
          <w:rtl w:val="true"/>
        </w:rPr>
        <w:footnoteReference w:id="2295"/>
      </w:r>
      <w:r>
        <w:rPr>
          <w:rFonts w:ascii="Amiri" w:hAnsi="Amiri" w:eastAsia="Amiri" w:cs="Amiri"/>
          <w:color w:val="111111"/>
          <w:sz w:val="28"/>
          <w:sz w:val="28"/>
          <w:szCs w:val="28"/>
          <w:rtl w:val="true"/>
          <w:lang w:bidi="ar-SA"/>
        </w:rPr>
        <w:t xml:space="preserve">بن الآبنوسي، أنا أبو بكر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عن أبي نعيم محمّد بن عبد الواحد، أنا أبو الحسن بن خزفة </w:t>
      </w:r>
      <w:r>
        <w:rPr>
          <w:rStyle w:val="FootnoteAnchor"/>
          <w:rtl w:val="true"/>
        </w:rPr>
        <w:footnoteReference w:id="2296"/>
      </w:r>
      <w:r>
        <w:rPr>
          <w:rFonts w:ascii="Amiri" w:hAnsi="Amiri" w:eastAsia="Amiri" w:cs="Amiri"/>
          <w:color w:val="111111"/>
          <w:sz w:val="28"/>
          <w:sz w:val="28"/>
          <w:szCs w:val="28"/>
          <w:rtl w:val="true"/>
          <w:lang w:bidi="ar-SA"/>
        </w:rPr>
        <w:t>،نا محمّد بن الحسين بن سعيد، نا ابن أبي خيثمة، نا أبي، نا ابن مهدي، عن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عمرو بن ميمون ستين من بين حجّة و عمرة </w:t>
      </w:r>
      <w:r>
        <w:rPr>
          <w:rStyle w:val="FootnoteAnchor"/>
          <w:rtl w:val="true"/>
        </w:rPr>
        <w:footnoteReference w:id="2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عباس بن محمّد، نا يحيى بن معين، نا أبو المنذر، نا إسرائيل، عن أبي إسحاق أن </w:t>
      </w:r>
      <w:r>
        <w:rPr>
          <w:rStyle w:val="FootnoteAnchor"/>
          <w:rtl w:val="true"/>
        </w:rPr>
        <w:footnoteReference w:id="2298"/>
      </w:r>
      <w:r>
        <w:rPr>
          <w:rFonts w:ascii="Amiri" w:hAnsi="Amiri" w:eastAsia="Amiri" w:cs="Amiri"/>
          <w:color w:val="111111"/>
          <w:sz w:val="28"/>
          <w:sz w:val="28"/>
          <w:szCs w:val="28"/>
          <w:rtl w:val="true"/>
          <w:lang w:bidi="ar-SA"/>
        </w:rPr>
        <w:t>عمرو بن ميمون الأودي حجّ‌ مائة حجّة و عمرة، و أن الأسود بن يزيد حجّ‌ سبعين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299"/>
      </w:r>
      <w:r>
        <w:rPr>
          <w:rFonts w:ascii="Amiri" w:hAnsi="Amiri" w:eastAsia="Amiri" w:cs="Amiri"/>
          <w:color w:val="111111"/>
          <w:sz w:val="28"/>
          <w:sz w:val="28"/>
          <w:szCs w:val="28"/>
          <w:rtl w:val="true"/>
          <w:lang w:bidi="ar-SA"/>
        </w:rPr>
        <w:t>،نا أبو حامد بن جبلة، نا أبو العباس بن السراج، نا محمّد بن الصّبّاح، نا جرير،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كبر عمرو بن ميمون وتد له وتد في الحائط‍‌ فكان إذا سئم من طول القيام استمسك به، أو يربط‍‌ حبلا فيتعلق به</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بن الآبنوسي، أنا أبو بكر بن بيري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عن أبي نعيم محمّد بن عبد الواحد، أنا ابن خزفة </w:t>
      </w:r>
      <w:r>
        <w:rPr>
          <w:rStyle w:val="FootnoteAnchor"/>
          <w:rtl w:val="true"/>
        </w:rPr>
        <w:footnoteReference w:id="2300"/>
      </w:r>
      <w:r>
        <w:rPr>
          <w:rFonts w:ascii="Amiri" w:hAnsi="Amiri" w:eastAsia="Amiri" w:cs="Amiri"/>
          <w:color w:val="111111"/>
          <w:sz w:val="28"/>
          <w:sz w:val="28"/>
          <w:szCs w:val="28"/>
          <w:rtl w:val="true"/>
          <w:lang w:bidi="ar-SA"/>
        </w:rPr>
        <w:t>،نا الزعفراني، نا ابن أبي خيثمة، نا أبي و ابن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منصور، عن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كبر عمرو بن ميمون أوتد له في الحائط‍‌، و كان إذا سئم من القيام أمسك به، أو دلّي له حبل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أنا أبو سعيد الثقفي، نا الحسن بن أحمد بن الليث، نا زياد بن أيوب، نا هشيم، أنا أبو بلج،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يلقى الرجل من إخوانه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رزق اللّه البارحة من الصلاة كذا، و رزق من الخير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w:t>
      </w:r>
      <w:r>
        <w:rPr>
          <w:rStyle w:val="FootnoteAnchor"/>
          <w:rtl w:val="true"/>
        </w:rPr>
        <w:footnoteReference w:id="2301"/>
      </w:r>
      <w:r>
        <w:rPr>
          <w:rFonts w:ascii="Amiri" w:hAnsi="Amiri" w:eastAsia="Amiri" w:cs="Amiri"/>
          <w:color w:val="111111"/>
          <w:sz w:val="28"/>
          <w:sz w:val="28"/>
          <w:szCs w:val="28"/>
          <w:rtl w:val="true"/>
          <w:lang w:bidi="ar-SA"/>
        </w:rPr>
        <w:t>،أنا علي بن 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إبراهيم، أنا محمّد بن محمّد، نا عبد الرّحمن بن يوسف بن سعيد، نا حجّاج بن يوسف الشاعر، نا قبيصة، نا يونس بن أبي إسحاق، عن أبي إسحاق قال </w:t>
      </w:r>
      <w:r>
        <w:rPr>
          <w:rStyle w:val="FootnoteAnchor"/>
          <w:rtl w:val="true"/>
        </w:rPr>
        <w:footnoteReference w:id="2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عمرو بن ميمون إذا رئي ذكر اللّه جلّ‌ ثناؤه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قبيصة، نا يونس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03"/>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أبو سعد </w:t>
      </w:r>
      <w:r>
        <w:rPr>
          <w:rStyle w:val="FootnoteAnchor"/>
          <w:rtl w:val="true"/>
        </w:rPr>
        <w:footnoteReference w:id="2304"/>
      </w:r>
      <w:r>
        <w:rPr>
          <w:rFonts w:ascii="Amiri" w:hAnsi="Amiri" w:eastAsia="Amiri" w:cs="Amiri"/>
          <w:color w:val="111111"/>
          <w:sz w:val="28"/>
          <w:sz w:val="28"/>
          <w:szCs w:val="28"/>
          <w:rtl w:val="true"/>
          <w:lang w:bidi="ar-SA"/>
        </w:rPr>
        <w:t>بن البغدادي، أنا أبو العباس أحمد بن محمّد بن أحمد بن القاسم الطّهراني، و أبو عمرو بن مندة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بن يوسف، أنا أبو الحسن اللّنباني </w:t>
      </w:r>
      <w:r>
        <w:rPr>
          <w:rStyle w:val="FootnoteAnchor"/>
          <w:rtl w:val="true"/>
        </w:rPr>
        <w:footnoteReference w:id="2305"/>
      </w:r>
      <w:r>
        <w:rPr>
          <w:rFonts w:ascii="Amiri" w:hAnsi="Amiri" w:eastAsia="Amiri" w:cs="Amiri"/>
          <w:color w:val="111111"/>
          <w:sz w:val="28"/>
          <w:sz w:val="28"/>
          <w:szCs w:val="28"/>
          <w:rtl w:val="true"/>
          <w:lang w:bidi="ar-SA"/>
        </w:rPr>
        <w:t>،نا أبو بكر بن أبي الدنيا، نا إسحاق بن إبراهيم، أنا أبو عامر قبيصة، عن يونس بن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ميمون إذا دخل المسجد فرئي ذكر اللّه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الحسين </w:t>
      </w:r>
      <w:r>
        <w:rPr>
          <w:rStyle w:val="FootnoteAnchor"/>
          <w:rtl w:val="true"/>
        </w:rPr>
        <w:footnoteReference w:id="2306"/>
      </w:r>
      <w:r>
        <w:rPr>
          <w:rFonts w:ascii="Amiri" w:hAnsi="Amiri" w:eastAsia="Amiri" w:cs="Amiri"/>
          <w:color w:val="111111"/>
          <w:sz w:val="28"/>
          <w:sz w:val="28"/>
          <w:szCs w:val="28"/>
          <w:rtl w:val="true"/>
          <w:lang w:bidi="ar-SA"/>
        </w:rPr>
        <w:t xml:space="preserve">محمّد بن أحمد، أنا أحمد بن عبيد بن 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عبد الواحد الواسطي، أنا علي بن محمّد بن خزفة </w:t>
      </w:r>
    </w:p>
    <w:p>
      <w:pPr>
        <w:pStyle w:val="BookText"/>
        <w:rPr/>
      </w:pPr>
      <w:r>
        <w:rPr>
          <w:rFonts w:ascii="Amiri" w:hAnsi="Amiri" w:eastAsia="Amiri" w:cs="Amiri"/>
          <w:color w:val="111111"/>
          <w:sz w:val="28"/>
          <w:sz w:val="28"/>
          <w:szCs w:val="28"/>
          <w:rtl w:val="true"/>
          <w:lang w:bidi="ar-SA"/>
        </w:rPr>
        <w:t>الصيدلاني،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سعيد الزعفراني، أنا ابن أبي خيثمة، أنا سليمان بن أبي شيخ أبو سفيان، عن حصين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عمرو بن ميمون الأودي إلى قومه من المسجد الجامع و قد صلّوا العشاء الآخرة، فوجدهم يتحدثون،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كنتم‌؟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نذكر موت عمر بن الخطّاب و المصيبة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تحبون أن تبقى الدنيا و قد أبى اللّه إلاّ فناءها، و إنّما تفنى الدنيا بذهاب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بكر بن إسماعيل، و أبو عمر بن حيّوية،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بن صاعد، نا محمّد بن صاعد، نا محمّد بن عثمان بن كرامة، نا عبيد اللّه بن موسى، عن إسرائيل، عن أبي 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في الصحة قبل المرض، و في الحياة قبل الممات، و في الشباب قبل الكبر، و في الفراغ قبل الشغل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أحمد بن محمّد البغدادي، أنا أبو سهل حمد بن أحمد بن عمر يعرف بو بكر؟؟؟ </w:t>
      </w:r>
      <w:r>
        <w:rPr>
          <w:rStyle w:val="FootnoteAnchor"/>
          <w:rtl w:val="true"/>
        </w:rPr>
        <w:footnoteReference w:id="2307"/>
      </w:r>
      <w:r>
        <w:rPr>
          <w:rFonts w:ascii="IRNazanin" w:hAnsi="IRNazanin" w:eastAsia="IRNazanin"/>
          <w:color w:val="111111"/>
          <w:sz w:val="28"/>
          <w:sz w:val="28"/>
          <w:szCs w:val="28"/>
          <w:rtl w:val="true"/>
          <w:lang w:bidi="fa-IR"/>
        </w:rPr>
        <w:t xml:space="preserve">،أنا أبو منصور محمّد بن عبد اللّه بن بلوار؟؟؟ </w:t>
      </w:r>
      <w:r>
        <w:rPr>
          <w:rStyle w:val="FootnoteAnchor"/>
          <w:rtl w:val="true"/>
        </w:rPr>
        <w:footnoteReference w:id="2308"/>
      </w:r>
      <w:r>
        <w:rPr>
          <w:rFonts w:ascii="Amiri" w:hAnsi="Amiri" w:eastAsia="Amiri" w:cs="Amiri"/>
          <w:color w:val="111111"/>
          <w:sz w:val="28"/>
          <w:sz w:val="28"/>
          <w:szCs w:val="28"/>
          <w:rtl w:val="true"/>
          <w:lang w:bidi="ar-SA"/>
        </w:rPr>
        <w:t>،نا أبو القاسم عبد اللّه بن محمّد بن عبد الكريم الرازي، نا محمّد بن إسحاق الصّغاني، أنا خلف بن الوليد، نا إسرائيل، عن أبي إسحاق،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اعملوا في الصحة قبل المرض، و في الشباب قبل الكبر، و في الفراغ قبل الشغل، و في الحياة قبل الممات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حقّ‌ تقاته و هو أن يطاع فلا يعصى، و أن يشكر فلا يكفر، و أن يذكر فلا ينسى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عبد الواحد بن أحمد بن العباس، أنا أبو الحسن علي بن عمر بن محمّد بن الحسن القزويني</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أحمد بن إبراهيم بن الحسن بن شاذان، أنا أبو القاسم البغوي، نا أحمد بن حنبل، نا عبّاد بن العوّام، نا عاصم بن كليب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رأيت عمرو بن ميمون، و سويد بن غفلة التقيا فاعتنق كل واحد منهما صاحبه </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محمود بن أحمد بن عبد المنعم بن ماشاذة، أنا أبو علي الحسن بن عمر بن يونس، أنا القاضي أبو عمر، نا أبو العباس محمّد بن أحمد الأثرم، نا القاسم بن مالك المزني، نا عاصم بن كليب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سويد بن غفلة، و عمرو بن ميمون التقيا، فعانق كل واحد منهما صاحبه، و تصافحا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310"/>
      </w:r>
      <w:r>
        <w:rPr>
          <w:rFonts w:ascii="Amiri" w:hAnsi="Amiri" w:eastAsia="Amiri" w:cs="Amiri"/>
          <w:color w:val="111111"/>
          <w:sz w:val="28"/>
          <w:sz w:val="28"/>
          <w:szCs w:val="28"/>
          <w:rtl w:val="true"/>
          <w:lang w:bidi="ar-SA"/>
        </w:rPr>
        <w:t>،نا أحمد بن محمّد بن عبد الوهاب، نا محمّد بن إسحاق الثقفي، نا داود بن رشيد، نا أبو المليح،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يسرني أن أمري </w:t>
      </w:r>
      <w:r>
        <w:rPr>
          <w:rStyle w:val="FootnoteAnchor"/>
          <w:rtl w:val="true"/>
        </w:rPr>
        <w:footnoteReference w:id="2311"/>
      </w:r>
      <w:r>
        <w:rPr>
          <w:rFonts w:ascii="Amiri" w:hAnsi="Amiri" w:eastAsia="Amiri" w:cs="Amiri"/>
          <w:color w:val="111111"/>
          <w:sz w:val="28"/>
          <w:sz w:val="28"/>
          <w:szCs w:val="28"/>
          <w:rtl w:val="true"/>
          <w:lang w:bidi="ar-SA"/>
        </w:rPr>
        <w:t>يوم القيامة إلى أبوي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2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أبو حامد بن جبلة، نا محمّد بن إسحاق، نا عبد اللّه بن مطيع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عبد اللّه بن محمّد، نا إسحاق بن إبراهيم، نا أحمد بن منيع،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هشيم، نا أبو بلج،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لا يتمنى الموت حتى أرسل إليه يزيد بن أبي مسلم فبعثه و لقي منه شدة، و لم يكد أن يدعه ثم تركه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أتمنى الموت، اللهم ألحقني بالأبرار، و لا تلحقني مع الأشرار، و اسقني من خير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أبو الحسن اللّنباني </w:t>
      </w:r>
      <w:r>
        <w:rPr>
          <w:rStyle w:val="FootnoteAnchor"/>
          <w:rtl w:val="true"/>
        </w:rPr>
        <w:footnoteReference w:id="2313"/>
      </w:r>
      <w:r>
        <w:rPr>
          <w:rFonts w:ascii="Amiri" w:hAnsi="Amiri" w:eastAsia="Amiri" w:cs="Amiri"/>
          <w:color w:val="111111"/>
          <w:sz w:val="28"/>
          <w:sz w:val="28"/>
          <w:szCs w:val="28"/>
          <w:rtl w:val="true"/>
          <w:lang w:bidi="ar-SA"/>
        </w:rPr>
        <w:t xml:space="preserve">،نا أبو بكر بن أبي الدنيا، نا سريج </w:t>
      </w:r>
      <w:r>
        <w:rPr>
          <w:rStyle w:val="FootnoteAnchor"/>
          <w:rtl w:val="true"/>
        </w:rPr>
        <w:footnoteReference w:id="2314"/>
      </w:r>
      <w:r>
        <w:rPr>
          <w:rFonts w:ascii="Amiri" w:hAnsi="Amiri" w:eastAsia="Amiri" w:cs="Amiri"/>
          <w:color w:val="111111"/>
          <w:sz w:val="28"/>
          <w:sz w:val="28"/>
          <w:szCs w:val="28"/>
          <w:rtl w:val="true"/>
          <w:lang w:bidi="ar-SA"/>
        </w:rPr>
        <w:t xml:space="preserve">،حدّثني هشيم، عن أبي بلج </w:t>
      </w:r>
      <w:r>
        <w:rPr>
          <w:rStyle w:val="FootnoteAnchor"/>
          <w:rtl w:val="true"/>
        </w:rPr>
        <w:footnoteReference w:id="2315"/>
      </w:r>
      <w:r>
        <w:rPr>
          <w:rFonts w:ascii="Amiri" w:hAnsi="Amiri" w:eastAsia="Amiri" w:cs="Amiri"/>
          <w:color w:val="111111"/>
          <w:sz w:val="28"/>
          <w:sz w:val="28"/>
          <w:szCs w:val="28"/>
          <w:rtl w:val="true"/>
          <w:lang w:bidi="ar-SA"/>
        </w:rPr>
        <w:t xml:space="preserve">،عن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لا يتمنى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أصلي في كل يوم كذا و كذا صلاة، حتى أرسل إليه </w:t>
      </w:r>
    </w:p>
    <w:p>
      <w:pPr>
        <w:pStyle w:val="BookText"/>
        <w:rPr/>
      </w:pPr>
      <w:r>
        <w:rPr>
          <w:rFonts w:ascii="Amiri" w:hAnsi="Amiri" w:eastAsia="Amiri" w:cs="Amiri"/>
          <w:color w:val="111111"/>
          <w:sz w:val="28"/>
          <w:sz w:val="28"/>
          <w:szCs w:val="28"/>
          <w:rtl w:val="true"/>
          <w:lang w:bidi="ar-SA"/>
        </w:rPr>
        <w:t>يزيد بن مسلم، فبعثه و لقي منه،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الحقني بالأخيار، و لا تلحقني مع الأشرار، و اسقني ماء عذب الأنهار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ميمون الأودي في ولاية الحجّاج قبل الجماجم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بن أحمد، أنا أبو خازم </w:t>
      </w:r>
      <w:r>
        <w:rPr>
          <w:rStyle w:val="FootnoteAnchor"/>
          <w:rtl w:val="true"/>
        </w:rPr>
        <w:footnoteReference w:id="2316"/>
      </w:r>
      <w:r>
        <w:rPr>
          <w:rFonts w:ascii="Amiri" w:hAnsi="Amiri" w:eastAsia="Amiri" w:cs="Amiri"/>
          <w:color w:val="111111"/>
          <w:sz w:val="28"/>
          <w:sz w:val="28"/>
          <w:szCs w:val="28"/>
          <w:rtl w:val="true"/>
          <w:lang w:bidi="ar-SA"/>
        </w:rPr>
        <w:t>بن الفراء، أنا يوسف بن عمر، نا محمّد بن مخلد، نا عباس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سعد </w:t>
      </w:r>
      <w:r>
        <w:rPr>
          <w:rStyle w:val="FootnoteAnchor"/>
          <w:rtl w:val="true"/>
        </w:rPr>
        <w:footnoteReference w:id="2317"/>
      </w:r>
      <w:r>
        <w:rPr>
          <w:rFonts w:ascii="Amiri" w:hAnsi="Amiri" w:eastAsia="Amiri" w:cs="Amiri"/>
          <w:color w:val="111111"/>
          <w:sz w:val="28"/>
          <w:sz w:val="28"/>
          <w:szCs w:val="28"/>
          <w:rtl w:val="true"/>
          <w:lang w:bidi="ar-SA"/>
        </w:rPr>
        <w:t>إسماعيل بن أحمد، و أبو الحسن مكي بن أبي طالب،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علي بن خلف، أنا أبو عبد اللّه الحافظ‍‌، أنا أبو عبد اللّه </w:t>
      </w:r>
      <w:r>
        <w:rPr>
          <w:rStyle w:val="FootnoteAnchor"/>
          <w:rtl w:val="true"/>
        </w:rPr>
        <w:footnoteReference w:id="2318"/>
      </w:r>
      <w:r>
        <w:rPr>
          <w:rFonts w:ascii="Amiri" w:hAnsi="Amiri" w:eastAsia="Amiri" w:cs="Amiri"/>
          <w:color w:val="111111"/>
          <w:sz w:val="28"/>
          <w:sz w:val="28"/>
          <w:szCs w:val="28"/>
          <w:rtl w:val="true"/>
          <w:lang w:bidi="ar-SA"/>
        </w:rPr>
        <w:t>محمّد بن عبد اللّه الصفار، أنا أبو إسماعيل محمّد 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ميمون الأودي سنة أربع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علي بن المسلمة، و أبو القاسم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أحمد، أنا الحسن بن محمّد بن الحسن، نا محمّد بن عبد اللّه بن سليمان الحضرمي،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ميمون الأودي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نصر بن أحمد بن نصر، أنا محمّد بن أحمد بن عبد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بن المبارك، أنا أبو الحسين بن الطّيّوري، و أبو طاهر أحمد بن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الطّناجيري،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 الأنصاري، أنا محمّد بن محمّد الشيباني، نا هارون بن حاتم، نا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ميمون الأودي سنة أربع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w:t>
      </w:r>
      <w:r>
        <w:rPr>
          <w:rStyle w:val="FootnoteAnchor"/>
          <w:rtl w:val="true"/>
        </w:rPr>
        <w:footnoteReference w:id="2319"/>
      </w:r>
      <w:r>
        <w:rPr>
          <w:rFonts w:ascii="Amiri" w:hAnsi="Amiri" w:eastAsia="Amiri" w:cs="Amiri"/>
          <w:color w:val="111111"/>
          <w:sz w:val="28"/>
          <w:sz w:val="28"/>
          <w:szCs w:val="28"/>
          <w:rtl w:val="true"/>
          <w:lang w:bidi="ar-SA"/>
        </w:rPr>
        <w:t>،أنا أبو بكر محمّد بن عبيد الله بن أبي عمرو، أنا أبو عبد اللّه بن مروان، أنا أبو عبد الملك البسري،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مات سنة أربع و سبعين، 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الحسن الصّيرفي، أنا أبو بكر بن بيري، و عن أبي نعيم الواسطي، أنا أبو الحسن </w:t>
      </w:r>
      <w:r>
        <w:rPr>
          <w:rStyle w:val="FootnoteAnchor"/>
          <w:rtl w:val="true"/>
        </w:rPr>
        <w:footnoteReference w:id="2320"/>
      </w:r>
      <w:r>
        <w:rPr>
          <w:rFonts w:ascii="Amiri" w:hAnsi="Amiri" w:eastAsia="Amiri" w:cs="Amiri"/>
          <w:color w:val="111111"/>
          <w:sz w:val="28"/>
          <w:sz w:val="28"/>
          <w:szCs w:val="28"/>
          <w:rtl w:val="true"/>
          <w:lang w:bidi="ar-SA"/>
        </w:rPr>
        <w:t xml:space="preserve">بن خزفة </w:t>
      </w:r>
      <w:r>
        <w:rPr>
          <w:rStyle w:val="FootnoteAnchor"/>
          <w:rtl w:val="true"/>
        </w:rPr>
        <w:footnoteReference w:id="2321"/>
      </w:r>
      <w:r>
        <w:rPr>
          <w:rFonts w:ascii="Amiri" w:hAnsi="Amiri" w:eastAsia="Amiri" w:cs="Amiri"/>
          <w:color w:val="111111"/>
          <w:sz w:val="28"/>
          <w:sz w:val="28"/>
          <w:szCs w:val="28"/>
          <w:rtl w:val="true"/>
          <w:lang w:bidi="ar-SA"/>
        </w:rPr>
        <w:t>،أنا أبو عبد اللّه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بن ميمون سنة أربع و سبعين، أو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يعني سنة أربع و سبعين مات عمرو بن ميمون </w:t>
      </w:r>
      <w:r>
        <w:rPr>
          <w:rStyle w:val="FootnoteAnchor"/>
          <w:rtl w:val="true"/>
        </w:rPr>
        <w:footnoteReference w:id="2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ميمون الأودي سنة خمس و سبعين، و كان قد أدرك الجاهلية، و ذكر أن الهروي أخبره عن إسحاق بن سيّار </w:t>
      </w:r>
      <w:r>
        <w:rPr>
          <w:rStyle w:val="FootnoteAnchor"/>
          <w:rtl w:val="true"/>
        </w:rPr>
        <w:footnoteReference w:id="2323"/>
      </w:r>
      <w:r>
        <w:rPr>
          <w:rFonts w:ascii="Amiri" w:hAnsi="Amiri" w:eastAsia="Amiri" w:cs="Amiri"/>
          <w:color w:val="111111"/>
          <w:sz w:val="28"/>
          <w:sz w:val="28"/>
          <w:szCs w:val="28"/>
          <w:rtl w:val="true"/>
          <w:lang w:bidi="ar-SA"/>
        </w:rPr>
        <w:t>،و محمّد بن إسماعيل الترمذي، عن أبي نعيم و الهروي أخبره عن محمّد بن عبد اللّه بن سليمان بن أبي نمير، و مصعب بن إسماعيل المصعبي أخبره عن محمّد بن أحمد بن ماهان، عن عمرو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أبو القاسم بن بشران، أنا أبو علي بن الصّوّاف، نا محمّد بن عمر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عمرو بن ميمون في 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عمرو بن ميمون الأودي سنة خمس و سبعين، و كان قد أدرك الجاهلية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bookmarkStart w:id="229" w:name="pg11496_103632"/>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و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فيها توفي عمرو بن ميمون الأودي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بن عمران، نا موسى، نا خليفة قال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فيها يعني سنة ست و سبعين مات عمرو بن ميمون الأودي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قد تقدم قول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ست أو سبع، و يقال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بن يعقوب، أنا أبو الحسن الجرّاحي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الفضالي، أنا إسحاق بن محمّد، أنا عبد اللّه بن إسحاق المدائني، نا قعنب بن المحرّر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عمرو بن ميمون الأودي سنة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وهم،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 سبعين، و قد تقدم عن أبي نعيم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سنة أربع و سبعين</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3165797_73709187"/>
      <w:bookmarkStart w:id="231" w:name="_Toc83"/>
      <w:bookmarkEnd w:id="230"/>
      <w:r>
        <w:rPr/>
        <w:t>5410</w:t>
      </w:r>
      <w:r>
        <w:rPr>
          <w:rtl w:val="true"/>
        </w:rPr>
        <w:t xml:space="preserve"> - </w:t>
      </w:r>
      <w:r>
        <w:rPr>
          <w:rtl w:val="true"/>
        </w:rPr>
        <w:t>عمرو بن ميمون بن مهران</w:t>
      </w:r>
      <w:bookmarkEnd w:id="231"/>
    </w:p>
    <w:p>
      <w:pPr>
        <w:pStyle w:val="BookText"/>
        <w:rPr/>
      </w:pPr>
      <w:r>
        <w:rPr>
          <w:rFonts w:ascii="Amiri" w:hAnsi="Amiri" w:eastAsia="Amiri" w:cs="Amiri"/>
          <w:color w:val="111111"/>
          <w:sz w:val="28"/>
          <w:sz w:val="28"/>
          <w:szCs w:val="28"/>
          <w:rtl w:val="true"/>
          <w:lang w:bidi="ar-SA"/>
        </w:rPr>
        <w:t xml:space="preserve">أبو عبد اللّه بن أبي أيوب الجزري الفقيه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حدّث عن أبيه، و سليمان بن يسار، و عمر بن عبد العزيز، و مكحول، و الزهري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برقان، و الثوري، و شريك، و بزيع والد أحمد بن بزيع الرّقّي، و ابن أخيه عبد الحميد بن عبد الحميد بن ميمون بن مهران، و عبد اللّه بن المبارك، و عبد الواحد بن زياد، و زهير بن معاوية، و زكريا بن أبي زائدة، و يزيد بن هارون، و محمّد بن بشر العبدي، و عنبسة بن سعيد البصري، و عبد الرّحمن بن سوّار، و بشر بن المفضل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وفد على عمر بن عبد العزيز يستعفي لأبيه من العمل، فلم يعفه، و ولاّه عمر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الجنزرودي، أنا أبو سعد أحمد بن إبراهيم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أحمد بن منصور بن محمّد، أنا أحمد بن إبراهيم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خزيمة، نا جدي أبو بكر، نا محمّد بن عبد الأعلى الصّنعاني </w:t>
      </w:r>
      <w:r>
        <w:rPr>
          <w:rStyle w:val="FootnoteAnchor"/>
          <w:rtl w:val="true"/>
        </w:rPr>
        <w:footnoteReference w:id="2327"/>
      </w:r>
      <w:r>
        <w:rPr>
          <w:rFonts w:ascii="Amiri" w:hAnsi="Amiri" w:eastAsia="Amiri" w:cs="Amiri"/>
          <w:color w:val="111111"/>
          <w:sz w:val="28"/>
          <w:sz w:val="28"/>
          <w:szCs w:val="28"/>
          <w:rtl w:val="true"/>
          <w:lang w:bidi="ar-SA"/>
        </w:rPr>
        <w:t xml:space="preserve">،نا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العلاء بن كريب أو ابن مبارك عن عمرو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عبد اللّه المخرمي، نا يزيد بن هارون، أنا عمرو بن ميمون، عن سليمان بن يسار،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كان إذا أصاب ثوبه منيّ‌، غسله ثم يخرج إلى الصلاة، و أنا انظر إلى بقعة من أثر الغسل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حديث الصّنعاني </w:t>
      </w:r>
      <w:r>
        <w:rPr>
          <w:rStyle w:val="FootnoteAnchor"/>
          <w:rtl w:val="true"/>
        </w:rPr>
        <w:footnoteReference w:id="2328"/>
      </w:r>
      <w:r>
        <w:rPr>
          <w:rFonts w:ascii="Amiri" w:hAnsi="Amiri" w:eastAsia="Amiri" w:cs="Amiri"/>
          <w:color w:val="111111"/>
          <w:sz w:val="28"/>
          <w:sz w:val="28"/>
          <w:szCs w:val="28"/>
          <w:rtl w:val="true"/>
          <w:lang w:bidi="ar-SA"/>
        </w:rPr>
        <w:t>،و في حديث ابن المبارك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أغسل ثوب رسول اللّه صلّى اللّه عليه و سلم من المنيّ‌، فيخرج و في ثوبه أثر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يزيد بن هارون، نا سليمان بن يسار، أخبرتني عائشة، رواه مسلم عن ابن كريب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عثمان البحيري، أنا أبو حفص عمرو بن إبراهيم بن أحمد الكناني المتوفى ببغداد، نا أبو أحمد حمزة بن محمّد بن العباس الكاتب، نا محمّد بن إبراهيم بن عبد الحميد الحلواني أبو بكر، نا سليمان بن عبد الرّحمن بن سوّار، نا عمرو بن ميمون بن مهران، حدّثني أبي ميمون بن مهران، عن أبيه مهران،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يقرأ مع الإمام فصلاته خداج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10097</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أبو أحمد محمّد بن عبد اللّه بن أحمد بن القاسم بن جامع الدهّان، أنا أبو علي محمّد بن سعيد بن عبد الرّحمن الحافظ‍‌، أنا أحمد بن بزيع الرّقّي،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عمرو بن ميمون بن مهران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أرسلني أبي إلى عمر بن عبد العزيز أستعفيه له من الولاية،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عمر و عنده شيخ،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الشيخ الذي كنّا في حديثه آنفا،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 الشيخ و أدناني إلى جنبه،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بني‌؟ و كيف أبوك‌؟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هو يقرأ عليك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يقرأ عليك السلام و لم يعرفني‌؟ و لم يرني‌؟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أو أوصاني أن أبلّغ من سألني عنه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الشيخ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يدك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تعفي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علي الحافظ‍‌، نا 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الملك بن عبد الحميد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ميمونا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 ابنه إلى عمر بن عبد العزيز يستعفيه من ولاية الجزيرة، فلم يعفه، و ولّى عمرا البريد و هو ابن نيّف و عشرين سنة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w:t>
      </w:r>
      <w:r>
        <w:rPr>
          <w:rStyle w:val="FootnoteAnchor"/>
          <w:rtl w:val="true"/>
        </w:rPr>
        <w:footnoteReference w:id="2331"/>
      </w:r>
      <w:r>
        <w:rPr>
          <w:rFonts w:ascii="Amiri" w:hAnsi="Amiri" w:eastAsia="Amiri" w:cs="Amiri"/>
          <w:color w:val="111111"/>
          <w:sz w:val="28"/>
          <w:sz w:val="28"/>
          <w:szCs w:val="28"/>
          <w:rtl w:val="true"/>
          <w:lang w:bidi="ar-SA"/>
        </w:rPr>
        <w:t xml:space="preserve">بن حيّوية، أنا سليمان بن إسحاق بن إبراهيم، نا الحارث بن أبي أسامة، نا محمّد بن سعد، أنا أحمد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الدّورقي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حفص </w:t>
      </w:r>
      <w:r>
        <w:rPr>
          <w:rStyle w:val="FootnoteAnchor"/>
          <w:rtl w:val="true"/>
        </w:rPr>
        <w:footnoteReference w:id="2332"/>
      </w:r>
      <w:r>
        <w:rPr>
          <w:rFonts w:ascii="Amiri" w:hAnsi="Amiri" w:eastAsia="Amiri" w:cs="Amiri"/>
          <w:color w:val="111111"/>
          <w:sz w:val="28"/>
          <w:sz w:val="28"/>
          <w:szCs w:val="28"/>
          <w:rtl w:val="true"/>
          <w:lang w:bidi="ar-SA"/>
        </w:rPr>
        <w:t>،نا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سليمان بن عبد الملك بهذه الجزيرة فرأيت عنده عمر، و هو كأشد الرجال و أغلظهم عنقا، فما لبثت بعد ما استخلف عمر إلاّ سنة حتى أتيته، فخرج يصلّي بنا الظهر و عليه قميص ثمن </w:t>
      </w:r>
      <w:r>
        <w:rPr>
          <w:rStyle w:val="FootnoteAnchor"/>
          <w:rtl w:val="true"/>
        </w:rPr>
        <w:footnoteReference w:id="2333"/>
      </w:r>
      <w:r>
        <w:rPr>
          <w:rFonts w:ascii="Amiri" w:hAnsi="Amiri" w:eastAsia="Amiri" w:cs="Amiri"/>
          <w:color w:val="111111"/>
          <w:sz w:val="28"/>
          <w:sz w:val="28"/>
          <w:szCs w:val="28"/>
          <w:rtl w:val="true"/>
          <w:lang w:bidi="ar-SA"/>
        </w:rPr>
        <w:t>دينار أو نحوه و ملته مثله، و عمامة قد سدلها بين كتفيه، و قد نحل و دقّت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الفقيه، نا و أبو منصور عبد الرّحمن بن محمّد، أنا أبو بكر الخطيب، أنا أبو سعيد بن حيوية، أنا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أبو حفص الأهوازي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أحمد الأهوازي، نا خليفة بن خياط‍‌ </w:t>
      </w:r>
      <w:r>
        <w:rPr>
          <w:rStyle w:val="FootnoteAnchor"/>
          <w:rtl w:val="true"/>
        </w:rPr>
        <w:footnoteReference w:id="23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عمرو بن ميمون بن مهران نزل الرّقّة، مات سنة خمس و أربعين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كان جزريا نزل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أحمد بن محمّد بن عبد اللّه الكاتب </w:t>
      </w:r>
      <w:r>
        <w:rPr>
          <w:rStyle w:val="FootnoteAnchor"/>
          <w:rtl w:val="true"/>
        </w:rPr>
        <w:footnoteReference w:id="2335"/>
      </w:r>
      <w:r>
        <w:rPr>
          <w:rFonts w:ascii="Amiri" w:hAnsi="Amiri" w:eastAsia="Amiri" w:cs="Amiri"/>
          <w:color w:val="111111"/>
          <w:sz w:val="28"/>
          <w:sz w:val="28"/>
          <w:szCs w:val="28"/>
          <w:rtl w:val="true"/>
          <w:lang w:bidi="ar-SA"/>
        </w:rPr>
        <w:t xml:space="preserve">،أنا محمّد بن حميد المخرمي </w:t>
      </w:r>
      <w:r>
        <w:rPr>
          <w:rStyle w:val="FootnoteAnchor"/>
          <w:rtl w:val="true"/>
        </w:rPr>
        <w:footnoteReference w:id="2336"/>
      </w:r>
      <w:r>
        <w:rPr>
          <w:rFonts w:ascii="Amiri" w:hAnsi="Amiri" w:eastAsia="Amiri" w:cs="Amiri"/>
          <w:color w:val="111111"/>
          <w:sz w:val="28"/>
          <w:sz w:val="28"/>
          <w:szCs w:val="28"/>
          <w:rtl w:val="true"/>
          <w:lang w:bidi="ar-SA"/>
        </w:rPr>
        <w:t xml:space="preserve">،نا علي بن الحسين بن حبان </w:t>
      </w:r>
      <w:r>
        <w:rPr>
          <w:rStyle w:val="FootnoteAnchor"/>
          <w:rtl w:val="true"/>
        </w:rPr>
        <w:footnoteReference w:id="2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عن أبي زكريا يحيى بن 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بن مهران كان بالرّقة، و كان هاهنا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خازم </w:t>
      </w:r>
      <w:r>
        <w:rPr>
          <w:rStyle w:val="FootnoteAnchor"/>
          <w:rtl w:val="true"/>
        </w:rPr>
        <w:footnoteReference w:id="2338"/>
      </w:r>
      <w:r>
        <w:rPr>
          <w:rFonts w:ascii="Amiri" w:hAnsi="Amiri" w:eastAsia="Amiri" w:cs="Amiri"/>
          <w:color w:val="111111"/>
          <w:sz w:val="28"/>
          <w:sz w:val="28"/>
          <w:szCs w:val="28"/>
          <w:rtl w:val="true"/>
          <w:lang w:bidi="ar-SA"/>
        </w:rPr>
        <w:t>بن الفراء، أنا الحسين بن علي الحلبي، نا أبو عمران موسى بن القاسم بن الأشيب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العبدي، أنا أبو محمّد بن يوة، أنا أبو الحسن اللّنباني </w:t>
      </w:r>
      <w:r>
        <w:rPr>
          <w:rStyle w:val="FootnoteAnchor"/>
          <w:rtl w:val="true"/>
        </w:rPr>
        <w:footnoteReference w:id="233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غالب بن البنّا، عن أبي محمّد الجوهري، أنا أبو عمر بن حيّوية، أنا أحمد بن معروف، نا الحسين بن الفهم،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23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بن مهران كان ينزل الرقّة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 أربعين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أبي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ثقة إن شاء اللّه </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سهل، أنا محمّد بن إسماعيل </w:t>
      </w:r>
      <w:r>
        <w:rPr>
          <w:rStyle w:val="FootnoteAnchor"/>
          <w:rtl w:val="true"/>
        </w:rPr>
        <w:footnoteReference w:id="234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عمرو بن ميمون بن مهران الجزري عن عمر بن عبد العزيز، و أبيه، روى عنه الثوري، و شريك 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بن عمرو </w:t>
      </w:r>
      <w:r>
        <w:rPr>
          <w:rStyle w:val="FootnoteAnchor"/>
          <w:rtl w:val="true"/>
        </w:rPr>
        <w:footnoteReference w:id="2343"/>
      </w:r>
      <w:r>
        <w:rPr>
          <w:rFonts w:ascii="Amiri" w:hAnsi="Amiri" w:eastAsia="Amiri" w:cs="Amiri"/>
          <w:color w:val="111111"/>
          <w:sz w:val="28"/>
          <w:sz w:val="28"/>
          <w:szCs w:val="28"/>
          <w:rtl w:val="true"/>
          <w:lang w:bidi="ar-SA"/>
        </w:rPr>
        <w:t>بن ميمون مات عمرو أبو عبد اللّه سنة سبع و أربعين و مائة، و كانت أم ميمون لبني نصر بن معاوية بن قيس بن عيلان، و أبوه للأزد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موسى بن عمر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344"/>
      </w:r>
      <w:r>
        <w:rPr>
          <w:rFonts w:ascii="Amiri" w:hAnsi="Amiri" w:eastAsia="Amiri" w:cs="Amiri"/>
          <w:color w:val="111111"/>
          <w:sz w:val="28"/>
          <w:sz w:val="28"/>
          <w:szCs w:val="28"/>
          <w:rtl w:val="true"/>
          <w:lang w:bidi="ar-SA"/>
        </w:rPr>
        <w:t xml:space="preserve">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 بن مهران الجزري،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عبد اللّه، روى عن أبيه، و سليمان بن يسار، روى عنه الثوري و غيره،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عمرو بن ميمون بن مهران الجزري عن أبيه، و عمر بن عبد العزيز، روى عنه الثوري، و شريك، و يزيد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عمرو بن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بن ناصر، عن أبي طاهر بن أبي الصّقر، أنا هبة اللّه بن إبراهيم بن عمر، أنا أبو بكر المهندس، نا أبو بشر الدولابي </w:t>
      </w:r>
      <w:r>
        <w:rPr>
          <w:rStyle w:val="FootnoteAnchor"/>
          <w:rtl w:val="true"/>
        </w:rPr>
        <w:footnoteReference w:id="234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عمرو بن ميمون بن مهران</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عبد اللّه عمرو بن ميمون بن مهران البصري الجزري عن أبيه، و عمر بن عبد العزيز، روى عنه الثوري، و شريك بن عبد اللّه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أبو سعيد مسعود بن ناصر، أنا عبد الملك بن الحسن، أنا أبو نصر البخاري </w:t>
      </w:r>
      <w:r>
        <w:rPr>
          <w:rStyle w:val="FootnoteAnchor"/>
          <w:rtl w:val="true"/>
        </w:rPr>
        <w:footnoteReference w:id="23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ميمون بن مهران أبو عبد اللّه الجزري الرقي أخو عبد الأعلى بن ميمون،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جده مهران كان مكاتبا لبني نصر بن معاوية، فعتق، و أن أبا ميمون، و بكير أبا أيوب، كان مملوكا لأم نمر </w:t>
      </w:r>
      <w:r>
        <w:rPr>
          <w:rStyle w:val="FootnoteAnchor"/>
          <w:rtl w:val="true"/>
        </w:rPr>
        <w:footnoteReference w:id="2348"/>
      </w:r>
      <w:r>
        <w:rPr>
          <w:rFonts w:ascii="Amiri" w:hAnsi="Amiri" w:eastAsia="Amiri" w:cs="Amiri"/>
          <w:color w:val="111111"/>
          <w:sz w:val="28"/>
          <w:sz w:val="28"/>
          <w:szCs w:val="28"/>
          <w:rtl w:val="true"/>
          <w:lang w:bidi="ar-SA"/>
        </w:rPr>
        <w:t>من الأزد من ثمالة فأعتقته، و لم يزل بالكوفة إلى هيج الجماجم، ثم تحوّل إلى الجزيرة نسبة ابن سعد إلى الهيثم بن عدي، سمع عمرو سليمان بن يسار، روى عنه ابن المبارك، و زهير بن عبد الواحد، و يزيد بن زريع في الوضوء،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ابنه موسى بن عمر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و أربعين و مائة،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بن مهران أبو عبد اللّه الجزري، سمع أباه، و سليمان بن يسار، روى عنه سفيان الثوري، و أبو معاوية الضرير، و يزيد بن هارون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 بن مهران أبو عبد اللّه الجزري، سمع أباه، و سليمان بن يسار، روى عنه سفيان الثوري، و أبو معاوية الضرير، و يزيد بن هارون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زريق،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ميمون بن مهران أبو عبد اللّه الجزري، سمع أباه، و سليمان بن يسار، و عمر بن عبد العزيز بن مروان، روى عنه سفيان الثوري، و زهير بن معاوية، و شريك بن عبد اللّه، و عبد اللّه بن المبارك، و يحيى بن زكريا بن أبي زائدة، و بشر بن المفضّل، و يزيد بن هارون، و محمّد بن بشر العبدي و غيرهم،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يحيى بن معين أنه نزل بغداد</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سعيد الحسن بن محمّد بن عبد اللّه بن حسنويه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IRNazanin" w:hAnsi="IRNazanin" w:eastAsia="IRNazanin"/>
          <w:color w:val="111111"/>
          <w:sz w:val="28"/>
          <w:sz w:val="28"/>
          <w:szCs w:val="28"/>
          <w:rtl w:val="true"/>
          <w:lang w:bidi="fa-IR"/>
        </w:rPr>
        <w:t xml:space="preserve">عبد اللّه بن جعفر بن حبان </w:t>
      </w:r>
      <w:r>
        <w:rPr>
          <w:rStyle w:val="FootnoteAnchor"/>
          <w:rtl w:val="true"/>
        </w:rPr>
        <w:footnoteReference w:id="2351"/>
      </w:r>
      <w:r>
        <w:rPr>
          <w:rFonts w:ascii="Amiri" w:hAnsi="Amiri" w:eastAsia="Amiri" w:cs="Amiri"/>
          <w:color w:val="111111"/>
          <w:sz w:val="28"/>
          <w:sz w:val="28"/>
          <w:szCs w:val="28"/>
          <w:rtl w:val="true"/>
          <w:lang w:bidi="ar-SA"/>
        </w:rPr>
        <w:t>،نا عمر بن أحمد بن إسحاق الأهوازي، نا خليفة بن خياط‍‌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خازم </w:t>
      </w:r>
      <w:r>
        <w:rPr>
          <w:rStyle w:val="FootnoteAnchor"/>
          <w:rtl w:val="true"/>
        </w:rPr>
        <w:footnoteReference w:id="2352"/>
      </w:r>
      <w:r>
        <w:rPr>
          <w:rFonts w:ascii="Amiri" w:hAnsi="Amiri" w:eastAsia="Amiri" w:cs="Amiri"/>
          <w:color w:val="111111"/>
          <w:sz w:val="28"/>
          <w:sz w:val="28"/>
          <w:szCs w:val="28"/>
          <w:rtl w:val="true"/>
          <w:lang w:bidi="ar-SA"/>
        </w:rPr>
        <w:t>بن الفراء، أنا الحسين بن علي بن أبي أسامة الحلبي، أنا أبو عمران موسى بن القاسم الأشيب، نا أبو بكر بن أبي الدنيا، نا محمّد بن سعد،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عمرو بن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مكاتبا لبني نصر بن معاوية فعتق، و كان مملوكا لامرأة من الأزد من ثمالة يقال لها أم نمر، فأعتقتني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حديث خليفة، و زاد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أزل بالكوفة حتى كان هيج الجماجم، فتحوّلت إلى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بن علي، أنا أبو الحسين محمّد بن علي </w:t>
      </w:r>
      <w:r>
        <w:rPr>
          <w:rStyle w:val="FootnoteAnchor"/>
          <w:rtl w:val="true"/>
        </w:rPr>
        <w:footnoteReference w:id="2353"/>
      </w:r>
      <w:r>
        <w:rPr>
          <w:rFonts w:ascii="Amiri" w:hAnsi="Amiri" w:eastAsia="Amiri" w:cs="Amiri"/>
          <w:color w:val="111111"/>
          <w:sz w:val="28"/>
          <w:sz w:val="28"/>
          <w:szCs w:val="28"/>
          <w:rtl w:val="true"/>
          <w:lang w:bidi="ar-SA"/>
        </w:rPr>
        <w:t xml:space="preserve">بن محمّد، أنا أبو أحمد محمّد بن عبد اللّه بن أحمد بن القاسم بن جامع، أنا أبو علي محمّد بن سعيد </w:t>
      </w:r>
      <w:r>
        <w:rPr>
          <w:rStyle w:val="FootnoteAnchor"/>
          <w:rtl w:val="true"/>
        </w:rPr>
        <w:footnoteReference w:id="2354"/>
      </w:r>
      <w:r>
        <w:rPr>
          <w:rFonts w:ascii="Amiri" w:hAnsi="Amiri" w:eastAsia="Amiri" w:cs="Amiri"/>
          <w:color w:val="111111"/>
          <w:sz w:val="28"/>
          <w:sz w:val="28"/>
          <w:szCs w:val="28"/>
          <w:rtl w:val="true"/>
          <w:lang w:bidi="ar-SA"/>
        </w:rPr>
        <w:t>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عن أحمد بن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حصن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من أهل حصن مسلمة عن عمرو بن ميمون، عن أبيه، عن أبي عبد الرّحمن السلمي، عن علي بن أبي طالب قراءة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ميمون قد أقام بحصن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أيضا، أنا أبو الحسين بن المهتدي</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أنا الحسن بن قبيس، نا و أبو منصور بن خيرون، أنا أبو بكر الخطيب </w:t>
      </w:r>
      <w:r>
        <w:rPr>
          <w:rStyle w:val="FootnoteAnchor"/>
          <w:rtl w:val="true"/>
        </w:rPr>
        <w:footnoteReference w:id="2355"/>
      </w:r>
      <w:r>
        <w:rPr>
          <w:rFonts w:ascii="Amiri" w:hAnsi="Amiri" w:eastAsia="Amiri" w:cs="Amiri"/>
          <w:color w:val="111111"/>
          <w:sz w:val="28"/>
          <w:sz w:val="28"/>
          <w:szCs w:val="28"/>
          <w:rtl w:val="true"/>
          <w:lang w:bidi="ar-SA"/>
        </w:rPr>
        <w:t>،أنا الأزهري و النّرسي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جامع، نا أبو علي محمّد بن سعيد </w:t>
      </w:r>
      <w:r>
        <w:rPr>
          <w:rStyle w:val="FootnoteAnchor"/>
          <w:rtl w:val="true"/>
        </w:rPr>
        <w:footnoteReference w:id="2356"/>
      </w:r>
      <w:r>
        <w:rPr>
          <w:rFonts w:ascii="Amiri" w:hAnsi="Amiri" w:eastAsia="Amiri" w:cs="Amiri"/>
          <w:color w:val="111111"/>
          <w:sz w:val="28"/>
          <w:sz w:val="28"/>
          <w:szCs w:val="28"/>
          <w:rtl w:val="true"/>
          <w:lang w:bidi="ar-SA"/>
        </w:rPr>
        <w:t>الحرّاني،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يصف عمرو بن ميمون بالقرآن و النحو،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مصحف من كتابه،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يرى إلاّ قلمين فما غيرهما </w:t>
      </w:r>
      <w:r>
        <w:rPr>
          <w:rStyle w:val="FootnoteAnchor"/>
          <w:rtl w:val="true"/>
        </w:rPr>
        <w:footnoteReference w:id="2357"/>
      </w:r>
      <w:r>
        <w:rPr>
          <w:rFonts w:ascii="IRNazanin" w:hAnsi="IRNazanin" w:eastAsia="IRNazanin"/>
          <w:color w:val="111111"/>
          <w:sz w:val="28"/>
          <w:sz w:val="28"/>
          <w:szCs w:val="28"/>
          <w:rtl w:val="true"/>
          <w:lang w:bidi="fa-IR"/>
        </w:rPr>
        <w:t xml:space="preserve">حتى فرغ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Style w:val="FootnoteAnchor"/>
          <w:rtl w:val="true"/>
        </w:rPr>
        <w:footnoteReference w:id="2358"/>
      </w:r>
      <w:r>
        <w:rPr>
          <w:rFonts w:ascii="IRNazanin" w:hAnsi="IRNazanin" w:eastAsia="IRNazanin"/>
          <w:color w:val="111111"/>
          <w:sz w:val="28"/>
          <w:sz w:val="28"/>
          <w:szCs w:val="28"/>
          <w:rtl w:val="true"/>
          <w:lang w:bidi="fa-IR"/>
        </w:rPr>
        <w:t>هذا المعنى إن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أخبرنا أبو بكر بن المزرفي، نا أبو الحسن، أنا محمّد بن عبد اللّه، أنا أبو علي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الميموني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عمرا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علمت أنه بقي عليّ‌ حرف من السّنّة باليمن لأتيتها </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w:t>
      </w:r>
      <w:r>
        <w:rPr>
          <w:rStyle w:val="FootnoteAnchor"/>
          <w:rtl w:val="true"/>
        </w:rPr>
        <w:footnoteReference w:id="2360"/>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23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مسهر عن صدقة بن خالد، عن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مسلمة بن عبد الملك أرسل إلى رجاء بن حيوة، و عدي </w:t>
      </w:r>
      <w:r>
        <w:rPr>
          <w:rStyle w:val="FootnoteAnchor"/>
          <w:rtl w:val="true"/>
        </w:rPr>
        <w:footnoteReference w:id="2362"/>
      </w:r>
      <w:r>
        <w:rPr>
          <w:rFonts w:ascii="Amiri" w:hAnsi="Amiri" w:eastAsia="Amiri" w:cs="Amiri"/>
          <w:color w:val="111111"/>
          <w:sz w:val="28"/>
          <w:sz w:val="28"/>
          <w:szCs w:val="28"/>
          <w:rtl w:val="true"/>
          <w:lang w:bidi="ar-SA"/>
        </w:rPr>
        <w:t>بن عدي، و مكحول، و عمرو بن ميمون بن مهران، فسألتهم، فهل يحتمل عمرو بن ميمون أن يسأل مع هؤلاء؟ فأخبرني عن محمّد بن شعيب، عن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عبد العزيز سأل عمرو بن ميمون و لم يدفع عمرا عما ذكره عنه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نا محمّد بن علي بن محمّد، أنا أبو أحمد الدهان، نا محمّد بن سعيد الحرّاني، نا هلال بن العلاء، نا عبد اللّه بن جعفر، نا أبو المليح، عن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أحد من الناس أحبّ‌ إليّ‌ من عمرو، و لأن يموت أحبّ‌ إليّ‌ من أن أراه على عمل </w:t>
      </w:r>
      <w:r>
        <w:rPr>
          <w:rStyle w:val="FootnoteAnchor"/>
          <w:rtl w:val="true"/>
        </w:rPr>
        <w:footnoteReference w:id="2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هبة اللّه بن أحمد، نا عبد العزيز بن أبي طاهر، أنا عبد الرّحمن بن عثمان، أنا عبد الرّحمن بن عبد اللّه بن عمر، أنا عبد الرّحمن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أبو بكر بن نوفل بن الفرات العقيلي،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عبد الأعلى ابنك‌؟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عمرو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المقرئ، أنا أبو </w:t>
      </w:r>
      <w:r>
        <w:rPr>
          <w:rStyle w:val="FootnoteAnchor"/>
          <w:rtl w:val="true"/>
        </w:rPr>
        <w:footnoteReference w:id="2365"/>
      </w:r>
      <w:r>
        <w:rPr>
          <w:rFonts w:ascii="Amiri" w:hAnsi="Amiri" w:eastAsia="Amiri" w:cs="Amiri"/>
          <w:color w:val="111111"/>
          <w:sz w:val="28"/>
          <w:sz w:val="28"/>
          <w:szCs w:val="28"/>
          <w:rtl w:val="true"/>
          <w:lang w:bidi="ar-SA"/>
        </w:rPr>
        <w:t>أحمد، نا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 xml:space="preserve">الميموني </w:t>
      </w:r>
      <w:r>
        <w:rPr>
          <w:rStyle w:val="FootnoteAnchor"/>
          <w:rtl w:val="true"/>
        </w:rPr>
        <w:footnoteReference w:id="2366"/>
      </w:r>
      <w:r>
        <w:rPr>
          <w:rFonts w:ascii="Amiri" w:hAnsi="Amiri" w:eastAsia="Amiri" w:cs="Amiri"/>
          <w:color w:val="111111"/>
          <w:sz w:val="28"/>
          <w:sz w:val="28"/>
          <w:szCs w:val="28"/>
          <w:rtl w:val="true"/>
          <w:lang w:bidi="ar-SA"/>
        </w:rPr>
        <w:t xml:space="preserve">يقول </w:t>
      </w:r>
      <w:r>
        <w:rPr>
          <w:rStyle w:val="FootnoteAnchor"/>
          <w:rtl w:val="true"/>
        </w:rPr>
        <w:footnoteReference w:id="2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تذاكرنا أنا و أبو عبد اللّه بن حنبل ميمونا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أكبر في الورع </w:t>
      </w:r>
      <w:r>
        <w:rPr>
          <w:rStyle w:val="FootnoteAnchor"/>
          <w:rtl w:val="true"/>
        </w:rPr>
        <w:footnoteReference w:id="2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الآن أشهر عند الناس من عمرو،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أن عمرا لم يكن يقبل الهدية،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تكون من ناحية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قال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عبد الملك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عمرو بن ميمون ليس به بأس،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بن مهران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70"/>
      </w:r>
      <w:r>
        <w:rPr>
          <w:rFonts w:ascii="Amiri" w:hAnsi="Amiri" w:eastAsia="Amiri" w:cs="Amiri"/>
          <w:color w:val="111111"/>
          <w:sz w:val="28"/>
          <w:sz w:val="28"/>
          <w:szCs w:val="28"/>
          <w:rtl w:val="true"/>
          <w:lang w:bidi="ar-SA"/>
        </w:rPr>
        <w:t>،أنا أبو بكر أحمد بن محمّد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عبدوس </w:t>
      </w:r>
      <w:r>
        <w:rPr>
          <w:rStyle w:val="FootnoteAnchor"/>
          <w:rtl w:val="true"/>
        </w:rPr>
        <w:footnoteReference w:id="23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عمرو بن ميمون الجزري‌؟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و أبو منصور بن زريق، أنا أبو بكر الخطيب </w:t>
      </w:r>
      <w:r>
        <w:rPr>
          <w:rStyle w:val="FootnoteAnchor"/>
          <w:rtl w:val="true"/>
        </w:rPr>
        <w:footnoteReference w:id="2372"/>
      </w:r>
      <w:r>
        <w:rPr>
          <w:rFonts w:ascii="Amiri" w:hAnsi="Amiri" w:eastAsia="Amiri" w:cs="Amiri"/>
          <w:color w:val="111111"/>
          <w:sz w:val="28"/>
          <w:sz w:val="28"/>
          <w:szCs w:val="28"/>
          <w:rtl w:val="true"/>
          <w:lang w:bidi="ar-SA"/>
        </w:rPr>
        <w:t xml:space="preserve">،أنا علي بن طلحة المقرئ، أنا أبو الفتح محمّد بن إبراهيم الغازي، أنا محمّد بن محمّد بن داود الكرجي </w:t>
      </w:r>
      <w:r>
        <w:rPr>
          <w:rStyle w:val="FootnoteAnchor"/>
          <w:rtl w:val="true"/>
        </w:rPr>
        <w:footnoteReference w:id="2373"/>
      </w:r>
      <w:r>
        <w:rPr>
          <w:rFonts w:ascii="Amiri" w:hAnsi="Amiri" w:eastAsia="Amiri" w:cs="Amiri"/>
          <w:color w:val="111111"/>
          <w:sz w:val="28"/>
          <w:sz w:val="28"/>
          <w:szCs w:val="28"/>
          <w:rtl w:val="true"/>
          <w:lang w:bidi="ar-SA"/>
        </w:rPr>
        <w:t>،نا عبد الرّحمن بن يوسف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ميمون بن مهران شيخ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الحسين </w:t>
      </w:r>
      <w:r>
        <w:rPr>
          <w:rStyle w:val="FootnoteAnchor"/>
          <w:rtl w:val="true"/>
        </w:rPr>
        <w:footnoteReference w:id="2374"/>
      </w:r>
      <w:r>
        <w:rPr>
          <w:rFonts w:ascii="Amiri" w:hAnsi="Amiri" w:eastAsia="Amiri" w:cs="Amiri"/>
          <w:color w:val="111111"/>
          <w:sz w:val="28"/>
          <w:sz w:val="28"/>
          <w:szCs w:val="28"/>
          <w:rtl w:val="true"/>
          <w:lang w:bidi="ar-SA"/>
        </w:rPr>
        <w:t>،نا محمّد بن علي بن المهتدي، أنا أبو أحمد الدهان، أنا أبو علي الحرّاني، أنا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عمرو بن ميمون تخلّف عن أمير المؤمنين مروان بن محمّد، و كأنهم كانوا يخافون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أنه محا اسمه من الديوان،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يكن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2375"/>
      </w:r>
      <w:r>
        <w:rPr>
          <w:rFonts w:ascii="Amiri" w:hAnsi="Amiri" w:eastAsia="Amiri" w:cs="Amiri"/>
          <w:color w:val="111111"/>
          <w:sz w:val="28"/>
          <w:sz w:val="28"/>
          <w:szCs w:val="28"/>
          <w:rtl w:val="true"/>
          <w:lang w:bidi="ar-SA"/>
        </w:rPr>
        <w:t>،أنا الأزهري، و الحسن بن محمّد بن عمر النّرسي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بكر بن المزرفي </w:t>
      </w:r>
      <w:r>
        <w:rPr>
          <w:rStyle w:val="FootnoteAnchor"/>
          <w:rtl w:val="true"/>
        </w:rPr>
        <w:footnoteReference w:id="2376"/>
      </w:r>
      <w:r>
        <w:rPr>
          <w:rFonts w:ascii="Amiri" w:hAnsi="Amiri" w:eastAsia="Amiri" w:cs="Amiri"/>
          <w:color w:val="111111"/>
          <w:sz w:val="28"/>
          <w:sz w:val="28"/>
          <w:szCs w:val="28"/>
          <w:rtl w:val="true"/>
          <w:lang w:bidi="ar-SA"/>
        </w:rPr>
        <w:t>،نا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و محمّد بن عبد اللّه بن أحمد بن جامع الدهان، نا أبو علي محمّد بن سعيد بن عبد الرّحمن الحراني </w:t>
      </w:r>
      <w:r>
        <w:rPr>
          <w:rStyle w:val="FootnoteAnchor"/>
          <w:rtl w:val="true"/>
        </w:rPr>
        <w:footnoteReference w:id="2377"/>
      </w:r>
      <w:r>
        <w:rPr>
          <w:rFonts w:ascii="Amiri" w:hAnsi="Amiri" w:eastAsia="Amiri" w:cs="Amiri"/>
          <w:color w:val="111111"/>
          <w:sz w:val="28"/>
          <w:sz w:val="28"/>
          <w:szCs w:val="28"/>
          <w:rtl w:val="true"/>
          <w:lang w:bidi="ar-SA"/>
        </w:rPr>
        <w:t xml:space="preserve">،نا عبد الملك الميموني قال </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حدثت أبا عبد اللّه أحمد بن حنبل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رأيت قدر عمي عند أبي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لو سألت أمير المؤمنين أبا جعفر أن يقطعك قطعة </w:t>
      </w:r>
      <w:r>
        <w:rPr>
          <w:rStyle w:val="FootnoteAnchor"/>
          <w:rtl w:val="true"/>
        </w:rPr>
        <w:footnoteReference w:id="2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ألححت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إنّك تسألني أن أسأله شيئا قد ابتدأني هو به غير مرة، و لقد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أريد أن أقطعك قطيعة و أجعلها لك طيبة، و إنّ‌ أحبّائي من أهلي و ولدي يسألوني ذلك، فأبى عليهم فما يمنعك أن تقبلها،؟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رأيت همّ‌ الرجل على قدر انتشار صيته </w:t>
      </w:r>
      <w:r>
        <w:rPr>
          <w:rStyle w:val="FootnoteAnchor"/>
          <w:rtl w:val="true"/>
        </w:rPr>
        <w:footnoteReference w:id="2380"/>
      </w:r>
      <w:r>
        <w:rPr>
          <w:rFonts w:ascii="Amiri" w:hAnsi="Amiri" w:eastAsia="Amiri" w:cs="Amiri"/>
          <w:color w:val="111111"/>
          <w:sz w:val="28"/>
          <w:sz w:val="28"/>
          <w:szCs w:val="28"/>
          <w:rtl w:val="true"/>
          <w:lang w:bidi="ar-SA"/>
        </w:rPr>
        <w:t>،و إنه يكفيني من همّي ما أحاطت به داري، فإن رأى أمير المؤمنين أن يعفيني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أعده </w:t>
      </w:r>
      <w:r>
        <w:rPr>
          <w:rStyle w:val="FootnoteAnchor"/>
          <w:rtl w:val="true"/>
        </w:rPr>
        <w:footnoteReference w:id="2381"/>
      </w:r>
      <w:r>
        <w:rPr>
          <w:rFonts w:ascii="Amiri" w:hAnsi="Amiri" w:eastAsia="Amiri" w:cs="Amiri"/>
          <w:color w:val="111111"/>
          <w:sz w:val="28"/>
          <w:sz w:val="28"/>
          <w:szCs w:val="28"/>
          <w:rtl w:val="true"/>
          <w:lang w:bidi="ar-SA"/>
        </w:rPr>
        <w:t xml:space="preserve">عليّ‌، فأعدته عليه حتى حفظه </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383"/>
      </w:r>
      <w:r>
        <w:rPr>
          <w:rFonts w:ascii="Amiri" w:hAnsi="Amiri" w:eastAsia="Amiri" w:cs="Amiri"/>
          <w:color w:val="111111"/>
          <w:sz w:val="28"/>
          <w:sz w:val="28"/>
          <w:szCs w:val="28"/>
          <w:rtl w:val="true"/>
          <w:lang w:bidi="ar-SA"/>
        </w:rPr>
        <w:t xml:space="preserve">،نا محمّد بن علي، أنا أبو أحمد الدّهّان، نا أبو علي </w:t>
      </w:r>
    </w:p>
    <w:p>
      <w:pPr>
        <w:pStyle w:val="BookText"/>
        <w:rPr/>
      </w:pPr>
      <w:r>
        <w:rPr>
          <w:rFonts w:ascii="Amiri" w:hAnsi="Amiri" w:eastAsia="Amiri" w:cs="Amiri"/>
          <w:color w:val="111111"/>
          <w:sz w:val="28"/>
          <w:sz w:val="28"/>
          <w:szCs w:val="28"/>
          <w:rtl w:val="true"/>
          <w:lang w:bidi="ar-SA"/>
        </w:rPr>
        <w:t>الحرّاني، نا الميموني، حدّثني أبي عن عمرو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سمعته بعد أحد شيئا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2384"/>
      </w:r>
      <w:r>
        <w:rPr>
          <w:rFonts w:ascii="Amiri" w:hAnsi="Amiri" w:eastAsia="Amiri" w:cs="Amiri"/>
          <w:color w:val="111111"/>
          <w:sz w:val="28"/>
          <w:sz w:val="28"/>
          <w:szCs w:val="28"/>
          <w:rtl w:val="true"/>
          <w:lang w:bidi="ar-SA"/>
        </w:rPr>
        <w:t>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 عمرو يعطش فما يستسقي من أحد يشربه من بيته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معروف صدقة، و ما أحبّ‌ أن يتصدّق عليّ‌ </w:t>
      </w:r>
      <w:r>
        <w:rPr>
          <w:rStyle w:val="FootnoteAnchor"/>
          <w:rtl w:val="true"/>
        </w:rPr>
        <w:footnoteReference w:id="2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عمرا اغتاب أحدا قط‍‌،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عابه، و لقد ذكر عنده يوما رجل فلم يجد فيه شيئا يذكره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لحسن الأكل </w:t>
      </w:r>
      <w:r>
        <w:rPr>
          <w:rStyle w:val="FootnoteAnchor"/>
          <w:rtl w:val="true"/>
        </w:rPr>
        <w:footnoteReference w:id="2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ميمون اشتد جزع أم عبد اللّه بنت سعيد بن جبير عليه، و كانت زوجته فعزاها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احمدي اللّه عزّ و جلّ‌، خرج من الدنيا سالما لم يصب في سنّه و لا في عينه، و لا في يديه 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 عمرو صغيرا،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أي أحبّ‌ إليك أقرأ لك سورة أو أحدّثك أحدوثة، فربّما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ربما قلت له أحدوثة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أنّ‌ رجلا كان رقاء فسمع بحيّة عظيمة في موضع من المواضع، فأتاها فرقاها حتى أخذها، ثم جعلها في جوالق </w:t>
      </w:r>
      <w:r>
        <w:rPr>
          <w:rStyle w:val="FootnoteAnchor"/>
          <w:rtl w:val="true"/>
        </w:rPr>
        <w:footnoteReference w:id="2387"/>
      </w:r>
      <w:r>
        <w:rPr>
          <w:rFonts w:ascii="Amiri" w:hAnsi="Amiri" w:eastAsia="Amiri" w:cs="Amiri"/>
          <w:color w:val="111111"/>
          <w:sz w:val="28"/>
          <w:sz w:val="28"/>
          <w:szCs w:val="28"/>
          <w:rtl w:val="true"/>
          <w:lang w:bidi="ar-SA"/>
        </w:rPr>
        <w:t>ضخم و حملها على حمار، فلمّا كان ببعض الطريق أعيا الرجل، فمال إلى شجرة، فطرح الجوالق فوضع رأسه ثم نام، فاستيقظ‍‌ فإذا الحية قد قرصت الجوالق ثم أتت قدميه فابتلعتها، فأقبل يرقيها و هي تبتلعه حتى غيّبته في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الميموني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أكبر علمي أن أبي حدّثني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الميموني،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عمّي عمرا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يحشر من ظهرها سبعون ألفا يدخلون الجنة بلا حساب، فأحبّ‌ أن أموت بها، فمات و دفناه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2388"/>
      </w:r>
      <w:r>
        <w:rPr>
          <w:rFonts w:ascii="Amiri" w:hAnsi="Amiri" w:eastAsia="Amiri" w:cs="Amiri"/>
          <w:color w:val="111111"/>
          <w:sz w:val="28"/>
          <w:sz w:val="28"/>
          <w:szCs w:val="28"/>
          <w:rtl w:val="true"/>
          <w:lang w:bidi="ar-SA"/>
        </w:rPr>
        <w:t>عن الأزهري و النّرسي عن ابن 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هلال بن العلاء أنه مات بالرّقّة و ذلك في ما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إبراهيم بن مخلد، و أبو القاسم بن التنوخي،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محمّد بن عبد اللّه الأبهري، نا أبو عروبة الحسين بن محمّد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ميمون بن مهران قال لي هلال بن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بالرّقّة و كان يؤدب بحصن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لي شيوخ الحصن أنه روى القرآن عن أبيه عن أبي عبد الرّحمن السلمي، و عن يحيى بن وثاب و 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الفضل، أنا علي بن إبراهيم، نا أبو أحمد بن فارس،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موسى بن عمر بن عمرو بن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عمرو أبو عبد اللّه سنة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وهم، و قد تقدم في تاريخ البخاري </w:t>
      </w:r>
      <w:r>
        <w:rPr>
          <w:rStyle w:val="FootnoteAnchor"/>
          <w:rtl w:val="true"/>
        </w:rPr>
        <w:footnoteReference w:id="2389"/>
      </w:r>
      <w:r>
        <w:rPr>
          <w:rFonts w:ascii="Amiri" w:hAnsi="Amiri" w:eastAsia="Amiri" w:cs="Amiri"/>
          <w:color w:val="111111"/>
          <w:sz w:val="28"/>
          <w:sz w:val="28"/>
          <w:szCs w:val="28"/>
          <w:rtl w:val="true"/>
          <w:lang w:bidi="ar-SA"/>
        </w:rPr>
        <w:t xml:space="preserve">بهذا الإسناد أنه مات سنة سبع و أربعين، و المحفوظ‍‌ أنه مات سنة خمس و أربعين، فقد، أخبرنا أبو غالب الماوردي، أنا أبو الحسن السّيرافي، أنا أحمد بن إسحاق، نا أحمد بن عمران، نا موسى، نا خليفة قال </w:t>
      </w:r>
      <w:r>
        <w:rPr>
          <w:rStyle w:val="FootnoteAnchor"/>
          <w:rtl w:val="true"/>
        </w:rPr>
        <w:footnoteReference w:id="2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ميمون بن مهران من أهل الجزيرة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بن عبد الرّحمن السكري </w:t>
      </w:r>
      <w:r>
        <w:rPr>
          <w:rStyle w:val="FootnoteAnchor"/>
          <w:rtl w:val="true"/>
        </w:rPr>
        <w:footnoteReference w:id="2391"/>
      </w:r>
      <w:r>
        <w:rPr>
          <w:rFonts w:ascii="Amiri" w:hAnsi="Amiri" w:eastAsia="Amiri" w:cs="Amiri"/>
          <w:color w:val="111111"/>
          <w:sz w:val="28"/>
          <w:sz w:val="28"/>
          <w:szCs w:val="28"/>
          <w:rtl w:val="true"/>
          <w:lang w:bidi="ar-SA"/>
        </w:rPr>
        <w:t xml:space="preserve">،أخبرني عبد الرّحمن بن محمّد بن المغيرة، أخبرني أبي، حدّثني أبو عبيد </w:t>
      </w:r>
      <w:r>
        <w:rPr>
          <w:rStyle w:val="FootnoteAnchor"/>
          <w:rtl w:val="true"/>
        </w:rPr>
        <w:footnoteReference w:id="23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مائة و فيها مات عمرو بن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خمس و أربعين مات عمرو بن ميمون بن مهران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2393"/>
      </w:r>
      <w:r>
        <w:rPr>
          <w:rFonts w:ascii="Amiri" w:hAnsi="Amiri" w:eastAsia="Amiri" w:cs="Amiri"/>
          <w:color w:val="111111"/>
          <w:sz w:val="28"/>
          <w:sz w:val="28"/>
          <w:szCs w:val="28"/>
          <w:rtl w:val="true"/>
          <w:lang w:bidi="ar-SA"/>
        </w:rPr>
        <w:t>،نا أبو الحسين بن المهندس، أنا أبو أحمد بن الدّهّان، نا محمّد بن سعيد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عبد الحميد الميموني يقول</w:t>
      </w:r>
      <w:r>
        <w:rPr>
          <w:rFonts w:eastAsia="Amiri" w:cs="Amiri" w:ascii="Amiri" w:hAnsi="Amiri"/>
          <w:color w:val="111111"/>
          <w:sz w:val="28"/>
          <w:szCs w:val="28"/>
          <w:rtl w:val="true"/>
          <w:lang w:bidi="ar-SA"/>
        </w:rPr>
        <w:t xml:space="preserve">: </w:t>
      </w:r>
      <w:bookmarkStart w:id="232" w:name="pg11496_103644"/>
    </w:p>
    <w:p>
      <w:pPr>
        <w:pStyle w:val="BookText"/>
        <w:rPr/>
      </w:pPr>
      <w:bookmarkEnd w:id="232"/>
      <w:r>
        <w:rPr>
          <w:rFonts w:ascii="Amiri" w:hAnsi="Amiri" w:eastAsia="Amiri" w:cs="Amiri"/>
          <w:color w:val="111111"/>
          <w:sz w:val="28"/>
          <w:sz w:val="28"/>
          <w:szCs w:val="28"/>
          <w:rtl w:val="true"/>
          <w:lang w:bidi="ar-SA"/>
        </w:rPr>
        <w:t>مات عمرو بن ميمون أظنه سنة ثماني و أربعين و مائة، و كنيته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رواها الخطيب </w:t>
      </w:r>
      <w:r>
        <w:rPr>
          <w:rStyle w:val="FootnoteAnchor"/>
          <w:rtl w:val="true"/>
        </w:rPr>
        <w:footnoteReference w:id="2394"/>
      </w:r>
      <w:r>
        <w:rPr>
          <w:rFonts w:ascii="Amiri" w:hAnsi="Amiri" w:eastAsia="Amiri" w:cs="Amiri"/>
          <w:color w:val="111111"/>
          <w:sz w:val="28"/>
          <w:sz w:val="28"/>
          <w:szCs w:val="28"/>
          <w:rtl w:val="true"/>
          <w:lang w:bidi="ar-SA"/>
        </w:rPr>
        <w:t>عن الأزهري و النّرسي عن ابن جامع</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3165799_73709187"/>
      <w:bookmarkStart w:id="234" w:name="_Toc84"/>
      <w:bookmarkEnd w:id="233"/>
      <w:r>
        <w:rPr/>
        <w:t>5411</w:t>
      </w:r>
      <w:r>
        <w:rPr>
          <w:rtl w:val="true"/>
        </w:rPr>
        <w:t xml:space="preserve"> - </w:t>
      </w:r>
      <w:r>
        <w:rPr>
          <w:rtl w:val="true"/>
        </w:rPr>
        <w:t>عمرو بن نصر بن الحجّاج</w:t>
      </w:r>
      <w:bookmarkEnd w:id="234"/>
    </w:p>
    <w:p>
      <w:pPr>
        <w:pStyle w:val="BookText"/>
        <w:rPr/>
      </w:pPr>
      <w:r>
        <w:rPr>
          <w:rFonts w:ascii="IRNazanin" w:hAnsi="IRNazanin" w:eastAsia="IRNazanin"/>
          <w:color w:val="111111"/>
          <w:sz w:val="28"/>
          <w:sz w:val="28"/>
          <w:szCs w:val="28"/>
          <w:rtl w:val="true"/>
          <w:lang w:bidi="fa-IR"/>
        </w:rPr>
        <w:t>المعروف بابن عمرون</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محمّد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الحسن بن الحسين الموازيني، أنا أبو القاسم بن الفرات، أنا عبد الوهّاب الكلابي، نا ابن جوصا، حدّثني محمّد بن عمرو بن نصر، حدّثني أبي، أن أباه حدّثه، نا الأوزاعي، حدّثني محمّد بن مسلم عن أبي سلمة بن عبد الرّحمن أن أبا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راع في غنمه عدا عليه الذئب و أخذ شاة، فطلبه فالتفت إليه الذئب،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لها يوم السّبع‌؟ يوم ليس لها راع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أؤمن بذلك، أنا و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أبو محمّد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بن عقيل بن 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نا أبو علي محمّد بن هارون بن شعيب، نا أبو بكر محمّد بن عمر بن نصر بن الحجّاج، حدّثني أبي عن أبيه، عن عبد الرّحمن بن عمرو الأوزاعي، عن الزهري، نا أنس بن مالك الأنصاري قال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بينما نحن مع رسول اللّه صلّى اللّه عليه و سلم هبطنا ثنيّة، و رأوا رسول اللّه صلّى اللّه عليه و سلم يسير وحده، فلمّا أسهلت به الطريق ضحك و كبّر، فكبّرنا تكبيرة </w:t>
      </w:r>
      <w:r>
        <w:rPr>
          <w:rStyle w:val="FootnoteAnchor"/>
          <w:rtl w:val="true"/>
        </w:rPr>
        <w:footnoteReference w:id="2395"/>
      </w:r>
      <w:r>
        <w:rPr>
          <w:rFonts w:ascii="Amiri" w:hAnsi="Amiri" w:eastAsia="Amiri" w:cs="Amiri"/>
          <w:color w:val="111111"/>
          <w:sz w:val="28"/>
          <w:sz w:val="28"/>
          <w:szCs w:val="28"/>
          <w:rtl w:val="true"/>
          <w:lang w:bidi="ar-SA"/>
        </w:rPr>
        <w:t>،ثم سار ربوة ثم ضحك و كبّر فكبّرنا بتكبيره، ثم سار ربوة ثم ضحك و كبّر، فكبّرنا بتكبيره، ثم أدركته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كبّرنا بتكبيرك يا رسول اللّه، لا ندري مما ضحكت‌؟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 جبريل الناقة، فلمّا أسهلت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و بشرّ أمّتك، إنه من قال لا إله إلاّ اللّه، دخل الجنّة، و حرّم اللّه عليه النار، فضحكت و كبّرت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10099</w:t>
      </w:r>
      <w:r>
        <w:rPr>
          <w:rFonts w:eastAsia="Amiri" w:cs="Amiri" w:ascii="Amiri" w:hAnsi="Amiri"/>
          <w:color w:val="111111"/>
          <w:sz w:val="28"/>
          <w:szCs w:val="28"/>
          <w:rtl w:val="true"/>
          <w:lang w:bidi="ar-SA"/>
        </w:rPr>
        <w:t xml:space="preserve">]. </w:t>
      </w:r>
      <w:bookmarkStart w:id="235" w:name="pg11496_103645"/>
    </w:p>
    <w:p>
      <w:pPr>
        <w:pStyle w:val="BookText"/>
        <w:rPr/>
      </w:pPr>
      <w:bookmarkEnd w:id="235"/>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تمام بن محمّد، أنا أبو عبد اللّه جعفر بن محمّد، نا أبو بكر محمّد بن عمرو بن نصر بن الحجّاج، حدّثني أبي عمرو بن نصر، عن أبيه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أنه حدّثه عن الأوزاعي عن ابن سيرين،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ابتاع</w:t>
      </w:r>
      <w:r>
        <w:rPr>
          <w:rFonts w:eastAsia="Amiri" w:cs="Amiri" w:ascii="Amiri" w:hAnsi="Amiri"/>
          <w:color w:val="111111"/>
          <w:sz w:val="28"/>
          <w:szCs w:val="28"/>
          <w:rtl w:val="true"/>
          <w:lang w:bidi="ar-SA"/>
        </w:rPr>
        <w:t xml:space="preserve">... </w:t>
      </w:r>
      <w:r>
        <w:rPr>
          <w:rStyle w:val="FootnoteAnchor"/>
          <w:rtl w:val="true"/>
        </w:rPr>
        <w:footnoteReference w:id="2396"/>
      </w:r>
      <w:r>
        <w:rPr>
          <w:rFonts w:ascii="Amiri" w:hAnsi="Amiri" w:eastAsia="Amiri" w:cs="Amiri"/>
          <w:color w:val="111111"/>
          <w:sz w:val="28"/>
          <w:sz w:val="28"/>
          <w:szCs w:val="28"/>
          <w:rtl w:val="true"/>
          <w:lang w:bidi="ar-SA"/>
        </w:rPr>
        <w:t xml:space="preserve">فهو بالخيار ثلاثة أيام فإنّ‌ ردّها ردّها و معها صاعا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w:t>
      </w:r>
      <w:r>
        <w:rPr>
          <w:rFonts w:eastAsia="Amiri" w:cs="Amiri" w:ascii="Amiri" w:hAnsi="Amiri"/>
          <w:color w:val="111111"/>
          <w:sz w:val="28"/>
          <w:szCs w:val="28"/>
          <w:rtl w:val="true"/>
          <w:lang w:bidi="ar-SA"/>
        </w:rPr>
        <w:t xml:space="preserve">...] </w:t>
      </w:r>
      <w:r>
        <w:rPr>
          <w:rStyle w:val="FootnoteAnchor"/>
          <w:rtl w:val="true"/>
        </w:rPr>
        <w:footnoteReference w:id="23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3165801_73709187"/>
      <w:bookmarkStart w:id="237" w:name="_Toc85"/>
      <w:bookmarkEnd w:id="236"/>
      <w:r>
        <w:rPr/>
        <w:t>5412</w:t>
      </w:r>
      <w:r>
        <w:rPr>
          <w:rtl w:val="true"/>
        </w:rPr>
        <w:t xml:space="preserve"> - </w:t>
      </w:r>
      <w:r>
        <w:rPr>
          <w:rtl w:val="true"/>
        </w:rPr>
        <w:t>عمرو بن واقد</w:t>
      </w:r>
      <w:bookmarkEnd w:id="237"/>
    </w:p>
    <w:p>
      <w:pPr>
        <w:pStyle w:val="BookText"/>
        <w:rPr/>
      </w:pPr>
      <w:r>
        <w:rPr>
          <w:rFonts w:ascii="Amiri" w:hAnsi="Amiri" w:eastAsia="Amiri" w:cs="Amiri"/>
          <w:color w:val="111111"/>
          <w:sz w:val="28"/>
          <w:sz w:val="28"/>
          <w:szCs w:val="28"/>
          <w:rtl w:val="true"/>
          <w:lang w:bidi="ar-SA"/>
        </w:rPr>
        <w:t xml:space="preserve">أبو حفص القرشي </w:t>
      </w:r>
      <w:r>
        <w:rPr>
          <w:rStyle w:val="FootnoteAnchor"/>
          <w:rtl w:val="true"/>
        </w:rPr>
        <w:footnoteReference w:id="2398"/>
      </w:r>
    </w:p>
    <w:p>
      <w:pPr>
        <w:pStyle w:val="BookText"/>
        <w:rPr/>
      </w:pPr>
      <w:r>
        <w:rPr>
          <w:rFonts w:ascii="Amiri" w:hAnsi="Amiri" w:eastAsia="Amiri" w:cs="Amiri"/>
          <w:color w:val="111111"/>
          <w:sz w:val="28"/>
          <w:sz w:val="28"/>
          <w:szCs w:val="28"/>
          <w:rtl w:val="true"/>
          <w:lang w:bidi="ar-SA"/>
        </w:rPr>
        <w:t>مولى آل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محدّث 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يونس بن ميسرة بن حلبس، و الوليد بن سليمان بن أبي السائب، و عروة بن رويم، و عمر بن يزيد النصري </w:t>
      </w:r>
      <w:r>
        <w:rPr>
          <w:rStyle w:val="FootnoteAnchor"/>
          <w:rtl w:val="true"/>
        </w:rPr>
        <w:footnoteReference w:id="2399"/>
      </w:r>
      <w:r>
        <w:rPr>
          <w:rFonts w:ascii="Amiri" w:hAnsi="Amiri" w:eastAsia="Amiri" w:cs="Amiri"/>
          <w:color w:val="111111"/>
          <w:sz w:val="28"/>
          <w:sz w:val="28"/>
          <w:szCs w:val="28"/>
          <w:rtl w:val="true"/>
          <w:lang w:bidi="ar-SA"/>
        </w:rPr>
        <w:t xml:space="preserve">،و زرعة بن إبراهيم، و علي بن يزيد الهلالي </w:t>
      </w:r>
      <w:r>
        <w:rPr>
          <w:rStyle w:val="FootnoteAnchor"/>
          <w:rtl w:val="true"/>
        </w:rPr>
        <w:footnoteReference w:id="2400"/>
      </w:r>
      <w:r>
        <w:rPr>
          <w:rFonts w:ascii="Amiri" w:hAnsi="Amiri" w:eastAsia="Amiri" w:cs="Amiri"/>
          <w:color w:val="111111"/>
          <w:sz w:val="28"/>
          <w:sz w:val="28"/>
          <w:szCs w:val="28"/>
          <w:rtl w:val="true"/>
          <w:lang w:bidi="ar-SA"/>
        </w:rPr>
        <w:t xml:space="preserve">،و يزيد بن أبي مالك، و إسماعيل بن عبيد اللّه </w:t>
      </w:r>
      <w:r>
        <w:rPr>
          <w:rStyle w:val="FootnoteAnchor"/>
          <w:rtl w:val="true"/>
        </w:rPr>
        <w:footnoteReference w:id="2401"/>
      </w:r>
      <w:r>
        <w:rPr>
          <w:rFonts w:ascii="Amiri" w:hAnsi="Amiri" w:eastAsia="Amiri" w:cs="Amiri"/>
          <w:color w:val="111111"/>
          <w:sz w:val="28"/>
          <w:sz w:val="28"/>
          <w:szCs w:val="28"/>
          <w:rtl w:val="true"/>
          <w:lang w:bidi="ar-SA"/>
        </w:rPr>
        <w:t>،و موسى بن يسار، و حفص بن عمر الأنصاري، و يحيى بن سليمان، و زيد بن واقد، و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يحيى بن صالح الوحاظي، و القاسم بن الوليد الهمداني، والد الوليد بن القاسم، و محمّد بن المبارك الصّوري، و موسى بن إبراهيم المروزي، و أبو عمر حفص بن عمر </w:t>
      </w:r>
      <w:r>
        <w:rPr>
          <w:rStyle w:val="FootnoteAnchor"/>
          <w:rtl w:val="true"/>
        </w:rPr>
        <w:footnoteReference w:id="2402"/>
      </w:r>
      <w:r>
        <w:rPr>
          <w:rFonts w:ascii="Amiri" w:hAnsi="Amiri" w:eastAsia="Amiri" w:cs="Amiri"/>
          <w:color w:val="111111"/>
          <w:sz w:val="28"/>
          <w:sz w:val="28"/>
          <w:szCs w:val="28"/>
          <w:rtl w:val="true"/>
          <w:lang w:bidi="ar-SA"/>
        </w:rPr>
        <w:t>بن سويد</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الأديب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محمّد إسماعيل بن أبي القاسم بن أبي بكر، أنا عمر بن أحمد بن عمر بن مسرور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الحاكم أبو أحمد الحافظ‍‌، أنا أبو الجهم أحمد بن الحسين بن أحمد بن طلاّب القرشي الدمشقي، نا هشام بن عمّار، نا عمرو بن واقد، نا يونس بن حلبس، عن أبي إدريس عن معاذ بن جبل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نضّر اللّه عبدا سمع كلامي ثم لم يزد فيه، ربّ‌ حامل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هو لها أو عجب منه لا يغلّ‌ عليهنّ‌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للّه، و المناصحة لولاة الأمور، و الاعتصام بجماعة المسلمين، فإنّ‌ دعوتهم تحيط‍‌ </w:t>
      </w:r>
      <w:r>
        <w:rPr>
          <w:rStyle w:val="FootnoteAnchor"/>
          <w:rtl w:val="true"/>
        </w:rPr>
        <w:footnoteReference w:id="2403"/>
      </w:r>
      <w:r>
        <w:rPr>
          <w:rFonts w:ascii="IRNazanin" w:hAnsi="IRNazanin" w:eastAsia="IRNazanin"/>
          <w:color w:val="111111"/>
          <w:sz w:val="28"/>
          <w:sz w:val="28"/>
          <w:szCs w:val="28"/>
          <w:rtl w:val="true"/>
          <w:lang w:bidi="fa-IR"/>
        </w:rPr>
        <w:t>من وراءهم</w:t>
      </w:r>
      <w:r>
        <w:rPr>
          <w:rFonts w:eastAsia="IRNazanin" w:cs="IRNazanin"/>
          <w:color w:val="111111"/>
          <w:sz w:val="28"/>
          <w:szCs w:val="28"/>
          <w:rtl w:val="true"/>
          <w:lang w:bidi="fa-IR"/>
        </w:rPr>
        <w:t xml:space="preserve">» </w:t>
      </w:r>
      <w:r>
        <w:rPr>
          <w:rStyle w:val="FootnoteAnchor"/>
          <w:rtl w:val="true"/>
        </w:rPr>
        <w:footnoteReference w:id="24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أبو عبد اللّه الفراوي،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w:t>
      </w:r>
      <w:r>
        <w:rPr>
          <w:rStyle w:val="FootnoteAnchor"/>
          <w:rtl w:val="true"/>
        </w:rPr>
        <w:footnoteReference w:id="2405"/>
      </w:r>
      <w:r>
        <w:rPr>
          <w:rFonts w:ascii="Amiri" w:hAnsi="Amiri" w:eastAsia="Amiri" w:cs="Amiri"/>
          <w:color w:val="111111"/>
          <w:sz w:val="28"/>
          <w:sz w:val="28"/>
          <w:szCs w:val="28"/>
          <w:rtl w:val="true"/>
          <w:lang w:bidi="ar-SA"/>
        </w:rPr>
        <w:t xml:space="preserve">الجنزرودي، أنا الحاكم أبو أحمد الحافظ‍‌، أنا أبو بكر محمّد بن مروان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بن عمّار،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واقد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يونس بن حلبس </w:t>
      </w:r>
      <w:r>
        <w:rPr>
          <w:rStyle w:val="FootnoteAnchor"/>
          <w:rtl w:val="true"/>
        </w:rPr>
        <w:footnoteReference w:id="2406"/>
      </w:r>
      <w:r>
        <w:rPr>
          <w:rFonts w:ascii="Amiri" w:hAnsi="Amiri" w:eastAsia="Amiri" w:cs="Amiri"/>
          <w:color w:val="111111"/>
          <w:sz w:val="28"/>
          <w:sz w:val="28"/>
          <w:szCs w:val="28"/>
          <w:rtl w:val="true"/>
          <w:lang w:bidi="ar-SA"/>
        </w:rPr>
        <w:t>،عن أبي إدريس، عن معاذ بن جبل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استمع كلامي ثم لم يزد فيه، ربّ‌ حامل كلمة لها منه ثلاث لا يغل عليهنّ‌ قلب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للّه، و المناصحة لولاة الأمر، و الاعتصام، فإن دعوتهم تحيط‍‌ من وراءهم</w:t>
      </w:r>
      <w:r>
        <w:rPr>
          <w:rFonts w:eastAsia="Amiri" w:cs="Amiri" w:ascii="Amiri" w:hAnsi="Amiri"/>
          <w:color w:val="111111"/>
          <w:sz w:val="28"/>
          <w:szCs w:val="28"/>
          <w:rtl w:val="true"/>
          <w:lang w:bidi="ar-SA"/>
        </w:rPr>
        <w:t xml:space="preserve">» </w:t>
      </w:r>
      <w:r>
        <w:rPr>
          <w:rStyle w:val="FootnoteAnchor"/>
          <w:rtl w:val="true"/>
        </w:rPr>
        <w:footnoteReference w:id="24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للّه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أحمد بن محمّد البحيري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القاسم زاهر بن طاهر، أنا أبو سعد محمّد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عمرو محمّد بن أحمد بن حمدان، أنا الحسن بن سفيان، نا هشام بن عمّار، نا عمرو بن واقد، نا عمر </w:t>
      </w:r>
      <w:r>
        <w:rPr>
          <w:rStyle w:val="FootnoteAnchor"/>
          <w:rtl w:val="true"/>
        </w:rPr>
        <w:footnoteReference w:id="2408"/>
      </w:r>
      <w:r>
        <w:rPr>
          <w:rFonts w:ascii="Amiri" w:hAnsi="Amiri" w:eastAsia="Amiri" w:cs="Amiri"/>
          <w:color w:val="111111"/>
          <w:sz w:val="28"/>
          <w:sz w:val="28"/>
          <w:szCs w:val="28"/>
          <w:rtl w:val="true"/>
          <w:lang w:bidi="ar-SA"/>
        </w:rPr>
        <w:t>بن يزيد النّصري، عن الزهري، عن عروة، عن عائشة، عن النبي صلّى اللّه عليه و سلم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ثلاثة نفر دخلوا في غار، فانطبق عليهم الجبل،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بأعمالكم فليقم كل امرئ منكم، فليدع </w:t>
      </w:r>
      <w:r>
        <w:rPr>
          <w:rStyle w:val="FootnoteAnchor"/>
          <w:rtl w:val="true"/>
        </w:rPr>
        <w:footnoteReference w:id="2409"/>
      </w:r>
      <w:r>
        <w:rPr>
          <w:rFonts w:ascii="Amiri" w:hAnsi="Amiri" w:eastAsia="Amiri" w:cs="Amiri"/>
          <w:color w:val="111111"/>
          <w:sz w:val="28"/>
          <w:sz w:val="28"/>
          <w:szCs w:val="28"/>
          <w:rtl w:val="true"/>
          <w:lang w:bidi="ar-SA"/>
        </w:rPr>
        <w:t>اللّه بخير عمل عمله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كان لي أبوان كبيران، و كنت لا أغتبق حتى أغبقهما، و إنّي أتيتهما ليلة بغبوقهما، فقمت على رءوسهما فوجدتهما نائمين، فكرهت أن أنبههما من نومهما، و كرهت أن أنصرف حتى يفيقا، فلم أزل قائما على رءوسهما حتى نظرا </w:t>
      </w:r>
      <w:r>
        <w:rPr>
          <w:rStyle w:val="FootnoteAnchor"/>
          <w:rtl w:val="true"/>
        </w:rPr>
        <w:footnoteReference w:id="2410"/>
      </w:r>
      <w:r>
        <w:rPr>
          <w:rFonts w:ascii="Amiri" w:hAnsi="Amiri" w:eastAsia="Amiri" w:cs="Amiri"/>
          <w:color w:val="111111"/>
          <w:sz w:val="28"/>
          <w:sz w:val="28"/>
          <w:szCs w:val="28"/>
          <w:rtl w:val="true"/>
          <w:lang w:bidi="ar-SA"/>
        </w:rPr>
        <w:t>إلى الفجر، اللّهم إن كنت تعلم أنّ‌ ذلك كذلك فأفرج عنا، فانصدع الجبل حتى نظروا إلى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كانت له ابنة عمّ‌ فكنت أحبها حبا شديدا، و إنّي سمتها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بمائة دينار، فجمعتها لها، فلمّا أمكنتني من نفسها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لك أن تفضّ‌ الخاتم إلاّ بحقّه، فقمت و تركتها، اللّهمّ‌ إن كنت تعلم أنّ‌ ذلك كذلك فأفرج عنّا، فانفرج الجبل حتى كادوا يخرجون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كنت تعلم أنه كان لي أجراء كثير، و كان لا يبيت لأحد منهم عندي أجر، و إنّ‌ أجيرا منهم ترك عندي أجرة و إنّي زرعته فأخصب، فاتّخذت منه عبيدا و مالا كثيرا، فأتى بعد حين،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أعطني أجري،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أجرك،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تتلاعب بي،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اتلاعب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كله و لم يترك لي منه قليلا و لا كثيرا، اللّهمّ‌ إن كنت تعلم أن ذلك كذلك فأفرج عنّا، فانفرج الجبل عنهم فخرجوا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محمّد هبة اللّه بن سهل بن عمر، و أبو القاسم تميم بن أبي سعيد بن أبي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أحمد محمّد بن محمّد بن أحمد بن إسحاق، أنا محمّد بن مروان بن عبد الملك، نا هشام بن عمّار، نا عمرو بن واقد، نا عمر بن يزيد النصري، عن الزهري، عن عروة، عن عائشة،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ثلاثة دخلوا في مغارة، فانطبق عليهم الجبل،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بأعمالكم، فليقم كل امرئ منكم فليدع اللّه بخير عمل عمله قط‍‌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أحدهم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كان لي أبوان كبيران، و كنت لا أغتبق حتى أغبقهما و إنّي أتيتهما ليلة، فقمت على رءوسهما بغبوقهما فوجدتهما نائمين فكرهت أن أنبههما من نومهما، و كرهت أن أنصرف حتى يغتبقا، فلم أزل قائما على رءوسهما حتى </w:t>
      </w:r>
    </w:p>
    <w:p>
      <w:pPr>
        <w:pStyle w:val="BookText"/>
        <w:rPr/>
      </w:pPr>
      <w:r>
        <w:rPr>
          <w:rFonts w:ascii="Amiri" w:hAnsi="Amiri" w:eastAsia="Amiri" w:cs="Amiri"/>
          <w:color w:val="111111"/>
          <w:sz w:val="28"/>
          <w:sz w:val="28"/>
          <w:szCs w:val="28"/>
          <w:rtl w:val="true"/>
          <w:lang w:bidi="ar-SA"/>
        </w:rPr>
        <w:t>نظرت إلى الفجر، اللّهمّ‌ إن كنت تعلم ذلك كذلك فأفرج عنا، فانصدع الجبل حتى نظروا إلى الضوء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كانت لي ابنة عمّ‌، و كنت أحبّها حبا شديدا، و إنّي سمتها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بمائة دينار، فجمعتها لها، فلمّا مكنتني من نفسها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يحلّ‌ لك أن تفضّ‌ الخاتم إلاّ بحقّه، فقمت و تركتها، اللّهمّ‌ إن كنت تعلم أنّ‌ ذلك كذلك فأفرج عنا، فانفتح الجبل حتى كادوا يخرجون </w:t>
      </w:r>
      <w:r>
        <w:rPr>
          <w:rStyle w:val="FootnoteAnchor"/>
          <w:rtl w:val="true"/>
        </w:rPr>
        <w:footnoteReference w:id="2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قام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كان لي أجراء كثير، و كان لا يبيت لأجير عندي أجرة، و إنّ‌ أجيرا ترك عندي أجرة </w:t>
      </w:r>
      <w:r>
        <w:rPr>
          <w:rStyle w:val="FootnoteAnchor"/>
          <w:rtl w:val="true"/>
        </w:rPr>
        <w:footnoteReference w:id="2412"/>
      </w:r>
      <w:r>
        <w:rPr>
          <w:rFonts w:ascii="Amiri" w:hAnsi="Amiri" w:eastAsia="Amiri" w:cs="Amiri"/>
          <w:color w:val="111111"/>
          <w:sz w:val="28"/>
          <w:sz w:val="28"/>
          <w:szCs w:val="28"/>
          <w:rtl w:val="true"/>
          <w:lang w:bidi="ar-SA"/>
        </w:rPr>
        <w:t>،و إنّي زرعته فأخصب حتى اتّخذت منه عبيدا، و مالا كثيرا، ثم أتاني بعد حين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أعطني أجري،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أجرك،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تلعب 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ألعب بك، فأخذه كله لم يترك لي منه قليلا و لا كثيرا، اللّهمّ‌ إن كنت تعلم أن ذلك كذلك فأفرج عنا، فانفرج الجبل فخرجوا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قال بعد ذكر حديث الغار </w:t>
      </w:r>
      <w:r>
        <w:rPr>
          <w:rStyle w:val="FootnoteAnchor"/>
          <w:rtl w:val="true"/>
        </w:rPr>
        <w:footnoteReference w:id="2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شعيب بن أبي حمزة، و إسحاق بن راشد و عبيد اللّه بن أبي زياد الرصافي عن الزهري عن سالم، عن ابن عمر، و هذه الرواية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رواية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فيما قرأت عليه، عن أبي محمّد عبد العزيز بن أحمد، أنا تمام بن محمّد، أخبرني أبي، نا محمّد بن جعفر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عمّار، عمرو بن واقد مولى لقريش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أنا محمّد بن سهل، أنا البخاري قال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عمرو بن واقد مولى قريش الدمشقي، منكر الحديث، قال إسحاق عن محمّد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لآل أبي سفيان،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عبد الرّحمن بن محمّد الفارسي، أنا أبو أحمد بن عدي </w:t>
      </w:r>
      <w:r>
        <w:rPr>
          <w:rStyle w:val="FootnoteAnchor"/>
          <w:rtl w:val="true"/>
        </w:rPr>
        <w:footnoteReference w:id="2415"/>
      </w:r>
      <w:r>
        <w:rPr>
          <w:rFonts w:ascii="Amiri" w:hAnsi="Amiri" w:eastAsia="Amiri" w:cs="Amiri"/>
          <w:color w:val="111111"/>
          <w:sz w:val="28"/>
          <w:sz w:val="28"/>
          <w:szCs w:val="28"/>
          <w:rtl w:val="true"/>
          <w:lang w:bidi="ar-SA"/>
        </w:rPr>
        <w:t>،نا الحميدي، نا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واقد مولى لآل أبي سفيان القرشي، قال أبو مسهر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عدي </w:t>
      </w:r>
      <w:r>
        <w:rPr>
          <w:rStyle w:val="FootnoteAnchor"/>
          <w:rtl w:val="true"/>
        </w:rPr>
        <w:footnoteReference w:id="2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الصّوري، دمشقي،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أبو منصور محمّد بن الحسين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محمّد بن غالب، أنا حمزة بن محمّد بن علي، نا محمّد بن إبراهيم بن شعيب، نا محمّد بن إسماعيل، نا عمرو بن واقد مولى بني هاشم، منكر الحديث، أو مولى بني أمية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واقد مولى قريش، روى عن يونس بن ميسرة بن حلبس، و الوليد بن سليمان، روى عنه ابن نفيل، و هشام بن عمّار،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نصر بن إبراهيم الزاهد،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السلمي، أنا نصر بن إبراهيم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أبو حفص عمرو بن واقد القرشي بحديث 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18"/>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الحاكم </w:t>
      </w:r>
      <w:r>
        <w:rPr>
          <w:rStyle w:val="FootnoteAnchor"/>
          <w:rtl w:val="true"/>
        </w:rPr>
        <w:footnoteReference w:id="2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حفص عمرو بن واقد القرشي مولاهم،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لآل أبي سفيان</w:t>
      </w:r>
      <w:r>
        <w:rPr>
          <w:rFonts w:eastAsia="Amiri" w:cs="Amiri" w:ascii="Amiri" w:hAnsi="Amiri"/>
          <w:color w:val="111111"/>
          <w:sz w:val="28"/>
          <w:szCs w:val="28"/>
          <w:rtl w:val="true"/>
          <w:lang w:bidi="ar-SA"/>
        </w:rPr>
        <w:t xml:space="preserve">] </w:t>
      </w:r>
      <w:r>
        <w:rPr>
          <w:rStyle w:val="FootnoteAnchor"/>
          <w:rtl w:val="true"/>
        </w:rPr>
        <w:footnoteReference w:id="2420"/>
      </w:r>
      <w:r>
        <w:rPr>
          <w:rFonts w:ascii="Amiri" w:hAnsi="Amiri" w:eastAsia="Amiri" w:cs="Amiri"/>
          <w:color w:val="111111"/>
          <w:sz w:val="28"/>
          <w:sz w:val="28"/>
          <w:szCs w:val="28"/>
          <w:rtl w:val="true"/>
          <w:lang w:bidi="ar-SA"/>
        </w:rPr>
        <w:t xml:space="preserve">الدمشقي روى عن أبي حلبس يونس بن ميسرة بن حلبس، و أبي </w:t>
      </w:r>
      <w:r>
        <w:rPr>
          <w:rStyle w:val="FootnoteAnchor"/>
          <w:rtl w:val="true"/>
        </w:rPr>
        <w:footnoteReference w:id="2421"/>
      </w:r>
      <w:r>
        <w:rPr>
          <w:rFonts w:ascii="Amiri" w:hAnsi="Amiri" w:eastAsia="Amiri" w:cs="Amiri"/>
          <w:color w:val="111111"/>
          <w:sz w:val="28"/>
          <w:sz w:val="28"/>
          <w:szCs w:val="28"/>
          <w:rtl w:val="true"/>
          <w:lang w:bidi="ar-SA"/>
        </w:rPr>
        <w:t xml:space="preserve">عبد الملك علي بن يزيد الهلالي </w:t>
      </w:r>
      <w:r>
        <w:rPr>
          <w:rStyle w:val="FootnoteAnchor"/>
          <w:rtl w:val="true"/>
        </w:rPr>
        <w:footnoteReference w:id="2422"/>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المبارك الصّوري، و هشام بن عمّار، 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عمرو الفارسي، أنا أبو أحمد بن عدي </w:t>
      </w:r>
      <w:r>
        <w:rPr>
          <w:rStyle w:val="FootnoteAnchor"/>
          <w:rtl w:val="true"/>
        </w:rPr>
        <w:footnoteReference w:id="24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أنا عبد الوهّاب بن جعفر، أنا أبو هاشم عبد الجبّار بن عبد الصمد المؤدب، أنا أبو بكر القاسم بن عيسى، نا إبراهيم بن يعقوب السّعدي، قال </w:t>
      </w:r>
      <w:r>
        <w:rPr>
          <w:rStyle w:val="FootnoteAnchor"/>
          <w:rtl w:val="true"/>
        </w:rPr>
        <w:footnoteReference w:id="2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واقد، سألت عنه محمّد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يتبع السلطان، و كان صدوقا، و ما أدري ما قال الصّوري أحاديثه معضلة منكرة، و قال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 قول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قديما ننكر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محمّد بن الحسين، أنا عبد اللّه بن جعفر، نا يعقوب بن سفيان </w:t>
      </w:r>
      <w:r>
        <w:rPr>
          <w:rStyle w:val="FootnoteAnchor"/>
          <w:rtl w:val="true"/>
        </w:rPr>
        <w:footnoteReference w:id="24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 بن ذكوان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يعني محمّد بن المبارك الصّوري لا يحدّث عن عمرو بن واقد حتى مات مروان 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قال </w:t>
      </w:r>
      <w:r>
        <w:rPr>
          <w:rStyle w:val="FootnoteAnchor"/>
          <w:rtl w:val="true"/>
        </w:rPr>
        <w:footnoteReference w:id="24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الرّحمن بن إبراهيم عن عمرو بن واقد فقال</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شيوخنا يحدّثون عنه، و كأنه لم يشك أنه كان يكذب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يعقوب </w:t>
      </w:r>
      <w:r>
        <w:rPr>
          <w:rStyle w:val="FootnoteAnchor"/>
          <w:rtl w:val="true"/>
        </w:rPr>
        <w:footnoteReference w:id="2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عمرو بن واقد شامي، 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28"/>
      </w:r>
      <w:r>
        <w:rPr>
          <w:rFonts w:ascii="Amiri" w:hAnsi="Amiri" w:eastAsia="Amiri" w:cs="Amiri"/>
          <w:color w:val="111111"/>
          <w:sz w:val="28"/>
          <w:sz w:val="28"/>
          <w:szCs w:val="28"/>
          <w:rtl w:val="true"/>
          <w:lang w:bidi="ar-SA"/>
        </w:rPr>
        <w:t xml:space="preserve">علي، أنا أبو بكر الصّفّار، أنا أحمد بن علي بن منجويه، أنا أبو أحمد الحاكم </w:t>
      </w:r>
      <w:r>
        <w:rPr>
          <w:rStyle w:val="FootnoteAnchor"/>
          <w:rtl w:val="true"/>
        </w:rPr>
        <w:footnoteReference w:id="242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أخبرني أبو عبد الرّحمن محمّد بن عبد اللّه بن عبد السلام، نا يزيد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يكذب من غير أن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43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دحيما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واقد ليس بشيء، و هو دون عفير، و أبي </w:t>
      </w:r>
      <w:r>
        <w:rPr>
          <w:rStyle w:val="FootnoteAnchor"/>
          <w:rtl w:val="true"/>
        </w:rPr>
        <w:footnoteReference w:id="2432"/>
      </w:r>
      <w:r>
        <w:rPr>
          <w:rFonts w:ascii="Amiri" w:hAnsi="Amiri" w:eastAsia="Amiri" w:cs="Amiri"/>
          <w:color w:val="111111"/>
          <w:sz w:val="28"/>
          <w:sz w:val="28"/>
          <w:szCs w:val="28"/>
          <w:rtl w:val="true"/>
          <w:lang w:bidi="ar-SA"/>
        </w:rPr>
        <w:t>المهدي سعيد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عمرو بن واقد؟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عبد اللّه محمّد بن إبراهيم الكتاني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حاتم عن عمرو بن واقد الدمشقي‌؟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الكروخي، أنا أبو عامر محمود بن القاسم بن محمّد، و أبو نصر عبد العزيز بن محمّد، و أبو بكر أحمد بن عبد الصمد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الجبّار بن محمّد بن عبد اللّه، أنا محمّد بن أحمد المحبوبي،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منكر الحديث</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يعلى بن الحبوبي،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الأسفرايني، أنا علي بن منير، أنا الحسن 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دمشقي متروك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أبو عمرو الفارسي، أنا أبو أحمد بن عدي </w:t>
      </w:r>
      <w:r>
        <w:rPr>
          <w:rStyle w:val="FootnoteAnchor"/>
          <w:rtl w:val="true"/>
        </w:rPr>
        <w:footnoteReference w:id="24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واقد أصله من دمشق، يكنى أبا حفص </w:t>
      </w:r>
      <w:r>
        <w:rPr>
          <w:rStyle w:val="FootnoteAnchor"/>
          <w:rtl w:val="true"/>
        </w:rPr>
        <w:footnoteReference w:id="2434"/>
      </w:r>
      <w:r>
        <w:rPr>
          <w:rFonts w:ascii="Amiri" w:hAnsi="Amiri" w:eastAsia="Amiri" w:cs="Amiri"/>
          <w:color w:val="111111"/>
          <w:sz w:val="28"/>
          <w:sz w:val="28"/>
          <w:szCs w:val="28"/>
          <w:rtl w:val="true"/>
          <w:lang w:bidi="ar-SA"/>
        </w:rPr>
        <w:t>،و لعمرو غير ما ذكرت من الحديث، و هذه الأحاديث التي أمليتها بإسناد واحد كلّها غير محفوظة إلاّ من رواية عمرو بن واقد عن يونس، عن أبي إدريس، عن معاذ بن جبل و هو في الشاميين ممن يكتب حديثه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 البستي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واقد البصري مولى بني أمية، من أهل دمشق، يروي عن الزهري، و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يقلب الأسانيد، و يروي المناكير عن المشاهير، كان أبو مسهر سيّئ الرأي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أنا أبو الحسن العتيقي، أنا يوسف بن أحمد، أنا أبو جعفر العقيلي قال </w:t>
      </w:r>
      <w:r>
        <w:rPr>
          <w:rStyle w:val="FootnoteAnchor"/>
          <w:rtl w:val="true"/>
        </w:rPr>
        <w:footnoteReference w:id="2435"/>
      </w:r>
      <w:r>
        <w:rPr>
          <w:rFonts w:ascii="Amiri" w:hAnsi="Amiri" w:eastAsia="Amiri" w:cs="Amiri"/>
          <w:color w:val="111111"/>
          <w:sz w:val="28"/>
          <w:sz w:val="28"/>
          <w:szCs w:val="28"/>
          <w:rtl w:val="true"/>
          <w:lang w:bidi="ar-SA"/>
        </w:rPr>
        <w:t>في تسمية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واقد الدمشقي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عبد اللّه </w:t>
      </w:r>
      <w:r>
        <w:rPr>
          <w:rStyle w:val="FootnoteAnchor"/>
          <w:rtl w:val="true"/>
        </w:rPr>
        <w:footnoteReference w:id="2436"/>
      </w:r>
      <w:r>
        <w:rPr>
          <w:rFonts w:ascii="Amiri" w:hAnsi="Amiri" w:eastAsia="Amiri" w:cs="Amiri"/>
          <w:color w:val="111111"/>
          <w:sz w:val="28"/>
          <w:sz w:val="28"/>
          <w:szCs w:val="28"/>
          <w:rtl w:val="true"/>
          <w:lang w:bidi="ar-SA"/>
        </w:rPr>
        <w:t xml:space="preserve">البلخي، أنا أبو ياسر محمّد بن عبد العزيز، أنا أبو بكر بن محمّد بن غالب البرهاني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وافقت عليه أبا الحسن </w:t>
      </w:r>
      <w:r>
        <w:rPr>
          <w:rStyle w:val="FootnoteAnchor"/>
          <w:rtl w:val="true"/>
        </w:rPr>
        <w:footnoteReference w:id="2437"/>
      </w:r>
      <w:r>
        <w:rPr>
          <w:rFonts w:ascii="Amiri" w:hAnsi="Amiri" w:eastAsia="Amiri" w:cs="Amiri"/>
          <w:color w:val="111111"/>
          <w:sz w:val="28"/>
          <w:sz w:val="28"/>
          <w:szCs w:val="28"/>
          <w:rtl w:val="true"/>
          <w:lang w:bidi="ar-SA"/>
        </w:rPr>
        <w:t>الدارقطني من المتروكين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يحيى بن بطريق، أنا القاضيان أبو تمام علي بن محمّد بن الحسن، و أبو الغنائم محمّد بن علي في كتابيهما عن أبي الحسن الدارقطني، قال</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عمرو بن واقد دمشقي، عن عمر </w:t>
      </w:r>
      <w:r>
        <w:rPr>
          <w:rStyle w:val="FootnoteAnchor"/>
          <w:rtl w:val="true"/>
        </w:rPr>
        <w:footnoteReference w:id="2438"/>
      </w:r>
      <w:r>
        <w:rPr>
          <w:rFonts w:ascii="Amiri" w:hAnsi="Amiri" w:eastAsia="Amiri" w:cs="Amiri"/>
          <w:color w:val="111111"/>
          <w:sz w:val="28"/>
          <w:sz w:val="28"/>
          <w:szCs w:val="28"/>
          <w:rtl w:val="true"/>
          <w:lang w:bidi="ar-SA"/>
        </w:rPr>
        <w:t xml:space="preserve">بن يزيد النصري، و يونس بن 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 xml:space="preserve">-. </w:t>
      </w:r>
      <w:bookmarkStart w:id="238" w:name="pg11496_103653"/>
    </w:p>
    <w:p>
      <w:pPr>
        <w:pStyle w:val="Heading4"/>
        <w:numPr>
          <w:ilvl w:val="3"/>
          <w:numId w:val="1"/>
        </w:numPr>
        <w:rPr/>
      </w:pPr>
      <w:bookmarkStart w:id="239" w:name="__RefHeading___Toc3165803_73709187"/>
      <w:bookmarkStart w:id="240" w:name="_Toc86"/>
      <w:bookmarkEnd w:id="238"/>
      <w:bookmarkEnd w:id="239"/>
      <w:r>
        <w:rPr/>
        <w:t>5413</w:t>
      </w:r>
      <w:r>
        <w:rPr>
          <w:rtl w:val="true"/>
        </w:rPr>
        <w:t xml:space="preserve"> - </w:t>
      </w:r>
      <w:r>
        <w:rPr>
          <w:rtl w:val="true"/>
        </w:rPr>
        <w:t>عمرو بن الوضّاح</w:t>
      </w:r>
      <w:bookmarkEnd w:id="240"/>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الوضّاح </w:t>
      </w:r>
      <w:r>
        <w:rPr>
          <w:rStyle w:val="FootnoteAnchor"/>
          <w:rtl w:val="true"/>
        </w:rPr>
        <w:footnoteReference w:id="2439"/>
      </w:r>
    </w:p>
    <w:p>
      <w:pPr>
        <w:pStyle w:val="BookText"/>
        <w:rPr/>
      </w:pPr>
      <w:r>
        <w:rPr>
          <w:rFonts w:ascii="Amiri" w:hAnsi="Amiri" w:eastAsia="Amiri" w:cs="Amiri"/>
          <w:color w:val="111111"/>
          <w:sz w:val="28"/>
          <w:sz w:val="28"/>
          <w:szCs w:val="28"/>
          <w:rtl w:val="true"/>
          <w:lang w:bidi="ar-SA"/>
        </w:rPr>
        <w:t xml:space="preserve">صاحب الوضاحة </w:t>
      </w:r>
      <w:r>
        <w:rPr>
          <w:rStyle w:val="FootnoteAnchor"/>
          <w:rtl w:val="true"/>
        </w:rPr>
        <w:footnoteReference w:id="2440"/>
      </w:r>
      <w:r>
        <w:rPr>
          <w:rFonts w:ascii="Amiri" w:hAnsi="Amiri" w:eastAsia="Amiri" w:cs="Amiri"/>
          <w:color w:val="111111"/>
          <w:sz w:val="28"/>
          <w:sz w:val="28"/>
          <w:szCs w:val="28"/>
          <w:rtl w:val="true"/>
          <w:lang w:bidi="ar-SA"/>
        </w:rPr>
        <w:t>،و هو قائد من قوّاد بني أمية، كان مروان بن محمّد بعثه لقتال الذين خلعوه بدمشق في أيام زامل بن عمرو السّكسكي الحرّاني،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w:t>
      </w:r>
      <w:r>
        <w:rPr>
          <w:rStyle w:val="FootnoteAnchor"/>
          <w:rtl w:val="true"/>
        </w:rPr>
        <w:footnoteReference w:id="2441"/>
      </w:r>
      <w:r>
        <w:rPr>
          <w:rFonts w:ascii="Amiri" w:hAnsi="Amiri" w:eastAsia="Amiri" w:cs="Amiri"/>
          <w:color w:val="111111"/>
          <w:sz w:val="28"/>
          <w:sz w:val="28"/>
          <w:szCs w:val="28"/>
          <w:rtl w:val="true"/>
          <w:lang w:bidi="ar-SA"/>
        </w:rPr>
        <w:t>،أنا أبو محمّد بن أبي نصر، أنا أبو القاسم بن أبي العقب، أنا أبو عبد الملك أحمد بن إبراهيم القرشي، نا محمّد بن عائذ،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أخبرني شيخ من أهل قنّسرين أنه غزا في صائفة كان يقدمها عمرو بن الوضّاح في نحو من عشرين ألفا، فوغل في دار أرض الروم ففتح و سبى سبيا كثيرا، و كنت فيمن غزا معه، فأقبل بتلك الغنائم يريد عقبة الرّكاب </w:t>
      </w:r>
      <w:r>
        <w:rPr>
          <w:rStyle w:val="FootnoteAnchor"/>
          <w:rtl w:val="true"/>
        </w:rPr>
        <w:footnoteReference w:id="2442"/>
      </w:r>
      <w:r>
        <w:rPr>
          <w:rFonts w:ascii="Amiri" w:hAnsi="Amiri" w:eastAsia="Amiri" w:cs="Amiri"/>
          <w:color w:val="111111"/>
          <w:sz w:val="28"/>
          <w:sz w:val="28"/>
          <w:szCs w:val="28"/>
          <w:rtl w:val="true"/>
          <w:lang w:bidi="ar-SA"/>
        </w:rPr>
        <w:t>يتلقى جماعة الصائفة، فلما كان من عقبة الركاب على مرحلة أو مرحلتين سمع منشدا ينشد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دلّ‌ على بغلة كذا يتبعها إلفها برذون كذا، فدعا به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فأخبره بما ينشد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البغال تتبع إلفها من البراذين، و لا يغرف برذونا يتبع البغال، فما أنت‌؟ و من أين أنت‌؟ و من بعث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ينسب فلجلج، و عرف أنه قد لجلج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ليخلني الأمير، فأخلاه، فأخبره أنه عين للروم، و أنه خلّف أهل الرساتيق و الكور قد حشروا إلى عقبة الركاب ليأخذوا عليك بها، و يستنفذوا ما غنمت،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ذا لي إن نصحتك نصيحة تغنم بها جماعتهم، و تجيزها بإذن اللّه لمن معك و ما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الأمان، و غير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حشروا إلينا من الرّساتيق لم يحشروا إليها على بعث ضرب لهم، أعطوا عليها العطاء، و إنما حشروا إليها كرها، و قد أقاموا و أبطأت عليهم، فالرأي لك أن يؤذّن مؤذّنك في هذه الساعة أن يصبح الناس على ظهر نفير ليقيما </w:t>
      </w:r>
      <w:r>
        <w:rPr>
          <w:rStyle w:val="FootnoteAnchor"/>
          <w:rtl w:val="true"/>
        </w:rPr>
        <w:footnoteReference w:id="2443"/>
      </w:r>
      <w:r>
        <w:rPr>
          <w:rFonts w:ascii="Amiri" w:hAnsi="Amiri" w:eastAsia="Amiri" w:cs="Amiri"/>
          <w:color w:val="111111"/>
          <w:sz w:val="28"/>
          <w:sz w:val="28"/>
          <w:szCs w:val="28"/>
          <w:rtl w:val="true"/>
          <w:lang w:bidi="ar-SA"/>
        </w:rPr>
        <w:t xml:space="preserve">ثم يصبح غاديتهم فيسير يوما أو يومين و تبلغهم ليوافوك عند إقبالك من العقبة، فإذا ذهب الخبر إليهم بذلك و سرت يومك رحلوا عنها أو أكثرهم، عطفت عليهم فأضربها بإذن اللّه، و قويت على من بقي منها </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نفعل ذلك ثم عطفت راجعا، فوافى الأمر على نحو ما ذكر من رفض </w:t>
      </w:r>
      <w:bookmarkStart w:id="241" w:name="pg11496_103654"/>
    </w:p>
    <w:p>
      <w:pPr>
        <w:pStyle w:val="BookText"/>
        <w:rPr/>
      </w:pPr>
      <w:bookmarkEnd w:id="241"/>
      <w:r>
        <w:rPr>
          <w:rFonts w:ascii="Amiri" w:hAnsi="Amiri" w:eastAsia="Amiri" w:cs="Amiri"/>
          <w:color w:val="111111"/>
          <w:sz w:val="28"/>
          <w:sz w:val="28"/>
          <w:szCs w:val="28"/>
          <w:rtl w:val="true"/>
          <w:lang w:bidi="ar-SA"/>
        </w:rPr>
        <w:t>عامتهم، و قلة من ثبت عليها، فقاتلوه قتالا شديدا فنصره اللّه، و كان بيننا و بينهم معركة تشبه الملحمة، و أجاز بما كان سبا و غنم حتى لحقنا أرض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الوليد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مائة، و أمير الصائفة معاوية بن هشام</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3165805_73709187"/>
      <w:bookmarkStart w:id="243" w:name="_Toc87"/>
      <w:bookmarkEnd w:id="242"/>
      <w:r>
        <w:rPr/>
        <w:t>5414</w:t>
      </w:r>
      <w:r>
        <w:rPr>
          <w:rtl w:val="true"/>
        </w:rPr>
        <w:t xml:space="preserve"> - </w:t>
      </w:r>
      <w:r>
        <w:rPr>
          <w:rtl w:val="true"/>
        </w:rPr>
        <w:t>عمرو بن الوليد بن عقبة بن أبي معيط‍‌</w:t>
      </w:r>
      <w:bookmarkEnd w:id="243"/>
    </w:p>
    <w:p>
      <w:pPr>
        <w:pStyle w:val="BookText"/>
        <w:rPr/>
      </w:pPr>
      <w:r>
        <w:rPr>
          <w:rFonts w:ascii="Amiri" w:hAnsi="Amiri" w:eastAsia="Amiri" w:cs="Amiri"/>
          <w:color w:val="111111"/>
          <w:sz w:val="28"/>
          <w:sz w:val="28"/>
          <w:szCs w:val="28"/>
          <w:rtl w:val="true"/>
          <w:lang w:bidi="ar-SA"/>
        </w:rPr>
        <w:t>و اسمه أبان بن أبي عمرو بن أمية بن</w:t>
      </w:r>
    </w:p>
    <w:p>
      <w:pPr>
        <w:pStyle w:val="BookText"/>
        <w:rPr/>
      </w:pPr>
      <w:r>
        <w:rPr>
          <w:rFonts w:ascii="IRNazanin" w:hAnsi="IRNazanin" w:eastAsia="IRNazanin"/>
          <w:color w:val="111111"/>
          <w:sz w:val="28"/>
          <w:sz w:val="28"/>
          <w:szCs w:val="28"/>
          <w:rtl w:val="true"/>
          <w:lang w:bidi="fa-IR"/>
        </w:rPr>
        <w:t>عبد شمس بن عبد مناف</w:t>
      </w:r>
    </w:p>
    <w:p>
      <w:pPr>
        <w:pStyle w:val="BookText"/>
        <w:rPr/>
      </w:pPr>
      <w:r>
        <w:rPr>
          <w:rFonts w:ascii="Amiri" w:hAnsi="Amiri" w:eastAsia="Amiri" w:cs="Amiri"/>
          <w:color w:val="111111"/>
          <w:sz w:val="28"/>
          <w:sz w:val="28"/>
          <w:szCs w:val="28"/>
          <w:rtl w:val="true"/>
          <w:lang w:bidi="ar-SA"/>
        </w:rPr>
        <w:t xml:space="preserve">أبو الوليد القرشي الأموي المدني المعروف بأبي قطيفة </w:t>
      </w:r>
      <w:r>
        <w:rPr>
          <w:rStyle w:val="FootnoteAnchor"/>
          <w:rtl w:val="true"/>
        </w:rPr>
        <w:footnoteReference w:id="2445"/>
      </w:r>
    </w:p>
    <w:p>
      <w:pPr>
        <w:pStyle w:val="BookText"/>
        <w:rPr/>
      </w:pPr>
      <w:r>
        <w:rPr>
          <w:rFonts w:ascii="Amiri" w:hAnsi="Amiri" w:eastAsia="Amiri" w:cs="Amiri"/>
          <w:color w:val="111111"/>
          <w:sz w:val="28"/>
          <w:sz w:val="28"/>
          <w:szCs w:val="28"/>
          <w:rtl w:val="true"/>
          <w:lang w:bidi="ar-SA"/>
        </w:rPr>
        <w:t>و إنّما قيل له أبو قطيفة لكثرة شعر رأسه و لحيته شبّه بالقطيفة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محسن، سيّره ابن الزبير في جملة من سيّر من بني أمية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ولد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الوليد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قطيفة كان كثير الشعر، و أمّه بنت </w:t>
      </w:r>
      <w:r>
        <w:rPr>
          <w:rStyle w:val="FootnoteAnchor"/>
          <w:rtl w:val="true"/>
        </w:rPr>
        <w:footnoteReference w:id="2447"/>
      </w:r>
      <w:r>
        <w:rPr>
          <w:rFonts w:ascii="Amiri" w:hAnsi="Amiri" w:eastAsia="Amiri" w:cs="Amiri"/>
          <w:color w:val="111111"/>
          <w:sz w:val="28"/>
          <w:sz w:val="28"/>
          <w:szCs w:val="28"/>
          <w:rtl w:val="true"/>
          <w:lang w:bidi="ar-SA"/>
        </w:rPr>
        <w:t xml:space="preserve">الرّبيع بن ذي الخمار من بني أسد بن خزيمة و أبو قطيفة هو الذي يقول </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ليت شعري و أين مني 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العهد يلبن فبرام‌؟</w:t>
      </w:r>
    </w:p>
    <w:p>
      <w:pPr>
        <w:pStyle w:val="BookText"/>
        <w:rPr/>
      </w:pPr>
      <w:r>
        <w:rPr>
          <w:rFonts w:ascii="Amiri" w:hAnsi="Amiri" w:eastAsia="Amiri" w:cs="Amiri"/>
          <w:color w:val="111111"/>
          <w:sz w:val="28"/>
          <w:sz w:val="28"/>
          <w:szCs w:val="28"/>
          <w:rtl w:val="true"/>
          <w:lang w:bidi="ar-SA"/>
        </w:rPr>
        <w:t xml:space="preserve">أم كعهد البقيع أم غيّرته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المعصرات و الأيام‌؟</w:t>
      </w:r>
    </w:p>
    <w:p>
      <w:pPr>
        <w:pStyle w:val="BookText"/>
        <w:rPr/>
      </w:pPr>
      <w:r>
        <w:rPr>
          <w:rFonts w:ascii="Amiri" w:hAnsi="Amiri" w:eastAsia="Amiri" w:cs="Amiri"/>
          <w:color w:val="111111"/>
          <w:sz w:val="28"/>
          <w:sz w:val="28"/>
          <w:szCs w:val="28"/>
          <w:rtl w:val="true"/>
          <w:lang w:bidi="ar-SA"/>
        </w:rPr>
        <w:t xml:space="preserve">أقطع الليل كله باكتئاب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زفير فما أكاد أنام</w:t>
      </w:r>
    </w:p>
    <w:p>
      <w:pPr>
        <w:pStyle w:val="BookText"/>
        <w:rPr/>
      </w:pPr>
      <w:r>
        <w:rPr>
          <w:rFonts w:ascii="Amiri" w:hAnsi="Amiri" w:eastAsia="Amiri" w:cs="Amiri"/>
          <w:color w:val="111111"/>
          <w:sz w:val="28"/>
          <w:sz w:val="28"/>
          <w:szCs w:val="28"/>
          <w:rtl w:val="true"/>
          <w:lang w:bidi="ar-SA"/>
        </w:rPr>
        <w:t xml:space="preserve">نحو قومي إذ فرقت بيننا 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جادت عن قصدها الأحلام</w:t>
      </w:r>
    </w:p>
    <w:p>
      <w:pPr>
        <w:pStyle w:val="BookText"/>
        <w:rPr/>
      </w:pPr>
      <w:r>
        <w:rPr>
          <w:rFonts w:ascii="Amiri" w:hAnsi="Amiri" w:eastAsia="Amiri" w:cs="Amiri"/>
          <w:color w:val="111111"/>
          <w:sz w:val="28"/>
          <w:sz w:val="28"/>
          <w:szCs w:val="28"/>
          <w:rtl w:val="true"/>
          <w:lang w:bidi="ar-SA"/>
        </w:rPr>
        <w:t xml:space="preserve">خشية أن يصيبهم عنت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حرب يشيب منها الغلام</w:t>
      </w:r>
    </w:p>
    <w:p>
      <w:pPr>
        <w:pStyle w:val="BookText"/>
        <w:rPr/>
      </w:pPr>
      <w:r>
        <w:rPr>
          <w:rFonts w:ascii="Amiri" w:hAnsi="Amiri" w:eastAsia="Amiri" w:cs="Amiri"/>
          <w:color w:val="111111"/>
          <w:sz w:val="28"/>
          <w:sz w:val="28"/>
          <w:szCs w:val="28"/>
          <w:rtl w:val="true"/>
          <w:lang w:bidi="ar-SA"/>
        </w:rPr>
        <w:t xml:space="preserve">و لقد حان أن يكون لهذا 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عنا تباعد و انصرام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بقومي </w:t>
      </w:r>
      <w:r>
        <w:rPr>
          <w:rStyle w:val="FootnoteAnchor"/>
          <w:rtl w:val="true"/>
        </w:rPr>
        <w:footnoteReference w:id="2449"/>
      </w:r>
      <w:r>
        <w:rPr>
          <w:rFonts w:ascii="Amiri" w:hAnsi="Amiri" w:eastAsia="Amiri" w:cs="Amiri"/>
          <w:color w:val="111111"/>
          <w:sz w:val="28"/>
          <w:sz w:val="28"/>
          <w:szCs w:val="28"/>
          <w:rtl w:val="true"/>
          <w:lang w:bidi="ar-SA"/>
        </w:rPr>
        <w:t xml:space="preserve">بدّلت لخما و كلبا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جذاما و أين مني جذام </w:t>
      </w:r>
    </w:p>
    <w:p>
      <w:pPr>
        <w:pStyle w:val="BookText"/>
        <w:rPr/>
      </w:pPr>
      <w:r>
        <w:rPr>
          <w:rFonts w:ascii="Amiri" w:hAnsi="Amiri" w:eastAsia="Amiri" w:cs="Amiri"/>
          <w:color w:val="111111"/>
          <w:sz w:val="28"/>
          <w:sz w:val="28"/>
          <w:szCs w:val="28"/>
          <w:rtl w:val="true"/>
          <w:lang w:bidi="ar-SA"/>
        </w:rPr>
        <w:t xml:space="preserve">أقر عني السلام إن جئت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لهم لديّ‌ السلام</w:t>
      </w:r>
    </w:p>
    <w:p>
      <w:pPr>
        <w:pStyle w:val="BookText"/>
        <w:rPr/>
      </w:pPr>
      <w:r>
        <w:rPr>
          <w:rFonts w:ascii="Amiri" w:hAnsi="Amiri" w:eastAsia="Amiri" w:cs="Amiri"/>
          <w:color w:val="111111"/>
          <w:sz w:val="28"/>
          <w:sz w:val="28"/>
          <w:szCs w:val="28"/>
          <w:rtl w:val="true"/>
          <w:lang w:bidi="ar-SA"/>
        </w:rPr>
        <w:t xml:space="preserve">و قال أيضا أبو قطيفة </w:t>
      </w:r>
      <w:r>
        <w:rPr>
          <w:rStyle w:val="FootnoteAnchor"/>
          <w:rtl w:val="true"/>
        </w:rPr>
        <w:footnoteReference w:id="2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أيا ليت شعري هل تغير بعدنا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جبوب المصلى أم كعهدي القرائن</w:t>
      </w:r>
    </w:p>
    <w:p>
      <w:pPr>
        <w:pStyle w:val="BookText"/>
        <w:rPr/>
      </w:pPr>
      <w:r>
        <w:rPr>
          <w:rFonts w:ascii="Amiri" w:hAnsi="Amiri" w:eastAsia="Amiri" w:cs="Amiri"/>
          <w:color w:val="111111"/>
          <w:sz w:val="28"/>
          <w:sz w:val="28"/>
          <w:szCs w:val="28"/>
          <w:rtl w:val="true"/>
          <w:lang w:bidi="ar-SA"/>
        </w:rPr>
        <w:t xml:space="preserve">أم الدور أكناف البلاط‍‌ عوامر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كن أم هل بالمدينة ساكن</w:t>
      </w:r>
    </w:p>
    <w:p>
      <w:pPr>
        <w:pStyle w:val="BookText"/>
        <w:rPr/>
      </w:pPr>
      <w:r>
        <w:rPr>
          <w:rFonts w:ascii="Amiri" w:hAnsi="Amiri" w:eastAsia="Amiri" w:cs="Amiri"/>
          <w:color w:val="111111"/>
          <w:sz w:val="28"/>
          <w:sz w:val="28"/>
          <w:szCs w:val="28"/>
          <w:rtl w:val="true"/>
          <w:lang w:bidi="ar-SA"/>
        </w:rPr>
        <w:t xml:space="preserve">أحن إلى تلك البلاد </w:t>
      </w:r>
      <w:r>
        <w:rPr>
          <w:rStyle w:val="FootnoteAnchor"/>
          <w:rtl w:val="true"/>
        </w:rPr>
        <w:footnoteReference w:id="2451"/>
      </w:r>
      <w:r>
        <w:rPr>
          <w:rFonts w:ascii="Amiri" w:hAnsi="Amiri" w:eastAsia="Amiri" w:cs="Amiri"/>
          <w:color w:val="111111"/>
          <w:sz w:val="28"/>
          <w:sz w:val="28"/>
          <w:szCs w:val="28"/>
          <w:rtl w:val="true"/>
          <w:lang w:bidi="ar-SA"/>
        </w:rPr>
        <w:t xml:space="preserve">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أسير في السلاسل راهن</w:t>
      </w:r>
    </w:p>
    <w:p>
      <w:pPr>
        <w:pStyle w:val="BookText"/>
        <w:rPr/>
      </w:pPr>
      <w:r>
        <w:rPr>
          <w:rFonts w:ascii="Amiri" w:hAnsi="Amiri" w:eastAsia="Amiri" w:cs="Amiri"/>
          <w:color w:val="111111"/>
          <w:sz w:val="28"/>
          <w:sz w:val="28"/>
          <w:szCs w:val="28"/>
          <w:rtl w:val="true"/>
          <w:lang w:bidi="ar-SA"/>
        </w:rPr>
        <w:t xml:space="preserve">فما أخرجتنا رغبة عن 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ما قدّر اللّه كائن</w:t>
      </w:r>
    </w:p>
    <w:p>
      <w:pPr>
        <w:pStyle w:val="BookText"/>
        <w:rPr/>
      </w:pPr>
      <w:r>
        <w:rPr>
          <w:rFonts w:ascii="Amiri" w:hAnsi="Amiri" w:eastAsia="Amiri" w:cs="Amiri"/>
          <w:color w:val="111111"/>
          <w:sz w:val="28"/>
          <w:sz w:val="28"/>
          <w:szCs w:val="28"/>
          <w:rtl w:val="true"/>
          <w:lang w:bidi="ar-SA"/>
        </w:rPr>
        <w:t xml:space="preserve">لعل قريشا أن تريع حلومها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يزجر بعد الشؤم طير أيامن</w:t>
      </w:r>
    </w:p>
    <w:p>
      <w:pPr>
        <w:pStyle w:val="BookText"/>
        <w:rPr/>
      </w:pPr>
      <w:r>
        <w:rPr>
          <w:rFonts w:ascii="Amiri" w:hAnsi="Amiri" w:eastAsia="Amiri" w:cs="Amiri"/>
          <w:color w:val="111111"/>
          <w:sz w:val="28"/>
          <w:sz w:val="28"/>
          <w:szCs w:val="28"/>
          <w:rtl w:val="true"/>
          <w:lang w:bidi="ar-SA"/>
        </w:rPr>
        <w:t xml:space="preserve">إذا برقت نحو الحجاز سحابة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الشوق مني برقها المتيامن</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بكى أحد أن فارق النوم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بذي وجد من القوم آلف</w:t>
      </w:r>
    </w:p>
    <w:p>
      <w:pPr>
        <w:pStyle w:val="BookText"/>
        <w:rPr/>
      </w:pPr>
      <w:r>
        <w:rPr>
          <w:rFonts w:ascii="Amiri" w:hAnsi="Amiri" w:eastAsia="Amiri" w:cs="Amiri"/>
          <w:color w:val="111111"/>
          <w:sz w:val="28"/>
          <w:sz w:val="28"/>
          <w:szCs w:val="28"/>
          <w:rtl w:val="true"/>
          <w:lang w:bidi="ar-SA"/>
        </w:rPr>
        <w:t xml:space="preserve">من أجل أبي بكر جلت عن بلادها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و الأيام عوج عواطف</w:t>
      </w:r>
    </w:p>
    <w:p>
      <w:pPr>
        <w:pStyle w:val="BookText"/>
        <w:rPr/>
      </w:pPr>
      <w:r>
        <w:rPr>
          <w:rFonts w:ascii="Amiri" w:hAnsi="Amiri" w:eastAsia="Amiri" w:cs="Amiri"/>
          <w:color w:val="111111"/>
          <w:sz w:val="28"/>
          <w:sz w:val="28"/>
          <w:szCs w:val="28"/>
          <w:rtl w:val="true"/>
          <w:lang w:bidi="ar-SA"/>
        </w:rPr>
        <w:t>في شعر 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في غير هذه الرواية أنّ‌ ابن الزبير لما بلغه شعر أبي قطيفة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 و اللّه أبو قطيفة، و عليه السلام و رحمة اللّه، من لقيه فليخبره أنه آمن فليرجع، فأخبر بذلك، فانكفأ إلى المدينة راجعا، فلم يصل إليها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قطيفة بفتح القاف و كسر الطاء و بالفاء فهو أبو قطيفة الشاعر الأموي و اسمه</w:t>
      </w:r>
      <w:r>
        <w:rPr>
          <w:rFonts w:eastAsia="Amiri" w:cs="Amiri" w:ascii="Amiri" w:hAnsi="Amiri"/>
          <w:color w:val="111111"/>
          <w:sz w:val="28"/>
          <w:szCs w:val="28"/>
          <w:rtl w:val="true"/>
          <w:lang w:bidi="ar-SA"/>
        </w:rPr>
        <w:t xml:space="preserve">.... </w:t>
      </w:r>
      <w:r>
        <w:rPr>
          <w:rStyle w:val="FootnoteAnchor"/>
          <w:rtl w:val="true"/>
        </w:rPr>
        <w:footnoteReference w:id="2453"/>
      </w:r>
    </w:p>
    <w:p>
      <w:pPr>
        <w:pStyle w:val="BookText"/>
        <w:rPr/>
      </w:pPr>
      <w:r>
        <w:rPr>
          <w:rFonts w:ascii="Amiri" w:hAnsi="Amiri" w:eastAsia="Amiri" w:cs="Amiri"/>
          <w:color w:val="111111"/>
          <w:sz w:val="28"/>
          <w:sz w:val="28"/>
          <w:szCs w:val="28"/>
          <w:rtl w:val="true"/>
          <w:lang w:bidi="ar-SA"/>
        </w:rPr>
        <w:t>كذا فيه مبيض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بكر أحمد بن يحيى بن جابر البلاذري في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يعني تسيير بني أمية يقول أبو قطيفة و اسمه عمرو بن الوليد بن عقبة بن أبي معيط‍‌، و إنّما قيل له أبو قطيفة لأنه كان كثير شعر الرأس، ثائره، عظيم اللحية، و كان ممن سيّره ابن الزبير إلى الشام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بكا أحد لمّا تحمل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بذي وجد من القوم آلف </w:t>
      </w:r>
      <w:bookmarkStart w:id="244" w:name="pg11496_103656"/>
    </w:p>
    <w:p>
      <w:pPr>
        <w:pStyle w:val="Heading4"/>
        <w:numPr>
          <w:ilvl w:val="3"/>
          <w:numId w:val="1"/>
        </w:numPr>
        <w:rPr/>
      </w:pPr>
      <w:bookmarkStart w:id="245" w:name="__RefHeading___Toc3165807_73709187"/>
      <w:bookmarkStart w:id="246" w:name="_Toc88"/>
      <w:bookmarkEnd w:id="244"/>
      <w:bookmarkEnd w:id="245"/>
      <w:r>
        <w:rPr/>
        <w:t>5415</w:t>
      </w:r>
      <w:r>
        <w:rPr>
          <w:rtl w:val="true"/>
        </w:rPr>
        <w:t xml:space="preserve"> - </w:t>
      </w:r>
      <w:r>
        <w:rPr>
          <w:rtl w:val="true"/>
        </w:rPr>
        <w:t>عمرو بن الوليد</w:t>
      </w:r>
      <w:bookmarkEnd w:id="246"/>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الوليد </w:t>
      </w:r>
      <w:r>
        <w:rPr>
          <w:rStyle w:val="FootnoteAnchor"/>
          <w:rtl w:val="true"/>
        </w:rPr>
        <w:footnoteReference w:id="2454"/>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 سالم بن عبد اللّه، و مكحولا </w:t>
      </w:r>
      <w:r>
        <w:rPr>
          <w:rStyle w:val="FootnoteAnchor"/>
          <w:rtl w:val="true"/>
        </w:rPr>
        <w:footnoteReference w:id="2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w:t>
      </w:r>
      <w:r>
        <w:rPr>
          <w:rStyle w:val="FootnoteAnchor"/>
          <w:rtl w:val="true"/>
        </w:rPr>
        <w:footnoteReference w:id="2456"/>
      </w:r>
      <w:r>
        <w:rPr>
          <w:rFonts w:ascii="Amiri" w:hAnsi="Amiri" w:eastAsia="Amiri" w:cs="Amiri"/>
          <w:color w:val="111111"/>
          <w:sz w:val="28"/>
          <w:sz w:val="28"/>
          <w:szCs w:val="28"/>
          <w:rtl w:val="true"/>
          <w:lang w:bidi="ar-SA"/>
        </w:rPr>
        <w:t>محمّد بن أحمد بن الآبنوسي، أنا أبو الحسن الدارقطني، أنا أبو بكر النيسابوري، نا العباس بن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السّلمي، أنا حيدرة بن علي بن محمّد المالكي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الفرج أحمد بن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457"/>
      </w:r>
      <w:r>
        <w:rPr>
          <w:rFonts w:ascii="Amiri" w:hAnsi="Amiri" w:eastAsia="Amiri" w:cs="Amiri"/>
          <w:color w:val="111111"/>
          <w:sz w:val="28"/>
          <w:sz w:val="28"/>
          <w:szCs w:val="28"/>
          <w:rtl w:val="true"/>
          <w:lang w:bidi="ar-SA"/>
        </w:rPr>
        <w:t>زرعة، أنا أبو الحسن علي بن محمّد بن عبيد اللّه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أبي نصر، أنا خيثمة بن سليمان، أنا العباس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أبي، نا الأوزاعي، حدّثني عمرو بن الوليد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سالم بن عبد اللّه </w:t>
      </w:r>
      <w:r>
        <w:rPr>
          <w:rStyle w:val="FootnoteAnchor"/>
          <w:rtl w:val="true"/>
        </w:rPr>
        <w:footnoteReference w:id="2458"/>
      </w:r>
      <w:r>
        <w:rPr>
          <w:rFonts w:ascii="Amiri" w:hAnsi="Amiri" w:eastAsia="Amiri" w:cs="Amiri"/>
          <w:color w:val="111111"/>
          <w:sz w:val="28"/>
          <w:sz w:val="28"/>
          <w:szCs w:val="28"/>
          <w:rtl w:val="true"/>
          <w:lang w:bidi="ar-SA"/>
        </w:rPr>
        <w:t xml:space="preserve">بن عمر عن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2459"/>
      </w:r>
      <w:r>
        <w:rPr>
          <w:rFonts w:ascii="Amiri" w:hAnsi="Amiri" w:eastAsia="Amiri" w:cs="Amiri"/>
          <w:color w:val="111111"/>
          <w:sz w:val="28"/>
          <w:sz w:val="28"/>
          <w:szCs w:val="28"/>
          <w:rtl w:val="true"/>
          <w:lang w:bidi="ar-SA"/>
        </w:rPr>
        <w:t>حدّثني القاسم بن محمّد بن أبي بكر الصّدّيق عن عبد اللّه بن الزبير، عن عائشة أن رسول اللّه صلّى اللّه عليه و سلم أخذ بيدها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حداثة </w:t>
      </w:r>
      <w:r>
        <w:rPr>
          <w:rStyle w:val="FootnoteAnchor"/>
          <w:rtl w:val="true"/>
        </w:rPr>
        <w:footnoteReference w:id="2460"/>
      </w:r>
      <w:r>
        <w:rPr>
          <w:rFonts w:ascii="Amiri" w:hAnsi="Amiri" w:eastAsia="Amiri" w:cs="Amiri"/>
          <w:color w:val="111111"/>
          <w:sz w:val="28"/>
          <w:sz w:val="28"/>
          <w:szCs w:val="28"/>
          <w:rtl w:val="true"/>
          <w:lang w:bidi="ar-SA"/>
        </w:rPr>
        <w:t xml:space="preserve">قومك هدمت الكعبة، فألحقت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Style w:val="FootnoteAnchor"/>
          <w:rtl w:val="true"/>
        </w:rPr>
        <w:footnoteReference w:id="2461"/>
      </w:r>
      <w:r>
        <w:rPr>
          <w:rFonts w:ascii="Amiri" w:hAnsi="Amiri" w:eastAsia="Amiri" w:cs="Amiri"/>
          <w:color w:val="111111"/>
          <w:sz w:val="28"/>
          <w:sz w:val="28"/>
          <w:szCs w:val="28"/>
          <w:rtl w:val="true"/>
          <w:lang w:bidi="ar-SA"/>
        </w:rPr>
        <w:t xml:space="preserve">فيها، لأنه منها و لكن قومك استحلوا </w:t>
      </w:r>
      <w:r>
        <w:rPr>
          <w:rStyle w:val="FootnoteAnchor"/>
          <w:rtl w:val="true"/>
        </w:rPr>
        <w:footnoteReference w:id="2462"/>
      </w:r>
      <w:r>
        <w:rPr>
          <w:rFonts w:ascii="Amiri" w:hAnsi="Amiri" w:eastAsia="Amiri" w:cs="Amiri"/>
          <w:color w:val="111111"/>
          <w:sz w:val="28"/>
          <w:sz w:val="28"/>
          <w:szCs w:val="28"/>
          <w:rtl w:val="true"/>
          <w:lang w:bidi="ar-SA"/>
        </w:rPr>
        <w:t xml:space="preserve">من بنيانه، و لجعلت لها بابين، و ألصقتها </w:t>
      </w:r>
      <w:r>
        <w:rPr>
          <w:rStyle w:val="FootnoteAnchor"/>
          <w:rtl w:val="true"/>
        </w:rPr>
        <w:footnoteReference w:id="2463"/>
      </w:r>
      <w:r>
        <w:rPr>
          <w:rFonts w:ascii="Amiri" w:hAnsi="Amiri" w:eastAsia="Amiri" w:cs="Amiri"/>
          <w:color w:val="111111"/>
          <w:sz w:val="28"/>
          <w:sz w:val="28"/>
          <w:szCs w:val="28"/>
          <w:rtl w:val="true"/>
          <w:lang w:bidi="ar-SA"/>
        </w:rPr>
        <w:t>بالأرض، فإنّ‌ قومك إنّما رفعوا بابها لئلا يدخلها إلاّ من شاءوا، و لأنفقت كنزها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اللفظ‍‌ لحديث خيثمة، رواه الوليد بن مسلم، و بشر بن بكر، عن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فأمّا حديث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غالب بن البنّا، أنا أبو الحسين بن الآبنوسي، أنا أبو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أخبرناه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الحسين بن أخي ميمي، و عمر بن إبراهيم بن أحمد الكتاني،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داود بن رشيد، نا الوليد بن مسلم، عن الأوزاعي، عن عمرو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سالم بن عبد اللّه عن حجر الكعبة ما سمع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2464"/>
      </w:r>
      <w:r>
        <w:rPr>
          <w:rFonts w:ascii="Amiri" w:hAnsi="Amiri" w:eastAsia="Amiri" w:cs="Amiri"/>
          <w:color w:val="111111"/>
          <w:sz w:val="28"/>
          <w:sz w:val="28"/>
          <w:szCs w:val="28"/>
          <w:rtl w:val="true"/>
          <w:lang w:bidi="ar-SA"/>
        </w:rPr>
        <w:t>حدّثني القاسم بن محمّد بن أبي بكر أن عبد اللّه بن الزبير حدّثه عن عائشة أن رسول اللّه صلّى اللّه عليه و سلم أخذ بيدها يوما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لوقفة </w:t>
      </w:r>
      <w:r>
        <w:rPr>
          <w:rStyle w:val="FootnoteAnchor"/>
          <w:rtl w:val="true"/>
        </w:rPr>
        <w:footnoteReference w:id="2465"/>
      </w:r>
      <w:r>
        <w:rPr>
          <w:rFonts w:ascii="Amiri" w:hAnsi="Amiri" w:eastAsia="Amiri" w:cs="Amiri"/>
          <w:color w:val="111111"/>
          <w:sz w:val="28"/>
          <w:sz w:val="28"/>
          <w:szCs w:val="28"/>
          <w:rtl w:val="true"/>
          <w:lang w:bidi="ar-SA"/>
        </w:rPr>
        <w:t xml:space="preserve">قومك لهدمت الكعبة، فألحقت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فإنّه منها، و لجعلت لها بابين و ألصقتها بالأرض، و لكن قومك أسلموا، و إنّما رفع بابها لأن لا يدخلها إلاّ من شاءوا، و أنفقت كنزها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حديث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أنفقت كنزها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بكر عبد الغفار بن محمّد الشيروي في كتابه، ثم أخبرني أبو بكر محمّد بن عبد اللّه بن أحمد، و أبو منصور برعش بن عبد اللّه عنه، أنا أبو سعيد محمّد بن موسى الصّيرفي، أنا أبو العباس الأصم، أنا محمّد بن عبد اللّه بن عبد الحكم، نا بشر بن بكر، عن الأوزاعي، حدّثني عمرو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سأل سالم بن عبد اللّه عن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محمّد بن أبي بكر، عن عبد اللّه بن الزبير، عن عائشة أم المؤمنين أن رسول اللّه صلّى اللّه عليه و سلم أخذ بيدها يوما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حداثة قومك بالكفر لهدمت الكعبة فأدخلت الحجر فيها فإنه منها، و لكن قومك استحلّوا من بنيانه، و لجعلت لها بابين و ألصقتها </w:t>
      </w:r>
      <w:r>
        <w:rPr>
          <w:rStyle w:val="FootnoteAnchor"/>
          <w:rtl w:val="true"/>
        </w:rPr>
        <w:footnoteReference w:id="2466"/>
      </w:r>
      <w:r>
        <w:rPr>
          <w:rFonts w:ascii="Amiri" w:hAnsi="Amiri" w:eastAsia="Amiri" w:cs="Amiri"/>
          <w:color w:val="111111"/>
          <w:sz w:val="28"/>
          <w:sz w:val="28"/>
          <w:szCs w:val="28"/>
          <w:rtl w:val="true"/>
          <w:lang w:bidi="ar-SA"/>
        </w:rPr>
        <w:t>بالأرض، فإنّ‌ قومك إنّما رفعوا بابها لئلا يدخلها إلاّ من شاءوا، و لأنفقت كنزها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10106</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تابعهم عمرو بن عبد الواحد، عن الأوزاعي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4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عمرو بن الوليد سمع سالم بن عبد اللّه أن </w:t>
      </w:r>
      <w:r>
        <w:rPr>
          <w:rStyle w:val="FootnoteAnchor"/>
          <w:rtl w:val="true"/>
        </w:rPr>
        <w:footnoteReference w:id="2468"/>
      </w:r>
      <w:r>
        <w:rPr>
          <w:rFonts w:ascii="Amiri" w:hAnsi="Amiri" w:eastAsia="Amiri" w:cs="Amiri"/>
          <w:color w:val="111111"/>
          <w:sz w:val="28"/>
          <w:sz w:val="28"/>
          <w:szCs w:val="28"/>
          <w:rtl w:val="true"/>
          <w:lang w:bidi="ar-SA"/>
        </w:rPr>
        <w:t>القاسم بن محمّد حدّثه عن عبد اللّه بن الزّبير عن عائشة أن النبي صلّى اللّه عليه و سلم أخذ بيدها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حداثة قومك بالكفر لهدمت الكعبة</w:t>
      </w:r>
      <w:r>
        <w:rPr>
          <w:rFonts w:eastAsia="Amiri" w:cs="Amiri" w:ascii="Amiri" w:hAnsi="Amiri"/>
          <w:color w:val="111111"/>
          <w:sz w:val="28"/>
          <w:szCs w:val="28"/>
          <w:rtl w:val="true"/>
          <w:lang w:bidi="ar-SA"/>
        </w:rPr>
        <w:t xml:space="preserve">... </w:t>
      </w:r>
      <w:r>
        <w:rPr>
          <w:rStyle w:val="FootnoteAnchor"/>
          <w:rtl w:val="true"/>
        </w:rPr>
        <w:footnoteReference w:id="2469"/>
      </w:r>
      <w:r>
        <w:rPr>
          <w:rFonts w:ascii="Amiri" w:hAnsi="Amiri" w:eastAsia="Amiri" w:cs="Amiri"/>
          <w:color w:val="111111"/>
          <w:sz w:val="28"/>
          <w:sz w:val="28"/>
          <w:szCs w:val="28"/>
          <w:rtl w:val="true"/>
          <w:lang w:bidi="ar-SA"/>
        </w:rPr>
        <w:t>و لأنفقت كنزها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أحمد بن عاصم، عن عبد الرّحمن بن إبراهيم عن </w:t>
      </w:r>
      <w:r>
        <w:rPr>
          <w:rStyle w:val="FootnoteAnchor"/>
          <w:rtl w:val="true"/>
        </w:rPr>
        <w:footnoteReference w:id="2470"/>
      </w:r>
      <w:r>
        <w:rPr>
          <w:rFonts w:ascii="Amiri" w:hAnsi="Amiri" w:eastAsia="Amiri" w:cs="Amiri"/>
          <w:color w:val="111111"/>
          <w:sz w:val="28"/>
          <w:sz w:val="28"/>
          <w:szCs w:val="28"/>
          <w:rtl w:val="true"/>
          <w:lang w:bidi="ar-SA"/>
        </w:rPr>
        <w:t>عمر بن عبد الواحد، عن الأوزاعي، عن عمرو، 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حدّثني عمرو بن الوليد نا سالم بن عبد اللّه بن عمر، نا القاسم بن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الزبير أخبره عن عائشة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471"/>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الوليد الدمشقي، روى عن سالم، روى عنه الأوزاعي، سمعت أبي يقول ذلك</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2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عمرو بن الوليد ثقة</w:t>
      </w:r>
      <w:r>
        <w:rPr>
          <w:rFonts w:eastAsia="Amiri" w:cs="Amiri" w:ascii="Amiri" w:hAnsi="Amiri"/>
          <w:color w:val="111111"/>
          <w:sz w:val="28"/>
          <w:szCs w:val="28"/>
          <w:rtl w:val="true"/>
          <w:lang w:bidi="ar-SA"/>
        </w:rPr>
        <w:t xml:space="preserve">. </w:t>
      </w:r>
      <w:bookmarkStart w:id="247" w:name="pg11496_103659"/>
    </w:p>
    <w:p>
      <w:pPr>
        <w:pStyle w:val="BookText"/>
        <w:rPr/>
      </w:pPr>
      <w:bookmarkEnd w:id="247"/>
      <w:r>
        <w:rPr>
          <w:rFonts w:ascii="Amiri" w:hAnsi="Amiri" w:eastAsia="Amiri" w:cs="Amiri"/>
          <w:color w:val="111111"/>
          <w:sz w:val="28"/>
          <w:sz w:val="28"/>
          <w:szCs w:val="28"/>
          <w:rtl w:val="true"/>
          <w:lang w:bidi="ar-SA"/>
        </w:rPr>
        <w:t xml:space="preserve">أخبرنا أبو محمّد طاهر بن سهل، نا أبو بكر الخطيب، أنا محمّد بن محمّد بن عثمان السواق، نا عيسى بن حمّاد الرّخجي، نا الهيثم بن خلف الدوري، نا الحكم بن عمرو، نا أبو مسهر،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Style w:val="FootnoteAnchor"/>
          <w:rtl w:val="true"/>
        </w:rPr>
        <w:footnoteReference w:id="2474"/>
      </w:r>
      <w:r>
        <w:rPr>
          <w:rFonts w:ascii="Amiri" w:hAnsi="Amiri" w:eastAsia="Amiri" w:cs="Amiri"/>
          <w:color w:val="111111"/>
          <w:sz w:val="28"/>
          <w:sz w:val="28"/>
          <w:szCs w:val="28"/>
          <w:rtl w:val="true"/>
          <w:lang w:bidi="ar-SA"/>
        </w:rPr>
        <w:t>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عمرو بن الوليد يعرض على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عمر بن الوليد و هو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عبد العزيز بن أحمد التميمي، أنا أبو محمّد بن أبي نصر، أنا أبو الميمون، نا أبو زرعة </w:t>
      </w:r>
      <w:r>
        <w:rPr>
          <w:rStyle w:val="FootnoteAnchor"/>
          <w:rtl w:val="true"/>
        </w:rPr>
        <w:footnoteReference w:id="2475"/>
      </w:r>
      <w:r>
        <w:rPr>
          <w:rFonts w:ascii="Amiri" w:hAnsi="Amiri" w:eastAsia="Amiri" w:cs="Amiri"/>
          <w:color w:val="111111"/>
          <w:sz w:val="28"/>
          <w:sz w:val="28"/>
          <w:szCs w:val="28"/>
          <w:rtl w:val="true"/>
          <w:lang w:bidi="ar-SA"/>
        </w:rPr>
        <w:t>،نا أبو مسهر، نا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عمرو بن الوليد يعرض على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الأصل بخط‍‌ ابن فطيس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الوليد و عليه علامة الشك، و الصواب عمرو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الرّحمن بن أبي الحسن، أنا سهل بن بشر، أنا أبو بكر الخليل بن هبة اللّه بن الخليل، أنا عبد الوهّاب الكلابي، نا أبو الجهم أحمد بن الحسين بن طلاّب المشغرائي، نا العباس بن الوليد بن صبح الخلاّل، نا أبو مسهر، نا عبد اللّه بن العلاء بن زبر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عمرو بن الوليد يعرض على مكحول،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3165809_73709187"/>
      <w:bookmarkStart w:id="249" w:name="_Toc89"/>
      <w:bookmarkEnd w:id="248"/>
      <w:r>
        <w:rPr/>
        <w:t>5416</w:t>
      </w:r>
      <w:r>
        <w:rPr>
          <w:rtl w:val="true"/>
        </w:rPr>
        <w:t xml:space="preserve"> - </w:t>
      </w:r>
      <w:r>
        <w:rPr>
          <w:rtl w:val="true"/>
        </w:rPr>
        <w:t>عمرو بن هاشم البيروتي</w:t>
      </w:r>
      <w:bookmarkEnd w:id="249"/>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هاشم البيروتي </w:t>
      </w:r>
      <w:r>
        <w:rPr>
          <w:rStyle w:val="FootnoteAnchor"/>
          <w:rtl w:val="true"/>
        </w:rPr>
        <w:footnoteReference w:id="2476"/>
      </w:r>
    </w:p>
    <w:p>
      <w:pPr>
        <w:pStyle w:val="BookText"/>
        <w:rPr/>
      </w:pPr>
      <w:r>
        <w:rPr>
          <w:rFonts w:ascii="Amiri" w:hAnsi="Amiri" w:eastAsia="Amiri" w:cs="Amiri"/>
          <w:color w:val="111111"/>
          <w:sz w:val="28"/>
          <w:sz w:val="28"/>
          <w:szCs w:val="28"/>
          <w:rtl w:val="true"/>
          <w:lang w:bidi="ar-SA"/>
        </w:rPr>
        <w:t>روى عن الأوزاعي، و الهقل بن زياد، و محمّد بن عجلان، و عبد اللّه بن لهيعة، و سليمان بن أبي كريمة، و محمّد بن سليمان بن أبي كريمة، و إدريس بن زياد الألهاني، و محمّد بن شعيب بن شابور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هاشم بن عمرو، و بقية بن الوليد، و محمّد بن عوف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الحمصي</w:t>
      </w:r>
      <w:r>
        <w:rPr>
          <w:rFonts w:eastAsia="Amiri" w:cs="Amiri" w:ascii="Amiri" w:hAnsi="Amiri"/>
          <w:color w:val="111111"/>
          <w:sz w:val="28"/>
          <w:szCs w:val="28"/>
          <w:rtl w:val="true"/>
          <w:lang w:bidi="ar-SA"/>
        </w:rPr>
        <w:t xml:space="preserve">] </w:t>
      </w:r>
      <w:r>
        <w:rPr>
          <w:rStyle w:val="FootnoteAnchor"/>
          <w:rtl w:val="true"/>
        </w:rPr>
        <w:footnoteReference w:id="2477"/>
      </w:r>
    </w:p>
    <w:p>
      <w:pPr>
        <w:pStyle w:val="BookText"/>
        <w:rPr/>
      </w:pPr>
      <w:r>
        <w:rPr>
          <w:rFonts w:ascii="Amiri" w:hAnsi="Amiri" w:eastAsia="Amiri" w:cs="Amiri"/>
          <w:color w:val="111111"/>
          <w:sz w:val="28"/>
          <w:sz w:val="28"/>
          <w:szCs w:val="28"/>
          <w:rtl w:val="true"/>
          <w:lang w:bidi="ar-SA"/>
        </w:rPr>
        <w:t xml:space="preserve">و يزيد بن محمّد بن عبد الصمد، و بكر </w:t>
      </w:r>
      <w:r>
        <w:rPr>
          <w:rStyle w:val="FootnoteAnchor"/>
          <w:rtl w:val="true"/>
        </w:rPr>
        <w:footnoteReference w:id="2478"/>
      </w:r>
      <w:r>
        <w:rPr>
          <w:rFonts w:ascii="Amiri" w:hAnsi="Amiri" w:eastAsia="Amiri" w:cs="Amiri"/>
          <w:color w:val="111111"/>
          <w:sz w:val="28"/>
          <w:sz w:val="28"/>
          <w:szCs w:val="28"/>
          <w:rtl w:val="true"/>
          <w:lang w:bidi="ar-SA"/>
        </w:rPr>
        <w:t xml:space="preserve">بن سهل الدّمياطي، و أبو زرعة الرازي، و أحمد بن محمّد بن يحيى بن حمزة، و أبو سليم إسماعيل بن حصن الجبيلي، و أحمد بن إبراهيم بن هشام بن ملاّس، و الهيثم بن مروان، و وزير بن القاسم الجبيلي، و سعيد بن يزيد بن معيوف الحجوري، و أبو القاسم يوسف بن يحيى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عثمان بن يحيى القرقساني، و موسى بن سهل الرملي، و زهير بن عباد </w:t>
      </w:r>
      <w:r>
        <w:rPr>
          <w:rStyle w:val="FootnoteAnchor"/>
          <w:rtl w:val="true"/>
        </w:rPr>
        <w:footnoteReference w:id="2479"/>
      </w:r>
      <w:r>
        <w:rPr>
          <w:rFonts w:ascii="Amiri" w:hAnsi="Amiri" w:eastAsia="Amiri" w:cs="Amiri"/>
          <w:color w:val="111111"/>
          <w:sz w:val="28"/>
          <w:sz w:val="28"/>
          <w:szCs w:val="28"/>
          <w:rtl w:val="true"/>
          <w:lang w:bidi="ar-SA"/>
        </w:rPr>
        <w:t>و عصام بن روّاد بن الجرّاح، و هارون بن عمران بن أبي جميل، و علي بن معبد المصري، و ثابت بن نعيم الهوجي العسقلاني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محمّد عبد الكريم بن حمزة، نا عبد العزيز بن أحمد، أنا تمام بن محمّد، أنا أبو يعقوب إسحاق بن إبراهيم الأذرعي، نا بكر بن سهل الدمياطي، أنا عمرو بن هاشم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يحدّث عن حسان بن عطية،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فاستثنى، ثم أتى بما حلف فلا كفّارة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تمام، نا أبو الحسن أحمد بن سليمان بن أيوب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حذلم</w:t>
      </w:r>
      <w:r>
        <w:rPr>
          <w:rFonts w:eastAsia="Amiri" w:cs="Amiri" w:ascii="Amiri" w:hAnsi="Amiri"/>
          <w:color w:val="111111"/>
          <w:sz w:val="28"/>
          <w:szCs w:val="28"/>
          <w:rtl w:val="true"/>
          <w:lang w:bidi="ar-SA"/>
        </w:rPr>
        <w:t xml:space="preserve">] </w:t>
      </w:r>
      <w:r>
        <w:rPr>
          <w:rStyle w:val="FootnoteAnchor"/>
          <w:rtl w:val="true"/>
        </w:rPr>
        <w:footnoteReference w:id="2480"/>
      </w:r>
      <w:r>
        <w:rPr>
          <w:rFonts w:ascii="Amiri" w:hAnsi="Amiri" w:eastAsia="Amiri" w:cs="Amiri"/>
          <w:color w:val="111111"/>
          <w:sz w:val="28"/>
          <w:sz w:val="28"/>
          <w:szCs w:val="28"/>
          <w:rtl w:val="true"/>
          <w:lang w:bidi="ar-SA"/>
        </w:rPr>
        <w:t>نا أبو القاسم يزيد بن محمّد بن عبد الصمد، نا عمرو بن هاشم، نا الهقل بن زياد، نا الأوزاعي، نا الزهري، عن نافع، عن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الحمّى من فيح جهنم، فأطفئوها بالماء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ثم أخبرني أبو مسعود عبد الرحيم بن علي بن حمد عنه، أنا أبو نعيم الحافظ‍‌، نا سليمان بن أحمد </w:t>
      </w:r>
      <w:r>
        <w:rPr>
          <w:rStyle w:val="FootnoteAnchor"/>
          <w:rtl w:val="true"/>
        </w:rPr>
        <w:footnoteReference w:id="2481"/>
      </w:r>
      <w:r>
        <w:rPr>
          <w:rFonts w:ascii="Amiri" w:hAnsi="Amiri" w:eastAsia="Amiri" w:cs="Amiri"/>
          <w:color w:val="111111"/>
          <w:sz w:val="28"/>
          <w:sz w:val="28"/>
          <w:szCs w:val="28"/>
          <w:rtl w:val="true"/>
          <w:lang w:bidi="ar-SA"/>
        </w:rPr>
        <w:t>،نا بكر بن سهل، نا عمرو بن هاشم البيروتي، نا إدريس بن زياد الألهاني، عن محمّد بن زياد الألهاني، عن أبي أمامة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كان يسلّم على كل من لقيه،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أحدا يسبقه بالسلام إلاّ يهوديا مرة اختبأ له خلف أسطوانة فخرج فسلّم عليه، فقال له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يهودي، ما حملك على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رجلا تكثر السلام، فعلمت أنه فضل، فأحببت أن آخذ به، فقال </w:t>
      </w:r>
      <w:bookmarkStart w:id="250" w:name="pg11496_103661"/>
    </w:p>
    <w:p>
      <w:pPr>
        <w:pStyle w:val="BookText"/>
        <w:rPr/>
      </w:pPr>
      <w:bookmarkEnd w:id="250"/>
      <w:r>
        <w:rPr>
          <w:rFonts w:ascii="Amiri" w:hAnsi="Amiri" w:eastAsia="Amiri" w:cs="Amiri"/>
          <w:color w:val="111111"/>
          <w:sz w:val="28"/>
          <w:sz w:val="28"/>
          <w:szCs w:val="28"/>
          <w:rtl w:val="true"/>
          <w:lang w:bidi="ar-SA"/>
        </w:rPr>
        <w:t>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جعل السّلام تحية لأمتنا و أمانا لأهل ذمّتنا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482"/>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4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هاشم البيروتي روى عن الأوزاعي، و هقل بن زياد، روى عنه أبو زرعة، سألت محمّد بن مسلم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كان قليل الحديث،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كان صغيرا حين كتب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محمّد بن عوف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عمرو بن هاشم الذي يروي عنه بقية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هاشم البيروتي، 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w:t>
      </w:r>
      <w:r>
        <w:rPr>
          <w:rStyle w:val="FootnoteAnchor"/>
          <w:rtl w:val="true"/>
        </w:rPr>
        <w:footnoteReference w:id="2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هاشم البيروتي ليس به بأس</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3165811_73709187"/>
      <w:bookmarkStart w:id="252" w:name="_Toc90"/>
      <w:bookmarkEnd w:id="251"/>
      <w:r>
        <w:rPr/>
        <w:t>5417</w:t>
      </w:r>
      <w:r>
        <w:rPr>
          <w:rtl w:val="true"/>
        </w:rPr>
        <w:t xml:space="preserve"> - </w:t>
      </w:r>
      <w:r>
        <w:rPr>
          <w:rtl w:val="true"/>
        </w:rPr>
        <w:t xml:space="preserve">عمرو </w:t>
      </w:r>
      <w:r>
        <w:rPr>
          <w:rtl w:val="true"/>
        </w:rPr>
        <w:t xml:space="preserve">- </w:t>
      </w:r>
      <w:r>
        <w:rPr>
          <w:rtl w:val="true"/>
        </w:rPr>
        <w:t xml:space="preserve">و يقال عمر </w:t>
      </w:r>
      <w:r>
        <w:rPr>
          <w:rtl w:val="true"/>
        </w:rPr>
        <w:t xml:space="preserve">- </w:t>
      </w:r>
      <w:r>
        <w:rPr>
          <w:rtl w:val="true"/>
        </w:rPr>
        <w:t>بن هانئ الطائي</w:t>
      </w:r>
      <w:bookmarkEnd w:id="252"/>
    </w:p>
    <w:p>
      <w:pPr>
        <w:pStyle w:val="BookText"/>
        <w:rPr/>
      </w:pPr>
      <w:r>
        <w:rPr>
          <w:rFonts w:ascii="Amiri" w:hAnsi="Amiri" w:eastAsia="Amiri" w:cs="Amiri"/>
          <w:color w:val="111111"/>
          <w:sz w:val="28"/>
          <w:sz w:val="28"/>
          <w:szCs w:val="28"/>
          <w:rtl w:val="true"/>
          <w:lang w:bidi="ar-SA"/>
        </w:rPr>
        <w:t xml:space="preserve">من شيعة </w:t>
      </w:r>
      <w:r>
        <w:rPr>
          <w:rStyle w:val="FootnoteAnchor"/>
          <w:rtl w:val="true"/>
        </w:rPr>
        <w:footnoteReference w:id="2485"/>
      </w:r>
      <w:r>
        <w:rPr>
          <w:rFonts w:ascii="Amiri" w:hAnsi="Amiri" w:eastAsia="Amiri" w:cs="Amiri"/>
          <w:color w:val="111111"/>
          <w:sz w:val="28"/>
          <w:sz w:val="28"/>
          <w:szCs w:val="28"/>
          <w:rtl w:val="true"/>
          <w:lang w:bidi="ar-SA"/>
        </w:rPr>
        <w:t>بني العباس و هو الذي تولى نبش قبور بني أمية بدمشق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الهيثم بن عدي</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3165813_73709187"/>
      <w:bookmarkStart w:id="254" w:name="_Toc91"/>
      <w:bookmarkEnd w:id="253"/>
      <w:r>
        <w:rPr/>
        <w:t>5418</w:t>
      </w:r>
      <w:r>
        <w:rPr>
          <w:rtl w:val="true"/>
        </w:rPr>
        <w:t xml:space="preserve"> - </w:t>
      </w:r>
      <w:r>
        <w:rPr>
          <w:rtl w:val="true"/>
        </w:rPr>
        <w:t>عمرو بن يحمد</w:t>
      </w:r>
      <w:bookmarkEnd w:id="254"/>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يحمد </w:t>
      </w:r>
      <w:r>
        <w:rPr>
          <w:rStyle w:val="FootnoteAnchor"/>
          <w:rtl w:val="true"/>
        </w:rPr>
        <w:footnoteReference w:id="2486"/>
      </w:r>
    </w:p>
    <w:p>
      <w:pPr>
        <w:pStyle w:val="BookText"/>
        <w:rPr/>
      </w:pPr>
      <w:r>
        <w:rPr>
          <w:rFonts w:ascii="Amiri" w:hAnsi="Amiri" w:eastAsia="Amiri" w:cs="Amiri"/>
          <w:color w:val="111111"/>
          <w:sz w:val="28"/>
          <w:sz w:val="28"/>
          <w:szCs w:val="28"/>
          <w:rtl w:val="true"/>
          <w:lang w:bidi="ar-SA"/>
        </w:rPr>
        <w:t>والد الأوزاعي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بن عبد السلام الخطيب، و أبو محمّد هبة اللّه بن أحمد بن محمّد المزكّي، نا أبو الحسن بن أبي الحديد، أنا جدي أبو بكر، أنا عبد اللّه بن أحمد بن ربيعة، نا جعفر بن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المصّيصي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كثير قال</w:t>
      </w:r>
      <w:r>
        <w:rPr>
          <w:rFonts w:eastAsia="Amiri" w:cs="Amiri" w:ascii="Amiri" w:hAnsi="Amiri"/>
          <w:color w:val="111111"/>
          <w:sz w:val="28"/>
          <w:szCs w:val="28"/>
          <w:rtl w:val="true"/>
          <w:lang w:bidi="ar-SA"/>
        </w:rPr>
        <w:t xml:space="preserve">: </w:t>
      </w:r>
      <w:bookmarkStart w:id="255" w:name="pg11496_103662"/>
    </w:p>
    <w:p>
      <w:pPr>
        <w:pStyle w:val="BookText"/>
        <w:rPr/>
      </w:pPr>
      <w:bookmarkEnd w:id="255"/>
      <w:r>
        <w:rPr>
          <w:rFonts w:ascii="Amiri" w:hAnsi="Amiri" w:eastAsia="Amiri" w:cs="Amiri"/>
          <w:color w:val="111111"/>
          <w:sz w:val="28"/>
          <w:sz w:val="28"/>
          <w:szCs w:val="28"/>
          <w:rtl w:val="true"/>
          <w:lang w:bidi="ar-SA"/>
        </w:rPr>
        <w:t>سمعت الأوزاعي يوما و ذكروا أباه فبكى بكاء خفيفا لم ينتبه إلاّ من قرب منه، و تأمّله، ثم دعا له و جعل يترحم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أغيلمة أترابا نلعب في ميدان الأوزاع </w:t>
      </w:r>
      <w:r>
        <w:rPr>
          <w:rStyle w:val="FootnoteAnchor"/>
          <w:rtl w:val="true"/>
        </w:rPr>
        <w:footnoteReference w:id="2487"/>
      </w:r>
      <w:r>
        <w:rPr>
          <w:rFonts w:ascii="Amiri" w:hAnsi="Amiri" w:eastAsia="Amiri" w:cs="Amiri"/>
          <w:color w:val="111111"/>
          <w:sz w:val="28"/>
          <w:sz w:val="28"/>
          <w:szCs w:val="28"/>
          <w:rtl w:val="true"/>
          <w:lang w:bidi="ar-SA"/>
        </w:rPr>
        <w:t>بربض مدينة دمشق، فمرّ بنا راكب مسرع، فاعترضه رجل فسأله و أنا أسمع،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وراءك من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 أمير المؤمنين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رشأ بن نظيف، أنا أبو الحسن بن السّمسار، أنا أبو سليمان بن زبر </w:t>
      </w:r>
      <w:r>
        <w:rPr>
          <w:rStyle w:val="FootnoteAnchor"/>
          <w:rtl w:val="true"/>
        </w:rPr>
        <w:footnoteReference w:id="2488"/>
      </w:r>
      <w:r>
        <w:rPr>
          <w:rFonts w:ascii="Amiri" w:hAnsi="Amiri" w:eastAsia="Amiri" w:cs="Amiri"/>
          <w:color w:val="111111"/>
          <w:sz w:val="28"/>
          <w:sz w:val="28"/>
          <w:szCs w:val="28"/>
          <w:rtl w:val="true"/>
          <w:lang w:bidi="ar-SA"/>
        </w:rPr>
        <w:t>،أنا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489"/>
      </w:r>
      <w:r>
        <w:rPr>
          <w:rFonts w:ascii="Amiri" w:hAnsi="Amiri" w:eastAsia="Amiri" w:cs="Amiri"/>
          <w:color w:val="111111"/>
          <w:sz w:val="28"/>
          <w:sz w:val="28"/>
          <w:szCs w:val="28"/>
          <w:rtl w:val="true"/>
          <w:lang w:bidi="ar-SA"/>
        </w:rPr>
        <w:t>الحسن بن جرير، أخبرني عمر بن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شعيب أن يحيى بن أبي عمرو السيباني </w:t>
      </w:r>
      <w:r>
        <w:rPr>
          <w:rStyle w:val="FootnoteAnchor"/>
          <w:rtl w:val="true"/>
        </w:rPr>
        <w:footnoteReference w:id="24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حدث بي حدث فأقعد الناس بي، و أحقّهم بميراثي عبد الرّحمن </w:t>
      </w:r>
      <w:r>
        <w:rPr>
          <w:rStyle w:val="FootnoteAnchor"/>
          <w:rtl w:val="true"/>
        </w:rPr>
        <w:footnoteReference w:id="2491"/>
      </w:r>
      <w:r>
        <w:rPr>
          <w:rFonts w:ascii="Amiri" w:hAnsi="Amiri" w:eastAsia="Amiri" w:cs="Amiri"/>
          <w:color w:val="111111"/>
          <w:sz w:val="28"/>
          <w:sz w:val="28"/>
          <w:szCs w:val="28"/>
          <w:rtl w:val="true"/>
          <w:lang w:bidi="ar-SA"/>
        </w:rPr>
        <w:t xml:space="preserve">بن عمرو بن يحمد </w:t>
      </w:r>
      <w:r>
        <w:rPr>
          <w:rStyle w:val="FootnoteAnchor"/>
          <w:rtl w:val="true"/>
        </w:rPr>
        <w:footnoteReference w:id="2492"/>
      </w:r>
      <w:r>
        <w:rPr>
          <w:rFonts w:ascii="Amiri" w:hAnsi="Amiri" w:eastAsia="Amiri" w:cs="Amiri"/>
          <w:color w:val="111111"/>
          <w:sz w:val="28"/>
          <w:sz w:val="28"/>
          <w:szCs w:val="28"/>
          <w:rtl w:val="true"/>
          <w:lang w:bidi="ar-SA"/>
        </w:rPr>
        <w:t xml:space="preserve">،و يحمد </w:t>
      </w:r>
      <w:r>
        <w:rPr>
          <w:rStyle w:val="FootnoteAnchor"/>
          <w:rtl w:val="true"/>
        </w:rPr>
        <w:footnoteReference w:id="2493"/>
      </w:r>
      <w:r>
        <w:rPr>
          <w:rFonts w:ascii="Amiri" w:hAnsi="Amiri" w:eastAsia="Amiri" w:cs="Amiri"/>
          <w:color w:val="111111"/>
          <w:sz w:val="28"/>
          <w:sz w:val="28"/>
          <w:szCs w:val="28"/>
          <w:rtl w:val="true"/>
          <w:lang w:bidi="ar-SA"/>
        </w:rPr>
        <w:t>جاهلي، و عمرو ولد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يحمد </w:t>
      </w:r>
      <w:r>
        <w:rPr>
          <w:rStyle w:val="FootnoteAnchor"/>
          <w:rtl w:val="true"/>
        </w:rPr>
        <w:footnoteReference w:id="2494"/>
      </w:r>
      <w:r>
        <w:rPr>
          <w:rFonts w:ascii="Amiri" w:hAnsi="Amiri" w:eastAsia="Amiri" w:cs="Amiri"/>
          <w:color w:val="111111"/>
          <w:sz w:val="28"/>
          <w:sz w:val="28"/>
          <w:szCs w:val="28"/>
          <w:rtl w:val="true"/>
          <w:lang w:bidi="ar-SA"/>
        </w:rPr>
        <w:t>أبو الأوزاعي، دمشقي</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3165815_73709187"/>
      <w:bookmarkStart w:id="257" w:name="_Toc92"/>
      <w:bookmarkEnd w:id="256"/>
      <w:r>
        <w:rPr/>
        <w:t>5419</w:t>
      </w:r>
      <w:r>
        <w:rPr>
          <w:rtl w:val="true"/>
        </w:rPr>
        <w:t xml:space="preserve"> - </w:t>
      </w:r>
      <w:r>
        <w:rPr>
          <w:rtl w:val="true"/>
        </w:rPr>
        <w:t>عمرو بن يحيى بن سعيد</w:t>
      </w:r>
      <w:bookmarkEnd w:id="257"/>
    </w:p>
    <w:p>
      <w:pPr>
        <w:pStyle w:val="BookText"/>
        <w:rPr/>
      </w:pPr>
      <w:r>
        <w:rPr>
          <w:rFonts w:ascii="Amiri" w:hAnsi="Amiri" w:eastAsia="Amiri" w:cs="Amiri"/>
          <w:color w:val="111111"/>
          <w:sz w:val="28"/>
          <w:sz w:val="28"/>
          <w:szCs w:val="28"/>
          <w:rtl w:val="true"/>
          <w:lang w:bidi="ar-SA"/>
        </w:rPr>
        <w:t xml:space="preserve">ابن عمرو بن سعيد بن العاص </w:t>
      </w:r>
      <w:r>
        <w:rPr>
          <w:rStyle w:val="FootnoteAnchor"/>
          <w:rtl w:val="true"/>
        </w:rPr>
        <w:footnoteReference w:id="2495"/>
      </w:r>
      <w:r>
        <w:rPr>
          <w:rFonts w:ascii="Amiri" w:hAnsi="Amiri" w:eastAsia="Amiri" w:cs="Amiri"/>
          <w:color w:val="111111"/>
          <w:sz w:val="28"/>
          <w:sz w:val="28"/>
          <w:szCs w:val="28"/>
          <w:rtl w:val="true"/>
          <w:lang w:bidi="ar-SA"/>
        </w:rPr>
        <w:t>بن أمية</w:t>
      </w:r>
    </w:p>
    <w:p>
      <w:pPr>
        <w:pStyle w:val="BookText"/>
        <w:rPr/>
      </w:pPr>
      <w:r>
        <w:rPr>
          <w:rFonts w:ascii="Amiri" w:hAnsi="Amiri" w:eastAsia="Amiri" w:cs="Amiri"/>
          <w:color w:val="111111"/>
          <w:sz w:val="28"/>
          <w:sz w:val="28"/>
          <w:szCs w:val="28"/>
          <w:rtl w:val="true"/>
          <w:lang w:bidi="ar-SA"/>
        </w:rPr>
        <w:t xml:space="preserve">ابن عبد شمس بن عبد مناف أبو أمية المكي </w:t>
      </w:r>
      <w:r>
        <w:rPr>
          <w:rStyle w:val="FootnoteAnchor"/>
          <w:rtl w:val="true"/>
        </w:rPr>
        <w:footnoteReference w:id="249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جدّه سعيد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سمع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موسى بن إسماعيل، و أحمد بن محمّد المكي </w:t>
      </w:r>
      <w:r>
        <w:rPr>
          <w:rStyle w:val="FootnoteAnchor"/>
          <w:rtl w:val="true"/>
        </w:rPr>
        <w:footnoteReference w:id="2497"/>
      </w:r>
      <w:r>
        <w:rPr>
          <w:rFonts w:ascii="Amiri" w:hAnsi="Amiri" w:eastAsia="Amiri" w:cs="Amiri"/>
          <w:color w:val="111111"/>
          <w:sz w:val="28"/>
          <w:sz w:val="28"/>
          <w:szCs w:val="28"/>
          <w:rtl w:val="true"/>
          <w:lang w:bidi="ar-SA"/>
        </w:rPr>
        <w:t>،و عبد اللّه بن عبد الوهّاب الحجبي، و إبراهيم بن محمّد الشافعي، و محمّد بن يحيى بن أبي عمر العدني، و سويد بن سعيد، و روح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بعض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498"/>
      </w:r>
      <w:r>
        <w:rPr>
          <w:rFonts w:ascii="Amiri" w:hAnsi="Amiri" w:eastAsia="Amiri" w:cs="Amiri"/>
          <w:color w:val="111111"/>
          <w:sz w:val="28"/>
          <w:sz w:val="28"/>
          <w:szCs w:val="28"/>
          <w:rtl w:val="true"/>
          <w:lang w:bidi="ar-SA"/>
        </w:rPr>
        <w:t xml:space="preserve">،حدّثني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99"/>
      </w:r>
      <w:r>
        <w:rPr>
          <w:rFonts w:ascii="Amiri" w:hAnsi="Amiri" w:eastAsia="Amiri" w:cs="Amiri"/>
          <w:color w:val="111111"/>
          <w:sz w:val="28"/>
          <w:sz w:val="28"/>
          <w:szCs w:val="28"/>
          <w:rtl w:val="true"/>
          <w:lang w:bidi="ar-SA"/>
        </w:rPr>
        <w:t xml:space="preserve">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أمية عمرو بن يحيى بن سعيد بن عمرو بن سعيد بن العاص، أخبرني جدي سعيد بن عمرو بن سعيد،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Style w:val="FootnoteAnchor"/>
          <w:rtl w:val="true"/>
        </w:rPr>
        <w:footnoteReference w:id="2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هلكت أمّتي على يديّ‌ غلمة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و هو معنا في الحلقة قبل أن يلي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فلعنة اللّه عليهم غلمة،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أشاء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فلان، و بنو فلان لفعلت،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أخرج أنا مع أبي و جدي إلى مروان بعد ما ملكوا، فإذا هم يبايعون الصبيان منهم، و من بايع له و هو في خرقة، قال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عسى أصحابكم هؤلاء أن يكونوا أكبر؟ سمعت أبا هريرة يذكر أن هذه الملوك يشبه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عبد اللّه محمّد بن علي بن محمّد، و أبو سهل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الهيثم الكشميهني</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عبد اللّه أيضا أبو عثمان سعيد بن أحمد بن محمّد، أنا أبو علي محمّد بن عمر </w:t>
      </w:r>
      <w:r>
        <w:rPr>
          <w:rStyle w:val="FootnoteAnchor"/>
          <w:rtl w:val="true"/>
        </w:rPr>
        <w:footnoteReference w:id="2501"/>
      </w:r>
      <w:r>
        <w:rPr>
          <w:rFonts w:ascii="Amiri" w:hAnsi="Amiri" w:eastAsia="Amiri" w:cs="Amiri"/>
          <w:color w:val="111111"/>
          <w:sz w:val="28"/>
          <w:sz w:val="28"/>
          <w:szCs w:val="28"/>
          <w:rtl w:val="true"/>
          <w:lang w:bidi="ar-SA"/>
        </w:rPr>
        <w:t>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يوسف الفربري، أنا محمّد بن إسماعيل البخاري </w:t>
      </w:r>
      <w:r>
        <w:rPr>
          <w:rStyle w:val="FootnoteAnchor"/>
          <w:rtl w:val="true"/>
        </w:rPr>
        <w:footnoteReference w:id="2502"/>
      </w:r>
      <w:r>
        <w:rPr>
          <w:rFonts w:ascii="Amiri" w:hAnsi="Amiri" w:eastAsia="Amiri" w:cs="Amiri"/>
          <w:color w:val="111111"/>
          <w:sz w:val="28"/>
          <w:sz w:val="28"/>
          <w:szCs w:val="28"/>
          <w:rtl w:val="true"/>
          <w:lang w:bidi="ar-SA"/>
        </w:rPr>
        <w:t>،نا موسى بن إسماعيل، نا عمرو بن يحيى بن سعيد، أخبرني جدي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جالسا مع أبي هريرة في مسجد النبي صلّى اللّه عليه و سلم بالمدينة و معنا مروان قال أبو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الصادق المصدوق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هلكة </w:t>
      </w:r>
      <w:r>
        <w:rPr>
          <w:rStyle w:val="FootnoteAnchor"/>
          <w:rtl w:val="true"/>
        </w:rPr>
        <w:footnoteReference w:id="2503"/>
      </w:r>
      <w:r>
        <w:rPr>
          <w:rFonts w:ascii="Amiri" w:hAnsi="Amiri" w:eastAsia="Amiri" w:cs="Amiri"/>
          <w:color w:val="111111"/>
          <w:sz w:val="28"/>
          <w:sz w:val="28"/>
          <w:szCs w:val="28"/>
          <w:rtl w:val="true"/>
          <w:lang w:bidi="ar-SA"/>
        </w:rPr>
        <w:t>أمتي على يدي غلمة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w:t>
      </w:r>
      <w:r>
        <w:rPr>
          <w:rStyle w:val="FootnoteAnchor"/>
          <w:rtl w:val="true"/>
        </w:rPr>
        <w:footnoteReference w:id="2504"/>
      </w:r>
      <w:r>
        <w:rPr>
          <w:rFonts w:ascii="Amiri" w:hAnsi="Amiri" w:eastAsia="Amiri" w:cs="Amiri"/>
          <w:color w:val="111111"/>
          <w:sz w:val="28"/>
          <w:sz w:val="28"/>
          <w:szCs w:val="28"/>
          <w:rtl w:val="true"/>
          <w:lang w:bidi="ar-SA"/>
        </w:rPr>
        <w:t>غلمة،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أقول بني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بني</w:t>
      </w:r>
      <w:r>
        <w:rPr>
          <w:rFonts w:eastAsia="Amiri" w:cs="Amiri" w:ascii="Amiri" w:hAnsi="Amiri"/>
          <w:color w:val="111111"/>
          <w:sz w:val="28"/>
          <w:szCs w:val="28"/>
          <w:rtl w:val="true"/>
          <w:lang w:bidi="ar-SA"/>
        </w:rPr>
        <w:t xml:space="preserve">] </w:t>
      </w:r>
      <w:r>
        <w:rPr>
          <w:rStyle w:val="FootnoteAnchor"/>
          <w:rtl w:val="true"/>
        </w:rPr>
        <w:footnoteReference w:id="2505"/>
      </w:r>
      <w:r>
        <w:rPr>
          <w:rFonts w:ascii="Amiri" w:hAnsi="Amiri" w:eastAsia="Amiri" w:cs="Amiri"/>
          <w:color w:val="111111"/>
          <w:sz w:val="28"/>
          <w:sz w:val="28"/>
          <w:szCs w:val="28"/>
          <w:rtl w:val="true"/>
          <w:lang w:bidi="ar-SA"/>
        </w:rPr>
        <w:t xml:space="preserve">و فلان لفعلت، فكنت أخرج مع جدي إلى بني مروان حين ملكوا بالشام، فإذا رآهم غلمانا أحداثا </w:t>
      </w:r>
      <w:r>
        <w:rPr>
          <w:rStyle w:val="FootnoteAnchor"/>
          <w:rtl w:val="true"/>
        </w:rPr>
        <w:footnoteReference w:id="2506"/>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هؤلاء أن يكونوا منهم‌؟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w:t>
      </w:r>
      <w:r>
        <w:rPr>
          <w:rStyle w:val="FootnoteAnchor"/>
          <w:rtl w:val="true"/>
        </w:rPr>
        <w:footnoteReference w:id="2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 بن يحيى بن سعيد بن العاص الأموي، سمع جده سعيدا، أراه أبو أمية المكي، سمع منه ابن عيينة، و موسى بن إسماعيل، و أحمد بن محمّد المكي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508"/>
      </w:r>
      <w:r>
        <w:rPr>
          <w:rFonts w:ascii="IRNazanin" w:hAnsi="IRNazanin" w:eastAsia="IRNazanin"/>
          <w:color w:val="111111"/>
          <w:sz w:val="28"/>
          <w:sz w:val="28"/>
          <w:szCs w:val="28"/>
          <w:rtl w:val="true"/>
          <w:lang w:bidi="fa-IR"/>
        </w:rPr>
        <w:t xml:space="preserve">قال </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بن يحيى بن عمرو بن سعيد بن العاص الأموي روى عن أبيه، روى عنه ابن عيينة، و أبو سلمة، و عبد اللّه بن عبد الوهّاب الحجبي، و إبراهيم بن محمّد الشافعي، و محمّد بن يحيى بن أبي عمر العدني، و سويد بن سعيد، سمعت أبي يقول ذلك</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أبو علي بن منجويه، أنا أبو أحمد الحاكم قال</w:t>
      </w:r>
      <w:r>
        <w:rPr>
          <w:rFonts w:eastAsia="Amiri" w:cs="Amiri" w:ascii="Amiri" w:hAnsi="Amiri"/>
          <w:color w:val="111111"/>
          <w:sz w:val="28"/>
          <w:szCs w:val="28"/>
          <w:rtl w:val="true"/>
          <w:lang w:bidi="ar-SA"/>
        </w:rPr>
        <w:t xml:space="preserve">: </w:t>
      </w:r>
      <w:r>
        <w:rPr>
          <w:rStyle w:val="FootnoteAnchor"/>
          <w:rtl w:val="true"/>
        </w:rPr>
        <w:footnoteReference w:id="2510"/>
      </w:r>
      <w:bookmarkStart w:id="258" w:name="pg11496_103665"/>
    </w:p>
    <w:p>
      <w:pPr>
        <w:pStyle w:val="BookText"/>
        <w:rPr/>
      </w:pPr>
      <w:bookmarkEnd w:id="258"/>
      <w:r>
        <w:rPr>
          <w:rFonts w:ascii="Amiri" w:hAnsi="Amiri" w:eastAsia="Amiri" w:cs="Amiri"/>
          <w:color w:val="111111"/>
          <w:sz w:val="28"/>
          <w:sz w:val="28"/>
          <w:szCs w:val="28"/>
          <w:rtl w:val="true"/>
          <w:lang w:bidi="ar-SA"/>
        </w:rPr>
        <w:t xml:space="preserve">أبو أحيحة </w:t>
      </w:r>
      <w:r>
        <w:rPr>
          <w:rStyle w:val="FootnoteAnchor"/>
          <w:rtl w:val="true"/>
        </w:rPr>
        <w:footnoteReference w:id="2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يقال أبو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يحيى بن سعيد بن العاص الأموي القرشي، سمع جده سعيد بن العاص، روى عنه أبو محمّد سفيان بن عيينة الهلالي، و أبو سلمة موسى بن إسماعيل المنقري، و قد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أحيحة هو سعيد بن العاص، فاللّه أعلم، هي كنية سعيد بن العاص جد عمرو بن يحيى، أو كنية عمرو حفدة سعيد اللّهم إلاّ أن يكون الحفدة تكنّى بكنية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2512"/>
      </w:r>
      <w:r>
        <w:rPr>
          <w:rFonts w:ascii="Amiri" w:hAnsi="Amiri" w:eastAsia="Amiri" w:cs="Amiri"/>
          <w:color w:val="111111"/>
          <w:sz w:val="28"/>
          <w:sz w:val="28"/>
          <w:szCs w:val="28"/>
          <w:rtl w:val="true"/>
          <w:lang w:bidi="ar-SA"/>
        </w:rPr>
        <w:t>،حدّثني علي بن محمّد، نا هشام بن علي السّدوسي، نا محمّد بن عمر أبو عبد اللّه المقرئ، نا عمرو بن يحيى بن سعيد بن العاص أبو أحيحة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أبو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Style w:val="FootnoteAnchor"/>
          <w:rtl w:val="true"/>
        </w:rPr>
        <w:footnoteReference w:id="2513"/>
      </w:r>
      <w:r>
        <w:rPr>
          <w:rFonts w:ascii="Amiri" w:hAnsi="Amiri" w:eastAsia="Amiri" w:cs="Amiri"/>
          <w:color w:val="111111"/>
          <w:sz w:val="28"/>
          <w:sz w:val="28"/>
          <w:szCs w:val="28"/>
          <w:rtl w:val="true"/>
          <w:lang w:bidi="ar-SA"/>
        </w:rPr>
        <w:t xml:space="preserve">بن ناصر، أنا أبو الحسن بن سيّار </w:t>
      </w:r>
      <w:r>
        <w:rPr>
          <w:rStyle w:val="FootnoteAnchor"/>
          <w:rtl w:val="true"/>
        </w:rPr>
        <w:footnoteReference w:id="2514"/>
      </w:r>
      <w:r>
        <w:rPr>
          <w:rFonts w:ascii="Amiri" w:hAnsi="Amiri" w:eastAsia="Amiri" w:cs="Amiri"/>
          <w:color w:val="111111"/>
          <w:sz w:val="28"/>
          <w:sz w:val="28"/>
          <w:szCs w:val="28"/>
          <w:rtl w:val="true"/>
          <w:lang w:bidi="ar-SA"/>
        </w:rPr>
        <w:t xml:space="preserve">،أنا أبو نصر البخاري، قال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يحيى بن سعيد بن العاص أراه يكنى أبا أمية القرشي الأموي المكي، سمع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عمرو</w:t>
      </w:r>
      <w:r>
        <w:rPr>
          <w:rFonts w:eastAsia="Amiri" w:cs="Amiri" w:ascii="Amiri" w:hAnsi="Amiri"/>
          <w:color w:val="111111"/>
          <w:sz w:val="28"/>
          <w:szCs w:val="28"/>
          <w:rtl w:val="true"/>
          <w:lang w:bidi="ar-SA"/>
        </w:rPr>
        <w:t xml:space="preserve">] </w:t>
      </w:r>
      <w:r>
        <w:rPr>
          <w:rStyle w:val="FootnoteAnchor"/>
          <w:rtl w:val="true"/>
        </w:rPr>
        <w:footnoteReference w:id="2516"/>
      </w:r>
      <w:r>
        <w:rPr>
          <w:rFonts w:ascii="Amiri" w:hAnsi="Amiri" w:eastAsia="Amiri" w:cs="Amiri"/>
          <w:color w:val="111111"/>
          <w:sz w:val="28"/>
          <w:sz w:val="28"/>
          <w:szCs w:val="28"/>
          <w:rtl w:val="true"/>
          <w:lang w:bidi="ar-SA"/>
        </w:rPr>
        <w:t>و روى عنه ابن عيينة، و موسى بن إسماعيل، و أحمد بن محمّد الأزرقي في الوضوء و الجهاد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517"/>
      </w:r>
      <w:r>
        <w:rPr>
          <w:rFonts w:ascii="Amiri" w:hAnsi="Amiri" w:eastAsia="Amiri" w:cs="Amiri"/>
          <w:color w:val="111111"/>
          <w:sz w:val="28"/>
          <w:sz w:val="28"/>
          <w:szCs w:val="28"/>
          <w:rtl w:val="true"/>
          <w:lang w:bidi="ar-SA"/>
        </w:rPr>
        <w:t>القاضي، و أبو عبد اللّه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5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51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يحيى بن سعيد القرشي صالح</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3165817_73709187"/>
      <w:bookmarkStart w:id="260" w:name="_Toc93"/>
      <w:bookmarkEnd w:id="259"/>
      <w:r>
        <w:rPr/>
        <w:t>5420</w:t>
      </w:r>
      <w:r>
        <w:rPr>
          <w:rtl w:val="true"/>
        </w:rPr>
        <w:t xml:space="preserve"> - </w:t>
      </w:r>
      <w:r>
        <w:rPr>
          <w:rtl w:val="true"/>
        </w:rPr>
        <w:t>عمرو بن يحيى بن وهب بن أليدر</w:t>
      </w:r>
      <w:bookmarkEnd w:id="260"/>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أهل دومة الجندل</w:t>
      </w:r>
      <w:r>
        <w:rPr>
          <w:rFonts w:eastAsia="Amiri" w:cs="Amiri" w:ascii="Amiri" w:hAnsi="Amiri"/>
          <w:color w:val="111111"/>
          <w:sz w:val="28"/>
          <w:szCs w:val="28"/>
          <w:rtl w:val="true"/>
          <w:lang w:bidi="ar-SA"/>
        </w:rPr>
        <w:t xml:space="preserve">. </w:t>
      </w:r>
      <w:bookmarkStart w:id="261" w:name="pg11496_103666"/>
    </w:p>
    <w:p>
      <w:pPr>
        <w:pStyle w:val="BookText"/>
        <w:rPr/>
      </w:pPr>
      <w:bookmarkEnd w:id="261"/>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محمّد بن الحسن بن 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أنا أبو سعد محمّد بن عبد الرّحمن، نا الإمام </w:t>
      </w:r>
      <w:r>
        <w:rPr>
          <w:rStyle w:val="FootnoteAnchor"/>
          <w:rtl w:val="true"/>
        </w:rPr>
        <w:footnoteReference w:id="2520"/>
      </w:r>
      <w:r>
        <w:rPr>
          <w:rFonts w:ascii="Amiri" w:hAnsi="Amiri" w:eastAsia="Amiri" w:cs="Amiri"/>
          <w:color w:val="111111"/>
          <w:sz w:val="28"/>
          <w:sz w:val="28"/>
          <w:szCs w:val="28"/>
          <w:rtl w:val="true"/>
          <w:lang w:bidi="ar-SA"/>
        </w:rPr>
        <w:t xml:space="preserve">أبو الحسن محمّد بن علي بن سهل الماسرجسي، أنا محمّد بن أيوب بن حبيب بن يحيى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الملك بن عبد الحميد الميموني، نا عمر بن محمّد بن الحسن المعلّم، نا عمرو بن يحيى بن وهب بن أكيدر صاحب دومة الجندل،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رسول اللّه صلّى اللّه عليه و سلم إلى أبي أكيدر و لم يكن معه خاتمه، فختمه بظفره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3165819_73709187"/>
      <w:bookmarkStart w:id="263" w:name="_Toc94"/>
      <w:bookmarkEnd w:id="262"/>
      <w:r>
        <w:rPr/>
        <w:t>5421</w:t>
      </w:r>
      <w:r>
        <w:rPr>
          <w:rtl w:val="true"/>
        </w:rPr>
        <w:t xml:space="preserve"> - </w:t>
      </w:r>
      <w:r>
        <w:rPr>
          <w:rtl w:val="true"/>
        </w:rPr>
        <w:t>عمرو بن يزيد بن معاوية بن أبي سفيان بن حرب</w:t>
      </w:r>
      <w:bookmarkEnd w:id="263"/>
    </w:p>
    <w:p>
      <w:pPr>
        <w:pStyle w:val="BookText"/>
        <w:rPr/>
      </w:pPr>
      <w:r>
        <w:rPr>
          <w:rFonts w:ascii="IRNazanin" w:hAnsi="IRNazanin" w:eastAsia="IRNazanin"/>
          <w:color w:val="111111"/>
          <w:sz w:val="28"/>
          <w:sz w:val="28"/>
          <w:szCs w:val="28"/>
          <w:rtl w:val="true"/>
          <w:lang w:bidi="fa-IR"/>
        </w:rPr>
        <w:t>أمه أم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ذكره الطبري في تاريخه في تسمية ولد يزيد </w:t>
      </w:r>
      <w:r>
        <w:rPr>
          <w:rStyle w:val="FootnoteAnchor"/>
          <w:rtl w:val="true"/>
        </w:rPr>
        <w:footnoteReference w:id="2521"/>
      </w:r>
      <w:r>
        <w:rPr>
          <w:rFonts w:ascii="Amiri" w:hAnsi="Amiri" w:eastAsia="Amiri" w:cs="Amiri"/>
          <w:color w:val="111111"/>
          <w:sz w:val="28"/>
          <w:sz w:val="28"/>
          <w:szCs w:val="28"/>
          <w:rtl w:val="true"/>
          <w:lang w:bidi="ar-SA"/>
        </w:rPr>
        <w:t>،و أظنه حكاه عن أحمد بن زهير، عن علي بن محمّد</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3165821_73709187"/>
      <w:bookmarkStart w:id="265" w:name="_Toc95"/>
      <w:bookmarkEnd w:id="264"/>
      <w:r>
        <w:rPr/>
        <w:t>5422</w:t>
      </w:r>
      <w:r>
        <w:rPr>
          <w:rtl w:val="true"/>
        </w:rPr>
        <w:t xml:space="preserve"> - </w:t>
      </w:r>
      <w:r>
        <w:rPr>
          <w:rtl w:val="true"/>
        </w:rPr>
        <w:t>عمرو أبو عثمان البكالي</w:t>
      </w:r>
      <w:bookmarkEnd w:id="265"/>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عثمان البكالي </w:t>
      </w:r>
      <w:r>
        <w:rPr>
          <w:rStyle w:val="FootnoteAnchor"/>
          <w:rtl w:val="true"/>
        </w:rPr>
        <w:footnoteReference w:id="2522"/>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3"/>
      </w:r>
    </w:p>
    <w:p>
      <w:pPr>
        <w:pStyle w:val="BookText"/>
        <w:rPr/>
      </w:pPr>
      <w:r>
        <w:rPr>
          <w:rFonts w:ascii="Amiri" w:hAnsi="Amiri" w:eastAsia="Amiri" w:cs="Amiri"/>
          <w:color w:val="111111"/>
          <w:sz w:val="28"/>
          <w:sz w:val="28"/>
          <w:szCs w:val="28"/>
          <w:rtl w:val="true"/>
          <w:lang w:bidi="ar-SA"/>
        </w:rPr>
        <w:t xml:space="preserve">لم ينسب، و قيل ابن سيف </w:t>
      </w:r>
      <w:r>
        <w:rPr>
          <w:rStyle w:val="FootnoteAnchor"/>
          <w:rtl w:val="true"/>
        </w:rPr>
        <w:footnoteReference w:id="2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صحبة، و يقال 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اللّه بن مسعود، و عبد اللّه بن عمرو، و أبي الأعور السّلمي</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بن أبي طلحة، و أبي تميمة طريف بن مجالد الهجيمي، و أبو أسماء </w:t>
      </w:r>
      <w:r>
        <w:rPr>
          <w:rStyle w:val="FootnoteAnchor"/>
          <w:rtl w:val="true"/>
        </w:rPr>
        <w:footnoteReference w:id="2525"/>
      </w:r>
      <w:r>
        <w:rPr>
          <w:rFonts w:ascii="Amiri" w:hAnsi="Amiri" w:eastAsia="Amiri" w:cs="Amiri"/>
          <w:color w:val="111111"/>
          <w:sz w:val="28"/>
          <w:sz w:val="28"/>
          <w:szCs w:val="28"/>
          <w:rtl w:val="true"/>
          <w:lang w:bidi="ar-SA"/>
        </w:rPr>
        <w:t>الرّحبي عمرو بن مرثد و عبد اللّه بن هبيرة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يؤم الناس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محمّد، أنا أحمد بن محمّد بن زياد، نا محمّد بن عبد الملك بن مروان، نا يزيد بن هارون، أنا سعيد الجريري عن أبي تميمة الهجيمي،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الشام </w:t>
      </w:r>
      <w:r>
        <w:rPr>
          <w:rStyle w:val="FootnoteAnchor"/>
          <w:rtl w:val="true"/>
        </w:rPr>
        <w:footnoteReference w:id="2526"/>
      </w:r>
      <w:r>
        <w:rPr>
          <w:rFonts w:ascii="Amiri" w:hAnsi="Amiri" w:eastAsia="Amiri" w:cs="Amiri"/>
          <w:color w:val="111111"/>
          <w:sz w:val="28"/>
          <w:sz w:val="28"/>
          <w:szCs w:val="28"/>
          <w:rtl w:val="true"/>
          <w:lang w:bidi="ar-SA"/>
        </w:rPr>
        <w:t>،فإذا أنا برجل مجتمع عليه، و إذا هو مجدود الأصابع،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أفقه من بقي على ظهر الأرض من أصحاب رسول اللّه صلّى اللّه عليه و سلم، هذا عمرو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 أصابعه‌؟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اليرموك،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هو يحدّث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اعملوا و أبشروا، فإنّ‌ فيكم ثلاثة أعمال ليس منهن عمل إلاّ و هو يوجب لأهله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يلقى في الفئة، فينصب نحره حتى يهراق دمه، فيقول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عبدي على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أعلم،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و لكن أخبروني ما حمله على الذي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رجّيته شيئا فرجاه، و خوّفته شيئا فخافه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أنّي قد أوجبت له ما رجا، و أمّنته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يقوم في الليلة الباردة من دفوة فراشه إلى الوضوء و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عبدي على ما صنع‌؟</w:t>
      </w:r>
      <w:r>
        <w:rPr>
          <w:rFonts w:eastAsia="Amiri" w:cs="Amiri" w:ascii="Amiri" w:hAnsi="Amiri"/>
          <w:color w:val="111111"/>
          <w:sz w:val="28"/>
          <w:szCs w:val="28"/>
          <w:rtl w:val="true"/>
          <w:lang w:bidi="ar-SA"/>
        </w:rPr>
        <w:t xml:space="preserve">] </w:t>
      </w:r>
      <w:r>
        <w:rPr>
          <w:rStyle w:val="FootnoteAnchor"/>
          <w:rtl w:val="true"/>
        </w:rPr>
        <w:footnoteReference w:id="25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أنا أعلم و لكن أخبروني ما حمله على ما 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رجّيته شيئا فرجاه، و خوّفته شيئا فخافه،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قد أوجبت له ما رجا، و أمّنته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القوم يكونون جميعا فيقرأ الرجل عليهم القرآن فيقول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عبادي هؤلاء على ما صنعوا؟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رجّيتهم شيئا فرجوه، و خوّفتهم شيئا فخافوه،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Style w:val="FootnoteAnchor"/>
          <w:rtl w:val="true"/>
        </w:rPr>
        <w:footnoteReference w:id="2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أشهدكم أنّي قد أوجبت لهم ما رجوا، و أمّنتهم مما 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حمّاد بن سلمة عن الجريري</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رواه حمّاد بن زيد </w:t>
      </w:r>
      <w:r>
        <w:rPr>
          <w:rStyle w:val="FootnoteAnchor"/>
          <w:rtl w:val="true"/>
        </w:rPr>
        <w:footnoteReference w:id="2529"/>
      </w:r>
      <w:r>
        <w:rPr>
          <w:rFonts w:ascii="IRNazanin" w:hAnsi="IRNazanin" w:eastAsia="IRNazanin"/>
          <w:color w:val="111111"/>
          <w:sz w:val="28"/>
          <w:sz w:val="28"/>
          <w:szCs w:val="28"/>
          <w:rtl w:val="true"/>
          <w:lang w:bidi="fa-IR"/>
        </w:rPr>
        <w:t>بإسناده نحوه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عيسى بن علي، أنا عبد اللّه بن محمّد، نا أبو الربيع الزّهراني </w:t>
      </w:r>
      <w:r>
        <w:rPr>
          <w:rStyle w:val="FootnoteAnchor"/>
          <w:rtl w:val="true"/>
        </w:rPr>
        <w:footnoteReference w:id="2530"/>
      </w:r>
      <w:r>
        <w:rPr>
          <w:rFonts w:ascii="Amiri" w:hAnsi="Amiri" w:eastAsia="Amiri" w:cs="Amiri"/>
          <w:color w:val="111111"/>
          <w:sz w:val="28"/>
          <w:sz w:val="28"/>
          <w:szCs w:val="28"/>
          <w:rtl w:val="true"/>
          <w:lang w:bidi="ar-SA"/>
        </w:rPr>
        <w:t>،نا حمّاد بن زيد، نا سعيد الجريري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الشام فإذا الناس يطيفون برجل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أفقه من بقي اليوم من أصحاب رسول اللّه صلّى اللّه عليه و سلم، هذا عمرو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أصابعه مقطوعة،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ليده‌؟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يوم اليرموك بالشام زمان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اعملوا و أبشروا، فإنّ‌ فيكم ثلاثة أعمال كلّها توجب لأهلها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قام في ليلة باردة من فراشه و دثاره فتوضّأ، ثم قام إلى الصلاة فيقول اللّه لملائكته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حمل عبدي هذا على ما صنع‌؟ و هو أعلم </w:t>
      </w:r>
      <w:r>
        <w:rPr>
          <w:rStyle w:val="FootnoteAnchor"/>
          <w:rtl w:val="true"/>
        </w:rPr>
        <w:footnoteReference w:id="25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رجّيته أمرا فرجاه، و خوّفته أمرا فخافه،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أنّي أعطيته ما رجا، و أمّنته مما يخاف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اجتمعوا يذكرون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 عبيدي هؤلاء على ما صنعوا؟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رجّيتهم أمرا فرجوه، و خوّفتهم أمرا فخافوه،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أشهدكم أنّي قد أعطيتهم ما رجوا، و أمّنتهم مما يخافوا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أمرك الإمام بالصلاة و الزكاة و الجهاد في سبيل اللّه فقد حلّت لك الصلاة خلفه، و حرّم عليك سبّه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حفص بن غياث عن الجريري فزاد في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السّليل </w:t>
      </w:r>
      <w:r>
        <w:rPr>
          <w:rStyle w:val="FootnoteAnchor"/>
          <w:rtl w:val="true"/>
        </w:rPr>
        <w:footnoteReference w:id="2533"/>
      </w:r>
      <w:r>
        <w:rPr>
          <w:rFonts w:ascii="Amiri" w:hAnsi="Amiri" w:eastAsia="Amiri" w:cs="Amiri"/>
          <w:color w:val="111111"/>
          <w:sz w:val="28"/>
          <w:sz w:val="28"/>
          <w:szCs w:val="28"/>
          <w:rtl w:val="true"/>
          <w:lang w:bidi="ar-SA"/>
        </w:rPr>
        <w:t xml:space="preserve">ضريب بن نقير </w:t>
      </w:r>
      <w:r>
        <w:rPr>
          <w:rStyle w:val="FootnoteAnchor"/>
          <w:rtl w:val="true"/>
        </w:rPr>
        <w:footnoteReference w:id="2534"/>
      </w:r>
      <w:r>
        <w:rPr>
          <w:rFonts w:ascii="Amiri" w:hAnsi="Amiri" w:eastAsia="Amiri" w:cs="Amiri"/>
          <w:color w:val="111111"/>
          <w:sz w:val="28"/>
          <w:sz w:val="28"/>
          <w:szCs w:val="28"/>
          <w:rtl w:val="true"/>
          <w:lang w:bidi="ar-SA"/>
        </w:rPr>
        <w:t xml:space="preserve">بن الجريري، و أبا </w:t>
      </w:r>
      <w:r>
        <w:rPr>
          <w:rStyle w:val="FootnoteAnchor"/>
          <w:rtl w:val="true"/>
        </w:rPr>
        <w:footnoteReference w:id="2535"/>
      </w:r>
      <w:r>
        <w:rPr>
          <w:rFonts w:ascii="Amiri" w:hAnsi="Amiri" w:eastAsia="Amiri" w:cs="Amiri"/>
          <w:color w:val="111111"/>
          <w:sz w:val="28"/>
          <w:sz w:val="28"/>
          <w:szCs w:val="28"/>
          <w:rtl w:val="true"/>
          <w:lang w:bidi="ar-SA"/>
        </w:rPr>
        <w:t>تميمة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وهم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بكر بن أحمد أبو أحمد المروزي، نا أبو الأحوص محمّد بن الهيثم، نا علي بن المديني، نا حفص بن غياث </w:t>
      </w:r>
      <w:r>
        <w:rPr>
          <w:rStyle w:val="FootnoteAnchor"/>
          <w:rtl w:val="true"/>
        </w:rPr>
        <w:footnoteReference w:id="2536"/>
      </w:r>
      <w:r>
        <w:rPr>
          <w:rFonts w:ascii="Amiri" w:hAnsi="Amiri" w:eastAsia="Amiri" w:cs="Amiri"/>
          <w:color w:val="111111"/>
          <w:sz w:val="28"/>
          <w:sz w:val="28"/>
          <w:szCs w:val="28"/>
          <w:rtl w:val="true"/>
          <w:lang w:bidi="ar-SA"/>
        </w:rPr>
        <w:t xml:space="preserve">،أنا أبو محمّد هبة اللّه بن سهل بن عمر الفقيه، أنا أبو سعيد محمّد بن </w:t>
      </w:r>
    </w:p>
    <w:p>
      <w:pPr>
        <w:pStyle w:val="BookText"/>
        <w:rPr/>
      </w:pPr>
      <w:r>
        <w:rPr>
          <w:rFonts w:ascii="Amiri" w:hAnsi="Amiri" w:eastAsia="Amiri" w:cs="Amiri"/>
          <w:color w:val="111111"/>
          <w:sz w:val="28"/>
          <w:sz w:val="28"/>
          <w:szCs w:val="28"/>
          <w:rtl w:val="true"/>
          <w:lang w:bidi="ar-SA"/>
        </w:rPr>
        <w:t>علي بن محمّد الصوفي، أنا أبو طاهر محمّد بن الفضل بن محمّد بن إسحاق، أنا جدي أبو بكر بن خزيمة، نا محمّد بن عبد الأعلى الصّنعاني، حدّثنا المعتمر عن أبيه، حدّثني أبو تميمة عن عمرو، و لعله أن يكون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يحدث عمرو عن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استبعني </w:t>
      </w:r>
      <w:r>
        <w:rPr>
          <w:rStyle w:val="FootnoteAnchor"/>
          <w:rtl w:val="true"/>
        </w:rPr>
        <w:footnoteReference w:id="2537"/>
      </w:r>
      <w:r>
        <w:rPr>
          <w:rFonts w:ascii="Amiri" w:hAnsi="Amiri" w:eastAsia="Amiri" w:cs="Amiri"/>
          <w:color w:val="111111"/>
          <w:sz w:val="28"/>
          <w:sz w:val="28"/>
          <w:szCs w:val="28"/>
          <w:rtl w:val="true"/>
          <w:lang w:bidi="ar-SA"/>
        </w:rPr>
        <w:t>النبي صلّى اللّه عليه و سلم فانطلقنا حتى أتينا موضعا، فخطّ‍‌ لي خطة،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بين ظهري هذه لا تخرج منها، فإنّك إن خرجت منها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فيها، و مضى رسول اللّه صلّى اللّه عليه و سلم حرب، أو قال أبعد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ذكر هنينا كأنهم الزط‍‌ أو كما شاء اللّه، ليس عليهم ثياب و لا أرى سوآتهم، طوال، قليل لحمهم،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فأتوا، فجعلوا يركبون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نبي اللّه 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538"/>
      </w:r>
      <w:r>
        <w:rPr>
          <w:rFonts w:ascii="Amiri" w:hAnsi="Amiri" w:eastAsia="Amiri" w:cs="Amiri"/>
          <w:color w:val="111111"/>
          <w:sz w:val="28"/>
          <w:sz w:val="28"/>
          <w:szCs w:val="28"/>
          <w:rtl w:val="true"/>
          <w:lang w:bidi="ar-SA"/>
        </w:rPr>
        <w:t>يقرأ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يأتون يحلبون حولي و يضرطون بي،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فأرعبت منهم رعبا شديدا، فجلست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انشق عمود الصبح جعلوا يذهبون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سلم جاء ثقيلا وجعا، أو يكون وجعا مما ركبوه،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 ثقيلا،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رسول اللّه صلّى اللّه عليه و سلم رأسه في 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هنينا أتوا عليهم ثياب بيض، طوال، و قد أغفى رسول اللّه صلّى اللّه عليه و سلم، قال عبد اللّه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فأرعبت أشدّ مما أرعبت المرة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أعطي هذا الرجل خيرا، أو كما قالوا، إنّ‌ عينيه نائمتان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عينه نائمة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قلبه يقظان،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فلنضرب له مثلا، فقال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اضربوا له مثلا و نؤوّل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نضرب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تأوّلون أنتم،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كمثل رجل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بنيانا حصينا، ثم أرسل إلى الناس </w:t>
      </w:r>
      <w:r>
        <w:rPr>
          <w:rStyle w:val="FootnoteAnchor"/>
          <w:rtl w:val="true"/>
        </w:rPr>
        <w:footnoteReference w:id="2539"/>
      </w:r>
      <w:r>
        <w:rPr>
          <w:rFonts w:ascii="Amiri" w:hAnsi="Amiri" w:eastAsia="Amiri" w:cs="Amiri"/>
          <w:color w:val="111111"/>
          <w:sz w:val="28"/>
          <w:sz w:val="28"/>
          <w:szCs w:val="28"/>
          <w:rtl w:val="true"/>
          <w:lang w:bidi="ar-SA"/>
        </w:rPr>
        <w:t>للطعام فمن لم يأت طعامه،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 عذابا شديدا، أو قال الآخرون أما السيّد فهو رب العالمين، و أما البنيان فهو الإسلام، و الطعام الجنّة، و هذا الداعي، فمن اتّبعه كان في الجنّة، و من لم يتّبعه عذّب،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رسول اللّه صلى اللّه عليه و سلم استيقظ‍‌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يا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كذا و كذا، فقال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خفي عليّ‌ مما </w:t>
      </w:r>
      <w:r>
        <w:rPr>
          <w:rStyle w:val="FootnoteAnchor"/>
          <w:rtl w:val="true"/>
        </w:rPr>
        <w:footnoteReference w:id="2540"/>
      </w:r>
      <w:r>
        <w:rPr>
          <w:rFonts w:ascii="Amiri" w:hAnsi="Amiri" w:eastAsia="Amiri" w:cs="Amiri"/>
          <w:color w:val="111111"/>
          <w:sz w:val="28"/>
          <w:sz w:val="28"/>
          <w:szCs w:val="28"/>
          <w:rtl w:val="true"/>
          <w:lang w:bidi="ar-SA"/>
        </w:rPr>
        <w:t>قالوا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نفر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شاء اللّه عزّ و 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و أبو إسحاق إبراهيم بن طاهر بن بركات </w:t>
      </w:r>
      <w:r>
        <w:rPr>
          <w:rStyle w:val="FootnoteAnchor"/>
          <w:rtl w:val="true"/>
        </w:rPr>
        <w:footnoteReference w:id="2541"/>
      </w:r>
      <w:r>
        <w:rPr>
          <w:rFonts w:ascii="Amiri" w:hAnsi="Amiri" w:eastAsia="Amiri" w:cs="Amiri"/>
          <w:color w:val="111111"/>
          <w:sz w:val="28"/>
          <w:sz w:val="28"/>
          <w:szCs w:val="28"/>
          <w:rtl w:val="true"/>
          <w:lang w:bidi="ar-SA"/>
        </w:rPr>
        <w:t xml:space="preserve">،و أبو القاسم تمام بن عبد اللّه بن المظفر الظّنّي </w:t>
      </w:r>
      <w:r>
        <w:rPr>
          <w:rStyle w:val="FootnoteAnchor"/>
          <w:rtl w:val="true"/>
        </w:rPr>
        <w:footnoteReference w:id="2542"/>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بن طاوس العاقولي، أنا أبو القاسم عبد الملك بن محمّد بن عبد اللّه بن بشران، أنا أبو بكر أحمد بن سلمان </w:t>
      </w:r>
      <w:r>
        <w:rPr>
          <w:rStyle w:val="FootnoteAnchor"/>
          <w:rtl w:val="true"/>
        </w:rPr>
        <w:footnoteReference w:id="2543"/>
      </w:r>
      <w:r>
        <w:rPr>
          <w:rFonts w:ascii="Amiri" w:hAnsi="Amiri" w:eastAsia="Amiri" w:cs="Amiri"/>
          <w:color w:val="111111"/>
          <w:sz w:val="28"/>
          <w:sz w:val="28"/>
          <w:szCs w:val="28"/>
          <w:rtl w:val="true"/>
          <w:lang w:bidi="ar-SA"/>
        </w:rPr>
        <w:t>النّجّاد، نا جعفر بن محمّد الصائغ، نا حسن بن موسى الأشيب، نا شيبان، عن قتادة، عن سالم بن أبي الجعد، عن معدان بن أبي طلحة، عن عمرو البكالي، عن عبد اللّه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الملائكة عشرة أجزاء، فتسعة أجزاء الكروبيون الذين يسبّحون في الليل و النهار لا يفترون، و جزء واحد </w:t>
      </w:r>
      <w:r>
        <w:rPr>
          <w:rStyle w:val="FootnoteAnchor"/>
          <w:rtl w:val="true"/>
        </w:rPr>
        <w:footnoteReference w:id="2544"/>
      </w:r>
      <w:r>
        <w:rPr>
          <w:rFonts w:ascii="Amiri" w:hAnsi="Amiri" w:eastAsia="Amiri" w:cs="Amiri"/>
          <w:color w:val="111111"/>
          <w:sz w:val="28"/>
          <w:sz w:val="28"/>
          <w:szCs w:val="28"/>
          <w:rtl w:val="true"/>
          <w:lang w:bidi="ar-SA"/>
        </w:rPr>
        <w:t xml:space="preserve">الذين وكّلوا بخزائن كلّ‌ شيء، و الملائكة و الجن و الإنس عشرة أجزاء، تسعة أجزاء الملائكة، و جزء واحد </w:t>
      </w:r>
      <w:r>
        <w:rPr>
          <w:rStyle w:val="FootnoteAnchor"/>
          <w:rtl w:val="true"/>
        </w:rPr>
        <w:footnoteReference w:id="2545"/>
      </w:r>
      <w:r>
        <w:rPr>
          <w:rFonts w:ascii="Amiri" w:hAnsi="Amiri" w:eastAsia="Amiri" w:cs="Amiri"/>
          <w:color w:val="111111"/>
          <w:sz w:val="28"/>
          <w:sz w:val="28"/>
          <w:szCs w:val="28"/>
          <w:rtl w:val="true"/>
          <w:lang w:bidi="ar-SA"/>
        </w:rPr>
        <w:t xml:space="preserve">الإنس و الجن؛ و الإنس عشرة أجزاء تسعة أجزاء الجن و جزء واحد </w:t>
      </w:r>
      <w:r>
        <w:rPr>
          <w:rStyle w:val="FootnoteAnchor"/>
          <w:rtl w:val="true"/>
        </w:rPr>
        <w:footnoteReference w:id="2546"/>
      </w:r>
      <w:r>
        <w:rPr>
          <w:rFonts w:ascii="Amiri" w:hAnsi="Amiri" w:eastAsia="Amiri" w:cs="Amiri"/>
          <w:color w:val="111111"/>
          <w:sz w:val="28"/>
          <w:sz w:val="28"/>
          <w:szCs w:val="28"/>
          <w:rtl w:val="true"/>
          <w:lang w:bidi="ar-SA"/>
        </w:rPr>
        <w:t xml:space="preserve">الإنس، فإذا ولد معه تسعة من الجن، و الإنس عشرة أجزاء، فتسعة أجزاء يأجوج و مأجوج، و جزء واحد </w:t>
      </w:r>
      <w:r>
        <w:rPr>
          <w:rStyle w:val="FootnoteAnchor"/>
          <w:rtl w:val="true"/>
        </w:rPr>
        <w:footnoteReference w:id="2547"/>
      </w:r>
      <w:r>
        <w:rPr>
          <w:rFonts w:ascii="Amiri" w:hAnsi="Amiri" w:eastAsia="Amiri" w:cs="Amiri"/>
          <w:color w:val="111111"/>
          <w:sz w:val="28"/>
          <w:sz w:val="28"/>
          <w:szCs w:val="28"/>
          <w:rtl w:val="true"/>
          <w:lang w:bidi="ar-SA"/>
        </w:rPr>
        <w:t xml:space="preserve">سائر الإنس، و ما من السماء موضع اهاب إلاّ عليه ملك ساجد و قائم، و إن المحرم محرم مما بحياله إلى العرش، و إن البيت المعمور بحيال البيت، لو سقط‍‌ سقط‍‌ عليه، يصلّي فيه </w:t>
      </w:r>
      <w:r>
        <w:rPr>
          <w:rStyle w:val="FootnoteAnchor"/>
          <w:rtl w:val="true"/>
        </w:rPr>
        <w:footnoteReference w:id="2548"/>
      </w:r>
      <w:r>
        <w:rPr>
          <w:rFonts w:ascii="Amiri" w:hAnsi="Amiri" w:eastAsia="Amiri" w:cs="Amiri"/>
          <w:color w:val="111111"/>
          <w:sz w:val="28"/>
          <w:sz w:val="28"/>
          <w:szCs w:val="28"/>
          <w:rtl w:val="true"/>
          <w:lang w:bidi="ar-SA"/>
        </w:rPr>
        <w:t>كلّ‌ يوم سبعون ألف ملك، إذا خرجوا لم يعودوا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254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إسحاق، أنا عمر بن أحمد بن إسحاق، أنا خليفة بن خيّاط‍‌ قال </w:t>
      </w:r>
      <w:r>
        <w:rPr>
          <w:rStyle w:val="FootnoteAnchor"/>
          <w:rtl w:val="true"/>
        </w:rPr>
        <w:footnoteReference w:id="2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الصحابة،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بكال بن دعمي بن سعد بن عوف بن عدي بن مالك بن زيد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w:t>
      </w:r>
      <w:r>
        <w:rPr>
          <w:rStyle w:val="FootnoteAnchor"/>
          <w:rtl w:val="true"/>
        </w:rPr>
        <w:footnoteReference w:id="2551"/>
      </w:r>
      <w:r>
        <w:rPr>
          <w:rFonts w:ascii="Amiri" w:hAnsi="Amiri" w:eastAsia="Amiri" w:cs="Amiri"/>
          <w:color w:val="111111"/>
          <w:sz w:val="28"/>
          <w:sz w:val="28"/>
          <w:szCs w:val="28"/>
          <w:rtl w:val="true"/>
          <w:lang w:bidi="ar-SA"/>
        </w:rPr>
        <w:t>عمرو بن قيس بن معاوية بن جشم بن عبد شمس بن وائل بن الغوث بن قطن بن عريب بن زهير بن أيمن بن الهميسع بن حمير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البكالي</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البابسيري، أنا الأحوص بن المفضّل </w:t>
      </w:r>
      <w:r>
        <w:rPr>
          <w:rStyle w:val="FootnoteAnchor"/>
          <w:rtl w:val="true"/>
        </w:rPr>
        <w:footnoteReference w:id="2552"/>
      </w:r>
      <w:r>
        <w:rPr>
          <w:rFonts w:ascii="Amiri" w:hAnsi="Amiri" w:eastAsia="Amiri" w:cs="Amiri"/>
          <w:color w:val="111111"/>
          <w:sz w:val="28"/>
          <w:sz w:val="28"/>
          <w:szCs w:val="28"/>
          <w:rtl w:val="true"/>
          <w:lang w:bidi="ar-SA"/>
        </w:rPr>
        <w:t xml:space="preserve">،نا أبي </w:t>
      </w:r>
      <w:r>
        <w:rPr>
          <w:rStyle w:val="FootnoteAnchor"/>
          <w:rtl w:val="true"/>
        </w:rPr>
        <w:footnoteReference w:id="2553"/>
      </w:r>
      <w:r>
        <w:rPr>
          <w:rFonts w:ascii="Amiri" w:hAnsi="Amiri" w:eastAsia="Amiri" w:cs="Amiri"/>
          <w:color w:val="111111"/>
          <w:sz w:val="28"/>
          <w:sz w:val="28"/>
          <w:szCs w:val="28"/>
          <w:rtl w:val="true"/>
          <w:lang w:bidi="ar-SA"/>
        </w:rPr>
        <w:t xml:space="preserve">،حدّثني عبد اللّه بن الحارث، </w:t>
      </w:r>
    </w:p>
    <w:p>
      <w:pPr>
        <w:pStyle w:val="BookText"/>
        <w:rPr/>
      </w:pPr>
      <w:r>
        <w:rPr>
          <w:rFonts w:ascii="Amiri" w:hAnsi="Amiri" w:eastAsia="Amiri" w:cs="Amiri"/>
          <w:color w:val="111111"/>
          <w:sz w:val="28"/>
          <w:sz w:val="28"/>
          <w:szCs w:val="28"/>
          <w:rtl w:val="true"/>
          <w:lang w:bidi="ar-SA"/>
        </w:rPr>
        <w:t>حدّثني موسى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منزل عمرو البكالي و هو اخو نوف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الحسن بن علي، أنا محمّد بن المظفّر، أنا أحمد بن علي المدائني، أنا أحمد بن عبد اللّه بن عبد الرّحيم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حضر موت بن قيس بن معاوية بن جشم بن عبد شمس بن وائل بن الغوث بن حيدان بن قطن بن عروب الأكبر بن العرر بن نبت بن أيمن بن الهميسع بن حمير ابن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Style w:val="FootnoteAnchor"/>
          <w:rtl w:val="true"/>
        </w:rPr>
        <w:footnoteReference w:id="2554"/>
      </w:r>
      <w:r>
        <w:rPr>
          <w:rFonts w:ascii="Amiri" w:hAnsi="Amiri" w:eastAsia="Amiri" w:cs="Amiri"/>
          <w:color w:val="111111"/>
          <w:sz w:val="28"/>
          <w:sz w:val="28"/>
          <w:szCs w:val="28"/>
          <w:rtl w:val="true"/>
          <w:lang w:bidi="ar-SA"/>
        </w:rPr>
        <w:t>روى عن النبي صلّى اللّه عليه و سلم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البكالي،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أخبرنا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بكر الشّيرازي، أنا أبو الحسن المقرئ، نا أبو عبد اللّه البخاري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البكالي عن عبد اللّه بن عمرو، قال موسى بن إسماعيل عن حمّاد بن سلمة، عن الجريري عن أبي تميمة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25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عمرو البكالي بالشام له صحبة، روى عنه معدان بن أبي طلحة، و قال عارم </w:t>
      </w:r>
      <w:r>
        <w:rPr>
          <w:rStyle w:val="FootnoteAnchor"/>
          <w:rtl w:val="true"/>
        </w:rPr>
        <w:footnoteReference w:id="2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معتمر عن أبيه، حدّثني أبو تميمة، 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عمل واحدة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 البخاري ترجمة عقيب ترجمة </w:t>
      </w:r>
      <w:r>
        <w:rPr>
          <w:rStyle w:val="FootnoteAnchor"/>
          <w:rtl w:val="true"/>
        </w:rPr>
        <w:footnoteReference w:id="2557"/>
      </w:r>
      <w:r>
        <w:rPr>
          <w:rFonts w:ascii="Amiri" w:hAnsi="Amiri" w:eastAsia="Amiri" w:cs="Amiri"/>
          <w:color w:val="111111"/>
          <w:sz w:val="28"/>
          <w:sz w:val="28"/>
          <w:szCs w:val="28"/>
          <w:rtl w:val="true"/>
          <w:lang w:bidi="ar-SA"/>
        </w:rPr>
        <w:t>،و ساق ما يدل على أنهما واحد و لا شك أنهما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ذكر ابن أبي حاتم عن أبيه في ما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5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البكالي كان يكون بالشام، روى عن عبد اللّه بن عمرو، روى عنه معدان بن أبي طلحة، و روى حمّاد بن سلمة عن الجريري عن أبي تميمة، سمع عمرا </w:t>
      </w:r>
      <w:r>
        <w:rPr>
          <w:rStyle w:val="FootnoteAnchor"/>
          <w:rtl w:val="true"/>
        </w:rPr>
        <w:footnoteReference w:id="2560"/>
      </w:r>
      <w:r>
        <w:rPr>
          <w:rFonts w:ascii="Amiri" w:hAnsi="Amiri" w:eastAsia="Amiri" w:cs="Amiri"/>
          <w:color w:val="111111"/>
          <w:sz w:val="28"/>
          <w:sz w:val="28"/>
          <w:szCs w:val="28"/>
          <w:rtl w:val="true"/>
          <w:lang w:bidi="ar-SA"/>
        </w:rPr>
        <w:t>البكالي بالشام،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صحبة،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561"/>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التي تلي الطبقة العليا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w:t>
      </w:r>
      <w:r>
        <w:rPr>
          <w:rStyle w:val="FootnoteAnchor"/>
          <w:rtl w:val="true"/>
        </w:rPr>
        <w:footnoteReference w:id="2562"/>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الفضل بن ناصر السّلامي فيما قرأت عليه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عمرو البكالي عن ابن مسعود، و روى عنه أبو تميمة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فيما قرئ عليه عن أبي طاهر الخطيب، أنا هبة اللّه بن إبراهيم بن عمر، أنا أبو بكر المهندس، نا أبو بشر الدولابي قال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عثمان عمرو 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564"/>
      </w:r>
      <w:r>
        <w:rPr>
          <w:rFonts w:ascii="Amiri" w:hAnsi="Amiri" w:eastAsia="Amiri" w:cs="Amiri"/>
          <w:color w:val="111111"/>
          <w:sz w:val="28"/>
          <w:sz w:val="28"/>
          <w:szCs w:val="28"/>
          <w:rtl w:val="true"/>
          <w:lang w:bidi="ar-SA"/>
        </w:rPr>
        <w:t>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البكالي، قدم مصر مع مروان بن الحكم سنة خمس و ستين، يروي عن أبي الأعور السّلمي، حدّث عنه من أهل مصر عبد اللّه بن هبيرة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أبو جعفر </w:t>
      </w:r>
      <w:r>
        <w:rPr>
          <w:rStyle w:val="FootnoteAnchor"/>
          <w:rtl w:val="true"/>
        </w:rPr>
        <w:footnoteReference w:id="2565"/>
      </w:r>
      <w:r>
        <w:rPr>
          <w:rFonts w:ascii="Amiri" w:hAnsi="Amiri" w:eastAsia="Amiri" w:cs="Amiri"/>
          <w:color w:val="111111"/>
          <w:sz w:val="28"/>
          <w:sz w:val="28"/>
          <w:szCs w:val="28"/>
          <w:rtl w:val="true"/>
          <w:lang w:bidi="ar-SA"/>
        </w:rPr>
        <w:t>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عثمان عمرو البكالي من بني بكال بن دعمي بن سعد بن عوف بن عدي بن مالك بن زيد بن سبأ، يقال له صحبة، كان بالشام لكن ظهرت روايته عن عبد اللّه بن مسعود، و عبد اللّه بن عمرو بن العاص، روى عنه طريف بن مجالد، و معدان بن طلحة، حديثه في أهل البصرة </w:t>
      </w:r>
      <w:r>
        <w:rPr>
          <w:rStyle w:val="FootnoteAnchor"/>
          <w:rtl w:val="true"/>
        </w:rPr>
        <w:footnoteReference w:id="2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البكالي له ذكر في الصحابة، عداده في أهل الشام، روى عنه أبو تميمة الهجيمي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بن سفيان البكالي، سكن الشام،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 اختلف فيه أبو تميمة الهجيمي، و معدان بن أبي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الماهاني، أنا شجاع المصقلي، أنا محمّد بن إسحاق، أنا محمّد بن سعد الأبيوردي، نا محمّد بن أيوب، نا عبد الرّحمن بن المبارك، نا عبد الرّحمن بن يزيد، نا الجريري، عن أبي تميمة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عمرو البكالي و كان من أفضل من بقي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نا محمّد بن إسماعيل، نا أبو النعمان، نا حمّاد بن سلمة، عن سعيد الجريري، عن أبي تميمة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567"/>
      </w:r>
      <w:r>
        <w:rPr>
          <w:rFonts w:ascii="Amiri" w:hAnsi="Amiri" w:eastAsia="Amiri" w:cs="Amiri"/>
          <w:color w:val="111111"/>
          <w:sz w:val="28"/>
          <w:sz w:val="28"/>
          <w:szCs w:val="28"/>
          <w:rtl w:val="true"/>
          <w:lang w:bidi="ar-SA"/>
        </w:rPr>
        <w:t>قدمت الشام فإذا الناس على رجل،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أفقه من بقي من أصحاب محمّد صلّى اللّه عليه و سلم، هذا عمرو البكالي، و أصابعه مقطوعة،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يده يوم اليرموك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البخاري عن عمرو البكالي‌؟ فلم يثبت له صحبة، و لا يعرف لعمرو سماعا من عبد اللّه</w:t>
      </w:r>
      <w:r>
        <w:rPr>
          <w:rFonts w:eastAsia="Amiri" w:cs="Amiri" w:ascii="Amiri" w:hAnsi="Amiri"/>
          <w:color w:val="111111"/>
          <w:sz w:val="28"/>
          <w:szCs w:val="28"/>
          <w:rtl w:val="true"/>
          <w:lang w:bidi="ar-SA"/>
        </w:rPr>
        <w:t xml:space="preserve">. </w:t>
      </w:r>
      <w:bookmarkStart w:id="266" w:name="pg11496_103674"/>
    </w:p>
    <w:p>
      <w:pPr>
        <w:pStyle w:val="BookText"/>
        <w:rPr/>
      </w:pPr>
      <w:bookmarkEnd w:id="266"/>
      <w:r>
        <w:rPr>
          <w:rFonts w:ascii="Amiri" w:hAnsi="Amiri" w:eastAsia="Amiri" w:cs="Amiri"/>
          <w:color w:val="111111"/>
          <w:sz w:val="28"/>
          <w:sz w:val="28"/>
          <w:szCs w:val="28"/>
          <w:rtl w:val="true"/>
          <w:lang w:bidi="ar-SA"/>
        </w:rPr>
        <w:t>أنا أبو القاسم بن السّمرقندي، أنا محمّد بن هبة اللّه، أنا علي بن محمّد بن عبد اللّه بن بشران، أنا عمر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المديني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568"/>
      </w: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الجن، رواه غير واحد عن عبد اللّه منهم علقمة، و أبو عثمان النّهدي، و أبو عمرو البكالي، و أبو عثمان بن سنّة </w:t>
      </w:r>
      <w:r>
        <w:rPr>
          <w:rStyle w:val="FootnoteAnchor"/>
          <w:rtl w:val="true"/>
        </w:rPr>
        <w:footnoteReference w:id="2569"/>
      </w:r>
      <w:r>
        <w:rPr>
          <w:rFonts w:ascii="Amiri" w:hAnsi="Amiri" w:eastAsia="Amiri" w:cs="Amiri"/>
          <w:color w:val="111111"/>
          <w:sz w:val="28"/>
          <w:sz w:val="28"/>
          <w:szCs w:val="28"/>
          <w:rtl w:val="true"/>
          <w:lang w:bidi="ar-SA"/>
        </w:rPr>
        <w:t>الخزاعي، و أبو زيد عمرو بن 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الحسن بن الطّيّوري أخبرنا الحسين </w:t>
      </w:r>
      <w:r>
        <w:rPr>
          <w:rStyle w:val="FootnoteAnchor"/>
          <w:rtl w:val="true"/>
        </w:rPr>
        <w:footnoteReference w:id="2570"/>
      </w:r>
      <w:r>
        <w:rPr>
          <w:rFonts w:ascii="Amiri" w:hAnsi="Amiri" w:eastAsia="Amiri" w:cs="Amiri"/>
          <w:color w:val="111111"/>
          <w:sz w:val="28"/>
          <w:sz w:val="28"/>
          <w:szCs w:val="28"/>
          <w:rtl w:val="true"/>
          <w:lang w:bidi="ar-SA"/>
        </w:rPr>
        <w:t>بن جعفر، و محمّد بن الحسن، و محمّد بن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عمرو البكالي شامي، تابعي، ثقة، من كبار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عمرا البكالي عاش إلى بعد وقعة راهط‍‌</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3165823_73709187"/>
      <w:bookmarkStart w:id="268" w:name="_Toc96"/>
      <w:bookmarkEnd w:id="267"/>
      <w:r>
        <w:rPr/>
        <w:t>5423</w:t>
      </w:r>
      <w:r>
        <w:rPr>
          <w:rtl w:val="true"/>
        </w:rPr>
        <w:t xml:space="preserve"> - </w:t>
      </w:r>
      <w:r>
        <w:rPr>
          <w:rtl w:val="true"/>
        </w:rPr>
        <w:t>عمرو الطائي</w:t>
      </w:r>
      <w:bookmarkEnd w:id="268"/>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الطائي </w:t>
      </w:r>
      <w:r>
        <w:rPr>
          <w:rStyle w:val="FootnoteAnchor"/>
          <w:rtl w:val="true"/>
        </w:rPr>
        <w:footnoteReference w:id="2572"/>
      </w:r>
    </w:p>
    <w:p>
      <w:pPr>
        <w:pStyle w:val="BookText"/>
        <w:rPr/>
      </w:pPr>
      <w:r>
        <w:rPr>
          <w:rFonts w:ascii="Amiri" w:hAnsi="Amiri" w:eastAsia="Amiri" w:cs="Amiri"/>
          <w:color w:val="111111"/>
          <w:sz w:val="28"/>
          <w:sz w:val="28"/>
          <w:szCs w:val="28"/>
          <w:rtl w:val="true"/>
          <w:lang w:bidi="ar-SA"/>
        </w:rPr>
        <w:t>ذكر أن له وفادة على رسول اللّه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رافع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ذكر حديثه في ترجمة عمرو بن عبسة </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3165825_73709187"/>
      <w:bookmarkStart w:id="270" w:name="_Toc97"/>
      <w:bookmarkEnd w:id="269"/>
      <w:r>
        <w:rPr/>
        <w:t>5424</w:t>
      </w:r>
      <w:r>
        <w:rPr>
          <w:rtl w:val="true"/>
        </w:rPr>
        <w:t xml:space="preserve"> - </w:t>
      </w:r>
      <w:r>
        <w:rPr>
          <w:rtl w:val="true"/>
        </w:rPr>
        <w:t>عمرو الحضرمي مولاهم</w:t>
      </w:r>
      <w:bookmarkEnd w:id="270"/>
    </w:p>
    <w:p>
      <w:pPr>
        <w:pStyle w:val="BookText"/>
        <w:rPr/>
      </w:pPr>
      <w:r>
        <w:rPr>
          <w:rFonts w:ascii="Amiri" w:hAnsi="Amiri" w:eastAsia="Amiri" w:cs="Amiri"/>
          <w:color w:val="111111"/>
          <w:sz w:val="28"/>
          <w:sz w:val="28"/>
          <w:szCs w:val="28"/>
          <w:rtl w:val="true"/>
          <w:lang w:bidi="ar-SA"/>
        </w:rPr>
        <w:t>والد حريث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مع أبي عبيدة 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صفين مع معاوية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الزينبي، أنا أبو القاسم علي بن المحسّن التّنوخي، </w:t>
      </w:r>
      <w:bookmarkStart w:id="271" w:name="pg11496_103675"/>
    </w:p>
    <w:p>
      <w:pPr>
        <w:pStyle w:val="BookText"/>
        <w:rPr/>
      </w:pPr>
      <w:bookmarkEnd w:id="271"/>
      <w:r>
        <w:rPr>
          <w:rFonts w:ascii="Amiri" w:hAnsi="Amiri" w:eastAsia="Amiri" w:cs="Amiri"/>
          <w:color w:val="111111"/>
          <w:sz w:val="28"/>
          <w:sz w:val="28"/>
          <w:szCs w:val="28"/>
          <w:rtl w:val="true"/>
          <w:lang w:bidi="ar-SA"/>
        </w:rPr>
        <w:t>أنا محمّد بن المظفّر، أنا بكر بن أحمد بن حفص، نا أحمد بن محمّد بن عيسى البغدادي، حدّثني أبو عمر أحمد بن نصر بن سعيد بن حريث بن عمرو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جده حريثا يكنى أبا مالك، و كان أبوه عمرو ممن قدم مع أبي عبيدة بن الجراح الشام، و هو مولى للحضرميين قوم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عمرو،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حريث ابن </w:t>
      </w:r>
      <w:r>
        <w:rPr>
          <w:rStyle w:val="FootnoteAnchor"/>
          <w:rtl w:val="true"/>
        </w:rPr>
        <w:footnoteReference w:id="2574"/>
      </w:r>
      <w:r>
        <w:rPr>
          <w:rFonts w:ascii="IRNazanin" w:hAnsi="IRNazanin" w:eastAsia="IRNazanin"/>
          <w:color w:val="111111"/>
          <w:sz w:val="28"/>
          <w:sz w:val="28"/>
          <w:szCs w:val="28"/>
          <w:rtl w:val="true"/>
          <w:lang w:bidi="fa-IR"/>
        </w:rPr>
        <w:t>عمرو ابن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نعرف عمرو ابن من </w:t>
      </w:r>
      <w:r>
        <w:rPr>
          <w:rStyle w:val="FootnoteAnchor"/>
          <w:rtl w:val="true"/>
        </w:rPr>
        <w:footnoteReference w:id="2575"/>
      </w:r>
      <w:r>
        <w:rPr>
          <w:rFonts w:ascii="IRNazanin" w:hAnsi="IRNazanin" w:eastAsia="IRNazanin"/>
          <w:color w:val="111111"/>
          <w:sz w:val="28"/>
          <w:sz w:val="28"/>
          <w:szCs w:val="28"/>
          <w:rtl w:val="true"/>
          <w:lang w:bidi="fa-IR"/>
        </w:rPr>
        <w:t xml:space="preserve">هو؟ أخبرنا </w:t>
      </w:r>
      <w:r>
        <w:rPr>
          <w:rStyle w:val="FootnoteAnchor"/>
          <w:rtl w:val="true"/>
        </w:rPr>
        <w:footnoteReference w:id="2576"/>
      </w:r>
      <w:r>
        <w:rPr>
          <w:rFonts w:ascii="IRNazanin" w:hAnsi="IRNazanin" w:eastAsia="IRNazanin"/>
          <w:color w:val="111111"/>
          <w:sz w:val="28"/>
          <w:sz w:val="28"/>
          <w:szCs w:val="28"/>
          <w:rtl w:val="true"/>
          <w:lang w:bidi="fa-IR"/>
        </w:rPr>
        <w:t xml:space="preserve">أبو غالب محمّد بن الحسن </w:t>
      </w:r>
      <w:r>
        <w:rPr>
          <w:rStyle w:val="FootnoteAnchor"/>
          <w:rtl w:val="true"/>
        </w:rPr>
        <w:footnoteReference w:id="2577"/>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2578"/>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2579"/>
      </w:r>
      <w:r>
        <w:rPr>
          <w:rFonts w:ascii="Amiri" w:hAnsi="Amiri" w:eastAsia="Amiri" w:cs="Amiri"/>
          <w:color w:val="111111"/>
          <w:sz w:val="28"/>
          <w:sz w:val="28"/>
          <w:szCs w:val="28"/>
          <w:rtl w:val="true"/>
          <w:lang w:bidi="ar-SA"/>
        </w:rPr>
        <w:t>قال في تسمية من قتل مع معاوية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الحضرمي</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3165827_73709187"/>
      <w:bookmarkStart w:id="273" w:name="_Toc98"/>
      <w:bookmarkEnd w:id="272"/>
      <w:r>
        <w:rPr/>
        <w:t>5425</w:t>
      </w:r>
      <w:r>
        <w:rPr>
          <w:rtl w:val="true"/>
        </w:rPr>
        <w:t xml:space="preserve"> - </w:t>
      </w:r>
      <w:r>
        <w:rPr>
          <w:rtl w:val="true"/>
        </w:rPr>
        <w:t>عمرو</w:t>
      </w:r>
      <w:bookmarkEnd w:id="273"/>
    </w:p>
    <w:p>
      <w:pPr>
        <w:pStyle w:val="BookText"/>
        <w:rPr/>
      </w:pPr>
      <w:r>
        <w:rPr>
          <w:rFonts w:ascii="Amiri" w:hAnsi="Amiri" w:eastAsia="Amiri" w:cs="Amiri"/>
          <w:color w:val="111111"/>
          <w:sz w:val="28"/>
          <w:sz w:val="28"/>
          <w:szCs w:val="28"/>
          <w:rtl w:val="true"/>
          <w:lang w:bidi="ar-SA"/>
        </w:rPr>
        <w:t>شاعر، له قصة مع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محمّد العلاّف، و أنا أبو المعمّر </w:t>
      </w:r>
      <w:r>
        <w:rPr>
          <w:rStyle w:val="FootnoteAnchor"/>
          <w:rtl w:val="true"/>
        </w:rPr>
        <w:footnoteReference w:id="2580"/>
      </w:r>
      <w:r>
        <w:rPr>
          <w:rFonts w:ascii="IRNazanin" w:hAnsi="IRNazanin" w:eastAsia="IRNazanin"/>
          <w:color w:val="111111"/>
          <w:sz w:val="28"/>
          <w:sz w:val="28"/>
          <w:szCs w:val="28"/>
          <w:rtl w:val="true"/>
          <w:lang w:bidi="fa-IR"/>
        </w:rPr>
        <w:t>بن أحمد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الملك بن محمّد بن بشران، أنا أحمد بن إبراهيم الكندي، أنا محمّد بن جعفر الخرائطي، نا علي 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 عبد الملك بن مروان ينظر في مظالم الناس وقعت في يده رقعة فقرأها فإذا فيها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 وجه البدر إذا غيّب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حالفني الهجران لا سلم الهجر</w:t>
      </w:r>
    </w:p>
    <w:p>
      <w:pPr>
        <w:pStyle w:val="BookText"/>
        <w:rPr/>
      </w:pPr>
      <w:r>
        <w:rPr>
          <w:rFonts w:ascii="Amiri" w:hAnsi="Amiri" w:eastAsia="Amiri" w:cs="Amiri"/>
          <w:color w:val="111111"/>
          <w:sz w:val="28"/>
          <w:sz w:val="28"/>
          <w:szCs w:val="28"/>
          <w:rtl w:val="true"/>
          <w:lang w:bidi="ar-SA"/>
        </w:rPr>
        <w:t xml:space="preserve">على غير جرم كان منّي جنيته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أنّني نوّهت إذ غلب الصّبر</w:t>
      </w:r>
    </w:p>
    <w:p>
      <w:pPr>
        <w:pStyle w:val="BookText"/>
        <w:rPr/>
      </w:pPr>
      <w:r>
        <w:rPr>
          <w:rFonts w:ascii="Amiri" w:hAnsi="Amiri" w:eastAsia="Amiri" w:cs="Amiri"/>
          <w:color w:val="111111"/>
          <w:sz w:val="28"/>
          <w:sz w:val="28"/>
          <w:szCs w:val="28"/>
          <w:rtl w:val="true"/>
          <w:lang w:bidi="ar-SA"/>
        </w:rPr>
        <w:t xml:space="preserve">و إن امرؤ أهدى رياحين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إلفه إذ شفّه الشوق و الذكر </w:t>
      </w:r>
      <w:r>
        <w:rPr>
          <w:rStyle w:val="FootnoteAnchor"/>
          <w:rtl w:val="true"/>
        </w:rPr>
        <w:footnoteReference w:id="2581"/>
      </w:r>
    </w:p>
    <w:p>
      <w:pPr>
        <w:pStyle w:val="BookText"/>
        <w:rPr/>
      </w:pPr>
      <w:r>
        <w:rPr>
          <w:rFonts w:ascii="Amiri" w:hAnsi="Amiri" w:eastAsia="Amiri" w:cs="Amiri"/>
          <w:color w:val="111111"/>
          <w:sz w:val="28"/>
          <w:sz w:val="28"/>
          <w:szCs w:val="28"/>
          <w:rtl w:val="true"/>
          <w:lang w:bidi="ar-SA"/>
        </w:rPr>
        <w:t xml:space="preserve">حقيق بأن يصفو له الودّ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يصرف عنه الهجر إذ منع الغدر</w:t>
      </w:r>
    </w:p>
    <w:p>
      <w:pPr>
        <w:pStyle w:val="BookText"/>
        <w:rPr/>
      </w:pPr>
      <w:r>
        <w:rPr>
          <w:rFonts w:ascii="Amiri" w:hAnsi="Amiri" w:eastAsia="Amiri" w:cs="Amiri"/>
          <w:color w:val="111111"/>
          <w:sz w:val="28"/>
          <w:sz w:val="28"/>
          <w:szCs w:val="28"/>
          <w:rtl w:val="true"/>
          <w:lang w:bidi="ar-SA"/>
        </w:rPr>
        <w:t xml:space="preserve">فقل يا أمير المؤمنين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للفتيا إذا وضح الأمر</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في ظهر الرقعة</w:t>
      </w:r>
      <w:r>
        <w:rPr>
          <w:rFonts w:eastAsia="Amiri" w:cs="Amiri" w:ascii="Amiri" w:hAnsi="Amiri"/>
          <w:color w:val="111111"/>
          <w:sz w:val="28"/>
          <w:szCs w:val="28"/>
          <w:rtl w:val="true"/>
          <w:lang w:bidi="ar-SA"/>
        </w:rPr>
        <w:t xml:space="preserve">: </w:t>
      </w:r>
      <w:bookmarkStart w:id="274" w:name="pg11496_103676"/>
    </w:p>
    <w:p>
      <w:pPr>
        <w:pStyle w:val="BookText"/>
        <w:rPr/>
      </w:pPr>
      <w:bookmarkEnd w:id="274"/>
      <w:r>
        <w:rPr>
          <w:rFonts w:ascii="Amiri" w:hAnsi="Amiri" w:eastAsia="Amiri" w:cs="Amiri"/>
          <w:color w:val="111111"/>
          <w:sz w:val="28"/>
          <w:sz w:val="28"/>
          <w:szCs w:val="28"/>
          <w:rtl w:val="true"/>
          <w:lang w:bidi="ar-SA"/>
        </w:rPr>
        <w:t xml:space="preserve">لقد وضحت فيك القضية يا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حقيق أن يحلّ‌ بك الهجر</w:t>
      </w:r>
    </w:p>
    <w:p>
      <w:pPr>
        <w:pStyle w:val="BookText"/>
        <w:rPr/>
      </w:pPr>
      <w:r>
        <w:rPr>
          <w:rFonts w:ascii="Amiri" w:hAnsi="Amiri" w:eastAsia="Amiri" w:cs="Amiri"/>
          <w:color w:val="111111"/>
          <w:sz w:val="28"/>
          <w:sz w:val="28"/>
          <w:szCs w:val="28"/>
          <w:rtl w:val="true"/>
          <w:lang w:bidi="ar-SA"/>
        </w:rPr>
        <w:t xml:space="preserve">لأنّك أظهرت الذي كنت كاتما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نوّهت بالحبّ‌ الذي ضمّن الصّدر</w:t>
      </w:r>
    </w:p>
    <w:p>
      <w:pPr>
        <w:pStyle w:val="BookText"/>
        <w:rPr/>
      </w:pPr>
      <w:r>
        <w:rPr>
          <w:rFonts w:ascii="Amiri" w:hAnsi="Amiri" w:eastAsia="Amiri" w:cs="Amiri"/>
          <w:color w:val="111111"/>
          <w:sz w:val="28"/>
          <w:sz w:val="28"/>
          <w:szCs w:val="28"/>
          <w:rtl w:val="true"/>
          <w:lang w:bidi="ar-SA"/>
        </w:rPr>
        <w:t xml:space="preserve">فبحت به في النّاس حتى إذا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سقام الهوى ناديت إذ غلب الصّبر</w:t>
      </w:r>
    </w:p>
    <w:p>
      <w:pPr>
        <w:pStyle w:val="BookText"/>
        <w:rPr/>
      </w:pPr>
      <w:r>
        <w:rPr>
          <w:rFonts w:ascii="Amiri" w:hAnsi="Amiri" w:eastAsia="Amiri" w:cs="Amiri"/>
          <w:color w:val="111111"/>
          <w:sz w:val="28"/>
          <w:sz w:val="28"/>
          <w:szCs w:val="28"/>
          <w:rtl w:val="true"/>
          <w:lang w:bidi="ar-SA"/>
        </w:rPr>
        <w:t xml:space="preserve">فهلا بكتمان الهوى متّ‌ صبوة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فتهلك محمودا و في كبدك </w:t>
      </w:r>
      <w:r>
        <w:rPr>
          <w:rStyle w:val="FootnoteAnchor"/>
          <w:rtl w:val="true"/>
        </w:rPr>
        <w:footnoteReference w:id="2582"/>
      </w:r>
      <w:r>
        <w:rPr>
          <w:rFonts w:ascii="IRNazanin" w:hAnsi="IRNazanin" w:eastAsia="IRNazanin"/>
          <w:color w:val="111111"/>
          <w:sz w:val="28"/>
          <w:sz w:val="28"/>
          <w:szCs w:val="28"/>
          <w:rtl w:val="true"/>
          <w:lang w:bidi="fa-IR"/>
        </w:rPr>
        <w:t>الغدر</w:t>
      </w:r>
    </w:p>
    <w:p>
      <w:pPr>
        <w:pStyle w:val="BookText"/>
        <w:rPr/>
      </w:pPr>
      <w:r>
        <w:rPr>
          <w:rFonts w:ascii="Amiri" w:hAnsi="Amiri" w:eastAsia="Amiri" w:cs="Amiri"/>
          <w:color w:val="111111"/>
          <w:sz w:val="28"/>
          <w:sz w:val="28"/>
          <w:szCs w:val="28"/>
          <w:rtl w:val="true"/>
          <w:lang w:bidi="ar-SA"/>
        </w:rPr>
        <w:t xml:space="preserve">فلست أرى إذ بحت بالحبّ‌ و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إلاّ أن يعاقبك البدر</w:t>
      </w:r>
    </w:p>
    <w:p>
      <w:pPr>
        <w:pStyle w:val="BookText"/>
        <w:rPr/>
      </w:pPr>
      <w:r>
        <w:rPr>
          <w:rFonts w:ascii="Amiri" w:hAnsi="Amiri" w:eastAsia="Amiri" w:cs="Amiri"/>
          <w:color w:val="111111"/>
          <w:sz w:val="28"/>
          <w:sz w:val="28"/>
          <w:szCs w:val="28"/>
          <w:rtl w:val="true"/>
          <w:lang w:bidi="ar-SA"/>
        </w:rPr>
        <w:t>عمرو هذا هو ابن مرّة الحنفي، و قد تقدم ذكره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3165829_73709187"/>
      <w:bookmarkStart w:id="276" w:name="_Toc99"/>
      <w:bookmarkEnd w:id="275"/>
      <w:r>
        <w:rPr/>
        <w:t>5426</w:t>
      </w:r>
      <w:r>
        <w:rPr>
          <w:rtl w:val="true"/>
        </w:rPr>
        <w:t xml:space="preserve"> - </w:t>
      </w:r>
      <w:r>
        <w:rPr>
          <w:rtl w:val="true"/>
        </w:rPr>
        <w:t>عمرو السّراج الإسكاف</w:t>
      </w:r>
      <w:bookmarkEnd w:id="276"/>
    </w:p>
    <w:p>
      <w:pPr>
        <w:pStyle w:val="BookText"/>
        <w:rPr/>
      </w:pPr>
      <w:r>
        <w:rPr>
          <w:rFonts w:ascii="Amiri" w:hAnsi="Amiri" w:eastAsia="Amiri" w:cs="Amiri"/>
          <w:color w:val="111111"/>
          <w:sz w:val="28"/>
          <w:sz w:val="28"/>
          <w:szCs w:val="28"/>
          <w:rtl w:val="true"/>
          <w:lang w:bidi="ar-SA"/>
        </w:rPr>
        <w:t>حكى عن ذي النون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سعيد الإسكاف، و أبو الطاهر محمّد بن أبي أيوب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أظنه عمرو بن السّرّاج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الحسن علي بن الحسن بن الحسين بن عبد اللّه الأرموي الفقيه المعروف بالشيوخ، أنا أبو القاسم هبة اللّه بن إبراهيم بن عمر </w:t>
      </w:r>
      <w:r>
        <w:rPr>
          <w:rStyle w:val="FootnoteAnchor"/>
          <w:rtl w:val="true"/>
        </w:rPr>
        <w:footnoteReference w:id="2583"/>
      </w:r>
      <w:r>
        <w:rPr>
          <w:rFonts w:ascii="Amiri" w:hAnsi="Amiri" w:eastAsia="Amiri" w:cs="Amiri"/>
          <w:color w:val="111111"/>
          <w:sz w:val="28"/>
          <w:sz w:val="28"/>
          <w:szCs w:val="28"/>
          <w:rtl w:val="true"/>
          <w:lang w:bidi="ar-SA"/>
        </w:rPr>
        <w:t>بن الحسن بن الصّوّاف، و أنا أبو محمّد القاسم بن عبيد اللّه بن إسحاق البغدادي، نا أبو بكر محمّد بن أحمد بن وردان العامري، نا محمّد بن أبي أيوب، يكنى أبا الطاهر الخولاني، حدّثني عمرو الإسكاف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ذو النون بدمشق إلى المتوكل، و قد حمل على بغال البريد، فما كان بأسرع أن رجع، فسألته بما تخلصت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إليه فلما رآني، استثبت لي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ليس في السموات نظرات، و لا في البحرات قطرات، و لا في ديباج الرّياح ولجات، و لا على الألسن من نطقات، و لا في القلوب خطرات، و لا في الجوانح حركات، إلاّ و هي عليك يا رب دالاّت، و بربوبيتك معرّفات، التي أحدثت بها من في الأرض، و من في السماوات، أشغل قلبه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الفيض إنّا أتعبناك، 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فدخل عليه عبد اللّه بن خاقان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آليت على نفسك إن رأيت ذا النون لتقتلنّه، فلما أن رأيته قمت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يديه أسود عليه سيف، على زاوية السيف نار، فقال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به حتى أهمّ‌ بك </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 xml:space="preserve">. </w:t>
      </w:r>
      <w:bookmarkStart w:id="277" w:name="pg11496_103677"/>
    </w:p>
    <w:p>
      <w:pPr>
        <w:pStyle w:val="Heading3"/>
        <w:numPr>
          <w:ilvl w:val="2"/>
          <w:numId w:val="1"/>
        </w:numPr>
        <w:rPr/>
      </w:pPr>
      <w:bookmarkStart w:id="278" w:name="__RefHeading___Toc3165831_73709187"/>
      <w:bookmarkStart w:id="279" w:name="_Toc100"/>
      <w:bookmarkEnd w:id="277"/>
      <w:bookmarkEnd w:id="278"/>
      <w:r>
        <w:rPr>
          <w:rtl w:val="true"/>
        </w:rPr>
        <w:t>[</w:t>
      </w:r>
      <w:r>
        <w:rPr>
          <w:rtl w:val="true"/>
        </w:rPr>
        <w:t>ذكر من اسمه</w:t>
      </w:r>
      <w:r>
        <w:rPr>
          <w:rtl w:val="true"/>
        </w:rPr>
        <w:t xml:space="preserve">] </w:t>
      </w:r>
      <w:r>
        <w:rPr>
          <w:rtl w:val="true"/>
        </w:rPr>
        <w:t>عملّس</w:t>
      </w:r>
      <w:bookmarkEnd w:id="279"/>
    </w:p>
    <w:p>
      <w:pPr>
        <w:pStyle w:val="Heading4"/>
        <w:numPr>
          <w:ilvl w:val="3"/>
          <w:numId w:val="1"/>
        </w:numPr>
        <w:rPr/>
      </w:pPr>
      <w:bookmarkStart w:id="280" w:name="__RefHeading___Toc3165833_73709187"/>
      <w:bookmarkStart w:id="281" w:name="_Toc101"/>
      <w:bookmarkEnd w:id="280"/>
      <w:r>
        <w:rPr>
          <w:rtl w:val="true"/>
        </w:rPr>
        <w:t>اشارة</w:t>
      </w:r>
      <w:bookmarkEnd w:id="2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585"/>
      </w:r>
      <w:r>
        <w:rPr>
          <w:rFonts w:ascii="Amiri" w:hAnsi="Amiri" w:eastAsia="Amiri" w:cs="Amiri"/>
          <w:color w:val="111111"/>
          <w:sz w:val="28"/>
          <w:sz w:val="28"/>
          <w:szCs w:val="28"/>
          <w:rtl w:val="true"/>
          <w:lang w:bidi="ar-SA"/>
        </w:rPr>
        <w:t>عملّس</w:t>
      </w:r>
    </w:p>
    <w:p>
      <w:pPr>
        <w:pStyle w:val="Heading4"/>
        <w:numPr>
          <w:ilvl w:val="3"/>
          <w:numId w:val="1"/>
        </w:numPr>
        <w:rPr/>
      </w:pPr>
      <w:bookmarkStart w:id="282" w:name="__RefHeading___Toc3165835_73709187"/>
      <w:bookmarkStart w:id="283" w:name="_Toc102"/>
      <w:bookmarkEnd w:id="282"/>
      <w:r>
        <w:rPr/>
        <w:t>5427</w:t>
      </w:r>
      <w:r>
        <w:rPr>
          <w:rtl w:val="true"/>
        </w:rPr>
        <w:t xml:space="preserve"> - </w:t>
      </w:r>
      <w:r>
        <w:rPr>
          <w:rtl w:val="true"/>
        </w:rPr>
        <w:t>عملّس بن عقيل بن علّفة بن الحارث</w:t>
      </w:r>
      <w:bookmarkEnd w:id="283"/>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عملّس بن عقيل بن علّفة </w:t>
      </w:r>
      <w:r>
        <w:rPr>
          <w:rStyle w:val="FootnoteAnchor"/>
          <w:rtl w:val="true"/>
        </w:rPr>
        <w:footnoteReference w:id="2586"/>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ابن معاوية بن ضباب بن جابر بن يربوع بن غيظ‍‌</w:t>
      </w:r>
    </w:p>
    <w:p>
      <w:pPr>
        <w:pStyle w:val="BookText"/>
        <w:rPr/>
      </w:pPr>
      <w:r>
        <w:rPr>
          <w:rFonts w:ascii="Amiri" w:hAnsi="Amiri" w:eastAsia="Amiri" w:cs="Amiri"/>
          <w:color w:val="111111"/>
          <w:sz w:val="28"/>
          <w:sz w:val="28"/>
          <w:szCs w:val="28"/>
          <w:rtl w:val="true"/>
          <w:lang w:bidi="ar-SA"/>
        </w:rPr>
        <w:t>ابن مرة بن سعد بن ذبيان بن بغيض بن ريث بن غطفان</w:t>
      </w:r>
    </w:p>
    <w:p>
      <w:pPr>
        <w:pStyle w:val="BookText"/>
        <w:rPr/>
      </w:pPr>
      <w:r>
        <w:rPr>
          <w:rFonts w:ascii="Amiri" w:hAnsi="Amiri" w:eastAsia="Amiri" w:cs="Amiri"/>
          <w:color w:val="111111"/>
          <w:sz w:val="28"/>
          <w:sz w:val="28"/>
          <w:szCs w:val="28"/>
          <w:rtl w:val="true"/>
          <w:lang w:bidi="ar-SA"/>
        </w:rPr>
        <w:t xml:space="preserve">ابن سعد بن قيس بن عيلان بن مضر المرّي </w:t>
      </w:r>
      <w:r>
        <w:rPr>
          <w:rStyle w:val="FootnoteAnchor"/>
          <w:rtl w:val="true"/>
        </w:rPr>
        <w:footnoteReference w:id="2587"/>
      </w:r>
    </w:p>
    <w:p>
      <w:pPr>
        <w:pStyle w:val="BookText"/>
        <w:rPr/>
      </w:pPr>
      <w:r>
        <w:rPr>
          <w:rFonts w:ascii="Amiri" w:hAnsi="Amiri" w:eastAsia="Amiri" w:cs="Amiri"/>
          <w:color w:val="111111"/>
          <w:sz w:val="28"/>
          <w:sz w:val="28"/>
          <w:szCs w:val="28"/>
          <w:rtl w:val="true"/>
          <w:lang w:bidi="ar-SA"/>
        </w:rPr>
        <w:t>شاعر، قدم مع أبيه على بعض خلفاء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w:t>
      </w:r>
      <w:r>
        <w:rPr>
          <w:rFonts w:eastAsia="Amiri" w:cs="Amiri" w:ascii="Amiri" w:hAnsi="Amiri"/>
          <w:color w:val="111111"/>
          <w:sz w:val="28"/>
          <w:szCs w:val="28"/>
          <w:rtl w:val="true"/>
          <w:lang w:bidi="ar-SA"/>
        </w:rPr>
        <w:t xml:space="preserve">] </w:t>
      </w:r>
      <w:r>
        <w:rPr>
          <w:rStyle w:val="FootnoteAnchor"/>
          <w:rtl w:val="true"/>
        </w:rPr>
        <w:footnoteReference w:id="2588"/>
      </w:r>
      <w:r>
        <w:rPr>
          <w:rFonts w:ascii="Amiri" w:hAnsi="Amiri" w:eastAsia="Amiri" w:cs="Amiri"/>
          <w:color w:val="111111"/>
          <w:sz w:val="28"/>
          <w:sz w:val="28"/>
          <w:szCs w:val="28"/>
          <w:rtl w:val="true"/>
          <w:lang w:bidi="ar-SA"/>
        </w:rPr>
        <w:t>النقور، و أبو محمّد بن أبي عثمان، و أبو القاسم بن البسري،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أحمد بن محمّد بن موسى بن القاسم بن الصلت المجبّر، نا أبو بكر محمّد بن القاسم بن بشار </w:t>
      </w:r>
      <w:r>
        <w:rPr>
          <w:rStyle w:val="FootnoteAnchor"/>
          <w:rtl w:val="true"/>
        </w:rPr>
        <w:footnoteReference w:id="2589"/>
      </w:r>
      <w:r>
        <w:rPr>
          <w:rFonts w:ascii="Amiri" w:hAnsi="Amiri" w:eastAsia="Amiri" w:cs="Amiri"/>
          <w:color w:val="111111"/>
          <w:sz w:val="28"/>
          <w:sz w:val="28"/>
          <w:szCs w:val="28"/>
          <w:rtl w:val="true"/>
          <w:lang w:bidi="ar-SA"/>
        </w:rPr>
        <w:t>الأنباري، نا أبي، نا أبو عكرمة الضّبّي، نا مسعود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نا أحمد بن عبيد، عن ابن </w:t>
      </w:r>
      <w:r>
        <w:rPr>
          <w:rStyle w:val="FootnoteAnchor"/>
          <w:rtl w:val="true"/>
        </w:rPr>
        <w:footnoteReference w:id="2590"/>
      </w:r>
      <w:r>
        <w:rPr>
          <w:rFonts w:ascii="Amiri" w:hAnsi="Amiri" w:eastAsia="Amiri" w:cs="Amiri"/>
          <w:color w:val="111111"/>
          <w:sz w:val="28"/>
          <w:sz w:val="28"/>
          <w:szCs w:val="28"/>
          <w:rtl w:val="true"/>
          <w:lang w:bidi="ar-SA"/>
        </w:rPr>
        <w:t>الأعرابي قالا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عقيل بن علّفة </w:t>
      </w:r>
      <w:r>
        <w:rPr>
          <w:rStyle w:val="FootnoteAnchor"/>
          <w:rtl w:val="true"/>
        </w:rPr>
        <w:footnoteReference w:id="2591"/>
      </w:r>
      <w:r>
        <w:rPr>
          <w:rFonts w:ascii="Amiri" w:hAnsi="Amiri" w:eastAsia="Amiri" w:cs="Amiri"/>
          <w:color w:val="111111"/>
          <w:sz w:val="28"/>
          <w:sz w:val="28"/>
          <w:szCs w:val="28"/>
          <w:rtl w:val="true"/>
          <w:lang w:bidi="ar-SA"/>
        </w:rPr>
        <w:t xml:space="preserve">المرّي </w:t>
      </w:r>
      <w:r>
        <w:rPr>
          <w:rStyle w:val="FootnoteAnchor"/>
          <w:rtl w:val="true"/>
        </w:rPr>
        <w:footnoteReference w:id="2592"/>
      </w:r>
      <w:r>
        <w:rPr>
          <w:rFonts w:ascii="Amiri" w:hAnsi="Amiri" w:eastAsia="Amiri" w:cs="Amiri"/>
          <w:color w:val="111111"/>
          <w:sz w:val="28"/>
          <w:sz w:val="28"/>
          <w:szCs w:val="28"/>
          <w:rtl w:val="true"/>
          <w:lang w:bidi="ar-SA"/>
        </w:rPr>
        <w:t xml:space="preserve">إلى الشام فحمل معه بنته الجرباء لأنه كان غيورا، </w:t>
      </w:r>
    </w:p>
    <w:p>
      <w:pPr>
        <w:pStyle w:val="BookText"/>
        <w:rPr/>
      </w:pPr>
      <w:r>
        <w:rPr>
          <w:rFonts w:ascii="IRNazanin" w:hAnsi="IRNazanin" w:eastAsia="IRNazanin"/>
          <w:color w:val="111111"/>
          <w:sz w:val="28"/>
          <w:sz w:val="28"/>
          <w:szCs w:val="28"/>
          <w:rtl w:val="true"/>
          <w:lang w:bidi="fa-IR"/>
        </w:rPr>
        <w:t xml:space="preserve">و خرج معه ابنه العملّس </w:t>
      </w:r>
      <w:r>
        <w:rPr>
          <w:rStyle w:val="FootnoteAnchor"/>
          <w:rtl w:val="true"/>
        </w:rPr>
        <w:footnoteReference w:id="2593"/>
      </w:r>
      <w:r>
        <w:rPr>
          <w:rFonts w:ascii="Amiri" w:hAnsi="Amiri" w:eastAsia="Amiri" w:cs="Amiri"/>
          <w:color w:val="111111"/>
          <w:sz w:val="28"/>
          <w:sz w:val="28"/>
          <w:szCs w:val="28"/>
          <w:rtl w:val="true"/>
          <w:lang w:bidi="ar-SA"/>
        </w:rPr>
        <w:t>،فبينا هم يسيرون قال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قضيت و طرا من دير سعد </w:t>
      </w:r>
      <w:r>
        <w:rPr>
          <w:rStyle w:val="FootnoteAnchor"/>
          <w:rtl w:val="true"/>
        </w:rPr>
        <w:footnoteReference w:id="2594"/>
      </w:r>
      <w:r>
        <w:rPr>
          <w:rFonts w:ascii="IRNazanin" w:hAnsi="IRNazanin" w:eastAsia="IRNazanin"/>
          <w:color w:val="111111"/>
          <w:sz w:val="28"/>
          <w:sz w:val="28"/>
          <w:szCs w:val="28"/>
          <w:rtl w:val="true"/>
          <w:lang w:bidi="fa-IR"/>
        </w:rPr>
        <w:t xml:space="preserve">و طال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عرض ناطحته بالجماجم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لابنه</w:t>
      </w:r>
      <w:r>
        <w:rPr>
          <w:rFonts w:eastAsia="IRNazanin" w:cs="IRNazanin"/>
          <w:color w:val="111111"/>
          <w:sz w:val="28"/>
          <w:szCs w:val="28"/>
          <w:rtl w:val="true"/>
          <w:lang w:bidi="fa-IR"/>
        </w:rPr>
        <w:t xml:space="preserve">:] </w:t>
      </w:r>
      <w:r>
        <w:rPr>
          <w:rStyle w:val="FootnoteAnchor"/>
          <w:rtl w:val="true"/>
        </w:rPr>
        <w:footnoteReference w:id="2595"/>
      </w:r>
      <w:r>
        <w:rPr>
          <w:rFonts w:ascii="IRNazanin" w:hAnsi="IRNazanin" w:eastAsia="IRNazanin"/>
          <w:color w:val="111111"/>
          <w:sz w:val="28"/>
          <w:sz w:val="28"/>
          <w:szCs w:val="28"/>
          <w:rtl w:val="true"/>
          <w:lang w:bidi="fa-IR"/>
        </w:rPr>
        <w:t xml:space="preserve">أجز </w:t>
      </w:r>
      <w:r>
        <w:rPr>
          <w:rStyle w:val="FootnoteAnchor"/>
          <w:rtl w:val="true"/>
        </w:rPr>
        <w:footnoteReference w:id="2596"/>
      </w:r>
      <w:r>
        <w:rPr>
          <w:rFonts w:ascii="Amiri" w:hAnsi="Amiri" w:eastAsia="Amiri" w:cs="Amiri"/>
          <w:color w:val="111111"/>
          <w:sz w:val="28"/>
          <w:sz w:val="28"/>
          <w:szCs w:val="28"/>
          <w:rtl w:val="true"/>
          <w:lang w:bidi="ar-SA"/>
        </w:rPr>
        <w:t xml:space="preserve">يا عملّس </w:t>
      </w:r>
      <w:r>
        <w:rPr>
          <w:rStyle w:val="FootnoteAnchor"/>
          <w:rtl w:val="true"/>
        </w:rPr>
        <w:footnoteReference w:id="2597"/>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فأصبحن بالبيداء يحملن فتية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نشاوى من الإدلاج </w:t>
      </w:r>
      <w:r>
        <w:rPr>
          <w:rStyle w:val="FootnoteAnchor"/>
          <w:rtl w:val="true"/>
        </w:rPr>
        <w:footnoteReference w:id="2598"/>
      </w:r>
      <w:r>
        <w:rPr>
          <w:rFonts w:ascii="Amiri" w:hAnsi="Amiri" w:eastAsia="Amiri" w:cs="Amiri"/>
          <w:color w:val="111111"/>
          <w:sz w:val="28"/>
          <w:sz w:val="28"/>
          <w:szCs w:val="28"/>
          <w:rtl w:val="true"/>
          <w:lang w:bidi="ar-SA"/>
        </w:rPr>
        <w:t>ميل العمائم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أجيزي يا جرباء،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الكرى سقّاهم صرخديّة </w:t>
      </w:r>
      <w:r>
        <w:rPr>
          <w:rStyle w:val="FootnoteAnchor"/>
          <w:rtl w:val="true"/>
        </w:rPr>
        <w:footnoteReference w:id="2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عقارا تمشّى في المطا و القوائم</w:t>
      </w:r>
    </w:p>
    <w:p>
      <w:pPr>
        <w:pStyle w:val="BookText"/>
        <w:rPr/>
      </w:pPr>
      <w:r>
        <w:rPr>
          <w:rFonts w:ascii="Amiri" w:hAnsi="Amiri" w:eastAsia="Amiri" w:cs="Amiri"/>
          <w:color w:val="111111"/>
          <w:sz w:val="28"/>
          <w:sz w:val="28"/>
          <w:szCs w:val="28"/>
          <w:rtl w:val="true"/>
          <w:lang w:bidi="ar-SA"/>
        </w:rPr>
        <w:t>المطا الظهر، و الصرخدية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ذكرت الخمر لحقته غيرة، فقام إليها فضربها، فحجز بينهما العملّس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تضرب صابينا و تعذل في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و الفتيان إلاّ شقائق</w:t>
      </w:r>
    </w:p>
    <w:p>
      <w:pPr>
        <w:pStyle w:val="BookText"/>
        <w:rPr/>
      </w:pPr>
      <w:r>
        <w:rPr>
          <w:rFonts w:ascii="Amiri" w:hAnsi="Amiri" w:eastAsia="Amiri" w:cs="Amiri"/>
          <w:color w:val="111111"/>
          <w:sz w:val="28"/>
          <w:sz w:val="28"/>
          <w:szCs w:val="28"/>
          <w:rtl w:val="true"/>
          <w:lang w:bidi="ar-SA"/>
        </w:rPr>
        <w:t>فأحال على العملّس يضربه، فبعد منه هنيّة و رماه بسهم، فأقعد، و مضى إلى أهل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بعيرا لنا تركناه في المنزل، فمن أدركه منكم بماء فله من لحمه و من لا فلا، و إنّما أراد أن يسقى أبوه ماء، فشرعوا إليه بالماء، فشرب و صلح،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بنيّ‌ زمّلوني </w:t>
      </w:r>
      <w:r>
        <w:rPr>
          <w:rStyle w:val="FootnoteAnchor"/>
          <w:rtl w:val="true"/>
        </w:rPr>
        <w:footnoteReference w:id="2600"/>
      </w:r>
      <w:r>
        <w:rPr>
          <w:rFonts w:ascii="Amiri" w:hAnsi="Amiri" w:eastAsia="Amiri" w:cs="Amiri"/>
          <w:color w:val="111111"/>
          <w:sz w:val="28"/>
          <w:sz w:val="28"/>
          <w:szCs w:val="28"/>
          <w:rtl w:val="true"/>
          <w:lang w:bidi="ar-SA"/>
        </w:rPr>
        <w:t xml:space="preserve">بالدّم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يلق أبطال الرجال يكلم</w:t>
      </w:r>
    </w:p>
    <w:p>
      <w:pPr>
        <w:pStyle w:val="BookText"/>
        <w:rPr/>
      </w:pPr>
      <w:r>
        <w:rPr>
          <w:rFonts w:ascii="Amiri" w:hAnsi="Amiri" w:eastAsia="Amiri" w:cs="Amiri"/>
          <w:color w:val="111111"/>
          <w:sz w:val="28"/>
          <w:sz w:val="28"/>
          <w:szCs w:val="28"/>
          <w:rtl w:val="true"/>
          <w:lang w:bidi="ar-SA"/>
        </w:rPr>
        <w:t xml:space="preserve">و من يلق ذروته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شنشنة أعرفها من أخزم</w:t>
      </w:r>
    </w:p>
    <w:p>
      <w:pPr>
        <w:pStyle w:val="BookText"/>
        <w:rPr/>
      </w:pPr>
      <w:r>
        <w:rPr>
          <w:rFonts w:ascii="Amiri" w:hAnsi="Amiri" w:eastAsia="Amiri" w:cs="Amiri"/>
          <w:color w:val="111111"/>
          <w:sz w:val="28"/>
          <w:sz w:val="28"/>
          <w:szCs w:val="28"/>
          <w:rtl w:val="true"/>
          <w:lang w:bidi="ar-SA"/>
        </w:rPr>
        <w:t>الشنشنة الطبيعة، و الخليقة، و الذروة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من وجه آخر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قضت وطرا من دير هند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من وجه آخر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دير يحيى </w:t>
      </w:r>
    </w:p>
    <w:p>
      <w:pPr>
        <w:pStyle w:val="BookText"/>
        <w:rPr/>
      </w:pPr>
      <w:r>
        <w:rPr>
          <w:rFonts w:ascii="Amiri" w:hAnsi="Amiri" w:eastAsia="Amiri" w:cs="Amiri"/>
          <w:color w:val="111111"/>
          <w:sz w:val="28"/>
          <w:sz w:val="28"/>
          <w:szCs w:val="28"/>
          <w:rtl w:val="true"/>
          <w:lang w:bidi="ar-SA"/>
        </w:rPr>
        <w:t>فمضى عملّس بأخته فأحياها، و مضى هاربا من أبيه إلى الشام، و ذلك أنه آلى ليضربنه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أقام عقيل سنين، ثم اشتاق إلى ابنه، فأقبل يطلبه، فلما وافى بعض مدن الشام فإذا هو بجنازة،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من هذه‌؟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عملّس بن عقيل بن علّفة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يرثيه </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خبر القوم الشآمون غدوة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بموت فتى في الحي غير ضيئل </w:t>
      </w:r>
      <w:r>
        <w:rPr>
          <w:rStyle w:val="FootnoteAnchor"/>
          <w:rtl w:val="true"/>
        </w:rPr>
        <w:footnoteReference w:id="2602"/>
      </w:r>
    </w:p>
    <w:p>
      <w:pPr>
        <w:pStyle w:val="BookText"/>
        <w:rPr/>
      </w:pPr>
      <w:r>
        <w:rPr>
          <w:rFonts w:ascii="Amiri" w:hAnsi="Amiri" w:eastAsia="Amiri" w:cs="Amiri"/>
          <w:color w:val="111111"/>
          <w:sz w:val="28"/>
          <w:sz w:val="28"/>
          <w:szCs w:val="28"/>
          <w:rtl w:val="true"/>
          <w:lang w:bidi="ar-SA"/>
        </w:rPr>
        <w:t>و قالوا أ لا تبكي لمصرع فارس نعته جنود الشام غير ضئيل</w:t>
      </w:r>
    </w:p>
    <w:p>
      <w:pPr>
        <w:pStyle w:val="BookText"/>
        <w:rPr/>
      </w:pPr>
      <w:r>
        <w:rPr>
          <w:rFonts w:ascii="Amiri" w:hAnsi="Amiri" w:eastAsia="Amiri" w:cs="Amiri"/>
          <w:color w:val="111111"/>
          <w:sz w:val="28"/>
          <w:sz w:val="28"/>
          <w:szCs w:val="28"/>
          <w:rtl w:val="true"/>
          <w:lang w:bidi="ar-SA"/>
        </w:rPr>
        <w:t xml:space="preserve">لتسر المنايا حيث شاءت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محللة بعد الفتى ابن عقيل</w:t>
      </w:r>
    </w:p>
    <w:p>
      <w:pPr>
        <w:pStyle w:val="BookText"/>
        <w:rPr/>
      </w:pPr>
      <w:r>
        <w:rPr>
          <w:rFonts w:ascii="Amiri" w:hAnsi="Amiri" w:eastAsia="Amiri" w:cs="Amiri"/>
          <w:color w:val="111111"/>
          <w:sz w:val="28"/>
          <w:sz w:val="28"/>
          <w:szCs w:val="28"/>
          <w:rtl w:val="true"/>
          <w:lang w:bidi="ar-SA"/>
        </w:rPr>
        <w:t xml:space="preserve">فتى كان مولاه يحلّ‌ بربوة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 الموالي بعده بمسيل</w:t>
      </w:r>
    </w:p>
    <w:p>
      <w:pPr>
        <w:pStyle w:val="BookText"/>
        <w:rPr/>
      </w:pPr>
      <w:r>
        <w:rPr>
          <w:rFonts w:ascii="Amiri" w:hAnsi="Amiri" w:eastAsia="Amiri" w:cs="Amiri"/>
          <w:color w:val="111111"/>
          <w:sz w:val="28"/>
          <w:sz w:val="28"/>
          <w:szCs w:val="28"/>
          <w:rtl w:val="true"/>
          <w:lang w:bidi="ar-SA"/>
        </w:rPr>
        <w:t xml:space="preserve">أنبأنا أبو علي محمّد بن محمّد بن عبد العزيز بن المهدي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الحجاج يوسف بن مكي بن يوسف عنه، أنا أبو الحسن أحمد بن محمّد بن أحمد العتيقي، أنا أبو بكر أحمد بن إبراهيم بن شاذان البزّار، نا محمّد بن يزيد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أنشدنا زبير لابن عقيل بن علّفة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تناهوا و اسألوا ابن أبي نجيح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أعياه سوى </w:t>
      </w:r>
      <w:r>
        <w:rPr>
          <w:rStyle w:val="FootnoteAnchor"/>
          <w:rtl w:val="true"/>
        </w:rPr>
        <w:footnoteReference w:id="2604"/>
      </w:r>
      <w:r>
        <w:rPr>
          <w:rFonts w:ascii="Amiri" w:hAnsi="Amiri" w:eastAsia="Amiri" w:cs="Amiri"/>
          <w:color w:val="111111"/>
          <w:sz w:val="28"/>
          <w:sz w:val="28"/>
          <w:szCs w:val="28"/>
          <w:rtl w:val="true"/>
          <w:lang w:bidi="ar-SA"/>
        </w:rPr>
        <w:t>الأسد الصيود</w:t>
      </w:r>
    </w:p>
    <w:p>
      <w:pPr>
        <w:pStyle w:val="BookText"/>
        <w:rPr/>
      </w:pPr>
      <w:r>
        <w:rPr>
          <w:rFonts w:ascii="Amiri" w:hAnsi="Amiri" w:eastAsia="Amiri" w:cs="Amiri"/>
          <w:color w:val="111111"/>
          <w:sz w:val="28"/>
          <w:sz w:val="28"/>
          <w:szCs w:val="28"/>
          <w:rtl w:val="true"/>
          <w:lang w:bidi="ar-SA"/>
        </w:rPr>
        <w:t xml:space="preserve">و لستم منتهين الحال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تنال أقاصي الحطب الوقود</w:t>
      </w:r>
    </w:p>
    <w:p>
      <w:pPr>
        <w:pStyle w:val="BookText"/>
        <w:rPr/>
      </w:pPr>
      <w:r>
        <w:rPr>
          <w:rFonts w:ascii="Amiri" w:hAnsi="Amiri" w:eastAsia="Amiri" w:cs="Amiri"/>
          <w:color w:val="111111"/>
          <w:sz w:val="28"/>
          <w:sz w:val="28"/>
          <w:szCs w:val="28"/>
          <w:rtl w:val="true"/>
          <w:lang w:bidi="ar-SA"/>
        </w:rPr>
        <w:t xml:space="preserve">و لست بصادر من بيت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العير عمده الورود</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ملق لذي الودعات سوطي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لألهيه ورتنه‌؟؟؟ </w:t>
      </w:r>
      <w:r>
        <w:rPr>
          <w:rStyle w:val="FootnoteAnchor"/>
          <w:rtl w:val="true"/>
        </w:rPr>
        <w:footnoteReference w:id="2605"/>
      </w:r>
      <w:r>
        <w:rPr>
          <w:rFonts w:ascii="Amiri" w:hAnsi="Amiri" w:eastAsia="Amiri" w:cs="Amiri"/>
          <w:color w:val="111111"/>
          <w:sz w:val="28"/>
          <w:sz w:val="28"/>
          <w:szCs w:val="28"/>
          <w:rtl w:val="true"/>
          <w:lang w:bidi="ar-SA"/>
        </w:rPr>
        <w:t xml:space="preserve">أريد </w:t>
      </w:r>
      <w:bookmarkStart w:id="284" w:name="pg11496_103680"/>
    </w:p>
    <w:p>
      <w:pPr>
        <w:pStyle w:val="Heading3"/>
        <w:numPr>
          <w:ilvl w:val="2"/>
          <w:numId w:val="1"/>
        </w:numPr>
        <w:rPr/>
      </w:pPr>
      <w:bookmarkStart w:id="285" w:name="__RefHeading___Toc3165837_73709187"/>
      <w:bookmarkStart w:id="286" w:name="_Toc103"/>
      <w:bookmarkEnd w:id="284"/>
      <w:bookmarkEnd w:id="285"/>
      <w:r>
        <w:rPr>
          <w:rtl w:val="true"/>
        </w:rPr>
        <w:t>[</w:t>
      </w:r>
      <w:r>
        <w:rPr>
          <w:rtl w:val="true"/>
        </w:rPr>
        <w:t>ذكر من اسمه عمير</w:t>
      </w:r>
      <w:r>
        <w:rPr>
          <w:rtl w:val="true"/>
        </w:rPr>
        <w:t>]</w:t>
      </w:r>
      <w:bookmarkEnd w:id="286"/>
    </w:p>
    <w:p>
      <w:pPr>
        <w:pStyle w:val="Heading4"/>
        <w:numPr>
          <w:ilvl w:val="3"/>
          <w:numId w:val="1"/>
        </w:numPr>
        <w:rPr/>
      </w:pPr>
      <w:bookmarkStart w:id="287" w:name="__RefHeading___Toc3165839_73709187"/>
      <w:bookmarkStart w:id="288" w:name="_Toc104"/>
      <w:bookmarkEnd w:id="287"/>
      <w:r>
        <w:rPr/>
        <w:t>5428</w:t>
      </w:r>
      <w:r>
        <w:rPr>
          <w:rtl w:val="true"/>
        </w:rPr>
        <w:t xml:space="preserve"> - </w:t>
      </w:r>
      <w:r>
        <w:rPr>
          <w:rtl w:val="true"/>
        </w:rPr>
        <w:t>عمير بن الحارث الدمشقي</w:t>
      </w:r>
      <w:bookmarkEnd w:id="288"/>
    </w:p>
    <w:p>
      <w:pPr>
        <w:pStyle w:val="BookText"/>
        <w:rPr/>
      </w:pPr>
      <w:r>
        <w:rPr>
          <w:rFonts w:ascii="Amiri" w:hAnsi="Amiri" w:eastAsia="Amiri" w:cs="Amiri"/>
          <w:color w:val="111111"/>
          <w:sz w:val="28"/>
          <w:sz w:val="28"/>
          <w:szCs w:val="28"/>
          <w:rtl w:val="true"/>
          <w:lang w:bidi="ar-SA"/>
        </w:rPr>
        <w:t>سمع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عائذ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أبو الفضل المقدسي، و لم يقع إليّ‌ ذكره عن غيره</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3165841_73709187"/>
      <w:bookmarkStart w:id="290" w:name="_Toc105"/>
      <w:bookmarkEnd w:id="289"/>
      <w:r>
        <w:rPr/>
        <w:t>5429</w:t>
      </w:r>
      <w:r>
        <w:rPr>
          <w:rtl w:val="true"/>
        </w:rPr>
        <w:t xml:space="preserve"> - </w:t>
      </w:r>
      <w:r>
        <w:rPr>
          <w:rtl w:val="true"/>
        </w:rPr>
        <w:t>عمير بن الحباب بن جعدة</w:t>
      </w:r>
      <w:bookmarkEnd w:id="290"/>
    </w:p>
    <w:p>
      <w:pPr>
        <w:pStyle w:val="BookText"/>
        <w:rPr/>
      </w:pPr>
      <w:r>
        <w:rPr>
          <w:rFonts w:ascii="Amiri" w:hAnsi="Amiri" w:eastAsia="Amiri" w:cs="Amiri"/>
          <w:color w:val="111111"/>
          <w:sz w:val="28"/>
          <w:sz w:val="28"/>
          <w:szCs w:val="28"/>
          <w:rtl w:val="true"/>
          <w:lang w:bidi="ar-SA"/>
        </w:rPr>
        <w:t xml:space="preserve">ابن إياس بن حذافة </w:t>
      </w:r>
      <w:r>
        <w:rPr>
          <w:rStyle w:val="FootnoteAnchor"/>
          <w:rtl w:val="true"/>
        </w:rPr>
        <w:footnoteReference w:id="2606"/>
      </w:r>
      <w:r>
        <w:rPr>
          <w:rFonts w:ascii="IRNazanin" w:hAnsi="IRNazanin" w:eastAsia="IRNazanin"/>
          <w:color w:val="111111"/>
          <w:sz w:val="28"/>
          <w:sz w:val="28"/>
          <w:szCs w:val="28"/>
          <w:rtl w:val="true"/>
          <w:lang w:bidi="fa-IR"/>
        </w:rPr>
        <w:t>بن محارب بن هلال بن فالج</w:t>
      </w:r>
    </w:p>
    <w:p>
      <w:pPr>
        <w:pStyle w:val="BookText"/>
        <w:rPr/>
      </w:pPr>
      <w:r>
        <w:rPr>
          <w:rFonts w:ascii="Amiri" w:hAnsi="Amiri" w:eastAsia="Amiri" w:cs="Amiri"/>
          <w:color w:val="111111"/>
          <w:sz w:val="28"/>
          <w:sz w:val="28"/>
          <w:szCs w:val="28"/>
          <w:rtl w:val="true"/>
          <w:lang w:bidi="ar-SA"/>
        </w:rPr>
        <w:t>ابن ذكوان بن ثعلبة بن بهثة بن سليم بن منصور</w:t>
      </w:r>
    </w:p>
    <w:p>
      <w:pPr>
        <w:pStyle w:val="BookText"/>
        <w:rPr/>
      </w:pPr>
      <w:r>
        <w:rPr>
          <w:rFonts w:ascii="Amiri" w:hAnsi="Amiri" w:eastAsia="Amiri" w:cs="Amiri"/>
          <w:color w:val="111111"/>
          <w:sz w:val="28"/>
          <w:sz w:val="28"/>
          <w:szCs w:val="28"/>
          <w:rtl w:val="true"/>
          <w:lang w:bidi="ar-SA"/>
        </w:rPr>
        <w:t xml:space="preserve">أبو المغلّس السّلمي الذّكواني </w:t>
      </w:r>
      <w:r>
        <w:rPr>
          <w:rStyle w:val="FootnoteAnchor"/>
          <w:rtl w:val="true"/>
        </w:rPr>
        <w:footnoteReference w:id="2607"/>
      </w:r>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عبد الملك بن مروان، و كانت بينه و بين قبائل اليمن مغاورات و حروب و غارات</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و نقلته من خطه، نا أبو الحسين عبد الوهّاب بن جعفر، حدّثني أبو هاشم عبد الجبار بن عبد الصمد الإمام، حدّثني أبي، نا محمّد بن إسحاق بن الحريص، نا أبو محمّد المسيّب بن واضح، نا </w:t>
      </w:r>
    </w:p>
    <w:p>
      <w:pPr>
        <w:pStyle w:val="BookText"/>
        <w:rPr/>
      </w:pPr>
      <w:r>
        <w:rPr>
          <w:rFonts w:ascii="Amiri" w:hAnsi="Amiri" w:eastAsia="Amiri" w:cs="Amiri"/>
          <w:color w:val="111111"/>
          <w:sz w:val="28"/>
          <w:sz w:val="28"/>
          <w:szCs w:val="28"/>
          <w:rtl w:val="true"/>
          <w:lang w:bidi="ar-SA"/>
        </w:rPr>
        <w:t>عيسى بن كيسان، عن من حدّثه عن عمير بن الحباب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أسرت أنا و ثمانية معي في زمان بني أمية، فأدخلنا على ملك الروم، فأمر بأصحابي فضربت رقابهم، ثم إنّي قرّبت لضرب عنقي، فقام إليه بعض البطارقة، فلم يزل يقبّل رأسه و رجليه و يطلب إليه حتى وهبني له، فانطلق بي إلى منزله، فدعا ابنة له جميلة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عمير بن الحباب رجلا جميلا نبيلا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ابنتي أزوّجك بها و أقاسمك مالي، و قد رأيت منزلتي من الملك، فادخل في ديني حتى أفعل بك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ديني لزوجة و لا 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أياما يعرض عليّ‌ ذلك، و آبى، فدعتني ابنته ذات ليلة إلى بستان لها، فقالت </w:t>
      </w:r>
      <w:r>
        <w:rPr>
          <w:rStyle w:val="FootnoteAnchor"/>
          <w:rtl w:val="true"/>
        </w:rPr>
        <w:footnoteReference w:id="2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 مما عرض عليك أبي‌؟ يزوّجني منك و يقاسمك ماله، و قد رأيت منزلته من الملك و تدخل في دينه،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أترك ديني لامرأة و لا لشيء،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فتحبّ‌ المكث عندنا أو اللحاق ببلادك‌؟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إلى بلادي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فأرتني نجما في السماء،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على هذا النجم بالليل، و اكمن بالنهار، فإنه يلقيك إلى بلادك؛ ثم زوّدتني و انطلقت، فسرت ثلاث ليال، أسير في الليل و أكمن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أنا اليوم الرابع مكمن فإذا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فأشرفوا عليّ‌، فإذا أنا بأصحابي المقتولين على دوابّ‌، معهم آخرون على دوابّ‌ شهب،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قد قتلتم‌؟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لكن اللّه تعالى نشر الشهداء، و أذن لهم أن يشهدوا جنازة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بعض </w:t>
      </w:r>
      <w:r>
        <w:rPr>
          <w:rStyle w:val="FootnoteAnchor"/>
          <w:rtl w:val="true"/>
        </w:rPr>
        <w:footnoteReference w:id="2609"/>
      </w:r>
      <w:r>
        <w:rPr>
          <w:rFonts w:ascii="Amiri" w:hAnsi="Amiri" w:eastAsia="Amiri" w:cs="Amiri"/>
          <w:color w:val="111111"/>
          <w:sz w:val="28"/>
          <w:sz w:val="28"/>
          <w:szCs w:val="28"/>
          <w:rtl w:val="true"/>
          <w:lang w:bidi="ar-SA"/>
        </w:rPr>
        <w:t>الذين معهم ناولني يدك يا عمير، فناولته يدي، فأردفني، ثم سرنا يسيرا، ثم قذف بي قذفة وقعت قرب منزلي من غير أن يكون لحقني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بن جعفر، أنا أحمد بن محمّد بن زنجويه، أنا أبو أحمد العسكري قال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الحباب الحاء غير معجمة، و تحت الباء نقطة واحدة،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الحباب السلمي، أحد فرسان العرب المشهورين بالنجدة، و له أخبار مع عبد الملك بن مروان، و لا </w:t>
      </w:r>
    </w:p>
    <w:p>
      <w:pPr>
        <w:pStyle w:val="BookText"/>
        <w:rPr/>
      </w:pPr>
      <w:r>
        <w:rPr>
          <w:rFonts w:ascii="Amiri" w:hAnsi="Amiri" w:eastAsia="Amiri" w:cs="Amiri"/>
          <w:color w:val="111111"/>
          <w:sz w:val="28"/>
          <w:sz w:val="28"/>
          <w:szCs w:val="28"/>
          <w:rtl w:val="true"/>
          <w:lang w:bidi="ar-SA"/>
        </w:rPr>
        <w:t>رواية له، و ابنه الحباب بن الحباب، كان مع مروان بن محمّد يقاتل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حباب مثل الذي قبله إلاّ أن حاءه مضمومة، عمير بن الحباب، فارس سليم في الإسلام، و أخوه تميم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في ما حكاه في كتابه قال </w:t>
      </w:r>
      <w:r>
        <w:rPr>
          <w:rStyle w:val="FootnoteAnchor"/>
          <w:rtl w:val="true"/>
        </w:rPr>
        <w:footnoteReference w:id="2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زياد بن يزيد بن عمير بن الحباب عن أشياخ 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أغار عمير بن الحباب على كلب، فلقي جمعا بالإكليل </w:t>
      </w:r>
      <w:r>
        <w:rPr>
          <w:rStyle w:val="FootnoteAnchor"/>
          <w:rtl w:val="true"/>
        </w:rPr>
        <w:footnoteReference w:id="2612"/>
      </w:r>
      <w:r>
        <w:rPr>
          <w:rFonts w:ascii="Amiri" w:hAnsi="Amiri" w:eastAsia="Amiri" w:cs="Amiri"/>
          <w:color w:val="111111"/>
          <w:sz w:val="28"/>
          <w:sz w:val="28"/>
          <w:szCs w:val="28"/>
          <w:rtl w:val="true"/>
          <w:lang w:bidi="ar-SA"/>
        </w:rPr>
        <w:t>في ستمائة أو سبعمائة، فقتل منهم فأكثر، فقالت هند الجلاحيّة تحرّض كلبا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هل ثائر بدماء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أصابهم عمير بن الحباب</w:t>
      </w:r>
    </w:p>
    <w:p>
      <w:pPr>
        <w:pStyle w:val="BookText"/>
        <w:rPr/>
      </w:pPr>
      <w:r>
        <w:rPr>
          <w:rFonts w:ascii="Amiri" w:hAnsi="Amiri" w:eastAsia="Amiri" w:cs="Amiri"/>
          <w:color w:val="111111"/>
          <w:sz w:val="28"/>
          <w:sz w:val="28"/>
          <w:szCs w:val="28"/>
          <w:rtl w:val="true"/>
          <w:lang w:bidi="ar-SA"/>
        </w:rPr>
        <w:t xml:space="preserve">و هل في عامر يوما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حيي عبد ودّ أو جناب</w:t>
      </w:r>
    </w:p>
    <w:p>
      <w:pPr>
        <w:pStyle w:val="BookText"/>
        <w:rPr/>
      </w:pPr>
      <w:r>
        <w:rPr>
          <w:rFonts w:ascii="Amiri" w:hAnsi="Amiri" w:eastAsia="Amiri" w:cs="Amiri"/>
          <w:color w:val="111111"/>
          <w:sz w:val="28"/>
          <w:sz w:val="28"/>
          <w:szCs w:val="28"/>
          <w:rtl w:val="true"/>
          <w:lang w:bidi="ar-SA"/>
        </w:rPr>
        <w:t xml:space="preserve">و إن لم يثأروا من قد أصابوا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فكونوا أعبدا </w:t>
      </w:r>
      <w:r>
        <w:rPr>
          <w:rStyle w:val="FootnoteAnchor"/>
          <w:rtl w:val="true"/>
        </w:rPr>
        <w:footnoteReference w:id="2613"/>
      </w:r>
      <w:r>
        <w:rPr>
          <w:rFonts w:ascii="Amiri" w:hAnsi="Amiri" w:eastAsia="Amiri" w:cs="Amiri"/>
          <w:color w:val="111111"/>
          <w:sz w:val="28"/>
          <w:sz w:val="28"/>
          <w:szCs w:val="28"/>
          <w:rtl w:val="true"/>
          <w:lang w:bidi="ar-SA"/>
        </w:rPr>
        <w:t>لبني كلاب</w:t>
      </w:r>
    </w:p>
    <w:p>
      <w:pPr>
        <w:pStyle w:val="BookText"/>
        <w:rPr/>
      </w:pPr>
      <w:r>
        <w:rPr>
          <w:rFonts w:ascii="Amiri" w:hAnsi="Amiri" w:eastAsia="Amiri" w:cs="Amiri"/>
          <w:color w:val="111111"/>
          <w:sz w:val="28"/>
          <w:sz w:val="28"/>
          <w:szCs w:val="28"/>
          <w:rtl w:val="true"/>
          <w:lang w:bidi="ar-SA"/>
        </w:rPr>
        <w:t xml:space="preserve">أبعد بني الجلاح و من تركتم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بجانب كوكب تحت التراب </w:t>
      </w:r>
      <w:r>
        <w:rPr>
          <w:rStyle w:val="FootnoteAnchor"/>
          <w:rtl w:val="true"/>
        </w:rPr>
        <w:footnoteReference w:id="2614"/>
      </w:r>
    </w:p>
    <w:p>
      <w:pPr>
        <w:pStyle w:val="BookText"/>
        <w:rPr/>
      </w:pPr>
      <w:r>
        <w:rPr>
          <w:rFonts w:ascii="Amiri" w:hAnsi="Amiri" w:eastAsia="Amiri" w:cs="Amiri"/>
          <w:color w:val="111111"/>
          <w:sz w:val="28"/>
          <w:sz w:val="28"/>
          <w:szCs w:val="28"/>
          <w:rtl w:val="true"/>
          <w:lang w:bidi="ar-SA"/>
        </w:rPr>
        <w:t xml:space="preserve">تطيب لغائر منكم 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عيش للحيّ‌ المصاب</w:t>
      </w:r>
    </w:p>
    <w:p>
      <w:pPr>
        <w:pStyle w:val="BookText"/>
        <w:rPr/>
      </w:pPr>
      <w:r>
        <w:rPr>
          <w:rFonts w:ascii="Amiri" w:hAnsi="Amiri" w:eastAsia="Amiri" w:cs="Amiri"/>
          <w:color w:val="111111"/>
          <w:sz w:val="28"/>
          <w:sz w:val="28"/>
          <w:szCs w:val="28"/>
          <w:rtl w:val="true"/>
          <w:lang w:bidi="ar-SA"/>
        </w:rPr>
        <w:t>فاجتمعوا، فلقيهم عمير فأصاب منهم ثم أغاروا، فلقي جمعا منهم بالجوف فقتلهم، و أغار عليهم بالسّماوة، فقتل منهم مقتلة عظيمة، فقال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هند، هند بني جلاح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سقيت الغيث من تلك </w:t>
      </w:r>
      <w:r>
        <w:rPr>
          <w:rStyle w:val="FootnoteAnchor"/>
          <w:rtl w:val="true"/>
        </w:rPr>
        <w:footnoteReference w:id="2615"/>
      </w:r>
      <w:r>
        <w:rPr>
          <w:rFonts w:ascii="Amiri" w:hAnsi="Amiri" w:eastAsia="Amiri" w:cs="Amiri"/>
          <w:color w:val="111111"/>
          <w:sz w:val="28"/>
          <w:sz w:val="28"/>
          <w:szCs w:val="28"/>
          <w:rtl w:val="true"/>
          <w:lang w:bidi="ar-SA"/>
        </w:rPr>
        <w:t>السّحاب</w:t>
      </w:r>
    </w:p>
    <w:p>
      <w:pPr>
        <w:pStyle w:val="BookText"/>
        <w:rPr/>
      </w:pPr>
      <w:r>
        <w:rPr>
          <w:rFonts w:ascii="Amiri" w:hAnsi="Amiri" w:eastAsia="Amiri" w:cs="Amiri"/>
          <w:color w:val="111111"/>
          <w:sz w:val="28"/>
          <w:sz w:val="28"/>
          <w:szCs w:val="28"/>
          <w:rtl w:val="true"/>
          <w:lang w:bidi="ar-SA"/>
        </w:rPr>
        <w:t xml:space="preserve">أ لمّا تخبري عنّا بأنّا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نردّ الكبش أعضب في تباب</w:t>
      </w:r>
    </w:p>
    <w:p>
      <w:pPr>
        <w:pStyle w:val="BookText"/>
        <w:rPr/>
      </w:pPr>
      <w:r>
        <w:rPr>
          <w:rFonts w:ascii="Amiri" w:hAnsi="Amiri" w:eastAsia="Amiri" w:cs="Amiri"/>
          <w:color w:val="111111"/>
          <w:sz w:val="28"/>
          <w:sz w:val="28"/>
          <w:szCs w:val="28"/>
          <w:rtl w:val="true"/>
          <w:lang w:bidi="ar-SA"/>
        </w:rPr>
        <w:t xml:space="preserve">ألا يا هند لو عاينت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لقومك لامتنعت من الشّراب</w:t>
      </w:r>
    </w:p>
    <w:p>
      <w:pPr>
        <w:pStyle w:val="BookText"/>
        <w:rPr/>
      </w:pPr>
      <w:r>
        <w:rPr>
          <w:rFonts w:ascii="Amiri" w:hAnsi="Amiri" w:eastAsia="Amiri" w:cs="Amiri"/>
          <w:color w:val="111111"/>
          <w:sz w:val="28"/>
          <w:sz w:val="28"/>
          <w:szCs w:val="28"/>
          <w:rtl w:val="true"/>
          <w:lang w:bidi="ar-SA"/>
        </w:rPr>
        <w:t xml:space="preserve">غداة ندوسهم بالخيل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أباد القتل حيّ‌ بني كلاب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 xml:space="preserve">و لو عطفت مواساة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لغودر شلوه تحت </w:t>
      </w:r>
      <w:r>
        <w:rPr>
          <w:rStyle w:val="FootnoteAnchor"/>
          <w:rtl w:val="true"/>
        </w:rPr>
        <w:footnoteReference w:id="2617"/>
      </w:r>
      <w:r>
        <w:rPr>
          <w:rFonts w:ascii="IRNazanin" w:hAnsi="IRNazanin" w:eastAsia="IRNazanin"/>
          <w:color w:val="111111"/>
          <w:sz w:val="28"/>
          <w:sz w:val="28"/>
          <w:szCs w:val="28"/>
          <w:rtl w:val="true"/>
          <w:lang w:bidi="fa-IR"/>
        </w:rPr>
        <w:t>التراب</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حميد بن بحدل الكلبي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بن المخلّص، أنا أحمد بن سليمان، نا الزبير بن بكّار، حدّثني عبد اللّه بن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ريحان الحضرمي في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أعيّرها لتغضب هلكت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سقطت رباعيتي و ناب</w:t>
      </w:r>
    </w:p>
    <w:p>
      <w:pPr>
        <w:pStyle w:val="BookText"/>
        <w:rPr/>
      </w:pPr>
      <w:r>
        <w:rPr>
          <w:rFonts w:ascii="Amiri" w:hAnsi="Amiri" w:eastAsia="Amiri" w:cs="Amiri"/>
          <w:color w:val="111111"/>
          <w:sz w:val="28"/>
          <w:sz w:val="28"/>
          <w:szCs w:val="28"/>
          <w:rtl w:val="true"/>
          <w:lang w:bidi="ar-SA"/>
        </w:rPr>
        <w:t xml:space="preserve">و أبصر بالخصومة من خبيب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أحرى من عمير بن الحباب</w:t>
      </w:r>
    </w:p>
    <w:p>
      <w:pPr>
        <w:pStyle w:val="BookText"/>
        <w:rPr/>
      </w:pPr>
      <w:r>
        <w:rPr>
          <w:rFonts w:ascii="Amiri" w:hAnsi="Amiri" w:eastAsia="Amiri" w:cs="Amiri"/>
          <w:color w:val="111111"/>
          <w:sz w:val="28"/>
          <w:sz w:val="28"/>
          <w:szCs w:val="28"/>
          <w:rtl w:val="true"/>
          <w:lang w:bidi="ar-SA"/>
        </w:rPr>
        <w:t xml:space="preserve">و أمست قلّدت حرزا 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اللّه طيّبة السحاب</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خبيب بن ثابت يعني ابن عبد اللّه بن الزبير، و كان شديد العارضة منيع الحوزة جدلا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علي بن عمر الحافظ‍‌، نا أبو طاهر القاضي، نا أبو عمران الجوني، نا أبو عثمان بكر بن محمّد المازني، نا أبو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الحباب فارس سليم في الإسلام، قتل بني تغلب بالجزيرة، فقتلوه بعد ما أثخن فيهم، و قتل ساداتهم و رجالهم في خلافة عبد الملك بن مروان </w:t>
      </w:r>
      <w:r>
        <w:rPr>
          <w:rStyle w:val="FootnoteAnchor"/>
          <w:rtl w:val="true"/>
        </w:rPr>
        <w:footnoteReference w:id="2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عبد الملك بن مروان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سبعين قتل عمير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الفرج غيث بن علي، أنا سهل بن بشر، أنا محمّد بن أحمد بن عيسى السعدي، أنا أحمد بن الحسن بن جعفر النخالي، نا أحمد بن محمّد بن موسى الحضرمي، أخبرني أبو جعفر أحمد بن محمّد بن عبد العزيز، نا يحيى بن عبد اللّه بن بكير، نا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عمير بن الحباب</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شعيب المكتب، و أبو محمّد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w:t>
      </w:r>
      <w:bookmarkStart w:id="291" w:name="pg11496_103684"/>
    </w:p>
    <w:p>
      <w:pPr>
        <w:pStyle w:val="BookText"/>
        <w:rPr/>
      </w:pPr>
      <w:bookmarkEnd w:id="291"/>
      <w:r>
        <w:rPr>
          <w:rFonts w:ascii="Amiri" w:hAnsi="Amiri" w:eastAsia="Amiri" w:cs="Amiri"/>
          <w:color w:val="111111"/>
          <w:sz w:val="28"/>
          <w:sz w:val="28"/>
          <w:szCs w:val="28"/>
          <w:rtl w:val="true"/>
          <w:lang w:bidi="ar-SA"/>
        </w:rPr>
        <w:t>الدّولابي، نا روح بن الفرج، نا يحيى 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سبعين قتل عمير بن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الدّولابي، أخبرني محمّد بن سعدان عن الحسن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عمير بن حباب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عمير بن الحباب قتله زياد بن هوبر التغلبي يوم الثرثار </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3165843_73709187"/>
      <w:bookmarkStart w:id="293" w:name="_Toc106"/>
      <w:bookmarkEnd w:id="292"/>
      <w:r>
        <w:rPr/>
        <w:t>5430</w:t>
      </w:r>
      <w:r>
        <w:rPr>
          <w:rtl w:val="true"/>
        </w:rPr>
        <w:t xml:space="preserve"> - </w:t>
      </w:r>
      <w:r>
        <w:rPr>
          <w:rtl w:val="true"/>
        </w:rPr>
        <w:t>عمير بن ربيعة</w:t>
      </w:r>
      <w:bookmarkEnd w:id="293"/>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ربيعة </w:t>
      </w:r>
      <w:r>
        <w:rPr>
          <w:rStyle w:val="FootnoteAnchor"/>
          <w:rtl w:val="true"/>
        </w:rPr>
        <w:footnoteReference w:id="2620"/>
      </w:r>
    </w:p>
    <w:p>
      <w:pPr>
        <w:pStyle w:val="BookText"/>
        <w:rPr/>
      </w:pPr>
      <w:r>
        <w:rPr>
          <w:rFonts w:ascii="Amiri" w:hAnsi="Amiri" w:eastAsia="Amiri" w:cs="Amiri"/>
          <w:color w:val="111111"/>
          <w:sz w:val="28"/>
          <w:sz w:val="28"/>
          <w:szCs w:val="28"/>
          <w:rtl w:val="true"/>
          <w:lang w:bidi="ar-SA"/>
        </w:rPr>
        <w:t>مولى بني عبد شمس، و قيل إنه 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ابن مسعود مرسلا، و عن كعب الأحبار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يزيد بن صالح بن صبيح، و محمّد بن يزيد الرّحبي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نا عبد العزيز بن أحمد، أنا أبو محمّد بن أبي نصر، أنا أبو الميمون، نا أبو زرعة، نا محمّد بن المبارك، نا ابن عياش، عن محمّد بن يزيد الرحبي </w:t>
      </w:r>
      <w:r>
        <w:rPr>
          <w:rStyle w:val="FootnoteAnchor"/>
          <w:rtl w:val="true"/>
        </w:rPr>
        <w:footnoteReference w:id="2621"/>
      </w:r>
      <w:r>
        <w:rPr>
          <w:rFonts w:ascii="Amiri" w:hAnsi="Amiri" w:eastAsia="Amiri" w:cs="Amiri"/>
          <w:color w:val="111111"/>
          <w:sz w:val="28"/>
          <w:sz w:val="28"/>
          <w:szCs w:val="28"/>
          <w:rtl w:val="true"/>
          <w:lang w:bidi="ar-SA"/>
        </w:rPr>
        <w:t>،عن مغيث بن سمي الأوزاعي، و عمير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الرّحمن بن أبي الحسن بن إبراهيم، أنا سهل بن بشر، نا أبو حفص عمر بن أحمد بن محمّد بن الواسطي الخطيب عبد الجليل في مسجده، نا أبو العباس أحمد بن عمر بن عبد الملك بن يونس، نا أبو محمّد عبد اللّه بن محمّد بن سالم المقدسي، نا هشام بن عمّار بن نصير، نا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القاسم زاهر بن طاهر، عن أبي سعد الجنزرودي، أنا أبو أحمد محمّد بن محمّد بن أحمد الحافظ‍‌، أنا محمّد بن محمّد بن سليمان الباغندي، نا هشام بن عمّار، نا إسماعيل بن عيّاش، نا محمّد بن يزيد الرّحبي، عن مغيث بن سمي، و عمير بن ربيعة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اللّه بن مسعود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تبادروا الإمام بالركوع حتى يركع، </w:t>
      </w:r>
    </w:p>
    <w:p>
      <w:pPr>
        <w:pStyle w:val="BookText"/>
        <w:rPr/>
      </w:pPr>
      <w:r>
        <w:rPr>
          <w:rFonts w:ascii="Amiri" w:hAnsi="Amiri" w:eastAsia="Amiri" w:cs="Amiri"/>
          <w:color w:val="111111"/>
          <w:sz w:val="28"/>
          <w:sz w:val="28"/>
          <w:szCs w:val="28"/>
          <w:rtl w:val="true"/>
          <w:lang w:bidi="ar-SA"/>
        </w:rPr>
        <w:t>و لا بالسجود حتى يسجد، و لا ترفعوا رءوسكم حتى يرفع، فإنّما جعل الإمام ليؤتمّ‌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المسلّم، نا عبد العزيز، أنا أبو محمّد بن أبي نصر، نا أبو الميمون، نا أبو زرعة، نا محمّد بن المبارك، نا ابن عيّاش، عن محمّد بن يزيد الرحبي، عن مغيث بن سمي، و عمير بن ربيعة عن ابن مسعود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أهل الكتاب عن شيء، فإنّي أخاف أن يخبروكم بالصدق فتكذبوهم، أو يخبروكم بالكذب فتصدّقوهم، عليكم بالقرآن، فإنّ‌ فيه نبأ ما قبلكم، و خبر ما بعدكم، و فصل ما بينكم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الفضائل ناصر بن محمود بن علي، أنا علي بن أحمد بن زهير، نا محمّد بن علي بن شجاع، أخبرنا تمّام بن محمّد، نا أبي، نا أحمد بن عمير، نا أحمد بن عبد الواحد، نا أبو مسهر، نا خالد بن يزيد بن صالح أنه سمع حبيب الأوصابي </w:t>
      </w:r>
      <w:r>
        <w:rPr>
          <w:rStyle w:val="FootnoteAnchor"/>
          <w:rtl w:val="true"/>
        </w:rPr>
        <w:footnoteReference w:id="2622"/>
      </w:r>
      <w:r>
        <w:rPr>
          <w:rFonts w:ascii="Amiri" w:hAnsi="Amiri" w:eastAsia="Amiri" w:cs="Amiri"/>
          <w:color w:val="111111"/>
          <w:sz w:val="28"/>
          <w:sz w:val="28"/>
          <w:szCs w:val="28"/>
          <w:rtl w:val="true"/>
          <w:lang w:bidi="ar-SA"/>
        </w:rPr>
        <w:t xml:space="preserve">و عمير بن ربيعة الأوزاعي يحدثان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كعب الأحبار كان يقول في مقبرة الفراديس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منها سبعون ألف شهيد </w:t>
      </w:r>
      <w:r>
        <w:rPr>
          <w:rStyle w:val="FootnoteAnchor"/>
          <w:rtl w:val="true"/>
        </w:rPr>
        <w:footnoteReference w:id="2624"/>
      </w:r>
      <w:r>
        <w:rPr>
          <w:rFonts w:ascii="Amiri" w:hAnsi="Amiri" w:eastAsia="Amiri" w:cs="Amiri"/>
          <w:color w:val="111111"/>
          <w:sz w:val="28"/>
          <w:sz w:val="28"/>
          <w:szCs w:val="28"/>
          <w:rtl w:val="true"/>
          <w:lang w:bidi="ar-SA"/>
        </w:rPr>
        <w:t>، يشفعون في سبعين سبعين، يعني كلّ‌ رجل منهم في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نا أبو عبد اللّه محمّد بن إبراهيم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علي بن خلف الصّيدلاني، نا هشام بن عمّار، نا ابن عيّاش، نا محمّد بن يزيد الرّحبي، عن مغيث بن سمي الأوزاعي، و عثمان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عبدان، أنا محمّد بن سهل، أنا محمّد بن إسماعيل </w:t>
      </w:r>
      <w:r>
        <w:rPr>
          <w:rStyle w:val="FootnoteAnchor"/>
          <w:rtl w:val="true"/>
        </w:rPr>
        <w:footnoteReference w:id="2625"/>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bookmarkStart w:id="294" w:name="pg11496_103686"/>
    </w:p>
    <w:p>
      <w:pPr>
        <w:pStyle w:val="BookText"/>
        <w:rPr/>
      </w:pPr>
      <w:bookmarkEnd w:id="294"/>
      <w:r>
        <w:rPr>
          <w:rFonts w:ascii="Amiri" w:hAnsi="Amiri" w:eastAsia="Amiri" w:cs="Amiri"/>
          <w:color w:val="111111"/>
          <w:sz w:val="28"/>
          <w:sz w:val="28"/>
          <w:szCs w:val="28"/>
          <w:rtl w:val="true"/>
          <w:lang w:bidi="ar-SA"/>
        </w:rPr>
        <w:t>عمير بن ربيعة عن ابن مسعود، روى عنه مغيث بن 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626"/>
      </w:r>
      <w:r>
        <w:rPr>
          <w:rFonts w:ascii="Amiri" w:hAnsi="Amiri" w:eastAsia="Amiri" w:cs="Amiri"/>
          <w:color w:val="111111"/>
          <w:sz w:val="28"/>
          <w:sz w:val="28"/>
          <w:szCs w:val="28"/>
          <w:rtl w:val="true"/>
          <w:lang w:bidi="ar-SA"/>
        </w:rPr>
        <w:t>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ربيعة روى عن ابن مسعود، روى عنه محمّد بن يزيد الرّحبي،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628"/>
      </w:r>
      <w:r>
        <w:rPr>
          <w:rFonts w:ascii="Amiri" w:hAnsi="Amiri" w:eastAsia="Amiri" w:cs="Amiri"/>
          <w:color w:val="111111"/>
          <w:sz w:val="28"/>
          <w:sz w:val="28"/>
          <w:szCs w:val="28"/>
          <w:rtl w:val="true"/>
          <w:lang w:bidi="ar-SA"/>
        </w:rPr>
        <w:t>،أنا أبو القاسم البجلي، أنا أبو عبد اللّه الكندي، نا أبو زرعة قال في الطبقة التي تلي أصحاب رسول اللّه صلّى اللّه عليه و سلم و هي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نا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ربيعة مولى قريش، ولاؤه لأبي هاشم بن عتبة</w:t>
      </w:r>
    </w:p>
    <w:p>
      <w:pPr>
        <w:pStyle w:val="Heading4"/>
        <w:numPr>
          <w:ilvl w:val="3"/>
          <w:numId w:val="1"/>
        </w:numPr>
        <w:rPr/>
      </w:pPr>
      <w:bookmarkStart w:id="295" w:name="__RefHeading___Toc3165845_73709187"/>
      <w:bookmarkStart w:id="296" w:name="_Toc107"/>
      <w:bookmarkEnd w:id="295"/>
      <w:r>
        <w:rPr/>
        <w:t>5431</w:t>
      </w:r>
      <w:r>
        <w:rPr>
          <w:rtl w:val="true"/>
        </w:rPr>
        <w:t xml:space="preserve"> - </w:t>
      </w:r>
      <w:r>
        <w:rPr>
          <w:rtl w:val="true"/>
        </w:rPr>
        <w:t>عمير بن سعد بن شهيد بن قيس</w:t>
      </w:r>
      <w:bookmarkEnd w:id="296"/>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بن شهيد </w:t>
      </w:r>
      <w:r>
        <w:rPr>
          <w:rStyle w:val="FootnoteAnchor"/>
          <w:rtl w:val="true"/>
        </w:rPr>
        <w:footnoteReference w:id="2629"/>
      </w:r>
      <w:r>
        <w:rPr>
          <w:rFonts w:ascii="Amiri" w:hAnsi="Amiri" w:eastAsia="Amiri" w:cs="Amiri"/>
          <w:color w:val="111111"/>
          <w:sz w:val="28"/>
          <w:sz w:val="28"/>
          <w:szCs w:val="28"/>
          <w:rtl w:val="true"/>
          <w:lang w:bidi="ar-SA"/>
        </w:rPr>
        <w:t>بن قيس</w:t>
      </w:r>
    </w:p>
    <w:p>
      <w:pPr>
        <w:pStyle w:val="BookText"/>
        <w:rPr/>
      </w:pPr>
      <w:r>
        <w:rPr>
          <w:rFonts w:ascii="Amiri" w:hAnsi="Amiri" w:eastAsia="Amiri" w:cs="Amiri"/>
          <w:color w:val="111111"/>
          <w:sz w:val="28"/>
          <w:sz w:val="28"/>
          <w:szCs w:val="28"/>
          <w:rtl w:val="true"/>
          <w:lang w:bidi="ar-SA"/>
        </w:rPr>
        <w:t>ابن النعمان بن عمرو بن أمية بن زيد بن مالك</w:t>
      </w:r>
    </w:p>
    <w:p>
      <w:pPr>
        <w:pStyle w:val="BookText"/>
        <w:rPr/>
      </w:pPr>
      <w:r>
        <w:rPr>
          <w:rFonts w:ascii="Amiri" w:hAnsi="Amiri" w:eastAsia="Amiri" w:cs="Amiri"/>
          <w:color w:val="111111"/>
          <w:sz w:val="28"/>
          <w:sz w:val="28"/>
          <w:szCs w:val="28"/>
          <w:rtl w:val="true"/>
          <w:lang w:bidi="ar-SA"/>
        </w:rPr>
        <w:t xml:space="preserve">ابن عوف بن عمرو بن عوف بن مالك بن الأوس الأنصاري </w:t>
      </w:r>
      <w:r>
        <w:rPr>
          <w:rStyle w:val="FootnoteAnchor"/>
          <w:rtl w:val="true"/>
        </w:rPr>
        <w:footnoteReference w:id="2630"/>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رسول اللّه صلّى اللّه عليه و سلم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طلحة الخولاني الشامي، و راشد بن سعد، و حبيب بن عبيد</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فتح دمشق، ولي على دمشق و حمص في خلافة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أبو يعلى محمّد بن الحسين بن الفرّاء القاضي، و أبو الحسين بن النّقّور البزّار، و جماعة سمّاهم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بكر محمّد بن الحسين بن علي المعروف بابن المزرفي </w:t>
      </w:r>
      <w:r>
        <w:rPr>
          <w:rStyle w:val="FootnoteAnchor"/>
          <w:rtl w:val="true"/>
        </w:rPr>
        <w:footnoteReference w:id="2631"/>
      </w:r>
      <w:r>
        <w:rPr>
          <w:rFonts w:ascii="Amiri" w:hAnsi="Amiri" w:eastAsia="Amiri" w:cs="Amiri"/>
          <w:color w:val="111111"/>
          <w:sz w:val="28"/>
          <w:sz w:val="28"/>
          <w:szCs w:val="28"/>
          <w:rtl w:val="true"/>
          <w:lang w:bidi="ar-SA"/>
        </w:rPr>
        <w:t>المقرئ الفرضي، و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يكنى أبا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عبد اللّه بن سليمان بن الفرج </w:t>
      </w:r>
      <w:r>
        <w:rPr>
          <w:rStyle w:val="FootnoteAnchor"/>
          <w:rtl w:val="true"/>
        </w:rPr>
        <w:footnoteReference w:id="2632"/>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عيسى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محمّد البغوي، نا عبيد اللّه بن محمّد العيشي </w:t>
      </w:r>
      <w:r>
        <w:rPr>
          <w:rStyle w:val="FootnoteAnchor"/>
          <w:rtl w:val="true"/>
        </w:rPr>
        <w:footnoteReference w:id="2633"/>
      </w:r>
      <w:r>
        <w:rPr>
          <w:rFonts w:ascii="Amiri" w:hAnsi="Amiri" w:eastAsia="Amiri" w:cs="Amiri"/>
          <w:color w:val="111111"/>
          <w:sz w:val="28"/>
          <w:sz w:val="28"/>
          <w:szCs w:val="28"/>
          <w:rtl w:val="true"/>
          <w:lang w:bidi="ar-SA"/>
        </w:rPr>
        <w:t xml:space="preserve">،أنا حمّاد بن سلمة </w:t>
      </w:r>
      <w:r>
        <w:rPr>
          <w:rStyle w:val="FootnoteAnchor"/>
          <w:rtl w:val="true"/>
        </w:rPr>
        <w:footnoteReference w:id="2634"/>
      </w:r>
      <w:r>
        <w:rPr>
          <w:rFonts w:ascii="Amiri" w:hAnsi="Amiri" w:eastAsia="Amiri" w:cs="Amiri"/>
          <w:color w:val="111111"/>
          <w:sz w:val="28"/>
          <w:sz w:val="28"/>
          <w:szCs w:val="28"/>
          <w:rtl w:val="true"/>
          <w:lang w:bidi="ar-SA"/>
        </w:rPr>
        <w:t>، عن ابن سنان عن أبي طلحة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عمير بن سعد </w:t>
      </w:r>
      <w:r>
        <w:rPr>
          <w:rStyle w:val="FootnoteAnchor"/>
          <w:rtl w:val="true"/>
        </w:rPr>
        <w:footnoteReference w:id="2635"/>
      </w:r>
      <w:r>
        <w:rPr>
          <w:rFonts w:ascii="Amiri" w:hAnsi="Amiri" w:eastAsia="Amiri" w:cs="Amiri"/>
          <w:color w:val="111111"/>
          <w:sz w:val="28"/>
          <w:sz w:val="28"/>
          <w:szCs w:val="28"/>
          <w:rtl w:val="true"/>
          <w:lang w:bidi="ar-SA"/>
        </w:rPr>
        <w:t xml:space="preserve">في داره بفلسطين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 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فقعدنا</w:t>
      </w:r>
      <w:r>
        <w:rPr>
          <w:rFonts w:eastAsia="Amiri" w:cs="Amiri" w:ascii="Amiri" w:hAnsi="Amiri"/>
          <w:color w:val="111111"/>
          <w:sz w:val="28"/>
          <w:szCs w:val="28"/>
          <w:rtl w:val="true"/>
          <w:lang w:bidi="ar-SA"/>
        </w:rPr>
        <w:t xml:space="preserve">] </w:t>
      </w:r>
      <w:r>
        <w:rPr>
          <w:rStyle w:val="FootnoteAnchor"/>
          <w:rtl w:val="true"/>
        </w:rPr>
        <w:footnoteReference w:id="2636"/>
      </w:r>
      <w:r>
        <w:rPr>
          <w:rFonts w:ascii="Amiri" w:hAnsi="Amiri" w:eastAsia="Amiri" w:cs="Amiri"/>
          <w:color w:val="111111"/>
          <w:sz w:val="28"/>
          <w:sz w:val="28"/>
          <w:szCs w:val="28"/>
          <w:rtl w:val="true"/>
          <w:lang w:bidi="ar-SA"/>
        </w:rPr>
        <w:t>على دكان عظيم في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الدار حوض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حوض من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أورد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الفلانة‌؟ قال العيشي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سمى الفرس فلانة لأنها 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جربة تقطر دما،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تجرب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لا 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لم تروا إلى البعير يكون بالصحراء فيصبح في كركرته أو مراقه نكتة من جرب، لم يكن قبل ذلك فمن أعدى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لفظهم قريب، رواه موسى بن إسماعيل، و حجّاج بن منهال، و شهاب بن معمر أبو الأزهر البلخي، عن حمّاد بن سلمة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w:t>
      </w:r>
      <w:r>
        <w:rPr>
          <w:rStyle w:val="FootnoteAnchor"/>
          <w:rtl w:val="true"/>
        </w:rPr>
        <w:footnoteReference w:id="2637"/>
      </w:r>
      <w:r>
        <w:rPr>
          <w:rFonts w:ascii="Amiri" w:hAnsi="Amiri" w:eastAsia="Amiri" w:cs="Amiri"/>
          <w:color w:val="111111"/>
          <w:sz w:val="28"/>
          <w:sz w:val="28"/>
          <w:szCs w:val="28"/>
          <w:rtl w:val="true"/>
          <w:lang w:bidi="ar-SA"/>
        </w:rPr>
        <w:t>الجنزرودي، أنا أبو عمرو بن حمدان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نا إبراهيم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نسبه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حمّاد بن سلمة، عن أبي سنان </w:t>
      </w:r>
      <w:r>
        <w:rPr>
          <w:rStyle w:val="FootnoteAnchor"/>
          <w:rtl w:val="true"/>
        </w:rPr>
        <w:footnoteReference w:id="2638"/>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طلحة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أتينا عمير بن سعد في نفر من أهل فلسطين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نسيج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على دكان له عظيم في داره،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أورد الخيل،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الدار ثور من حجارة،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فأوردها،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فلانة،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جربة، تقطر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تقطر دما شك أبو إسحاق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فقال أحد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تجرب الخيل كلها،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أوردها، فإنّي سمعت رسول اللّه صلّى اللّه عليه و سلم يقول </w:t>
      </w:r>
      <w:r>
        <w:rPr>
          <w:rStyle w:val="FootnoteAnchor"/>
          <w:rtl w:val="true"/>
        </w:rPr>
        <w:footnoteReference w:id="2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عدوى، و لا طيرة، و لا هامة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 لم تروا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البعير من الإبل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بالصحراء، ثم يصبح و في كركرته أو في مراقه لكنة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قبل ذلك، فمن أعدى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المعدّل عنه، أنا أبو نعيم الحافظ‍‌، نا سليمان بن أحمد، نا عمرو بن إسحاق بن إبراهيم بن العلاء بن زبريق </w:t>
      </w:r>
      <w:r>
        <w:rPr>
          <w:rStyle w:val="FootnoteAnchor"/>
          <w:rtl w:val="true"/>
        </w:rPr>
        <w:footnoteReference w:id="2641"/>
      </w:r>
      <w:r>
        <w:rPr>
          <w:rFonts w:ascii="Amiri" w:hAnsi="Amiri" w:eastAsia="Amiri" w:cs="Amiri"/>
          <w:color w:val="111111"/>
          <w:sz w:val="28"/>
          <w:sz w:val="28"/>
          <w:szCs w:val="28"/>
          <w:rtl w:val="true"/>
          <w:lang w:bidi="ar-SA"/>
        </w:rPr>
        <w:t>الحمصي، نا أبو علقمة نصر بن خزيمة 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2642"/>
      </w:r>
      <w:r>
        <w:rPr>
          <w:rFonts w:ascii="Amiri" w:hAnsi="Amiri" w:eastAsia="Amiri" w:cs="Amiri"/>
          <w:color w:val="111111"/>
          <w:sz w:val="28"/>
          <w:sz w:val="28"/>
          <w:szCs w:val="28"/>
          <w:rtl w:val="true"/>
          <w:lang w:bidi="ar-SA"/>
        </w:rPr>
        <w:t>محفوظ‍‌ بن علقمة، أن أباه حدّثه عن نصر بن علقمة عن أخيه محفوظ‍‌ بن علقمة، عن ابن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كثير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فيّ‌ أنزلت هذه الآية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خَيْرٍ لَكُمْ‌ </w:t>
      </w:r>
      <w:r>
        <w:rPr>
          <w:rStyle w:val="FootnoteAnchor"/>
          <w:rtl w:val="true"/>
        </w:rPr>
        <w:footnoteReference w:id="2643"/>
      </w:r>
      <w:r>
        <w:rPr>
          <w:rFonts w:ascii="Amiri" w:hAnsi="Amiri" w:eastAsia="Amiri" w:cs="Amiri"/>
          <w:color w:val="111111"/>
          <w:sz w:val="28"/>
          <w:sz w:val="28"/>
          <w:szCs w:val="28"/>
          <w:rtl w:val="true"/>
          <w:lang w:bidi="ar-SA"/>
        </w:rPr>
        <w:t>و ذلك أن عمير بن سعد كان يسمع أحاديث أهل المدينة فيأتي النبي صلّى اللّه عليه و سلم فيسارّه، حتى كانوا تبادروا بعمير بن سعد و كرهوا مجالسته،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أذن، فأنزلت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ابن هانئ، نا أبو صالح، حدّثني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عمير بن سعد بن أمية بن زيد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غيره،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عبد اللّه </w:t>
      </w:r>
    </w:p>
    <w:p>
      <w:pPr>
        <w:pStyle w:val="BookText"/>
        <w:rPr/>
      </w:pPr>
      <w:r>
        <w:rPr>
          <w:rFonts w:ascii="Amiri" w:hAnsi="Amiri" w:eastAsia="Amiri" w:cs="Amiri"/>
          <w:color w:val="111111"/>
          <w:sz w:val="28"/>
          <w:sz w:val="28"/>
          <w:szCs w:val="28"/>
          <w:rtl w:val="true"/>
          <w:lang w:bidi="ar-SA"/>
        </w:rPr>
        <w:t xml:space="preserve">الحسين بن محمّد الرافعي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سعيد بن شاهين، أخبرني مصعب بن عبد اللّه، عن عبد اللّه بن محمّد بن عمارة بن القداح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عوف بن مالك بن الأوس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 و أمّه مارية بنت ثعلبة بن عمرو بن زيد بن غسان فولد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عوفا، و ثعلبة، و حبيبا، و لوذان </w:t>
      </w:r>
      <w:r>
        <w:rPr>
          <w:rStyle w:val="FootnoteAnchor"/>
          <w:rtl w:val="true"/>
        </w:rPr>
        <w:footnoteReference w:id="2644"/>
      </w:r>
      <w:r>
        <w:rPr>
          <w:rFonts w:ascii="IRNazanin" w:hAnsi="IRNazanin" w:eastAsia="IRNazanin"/>
          <w:color w:val="111111"/>
          <w:sz w:val="28"/>
          <w:sz w:val="28"/>
          <w:szCs w:val="28"/>
          <w:rtl w:val="true"/>
          <w:lang w:bidi="fa-IR"/>
        </w:rPr>
        <w:t>،فمن ولد عوف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مالك، و فيه العدد، و كلفة، و حنش </w:t>
      </w:r>
      <w:r>
        <w:rPr>
          <w:rStyle w:val="FootnoteAnchor"/>
          <w:rtl w:val="true"/>
        </w:rPr>
        <w:footnoteReference w:id="2645"/>
      </w:r>
      <w:r>
        <w:rPr>
          <w:rFonts w:ascii="Amiri" w:hAnsi="Amiri" w:eastAsia="Amiri" w:cs="Amiri"/>
          <w:color w:val="111111"/>
          <w:sz w:val="28"/>
          <w:sz w:val="28"/>
          <w:szCs w:val="28"/>
          <w:rtl w:val="true"/>
          <w:lang w:bidi="ar-SA"/>
        </w:rPr>
        <w:t>فولد مالك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 فيهم العدد، و معاوية، و عزيزا، فولد زيد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ضبيعة، و أمية، و عبيدا، فمن بني أمية بن زيد بن مالك بن عوف بن عمرو </w:t>
      </w:r>
      <w:r>
        <w:rPr>
          <w:rStyle w:val="FootnoteAnchor"/>
          <w:rtl w:val="true"/>
        </w:rPr>
        <w:footnoteReference w:id="2646"/>
      </w:r>
      <w:r>
        <w:rPr>
          <w:rFonts w:ascii="Amiri" w:hAnsi="Amiri" w:eastAsia="Amiri" w:cs="Amiri"/>
          <w:color w:val="111111"/>
          <w:sz w:val="28"/>
          <w:sz w:val="28"/>
          <w:szCs w:val="28"/>
          <w:rtl w:val="true"/>
          <w:lang w:bidi="ar-SA"/>
        </w:rPr>
        <w:t>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القاسم الواسطي، أنا أبو بكر الخطيب، أنبأنا الحسين بن محمّد الرافعي، أنا أحمد بن كامل، أنا أحمد بن سعيد، أخبرني مصعب </w:t>
      </w:r>
      <w:r>
        <w:rPr>
          <w:rStyle w:val="FootnoteAnchor"/>
          <w:rtl w:val="true"/>
        </w:rPr>
        <w:footnoteReference w:id="2648"/>
      </w:r>
      <w:r>
        <w:rPr>
          <w:rFonts w:ascii="Amiri" w:hAnsi="Amiri" w:eastAsia="Amiri" w:cs="Amiri"/>
          <w:color w:val="111111"/>
          <w:sz w:val="28"/>
          <w:sz w:val="28"/>
          <w:szCs w:val="28"/>
          <w:rtl w:val="true"/>
          <w:lang w:bidi="ar-SA"/>
        </w:rPr>
        <w:t>،عن عبد اللّه بن محمّد بن عمارة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بن شهيد بن قيس بن النعمان بن عمرو بن أمية صحب رسول اللّه صلّى اللّه عليه و سلم و لم يشهد شيئا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علي بن إبراهيم عن الخطيب بهذا الإسناد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رفع إلى النبي صلّى اللّه عليه و سلم كلام الجلاس بن سويد، و كان يتيما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شهد فتوح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استعمله عمر بن الخطّاب على حمص، فلم يزل عليها حتى مات بها، و كان من الزهّاد </w:t>
      </w:r>
      <w:r>
        <w:rPr>
          <w:rStyle w:val="FootnoteAnchor"/>
          <w:rtl w:val="true"/>
        </w:rPr>
        <w:footnoteReference w:id="2649"/>
      </w:r>
      <w:r>
        <w:rPr>
          <w:rFonts w:ascii="Amiri" w:hAnsi="Amiri" w:eastAsia="Amiri" w:cs="Amiri"/>
          <w:color w:val="111111"/>
          <w:sz w:val="28"/>
          <w:sz w:val="28"/>
          <w:szCs w:val="28"/>
          <w:rtl w:val="true"/>
          <w:lang w:bidi="ar-SA"/>
        </w:rPr>
        <w:t>الأنصار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الدرداء، و شدّاد بن أوس بن ثابت ابن أخي حسان بن ثابت بن المنذر، و عمير بن سعد بن 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سعد بن عبيد بن النعمان بن قيس بن عمرو بن زيد بن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بدرا و المشاهد كلها، و استشهد يوم جسر، أبي عبيد بن مسعود الثقفي بقسّ‌ الناطف </w:t>
      </w:r>
      <w:r>
        <w:rPr>
          <w:rStyle w:val="FootnoteAnchor"/>
          <w:rtl w:val="true"/>
        </w:rPr>
        <w:footnoteReference w:id="2650"/>
      </w:r>
      <w:r>
        <w:rPr>
          <w:rFonts w:ascii="IRNazanin" w:hAnsi="IRNazanin" w:eastAsia="IRNazanin"/>
          <w:color w:val="111111"/>
          <w:sz w:val="28"/>
          <w:sz w:val="28"/>
          <w:szCs w:val="28"/>
          <w:rtl w:val="true"/>
          <w:lang w:bidi="fa-IR"/>
        </w:rPr>
        <w:t xml:space="preserve">،و هو أول </w:t>
      </w:r>
    </w:p>
    <w:p>
      <w:pPr>
        <w:pStyle w:val="BookText"/>
        <w:rPr/>
      </w:pPr>
      <w:r>
        <w:rPr>
          <w:rFonts w:ascii="Amiri" w:hAnsi="Amiri" w:eastAsia="Amiri" w:cs="Amiri"/>
          <w:color w:val="111111"/>
          <w:sz w:val="28"/>
          <w:sz w:val="28"/>
          <w:szCs w:val="28"/>
          <w:rtl w:val="true"/>
          <w:lang w:bidi="ar-SA"/>
        </w:rPr>
        <w:t>من جمع القرآن من الأنصار، و لا عقب له، و لم يجمع القرآن من الأوس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وهم بعض الناس فيه فظنه والد عمير بن سعد، و هو خبر </w:t>
      </w:r>
      <w:r>
        <w:rPr>
          <w:rStyle w:val="FootnoteAnchor"/>
          <w:rtl w:val="true"/>
        </w:rPr>
        <w:footnoteReference w:id="2651"/>
      </w:r>
      <w:r>
        <w:rPr>
          <w:rFonts w:ascii="Amiri" w:hAnsi="Amiri" w:eastAsia="Amiri" w:cs="Amiri"/>
          <w:color w:val="111111"/>
          <w:sz w:val="28"/>
          <w:sz w:val="28"/>
          <w:szCs w:val="28"/>
          <w:rtl w:val="true"/>
          <w:lang w:bidi="ar-SA"/>
        </w:rPr>
        <w:t>كما بيّن ابن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أبو محمّد بن يوة، أنا أبو الحسين اللّنباني، أنا أبو بكر بن أبي الدنيا، نا محمّد بن سعد قال </w:t>
      </w:r>
      <w:r>
        <w:rPr>
          <w:rStyle w:val="FootnoteAnchor"/>
          <w:rtl w:val="true"/>
        </w:rPr>
        <w:footnoteReference w:id="2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الثالثة من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عبيد من بني عمرو بن عوف، و ليس له عقب، و هو الذي قتل أبوه يوم القادسية، و هو والي عمر بن الخطّاب على حمص، و قد صحب النبي صلى اللّه عليه و سلم، توفي في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عمرو بن حيّوية، أنا أحمد بن معروف، أنا الحسين بن الفهم، نا محمّد بن سعد قال </w:t>
      </w:r>
      <w:r>
        <w:rPr>
          <w:rStyle w:val="FootnoteAnchor"/>
          <w:rtl w:val="true"/>
        </w:rPr>
        <w:footnoteReference w:id="2653"/>
      </w: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عبيد بن النعمان بن قيس بن عمرو بن زيد بن أمية بن زيد بن مالك بن عوف بن عمرو بن عوف، و كان أبوه ممن شهد بدرا، و هو سعد القارئ، و هو الذي يروي الكوفيون أنه أبو زيد الذي جمع القرآن على عهد رسول اللّه صلّى اللّه عليه و سلم، و قتل سعد بالقادسية شهيدا، و صحب ابنه عمير بن سعد النبي صلّى اللّه عليه و سلم، و ولاّه عمر بن الخطّاب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زيد بن مالك بن عوف بن عمرو بن عوف بن مالك بن الأوس، و أمية بن زيد أخو ضبيعة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سعد بن شهيد </w:t>
      </w:r>
      <w:r>
        <w:rPr>
          <w:rStyle w:val="FootnoteAnchor"/>
          <w:rtl w:val="true"/>
        </w:rPr>
        <w:footnoteReference w:id="2654"/>
      </w:r>
      <w:r>
        <w:rPr>
          <w:rFonts w:ascii="Amiri" w:hAnsi="Amiri" w:eastAsia="Amiri" w:cs="Amiri"/>
          <w:color w:val="111111"/>
          <w:sz w:val="28"/>
          <w:sz w:val="28"/>
          <w:szCs w:val="28"/>
          <w:rtl w:val="true"/>
          <w:lang w:bidi="ar-SA"/>
        </w:rPr>
        <w:t>بن عمرو بن زيد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أنا البخاري قال </w:t>
      </w:r>
      <w:r>
        <w:rPr>
          <w:rStyle w:val="FootnoteAnchor"/>
          <w:rtl w:val="true"/>
        </w:rPr>
        <w:footnoteReference w:id="265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عمير بن سعد من بني أمية بن زيد الأنصاري، قاله الليث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سعد الأنصاري شامي، و هو ابن أمية بن زيد، له صحبة، روى عنه أبو طلحة الخولاني مرسل،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راشد بن سعد، و حبيب بن عبيد، و روى أبو سلمة سليمان بن سليم عمن حدّثه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657"/>
      </w:r>
      <w:r>
        <w:rPr>
          <w:rFonts w:ascii="Amiri" w:hAnsi="Amiri" w:eastAsia="Amiri" w:cs="Amiri"/>
          <w:color w:val="111111"/>
          <w:sz w:val="28"/>
          <w:sz w:val="28"/>
          <w:szCs w:val="28"/>
          <w:rtl w:val="true"/>
          <w:lang w:bidi="ar-SA"/>
        </w:rPr>
        <w:t>،أنا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الشام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الأنصاري أمير حمص بعد سعيد بن عامر بن خذيم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أبو الحسن الرّبعي، أنا أبو الحسين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سميع يقول 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من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بن عبيد القارئ،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عبيد بن النعمان بن قيس بن عمرو بن عوف، و كان أبوه ممن شهد بدرا و هو سعد القارئ الذي يروي الكوفيون أنه أبو زيد الذي جمع القرآن على عهد رسول اللّه صلّى اللّه عليه و سلم، و قتل سعد بالقادسية شهيدا، و صحب عمير النبي صلّى اللّه عليه و سلم، و ولاّه عمر رضي اللّه عنه حمص</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طالب الحسين بن محمّد الزينبي، أنا أبو القاسم علي بن المحسّن التنوخي، </w:t>
      </w:r>
    </w:p>
    <w:p>
      <w:pPr>
        <w:pStyle w:val="BookText"/>
        <w:rPr/>
      </w:pPr>
      <w:r>
        <w:rPr>
          <w:rFonts w:ascii="Amiri" w:hAnsi="Amiri" w:eastAsia="Amiri" w:cs="Amiri"/>
          <w:color w:val="111111"/>
          <w:sz w:val="28"/>
          <w:sz w:val="28"/>
          <w:szCs w:val="28"/>
          <w:rtl w:val="true"/>
          <w:lang w:bidi="ar-SA"/>
        </w:rPr>
        <w:t>أنا أبو الحسين محمّد بن المظفر، أنا أبو بكر الشّعراني، نا أحمد بن محمّد بن عيسى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نزل حمص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الأنصاري، استعمله عليها عمر بن الخطّاب بعد سعيد بن عامر بن حذيم، عزله عثمان عنها في خلافته، و جمع الجندين جميعا لمعاوية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58"/>
      </w:r>
      <w:r>
        <w:rPr>
          <w:rFonts w:ascii="Amiri" w:hAnsi="Amiri" w:eastAsia="Amiri" w:cs="Amiri"/>
          <w:color w:val="111111"/>
          <w:sz w:val="28"/>
          <w:sz w:val="28"/>
          <w:szCs w:val="28"/>
          <w:rtl w:val="true"/>
          <w:lang w:bidi="ar-SA"/>
        </w:rPr>
        <w:t xml:space="preserve">علي بن المسلّم، نا عبد العزيز بن أحمد، أنا أبو المعمر المسدّد بن علي بن عبد اللّه الحمصي، أنا أبي أبو طالب، نا أبو القاسم عبد الصمد بن سعيد القاضي </w:t>
      </w:r>
      <w:r>
        <w:rPr>
          <w:rStyle w:val="FootnoteAnchor"/>
          <w:rtl w:val="true"/>
        </w:rPr>
        <w:footnoteReference w:id="26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حمص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الأنصاري، ولي حمص في خلافة عمر بن الخطّاب، و ارتحل عنها حتى صار إلى المدينة، و كانت ولايته إيّاها بعد سعيد بن عامر بن حذيم، و ذلك أن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سعيد بن عامر ولي حمص في رجب سنة عشرين أربع </w:t>
      </w:r>
      <w:r>
        <w:rPr>
          <w:rStyle w:val="FootnoteAnchor"/>
          <w:rtl w:val="true"/>
        </w:rPr>
        <w:footnoteReference w:id="2660"/>
      </w:r>
      <w:r>
        <w:rPr>
          <w:rFonts w:ascii="Amiri" w:hAnsi="Amiri" w:eastAsia="Amiri" w:cs="Amiri"/>
          <w:color w:val="111111"/>
          <w:sz w:val="28"/>
          <w:sz w:val="28"/>
          <w:szCs w:val="28"/>
          <w:rtl w:val="true"/>
          <w:lang w:bidi="ar-SA"/>
        </w:rPr>
        <w:t xml:space="preserve">سنين و نصفا </w:t>
      </w:r>
      <w:r>
        <w:rPr>
          <w:rStyle w:val="FootnoteAnchor"/>
          <w:rtl w:val="true"/>
        </w:rPr>
        <w:footnoteReference w:id="2661"/>
      </w:r>
      <w:r>
        <w:rPr>
          <w:rFonts w:ascii="Amiri" w:hAnsi="Amiri" w:eastAsia="Amiri" w:cs="Amiri"/>
          <w:color w:val="111111"/>
          <w:sz w:val="28"/>
          <w:sz w:val="28"/>
          <w:szCs w:val="28"/>
          <w:rtl w:val="true"/>
          <w:lang w:bidi="ar-SA"/>
        </w:rPr>
        <w:t>و أربعة أيام، و نزع في ذي الحجة سنة أربع و عشرين في خلافة عثمان، و ولّى عثمان معاوية بن أبي سفيان و جمع له الجندين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أخبرنا شجاع بن علي، أنا أبو عبد اللّه بن مندة قال </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سعد بن شهيد بن عمرو بن زيد بن أمية الأنصاري،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فلسطين و مات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عمير بن سعد الأنصاري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استعمله عمر بن الخطّاب على حمص</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عمير بن سعد بن عبيد بن النعمان بن قيس بن عمرو بن عوف، و كان أبوه سعد شهد بدرا، و هو سعد القارئ الذي جمع القرآن على عهد رسول اللّه صلّى اللّه عليه و سلم، قال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هو أبو زيد،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سعد بن شهيد بن عمرو بن أمية بن زيد </w:t>
      </w:r>
    </w:p>
    <w:p>
      <w:pPr>
        <w:pStyle w:val="BookText"/>
        <w:rPr/>
      </w:pPr>
      <w:r>
        <w:rPr>
          <w:rFonts w:ascii="Amiri" w:hAnsi="Amiri" w:eastAsia="Amiri" w:cs="Amiri"/>
          <w:color w:val="111111"/>
          <w:sz w:val="28"/>
          <w:sz w:val="28"/>
          <w:szCs w:val="28"/>
          <w:rtl w:val="true"/>
          <w:lang w:bidi="ar-SA"/>
        </w:rPr>
        <w:t>الأنصاري، ولي فلسطين، و مات بها، و كان من زهاد العمّال، ولي لعمر سنة على حمص، ثم أشخصه فقدم عليه بالمدينة و جدّد عهده فامتنع و أبى أن يلي له، و كان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 لي رجلا مثل عمير أستعين به على أعمال المسلمين </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266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شهيد بضم الشين و فتح الهاء،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سعد بن شهيد بن قيس بن النعمان بن عمرو بن أمية، صحب رسول اللّه صلّى اللّه عليه و سلم و لم يشهد شيئا من مشاهده، و شهد فتوح الشام، و استعمله عمر بن الخطّاب على حمص، فلم يزل عليها حتى مات بها، و كان أحد زهّاد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الحسين بن علي بن أشليها، و ابنه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نا محمّد بن عائذ، نا الوليد، نا ابن لهيعة، عن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توفي سعيد بن عامر فأمّر مكانه عمير بن سعد الأنصاري، و كان على الشام معاوية و عمير بن سعد </w:t>
      </w:r>
      <w:r>
        <w:rPr>
          <w:rStyle w:val="FootnoteAnchor"/>
          <w:rtl w:val="true"/>
        </w:rPr>
        <w:footnoteReference w:id="2665"/>
      </w:r>
      <w:r>
        <w:rPr>
          <w:rFonts w:ascii="IRNazanin" w:hAnsi="IRNazanin" w:eastAsia="IRNazanin"/>
          <w:color w:val="111111"/>
          <w:sz w:val="28"/>
          <w:sz w:val="28"/>
          <w:szCs w:val="28"/>
          <w:rtl w:val="true"/>
          <w:lang w:bidi="fa-IR"/>
        </w:rPr>
        <w:t>حتى قتل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علي بن محمّد، أنا أبو نصر النّهاوندي، أنا أبو العباس النّهاوندي، أنا أبو القاسم بن الأشقر، نا محمّد بن إسماعيل، نا أحمد بن صالح، نا ابن وهب، أخبرني يونس، عن 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استخلف عمر فتوفي أبو عبيدة، فاستخلف خاله و ابن عمّه عياض بن غنم، أحد بني الحارث بن فهر، فأقرّه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بمبدّل أميرا أمّره أبو عبيدة، و توفي يزيد بن أبي سفيان فأمّر مكانه معاوية ثم توفي عياض، فأمّر مكانه سعيد بن عامر، ثم توفي سعيد فأمّر مكانه عمير بن سعد الأنصاري، ثم توفي عمير و استخلف عثمان فجمع الشام لمعاوية، و نزع عميرا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إنّ‌ عميرا مات في زمان عمر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علي بن أبي جعفر بن المسلمة، أنا أبو </w:t>
      </w:r>
    </w:p>
    <w:p>
      <w:pPr>
        <w:pStyle w:val="BookText"/>
        <w:rPr/>
      </w:pPr>
      <w:r>
        <w:rPr>
          <w:rFonts w:ascii="Amiri" w:hAnsi="Amiri" w:eastAsia="Amiri" w:cs="Amiri"/>
          <w:color w:val="111111"/>
          <w:sz w:val="28"/>
          <w:sz w:val="28"/>
          <w:szCs w:val="28"/>
          <w:rtl w:val="true"/>
          <w:lang w:bidi="ar-SA"/>
        </w:rPr>
        <w:t>الحسن بن الحمّامي، أنا أبو علي بن الصّوّاف، نا أبو محمّد الحسن بن علي القطان، نا إسماعيل بن عيسى العطار، نا أبو حذيفة إسحاق بن بشر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بالشام سنة إحدى و عشرين غزوة الأميرين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 عمير بن سعد الأنصاري، عمير على دمشق، و البثنيّة و حوران، و حمص، و قنّسرين، و الجزيرة، و معاوية على البلقاء، و الأردن، و فلسطين و السّواحل، و أنطاكية، و مصرين و ملعلا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أنا أبو بكر بن الطبري، أنا أبو الحسين بن الفضل، أنا عبد اللّه بن جعفر، نا يعقوب، حدّثني عمّار بن الحسن، عن سلمة بن الفضل،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بالشام سنة إحدى و عشرين غزوة الأميرين معاوية بن أبي سفيان، و عمير بن سعد الأنصاري على دمشق، و البثنيّة، و حوران، و حمص، و قنّسرين، و الجزيرة، و معاوية على البلقاء، و فلسطين، و الأردن، و السواحل، و أنطاكية، و معرة، </w:t>
      </w:r>
      <w:r>
        <w:rPr>
          <w:rStyle w:val="FootnoteAnchor"/>
          <w:rtl w:val="true"/>
        </w:rPr>
        <w:footnoteReference w:id="2667"/>
      </w:r>
      <w:r>
        <w:rPr>
          <w:rFonts w:ascii="Amiri" w:hAnsi="Amiri" w:eastAsia="Amiri" w:cs="Amiri"/>
          <w:color w:val="111111"/>
          <w:sz w:val="28"/>
          <w:sz w:val="28"/>
          <w:szCs w:val="28"/>
          <w:rtl w:val="true"/>
          <w:lang w:bidi="ar-SA"/>
        </w:rPr>
        <w:t xml:space="preserve">و مصرين </w:t>
      </w:r>
      <w:r>
        <w:rPr>
          <w:rStyle w:val="FootnoteAnchor"/>
          <w:rtl w:val="true"/>
        </w:rPr>
        <w:footnoteReference w:id="2668"/>
      </w:r>
      <w:r>
        <w:rPr>
          <w:rFonts w:ascii="IRNazanin" w:hAnsi="IRNazanin" w:eastAsia="IRNazanin"/>
          <w:color w:val="111111"/>
          <w:sz w:val="28"/>
          <w:sz w:val="28"/>
          <w:szCs w:val="28"/>
          <w:rtl w:val="true"/>
          <w:lang w:bidi="fa-IR"/>
        </w:rPr>
        <w:t xml:space="preserve">،و فلسفه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حجاج بن أبي منيع، نا جدي عن الزهري قال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توفّى اللّه أبا بكر و الشام على أربعة أمراء كلهم على جند،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سفيان على جند، و خالد بن الوليد على جند، و عمرو بن العاص على جند، و شرحبيل بن حسنة على جند، فلمّا توفى اللّه أبا بكر و استخلف عمرا نزع خالد بن الوليد و أمّر مكانه أبا عبيدة بن الجرّاح، و نزع شرحبيل بن حسنة، و قال لجنده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على الأمراء الثلاثة، فلحق كلّ‌ رجل منهم بهواه، و أمّر عمرو بن العاص بالسّير في جند إلى مصر، و بقي الشام على أميرين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عبيدة بن الجرّاح، و يزيد بن أبي سفيان، فتوفى أبو عبيدة بن الجرّاح فاستخلف خاله و ابن عمّه عياض بن غنم أحد بني الحارث بن فهر، فأقرّه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بمبدّل أميرا ائتمره أبو عبيدة، و توفي يزيد بن أبي سفيان فأمّر عمر مكانه معاوية بن أبي سفيان، ثم توفي عياض بن غنم فأمّر عمر مكانه سعيد بن عامر بن حذيم الجمحي، ثم توفي سعيد بن عامر، فأمّر عمر </w:t>
      </w:r>
    </w:p>
    <w:p>
      <w:pPr>
        <w:pStyle w:val="BookText"/>
        <w:rPr/>
      </w:pPr>
      <w:r>
        <w:rPr>
          <w:rFonts w:ascii="Amiri" w:hAnsi="Amiri" w:eastAsia="Amiri" w:cs="Amiri"/>
          <w:color w:val="111111"/>
          <w:sz w:val="28"/>
          <w:sz w:val="28"/>
          <w:szCs w:val="28"/>
          <w:rtl w:val="true"/>
          <w:lang w:bidi="ar-SA"/>
        </w:rPr>
        <w:t>مكانه عمير بن سعد الأنصاري، و توفّى اللّه عمر و استخلف عثمان، ففتحت عليه إفريقية و خراسان فنزع عمير بن سعد و جمع الشام لمعاوية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أبو الحسن</w:t>
      </w:r>
      <w:r>
        <w:rPr>
          <w:rFonts w:eastAsia="IRNazanin" w:cs="IRNazanin"/>
          <w:color w:val="111111"/>
          <w:sz w:val="28"/>
          <w:szCs w:val="28"/>
          <w:rtl w:val="true"/>
          <w:lang w:bidi="fa-IR"/>
        </w:rPr>
        <w:t xml:space="preserve">] </w:t>
      </w:r>
      <w:r>
        <w:rPr>
          <w:rStyle w:val="FootnoteAnchor"/>
          <w:rtl w:val="true"/>
        </w:rPr>
        <w:footnoteReference w:id="2670"/>
      </w:r>
      <w:r>
        <w:rPr>
          <w:rFonts w:ascii="Amiri" w:hAnsi="Amiri" w:eastAsia="Amiri" w:cs="Amiri"/>
          <w:color w:val="111111"/>
          <w:sz w:val="28"/>
          <w:sz w:val="28"/>
          <w:szCs w:val="28"/>
          <w:rtl w:val="true"/>
          <w:lang w:bidi="ar-SA"/>
        </w:rPr>
        <w:t xml:space="preserve">السّيرافي، أنا أبو عبد اللّه أحمد بن إسحاق، نا أحمد بن عمران </w:t>
      </w:r>
      <w:r>
        <w:rPr>
          <w:rStyle w:val="FootnoteAnchor"/>
          <w:rtl w:val="true"/>
        </w:rPr>
        <w:footnoteReference w:id="2671"/>
      </w:r>
      <w:r>
        <w:rPr>
          <w:rFonts w:ascii="Amiri" w:hAnsi="Amiri" w:eastAsia="Amiri" w:cs="Amiri"/>
          <w:color w:val="111111"/>
          <w:sz w:val="28"/>
          <w:sz w:val="28"/>
          <w:szCs w:val="28"/>
          <w:rtl w:val="true"/>
          <w:lang w:bidi="ar-SA"/>
        </w:rPr>
        <w:t xml:space="preserve">الأشناني، نا موسى التّستري </w:t>
      </w:r>
      <w:r>
        <w:rPr>
          <w:rStyle w:val="FootnoteAnchor"/>
          <w:rtl w:val="true"/>
        </w:rPr>
        <w:footnoteReference w:id="2672"/>
      </w:r>
      <w:r>
        <w:rPr>
          <w:rFonts w:ascii="Amiri" w:hAnsi="Amiri" w:eastAsia="Amiri" w:cs="Amiri"/>
          <w:color w:val="111111"/>
          <w:sz w:val="28"/>
          <w:sz w:val="28"/>
          <w:szCs w:val="28"/>
          <w:rtl w:val="true"/>
          <w:lang w:bidi="ar-SA"/>
        </w:rPr>
        <w:t xml:space="preserve">نا خليفة العصفري قال </w:t>
      </w:r>
      <w:r>
        <w:rPr>
          <w:rStyle w:val="FootnoteAnchor"/>
          <w:rtl w:val="true"/>
        </w:rPr>
        <w:footnoteReference w:id="2673"/>
      </w:r>
      <w:r>
        <w:rPr>
          <w:rFonts w:ascii="Amiri" w:hAnsi="Amiri" w:eastAsia="Amiri" w:cs="Amiri"/>
          <w:color w:val="111111"/>
          <w:sz w:val="28"/>
          <w:sz w:val="28"/>
          <w:szCs w:val="28"/>
          <w:rtl w:val="true"/>
          <w:lang w:bidi="ar-SA"/>
        </w:rPr>
        <w:t>في تسمية عمّال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 عمر عياض بن غنم إلى الجزيرة ثم عزله، و ولّى حبيب بن مسلمة الفهري، و ضم إليه أرمينية و أذربيجان ثم عزله، و ولّى عمير بن سعد الأنصاري، و سعيد بن عامر بن حذيم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عبد الدائم بن الحسن بن عبيد اللّه، أنا عبد اللّه الكلابي، أنا أبو محمّد عبد اللّه بن أحمد بن ربيعة بن زبر </w:t>
      </w:r>
      <w:r>
        <w:rPr>
          <w:rStyle w:val="FootnoteAnchor"/>
          <w:rtl w:val="true"/>
        </w:rPr>
        <w:footnoteReference w:id="2674"/>
      </w:r>
      <w:r>
        <w:rPr>
          <w:rFonts w:ascii="Amiri" w:hAnsi="Amiri" w:eastAsia="Amiri" w:cs="Amiri"/>
          <w:color w:val="111111"/>
          <w:sz w:val="28"/>
          <w:sz w:val="28"/>
          <w:szCs w:val="28"/>
          <w:rtl w:val="true"/>
          <w:lang w:bidi="ar-SA"/>
        </w:rPr>
        <w:t>،نا عبد الكريم بن الهيثم، حدّثني يحيى بن صالح، نا إسماعيل بن عيّاش، نا صفوان بن عمرو، عن سليم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معاوية على منبر حمص، و هو أمير عليها و على الشام كلها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علمت يا أهل حمص، أنّ‌ اللّه تبارك و تعالى ليسعدكم بالأمراء الصالحين، أوّل من ولي عليكم عياض بن غنم، و كان خيرا مني، ثم ولي عليكم سعيد بن عامر بن حذيم، و كان خيرا مني، ثم ولي عليكم عمير بن سعد، و لنعم العمير، و كان ثمّ‌ هنا، فإذا قد وليتكم فستعلمون </w:t>
      </w:r>
      <w:r>
        <w:rPr>
          <w:rStyle w:val="FootnoteAnchor"/>
          <w:rtl w:val="true"/>
        </w:rPr>
        <w:footnoteReference w:id="2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أنا أبو القاسم بن أبي العقب، أنا أبو عبد الملك أحمد بن إبراهيم القرشي، نا محمّد بن عائذ، 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محمّد بن عمر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أوّل من أجاز الدّرب من المسلمين عمير بن سعد الأنصاري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العنسي، يعني ميسرة بن مسروق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w:t>
      </w:r>
      <w:r>
        <w:rPr>
          <w:rStyle w:val="FootnoteAnchor"/>
          <w:rtl w:val="true"/>
        </w:rPr>
        <w:footnoteReference w:id="2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عبد اللّه بن صالح، عن معاوية بن صالح، عن سعيد بن سويد، عن عمير بن سعد </w:t>
      </w:r>
      <w:r>
        <w:rPr>
          <w:rStyle w:val="FootnoteAnchor"/>
          <w:rtl w:val="true"/>
        </w:rPr>
        <w:footnoteReference w:id="2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أمير على حمص، و هو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الإسلام حائط‍‌ منيع، و باب وثيق، فحائط‍‌ الإسلام العدل، و بابه الحق، فإذا فرض </w:t>
      </w:r>
      <w:r>
        <w:rPr>
          <w:rStyle w:val="FootnoteAnchor"/>
          <w:rtl w:val="true"/>
        </w:rPr>
        <w:footnoteReference w:id="2678"/>
      </w:r>
      <w:r>
        <w:rPr>
          <w:rFonts w:ascii="Amiri" w:hAnsi="Amiri" w:eastAsia="Amiri" w:cs="Amiri"/>
          <w:color w:val="111111"/>
          <w:sz w:val="28"/>
          <w:sz w:val="28"/>
          <w:szCs w:val="28"/>
          <w:rtl w:val="true"/>
          <w:lang w:bidi="ar-SA"/>
        </w:rPr>
        <w:t xml:space="preserve">الحائط‍‌ و حطم الباب استفتح الإسلام، فلا يزال منيعا ما اشتدّ السلطان، و ليس شدّة السلطان قتلا بالسيف، و لا ضربا بالسوط‍‌، و لكن قضاء بالحقّ‌، و أخذا </w:t>
      </w:r>
      <w:r>
        <w:rPr>
          <w:rStyle w:val="FootnoteAnchor"/>
          <w:rtl w:val="true"/>
        </w:rPr>
        <w:footnoteReference w:id="2679"/>
      </w:r>
      <w:r>
        <w:rPr>
          <w:rFonts w:ascii="IRNazanin" w:hAnsi="IRNazanin" w:eastAsia="IRNazanin"/>
          <w:color w:val="111111"/>
          <w:sz w:val="28"/>
          <w:sz w:val="28"/>
          <w:szCs w:val="28"/>
          <w:rtl w:val="true"/>
          <w:lang w:bidi="fa-IR"/>
        </w:rPr>
        <w:t>بالعدل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أنا محمّد بن الحسين القطان، نا أبو الأزهر أحمد بن الأزهر، حدّثني وهب بن جرير، حدّثني أبي، عن محمّد بن إسحاق </w:t>
      </w:r>
      <w:r>
        <w:rPr>
          <w:rStyle w:val="FootnoteAnchor"/>
          <w:rtl w:val="true"/>
        </w:rPr>
        <w:footnoteReference w:id="2680"/>
      </w:r>
      <w:r>
        <w:rPr>
          <w:rFonts w:ascii="Amiri" w:hAnsi="Amiri" w:eastAsia="Amiri" w:cs="Amiri"/>
          <w:color w:val="111111"/>
          <w:sz w:val="28"/>
          <w:sz w:val="28"/>
          <w:szCs w:val="28"/>
          <w:rtl w:val="true"/>
          <w:lang w:bidi="ar-SA"/>
        </w:rPr>
        <w:t>،عن عاصم بن عمر بن قتادة، عن عبد الرّحمن بن عمير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المسلمين رجل من أصحاب النبي صلّى اللّه عليه و سلم أفضل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الفرضي، نا علي بن محمّد الفقيه، أنا أبو نصر محمّد بن أحمد بن هارون، أنا أبو القاسم علي بن يعقوب بن إبراهيم، أخبرني أبو عبد الملك أحمد بن إبراهيم، نا محمّد بن عائذ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ممن سمع هشام بن حسّان، أن محمّد بن سيرين حدّثه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عمير بن سعد كان يعجب عمر بن الخطّاب، فكان من عجبه به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نسيج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بعثه مرة على جيش من قبل الشام، فقدم مرة وافدا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بيننا و بين عدونا مدينة يقال لها غرب السوس، يطلعون عدوّنا على عوراتنا و يفعلون و يفعلون،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أتيتهم فخيّرهم بين أن ينقلوا من مدينتهم إلى كذا و كذا و تعطيهم مكان كلّ‌ شاة شاتين، و مكان كلّ‌ بقرة بقرتين، و مكان كلّ‌ شيء شيئين، فإن فعلوا فأعطهم ذلك، و إن أبوا </w:t>
      </w:r>
    </w:p>
    <w:p>
      <w:pPr>
        <w:pStyle w:val="BookText"/>
        <w:rPr/>
      </w:pPr>
      <w:r>
        <w:rPr>
          <w:rFonts w:ascii="Amiri" w:hAnsi="Amiri" w:eastAsia="Amiri" w:cs="Amiri"/>
          <w:color w:val="111111"/>
          <w:sz w:val="28"/>
          <w:sz w:val="28"/>
          <w:szCs w:val="28"/>
          <w:rtl w:val="true"/>
          <w:lang w:bidi="ar-SA"/>
        </w:rPr>
        <w:t>فانبذ إليهم ثم أجّلهم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اكتب لي عهدك بذلك، فكتب له عهده، فأرسل إليهم، فعرض عليهم ما أمره به أمير المؤمنين، فأبوا، فأجلهم سنة ثم نابذهم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عمير قد خرب غرب السوس، و فعل و فعل، فتغيّظ‍‌ عليه عمر ثم إنه قدم بعد ذلك وافدا و معه رهط‍‌ من أصحابه، فلما قدم عليه علاه بالدّرّة، خربت غرب السوس، و هو ساكت لا يقول له شيئا،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مبرنسين، مبرنسين، ضعوا برانسكم،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برانسكم ثكلتكم أمهاتكم، إنّكم و اللّه ما أنتم بهم فوضعوا برانسهم،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معممين، معممين، ضعوا عمائكم،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عمائمكم، فإنّا و اللّه ما نحن 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مكمّمين، مكمّمين، ضعوا أكمامكم،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ضعوا أكمامكم ثكلتكم أمهاتكم، فإنّا و اللّه ما نحن 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فوضعوا أكمامهم، فإذا عليهم حمام،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الذي لا إله إلاّ هو لو وجدتكم محلّقين لرفعت بكم الحشب، ثم إنّ‌ عمر دخل على أهله فاستأذن عليه عمير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أقرأ إليّ‌ عهدك في غرب السوس،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فهلاّ قلت لي و أنا أضربك،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أوبخك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 و لكن غيرك لو كان قال الوليد و رأيت خلف درب الحرب مدينة حين أشرفنا على قباقب </w:t>
      </w:r>
      <w:r>
        <w:rPr>
          <w:rStyle w:val="FootnoteAnchor"/>
          <w:rtl w:val="true"/>
        </w:rPr>
        <w:footnoteReference w:id="2681"/>
      </w:r>
      <w:r>
        <w:rPr>
          <w:rFonts w:ascii="Amiri" w:hAnsi="Amiri" w:eastAsia="Amiri" w:cs="Amiri"/>
          <w:color w:val="111111"/>
          <w:sz w:val="28"/>
          <w:sz w:val="28"/>
          <w:szCs w:val="28"/>
          <w:rtl w:val="true"/>
          <w:lang w:bidi="ar-SA"/>
        </w:rPr>
        <w:t>ناحية فسألت عنها مشيخة من أهل قنّسرين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غرب السوس مدينة أنسطاس التي غدرت، فأتاهم عمير بن سعد فقاتلهم، ففتحها و خرّبها فهي خراب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سليمان بن أحمد </w:t>
      </w:r>
      <w:r>
        <w:rPr>
          <w:rStyle w:val="FootnoteAnchor"/>
          <w:rtl w:val="true"/>
        </w:rPr>
        <w:footnoteReference w:id="2682"/>
      </w:r>
      <w:r>
        <w:rPr>
          <w:rFonts w:ascii="IRNazanin" w:hAnsi="IRNazanin" w:eastAsia="IRNazanin"/>
          <w:color w:val="111111"/>
          <w:sz w:val="28"/>
          <w:sz w:val="28"/>
          <w:szCs w:val="28"/>
          <w:rtl w:val="true"/>
          <w:lang w:bidi="fa-IR"/>
        </w:rPr>
        <w:t xml:space="preserve">،نا محمّد بن المرزبان </w:t>
      </w:r>
      <w:r>
        <w:rPr>
          <w:rStyle w:val="FootnoteAnchor"/>
          <w:rtl w:val="true"/>
        </w:rPr>
        <w:footnoteReference w:id="2683"/>
      </w:r>
      <w:r>
        <w:rPr>
          <w:rFonts w:ascii="Amiri" w:hAnsi="Amiri" w:eastAsia="Amiri" w:cs="Amiri"/>
          <w:color w:val="111111"/>
          <w:sz w:val="28"/>
          <w:sz w:val="28"/>
          <w:szCs w:val="28"/>
          <w:rtl w:val="true"/>
          <w:lang w:bidi="ar-SA"/>
        </w:rPr>
        <w:t xml:space="preserve">الآدمي، نا محمّد بن حكيم الرازي </w:t>
      </w:r>
      <w:r>
        <w:rPr>
          <w:rStyle w:val="FootnoteAnchor"/>
          <w:rtl w:val="true"/>
        </w:rPr>
        <w:footnoteReference w:id="2684"/>
      </w:r>
      <w:r>
        <w:rPr>
          <w:rFonts w:ascii="Amiri" w:hAnsi="Amiri" w:eastAsia="Amiri" w:cs="Amiri"/>
          <w:color w:val="111111"/>
          <w:sz w:val="28"/>
          <w:sz w:val="28"/>
          <w:szCs w:val="28"/>
          <w:rtl w:val="true"/>
          <w:lang w:bidi="ar-SA"/>
        </w:rPr>
        <w:t xml:space="preserve">،نا عبد الملك بن هارون بن عتيرة </w:t>
      </w:r>
      <w:r>
        <w:rPr>
          <w:rStyle w:val="FootnoteAnchor"/>
          <w:rtl w:val="true"/>
        </w:rPr>
        <w:footnoteReference w:id="2685"/>
      </w:r>
      <w:r>
        <w:rPr>
          <w:rFonts w:ascii="Amiri" w:hAnsi="Amiri" w:eastAsia="Amiri" w:cs="Amiri"/>
          <w:color w:val="111111"/>
          <w:sz w:val="28"/>
          <w:sz w:val="28"/>
          <w:szCs w:val="28"/>
          <w:rtl w:val="true"/>
          <w:lang w:bidi="ar-SA"/>
        </w:rPr>
        <w:t>، حدّثني أبي عن جدي، عن عمير بن سعد الأنصاري قال</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بعثه عمر بن الخطّاب عاملا على حمص، فمكث حولا لا يأتيه خبره، فقال عمر لكاتبه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إلى عمير، فو اللّه ما أراه إلاّ قد خاننا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كتابي هذا فأقبل، و أقبل بما جبيت </w:t>
      </w:r>
      <w:r>
        <w:rPr>
          <w:rStyle w:val="FootnoteAnchor"/>
          <w:rtl w:val="true"/>
        </w:rPr>
        <w:footnoteReference w:id="2686"/>
      </w:r>
      <w:r>
        <w:rPr>
          <w:rFonts w:ascii="Amiri" w:hAnsi="Amiri" w:eastAsia="Amiri" w:cs="Amiri"/>
          <w:color w:val="111111"/>
          <w:sz w:val="28"/>
          <w:sz w:val="28"/>
          <w:szCs w:val="28"/>
          <w:rtl w:val="true"/>
          <w:lang w:bidi="ar-SA"/>
        </w:rPr>
        <w:t>من فيء المسلمين حين تنظر في كتابي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عمير جرابه فجعل فيه زاده و قصعته و علّق إداوته، و أخذ عنزته ثم أقبل يمشي من حمص حتى دخل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و قد شحب لونه و اغبرّ وجهه، و طالت شعرته، فدخل على عمر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 رحمة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من شأني، أ لست تراني صحيح البدن، طاهر الدم معي الدنيا أجرّها مما بقرنها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معك‌؟ فظنّ‌ عمر أنه قد جاءه بمال،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 جرابي أجعل فيه زادي و قصعتي آكل فيها و أغسل فيها رأسي و ثيابي، و إداوتي أحمل فيها وضوئي و شرابي، و عنزتي أتوكأ عليها و أجاهد بها عدوّا إن عرض بي </w:t>
      </w:r>
      <w:r>
        <w:rPr>
          <w:rStyle w:val="FootnoteAnchor"/>
          <w:rtl w:val="true"/>
        </w:rPr>
        <w:footnoteReference w:id="2687"/>
      </w:r>
      <w:r>
        <w:rPr>
          <w:rFonts w:ascii="Amiri" w:hAnsi="Amiri" w:eastAsia="Amiri" w:cs="Amiri"/>
          <w:color w:val="111111"/>
          <w:sz w:val="28"/>
          <w:sz w:val="28"/>
          <w:szCs w:val="28"/>
          <w:rtl w:val="true"/>
          <w:lang w:bidi="ar-SA"/>
        </w:rPr>
        <w:t>،فو اللّه ما الدنيا إلاّ تبع لمتاعي،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تمشي‌؟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كان لك أحد يتبرع لك بدابة تركبها؟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فعلوا و لا سألتهم ذلك،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المسلمون خرجت من عندهم،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عمر، قد نهاك اللّه عن الغيبة، و قد رأيتهم يصلّون صلاة الغداة،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بعثتك </w:t>
      </w:r>
      <w:r>
        <w:rPr>
          <w:rStyle w:val="FootnoteAnchor"/>
          <w:rtl w:val="true"/>
        </w:rPr>
        <w:footnoteReference w:id="2688"/>
      </w:r>
      <w:r>
        <w:rPr>
          <w:rFonts w:ascii="Amiri" w:hAnsi="Amiri" w:eastAsia="Amiri" w:cs="Amiri"/>
          <w:color w:val="111111"/>
          <w:sz w:val="28"/>
          <w:sz w:val="28"/>
          <w:szCs w:val="28"/>
          <w:rtl w:val="true"/>
          <w:lang w:bidi="ar-SA"/>
        </w:rPr>
        <w:t>؟و أيّ‌ شيء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سؤالك يا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Style w:val="FootnoteAnchor"/>
          <w:rtl w:val="true"/>
        </w:rPr>
        <w:footnoteReference w:id="2689"/>
      </w:r>
      <w:r>
        <w:rPr>
          <w:rFonts w:ascii="Amiri" w:hAnsi="Amiri" w:eastAsia="Amiri" w:cs="Amiri"/>
          <w:color w:val="111111"/>
          <w:sz w:val="28"/>
          <w:sz w:val="28"/>
          <w:szCs w:val="28"/>
          <w:rtl w:val="true"/>
          <w:lang w:bidi="ar-SA"/>
        </w:rPr>
        <w:t>لو لا أنّي أخشى أن أغمّك لما أخبرتك، بعثتني حتى أتيت البلد، فجمعت صلحاء أهلها فوليتهم جباية فيئهم، حتى إذا جمعوه وضعته مواضعه، و لو نالك منه شيء لآتيتك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جدّدوا لعمير </w:t>
      </w:r>
      <w:r>
        <w:rPr>
          <w:rStyle w:val="FootnoteAnchor"/>
          <w:rtl w:val="true"/>
        </w:rPr>
        <w:footnoteReference w:id="26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لشيء لا عملت لك و لا لأحد بعدك، و اللّه ما سلمت، بل لم أسلم، لقد قلت 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أخزاك اللّه، فهذا ما عرّضتني يا عمر، و ان أشقى أيامي يوم خلقت معك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فاستأذنه فأذن له فرجع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بينه و بين المدينة أميال، فقال عمر حين انصرف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إلاّ قد خاننا، فبعث رجلا يقال له الحارث و أعطاه مائة دينار،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 إلى عمير حتى تنزل كأنك ضيف، فإن رأيت أثر شيء فأقبل، و إن رأيت حالا شديدا </w:t>
      </w:r>
      <w:r>
        <w:rPr>
          <w:rStyle w:val="FootnoteAnchor"/>
          <w:rtl w:val="true"/>
        </w:rPr>
        <w:footnoteReference w:id="2691"/>
      </w:r>
      <w:r>
        <w:rPr>
          <w:rFonts w:ascii="Amiri" w:hAnsi="Amiri" w:eastAsia="Amiri" w:cs="Amiri"/>
          <w:color w:val="111111"/>
          <w:sz w:val="28"/>
          <w:sz w:val="28"/>
          <w:szCs w:val="28"/>
          <w:rtl w:val="true"/>
          <w:lang w:bidi="ar-SA"/>
        </w:rPr>
        <w:t>فادفع إليه هذه المائة دينار</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الحارث، فإذا هو بعمير جالس يغلي قميصه إلى جنب الحائط‍‌، فسلّم عليه </w:t>
      </w:r>
    </w:p>
    <w:p>
      <w:pPr>
        <w:pStyle w:val="BookText"/>
        <w:rPr/>
      </w:pPr>
      <w:r>
        <w:rPr>
          <w:rFonts w:ascii="Amiri" w:hAnsi="Amiri" w:eastAsia="Amiri" w:cs="Amiri"/>
          <w:color w:val="111111"/>
          <w:sz w:val="28"/>
          <w:sz w:val="28"/>
          <w:szCs w:val="28"/>
          <w:rtl w:val="true"/>
          <w:lang w:bidi="ar-SA"/>
        </w:rPr>
        <w:t>الرجل، فقال له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رحمك اللّه، فنزل، ثم ساءله،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المسلمين‌؟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يقيم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ضرب ابنا له على فاحشة له، فمات من ضربه،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 عمر، فإنّي لا أعلمه إلاّ شديدا حبّه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به ثلاثة أيام و ليس لهم إلاّ قرصة من شعير، كانوا يخصونه بها و يطوون حتى أتاهم الجهد، فقال له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قد أجعتنا، فإن رأيت أن تتحول عنا فافعل، قال فأخرج الدنانير فدفعها إليه فقال</w:t>
      </w:r>
      <w:r>
        <w:rPr>
          <w:rFonts w:eastAsia="Amiri" w:cs="Amiri" w:ascii="Amiri" w:hAnsi="Amiri"/>
          <w:color w:val="111111"/>
          <w:sz w:val="28"/>
          <w:szCs w:val="28"/>
          <w:rtl w:val="true"/>
          <w:lang w:bidi="ar-SA"/>
        </w:rPr>
        <w:t xml:space="preserve">:] </w:t>
      </w:r>
      <w:r>
        <w:rPr>
          <w:rStyle w:val="FootnoteAnchor"/>
          <w:rtl w:val="true"/>
        </w:rPr>
        <w:footnoteReference w:id="2692"/>
      </w:r>
      <w:r>
        <w:rPr>
          <w:rFonts w:ascii="Amiri" w:hAnsi="Amiri" w:eastAsia="Amiri" w:cs="Amiri"/>
          <w:color w:val="111111"/>
          <w:sz w:val="28"/>
          <w:sz w:val="28"/>
          <w:szCs w:val="28"/>
          <w:rtl w:val="true"/>
          <w:lang w:bidi="ar-SA"/>
        </w:rPr>
        <w:t>هذه الدنانير بعث بها أمير المؤمنين إليك، فاستعن بها،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 ردّها،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احتجت إليها و إلاّ فضعها مواضعها،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لي شيء أجعلها فيه، فشقّت المرأة أسفل درعها فأعطته خرقة فجعلها فيها، ثم خرج يقسمها بين أبناء الشهداء و الفقراء، ثم رجع و الرسول يظنّ‌ أنه يعطيه منها شيئا،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 مني أمير المؤمنين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الحارث إلى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يا أمير المؤمنين حالا شديدا </w:t>
      </w:r>
      <w:r>
        <w:rPr>
          <w:rStyle w:val="FootnoteAnchor"/>
          <w:rtl w:val="true"/>
        </w:rPr>
        <w:footnoteReference w:id="269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صنع بالدنانير؟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 كتابي فلا تضعه من يدك حتى تقبل، فأقبل على عمر، فدخل عليه،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بالدنانير؟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صنعت ما صنعت و ما سؤالك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عليك لتخبرني ما صنعت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لنفسي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فأمر له بوسق من طعام و ثوبين،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الطعام فلا حاجة لي فيه، قد تركت في المنزل صاعين من شعير، إلى أن آكل ذلك قد جاء اللّه بالرزق، و لم يأخذ الطعام، و أما الثوبان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فلان عارية </w:t>
      </w:r>
      <w:r>
        <w:rPr>
          <w:rStyle w:val="FootnoteAnchor"/>
          <w:rtl w:val="true"/>
        </w:rPr>
        <w:footnoteReference w:id="2694"/>
      </w:r>
      <w:r>
        <w:rPr>
          <w:rFonts w:ascii="Amiri" w:hAnsi="Amiri" w:eastAsia="Amiri" w:cs="Amiri"/>
          <w:color w:val="111111"/>
          <w:sz w:val="28"/>
          <w:sz w:val="28"/>
          <w:szCs w:val="28"/>
          <w:rtl w:val="true"/>
          <w:lang w:bidi="ar-SA"/>
        </w:rPr>
        <w:t>،فأخذهما و رجع إلى منزله، فلم يلبث أن هلك رحمه اللّه، فبلغ ذلك عمر، فشقّ‌ عليه و ترحّم عليه، فخرج يمشي و معه المشاءون إلى بقيع الغرقد،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ليتمنّ‌ كلّ‌ رجل منكم أمنية،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يا أمير المؤمنين أن لي مالا فأعتق لوجه </w:t>
      </w:r>
      <w:r>
        <w:rPr>
          <w:rStyle w:val="FootnoteAnchor"/>
          <w:rtl w:val="true"/>
        </w:rPr>
        <w:footnoteReference w:id="2695"/>
      </w:r>
      <w:r>
        <w:rPr>
          <w:rFonts w:ascii="Amiri" w:hAnsi="Amiri" w:eastAsia="Amiri" w:cs="Amiri"/>
          <w:color w:val="111111"/>
          <w:sz w:val="28"/>
          <w:sz w:val="28"/>
          <w:szCs w:val="28"/>
          <w:rtl w:val="true"/>
          <w:lang w:bidi="ar-SA"/>
        </w:rPr>
        <w:t>اللّه كذا و كذا،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عندي مالا فأنفق في سبيل اللّه، </w:t>
      </w:r>
    </w:p>
    <w:p>
      <w:pPr>
        <w:pStyle w:val="BookText"/>
        <w:rPr/>
      </w:pPr>
      <w:r>
        <w:rPr>
          <w:rFonts w:ascii="Amiri" w:hAnsi="Amiri" w:eastAsia="Amiri" w:cs="Amiri"/>
          <w:color w:val="111111"/>
          <w:sz w:val="28"/>
          <w:sz w:val="28"/>
          <w:szCs w:val="28"/>
          <w:rtl w:val="true"/>
          <w:lang w:bidi="ar-SA"/>
        </w:rPr>
        <w:t>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لو أن لي قوة فأمتح </w:t>
      </w:r>
      <w:r>
        <w:rPr>
          <w:rStyle w:val="FootnoteAnchor"/>
          <w:rtl w:val="true"/>
        </w:rPr>
        <w:footnoteReference w:id="2696"/>
      </w:r>
      <w:r>
        <w:rPr>
          <w:rFonts w:ascii="IRNazanin" w:hAnsi="IRNazanin" w:eastAsia="IRNazanin"/>
          <w:color w:val="111111"/>
          <w:sz w:val="28"/>
          <w:sz w:val="28"/>
          <w:szCs w:val="28"/>
          <w:rtl w:val="true"/>
          <w:lang w:bidi="fa-IR"/>
        </w:rPr>
        <w:t xml:space="preserve">بدلو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2697"/>
      </w:r>
      <w:r>
        <w:rPr>
          <w:rFonts w:ascii="Amiri" w:hAnsi="Amiri" w:eastAsia="Amiri" w:cs="Amiri"/>
          <w:color w:val="111111"/>
          <w:sz w:val="28"/>
          <w:sz w:val="28"/>
          <w:szCs w:val="28"/>
          <w:rtl w:val="true"/>
          <w:lang w:bidi="ar-SA"/>
        </w:rPr>
        <w:t>زمزم لحجاج بيت اللّه،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وددت أنّ‌ لي رجلا مثل عمير بن سعد أستعين به على أعمال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محمّد بن محمّد بن أحمد بن المسلمة، أنا أبو الحسن علي بن أحمد بن عمر المقرئ، أنا محمّد بن أحمد بن الحسن، أنا الحسن بن علي القطان، نا إسماعيل بن عيسى العطار، نا أبو حذيفة إسحاق بن بشر، نا خالد بن كثير السعدي، عن محمّد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كان استعمل بعد موت أبي عبيدة بن الجرّاح على حمص عمير بن سعد الأنصاري، فأقام بها سنة، فلمّا أقام بها سنة كتب إليه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بعثناك على عمل من أعمالنا، فما ندري أوفيت لعهدنا </w:t>
      </w:r>
      <w:r>
        <w:rPr>
          <w:rStyle w:val="FootnoteAnchor"/>
          <w:rtl w:val="true"/>
        </w:rPr>
        <w:footnoteReference w:id="2698"/>
      </w:r>
      <w:r>
        <w:rPr>
          <w:rFonts w:ascii="Amiri" w:hAnsi="Amiri" w:eastAsia="Amiri" w:cs="Amiri"/>
          <w:color w:val="111111"/>
          <w:sz w:val="28"/>
          <w:sz w:val="28"/>
          <w:szCs w:val="28"/>
          <w:rtl w:val="true"/>
          <w:lang w:bidi="ar-SA"/>
        </w:rPr>
        <w:t>أم خنتنا، فإذا جاءك كتابي هذا، فانظر ما اجتمع عندك من الفيء فاحمله إلينا،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عمير حتى انتهى إليه الكتاب، فحمل عكازته، و علق فيها إداوته و جرابه فيه طعامه و قصعته فوضعها على عاتقه، حتى دخل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فردّ عليه السلام، و ما كان يردّ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ما لي أرى بك من سوء الحال، أمرضت بعدي أم بلادك بلاد سوء؟ أم هي خديعة منك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ينهك اللّه عن التجسس‌؟ ما ترى بي من سوء الحال‌؟ أ لست طاهر الدم، صحيح البدن، قد جئتك بالدنيا أحملها على عاتقي،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أحمق، و ما الذي جئت به من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جرابي فيه طعامي و إداوتي فيه وضوئي، و شرابي و قصعتي فيها أغسل رأسي، و عكازتي بها أقاتل عدوّي، و أقتل بها حيّة إن عرضت لي</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المسلمون‌؟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تركتهم يوحّدون و يصلّون، و لا تسل عن ما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المعاهدون‌؟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منهم الجزية عن يد و هم صاغرون،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فيما أخذت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و ذاك يا عمر، اجتهدت و اختصصت نفسي، و لم آل، إنّي لما قدمت بلاد الشام جمعت من بها من المسلمين، فاخترنا منهم رجالا فبعثناهم على الصدقات، فنظرنا إلى ما اجتمع، فقسمناه بين </w:t>
      </w:r>
    </w:p>
    <w:p>
      <w:pPr>
        <w:pStyle w:val="BookText"/>
        <w:rPr/>
      </w:pPr>
      <w:r>
        <w:rPr>
          <w:rFonts w:ascii="Amiri" w:hAnsi="Amiri" w:eastAsia="Amiri" w:cs="Amiri"/>
          <w:color w:val="111111"/>
          <w:sz w:val="28"/>
          <w:sz w:val="28"/>
          <w:szCs w:val="28"/>
          <w:rtl w:val="true"/>
          <w:lang w:bidi="ar-SA"/>
        </w:rPr>
        <w:t>المهاجرين و بين فقراء المسلمين، فلو كان عندنا لبلغناك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جئت تمشي على رجليك، أ ما كان منهم رجل يتبرع لك بدابة، فبئس المسلمون و بئس المعاهدون، أو ما 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ليلينهم رجال إن هم سكتوا أضاعوهم، و إن هم تكلموا قتلوهم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لتأمرن بالمعروف و لتنهينّ‌ عن المنكر، أو ليسلطنّ‌ اللّه عليكم شراركم، فيدعوا خياركم فلا يستجاب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هات صحيفة نجدد لعمير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أعمل لك على شيء أبدا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أنج و ما نجوت لأني قلت لرجل من أهل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 خصم المعاهد و اليتيم، و من خاصمته خصمته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يؤمنني أن يكون محمّدا صلّى اللّه عليه و سلم خصمي يوم القيامة‌؟ و من خاصمه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عمر و عمير إلى قبر رسول اللّه صلّى اللّه عليه و سلم، فقال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السلام عليك يا أبا بكر، ما ذا لقيت بعدكما، اللّهمّ‌ ألحقني بصاحبيّ‌ لم أغيّر، و لم أبدّل، و جعل يبكي عمر و عمير طويلا،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الحق بأهلك، ثم قدم على عمر مال من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رجلا </w:t>
      </w:r>
      <w:r>
        <w:rPr>
          <w:rStyle w:val="FootnoteAnchor"/>
          <w:rtl w:val="true"/>
        </w:rPr>
        <w:footnoteReference w:id="2699"/>
      </w:r>
      <w:r>
        <w:rPr>
          <w:rFonts w:ascii="Amiri" w:hAnsi="Amiri" w:eastAsia="Amiri" w:cs="Amiri"/>
          <w:color w:val="111111"/>
          <w:sz w:val="28"/>
          <w:sz w:val="28"/>
          <w:szCs w:val="28"/>
          <w:rtl w:val="true"/>
          <w:lang w:bidi="ar-SA"/>
        </w:rPr>
        <w:t>من أصحابه يقال له حبيب، فصرّ مائة دينار، فدفعها إليه،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 بها عميرا، و أقم ثلاثة أيام ثم ادفعها إليه،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بها على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منزله من المدينة مسيرة ثلاثة أيام، و انظر ما طعامه و ما شرابه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حبيب فإذا هو بفناء بابه يتفلى، 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تركت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صالحا، قال</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يجور في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يرتشي‌؟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وضع السوط‍‌ في أهل القبلة‌؟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أنه ضرب ابنا له فبلغ به حدا فمات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لعمر، فإنّي لا أعلم إلاّ أنه يحبك و يحب رسولك، و يحب أن يقيم الحدود،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عنده ثلاثة أيام، يقدّم إليه كلّ‌ ليلة قرصا بإدامة زيت، حتى إذا كان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عنا فقد راجعت أهلنا، إنّما كان عندنا فضل آثرناك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الصرة أرسل بها إليك أمير المؤمنين أن تستعين بها على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هاتها، فلما قبضها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رسول </w:t>
      </w:r>
      <w:bookmarkStart w:id="297" w:name="pg11496_103702"/>
    </w:p>
    <w:p>
      <w:pPr>
        <w:pStyle w:val="BookText"/>
        <w:rPr/>
      </w:pPr>
      <w:bookmarkEnd w:id="297"/>
      <w:r>
        <w:rPr>
          <w:rFonts w:ascii="Amiri" w:hAnsi="Amiri" w:eastAsia="Amiri" w:cs="Amiri"/>
          <w:color w:val="111111"/>
          <w:sz w:val="28"/>
          <w:sz w:val="28"/>
          <w:szCs w:val="28"/>
          <w:rtl w:val="true"/>
          <w:lang w:bidi="ar-SA"/>
        </w:rPr>
        <w:t>اللّه صلّى اللّه عليه و سلم فلم أسل بالدنيا، و صحبت أبا بكر، فلم آتيك بالدنيا، و صحبت عمر و شرّ أيامي يوم لقيت عمر، و جعل يبكي، فقالت امرأته من ناحية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يا عمير، ضعها حيث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فاطرحي إليّ‌ بعض خلقانك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فاطّرحت إليه بعض خلقانها، فصرّ الدنانير </w:t>
      </w:r>
      <w:r>
        <w:rPr>
          <w:rStyle w:val="FootnoteAnchor"/>
          <w:rtl w:val="true"/>
        </w:rPr>
        <w:footnoteReference w:id="2700"/>
      </w:r>
      <w:r>
        <w:rPr>
          <w:rFonts w:ascii="Amiri" w:hAnsi="Amiri" w:eastAsia="Amiri" w:cs="Amiri"/>
          <w:color w:val="111111"/>
          <w:sz w:val="28"/>
          <w:sz w:val="28"/>
          <w:szCs w:val="28"/>
          <w:rtl w:val="true"/>
          <w:lang w:bidi="ar-SA"/>
        </w:rPr>
        <w:t>أربعة و خمسة و ستة، فقسمها بين الفقراء، و ابن السبيل حتى قسمها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 حبيب على عمر فأخبره الخبر،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بالدنانير،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على أخي 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فاكتبوا إليه حتى يقبل إلينا،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عمير على عمر، فسأله،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عمير ما فعلت الدنانير؟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لنفسي و أقرضتها ربي، و ما كنت أحبّ‌ أن يعلم بها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بن عمر، قم فأرحل له راحلة من تمر الصدقة فأعطها عميرا، و هات ثوبين فنكسوهما إياه،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الثوبين فنقبلهما و أما التّمر فلا حاجة لي فيه، إنّي تركت عند أهلي صاعا من تمر، و هو يبلغهم إلى يوم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عمير إلى منزله، فلم يلبث إلاّ قليلا حتى ظعن في جنازته، 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عميرا،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تمنّوا، فتمنّى كلّ‌ رجل أمنية،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أتمنى أن يكون رجال مثل عمير فأستعين بهم على أمور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أخبرنا أبو المعالي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زهّاد الأنصار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الدرداء، و شدّاد بن أوس، و عمير بن سعد، و قد كان عمر بن الخطّاب ولاّه حمص</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3165847_73709187"/>
      <w:bookmarkStart w:id="299" w:name="_Toc108"/>
      <w:bookmarkEnd w:id="298"/>
      <w:r>
        <w:rPr/>
        <w:t>5432</w:t>
      </w:r>
      <w:r>
        <w:rPr>
          <w:rtl w:val="true"/>
        </w:rPr>
        <w:t xml:space="preserve"> - </w:t>
      </w:r>
      <w:r>
        <w:rPr>
          <w:rtl w:val="true"/>
        </w:rPr>
        <w:t>عمير بن سعيد</w:t>
      </w:r>
      <w:bookmarkEnd w:id="2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ابن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المازني البصري</w:t>
      </w:r>
    </w:p>
    <w:p>
      <w:pPr>
        <w:pStyle w:val="BookText"/>
        <w:rPr/>
      </w:pPr>
      <w:r>
        <w:rPr>
          <w:rFonts w:ascii="Amiri" w:hAnsi="Amiri" w:eastAsia="Amiri" w:cs="Amiri"/>
          <w:color w:val="111111"/>
          <w:sz w:val="28"/>
          <w:sz w:val="28"/>
          <w:szCs w:val="28"/>
          <w:rtl w:val="true"/>
          <w:lang w:bidi="ar-SA"/>
        </w:rPr>
        <w:t xml:space="preserve">قدم على عمر بن عبد العزيز مع أبيه حين شكي </w:t>
      </w:r>
      <w:r>
        <w:rPr>
          <w:rStyle w:val="FootnoteAnchor"/>
          <w:rtl w:val="true"/>
        </w:rPr>
        <w:footnoteReference w:id="2701"/>
      </w:r>
      <w:r>
        <w:rPr>
          <w:rFonts w:ascii="Amiri" w:hAnsi="Amiri" w:eastAsia="Amiri" w:cs="Amiri"/>
          <w:color w:val="111111"/>
          <w:sz w:val="28"/>
          <w:sz w:val="28"/>
          <w:szCs w:val="28"/>
          <w:rtl w:val="true"/>
          <w:lang w:bidi="ar-SA"/>
        </w:rPr>
        <w:t>إلى عمر فعزله عن ولاية عمان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ذكر وفوده في ترجمة خليد بن سعوة </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 xml:space="preserve">. </w:t>
      </w:r>
      <w:bookmarkStart w:id="300" w:name="pg11496_103703"/>
    </w:p>
    <w:p>
      <w:pPr>
        <w:pStyle w:val="Heading4"/>
        <w:numPr>
          <w:ilvl w:val="3"/>
          <w:numId w:val="1"/>
        </w:numPr>
        <w:rPr/>
      </w:pPr>
      <w:bookmarkStart w:id="301" w:name="__RefHeading___Toc3165849_73709187"/>
      <w:bookmarkStart w:id="302" w:name="_Toc109"/>
      <w:bookmarkEnd w:id="300"/>
      <w:bookmarkEnd w:id="301"/>
      <w:r>
        <w:rPr/>
        <w:t>5433</w:t>
      </w:r>
      <w:r>
        <w:rPr>
          <w:rtl w:val="true"/>
        </w:rPr>
        <w:t xml:space="preserve"> - </w:t>
      </w:r>
      <w:r>
        <w:rPr>
          <w:rtl w:val="true"/>
        </w:rPr>
        <w:t>عمير بن سيف الخولاني</w:t>
      </w:r>
      <w:bookmarkEnd w:id="302"/>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سيف </w:t>
      </w:r>
      <w:r>
        <w:rPr>
          <w:rStyle w:val="FootnoteAnchor"/>
          <w:rtl w:val="true"/>
        </w:rPr>
        <w:footnoteReference w:id="2703"/>
      </w:r>
      <w:r>
        <w:rPr>
          <w:rFonts w:ascii="Amiri" w:hAnsi="Amiri" w:eastAsia="Amiri" w:cs="Amiri"/>
          <w:color w:val="111111"/>
          <w:sz w:val="28"/>
          <w:sz w:val="28"/>
          <w:szCs w:val="28"/>
          <w:rtl w:val="true"/>
          <w:lang w:bidi="ar-SA"/>
        </w:rPr>
        <w:t xml:space="preserve">الخولاني </w:t>
      </w:r>
      <w:r>
        <w:rPr>
          <w:rStyle w:val="FootnoteAnchor"/>
          <w:rtl w:val="true"/>
        </w:rPr>
        <w:footnoteReference w:id="2704"/>
      </w:r>
    </w:p>
    <w:p>
      <w:pPr>
        <w:pStyle w:val="BookText"/>
        <w:rPr/>
      </w:pPr>
      <w:r>
        <w:rPr>
          <w:rFonts w:ascii="Amiri" w:hAnsi="Amiri" w:eastAsia="Amiri" w:cs="Amiri"/>
          <w:color w:val="111111"/>
          <w:sz w:val="28"/>
          <w:sz w:val="28"/>
          <w:szCs w:val="28"/>
          <w:rtl w:val="true"/>
          <w:lang w:bidi="ar-SA"/>
        </w:rPr>
        <w:t>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مسلم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مسلم، قاله أبو الفضل المقدسي</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3165851_73709187"/>
      <w:bookmarkStart w:id="304" w:name="_Toc110"/>
      <w:bookmarkEnd w:id="303"/>
      <w:r>
        <w:rPr/>
        <w:t>5434</w:t>
      </w:r>
      <w:r>
        <w:rPr>
          <w:rtl w:val="true"/>
        </w:rPr>
        <w:t xml:space="preserve"> - </w:t>
      </w:r>
      <w:r>
        <w:rPr>
          <w:rtl w:val="true"/>
        </w:rPr>
        <w:t>عمير بن محمّد بن أحمد</w:t>
      </w:r>
      <w:bookmarkEnd w:id="304"/>
    </w:p>
    <w:p>
      <w:pPr>
        <w:pStyle w:val="BookText"/>
        <w:rPr/>
      </w:pPr>
      <w:r>
        <w:rPr>
          <w:rFonts w:ascii="Amiri" w:hAnsi="Amiri" w:eastAsia="Amiri" w:cs="Amiri"/>
          <w:color w:val="111111"/>
          <w:sz w:val="28"/>
          <w:sz w:val="28"/>
          <w:szCs w:val="28"/>
          <w:rtl w:val="true"/>
          <w:lang w:bidi="ar-SA"/>
        </w:rPr>
        <w:t>ابن محمّد بن عمير بن أحمد بن سعيد</w:t>
      </w:r>
    </w:p>
    <w:p>
      <w:pPr>
        <w:pStyle w:val="BookText"/>
        <w:rPr/>
      </w:pPr>
      <w:r>
        <w:rPr>
          <w:rFonts w:ascii="Amiri" w:hAnsi="Amiri" w:eastAsia="Amiri" w:cs="Amiri"/>
          <w:color w:val="111111"/>
          <w:sz w:val="28"/>
          <w:sz w:val="28"/>
          <w:szCs w:val="28"/>
          <w:rtl w:val="true"/>
          <w:lang w:bidi="ar-SA"/>
        </w:rPr>
        <w:t>ابن عمير بن محمّد بن مسلم بن عبد اللّه</w:t>
      </w:r>
    </w:p>
    <w:p>
      <w:pPr>
        <w:pStyle w:val="BookText"/>
        <w:rPr/>
      </w:pPr>
      <w:r>
        <w:rPr>
          <w:rFonts w:ascii="Amiri" w:hAnsi="Amiri" w:eastAsia="Amiri" w:cs="Amiri"/>
          <w:color w:val="111111"/>
          <w:sz w:val="28"/>
          <w:sz w:val="28"/>
          <w:szCs w:val="28"/>
          <w:rtl w:val="true"/>
          <w:lang w:bidi="ar-SA"/>
        </w:rPr>
        <w:t>أبو القاسم الجهني</w:t>
      </w:r>
    </w:p>
    <w:p>
      <w:pPr>
        <w:pStyle w:val="BookText"/>
        <w:rPr/>
      </w:pPr>
      <w:r>
        <w:rPr>
          <w:rFonts w:ascii="Amiri" w:hAnsi="Amiri" w:eastAsia="Amiri" w:cs="Amiri"/>
          <w:color w:val="111111"/>
          <w:sz w:val="28"/>
          <w:sz w:val="28"/>
          <w:szCs w:val="28"/>
          <w:rtl w:val="true"/>
          <w:lang w:bidi="ar-SA"/>
        </w:rPr>
        <w:t xml:space="preserve">حدّث عن جده أبي بكر محمّد بن أحمد بن عمير، و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إبراهيم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الكتّاني، و أبي علي الحنّاني، و أبو سعد </w:t>
      </w:r>
      <w:r>
        <w:rPr>
          <w:rStyle w:val="FootnoteAnchor"/>
          <w:rtl w:val="true"/>
        </w:rPr>
        <w:footnoteReference w:id="2705"/>
      </w:r>
      <w:r>
        <w:rPr>
          <w:rFonts w:ascii="Amiri" w:hAnsi="Amiri" w:eastAsia="Amiri" w:cs="Amiri"/>
          <w:color w:val="111111"/>
          <w:sz w:val="28"/>
          <w:sz w:val="28"/>
          <w:szCs w:val="28"/>
          <w:rtl w:val="true"/>
          <w:lang w:bidi="ar-SA"/>
        </w:rPr>
        <w:t>إسماعيل بن علي بن الحسين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706"/>
      </w:r>
      <w:r>
        <w:rPr>
          <w:rFonts w:ascii="Amiri" w:hAnsi="Amiri" w:eastAsia="Amiri" w:cs="Amiri"/>
          <w:color w:val="111111"/>
          <w:sz w:val="28"/>
          <w:sz w:val="28"/>
          <w:szCs w:val="28"/>
          <w:rtl w:val="true"/>
          <w:lang w:bidi="ar-SA"/>
        </w:rPr>
        <w:t xml:space="preserve">،أنا أبو القاسم عمير بن محمّد بن عمير الجهني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عبد اللّه بن إبراهيم بن مروان القرشي، نا سليمان بن أيوب بن حذلم، نا سليمان بن عبد الرّحمن، نا ابن عيّاش، نا عبد العزيز بن عبد اللّه، عن نافع، عن ابن عمر عن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يبيع بعضكم على بيع بعض، و لا يخطب الرجل على خطبة أخيه، و لا تناجشوا، و لا يبيع حاضر لباد، و لا تلقّوا السلع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الأكفاني،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سنة أربع و عشرين و أربعمائة فيها توفي عمير بن محمّد بن عمر الجهني، حدّث عن محمّد بن إبراهيم بن مروان، وجد له بلاغ</w:t>
      </w:r>
      <w:r>
        <w:rPr>
          <w:rFonts w:eastAsia="Amiri" w:cs="Amiri" w:ascii="Amiri" w:hAnsi="Amiri"/>
          <w:color w:val="111111"/>
          <w:sz w:val="28"/>
          <w:szCs w:val="28"/>
          <w:rtl w:val="true"/>
          <w:lang w:bidi="ar-SA"/>
        </w:rPr>
        <w:t xml:space="preserve">. </w:t>
      </w:r>
      <w:bookmarkStart w:id="305" w:name="pg11496_103704"/>
    </w:p>
    <w:p>
      <w:pPr>
        <w:pStyle w:val="Heading4"/>
        <w:numPr>
          <w:ilvl w:val="3"/>
          <w:numId w:val="1"/>
        </w:numPr>
        <w:rPr/>
      </w:pPr>
      <w:bookmarkStart w:id="306" w:name="__RefHeading___Toc3165853_73709187"/>
      <w:bookmarkStart w:id="307" w:name="_Toc111"/>
      <w:bookmarkEnd w:id="305"/>
      <w:bookmarkEnd w:id="306"/>
      <w:r>
        <w:rPr/>
        <w:t>5435</w:t>
      </w:r>
      <w:r>
        <w:rPr>
          <w:rtl w:val="true"/>
        </w:rPr>
        <w:t xml:space="preserve"> - </w:t>
      </w:r>
      <w:r>
        <w:rPr>
          <w:rtl w:val="true"/>
        </w:rPr>
        <w:t>عمير بن هانئ</w:t>
      </w:r>
      <w:bookmarkEnd w:id="307"/>
    </w:p>
    <w:p>
      <w:pPr>
        <w:pStyle w:val="BookText"/>
        <w:rPr/>
      </w:pPr>
      <w:r>
        <w:rPr>
          <w:rFonts w:ascii="Amiri" w:hAnsi="Amiri" w:eastAsia="Amiri" w:cs="Amiri"/>
          <w:color w:val="111111"/>
          <w:sz w:val="28"/>
          <w:sz w:val="28"/>
          <w:szCs w:val="28"/>
          <w:rtl w:val="true"/>
          <w:lang w:bidi="ar-SA"/>
        </w:rPr>
        <w:t xml:space="preserve">أبو الوليد العنسي </w:t>
      </w:r>
      <w:r>
        <w:rPr>
          <w:rStyle w:val="FootnoteAnchor"/>
          <w:rtl w:val="true"/>
        </w:rPr>
        <w:footnoteReference w:id="2707"/>
      </w:r>
    </w:p>
    <w:p>
      <w:pPr>
        <w:pStyle w:val="BookText"/>
        <w:rPr/>
      </w:pPr>
      <w:r>
        <w:rPr>
          <w:rFonts w:ascii="Amiri" w:hAnsi="Amiri" w:eastAsia="Amiri" w:cs="Amiri"/>
          <w:color w:val="111111"/>
          <w:sz w:val="28"/>
          <w:sz w:val="28"/>
          <w:szCs w:val="28"/>
          <w:rtl w:val="true"/>
          <w:lang w:bidi="ar-SA"/>
        </w:rPr>
        <w:t>من أهل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عمر، و معاوية بن أبي سفيان، و أبي هريرة، و أبي ثعلبة الخشني، و جنادة بن أبي أمية، و أبي العذراء، و عبد الرّحمن بن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بن دعامة، و الزّهري، و الأوزاعي، و سعيد بن عبد العزيز، و عبد الرّحمن بن يزيد بن جابر، و عمرو بن شراحيل، و سنان بن جرير، و معاوية بن صالح، و محمّد بن مهاجر، و العلاء بن عتبة اليحصبي الحمصي، و سليمان، و عثمان ابنا داود الخولانيان، و حصين بن جعفر الفزاري، و عبد الرّحمن بن الحارث، و عبد الرّحمن بن ثابت بن ثوبان، و الوضين بن عطاء، و أبو </w:t>
      </w:r>
      <w:r>
        <w:rPr>
          <w:rStyle w:val="FootnoteAnchor"/>
          <w:rtl w:val="true"/>
        </w:rPr>
        <w:footnoteReference w:id="2708"/>
      </w:r>
      <w:r>
        <w:rPr>
          <w:rFonts w:ascii="Amiri" w:hAnsi="Amiri" w:eastAsia="Amiri" w:cs="Amiri"/>
          <w:color w:val="111111"/>
          <w:sz w:val="28"/>
          <w:sz w:val="28"/>
          <w:szCs w:val="28"/>
          <w:rtl w:val="true"/>
          <w:lang w:bidi="ar-SA"/>
        </w:rPr>
        <w:t xml:space="preserve">بكر بن أبي مريم، و معاوية بن صالح الحمصيان، و سعيد بن بشير </w:t>
      </w:r>
      <w:r>
        <w:rPr>
          <w:rStyle w:val="FootnoteAnchor"/>
          <w:rtl w:val="true"/>
        </w:rPr>
        <w:footnoteReference w:id="2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ولي الكوفة عن الحجاج في أيام عبد الملك، و ولي جباية خراج دمشق 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القاسم علي بن الفضل بن طاهر بن الفرات، أنا عبد الوهّاب الكلابي، نا أحمد بن عمير بن يوسف، نا كثير بن عبيد بن نمير المذحجي، نا الوليد بن مسلم، نا أبو عمرو الأوزاعي، حدّثني عمير بن هانئ، حدّثني جنادة بن أبي أمية، حدّثني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تعارّ </w:t>
      </w:r>
      <w:r>
        <w:rPr>
          <w:rStyle w:val="FootnoteAnchor"/>
          <w:rtl w:val="true"/>
        </w:rPr>
        <w:footnoteReference w:id="2710"/>
      </w:r>
      <w:r>
        <w:rPr>
          <w:rFonts w:ascii="Amiri" w:hAnsi="Amiri" w:eastAsia="Amiri" w:cs="Amiri"/>
          <w:color w:val="111111"/>
          <w:sz w:val="28"/>
          <w:sz w:val="28"/>
          <w:szCs w:val="28"/>
          <w:rtl w:val="true"/>
          <w:lang w:bidi="ar-SA"/>
        </w:rPr>
        <w:t>من الليل فقال حين يستيقظ‍‌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و هو علي كلّ‌ شيء قدير، سبحان اللّه، و الحمد للّه، و اللّه أكبر، و لا حول و لا قوّة إلاّ باللّه، و 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إلاّ 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استجيب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قام فتوضّأ ثم صلّى إلاّ قبلت صلاته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تمّام بن محمّد، أنا أبو عبد اللّه بن مروان، نا أحمد بن العلي، نا محمّد بن المصفّى، نا الوليد بن مسلم، نا سعيد بن عمير بن هانئ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وجّهني عبد الملك بن مروان بكتب إلى الحجاج بن يوسف و هو محاصر ابن الزبير، و قد نصب على البيت أربعين منجنيقا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عمر إذا أقيمت الصلاة مع الحجّاج صلّى معه، و إذا حضر عبد اللّه بن الزبير المسجد الحرام صلّى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تصلّي مع هؤلاء و هذه أعمالهم،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أهل الشام صلّ‌ </w:t>
      </w:r>
      <w:r>
        <w:rPr>
          <w:rStyle w:val="FootnoteAnchor"/>
          <w:rtl w:val="true"/>
        </w:rPr>
        <w:footnoteReference w:id="2711"/>
      </w:r>
      <w:r>
        <w:rPr>
          <w:rFonts w:ascii="Amiri" w:hAnsi="Amiri" w:eastAsia="Amiri" w:cs="Amiri"/>
          <w:color w:val="111111"/>
          <w:sz w:val="28"/>
          <w:sz w:val="28"/>
          <w:szCs w:val="28"/>
          <w:rtl w:val="true"/>
          <w:lang w:bidi="ar-SA"/>
        </w:rPr>
        <w:t>معهم ما صلوا، و لا تطع مخلوقا في معصية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قولك في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لهم بعاذر،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لهم بحامد، كلاهما يقتتلون </w:t>
      </w:r>
      <w:r>
        <w:rPr>
          <w:rStyle w:val="FootnoteAnchor"/>
          <w:rtl w:val="true"/>
        </w:rPr>
        <w:footnoteReference w:id="2712"/>
      </w:r>
      <w:r>
        <w:rPr>
          <w:rFonts w:ascii="Amiri" w:hAnsi="Amiri" w:eastAsia="Amiri" w:cs="Amiri"/>
          <w:color w:val="111111"/>
          <w:sz w:val="28"/>
          <w:sz w:val="28"/>
          <w:szCs w:val="28"/>
          <w:rtl w:val="true"/>
          <w:lang w:bidi="ar-SA"/>
        </w:rPr>
        <w:t>على الدنيا، يتهافتون في النار تهافت الذّباب في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قولك في هذه البيعة التي أخذ علينا ابن مروان‌؟ فقال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نبايع رسول اللّه صلّى اللّه عليه و سلم على السمع و الطاعة، و كان يلقّننا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استطعتم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تمّام بن محمّد، أخبرني أبو زرعة، و أبو بكر ابنا أبي دجانة، نا جعفر بن أحمد، نا محمّد بن المصفّى،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13"/>
      </w:r>
      <w:r>
        <w:rPr>
          <w:rFonts w:eastAsia="Times New Roman" w:cs="Times New Roman" w:ascii="Times New Roman" w:hAnsi="Times New Roman"/>
          <w:color w:val="111111"/>
          <w:sz w:val="28"/>
          <w:szCs w:val="28"/>
          <w:rtl w:val="true"/>
          <w:lang w:val="en-US" w:bidi="en-US"/>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عمير بن هانئ العنسي الشامي </w:t>
      </w:r>
      <w:r>
        <w:rPr>
          <w:rStyle w:val="FootnoteAnchor"/>
          <w:rtl w:val="true"/>
        </w:rPr>
        <w:footnoteReference w:id="2714"/>
      </w:r>
      <w:r>
        <w:rPr>
          <w:rFonts w:ascii="Amiri" w:hAnsi="Amiri" w:eastAsia="Amiri" w:cs="Amiri"/>
          <w:color w:val="111111"/>
          <w:sz w:val="28"/>
          <w:sz w:val="28"/>
          <w:szCs w:val="28"/>
          <w:rtl w:val="true"/>
          <w:lang w:bidi="ar-SA"/>
        </w:rPr>
        <w:t>،سمع ابن عمر، روى عنه الأوزاعي، و ابن جابر، قال قيس بن حفص عن معتمر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سنان بن جرير، سمع عمير بن هانئ، و زعم آل عمير أنه </w:t>
      </w:r>
      <w:r>
        <w:rPr>
          <w:rStyle w:val="FootnoteAnchor"/>
          <w:rtl w:val="true"/>
        </w:rPr>
        <w:footnoteReference w:id="2715"/>
      </w:r>
      <w:r>
        <w:rPr>
          <w:rFonts w:ascii="Amiri" w:hAnsi="Amiri" w:eastAsia="Amiri" w:cs="Amiri"/>
          <w:color w:val="111111"/>
          <w:sz w:val="28"/>
          <w:sz w:val="28"/>
          <w:szCs w:val="28"/>
          <w:rtl w:val="true"/>
          <w:lang w:bidi="ar-SA"/>
        </w:rPr>
        <w:t>أدرك ثلاثين من أصحاب النبي صلّى اللّه عليه و سلم، و كنيته أبو الوليد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71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عمير بن هانئ العنسي الشامي أبو الوليد سمع ابن عمر، و أبا هريرة، و أبا ثعلبة الخشني، روى عنه الأوزاعي، و عبد الرّحمن بن يزيد بن جابر، و محمّد بن مهاجر و العلاء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Style w:val="FootnoteAnchor"/>
          <w:rtl w:val="true"/>
        </w:rPr>
        <w:footnoteReference w:id="2717"/>
      </w:r>
      <w:r>
        <w:rPr>
          <w:rFonts w:ascii="Amiri" w:hAnsi="Amiri" w:eastAsia="Amiri" w:cs="Amiri"/>
          <w:color w:val="111111"/>
          <w:sz w:val="28"/>
          <w:sz w:val="28"/>
          <w:szCs w:val="28"/>
          <w:rtl w:val="true"/>
          <w:lang w:bidi="ar-SA"/>
        </w:rPr>
        <w:t>اليحصبي،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عمير بن هانئ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أخبرنا أبو القاسم بن </w:t>
      </w:r>
      <w:r>
        <w:rPr>
          <w:rStyle w:val="FootnoteAnchor"/>
          <w:rtl w:val="true"/>
        </w:rPr>
        <w:footnoteReference w:id="2718"/>
      </w:r>
      <w:r>
        <w:rPr>
          <w:rFonts w:ascii="Amiri" w:hAnsi="Amiri" w:eastAsia="Amiri" w:cs="Amiri"/>
          <w:color w:val="111111"/>
          <w:sz w:val="28"/>
          <w:sz w:val="28"/>
          <w:szCs w:val="28"/>
          <w:rtl w:val="true"/>
          <w:lang w:bidi="ar-SA"/>
        </w:rPr>
        <w:t xml:space="preserve">السّوسي، أنا أبو عبد اللّه بن أبي الحديد، أنا أبو الحسن الربعي، أنا عبد الوهّاب الكلابي،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هانئ العنسي، حفظ‍‌ عن معاوية، من أهل 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أنا عبد الملك بن الحسن، أنا أبو نصر البخاري قال </w:t>
      </w:r>
      <w:r>
        <w:rPr>
          <w:rStyle w:val="FootnoteAnchor"/>
          <w:rtl w:val="true"/>
        </w:rPr>
        <w:footnoteReference w:id="2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عمير بن هانئ أبو الوليد العنسي الشامي الدمشقي، حدّث عن معاوية بن أبي سفيان، و جنادة بن أبي أمية، روى عنه الأوزاعي، و عبد الرّحمن بن يزيد بن جابر في التهجد و التوحيد</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نصر بن أحمد، أنا إبراهيم بن يونس بن محمّد الخطيب،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أنا أبو الحسن أحمد بن سلامة، أنا أبو الفرج سهل بن بشر،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العنسي بعين و سين مهملتين و نون فعدد،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2720"/>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عمير بن هانئ أبو </w:t>
      </w:r>
      <w:r>
        <w:rPr>
          <w:rStyle w:val="FootnoteAnchor"/>
          <w:rtl w:val="true"/>
        </w:rPr>
        <w:footnoteReference w:id="2721"/>
      </w:r>
      <w:r>
        <w:rPr>
          <w:rFonts w:ascii="Amiri" w:hAnsi="Amiri" w:eastAsia="Amiri" w:cs="Amiri"/>
          <w:color w:val="111111"/>
          <w:sz w:val="28"/>
          <w:sz w:val="28"/>
          <w:szCs w:val="28"/>
          <w:rtl w:val="true"/>
          <w:lang w:bidi="ar-SA"/>
        </w:rPr>
        <w:t>الوليد العنسي، سمع ابن عمر، روى عنه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الفضل بن ناصر، عن جعفر بن يحيى، أنا أبو نصر الوائلي، أنا الخصيب بن عبد اللّه، أخبرني أبو </w:t>
      </w:r>
      <w:r>
        <w:rPr>
          <w:rStyle w:val="FootnoteAnchor"/>
          <w:rtl w:val="true"/>
        </w:rPr>
        <w:footnoteReference w:id="2722"/>
      </w:r>
      <w:r>
        <w:rPr>
          <w:rFonts w:ascii="Amiri" w:hAnsi="Amiri" w:eastAsia="Amiri" w:cs="Amiri"/>
          <w:color w:val="111111"/>
          <w:sz w:val="28"/>
          <w:sz w:val="28"/>
          <w:szCs w:val="28"/>
          <w:rtl w:val="true"/>
          <w:lang w:bidi="ar-SA"/>
        </w:rPr>
        <w:t>موسى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الوليد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w:t>
      </w:r>
      <w:r>
        <w:rPr>
          <w:rStyle w:val="FootnoteAnchor"/>
          <w:rtl w:val="true"/>
        </w:rPr>
        <w:footnoteReference w:id="27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الوليد عمير بن هانئ العنسي الشامي، سمع ابن عمر، و معاوية بن أبي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ثلاثين من أصحاب النبي صلّى اللّه عليه و سلم، روى عنه أبو عمرو الأوزاعي، و أبو محمّد سعيد بن عبد العزيز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حدّثني قيس بن حفص عن معتمر، سمع شيبان بن جرير، سمع عمير بن هانئ و زعم أنّ‌ عميرا أدرك ثلاثين من أصحاب النبي صلّى اللّه عليه و سلم، و هو العنسي الدمشقي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w:t>
      </w:r>
    </w:p>
    <w:p>
      <w:pPr>
        <w:pStyle w:val="BookText"/>
        <w:rPr/>
      </w:pPr>
      <w:r>
        <w:rPr>
          <w:rFonts w:ascii="Amiri" w:hAnsi="Amiri" w:eastAsia="Amiri" w:cs="Amiri"/>
          <w:color w:val="111111"/>
          <w:sz w:val="28"/>
          <w:sz w:val="28"/>
          <w:szCs w:val="28"/>
          <w:rtl w:val="true"/>
          <w:lang w:bidi="ar-SA"/>
        </w:rPr>
        <w:t xml:space="preserve">عبد اللّه بن جعفر، نا يعقوب </w:t>
      </w:r>
      <w:r>
        <w:rPr>
          <w:rStyle w:val="FootnoteAnchor"/>
          <w:rtl w:val="true"/>
        </w:rPr>
        <w:footnoteReference w:id="2724"/>
      </w:r>
      <w:r>
        <w:rPr>
          <w:rFonts w:ascii="Amiri" w:hAnsi="Amiri" w:eastAsia="Amiri" w:cs="Amiri"/>
          <w:color w:val="111111"/>
          <w:sz w:val="28"/>
          <w:sz w:val="28"/>
          <w:szCs w:val="28"/>
          <w:rtl w:val="true"/>
          <w:lang w:bidi="ar-SA"/>
        </w:rPr>
        <w:t>،نا عبد الرّحمن بن إبراهيم، نا الوليد، نا الأوزاعي، حدّثني عمير بن هانئ أبو الوليد، و عمير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w:t>
      </w:r>
      <w:r>
        <w:rPr>
          <w:rStyle w:val="FootnoteAnchor"/>
          <w:rtl w:val="true"/>
        </w:rPr>
        <w:footnoteReference w:id="2725"/>
      </w:r>
      <w:r>
        <w:rPr>
          <w:rFonts w:ascii="Amiri" w:hAnsi="Amiri" w:eastAsia="Amiri" w:cs="Amiri"/>
          <w:color w:val="111111"/>
          <w:sz w:val="28"/>
          <w:sz w:val="28"/>
          <w:szCs w:val="28"/>
          <w:rtl w:val="true"/>
          <w:lang w:bidi="ar-SA"/>
        </w:rPr>
        <w:t>بن جعفر، و أبو نصر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w:t>
      </w:r>
      <w:r>
        <w:rPr>
          <w:rStyle w:val="FootnoteAnchor"/>
          <w:rtl w:val="true"/>
        </w:rPr>
        <w:footnoteReference w:id="2726"/>
      </w:r>
      <w:r>
        <w:rPr>
          <w:rFonts w:ascii="Amiri" w:hAnsi="Amiri" w:eastAsia="Amiri" w:cs="Amiri"/>
          <w:color w:val="111111"/>
          <w:sz w:val="28"/>
          <w:sz w:val="28"/>
          <w:szCs w:val="28"/>
          <w:rtl w:val="true"/>
          <w:lang w:bidi="ar-SA"/>
        </w:rPr>
        <w:t xml:space="preserve">بن بكر، أنا علي بن أحمد بن زكريا، أنا صالح بن أحمد العجلي، حدّثني أبي </w:t>
      </w:r>
      <w:r>
        <w:rPr>
          <w:rStyle w:val="FootnoteAnchor"/>
          <w:rtl w:val="true"/>
        </w:rPr>
        <w:footnoteReference w:id="27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عمير بن هانئ العنسي، شامي،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الخطيب، أنا محمّد بن الحسن، أنا أحمد بن الحسين، أنا عبد اللّه بن محمّد، أنا أبو عبد اللّه البخاري، نا ابن حجر، نا سلمة بن عمر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لعمير بن هانئ يا أبا الوليد، و خرج من قنّسرين من ناحية دمشق، فقبلوه،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عملت لعمر بن عبد العزيز على حوران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27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الحجاج حين هزم ابن الأشعث من الجماجم، ثم شخص إلى البصرة، و ولّى </w:t>
      </w:r>
      <w:r>
        <w:rPr>
          <w:rStyle w:val="FootnoteAnchor"/>
          <w:rtl w:val="true"/>
        </w:rPr>
        <w:footnoteReference w:id="2729"/>
      </w:r>
      <w:r>
        <w:rPr>
          <w:rFonts w:ascii="Amiri" w:hAnsi="Amiri" w:eastAsia="Amiri" w:cs="Amiri"/>
          <w:color w:val="111111"/>
          <w:sz w:val="28"/>
          <w:sz w:val="28"/>
          <w:szCs w:val="28"/>
          <w:rtl w:val="true"/>
          <w:lang w:bidi="ar-SA"/>
        </w:rPr>
        <w:t>عمير بن هانئ من أهل دمشق، ثم عزله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المسلّم الفقيه،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نصر بن إبراهيم، و أبو محمّد بن فضيل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2730"/>
      </w:r>
      <w:r>
        <w:rPr>
          <w:rFonts w:ascii="Amiri" w:hAnsi="Amiri" w:eastAsia="Amiri" w:cs="Amiri"/>
          <w:color w:val="111111"/>
          <w:sz w:val="28"/>
          <w:sz w:val="28"/>
          <w:szCs w:val="28"/>
          <w:rtl w:val="true"/>
          <w:lang w:bidi="ar-SA"/>
        </w:rPr>
        <w:t xml:space="preserve">،نا هشام بن عمّار بن نصير </w:t>
      </w:r>
      <w:r>
        <w:rPr>
          <w:rStyle w:val="FootnoteAnchor"/>
          <w:rtl w:val="true"/>
        </w:rPr>
        <w:footnoteReference w:id="2731"/>
      </w:r>
      <w:r>
        <w:rPr>
          <w:rFonts w:ascii="IRNazanin" w:hAnsi="IRNazanin" w:eastAsia="IRNazanin"/>
          <w:color w:val="111111"/>
          <w:sz w:val="28"/>
          <w:sz w:val="28"/>
          <w:szCs w:val="28"/>
          <w:rtl w:val="true"/>
          <w:lang w:bidi="fa-IR"/>
        </w:rPr>
        <w:t xml:space="preserve">،نا </w:t>
      </w:r>
      <w:r>
        <w:rPr>
          <w:rStyle w:val="FootnoteAnchor"/>
          <w:rtl w:val="true"/>
        </w:rPr>
        <w:footnoteReference w:id="2732"/>
      </w:r>
      <w:r>
        <w:rPr>
          <w:rFonts w:ascii="Amiri" w:hAnsi="Amiri" w:eastAsia="Amiri" w:cs="Amiri"/>
          <w:color w:val="111111"/>
          <w:sz w:val="28"/>
          <w:sz w:val="28"/>
          <w:szCs w:val="28"/>
          <w:rtl w:val="true"/>
          <w:lang w:bidi="ar-SA"/>
        </w:rPr>
        <w:t>عبد الرّحمن بن يزيد بن جابر، حدّثني عمير بن هانئ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ولاّني الحجاج بن يوسف الكوفة، فما بعث إليّ‌ في إنسان أحدّه إلاّ حددته و ما بعث إليّ‌ في إنسان أقتله، إلاّ أرسلته؛ فبينا أنا على ذلك إذ بعث إليّ‌ الجيش أسير بهم إلى أناس أقاتلهم،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 فلم أزل أكاتبه حتى بعث إليّ‌ أن أنصرف،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اجتمع أنا و أنت في بلد أبدا، فجئت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أنا محمّد بن أحمد في كتابه و هو ابن أحمد الغسّال، نا الحسن بن علي بن زياد، نا الهيثم بن خارجة، نا عبد اللّه بن عبد الرّحمن بن يزيد بن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أبي</w:t>
      </w:r>
      <w:r>
        <w:rPr>
          <w:rFonts w:eastAsia="Amiri" w:cs="Amiri" w:ascii="Amiri" w:hAnsi="Amiri"/>
          <w:color w:val="111111"/>
          <w:sz w:val="28"/>
          <w:szCs w:val="28"/>
          <w:rtl w:val="true"/>
          <w:lang w:bidi="ar-SA"/>
        </w:rPr>
        <w:t xml:space="preserve">] </w:t>
      </w:r>
      <w:r>
        <w:rPr>
          <w:rStyle w:val="FootnoteAnchor"/>
          <w:rtl w:val="true"/>
        </w:rPr>
        <w:footnoteReference w:id="27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عمير بن هانئ و ذكر الفتنة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لرجل صاحب غنم إلى جانب علم يقيم الصلاة و يؤتي الزكاة و يقري الضيف، لا يعرفه الناس، و يعرف بتقواه، و ذلك العبد القوّمة النّومة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أنا أبو بكر المهندس، نا أبو بشر الدولابي، نا عباس بن محمّد، نا يحيى، نا أبو مسهر، حدّثني صدقة عن ابن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عمير بن هانئ يضحك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ما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لأستجم ليكون أنشط‍‌ لي في الحقّ‌ </w:t>
      </w:r>
      <w:r>
        <w:rPr>
          <w:rStyle w:val="FootnoteAnchor"/>
          <w:rtl w:val="true"/>
        </w:rPr>
        <w:footnoteReference w:id="2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أبو الحسين بن الفضل، أنا عبد اللّه بن جعفر، نا يعقوب </w:t>
      </w:r>
      <w:r>
        <w:rPr>
          <w:rStyle w:val="FootnoteAnchor"/>
          <w:rtl w:val="true"/>
        </w:rPr>
        <w:footnoteReference w:id="2735"/>
      </w:r>
      <w:r>
        <w:rPr>
          <w:rFonts w:ascii="Amiri" w:hAnsi="Amiri" w:eastAsia="Amiri" w:cs="Amiri"/>
          <w:color w:val="111111"/>
          <w:sz w:val="28"/>
          <w:sz w:val="28"/>
          <w:szCs w:val="28"/>
          <w:rtl w:val="true"/>
          <w:lang w:bidi="ar-SA"/>
        </w:rPr>
        <w:t>،نا هشام بن عمّار، نا صدقة بن خالد القرشي مولى أم البنين أبو العباس، نا ابن جابر، عن عمير بن هانئ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يضحك،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الوليد ما هذا؟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أبا الدرداء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أستجمّ‌ ببعض الباطل ليكون أنشط‍‌ لي في الحقّ‌</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736"/>
      </w:r>
      <w:r>
        <w:rPr>
          <w:rFonts w:ascii="Amiri" w:hAnsi="Amiri" w:eastAsia="Amiri" w:cs="Amiri"/>
          <w:color w:val="111111"/>
          <w:sz w:val="28"/>
          <w:sz w:val="28"/>
          <w:szCs w:val="28"/>
          <w:rtl w:val="true"/>
          <w:lang w:bidi="ar-SA"/>
        </w:rPr>
        <w:t xml:space="preserve">،أنا أبو الحسن علي بن محمّد الطّبراني، أنا عبد الجبّار بن محمّد الخولاني </w:t>
      </w:r>
      <w:r>
        <w:rPr>
          <w:rStyle w:val="FootnoteAnchor"/>
          <w:rtl w:val="true"/>
        </w:rPr>
        <w:footnoteReference w:id="2737"/>
      </w:r>
      <w:r>
        <w:rPr>
          <w:rFonts w:ascii="Amiri" w:hAnsi="Amiri" w:eastAsia="Amiri" w:cs="Amiri"/>
          <w:color w:val="111111"/>
          <w:sz w:val="28"/>
          <w:sz w:val="28"/>
          <w:szCs w:val="28"/>
          <w:rtl w:val="true"/>
          <w:lang w:bidi="ar-SA"/>
        </w:rPr>
        <w:t xml:space="preserve">،أنا محمّد بن القاسم، نا أحمد بن علي، نا </w:t>
      </w:r>
    </w:p>
    <w:p>
      <w:pPr>
        <w:pStyle w:val="BookText"/>
        <w:rPr/>
      </w:pPr>
      <w:r>
        <w:rPr>
          <w:rFonts w:ascii="Amiri" w:hAnsi="Amiri" w:eastAsia="Amiri" w:cs="Amiri"/>
          <w:color w:val="111111"/>
          <w:sz w:val="28"/>
          <w:sz w:val="28"/>
          <w:szCs w:val="28"/>
          <w:rtl w:val="true"/>
          <w:lang w:bidi="ar-SA"/>
        </w:rPr>
        <w:t>يحيى بن معين، نا محمّد بن المبارك، نا صدقة، عن عمرو بن شراحيل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عمير بن هانئ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التوبة للشاب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و تقول للشيخ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نقبلك على ما كان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Style w:val="FootnoteAnchor"/>
          <w:rtl w:val="true"/>
        </w:rPr>
        <w:footnoteReference w:id="2738"/>
      </w:r>
      <w:r>
        <w:rPr>
          <w:rFonts w:ascii="Amiri" w:hAnsi="Amiri" w:eastAsia="Amiri" w:cs="Amiri"/>
          <w:color w:val="111111"/>
          <w:sz w:val="28"/>
          <w:sz w:val="28"/>
          <w:szCs w:val="28"/>
          <w:rtl w:val="true"/>
          <w:lang w:bidi="ar-SA"/>
        </w:rPr>
        <w:t>طاهر بن الحسين بن أحمد بن القواس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الغنائم بن أبي عثمان،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بشران، أنا دعلج بن أحمد بن دعلج، نا إبراهيم بن أبي طالب، نا إسحاق بن موسى الأنصاري، نا الوليد بن مسلم </w:t>
      </w:r>
      <w:r>
        <w:rPr>
          <w:rStyle w:val="FootnoteAnchor"/>
          <w:rtl w:val="true"/>
        </w:rPr>
        <w:footnoteReference w:id="2739"/>
      </w:r>
      <w:r>
        <w:rPr>
          <w:rFonts w:ascii="Amiri" w:hAnsi="Amiri" w:eastAsia="Amiri" w:cs="Amiri"/>
          <w:color w:val="111111"/>
          <w:sz w:val="28"/>
          <w:sz w:val="28"/>
          <w:szCs w:val="28"/>
          <w:rtl w:val="true"/>
          <w:lang w:bidi="ar-SA"/>
        </w:rPr>
        <w:t>،نا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لسانك لا يفتر من ذكر اللّه، فكم تسبّح في كل يوم‌؟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ألف إلاّ أن تخطئ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 غيره، فقال عن الوليد عن سعيد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المقرئ، أنا أبو نعيم الحافظ‍‌، نا أبو بكر بن مالك، نا عبد اللّه بن أحمد بن حنبل، حدّثني أبو موسى الأنصاري، نا الوليد بن موسى، نا سعيد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لعمير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لسانك لا يفتر من ذكر اللّه، فكم تسبّح في كلّ‌ يوم و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إلاّ أن تخطئ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العباس بن عبد العظيم، و قال سليمان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مسلمة بن عمرو العنسي قال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لعمير بن هانئ و كان كثير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تسبّح في كل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تسأل عن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أشتهي أعرف،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إلاّ ما أخطأت الأصابع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العباس بن الوليد بن صبح السّلمي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لمروان بن محمّد </w:t>
      </w:r>
      <w:r>
        <w:rPr>
          <w:rStyle w:val="FootnoteAnchor"/>
          <w:rtl w:val="true"/>
        </w:rPr>
        <w:footnoteReference w:id="2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أرى سعيد بن عبد العزيز روى عن عمير بن هانئ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عمير بن هانئ أبغض إلى سعيد من النار،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هو القائل على المنبر حين بويع ليزيد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إلى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Style w:val="FootnoteAnchor"/>
          <w:rtl w:val="true"/>
        </w:rPr>
        <w:footnoteReference w:id="2741"/>
      </w:r>
      <w:r>
        <w:rPr>
          <w:rFonts w:ascii="Amiri" w:hAnsi="Amiri" w:eastAsia="Amiri" w:cs="Amiri"/>
          <w:color w:val="111111"/>
          <w:sz w:val="28"/>
          <w:sz w:val="28"/>
          <w:szCs w:val="28"/>
          <w:rtl w:val="true"/>
          <w:lang w:bidi="ar-SA"/>
        </w:rPr>
        <w:t>إنّما هما هجرتان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إلى اللّه عز و جل و رسوله، و هجرة إلى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7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قديما،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المقتول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أحمد، أنا أبو محمّد بن أبي نصر، أنا أبو الميمون، نا أبو زرعة </w:t>
      </w:r>
      <w:r>
        <w:rPr>
          <w:rStyle w:val="FootnoteAnchor"/>
          <w:rtl w:val="true"/>
        </w:rPr>
        <w:footnoteReference w:id="2743"/>
      </w:r>
      <w:r>
        <w:rPr>
          <w:rFonts w:ascii="Amiri" w:hAnsi="Amiri" w:eastAsia="Amiri" w:cs="Amiri"/>
          <w:color w:val="111111"/>
          <w:sz w:val="28"/>
          <w:sz w:val="28"/>
          <w:szCs w:val="28"/>
          <w:rtl w:val="true"/>
          <w:lang w:bidi="ar-SA"/>
        </w:rPr>
        <w:t>،حدّثني محرز بن محمّد، نا مروان بن محمّد،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في أيام زامل </w:t>
      </w:r>
      <w:r>
        <w:rPr>
          <w:rStyle w:val="FootnoteAnchor"/>
          <w:rtl w:val="true"/>
        </w:rPr>
        <w:footnoteReference w:id="2744"/>
      </w:r>
      <w:r>
        <w:rPr>
          <w:rFonts w:ascii="Amiri" w:hAnsi="Amiri" w:eastAsia="Amiri" w:cs="Amiri"/>
          <w:color w:val="111111"/>
          <w:sz w:val="28"/>
          <w:sz w:val="28"/>
          <w:szCs w:val="28"/>
          <w:rtl w:val="true"/>
          <w:lang w:bidi="ar-SA"/>
        </w:rPr>
        <w:t>،رأس عمير بن هانئ العنسي و قد أدخل به محمولا على رمح،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تدري رأس من تحمل‌؟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أيام زامل هي بعد موت يزيد بن الوليد في سنة سبع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محمّد بن الحسين، أنا عبد اللّه بن جعفر، نا يعقوب، حدّثني العباس بن الوليد بن صبح السّلمي الدمشقي، نا مروان بن محمّد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ابن مرة من أهل داريا و هو على دابة و قد سمط‍‌ حلقه رأس عمير بن هانئ و هو داخل به إلى مروان بن محمّد </w:t>
      </w:r>
      <w:r>
        <w:rPr>
          <w:rStyle w:val="FootnoteAnchor"/>
          <w:rtl w:val="true"/>
        </w:rPr>
        <w:footnoteReference w:id="2745"/>
      </w:r>
      <w:r>
        <w:rPr>
          <w:rFonts w:ascii="Amiri" w:hAnsi="Amiri" w:eastAsia="Amiri" w:cs="Amiri"/>
          <w:color w:val="111111"/>
          <w:sz w:val="28"/>
          <w:sz w:val="28"/>
          <w:szCs w:val="28"/>
          <w:rtl w:val="true"/>
          <w:lang w:bidi="ar-SA"/>
        </w:rPr>
        <w:t>،قال أبي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رأس تحمل‌؟ </w:t>
      </w:r>
      <w:bookmarkStart w:id="308" w:name="pg11496_103712"/>
    </w:p>
    <w:p>
      <w:pPr>
        <w:pStyle w:val="BookText"/>
        <w:rPr/>
      </w:pPr>
      <w:bookmarkEnd w:id="308"/>
      <w:r>
        <w:rPr>
          <w:rFonts w:ascii="Amiri" w:hAnsi="Amiri" w:eastAsia="Amiri" w:cs="Amiri"/>
          <w:color w:val="111111"/>
          <w:sz w:val="28"/>
          <w:sz w:val="28"/>
          <w:szCs w:val="28"/>
          <w:rtl w:val="true"/>
          <w:lang w:bidi="ar-SA"/>
        </w:rPr>
        <w:t xml:space="preserve">أخبرنا أبو محمّد المزكي، نا أبو محمّد التميمي، أنا عبد الرّحمن بن عثمان، أنا عبد الرّحمن بن عبد اللّه، نا عبد الرّحمن بن عمرو </w:t>
      </w:r>
      <w:r>
        <w:rPr>
          <w:rStyle w:val="FootnoteAnchor"/>
          <w:rtl w:val="true"/>
        </w:rPr>
        <w:footnoteReference w:id="2746"/>
      </w:r>
      <w:r>
        <w:rPr>
          <w:rFonts w:ascii="IRNazanin" w:hAnsi="IRNazanin" w:eastAsia="IRNazanin"/>
          <w:color w:val="111111"/>
          <w:sz w:val="28"/>
          <w:sz w:val="28"/>
          <w:szCs w:val="28"/>
          <w:rtl w:val="true"/>
          <w:lang w:bidi="fa-IR"/>
        </w:rPr>
        <w:t xml:space="preserve">قال </w:t>
      </w:r>
      <w:r>
        <w:rPr>
          <w:rStyle w:val="FootnoteAnchor"/>
          <w:rtl w:val="true"/>
        </w:rPr>
        <w:footnoteReference w:id="2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قرأت في كتاب عبد اللّه بن معاذ، عن الهيثم بن </w:t>
      </w:r>
      <w:r>
        <w:rPr>
          <w:rStyle w:val="FootnoteAnchor"/>
          <w:rtl w:val="true"/>
        </w:rPr>
        <w:footnoteReference w:id="2748"/>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عمير بن هانئ قتله الصّقر بن حبيب المرّي </w:t>
      </w:r>
      <w:r>
        <w:rPr>
          <w:rStyle w:val="FootnoteAnchor"/>
          <w:rtl w:val="true"/>
        </w:rPr>
        <w:footnoteReference w:id="2749"/>
      </w:r>
      <w:r>
        <w:rPr>
          <w:rFonts w:ascii="Amiri" w:hAnsi="Amiri" w:eastAsia="Amiri" w:cs="Amiri"/>
          <w:color w:val="111111"/>
          <w:sz w:val="28"/>
          <w:sz w:val="28"/>
          <w:szCs w:val="28"/>
          <w:rtl w:val="true"/>
          <w:lang w:bidi="ar-SA"/>
        </w:rPr>
        <w:t>بداريا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عمير بن هانئ سنة سبع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3165855_73709187"/>
      <w:bookmarkStart w:id="310" w:name="_Toc112"/>
      <w:bookmarkEnd w:id="309"/>
      <w:r>
        <w:rPr/>
        <w:t>5436</w:t>
      </w:r>
      <w:r>
        <w:rPr>
          <w:rtl w:val="true"/>
        </w:rPr>
        <w:t xml:space="preserve"> - </w:t>
      </w:r>
      <w:r>
        <w:rPr>
          <w:rtl w:val="true"/>
        </w:rPr>
        <w:t>عمير بن يوسف بن موسى بن جوصا</w:t>
      </w:r>
      <w:bookmarkEnd w:id="310"/>
    </w:p>
    <w:p>
      <w:pPr>
        <w:pStyle w:val="BookText"/>
        <w:rPr/>
      </w:pPr>
      <w:r>
        <w:rPr>
          <w:rFonts w:ascii="IRNazanin" w:hAnsi="IRNazanin" w:eastAsia="IRNazanin"/>
          <w:color w:val="111111"/>
          <w:sz w:val="28"/>
          <w:sz w:val="28"/>
          <w:szCs w:val="28"/>
          <w:rtl w:val="true"/>
          <w:lang w:bidi="fa-IR"/>
        </w:rPr>
        <w:t>أبو حفص</w:t>
      </w:r>
    </w:p>
    <w:p>
      <w:pPr>
        <w:pStyle w:val="BookText"/>
        <w:rPr/>
      </w:pPr>
      <w:r>
        <w:rPr>
          <w:rFonts w:ascii="Amiri" w:hAnsi="Amiri" w:eastAsia="Amiri" w:cs="Amiri"/>
          <w:color w:val="111111"/>
          <w:sz w:val="28"/>
          <w:sz w:val="28"/>
          <w:szCs w:val="28"/>
          <w:rtl w:val="true"/>
          <w:lang w:bidi="ar-SA"/>
        </w:rPr>
        <w:t>والد أبو الحسن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كتاب أحمد بن صاعد الصّوري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أبي الحواري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كثير المعروف واسع البذل للفقراء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الحسيني، حدّثني عبد العزيز بن أحمد، أنا عبد الوهّاب الميداني، أنا أحمد عبد الوهّاب بن محمّد بن الحسين اللّهبي، حدّثنا أبو عبد الرّحمن محمّد بن العباس بن الدّرفس، نا أحمد بن أبي الحواري، نا عمير بن جوصا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هذا الرب الكريم أحبّه، و نافس في الشكر و الإخلاص</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و نقلته من خطه، نا عبد العزيز بن أحمد، أنا عبد الوهّاب بن عبد اللّه بن عمر المرّي، أنا محمّد بن سليمان الرّبعي، حدّثني محمّد بن الفيض الغسّاني، حدّثني أبي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واقفا على دار بني نصر أطلب لوزا مصلحا إذ أقبل حبشيّ‌ بن </w:t>
      </w:r>
      <w:r>
        <w:rPr>
          <w:rStyle w:val="FootnoteAnchor"/>
          <w:rtl w:val="true"/>
        </w:rPr>
        <w:footnoteReference w:id="2751"/>
      </w:r>
      <w:r>
        <w:rPr>
          <w:rFonts w:ascii="Amiri" w:hAnsi="Amiri" w:eastAsia="Amiri" w:cs="Amiri"/>
          <w:color w:val="111111"/>
          <w:sz w:val="28"/>
          <w:sz w:val="28"/>
          <w:szCs w:val="28"/>
          <w:rtl w:val="true"/>
          <w:lang w:bidi="ar-SA"/>
        </w:rPr>
        <w:t xml:space="preserve">المؤذن إلى رجل من أهل قرية حلفبلتا </w:t>
      </w:r>
      <w:r>
        <w:rPr>
          <w:rStyle w:val="FootnoteAnchor"/>
          <w:rtl w:val="true"/>
        </w:rPr>
        <w:footnoteReference w:id="2752"/>
      </w:r>
      <w:r>
        <w:rPr>
          <w:rFonts w:ascii="Amiri" w:hAnsi="Amiri" w:eastAsia="Amiri" w:cs="Amiri"/>
          <w:color w:val="111111"/>
          <w:sz w:val="28"/>
          <w:sz w:val="28"/>
          <w:szCs w:val="28"/>
          <w:rtl w:val="true"/>
          <w:lang w:bidi="ar-SA"/>
        </w:rPr>
        <w:t>معه لوز، فساومه به و أعطاه عطية، فلم يوجب، ثم انصرف عنه إذ أقبل عمير بن جوصا، فوقف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القفيز؟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 كذا درهما، فأعطاه عطية،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حفص، قد أعطاني 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المؤذن أكثر مما أعطيتني بدرهم فلم أوجبه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بما أعطاك، إذ أقبل حبشي بن المؤذن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زادك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بعته من أبي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حبشيّ‌ إلى عمير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اليهودية، تدخل عليّ‌ في سومي‌؟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عليك يا نبطيّ‌، يا ماصّ‌ بظر أمّه، إنّما أبوك قسيس من أهل حوّارين </w:t>
      </w:r>
      <w:r>
        <w:rPr>
          <w:rStyle w:val="FootnoteAnchor"/>
          <w:rtl w:val="true"/>
        </w:rPr>
        <w:footnoteReference w:id="2753"/>
      </w:r>
      <w:r>
        <w:rPr>
          <w:rFonts w:ascii="Amiri" w:hAnsi="Amiri" w:eastAsia="Amiri" w:cs="Amiri"/>
          <w:color w:val="111111"/>
          <w:sz w:val="28"/>
          <w:sz w:val="28"/>
          <w:szCs w:val="28"/>
          <w:rtl w:val="true"/>
          <w:lang w:bidi="ar-SA"/>
        </w:rPr>
        <w:t xml:space="preserve">نبطيّ‌، و أنا رجل من ولد هارون بن عمران عليه السلام، دخلنا في الإسلام رغبة فيه، فزدنا شرفا على شرف، نحن موالي </w:t>
      </w:r>
      <w:r>
        <w:rPr>
          <w:rStyle w:val="FootnoteAnchor"/>
          <w:rtl w:val="true"/>
        </w:rPr>
        <w:footnoteReference w:id="2754"/>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حبشي خازيا مما 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محمّد بن علي بن موسى الحداد بخطه، و أنبأنيه أبو محمّد بن الأكفاني عنه، أنا أبو محمّد عبد الرّحمن بن عثمان بن القاسم بن أبي نصر، حدّثني أبو علي، حدّثني أبو إسحاق إبراهيم بن أبي ثابت، نا إسماعيل بن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شيخا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 عمير بن يوسف بن جوصا بعد وفاته في النوم،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منزولا به أكرم من اللّه عفا عن السيئات، و قبل الحسنات و تضمّن التّبعات، و اللّه تعالى أعلم</w:t>
      </w:r>
      <w:r>
        <w:rPr>
          <w:rFonts w:eastAsia="Amiri" w:cs="Amiri" w:ascii="Amiri" w:hAnsi="Amiri"/>
          <w:color w:val="111111"/>
          <w:sz w:val="28"/>
          <w:szCs w:val="28"/>
          <w:rtl w:val="true"/>
          <w:lang w:bidi="ar-SA"/>
        </w:rPr>
        <w:t xml:space="preserve">. </w:t>
      </w:r>
      <w:bookmarkStart w:id="311" w:name="pg11496_103714"/>
    </w:p>
    <w:p>
      <w:pPr>
        <w:pStyle w:val="Heading2"/>
        <w:numPr>
          <w:ilvl w:val="1"/>
          <w:numId w:val="1"/>
        </w:numPr>
        <w:rPr/>
      </w:pPr>
      <w:bookmarkStart w:id="312" w:name="__RefHeading___Toc3165857_73709187"/>
      <w:bookmarkStart w:id="313" w:name="_Toc113"/>
      <w:bookmarkEnd w:id="311"/>
      <w:bookmarkEnd w:id="312"/>
      <w:r>
        <w:rPr>
          <w:rtl w:val="true"/>
        </w:rPr>
        <w:t>الفهرس</w:t>
      </w:r>
      <w:bookmarkEnd w:id="313"/>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حوي أبو حوي السكسكي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الخبيب بن عمرو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خير أبو خير الشعباني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5335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الدرفس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الزبير بن العوام بن خويلد بن أسد بن عبد العزى بن قصي بن كلاب ابن مرة القرشي الأسدي الزبيري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زرارة بن قيس بن الحارث بن عداء بن الحارث بن عوف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عمرو بن جشم بن كعب بن قيس بن سعد بن مالك بن النخع بن عمرو النخعي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سبيع الرهاوي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بن الحارث بن عباد بن سعد بن عامر بن ثعلبة بن مالك بن أفصى بن حارثة بن عمرو بن عامر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سعد الفدكي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5341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إبراهيم بن طلحة بن عمرو بن مرة الجهني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أبي أحيحة بن العاص بن أمية بن عبد شمس أبو عتبة الأموي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بن العاص بن سعيد بن العاص بن أمية بن عبد شمس أبو أمية الأموي المعروف بالأشدق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أبو سعيد الثقفي مولاهم البصري </w:t>
      </w:r>
      <w:r>
        <w:rPr>
          <w:rFonts w:eastAsia="Amiri" w:cs="Amiri" w:ascii="Amiri" w:hAnsi="Amiri"/>
          <w:color w:val="111111"/>
          <w:sz w:val="28"/>
          <w:szCs w:val="28"/>
          <w:lang w:bidi="ar-SA"/>
        </w:rPr>
        <w:t>45</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سعيد أبو بكر الأوزاعي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عبد اللّه بن سفيان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ظالم بن عبس و هو عمرو بن سفيان بن عبد شمس ابن سعيد بن قائف بن الأوقص بن مرة بن هلال بن فالج بن ذكوان بن ثعلبة بن بهثة بن سليم بن منصور بن عكرمة بن خصفة بن قيس بن عيلان أبو الأعور السلمي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سلمة أبو حفص الدمشقي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سليمان بن عبد الملك بن مروان بن الحكم بن أبي العاص الأموي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سليم الحضرمي الحمصي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سهيل بن عبد العزيز بن مروان بن الحكم بن أبي العاص بن أمية بن عبد شمس الأموي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شراحيل أبو المغيرة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الجهم العنسي الداراني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شعيب بن محمّد بن عبد اللّه بن عمرو بن العاص بن وائل بن هشام ابن سعيد بن سهم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القرشي السهمي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شمر بن غزية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شييم،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شييم بن عمرو بن عباد بن بكر بن عامر ابن أسامة بن مالك بن جشم بن بكر بن حبيب بن عمرو بن غنم بن ثعلب التغلبي المعروف بالقطامي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صفوان بن أمية بن خلف بن وهب بن حذافة بن جمح بن عمرو ابن هصيص بن كعب القرشي الجمحي المكي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طراد بن عمرو بن حاتم بن سقر أبو القاسم الأسدي الخلاد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الطفيل بن عمرو بن طريف بن العاص بن ثعلبة بن سليم بن فهم ابن عمرو بن دوس بن عدثان بن عبد اللّه بن زهران بن كعب بن الحارث بن كعب ابن عبد اللّه بن مالك بن نصر بن الأزد الأزدي الدوسي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العاص بن وائل بن هاشم بن سعيد بن سهم بن عمرو بن هصيص ابن كعب بن لؤي بن غالب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القرشي السهمي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عامر السلمي </w:t>
      </w:r>
      <w:r>
        <w:rPr>
          <w:rFonts w:eastAsia="Amiri" w:cs="Amiri" w:ascii="Amiri" w:hAnsi="Amiri"/>
          <w:color w:val="111111"/>
          <w:sz w:val="28"/>
          <w:szCs w:val="28"/>
          <w:lang w:bidi="ar-SA"/>
        </w:rPr>
        <w:t>203</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رافع بن عمرو الطائي الحجراري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عبد اللّه بن أبي شعيرة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علي بن أحمد ابن ذي يحمد أبو إسحاق الهمداني، السبيعي الكوفي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صفوان بن عمرو النصري والد أبي زرعة الحافظ‍‌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5363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اللّه بن الوليد بن عبد الملك بن مروان بن الحكم بن أبي العاص الأموي </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5364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الأعلى بن عمرو بن عبد الأعلى بن مسهر أبو عثمان الغساني المحل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بن عمرو بن ميمون أبو الحسن القرشي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الرّحمن أبي زرعة بن عمرو بن عبد اللّه بن صفوان أبو سعيد النصري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العظيم بن عمرو بن مهاجر بن دينار الدمشقي، الأنصاري مولاهم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عمرو الثقفي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عبد الخولاني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عبسة بن خالد بن حذيفة بن عمر بن خلف بن مازن بن مالك بن ثعلبة بن بهثة بن سليم بن منصور بن عكرمة بن خصفة بن قيس بن عيلان بن مضر ابن نزار أبو نجيح السلمي العجلي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عبيد بن وهيب بن أبي الشعثاء مالك بن حريث بن جابر بن بحر، و هو راعي الشمس الأكبر بن يعمر بن عدي بن الديل بن بكر بن عبد مناة بن كنانة أبو حكم الديلي المعروف بالحزين </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صخر بن حرب بن أمية بن عبد شمس بن عبد مناف أبو سفيان القرشي الأموي العتبي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عتبة بن عمارة بن يحيى بن عبد الحميد بن يحيى بن عبد الحميد ابن محمّد بن عمرو بن عبد اللّه بن رافع بن عمرو أبو الحسن الطائي الحجراوي </w:t>
      </w:r>
      <w:r>
        <w:rPr>
          <w:rFonts w:eastAsia="Amiri" w:cs="Amiri" w:ascii="Amiri" w:hAnsi="Amiri"/>
          <w:color w:val="111111"/>
          <w:sz w:val="28"/>
          <w:szCs w:val="28"/>
          <w:lang w:bidi="ar-SA"/>
        </w:rPr>
        <w:t>277</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سعيد بن كثير بن دينار أبو حفص الحمصي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عثمان بن عبد اللّه بن موهب الكوفي القرشي مولى أبي طلحة بن عبيد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الحارث بن عامر التيمي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عفان بن أبي العاص بن أمية بن عبد شمس بن عبد مناف ابن قصي القرشي الأموي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5377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هانئ المدني مولى عثمان بن عفان </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5378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300</w:t>
      </w:r>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عاصم بن يحيى بن زكريا أبو العباس الصوري الإمام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عثمان بن صالح بن ميمون بن الأخضر بن الحارث ابن أخي عمرو ابن عبسة السلمي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أبي عمرو الحيراني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عيسى المصيصي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غيلان بن سلمة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عبد اللّه بن غيلان الثقفي </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قتيبة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قميئة بن ذريح بن سعد بن مالك بن ضبيعة بن قيس بن ثعلبة بن عكابة بن صعب بن علي بن بكر بن وائل بن قاسط‍‌ بن هنب بن أفصى بن دعمي ابن جديلة بن أسد بن ربيعة بن نزار و يعرف بالضائع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قيس بن ثور بن مازن بن خيثمة أبو ثور السكوني الكندي الحمصي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كلب أو كليب اليحصبي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العباس بن مروان أبو العباس الفزاري المقرئ المؤدب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عبد اللّه بن سعيد بن العاص القرشي الأموي الكوفي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عبد المطلب بن ربيعة بن الحارث بن عبد المطلب بن هاشم بن عبد مناف الهاشمي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محمّد بن عذرة،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غندة أبو البركات السلمي الداراني الفقيه المالكي </w:t>
      </w:r>
      <w:r>
        <w:rPr>
          <w:rFonts w:eastAsia="Amiri" w:cs="Amiri" w:ascii="Amiri" w:hAnsi="Amiri"/>
          <w:color w:val="111111"/>
          <w:sz w:val="28"/>
          <w:szCs w:val="28"/>
          <w:lang w:bidi="ar-SA"/>
        </w:rPr>
        <w:t>325</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عمرو بن ربيعة بن الغاز أبو حفص الجرشي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محمّد بن يحيى بن سعيد أبو سعد الدينوري الوراق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محرز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الأشجعي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محصن بن سراقة بن عبد الأعلى بن سراقة الأزدي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مخلاة الكلبي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مرثد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أسماء أبو أسماء الرحبي </w:t>
      </w:r>
      <w:r>
        <w:rPr>
          <w:rFonts w:eastAsia="Amiri" w:cs="Amiri" w:ascii="Amiri" w:hAnsi="Amiri"/>
          <w:color w:val="111111"/>
          <w:sz w:val="28"/>
          <w:szCs w:val="28"/>
          <w:lang w:bidi="ar-SA"/>
        </w:rPr>
        <w:t>332</w:t>
      </w:r>
    </w:p>
    <w:p>
      <w:pPr>
        <w:pStyle w:val="BookText"/>
        <w:rPr/>
      </w:pPr>
      <w:r>
        <w:rPr>
          <w:rFonts w:eastAsia="IRNazanin" w:cs="IRNazanin"/>
          <w:color w:val="111111"/>
          <w:sz w:val="28"/>
          <w:szCs w:val="28"/>
          <w:lang w:bidi="fa-IR"/>
        </w:rPr>
        <w:t>5398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مرداس </w:t>
      </w:r>
      <w:r>
        <w:rPr>
          <w:rFonts w:eastAsia="IRNazanin" w:cs="IRNazanin"/>
          <w:color w:val="111111"/>
          <w:sz w:val="28"/>
          <w:szCs w:val="28"/>
          <w:lang w:bidi="fa-IR"/>
        </w:rPr>
        <w:t>336</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أبو طلحة،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الجهني،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الأسدي و الأزدي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الحنفي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مرة الكلبي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مسعدة بن صول بن صول أبو الفضل الصولي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مسعود السلمي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معاذ العنسي الداراني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معاوية بن المنتفق العقيلي </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معدي كرب بن عبد اللّه بن عمرو بن عاصم بن عمرو بن زبيد بن ربيعة بن سلمة بن مازن بن ربيعة بن منبه، و هو زبيد الأكبر بن صعب بن سعد العشيرة بن مالك بن أدد بن زيد بن يشجب بن عريب بن زيد بن كهلان بن سبأ ابن يشجب بن يعرب بن قحطان أبو ثور الزبيدي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المؤمل أبو الحارث العدوي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مهاجر بن دينار بن أبي مسلم أبو عبيد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lang w:bidi="ar-SA"/>
        </w:rPr>
        <w:t>5409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ميمون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الأودي المذحجي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ميمون بن مهران أبو عبد اللّه بن أبي أيوب الجزري الفقيه </w:t>
      </w:r>
      <w:r>
        <w:rPr>
          <w:rFonts w:eastAsia="Amiri" w:cs="Amiri" w:ascii="Amiri" w:hAnsi="Amiri"/>
          <w:color w:val="111111"/>
          <w:sz w:val="28"/>
          <w:szCs w:val="28"/>
          <w:lang w:bidi="ar-SA"/>
        </w:rPr>
        <w:t>424</w:t>
      </w:r>
    </w:p>
    <w:p>
      <w:pPr>
        <w:pStyle w:val="BookText"/>
        <w:rPr/>
      </w:pPr>
      <w:r>
        <w:rPr>
          <w:rFonts w:eastAsia="IRNazanin" w:cs="IRNazanin"/>
          <w:color w:val="111111"/>
          <w:sz w:val="28"/>
          <w:szCs w:val="28"/>
          <w:lang w:bidi="fa-IR"/>
        </w:rPr>
        <w:t>5411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نصر بن الحجاج المعروف بابن عمرون </w:t>
      </w:r>
      <w:r>
        <w:rPr>
          <w:rFonts w:eastAsia="IRNazanin" w:cs="IRNazanin"/>
          <w:color w:val="111111"/>
          <w:sz w:val="28"/>
          <w:szCs w:val="28"/>
          <w:lang w:bidi="fa-IR"/>
        </w:rPr>
        <w:t>436</w:t>
      </w:r>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واقد أبو حفص القرشي </w:t>
      </w:r>
      <w:r>
        <w:rPr>
          <w:rFonts w:eastAsia="Amiri" w:cs="Amiri" w:ascii="Amiri" w:hAnsi="Amiri"/>
          <w:color w:val="111111"/>
          <w:sz w:val="28"/>
          <w:szCs w:val="28"/>
          <w:lang w:bidi="ar-SA"/>
        </w:rPr>
        <w:t>437</w:t>
      </w:r>
    </w:p>
    <w:p>
      <w:pPr>
        <w:pStyle w:val="BookText"/>
        <w:rPr/>
      </w:pPr>
      <w:r>
        <w:rPr>
          <w:rFonts w:eastAsia="IRNazanin" w:cs="IRNazanin"/>
          <w:color w:val="111111"/>
          <w:sz w:val="28"/>
          <w:szCs w:val="28"/>
          <w:lang w:bidi="fa-IR"/>
        </w:rPr>
        <w:t>5413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بن الوضاح </w:t>
      </w:r>
      <w:r>
        <w:rPr>
          <w:rFonts w:eastAsia="IRNazanin" w:cs="IRNazanin"/>
          <w:color w:val="111111"/>
          <w:sz w:val="28"/>
          <w:szCs w:val="28"/>
          <w:lang w:bidi="fa-IR"/>
        </w:rPr>
        <w:t>445</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الوليد بن عقبة بن أبي معيط‍‌ و اسمه أبان بن أبي عمرو بن أمية بن عبد شمس بن عبد مناف أبو الوليد القرشي الأموي المدني المعروف بأبي قطيفة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الوليد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هاشم البيروتي </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و يقال عمر بن هانئ الطائي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يحمد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5419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يحيى بن سعيد بن عمرو بن سعيد بن العاص بن أمية بن عبد شمس ابن عبد مناف أبو أمية المكي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يحيى بن وهب بن أليدر </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يزيد بن معاوية بن أبي سفيان بن حرب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أبو عثمان البكالي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الطائي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الحضرمي مولاهم </w:t>
      </w:r>
      <w:r>
        <w:rPr>
          <w:rFonts w:eastAsia="Amiri" w:cs="Amiri" w:ascii="Amiri" w:hAnsi="Amiri"/>
          <w:color w:val="111111"/>
          <w:sz w:val="28"/>
          <w:szCs w:val="28"/>
          <w:lang w:bidi="ar-SA"/>
        </w:rPr>
        <w:t>466</w:t>
      </w:r>
    </w:p>
    <w:p>
      <w:pPr>
        <w:pStyle w:val="BookText"/>
        <w:rPr/>
      </w:pPr>
      <w:r>
        <w:rPr>
          <w:rFonts w:eastAsia="IRNazanin" w:cs="IRNazanin"/>
          <w:color w:val="111111"/>
          <w:sz w:val="28"/>
          <w:szCs w:val="28"/>
          <w:lang w:bidi="fa-IR"/>
        </w:rPr>
        <w:t>5425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lang w:bidi="fa-IR"/>
        </w:rPr>
        <w:t>467</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السراج الإسكاف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عملس</w:t>
      </w:r>
    </w:p>
    <w:p>
      <w:pPr>
        <w:pStyle w:val="BookText"/>
        <w:rPr/>
      </w:pPr>
      <w:r>
        <w:rPr>
          <w:rFonts w:eastAsia="Amiri" w:cs="Amiri" w:ascii="Amiri" w:hAnsi="Amiri"/>
          <w:color w:val="111111"/>
          <w:sz w:val="28"/>
          <w:szCs w:val="28"/>
          <w:lang w:bidi="ar-SA"/>
        </w:rPr>
        <w:t>5427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عملس بن عقيل بن علفة بن الحارث بن معاوية بن ضباب بن جابر بن يربوع ابن غيظ‍‌ بن مرة بن سعد بن ذبيان بن بغيض بن ريث بن غطفان بن سعد بن قيس ابن عيلان بن مضر المري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عمير</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الحارث الدمشقي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الحباب بن جعدة بن إياس بن حذافة بن محارب بن هلال بن فالج ابن ذكوان بن ثعلبة بن بهثة بن سليم بن منصور أبو المغلس السلمي الذكواني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ربيعة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سعد بن شهيد بن قيس بن النعمان بن عمرو بن أمية بن زيد بن مالك ابن عوف بن عمرو بن عوف بن مالك بن الأوس الأنصاري </w:t>
      </w:r>
      <w:r>
        <w:rPr>
          <w:rFonts w:eastAsia="Amiri" w:cs="Amiri" w:ascii="Amiri" w:hAnsi="Amiri"/>
          <w:color w:val="111111"/>
          <w:sz w:val="28"/>
          <w:szCs w:val="28"/>
          <w:lang w:bidi="ar-SA"/>
        </w:rPr>
        <w:t>478</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سعيد و يقال ابن سعد المازني البصري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سيف الخولاني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محمّد بن أحمد بن محمّد بن عمير بن أحمد بن سعيد بن عمير ابن محمّد بن مسلم بن عبد اللّه أبو القاسم الجهني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هانئ أبو الوليد العنسي </w:t>
      </w:r>
      <w:r>
        <w:rPr>
          <w:rFonts w:eastAsia="Amiri" w:cs="Amiri" w:ascii="Amiri" w:hAnsi="Amiri"/>
          <w:color w:val="111111"/>
          <w:sz w:val="28"/>
          <w:szCs w:val="28"/>
          <w:lang w:bidi="ar-SA"/>
        </w:rPr>
        <w:t>496</w:t>
      </w:r>
    </w:p>
    <w:p>
      <w:pPr>
        <w:pStyle w:val="BookText"/>
        <w:rPr/>
      </w:pPr>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عمير بن يوسف بن موسى بن جوصا أبو حفص </w:t>
      </w:r>
      <w:r>
        <w:rPr>
          <w:rFonts w:eastAsia="Amiri" w:cs="Amiri" w:ascii="Amiri" w:hAnsi="Amiri"/>
          <w:color w:val="111111"/>
          <w:sz w:val="28"/>
          <w:szCs w:val="28"/>
          <w:lang w:bidi="ar-SA"/>
        </w:rPr>
        <w:t>504</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خوي، أبو خوي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534/2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التعريف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363/4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الدير بالقرب من دمشق، على تل مشرف على مزارع الزعفران و رياض 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في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ترجمته في تهذيب الكمال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دمشقي و سكن الرقة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الفتوح لابن الأعثم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الزبير بن العوام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الزبير بن العوام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الفقيمي، و اللفظة مطموسة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الحفدة،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بالأصول،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ضنثل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أوله و سكون ثانيه قرية من نواحي المدينة عن يسار السقيا بينها و بين المدينة ثمانية برد على طريق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لعمرو بن العاص</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كداء بالفتح و المد، بأعلى مكة عند المحصب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اقتصصنا له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ملخصا في طبقات ابن سعد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بن شيبة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تقطر الدما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بحواشي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للحصين بن الحمام المري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سجن 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أعرف موضعه، و أظنه بالطائف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معجم البلدان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بالأصل بكسر العين و فتح الدال،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عدى</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تحريف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الآيات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مختصرا في الطبقات الكبرى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العين و 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ضبطت بالقلم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العين و تشديد الدال</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السفعة من اللون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أشرب 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الأحوى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و الحوّة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إلى السواد، أو سواد إلى الخضرة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الاكمال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بخط‍‌ أفقي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الطبقات بتشديد الدال</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هاشم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سميع بالميم، نقلا عن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هشام بن الكلبي، و الإصابة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رسول اللّه من سرو حمير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الخبب الإسراع في المشي، و تعنق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تسرع</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تلحلحي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و المثبت عن ز، و الاكمال</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عمر،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القرطي، و المثبت عن مصادر ترجمته،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الفدكي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فدك، قرية قريبة من المدينة، و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يقال مولى غفار كما في تهذيب الكمال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أنه فدكي سكن دمشق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البرود فيه خطوط‍‌ صفر، أو يخالطه حرير، و قيل هو ثوب 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الوفد، فقد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أبو الفضل</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بأصل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قد صوبه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القرظي،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الأنساب لابن حزم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الزبيري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ناحية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محرز بن شف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الاستيعاب </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نسب قريش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الظريبة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ياقوت لخالد بن سعيد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طبقات ابن سعد المطبوع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و البيتين في سيرة ابن هشام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سيرة ابن هشام، و قد مرّ البيتان قريبا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سيرة ابن إسحاق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إسحاق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تبلّجا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موجحا</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اليماني، و المثبت عن م، ترجمته في تهذيب الكمال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يوم أجنادين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فعجل،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حرمى،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للإيضاح</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المنخفضة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بن أحمد بن 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و 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أنس،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خليفة، و 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ليس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هو خثيم بن مروان بن قيس السلمي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الوضوء و الصلاة عقبه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بدون إعجام، و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البزاز، تصحيف، ترجمته في سير أعلام النبلاء </w:t>
      </w:r>
      <w:r>
        <w:rPr>
          <w:rFonts w:eastAsia="IRNazanin" w:cs="IRNazanin"/>
          <w:b w:val="false"/>
          <w:bCs w:val="false"/>
          <w:i w:val="false"/>
          <w:iCs w:val="false"/>
          <w:color w:val="333333"/>
          <w:sz w:val="20"/>
          <w:szCs w:val="20"/>
        </w:rPr>
        <w:t>576/10</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و المثبت عن المسند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ولده نحلا أفضل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الزبيري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صح</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 صح</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عن التاريخ الكبير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تاريخ أبي زرعة الدمشقي المطبوع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 و الصواب ما أثبت و ضبط‍‌ مصغرا عن تقريب التهذيب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229/14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ورد 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 من م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 من إسناده ضائع و مكانه بياض فيها،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استطعنا قراءته من الخبر فيها نثبته هنا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الوراق، نا الحسن، نا أبو علي الحسن بن علي الزينبي، نا علي بن محمد بن عبدوس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معاوية لعمرو بن سعيد الأشدق، و هو صبي، عند موت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بك أبوك‌؟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إليّ‌ و لم يوص بي</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229/14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خبر هنا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قسم منه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و كتب على هامشها 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وضعنا البياض فيها بين قوسين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هنا، و اللفظ‍‌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أخبرتنا أم البهاء فاطمة بنت محمد قالت، أنبا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محمود الثقفي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إبراهيم المقرئ انبا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الطيب المنبجي، حدثنا عبيد اللّه بن سعد الزهري قال انبا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استخلف ولد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يزيد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رجب سنة ستين، و نزع الوليد بن عتبة، و أمر عمرو بن سعيد بن العاص على المدينة فحج عمرو بالناس سنة ستين، ثم نزع عمرو بن سعيد عن المدينة في هلال ذي الحجة و أمر الوليد بن عتبة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فوقها في 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 اللّه عز و جل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سعيد، و خالد بن سعيد، و العاص بن سعيد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للوزن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و الشعر في نسب قريش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خيط‍‌ باطل، لقب كان يلقب به مروان بن الحكم، لقب به لأنه كان طويلا مضطربا، قال عبد الرحمن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لحى اللّه قوما ملكوا خيط‍‌ باطل على الناس يعطي من يشاء و يمنع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خيط‍‌، و عجزه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مثلكم يبني البيوت على عمرو</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مروج الذهب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عبد الملك بن مروان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بطنان حبيب بأرض الشام، و قيل إنه بقنسرين، نسب إلى حبيب بن مسلمة الفهري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بعمرو،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خليفة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هوم، منسوبا لذي الإصبع العدواني و البيت في تاريخ الطبري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دانيته مني ليسكن روعه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للضبي، و المثبت عن تاريخ خليفة بن خيّاط‍‌</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و الثالث في تاريخ الطبري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للبهي بن أبي رافع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 نفسه، و المثبت عن البداية و النهاية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ينتمي،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 و البداية و النهاية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تفاصيل وردت في مروج الذهب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ورد 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سقط‍‌ من الأصل و م، و فيه سقط‍‌ كثير، نثبته هنا كما ورد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محمد النابي بمصر، أنا أبو مسلم محمد بن أحمد بن علي الكاتب، نا أبو بكر محمد بن الحسن بن دريد، أنا أبو حاتم عن العتبي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الملك يوما بعد ما قتل 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أبو أمية أحب إليّ‌ من دم النواظر، و لكن و اللّه ما اجتمع فحلان في إبل إلا أخرج أحدهما صاحبه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لكنا كما قال أخو بني 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أجازي من جزاني الخير خيرا و جازى الخير يجزى بالنوال</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مرنها،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مرامها،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الذي في تهذيب الكمال </w:t>
      </w:r>
      <w:r>
        <w:rPr>
          <w:rFonts w:eastAsia="IRNazanin" w:cs="IRNazanin"/>
          <w:b w:val="false"/>
          <w:bCs w:val="false"/>
          <w:i w:val="false"/>
          <w:iCs w:val="false"/>
          <w:color w:val="333333"/>
          <w:sz w:val="20"/>
          <w:szCs w:val="20"/>
        </w:rPr>
        <w:t>230/14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 ستين</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19217/7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جميعه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المزرفي، بالفاء، مرّ التعريف به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عبيد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بقديم الباء تصحيف</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فوقها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التصويب عن 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عباس الدوري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يحيى،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حازم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السلمي،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كذاك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هو تصحيف، و سينبه المصنف إلى الصواب في آخر الحديث</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البزاز</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إشارة إلى اضطرابها، و سينبه المصنف في آخر الخبر إلى الصواب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قانف، بالنون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بهثة بضم الباء المعجمة بواحدة و بعد الهاء ثاء مفتوحة بثلاث الاكمال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سعد، و المثبت عن أسد الغابة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في بلاد الروم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علاقة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علاق</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م، و استدرك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بنجاب</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لنصر بن مزاحم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وقعة صفين</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الأشتر خفته، و المثبت عن وقعة صفين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متبعا، و المثبت عن وقعة صفين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 إليّ‌ نصيحتي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تقولان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 المثبت ععن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مصر قريبة من 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الجبلي، و المثبت عن تهذيب الكمال</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ساعة من الليل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عورض به آخر الجزء التاسع و السبعين بعد الثلاثمائة يتلوه أنا أبو الغنائم محمّد بن علي في كتابه ثم حدثنا أبو الفضل بن ناصر أنا أخي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الثقة أبي القاسم علي بن الحسن بن هبة اللّه و سمعه ابني محمّد، و كتبه العالم بن علي في نوبتين آخرهما ثاني و عشرين جمادى الآخرة سنة ثلاث و ستين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جميعه على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الشيخ الفقيه الإمام جمال الدين أبو محمّد عبد اللّه بن محمّد بن سعد اللّه الحنفي، و الشيخ الصالح أبو ذكر محمّد بن بركة بن خلف بن كرما الصالحي، و الشيخ الأجل الأمير بهاء الدين أبو القاسم علي بن الحسن بن علي بن شواس بقراءة القاضي بهاء الدين أبي المواهب الحسن بن بقية اللّه بن محفوظ‍‌ بن صصري، و شمس الدولة أبو الحارث عبد الرّحمن بن محمّد بن مرشد بن منقذ، و الأخوان زين الدولة أبو علي الحسين و شمس الدين أبو عبد اللّه محمّد ابنا المحسّن بن الحسين بن أبي المضاء، و أمين الدولة أبو حفص عمر بن علي بن البدوح المتطبب، و أبو الفضل يحيى و أبو المحاسن سلمان، و أبو البيان نبا بنو الفضل بن الحسين بن سلمان، و القاضي أبو المعالي محمّد بن القاضي ذكي الدين أبي الحسن علي بن محمّد بن يحيى بن الصائغ القرشي، و أبو الفتوح محمّد بن أبي سعد الشريف البكري، و ابنه محمّد و الفقيه أبو الثناء محمود بن غازي بن محمّد، و أبو ذكرى يحيى بن علي بن مؤمل، و أبو عبد اللّه الحسين بن عبد الرّحمن بن الحسين بن عبدان، و يوسف بن أبي الحسين بن أحمد، و إسماعيل بن حماد الدمشقي، و إسماعيل بن جوهر بن مطر، و أبو طالب بن إبراهيم بن هبة اللّه، و عبد الرّحمن بن عبد العزيز بن أبي العجائز، و عمر بن تمام بن عبد اللّه السراج، و عبد الواحد بن بركات بن أبي الحسين، و بركاسا بن قرجا و زين قرنون، و حمزة بن إبراهيم بن عبد اللّه، و محمّد بن محمّد بن أبي بكر الجنبي، و أبو القاسم بن محمّد بن يسار، و بشتكين بن عبد اللّه مولى آل عقيل، و أبو القاسم بن عثمان بن محمّد بن علي، و أبو محمّد بن علي بن أبيه، و ابنه مكي، و أبو الحسين بن علي بن خلدون، و رفاعة بن محمّد بن إبراهيم، و أحمد بن عبد الوارث بن خليفة القلعي، و محسن بن سراج بن محسن، و إبراهيم بن غازي بن سلمان، و إبراهيم بن مهدي بن علي، و محاسن بن خضر بن عبيد الشواغرة، و أبو القاسم بن عبد الصمد بن علي، و إبراهيم بن يوسف بن عبد اللّه، و عبد الغني بن برهان بن عبد العزيز، و رمضان بن علي بن أبي الفرج، و بيان بن أبي الكرم بن أبي الوحش، و علي بن القاسم بن فرج النابلسي، و أبو الفضل بن صبح بن حراز، و إبراهيم بن عطاء بن إبراهيم، و أبو طالب بن رافع بن محمود، و ظافر بن نجا بن يوسف، و عثمان بن يوسف بن نصر، و إسماعيل بن علي بن شجاع، و الياس بن إبراهيم بن أبي نصر، و يوسف بن فرج بن عبد اللّه الأندلسي، و يوسف بن أبي الفرج بن أبي نصر القادسي، و نصر بن عبد الواحد بن أبي الحسن، و أبو الحسن بن أبي الحسين بن أبي الحسن، و علي بن أحمد بن أبي الحسن، و شعيب بن برغش، و عمر بن عبد اللّه الأندلسي، و أبو القاسم بن عبد الكافي بن سلمان بن ذكوان، و أبو علي بن يوسف بن أبي عبد اللّه الأنصاري، و عبد اللّه بن المظفر بن عبد اللّه بن شافع، و علي بن عبد الكريم بن الكويس، و خليل بن حسان بن عبد المفرج، و عبد العزيز بن عثمان بن عبد العزيز، و أبو القاسم بن محمّد بن ناجية، و كاتب الأسماء عبد الرّحمن بن أبي منصور بن نسيم بن الحسين بن علي الشافعي و ذلك في يوم الجمعة الخامس من شوال سنة ثلاث و ستين و خمسمائة بدمشق و صح و ثبت و للّه الحمد و المنة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الحافظ‍‌ الثقة بهاء الدين شمس الحافظ‍‌ ناصر السنة محدث الشام أبي محمّد القاسم بن الشيخ الإمام العالم الحافظ‍‌ أبي القاسم علي بن الحسن بن هبة اللّه الشافعي أيّده اللّه بتوفيقه، و رحم أباه، القاضي الفقيه شمس الدين أبو القاسم علي بن أبي الغنائم هبة اللّه بن محفوظ‍‌ بن صصرى التغلبي، و الفقيه أبو العباس أحمد بن علي بن يعلى السلمي، و أبو الحسين بن علي بن هبة اللّه الشافعي المصري، و إسماعيل بن جوهر بن مطر الفراء، و أبو طالب بن علي بن أبي الفرج الكتاني، و أبو عبد اللّه محمّد بن ميمون بن مالك الأنصاري، و أبو حفص عمر بن محمّد بن حسن الدومي، و أبو عبد اللّه محمّد بن علي بن محمّد الحلبي، و عثمان بن أبي القاسم بن عبد الباقي بقراءة كاتب الأسماء إبراهيم بن يوسف بن محمّد المعافري البوني، و إبراهيم بن أبي الطاهر بن بركات بن إبراهيم بن طاهر الخشوعي و سمع أكثره الفقيه جمال الدين أبو العباس الخضر بن عبد العزيز بن رمضان و شمس الدين أبو الوفاء صديق بن سالم بن عبد اللّه القواس الواعظان، و أبو جعفر عمر بن محمّد بن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الجزء كله على الشيخ الإمام الأجل العالم الحافظ‍‌ الثقة الأوحد بهاء الدين شمس الحفاظ‍‌ محدث الشام ناصر السنة جمال الإسلام ثقة الثقات زين الأئمة و الرواة أبي محمّد القاسم بن الإمام الحافظ‍‌ شيخ الإسلام أبي القاسم علي بن الطيبي الشافعي أيّده اللّه و أحسن توفيقه ولده أبو القاسم علي بن القاسم عمره اللّه، ثم القاضي الفقيه بهاء الدين أبو إسحاق إبراهيم بن أبي اليسر شاكر بن عبد اللّه التنوخي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الشيخ الإمام أبو جعفر أحمد بن علي بن أبي بكر القرطبي، و ابناه أبو الحسن و أبو الحسين محمّد و إسماعيل، و فتاهم فرج الحبشي، و أبو علي الحسن بن علي بن عبد الوارث التونسي، و أبو سعيد خلف بن حمدون التوزري، و عارض بفرعه و أبو الحسن علي بن عمر بن عثمان الصقلي، و علي بن محمّد بن عبد السّلام النحال، و علي بن أبي بكر بن أبي القاسم الأندلسي، و أبو محمّد عبد السّلام بن أبي بكر بن أحمد الشافعي، و أبو عبد العزيز بن عبد الملك بن تميم الشيباني، و إسماعيل بن عبد اللّه بن المحسن الأنصاري المعروف بالأنماطي، و هذا خطه و سمع بعضه جماعة أسماؤهم على نسخة الفرع و ذلك في مجلسين آخرهما عاشر شهر ربيع الأول سنة خمس و تسعين و خمسمائة و الحمد للّه أهل الحمد و صلاته و سلامه على محمّد و آله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من الجزء الذي بعده إلى ترجمة عمرو، و يقال عمير بن شيشم، و يقال شيلشم بن عمير بن عباد قبل النصف بقائمة على الشيخ الصالح الزاهد فخر الدين أبي الفتوح محمّد بن أبي سعد محمّد بن أبي سعيد بسماعه من المصنف و الملحقات بإجازته منه و الابن النجيب أبو بكر تقي الدين أبو الطاهر إسماعيل بن عبد اللّه بن عبد المحسن الأنماطي و فتاه صافي و النجيب أبو المعالي عبد اللّه بن الشيخ محيي الدين أبو الطالب محمّد بن عبد الرّحمن بن ضمّار المكلي، و النجيبان أبو بكر محمّد و أبو الفضل سليمان ابنا محمّد بن أبي بكر المحلى، و فتاهما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 لهم ذلك بين الصلاتين من يوم الأحد التاسع من صفر سنة خمس عشرة و ستمائة كتبه عبد العزيز بن الحسين بن هلالة الأندلسي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الأجل الأمثل نجم الدين أبو عبد اللّه محمّد بن أبي الفتوح محمّد بن أبي سعد البكري أبقاه اللّه بسماعه منه و الملحق بإجازته بقراءة الشيخ الإمام العالم ذكي الدين أبي عبد اللّه بن محمّد بن يوسف بن محمّد بن أبي يداس البرزالي الإشبيلي أيّده اللّه و عارض بنسخته و الفقيه شمس الدين أبو العز يوسف بن أحمد بن محمود بن الطحان الدمشقي، و عبد الرّحمن بن عمر بن بركات بن شحاتة الحراني عفا اللّه عنه و السماع بخطه في ثامن شوال سنة سبع عشرة و ستمائة بمنزل المسمع بدمشق و للّه الحمد و صلواته على سيدنا محمّد و آله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الثمانون بعد الثلاثمائة من كتاب تاريخ مدينة دمشق حماها اللّه و ذكر فضلها و تسمية من حلها من الأماثل و اجتاز بنواحيها من وارديها و أهلها تصنيف الحافظ‍‌ أبي القاسم علي بن الحسن بن هبة اللّه الشافعي رحمه اللّه سماع ولده القاسم بن علي بن الحسن و أجازه له من بعض شيوخ أبيه رحمهم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 و كتب في م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والدي الحافظ‍‌ أبو القاسم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قال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الحسن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الحزوى، و المثبت عن م و الجرح و التعديل</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جب، و الجب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البئر، و قيل هي البئر الكثيرة الماء البعيدة القعر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الكبير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محمد بن محمد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213/10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 ما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 بالأصل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239/14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السمدي، ضبطت عن الأنساب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الجوزبذي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الجورذبي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اللباب و هذه النسبة إلى جوربذ، قرية من قرى أسفراين و وردت 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جوربكي، نسبة إلى جوربك، ذكره السمعاني و صاحب اللباب و ترجما له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432/11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1134</w:t>
      </w:r>
      <w:r>
        <w:rPr>
          <w:rFonts w:ascii="IRNazanin" w:hAnsi="IRNazanin" w:eastAsia="IRNazanin"/>
          <w:b w:val="false"/>
          <w:b w:val="false"/>
          <w:bCs w:val="false"/>
          <w:i w:val="false"/>
          <w:i w:val="false"/>
          <w:iCs w:val="false"/>
          <w:color w:val="333333"/>
          <w:sz w:val="20"/>
          <w:sz w:val="20"/>
          <w:szCs w:val="20"/>
          <w:rtl w:val="true"/>
        </w:rPr>
        <w:t>، طبعة الدار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تسمية عمال يزيد بن الوليد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غلب عماله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غلب عمارة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 بن سعيد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داريا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 تصحيف</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داريا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الجون العنسي</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تصحيف</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زبره، تصحيف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و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بالأصل و فيه اضطراب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اليمن، و هي بلدة ضيقة حرجة حارة، كانت بنو أمية إذا سخطوا على أحد نفوه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يناله المغيرة،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تهذيب الكمال </w:t>
      </w:r>
      <w:r>
        <w:rPr>
          <w:rFonts w:eastAsia="IRNazanin" w:cs="IRNazanin"/>
          <w:b w:val="false"/>
          <w:bCs w:val="false"/>
          <w:i w:val="false"/>
          <w:iCs w:val="false"/>
          <w:color w:val="333333"/>
          <w:sz w:val="20"/>
          <w:szCs w:val="20"/>
        </w:rPr>
        <w:t>244/14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دينار، تصحيف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أخبرتنا، و المثبت عن 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 و الكلام غير ظاهر في م من سوء التصوير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عبد اللّه 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لتجفيف التمر، كالبيدر للحنطة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حريسة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يحرس بالجبل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يقال للشاة التي يدركها الليل قبل أن تصل إلى مراحها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حريسة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الدفائن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الزكاة الخمس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المزرقي،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قرات</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أم،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طبقات خليفة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الخبر تاليه و كتب فوقه يقدم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الفارسي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قدم على الخبر السابق، و كتب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من الأصل و 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ابن سهل و ابن فارس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بدون واو،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 القرشي المديني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الأسامي و الكنى</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صحفت في المعرفة و التاريخ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نفد</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ابتدأ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القفول عن الغزو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عمير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كتاب الضعفاء الكبير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أحاديثه، لا أدري 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أجاد منه صحيفة و وزنوها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أحاديثه ضعيفة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كتب إلي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أبو القاسم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سقطت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استدرك هنا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بن السمرقندي، نا أبو الحسين بن أحمد نا أحمد نا أبو صالح</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247/14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تصحيف، و التصويب عن م، و تهذيب الكمال</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ثقات العجلي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قل نصبه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قل ما يصيب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الجرح و التعديل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أحاديثه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العفيلي في كتاب الضعفاء الكبير </w:t>
      </w:r>
      <w:r>
        <w:rPr>
          <w:rFonts w:eastAsia="IRNazanin" w:cs="IRNazanin"/>
          <w:b w:val="false"/>
          <w:bCs w:val="false"/>
          <w:i w:val="false"/>
          <w:iCs w:val="false"/>
          <w:color w:val="333333"/>
          <w:sz w:val="20"/>
          <w:szCs w:val="20"/>
        </w:rPr>
        <w:t>274/3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تصحيف، و المثبت عن ابن عدي</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يحيى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اما و جوالفيك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الضعفاء الكبير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المعالي عبد اللّه بن أحمد، أنا الحسين بن أحمد المقرى، نا أبو نعيم الحافظ‍‌، نا محمد بن المظفر، نا عبد اللّه بن محمد بن زريق، نا إبراهيم بن أبي داود، نا نعيم بن حماد، نا محمد 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خبر سقط‍‌ من الأصل و م، و هو موجود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نستدركه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الأكفاني، نا عبد العزيز بن أحمد الكتاني، أنا علي بن الحسن الربعي، و رشأ بن نظيف،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الفتح محمد بن إبراهيم الطرسوسي نا أبو يعلى محمد بن محمد داود العوجي، نا عبد الرحمن بن يوسف بن خراش، نا سلمة بن شبيب، نا عبد الرزّاق،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معمر كان أيوب إذا جلس إلى عمرو بن شعيب قبع رأسه إذا قعد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بإثبات الياء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 بإثبات الياء</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خزفة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آخر الخبر السابق إلى هنا سقط‍‌ من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شعيب،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الكامل لابن عدي</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عدي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بدون إعجام،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التربابي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البرتاني</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بفتح المعجمة و كسر الزاي و تشديد التحتانية كما في الإصابة نقلا عن الاكمال لابن ماكولا</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الطبري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الأنساب لابن حزم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المؤتلف و المختلف للآمدي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بعد الإسلام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الشعراء للجمحي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الآمدي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ديوانه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محبوك</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القاضي،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مقحمة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في كتاب الجليس الصالح الكافي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الجليس الصالح الكافي</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الجليس الصالح</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القاضي المعافى بن زكريا النهرواني</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محبوك</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الأصمعية الأولى، البيت الأول منها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الشطران الأول و الثالث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 و تاج العروس</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لقالوا إنما سكرت أبصارنا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طبقات الشعراء للجمحي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 للجمحي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أكرمت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اكفر،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كفرا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الجمحي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أكفر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المصادر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القرم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محبوك، و المثبت عن 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تهامة، و ما يلي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السطرين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التحويل سقط‍‌ من الأصل و م،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فيشفي</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بعد الإسلام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المرقش الأصغر، من قصيدة مفضلية، و هو البيت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المفضلية رقم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طرفة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صنعة ابن السكيت،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المتكبر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ذكره في نسب قريش، و لم يذكر ابن حزم في أولاد صفوان بن أمية من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نبت يزرع باليمن، تصبغ به الثياب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استدركتا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بعدهما صح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تعيبني، 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أسد الغابة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أسد الغابة </w:t>
      </w:r>
      <w:r>
        <w:rPr>
          <w:rFonts w:eastAsia="IRNazanin" w:cs="IRNazanin"/>
          <w:b w:val="false"/>
          <w:bCs w:val="false"/>
          <w:i w:val="false"/>
          <w:iCs w:val="false"/>
          <w:color w:val="333333"/>
          <w:sz w:val="20"/>
          <w:szCs w:val="20"/>
        </w:rPr>
        <w:t>740/3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بالتصغير، كما في الإصابة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الإصابة، و تهذيب الكمال </w:t>
      </w:r>
      <w:r>
        <w:rPr>
          <w:rFonts w:eastAsia="IRNazanin" w:cs="IRNazanin"/>
          <w:b w:val="false"/>
          <w:bCs w:val="false"/>
          <w:i w:val="false"/>
          <w:iCs w:val="false"/>
          <w:color w:val="333333"/>
          <w:sz w:val="20"/>
          <w:szCs w:val="20"/>
        </w:rPr>
        <w:t>252/14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الأنساب لابن حزم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الفتوح لابن الأعثم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ترجمت 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غزوة ذات السلاسل في طبقات ابن سعد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المغازي للواقدي </w:t>
      </w:r>
      <w:r>
        <w:rPr>
          <w:rFonts w:eastAsia="IRNazanin" w:cs="IRNazanin"/>
          <w:b w:val="false"/>
          <w:bCs w:val="false"/>
          <w:i w:val="false"/>
          <w:iCs w:val="false"/>
          <w:color w:val="333333"/>
          <w:sz w:val="20"/>
          <w:szCs w:val="20"/>
        </w:rPr>
        <w:t>769/2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فاشهد،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آل أبي فلان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حبير، و الحبير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الجديد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البرد الموشى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الأحمر المنقار و الرجلين، أو الذي في جناحه ريشة بيضاء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خليفة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أخوه، و التصويب عن نسب قريش</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أبي أثاثة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الخبر من ترجمته في طبقات ابن سعد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السلماتيني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الجليس الصالح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سير الأعلام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فوق الكلام بين السطرين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الاضطراب و المثبت و الزيادة عن التاريخ الكبير، و مكانه في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 بأمر مني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مكانها فراغ في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المعرفة و التاريخ ليعقوب بن سفيان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سهم بن عمرو بن هصيص</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جلاّن</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الأشبه أنها مقحمة، راجع ما ورد في عامود نسبه فيما تقدم</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 الأشبه أنها مقحمة، راجع ما ورد في عامود نسبه فيما تقدم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يباشر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اللفظة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رجال الصحيحين </w:t>
      </w:r>
      <w:r>
        <w:rPr>
          <w:rFonts w:eastAsia="IRNazanin" w:cs="IRNazanin"/>
          <w:b w:val="false"/>
          <w:bCs w:val="false"/>
          <w:i w:val="false"/>
          <w:iCs w:val="false"/>
          <w:color w:val="333333"/>
          <w:sz w:val="20"/>
          <w:szCs w:val="20"/>
        </w:rPr>
        <w:t>362/1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الجمع بين رجال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يكنى أبا محمد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الكوثر،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غياث،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الكمال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طبقات ابن سعد الكبرى المطبوع، حيث أن قسما من ترجمة عمرو بن العاص ضائع، راجع ابن سعد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نقلا عن ابن سعد في سير أعلام النبلاء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و قال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لعمرو بن العاص ترجمة طويلة في طبقات ابن سعد ثمان عشرة ورقة،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الموجود في الطبقات الكبرى المطبوع لابن سعد من صفحة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عنى بالنطفة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الأعلام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جعفر بن أبي طالب، أخا علي، ابن عم رسول اللّه صلّى اللّه عليه و سلم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يغطوني</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تقنّع به المرأة رأسها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أوسع من المقنع و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قنع</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تركنا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الهيثمي في مجمع الزوائد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 البزار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انظر سيرة ابن هشام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سير الأعلام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نلحق بالنجاشي على حاميتنا، فإن ظفر قومنا، فنحن من قد عرفوا، نرجع إليهم، و إن يظهر محمد، فنكون تحت يدي النجاشي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الجلد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صح</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رأيت رسول محمد عندك، و هو رجل قد و ترنا، و قتل أشرافنا، فأعطنيه أضرب عنقه</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 جبريل عليه السلام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 بالياء، و الصواب ما أثبت بالنون، عن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تبين الطريق و وضح، و أصل المنسم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 البعير</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سيرة ابن هشام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حافتنا</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كان،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دلائل النبوة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 و المثبت عن دلائل النبوة، و قد تقدم قريبا شرحها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لأني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يصح، و الذي بالأصل خطأ واضح</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ابن كثير في البداية و النهاية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أوضع البعير راكبه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حمله على سرعة السير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فخلّفت مالي بالرهط‍‌</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أفلت يعني من الناس</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قابل، و المثبت عن مغازي الواقدي</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 و 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و المقدم في اللسان و اليد عند الخصومة و القتال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أجزأت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كفيتها</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تحفظ‍‌،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مغازي الواقدي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بطبيب،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الواقدي</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و المثبت عن مغازي الواقدي، و الرقع جمع رقعة كهمزة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الشجرة العظيمة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 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شاطئ البحر بطريق اليمن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جاءت في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المغازي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لزيد، تصحيف، و المثبت عن م، و زيد، و مغازي الواقدي</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الزبيري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فكثيرا ما كان الزبير بن بكار يأخذ عن عمه المصعب، و مختصرا في الإصابة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المحسنين،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حرفه، تصحيف،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 السطرين</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عريك</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17829/6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انظر سير الأعلام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المسند،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حسين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راجع تعجيل المنفعة لابن حجر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ذكر خالد بن الوليد</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بحرف صغير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 قريش، و هو قول أقل ما يقال فيه أنه غير صحيح</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بحمد اللّه و عونه، و الحمد للّه رب العالمين و يتلوه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 و الثمانون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به آخر الثمانين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أنا أبو عبد اللّه البلخي أنا ابن أبي عثمان أنا ابن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بلغت سماعا على والدي الإمام العالم الحافظ‍‌ أبي القاسم علي بن الحسن بن هبة اللّه، فسمعه ابني محمّد، و كتب العالم علي بن الحسن في الثاني و العشرين من جمادى الآخرة سنة ثلاث و ستين و خمسمائة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جميعه على مؤلفه سيدنا الشيخ الفقيه الإمام العالم الحافظ‍‌ الثقة ثقة الدين صدر الحفاظ‍‌ ناصر السنة محدث الشام أبي القاسم علي بن الحسن بن هبة اللّه الشافعي أيّده اللّه ابنه أبو الفتح الحسن، 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 أبو البركات الحسن و أبو المظفر عبد اللّه، و أبو منصور عبد الرّحمن بنو أبي عبد اللّه محمّد بن الحسن، و الشيخ الفقيه الإمام جمال الدين أبو محمّد عبد اللّه بن محمّد بن سعد اللّه الحنفي، و الشيخ الصالح أبو بكر محمّد بن خلف بن كوما الصالحي، و الشيخ الأمين بهاء الدين أبو القاسم علي بن الحسن بن علي بن شواس، بقراءة القاضي بهاء الدين أبي المواهب الحسن بن هبة اللّه بن محفوظ‍‌ بن صصرى، و شمس الدولة أبو الحارث عبد الرّحمن بن محمّد بن مرشد بن منقذ، و الأخوان زين الدولة أبو علي الحسين، و شمس الدولة أبو عبد اللّه محمّد ابنا المحسن بن الحسين بن أبي المضاء و أبو المفضل يحيى و أبو المحاسن و أبو البيان نبا بنو الفضل بن الحسين بن سليمان، و الفقيه أبو الثناء محمود بن غارثي بن محمّد، و أبو المقاصي أبو المعالي محمّد بن القاضي زكي الدين علي بن الحسين بن محمّد بن يحيى القرشي، و أبو ذكريا يحيى بن مؤمل القرشي، و أبو القاسم عبد الرّحمن بن عبد العزيز بن أبي العجائز الأزدي و عبد الواحد بن بركات بن أبي الحسين، و محاسن بن سراج بن محسن، و إبراهيم بن غازي بن سلمان، و إبراهيم بن مهدي بن علي الشواعرة، و أبو القاسم بن شبل، و حمزة بن إبراهيم بن عبد اللّه، و بركاسا بن قرحا و زين قربون و أبو القاسم بن عبد الصمد بن على الحموي، و عمر بن أبي الحسين بن علي الحنفي، و أبو الحسين بن علي بن خلدون، و عمر بن عبد اللّه بن أبي الفضل الموازيني، و أبو القاسم بن عثمان بن محمّد بن علي، و عمر بن تمام بن عبد اللّه السراج، و إبراهيم بن عطاء بن إبراهيم، و عز الدولة بن الكمش بن كمستكين، و فتوح بن معالي بن حسين الفراء، و بستكين بن عبد اللّه مولى آل عقيل، و يوسف بن أبي الحسين بن أحمد، و إسماعيل بن حماد الدمشقي، و إسماعيل بن جوهر بن مطر، و إسماعيل بن علي بن شجاع، و أبو محمّد بن علي بن أبيه، و أبو علي بن يوسف بن أبي عبد اللّه الأنصاري، و ظافر بن نجا بن يوسف، و فضالة بن عبد اللّه بن حواش العرضي، و أبو عبد اللّه الحسين بن عبد الرّحمن بن الحسين بن عبدان، و خضر بن أبي سعيد بن أبي زيد، و أبو عبد اللّه بن عبد اللّه بن أبي العجائز، و أبو الفرج محمّد 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محمّد عبد اللّه بن المظفر بن عبد اللّه بن شافع، و عبد الرّحمن بن أحمد بن سعد، و علي بن يوسف بن سلمان، و كاتب الأسماء عبد الرّحمن بن أبي منصور بن نسيم بن الحسين بن علي الشافعي، و سمعه غير الورقتين الأوليين أحمد بن عبد الوارث بن خليفة، و علي بن مفرج بن أبي القاسم النابلسي، و سمعه جميعه طاهر بن حسن بن نصر و ذلك في يوم الاثنين الثامن من شوال سنة ثلاث و ستين و خمسمائة بالمسجد الجامع بدمشق و صح و ثبت و للّه الحمد و المنة على آلائه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العالم الحافظ‍‌ الثقة بهاء الدين شمس الحفاظ‍‌ ناصر السنة محدث الشام جمال الدين أبي محمّد القاسم بن شيخ الإسلام العالم الحافظ‍‌ أبي القاسم علي بن الحسن بن هبة اللّه الشافعي أيّده اللّه بتوفيقه، و رحم أباه فسمع القاضي الفقيه محيي الدين أبو القاسم الحسين بن أبي الغنائم هبة اللّه بن محفوظ‍‌ بن صصرى التغلبي، و أبو العباس أحمد بن علي بن يعلى السلمي، و أبو علي الحسن بن علي إبراهيم الأنصاري، و أبو طالب بن علي بن أبي الفرج الكتاني، و أبو الحسين بن علي بن هبة اللّه بن خلدون المصري، و إسماعيل بن جوهر بن مطر الفراء، و إبراهيم بن أبي البركات بن إبراهيم الخشوعي، و أبو حفص عمر بن محمّد بن حسن الدومي، و محمّد بن ميمون بن مالك الأنصاري، و محمّد بن علي بن محمّد الحلبي، و الحسن بن أبي الحسن علي بن عقيل بن الحسن التغلبي، و التقي أبو يحيى زكريا بن عثمان بن خالد الموقاني، و عبد الواحد بن أبي البركات بن أبي الحسين الصفار و عبد الخالق بن عبد اللّه بن محمّد اللبودي، و عثمان بن أبي القاسم بن عبد الباقي الضرير بقراءة كاتب الأسماء إبراهيم بن يوسف بن محمّد المعافري البوني في مجالس آخرها يوم الخميس التاسع من المحرم سنة تسع و سبعين، بالجامع و دار السنة من مدينة دمشق، و الحمد للّه وحده و صلواته على سيدنا محمّد و آله و صحبه و محبيهم و تابعيهم إلى يوم الدين و صح و ثبت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السماع من ترجمة عمرو بن العاص إلى آخر الجزء على الشيخ الإمام العالم الحافظ‍‌ بهاء الدين ناصر السنة محدث الشام أبي محمّد القاسم بن الشيخ الإمام الحافظ‍‌ شيخ الإسلام ثقة الدين أبي القاسم علي بن الحسين بن هبة اللّه بن عبد اللّه بن الحسن الشافعي بقراءة الشيخ الفقيه أبي محمّد عبد الخالق بن صالح بن علي بن زيدان المكي و الفقهاء السادة أبو علي الحسن بن عبد الباقي بن أبي القاسم الصقلي، و زين الدولة أبو الجود ندى بن عبد الغني الأنصاري، و أبو الخير ندى بن أبي المعمر بن إسماعيل بن مضر الضرير، و أبو محمّد عبد اللّه بن إبراهيم بن يوسف الأنصاري، و عبد اللّه بن خلف بن رافع المكي، و أبو محمّد عبد المنعم بن رضوان بن سيدهم بن مناد المالكي، و عبد الغني بن غالي بن حسن الحناوي الضرير المحردقي، و أبو القاسم عبد الرّحمن بن ناصر بن حسن السكري، و أبو الطاهر إسماعيل بن أبي محمّد بن عبد المحسن الأنماطي، و أبو الميمون عبد الوهّاب بن عتيق بن هبة اللّه بن وردان، و أحمد بن عبد القوي بن أبي الحسن بن ياسين القيسراني، و أبو محمّد عبد القوي بن أبي المعز بن داود بن عزوز المصري، و أبو منصور القائم بن علي بن شريف الشافعي التنيسي، و عبد اللطيف بن هبة اللّه بن عبد الخالق القرشي، و فضائل بن عبد الواحد بن عبد الغالب الصوري، و عبد العظيم بن رديني الأنباري، و يحيى بن عباد بن عطية الجرشي، و محمود بن يعيش بن سكر بن فتيان العامري، و أبو القاسم هبة اللّه بن عبد الوهاب بن عتيق بن وردان، و عبد الحق بن هبة اللّه بن ظافر بن حمزة القضاعي، و هذا خطه و ابنه أبو الفتح محمد خيرة اللّه و ذلك في يوم السبت الثاني عشر من شوال من سنة ست و ثمانين و خمسمائة بجامع عمرو بن العاص بمصر و صح و الحمد للّه و سلامه على خير خلقه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الفقير إلى اللّه تعالى مرتضى بن العفيف حاتم بن مسلم بن أبي العرب الحاري المقدسي الشافعي أول ترجمة عمرو بن العاص صاحب رسول اللّه صلّى اللّه عليه و سلم إلى آخر الجزء بالقاهرة المحروسة فسمع الجميع أخي عبد المجيد أبو الخير و بدل بن أبي المعمر بن إسماعيل التبريزي، و ذلك يوم الثلاثاء السابع أحد شهور سنة ست و ثمانين و خمسمائة على الشيخ الإمام العالم الأوحد الورع الحافظ‍‌ محدّث مصر و الشام بهاء الدين أبي محمّد القاسم بن الشيخ الإمام الأوحد الحافظ‍‌ صدر الحفّاظ‍‌ شيخ الإسلام محدّث الشام أبي القاسم علي بن الحسن بن هبة اللّه الشافعي نحو سماعه من أبيه رحمه اللّه و رضي عنه ه‍‌، و الحمد للّه حق حمده و صلواته على سيدنا محمّد النبي و آله و صحبه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 عمرو بن ذي النور يوم السبت ثاني ذي القعدة أحد شهور سنة ست و ثمانين بالقاهرة المحروسة بجامعها الأزهر على الشيخ الإمام الحافظ‍‌ بهاء الدين محدث مصر و الشام أبي محمّد القاسم بن الإمام الحافظ‍‌ شيخ الإسلام محدّث الشام أبي القاسم علي بن الحسن بن هبة اللّه الشافعي فسمعه المشايخ وجيه الدين أبو خالد عبد الحق بن القاضي الموفق بن الفضل هبة اللّه بن ظافر بن حمزة القضاعي و رضي الدين أبو الجود ندى بن عبد الغني الحنفي الأنصاري و تقي الدين عبد الخالق بن صالح بن علي بن زيدان المكي، و زين الدين أبو محمّد عبد المنعم بن رضوان بن سيدهم بن مناد المالكي الأنصاري، و شمس الدين أبو الطاهر بن إسماعيل بن ظافر بن عبد النبي، و الرشيد أبو محمّد عبد اللّه بن إبراهيم بن يوسف الأنصاري المصري، و أبو محمّد عبد القوي بن أبي الحسن بن ياسر العبراني، و عبد الرّحمن بن ناصر بن حسن السكري، و إسماعيل بن أبي محمّد بن عبد اللّه الأنماطي، و أبو الفتح محمّد بن أبي خالد القضاعي، و ولداي الحسن و الحسين و ابن عمي مسلم بن سليمان بن مسلم، و أبو الجود حاتم بن ظافر بن حامد الأرسوفي و كتب الفقير إلى اللّه مرتضى بن العفيف حاتم بن مسلم بن أبي العرب الحازي المقدسي الشافعي في التاريخ المذكور حامدا للّه تعالى و مصليا على رسوله النبي و آله و صحبه ه‍‌ و سلامه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ما فيه من ترجمة عمرو بن العاص سماعا بقراءته و نقلا و مقابلة الفقير إلى اللّه تعالى مرتضى بن العفيف حاتم بن مسلم بن أبي العرب الحازي المقدسي و عبد المجيد أخوه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العالم بقية السلف شرف الإسلام زين الأمناء أبي البركات الحسن بن محمّد بن الحسن بن هبة اللّه الشافعي أثابه اللّه الجنة بسماعه من عمه و الملحق فيه بإجازته منه بقراءة الإمام العالم زكي الدين أبي عبد اللّه محمّد بن يوسف بن محمّد بن أبي يداس البرزالي الإشبيلي فعارض بنسخته بلغه اللّه أمله فسمعه عمر بن محمّد بن الحاجب منصور بن عبد اللّه الأفقي و هذا خطه عفا اللّه عنه و سمع من ترجمة عمرو بن العاص إلى آخر الجزء الإمام أبو القاسم عبد الرّحمن بن عمر بن شحاتة الحراني، و صح و ثبت في مجلسين آخرهما يوم الأحد الحادي و العشرين من ذي القعدة من سنة تسع عشرة و ستمائة بجامع دمشق عمره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سيدنا الشيخ الإمام الأجلّ‌ العالم الأوحد الحافظ‍‌ الثقة محدّث الشام جمال الإسلام ثقة الثقات زعيم الرواة أبي محمّد القاسم بن الإمام الحافظ‍‌ شيخ الإسلام أبي القاسم علي بن الحسن أبقاه اللّه ولده النجيب أبو القاسم علي بن القاسم خيرة اللّه و أنماه و القاضي بهاء الدين أبو إسحاق إبراهيم بن أبي البشر شاكر بن عبد اللّه التنوخي المعري بقراءته و الشيخ الإمام أبو جعفر أحمد بن علي بن أبي بكر القرطبي المقرى و ابناه محمّد و إسماعيل و فتاهم فرج الحبشي و الحسن بن علي بن عبد الوارث التونسي و أبو طالب بن علي بن أبي الفرج الكسائي و حامد بن محمّد بن سمدون النورزي، و يوسف بن أبي الفرج التنوخي، و عبد العزيز بن عبد الملك بن لهم الشيباني، و عبد السّلام بن أحمد الشافعي، و أبو علي ندى بن عبد اللّه بن إبراهيم الحسني الغرناطي، و جابر بن عمر بن عثمان الصقلي، و علي بن تميم بن عبد السّلام النحاس، و علي بن أبي بكر بن أبي القاسم بن هود الأندلسي، و علي بن أحمد بن علي بن يعلى السلمي، و عمر بن عيسى بن رمضان الدمشقي، و ابنه عبد الرّحمن و إبراهيم بن سليم بن إبراهيم الصنهاجي، و صديق بن مذكر، و منصور بن داود النجار، و إسماعيل بن عبد اللّه بن عبد المحسن الأنصاري المعروف بالأنماطي و هذا خطه في شهر ربيع الأول سنة خمس و تسعين و خمسمائة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جميع هذا الجزء على الشيخ الإمام الزاهد الصالح فخر الدين أبي الفتوح محمّد بن أبي سعد البكري بسماعه من المصنف و الملحقات بإجازته منه فسمعه الابن النجيب أبو بكر محمّد بن الإمام تقي الدين أبو المظفر إسماعيل بن عبد اللّه بن عبد المحسن بن الأنماطي، و فتاه ضافي، و أبو بكر محمّد و أبو القطر سليمان بن محمّد بن أبي بكر الطيبي، و صح ذلك في مجلسين آخرهما العاشر من صفر سنة خمس عشرة و ستمائة ه‍‌ كتبه عبد العزيز بن الحسن بن عبد العزيز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نقلت هذه النسخة من نسخة بدار الكتب الأزهرية على ذمة دار الكتب السلطانية على يد أفقر الكتّاب محمود بن عبيد بن منصور المقلب بخليفة المدرسي بالمدارس الثانوية المصرية و الناسخ بدار الكتب المشار إليها و ذلك في يوم الاثنين السادس من شوال سنة سبع و ثلاثين بعد الثلاثمائة و الألف الهجرية الموافق أول شهر سبتمبر سنة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ثم بياض مقدار ورقتين كاملتين إلاّ ستة أسطر</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في م يبدأ الجزء الخامس و العشرون منها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رب يسّر و 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يبدو فيها أي سقط‍‌ في الكلام، و الكلام متصل، و لو انتبهنا فبداية السند في الخبر التالي، هي نفس بداية الخبر السابق الذي جاء بعده النقص في المخطوط‍‌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السليمانية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سير أعلام النبلاء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حجاج بن منهال في تهذيب الكمال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حماد بن سلمة في تهذيب الكمال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هشام بن العاص</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إلى هنا سقط‍‌ من 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هذا الطريق رواه الذهبي في سير أعلام النبلاء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فاحتبيت به بحمائله، و المثبت عن المسند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المبارك، تصحيف، راجع ترجمة موسى بن علي بن رباح في تهذيب الكمال </w:t>
      </w:r>
      <w:r>
        <w:rPr>
          <w:rFonts w:eastAsia="IRNazanin" w:cs="IRNazanin"/>
          <w:b w:val="false"/>
          <w:bCs w:val="false"/>
          <w:i w:val="false"/>
          <w:iCs w:val="false"/>
          <w:color w:val="333333"/>
          <w:sz w:val="20"/>
          <w:szCs w:val="20"/>
        </w:rPr>
        <w:t>496/17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 أسماء من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المبارك</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345/13</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الياء و الخاء و كسر الميم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سير أعلام النبلاء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سليمان بن أيوب بن عيسى</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تصحيف، و السند معروف</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حديث ثابت المقرئ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حديث نا ابن المقرئ 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و قومناه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مليكة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253/14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المسند، و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بن عمرو عن أبي مليكة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أن طلحة بن عبيد اللّه قتل يوم الجمل سنة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أما ابن أبي مليكة و اسمه عبد اللّه بن عبيد اللّه بن عبد اللّه فقد مات سنة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يعني أن بين وفاتيهما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ترجمة عمرو بن العاص، ضمن القسم الساقط‍‌ من ترجمته في طبقات ابن سعد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ما بين الرقمين بالأصل و 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حبيب بن أبي حبيب</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انتدبته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العطيفي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علقمة بن رمثة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مصر لابن عبد الحكم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المختصر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رواية عيسى بن علي، و هو تصحيف، و سينبه المصنف إلى الصواب في آخر الخبر، و هو يحيى بن عبد الرحمن الكناني أبو شيبة المصري، و يقال الكندي و يقال إنه دمشقي، قال المزي في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الصحيح أنه مصري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159/20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قريبا بشأنه</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حزبه، و المثبت عن سير أعلام النبلاء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المسند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عليك ثيابك و سلاحك ثم ائتني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المال</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و الحديث في المسند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17818</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للرجل الصالح</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و المثبت عن المسند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عمرو بن العاص في طبقات ابن سعد، حيث أن قسما كبيرا منها سقط‍‌ من المطبوع</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إسماعيل بن أبي خالد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سير أعلام النبلاء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399/4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السند معروف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السلاسل بسينين مهملتين، الأولى مفتوحة على المشهور، جزموا بذلك، و الثانية مكسورة،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السين الأولى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غزوة 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وراء وادي القرى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السلاسل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بأرض جذام و به سميت الغزوة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تصحيف، و السند معروف</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العاص على غزوة ذات السلاسل</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الذي يليه، في القسم الساقط‍‌ من ترجمة عمرو بن العاص في طبقات ابن سعد المطبوع</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و الذي يليه، في القسم الساقط‍‌ من ترجمة عمرو بن العاص في طبقات ابن سعد المطبوع</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النبوة </w:t>
      </w:r>
      <w:r>
        <w:rPr>
          <w:rFonts w:eastAsia="IRNazanin" w:cs="IRNazanin"/>
          <w:b w:val="false"/>
          <w:bCs w:val="false"/>
          <w:i w:val="false"/>
          <w:iCs w:val="false"/>
          <w:color w:val="333333"/>
          <w:sz w:val="20"/>
          <w:szCs w:val="20"/>
        </w:rPr>
        <w:t>400/4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في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أعود أسأل عن هذا</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البخاري في كتاب المناقب، باب في فضائل أبي بكر الصدّيق، و رواه مسلم في كتاب فضائل الصحابة، باب فضائل أبي بكر ص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سير أعلام النبلاء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 إلاّ الجملة الأخيرة منه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أبي حبيب</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أحمد بن جعفر</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أبو عمرا و ابن مهدي</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جرير بن حازم عن الحسن</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بعدها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 ثم فراغ مقداره حرفين أو ثلاثة</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ثوب خز أو صوف معلم،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تسمى خميصة إلاّ أن تكون سوداء معلمة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سيفا، و المثبت عن م، و اللفظة سقطت من المختصر</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قارن مع المشيخة</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تصحيف و التصويب عن م، قارن مع مشيخة ابن عساكر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في 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في الإصابة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قرة بن هبيرة العامري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سير أعلام النبلاء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ورادا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وراد النفوس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تاريخ الطبري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يدان و 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شان خلقه حقر حقر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سائرك حفر 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بيان خلقه حفر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الطبري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الليل الأطخم، و الذئب الأدلم و الجذع الأزلم، ما انتهكت أسيد من محرم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البداية و النهاية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لم أجدها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فافتريا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اداؤه، خطأ</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أذكر لهم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المختصر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المختصر</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الثلاثة السابقة ليست في ترجمة عمرو بن العاص في طبقات ابن سعد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فثمة قسم مهم سقط‍‌ من ترجمته من الطبقات المطبوع</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تاريخ خليفة نقلا عن ابن الكلبي أن أبا عبيدة هو الذي كتب كتابا لأهل حلب</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تصحيف، و التصويب عن تاريخ خليفة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عام لديار مصر بلغة القدماء،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لموضع الفسطاط‍‌ خاصة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أكلة و أكلات خير من إفرازها</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فتوح مصر لابن عبد الحكم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مصر لابن عبد الحكم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أصل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أطرابلس، و قد صححها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انطابلس و هي مدينة بين الاسكندرية و برقة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نفسه</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كندة، و المثبت عن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بين برقة و إفريقية،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طرابلس و جبل نفوسة</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الحساني، و المثبت عن تاريخ خليفة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حوادث سنة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في تاريخ خليفة، و ذكر الذهبي في سير أعلام النبلاء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افتتح عمرو بن العاص طرابلس الغرب سنة أربع و عشرين و قيل سنة ثلاث</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فتوح مصر لابن عبد الحكم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و المثبت عن تاريخ أبي زرعة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خالد بن عبد اللّه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المثبت عن سير الأعلام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بدون إعجام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و المثبت عن 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جاءتنا رسل بمثل ذلك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يتركون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سير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أشبه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 المثبت عن سير الأعلام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استدركت اللفظتان على هامش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أذكى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 عمرو بن العاص، سقط‍‌ من سير الأعلام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اسبلها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261/4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 و المثبت عن ابن سعد</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شجاعته، و المثبت عن م، و ابن سعد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فأعجب، و المثبت عن م</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مرّ في الخبر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مالك الحميري</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مصر لابن عبد الحكم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سعيد بن ميسرة عن إسحاق بن الفرات</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حميم النصارى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يزجرون الناس</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 ربعة قصد القامة، وافر الهامة أدعج أبلج</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حلة و عمامة و جبة</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مصر و م، المذلة</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يؤول إليه المرء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النصب، و المثبت عن فتوح مصر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 و المثبت عن فتوح مصر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فتوح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ذكت</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الوفاء، و المثبت عن فتوح مصر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طاب المرعى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 الندى</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درجت السخائل</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الراعي بحسن رعيته حسن النظر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فتناولوا، و المثبت عن فتوح مصر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موافقه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فتوح مصر</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جنتكم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المعسولات</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فتمتعوا في ريفكم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سخن العمود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فتوح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يحدوهم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فتوح مصر</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عبد اللّه بن المبارك في تهذيب الكمال </w:t>
      </w:r>
      <w:r>
        <w:rPr>
          <w:rFonts w:eastAsia="IRNazanin" w:cs="IRNazanin"/>
          <w:b w:val="false"/>
          <w:bCs w:val="false"/>
          <w:i w:val="false"/>
          <w:iCs w:val="false"/>
          <w:color w:val="333333"/>
          <w:sz w:val="20"/>
          <w:szCs w:val="20"/>
        </w:rPr>
        <w:t>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آدم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عرفة، بالعين المهملة،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غرفة بالغين المعجمة، ترجمته في أسد الغابة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ضبطه ابن الأثير بفتح الغين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صوبت في كل مواضع الخبر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سحاب، كلاهما تصحيف</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تظنك، و رسمها غير واضح و بدون إعجام في م، و المثبت عن المختصر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الإمامة و السياسة 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أعطني</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أبي سفيان، كما في الإمامة و السياسة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معاوية قول عتبة بعث إلى عمرو، فأعطاه مصر</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وقعة صفين لنصر بن مزاحم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نص الكتاب في الأخبار الطوال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ابن الأعثم </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النصوص فيما بينها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فلتات لم أستقبلها بعد و هو تصحيف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الرواية بالأصل و م، و البيت مكسور، 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خول التي تجلو وجوه العواتق</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 بن هند يسألني ازره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وقعة صفين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 و المرادنق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 فالمرء دائق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وقعة صفين</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مهما قادني فهو سابقي</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لإقامة الوزن عن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أقيم، و المثبت عن الإمامة و السياسة</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المثبت عن المعجم الكبير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شداد بن عبد الرحمن من ولد شداد بن أوس</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المعجم الكبير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رابطة، تصحيف، ترجمته في تهذيب الكمال </w:t>
      </w:r>
      <w:r>
        <w:rPr>
          <w:rFonts w:eastAsia="IRNazanin" w:cs="IRNazanin"/>
          <w:b w:val="false"/>
          <w:bCs w:val="false"/>
          <w:i w:val="false"/>
          <w:iCs w:val="false"/>
          <w:color w:val="333333"/>
          <w:sz w:val="20"/>
          <w:szCs w:val="20"/>
        </w:rPr>
        <w:t>336/12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الشطور في وقعة صفين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الرجز في 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شدوا عليّ‌ شكتي لا تنكشف</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الصدف بفتح الصاد و كسر الدال، لقب عمرو بن مالك بن أشرس بن عفير و النسبة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صدفي بالتحريك</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موسى الأشعري، عبد اللّه بن قيس</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زيادة الواو عن المختصر، لإقامة الوزن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ضنين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هو محمد بن سعد كاتب الواقدي صاحب كتاب الطبقات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المثبت عن ابن سعد</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راجع معجم البلدان</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المثبت عن م، و ابن سعد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تخشى، خطأ</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نعصبها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أنا و صاحبي على أمر واحد</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 المثبت عن ابن سعد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ابن سعد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ابن سعد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عذرني، و المثبت عن ابن سعد</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تتركه</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و الخبر في الطبقات الكبرى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ابن سعد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زيد عن 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 شيبان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 نناه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بناه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بخيل</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187/20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162/17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يحيى بن إسماعيل بن عمرو، أبو إبراهيم ترجمته في سير أعلام النبلاء </w:t>
      </w:r>
      <w:r>
        <w:rPr>
          <w:rFonts w:eastAsia="IRNazanin" w:cs="IRNazanin"/>
          <w:b w:val="false"/>
          <w:bCs w:val="false"/>
          <w:i w:val="false"/>
          <w:iCs w:val="false"/>
          <w:color w:val="333333"/>
          <w:sz w:val="20"/>
          <w:szCs w:val="20"/>
        </w:rPr>
        <w:t>492/12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الشهوة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الحيض</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فسّاقهم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ابن عمرو</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يعطيني</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عيسى</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يخص</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زيدت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أعاده في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سير الأعلام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خالقه خالق عمرو بن العاص</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تعالى خالق الأضداد</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نجيب، و الصواب ما أثبت، ترجمته في سير أعلام النبلاء </w:t>
      </w:r>
      <w:r>
        <w:rPr>
          <w:rFonts w:eastAsia="IRNazanin" w:cs="IRNazanin"/>
          <w:b w:val="false"/>
          <w:bCs w:val="false"/>
          <w:i w:val="false"/>
          <w:iCs w:val="false"/>
          <w:color w:val="333333"/>
          <w:sz w:val="20"/>
          <w:szCs w:val="20"/>
        </w:rPr>
        <w:t>334/16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خلف بن بخيت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المصادر التالية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الصواب ما أثبت، و السند معروف</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قيس، تصحيف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زيادة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 كان لعمرو بن العاص بالطائف،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بالطائف على ثلاثة أميال من مرج كانت لعمرو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حملتني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حملت رحلي</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راجع ترجمة عبد الملك بن قريب، أبو سعيد الأصمعي في تهذيب الكمال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في أسماء الرواة عنه زكريا بن يحيى المنقري</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قارن مع المشيخة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انظر مشيخة ابن عساكر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مقسم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105/16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زنيا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بجهله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يخاطب بها عمارة بن الوليد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وطرا منه و غادر سبّة</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السند معروف</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هو تصحيف، و سينبه المصنف إلى الصواب في آخر الخبر</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هو هلال بن حق البصري، أبو يحيى، ترجمته في تهذيب الكمال </w:t>
      </w:r>
      <w:r>
        <w:rPr>
          <w:rFonts w:eastAsia="IRNazanin" w:cs="IRNazanin"/>
          <w:b w:val="false"/>
          <w:bCs w:val="false"/>
          <w:i w:val="false"/>
          <w:iCs w:val="false"/>
          <w:color w:val="333333"/>
          <w:sz w:val="20"/>
          <w:szCs w:val="20"/>
        </w:rPr>
        <w:t>315/19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الحليم من يحلم عنه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شيبة، تصحيف</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يستشير</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هنا في م قسم من الخبر بعد التالي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لجلسائه إلى آخر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الخبر الذي يليه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بطرملسوس و فوقها ضبة</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البعير يلوي عنقه منه، أو ميل في الوجه أو في أحد الشقين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الخالع</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 صحبه قال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 و المثبت عن م و ابن سعد</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روى، و المثبت عن ابن سعد</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الأصل و 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 مقدار كلمة، و في البياض ضبة، و الكلام متصل في 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ابن سعد، و قد كتب مكانه على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ابنه</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و هو من ينبع على مسيرة يوم، و من المدينة على سبع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السلان، و المثبت عن ابن سعد، و السلاء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المثبت عن م، و هو عمر بن شبة بن عبيدة، مرّ التعريف به</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لسى</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الزهد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ما جاء في التوكل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أضيفت عن الزهد و تاريخ الإسلام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لكني، و المثبت عن م و المصدرين</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الزهد و أصل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أسد الغابة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أحوال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المصادر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ازري، و المثبت عن الزهد و تاريخ الإسلام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رفع الإثم</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 تصحيف، و السند معروف</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المبارك في كتاب الزهد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التوكل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فتركنا، و المثبت عن الزهد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فتركنا</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الميمنية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فتركنا</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يبقى</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ثابت البناني في سير أعلام النبلاء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محمد إلى هنا سقط‍‌ من 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بن عبادة</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ابن سعد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بالقدرا، و غير واضحة في م، و المثبت عن ابن سعد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بن أبي موسى</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أمرتنا فركبنا، و نهيتنا فأضعنا</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وردت اللفظة في الأصلين،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بالسين المهملة، و لعله وقعت نسخة للطبقات الكبرى بيد الصوري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فشنّ‌ بالشين المعجمة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494/7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الجنازة،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الحنانة، و المثبت عن ابن سعد</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و المثبت عن ابن سعد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أبي زرعة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تاريخ أبي زرعة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أبي زرعة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ذراها</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و لعل الصواب ما أثبت، و الذي في سير أعلام النبلاء و تاريخ الإسلام و تهذيب الكمال نقلا عن محمد بن عبد 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اثنتين و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المزي قوله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ثلاث و أربعين</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في مصادر ترجمته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اليسار، تصحيف، و السند معروف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 و التصويب عن 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 و السند معروف</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 و في تهذيب الكمال و سير الأعلام و تاريخ الإسلام نقلا عن العجلي، 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تسعين سنة</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و من طريقه في تهذيب الكمال </w:t>
      </w:r>
      <w:r>
        <w:rPr>
          <w:rFonts w:eastAsia="IRNazanin" w:cs="IRNazanin"/>
          <w:b w:val="false"/>
          <w:bCs w:val="false"/>
          <w:i w:val="false"/>
          <w:iCs w:val="false"/>
          <w:color w:val="333333"/>
          <w:sz w:val="20"/>
          <w:szCs w:val="20"/>
        </w:rPr>
        <w:t>255/14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الهيثم بن عدي في سير الأعلام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خطأ</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شيء</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امرأ عاش ستّا و تسعين حجة</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حجرى، قرية من قرى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أخبار أصبهان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المصطلق، تصحيف، راجع ترجمته في تهذيب الكمال </w:t>
      </w:r>
      <w:r>
        <w:rPr>
          <w:rFonts w:eastAsia="IRNazanin" w:cs="IRNazanin"/>
          <w:b w:val="false"/>
          <w:bCs w:val="false"/>
          <w:i w:val="false"/>
          <w:iCs w:val="false"/>
          <w:color w:val="333333"/>
          <w:sz w:val="20"/>
          <w:szCs w:val="20"/>
        </w:rPr>
        <w:t>189/14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الاسم شديد الاضطراب بالأصل و م و رسمه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الجوسن العيابي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في المشيخة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الجيزي</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جثامة،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حنانة، كلاهما تصحيف، و السند معروف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سير الأعلام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تصحيف، ترجمته في سير أعلام النبلاء </w:t>
      </w:r>
      <w:r>
        <w:rPr>
          <w:rFonts w:eastAsia="IRNazanin" w:cs="IRNazanin"/>
          <w:b w:val="false"/>
          <w:bCs w:val="false"/>
          <w:i w:val="false"/>
          <w:iCs w:val="false"/>
          <w:color w:val="333333"/>
          <w:sz w:val="20"/>
          <w:szCs w:val="20"/>
        </w:rPr>
        <w:t>267/17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حنانه‌؟؟؟</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المثبت عن م، و طبقات خليفة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تهذيب الكمال، و في طبقات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عشرين و 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يحيى بن سعيد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سبع و عشرين و مائة؛ و هو أشبه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أحمد بن محمد بن عبد اللّه</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 و أسانيد مماثلة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سليمان</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أبا سفيان</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الهمداني</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المعتمر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التصويب عن م و الجرح و التعديل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الجرح و التعديل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المحرز، تصحيف، و التصويب عن م، و ضبطت عن الاكمال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فيروز، ترجمته في تهذيب الكمال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المقدسي، تصحيف، و السند معروف</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بكر</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يؤيده ما جاء عنه في تهذيب الكمال و سير أعلام النبلاء</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تصحيف، و السند معروف</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له على ترجمة في الأسامي و الكنى للحاكم النيسابوري المطبوع الذي بين يدي</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السبيع هو ابن سبيع بن صعب</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ذكر أخبار أصبهان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 بن أحمد بن زهير، حدثني زرق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 و السند معروف</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المثبت عن سير الأعلام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ابن أبي إسحاق السبيعي</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سير أعلام النبلاء</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الصواب ما أثبت و السند معروف</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الأجلح الذي ينحسر الشعر عن جانبي رأسه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للإيضاح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مقدار كلمة، و الكلام متصل في 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شيخ</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سعيد بن سنان البرجمي الشيباني الأصغر الكوفي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ترجمته في تهذيب التهذيب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الزيادة عن تهذيب الكمال </w:t>
      </w:r>
      <w:r>
        <w:rPr>
          <w:rFonts w:eastAsia="IRNazanin" w:cs="IRNazanin"/>
          <w:b w:val="false"/>
          <w:bCs w:val="false"/>
          <w:i w:val="false"/>
          <w:iCs w:val="false"/>
          <w:color w:val="333333"/>
          <w:sz w:val="20"/>
          <w:szCs w:val="20"/>
        </w:rPr>
        <w:t>267/14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أسماء شيوخ أبي إسحاق الذي روى عنهم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م</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شريح، تصحيف</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التصويب عن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المخرمي</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زياد بن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زياد بن أبي سفيان، استلحقه معاوية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دكين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العطاء</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المثبت عن 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راجع الخبر في 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شعبة بن عمر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التصويب عن تهذيب الكمال</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 و السند معروف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بحديث، و المثبت عن سير الأعلام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 بن إسحاق بن أبي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ابن ابنه و الذي أثبت يوافق ما جاء في سير أعلام النبلاء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يسوقه إسرائيل و يقوده ابنه يوسف</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سفيان بن عيينة، و الخبر في 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لإسحاق</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تاريخ الثقات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القرآن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لتقويم السند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 تصحيف</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سير الأعلام، ترجمته في تهذيب الكمال </w:t>
      </w:r>
      <w:r>
        <w:rPr>
          <w:rFonts w:eastAsia="IRNazanin" w:cs="IRNazanin"/>
          <w:b w:val="false"/>
          <w:bCs w:val="false"/>
          <w:i w:val="false"/>
          <w:iCs w:val="false"/>
          <w:color w:val="333333"/>
          <w:sz w:val="20"/>
          <w:szCs w:val="20"/>
        </w:rPr>
        <w:t>196/20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السند التالي، و ثمة سقط‍‌ فيه</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سير أعلام النبلاء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فضمني إلى صدره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فضيل بن مرزوق في 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و التصويب عن المعرفة و التاريخ و السير</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المعرفة و التاريخ،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علمي كفافا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 تصحيف، و السند معروف</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السند معروف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أبان بن تغلب</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 تصحيف، و التصويب عن الضعفاء الكبير</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269/14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خلوا عنه بأحسن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تهذيب الكمال و الجرح و التعديل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حماد بن دليل المدائني أبو زيد القاضي، ترجمته في تهذيب الكمال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اللفظة في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في المعرفة و التاريخ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يدلسان، و المثبت عن المعرفة و التاريخ</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ميزان الاعتدال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المعرفة و التاريخ، و 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عنها أيضا</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الصواب ما أثبت، و هو يوسف بن عمر الفزاري و الي العراق</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الخبر قريبا، و انظر سير الأعلام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أعيشكم، و فوقها ضبة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المغمورين، بالراء</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بسنين</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117/20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النخلي</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399/5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 و الصواب بالخاء المعجمة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مخول بن راشد النهدي، أبو راشد، ترجمته في تهذيب الكمال </w:t>
      </w:r>
      <w:r>
        <w:rPr>
          <w:rFonts w:eastAsia="IRNazanin" w:cs="IRNazanin"/>
          <w:b w:val="false"/>
          <w:bCs w:val="false"/>
          <w:i w:val="false"/>
          <w:iCs w:val="false"/>
          <w:color w:val="333333"/>
          <w:sz w:val="20"/>
          <w:szCs w:val="20"/>
        </w:rPr>
        <w:t>498/17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فعنى و فوقها ضبة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المحرز، تصحيف، و التصويب عن م، و الضبط‍‌ عن الاكمال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هبيرة، تصحيف، و التصويب عن تاريخ أصبهان</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تهذيب الكمال </w:t>
      </w:r>
      <w:r>
        <w:rPr>
          <w:rFonts w:eastAsia="IRNazanin" w:cs="IRNazanin"/>
          <w:b w:val="false"/>
          <w:bCs w:val="false"/>
          <w:i w:val="false"/>
          <w:iCs w:val="false"/>
          <w:color w:val="333333"/>
          <w:sz w:val="20"/>
          <w:szCs w:val="20"/>
        </w:rPr>
        <w:t>270/14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و التصويب عن 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 أو 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ابن سعد</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مهملة بدون إعجام بالأصل و م، و الإعجام عن ابن سعد</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ذكر أخبار أصبهان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أخبار أصبهان، و اللفظة التالية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 تصحيف، و المثبت عن أخبار أصبهان</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والداه</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أخبار أصبهان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ثمانية عشر قيّمنا أبو إسحاق</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غزوان الضبي، الملقب بقراد، ترجمته في تهذيب الكمال </w:t>
      </w:r>
      <w:r>
        <w:rPr>
          <w:rFonts w:eastAsia="IRNazanin" w:cs="IRNazanin"/>
          <w:b w:val="false"/>
          <w:bCs w:val="false"/>
          <w:i w:val="false"/>
          <w:iCs w:val="false"/>
          <w:color w:val="333333"/>
          <w:sz w:val="20"/>
          <w:szCs w:val="20"/>
        </w:rPr>
        <w:t>329/11</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البصري، تصحيف، و الصواب ما أثبت، راجع ترجمة ابنه أبي زرعة عبد الرحمن في تهذيب الكمال </w:t>
      </w:r>
      <w:r>
        <w:rPr>
          <w:rFonts w:eastAsia="IRNazanin" w:cs="IRNazanin"/>
          <w:b w:val="false"/>
          <w:bCs w:val="false"/>
          <w:i w:val="false"/>
          <w:iCs w:val="false"/>
          <w:color w:val="333333"/>
          <w:sz w:val="20"/>
          <w:szCs w:val="20"/>
        </w:rPr>
        <w:t>308/11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النسبة إلى بني نصر بن 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706/2</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أبي زرعة</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باقي</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المثبت عن 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السعدي، حذفنا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مقحمة، و هو إبراهيم بن يعقوب الجوزجاني السعدي، ترجمته في تهذيب الكمال </w:t>
      </w:r>
      <w:r>
        <w:rPr>
          <w:rFonts w:eastAsia="IRNazanin" w:cs="IRNazanin"/>
          <w:b w:val="false"/>
          <w:bCs w:val="false"/>
          <w:i w:val="false"/>
          <w:iCs w:val="false"/>
          <w:color w:val="333333"/>
          <w:sz w:val="20"/>
          <w:szCs w:val="20"/>
        </w:rPr>
        <w:t>454/1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نسبة إلى بني نصر بن معاوية</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سير الأعلام </w:t>
      </w:r>
      <w:r>
        <w:rPr>
          <w:rFonts w:eastAsia="IRNazanin" w:cs="IRNazanin"/>
          <w:b w:val="false"/>
          <w:bCs w:val="false"/>
          <w:i w:val="false"/>
          <w:iCs w:val="false"/>
          <w:color w:val="333333"/>
          <w:sz w:val="20"/>
          <w:szCs w:val="20"/>
        </w:rPr>
        <w:t>432/15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282/16</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تصحيف</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عمر بن الخطاب</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كلامه في مروج الذهب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للعسكري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جزيلا، من كلام نسبه لعبد اللّه بن همام السلولي</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مروج الذهب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أنشدها عبد اللّه بن همام السلولي بعد خطبته أمام يزيد، و في الفتوح لابن الأعثم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لرجل من وجوه أهل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للمبرد </w:t>
      </w:r>
      <w:r>
        <w:rPr>
          <w:rFonts w:eastAsia="IRNazanin" w:cs="IRNazanin"/>
          <w:b w:val="false"/>
          <w:bCs w:val="false"/>
          <w:i w:val="false"/>
          <w:iCs w:val="false"/>
          <w:color w:val="333333"/>
          <w:sz w:val="20"/>
          <w:szCs w:val="20"/>
        </w:rPr>
        <w:t>1484/3</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البيان و التبيين، و في 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بلاء</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أصفاكا</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للمبرد لإقامة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صدره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رزء أعظم في الأقوام نعلمه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لا رزء في الأقوام نعلمه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طاعة خلق اللّه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تملك هذا الخلق كلهم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 طاعة أهل الأرض كلهم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هلكت</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 و 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فوقها فيها ضبة، و المثبت عن المختصر</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داريا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داريا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عمرو بن عبد</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الزيادة عن المختصر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410/20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تصحيف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كناه أبا نجيح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شعيب، و الجرح و التعديل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التلمساني، و المثبت و الزيادة السابقة عن تهذيب الكمال</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أسد الغابة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عبسية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فبلغ العدو أو قصّر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عبسية</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تصحيف، و التصويب عن طبقات خليفة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الأصل و م،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تصحيف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السند معروف</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بصفته، و المثبت عن ابن سعد،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صفنة موضع بالمدينة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كثير الأسود، و لم يحدده ياقوت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السند معروف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ابن سعد</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بصفته، و المثبت عن ابن سعد، و الذي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صفنة موضع بالمدينة</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غاضرة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 و المثبت عن الجرح و التعديل</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السوائي، تصحيف، ترجمته في سير الأعلام </w:t>
      </w:r>
      <w:r>
        <w:rPr>
          <w:rFonts w:eastAsia="IRNazanin" w:cs="IRNazanin"/>
          <w:b w:val="false"/>
          <w:bCs w:val="false"/>
          <w:i w:val="false"/>
          <w:iCs w:val="false"/>
          <w:color w:val="333333"/>
          <w:sz w:val="20"/>
          <w:szCs w:val="20"/>
        </w:rPr>
        <w:t>308/15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تصحيف</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في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بابه</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فوقها ضبة</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أثبتنا ما ورد في معجم البلدان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تهذيب الكمال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م، و تهذيب الكمال</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جبلة، و المثبت عن أسد الغابة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تهذيب الكمال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خيبر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الاكمال، و قد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ثعلبة</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تصحيف، و التصويب عن 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المسند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و عبد أو عبد و حر</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إنك لا تستطيع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يستطيع ذاك</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تصلي، خطأ</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المثبت عن م، و المسند</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ينتر، و التصويب عن م و المسند</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 المثبت عن المسند</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كهيئته يوم ولدته أمه</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المثبت عن المسند</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بكر</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وباتبني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سرع، و المثبت عن تاج العروس، و جاء سرعا أي سريعا</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مسعود</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أمامة الباهلي</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السيفاني، تصحيف</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الحديث في دلائل النبوة لأبي نعيم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جرآء</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دلائل 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نبي اللّه‌؟</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تراءى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ابن سعد</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ما جاء في معجم البلدان، و قد تقدم التعريف بها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عطاء، و المثبت عن المسند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 و المثبت عن المسند</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رقم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السلماني، تصحيف</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المثبت عن 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المثبت عن 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 و المثبت عن م</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دلائل البيهقي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دلائل البيهقي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سهم، و المثبت عن دلائل البيهقي</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و المثبت عن م</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عبد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و الذي يليه من أبيات نسبت لداود بن سلم قالها في قثم بن العباس، و قيل لخالد بن يزيد، قالها فيه، و قيل لداود بن سلم قالها في علي بن الحسين رضي اللّه عنه، راجع الأغاني </w:t>
      </w:r>
      <w:r>
        <w:rPr>
          <w:rFonts w:eastAsia="IRNazanin" w:cs="IRNazanin"/>
          <w:b w:val="false"/>
          <w:bCs w:val="false"/>
          <w:i w:val="false"/>
          <w:iCs w:val="false"/>
          <w:color w:val="333333"/>
          <w:sz w:val="20"/>
          <w:szCs w:val="20"/>
        </w:rPr>
        <w:t>327/15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المشهور أنهما من قصيدة للفرزدق قالها في علي بن الحسين رضي اللّه عنه، راجع ديوان الفرزدق، و الشعر و الشعراء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لإقامة الوزن،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المؤتلف و المختلف للآمدي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المؤتلف المختلف،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جدّاي راعي الشمس و ابن غريب</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462/2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333/15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الخمار، و المثبت عن م و المختصر و الأغاني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الحرة</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واحد، و المثبت عن الأغاني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ثيابه، و المثبت عن الأغاني</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تركته و أهملته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نسب قريش للمصعب الزبيري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افقريني، و المثبت عن نسب قريش</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معروف بالبصرة، منسوب إلى معقل بن يسار بن عبد اللّه المزني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العتبي</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يقضيه ما درح، و التصويب عن العقد الفريد</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ذران شهران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ذران شهدان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شهددي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العقد الفريد</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بانه 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الأخيرة ضبة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بتحقيقنا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زيادة و لباب الآداب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لباب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عطارد الدارمي</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عمرو، تصحيف</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المختصر، و في العقد الفريد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نقصوا و أطال غيرهم فما أخلوا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 الآداب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نقصنا كما نقص الناس</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قبحت</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الكافي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الجليس الصالح الكافي</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اختار 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احتار حمك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الثانية فيها ضبة، و المثبت عن الجليس الصالح الكافي</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بالكسر ثم السكون وراء و ألف مقصورة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الأصل</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حجرا</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بدل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305/12</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سيروب محمد بن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تهذيب الكمال و سير الأعلام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105/19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الأسامي و الكنى</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بن عمار، تصحيف، و التصويب عن الأسامي و الكنى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المفضل بن غسان الغلابي</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قياسا إلى أساتيد مماثلة</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579/13</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الحسين</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موسى، تصحيف، و التصويب عن تهذيب الكمال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الفضل بن دكين، كما ورد في أسماء شيوخه في تهذيب الكمال</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الجمع بين رجال الصحيحين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يحيى بن عبيد اللّه التيمي الكوفي</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زيادة عن ابن عدي لتقويم السند</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و الصواب ما أثبت، ترجمته في سير أعلام النبلاء </w:t>
      </w:r>
      <w:r>
        <w:rPr>
          <w:rFonts w:eastAsia="IRNazanin" w:cs="IRNazanin"/>
          <w:b w:val="false"/>
          <w:bCs w:val="false"/>
          <w:i w:val="false"/>
          <w:iCs w:val="false"/>
          <w:color w:val="333333"/>
          <w:sz w:val="20"/>
          <w:szCs w:val="20"/>
        </w:rPr>
        <w:t>311/17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قارن مع الحاشية السابقة</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الزيادة عن 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كلام ابن أبي حاتم السابق ضمن ترجمة عمرو بن عثمان بن عفان القرشي</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كلام ابن أبي حاتم في ترجمة عمرو بن عثمان بن عبد اللّه بن موهب</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كلام ابن أبي حاتم في ترجمة عمرو بن عثمان بن عبد اللّه بن موهب</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القائل ابن أبي حاتم، 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المعرفة و التاريخ ليعقوب بن سفيان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مبشر، تصحيف، و التصويب عن م، انظر ترجمته في سير أعلام النبلاء </w:t>
      </w:r>
      <w:r>
        <w:rPr>
          <w:rFonts w:eastAsia="IRNazanin" w:cs="IRNazanin"/>
          <w:b w:val="false"/>
          <w:bCs w:val="false"/>
          <w:i w:val="false"/>
          <w:iCs w:val="false"/>
          <w:color w:val="333333"/>
          <w:sz w:val="20"/>
          <w:szCs w:val="20"/>
        </w:rPr>
        <w:t>352/13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في تهذيب الكمال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 فيه</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المثبت عن المشيخة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الصيرفي</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المثبت عن تهذيب الكمال </w:t>
      </w:r>
      <w:r>
        <w:rPr>
          <w:rFonts w:eastAsia="IRNazanin" w:cs="IRNazanin"/>
          <w:b w:val="false"/>
          <w:bCs w:val="false"/>
          <w:i w:val="false"/>
          <w:iCs w:val="false"/>
          <w:color w:val="333333"/>
          <w:sz w:val="20"/>
          <w:szCs w:val="20"/>
        </w:rPr>
        <w:t>184/15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لإيضاح المعنى</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نومنكم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المزي في تهذيب الكمال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كما جاء في هذه الرواية عن مالك، و الصواب ما جاء في الأصل و م و قد وهم مالك في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تصحيف كما جاء في هذه الرواية عن مالك، و الصواب ما جاء في الأصل و م و قد وهم مالك في 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دحية، تصحيف</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 تصحيف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 أبو زكريا نا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و بعدها صح</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293/14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إنما هو عمرو 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 و بعده صح</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لاقتضاء السياق عن تهذيب الكمال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صحف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عمرو بن عثمان،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عثمان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صحف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عمرو بن عثمان، و 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عثمان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برد بن عامر</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طبقات خليفة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و بين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الكلام</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نسب قريش للمصعب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نسب قريش</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و المثبت عن م و نسب قريش</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و المثبت عن نسب قريش</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348/6</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تصحيف، و الصواب بالحاء المهملة، ترجمته في سير أعلام النبلاء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العزيز بن عمر</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محرز، تصحيف و الصواب محرر براءين، راجع ترجمة عبد العزيز بن عمران في تهذيب الكمال </w:t>
      </w:r>
      <w:r>
        <w:rPr>
          <w:rFonts w:eastAsia="IRNazanin" w:cs="IRNazanin"/>
          <w:b w:val="false"/>
          <w:bCs w:val="false"/>
          <w:i w:val="false"/>
          <w:iCs w:val="false"/>
          <w:color w:val="333333"/>
          <w:sz w:val="20"/>
          <w:szCs w:val="20"/>
        </w:rPr>
        <w:t>519/11</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أمانة و عنقي، و المثبت عن 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 بالخاء المعجمة تصحيف</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أبان و عثمان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تاريخ الثقات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كبار التابعين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الثقات، و هو مثبت في تهذيب الكمال عن العجلي</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راجع ترجمته في سير أعلام النبلاء </w:t>
      </w:r>
      <w:r>
        <w:rPr>
          <w:rFonts w:eastAsia="IRNazanin" w:cs="IRNazanin"/>
          <w:b w:val="false"/>
          <w:bCs w:val="false"/>
          <w:i w:val="false"/>
          <w:iCs w:val="false"/>
          <w:color w:val="333333"/>
          <w:sz w:val="20"/>
          <w:szCs w:val="20"/>
        </w:rPr>
        <w:t>607/18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شانده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و المثبت عن نسب قريش</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المثبت عن نسب قريش</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294/14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على عمرو دين، في آخر ترجمة عمرو بن عثمان بن عفان إلى هنا سقط‍‌ من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إلى الصواب في آخر الحديث</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الشحامي، و المثبت عن 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الزورفي</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العسى</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ابن سعد</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فيقلبه، تصحيف، و التصويب عن ابن سعد</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ترجمته من الطبقات الكبرى المطبوع، ضمن القسم الضائع من تراجم أهل المدينة، و الخبر في تهذيب الكمال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لهانئ، و المثبت عن تهذيب الكمال</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295/14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وقعت الترجمة هنا، و حقها أن تقدم إلى ما بعد ترجمة عمرو بن العاص، كما يقتضيه سياق التنظيم الذي اتبعه المصنف</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عصيم، تصحيف</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تصحيف</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 تصحيف</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الصواب ما أثبت، تقدمت ترجمته قريبا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العميطر، و اسمه علي بن عبد اللّه بن خالد بن يزيد، أبو الحسن القرشي الأموي السفياني، ترجمته في سير أعلام النبلاء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ج </w:t>
      </w:r>
      <w:r>
        <w:rPr>
          <w:rFonts w:eastAsia="IRNazanin" w:cs="IRNazanin"/>
          <w:b w:val="false"/>
          <w:bCs w:val="false"/>
          <w:i w:val="false"/>
          <w:iCs w:val="false"/>
          <w:color w:val="333333"/>
          <w:sz w:val="20"/>
          <w:szCs w:val="20"/>
        </w:rPr>
        <w:t>216/17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بدون إعجام، و المثبت عن 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تقدم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و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مسلم بن عبد اللّه</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عباس</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مشكم بكسر الميم و سكون المعجمة و فتح الكاف، كما في الإصابة</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بعدها صح</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 و بعدها صح</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تهذيب الكمال و أسد الغابة</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زكار</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 و المثبت عن طبقات خليفة</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الصوري</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139/18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قميئة بوزن سفينة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الأول فيه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الجمحي في كتاب طبقات الشعراء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الجاهلين، و التصويب عن 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و استدرك على هامشها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الهجمي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الشعراء</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عون بن عطية بن الحرع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الشعراء</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الشعراء</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قيس، و في طبقات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أقيش</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المثبت عن الاكمال</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138/18</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ميعادها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البوري، و ليس في أسماء شيوخه، قارن مع المشيخة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الجبّار بن أحمد بن القاسم أبو سعد بن الطيوري الدلال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الكوكبي</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زياد بن زياد الزباري الكلبي</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140/18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و اختلاف</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بن سعد بن مالك</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بال من يرمي و ليس برام</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ما أرمي بنبل رميتها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أنني أرمي بنبل رأيتها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جليدا حديث السن غير كهام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 جديد البري غير كهام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تهذيب الكمال و سير الأعلام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292/14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يحيى بن يحيى</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فليأمرن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خليفة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خليفة بن خيّاط‍‌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قيس سكوني حمصي، راجع الحاشية قبل السابقة</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الجرح و التعديل</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وولا</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على هامش 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على هامش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تهذيب الكمال</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كتب وسط‍‌ السطرين في م في سطر مستقل</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كتب وسط‍‌ السطرين في م في سطر مستقل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 و المثبت عن م و تهذيب الكمال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جرير بن شرحبيل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تصحيف، و التصويب عن الأسامي و الكنى</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حمير السليحيني</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قياسا إلى أسانيد مماثلة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و المثبت عن م و الكنى و الأسماء</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التاريخ الكبير</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متى كان مولدك إلى هنا استدرك على هامش م، و بعده صح</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سعيد بن عبد العزيز</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أحدههما</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و المثبت عن تاريخ الإسلام، و الأزل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و الشدة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الإسلام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سير أعلام للإيضاح</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يستغنون، و المثبت عن م</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في تهذيب الكمال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العياني، تصحيف، و التصويب عن تهذيب الكمال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الكندي</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بين السطرين</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محمد بن عوف الطائي</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الإسلام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 المثبت عن تاريخ الإسلام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الإسلام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و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مننعننى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و المثبت عن م و تاريخ الإسلام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رأى الحق</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السكوني</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المعرفة و التاريخ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529/14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و المثبت عن 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ذوي الألباب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اسمه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عذرة بن محمد السلمي المالكي</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غانم، تصحيف، و المثبت عن م</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اللفظة بياض في م</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الختار</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محمد بن يحيى الدينوري</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الوليد بن جميل بن قيس القرشي، أبو الحجاج الفلسطيني، ترجمته في تهذيب الكمال </w:t>
      </w:r>
      <w:r>
        <w:rPr>
          <w:rFonts w:eastAsia="IRNazanin" w:cs="IRNazanin"/>
          <w:b w:val="false"/>
          <w:bCs w:val="false"/>
          <w:i w:val="false"/>
          <w:iCs w:val="false"/>
          <w:color w:val="333333"/>
          <w:sz w:val="20"/>
          <w:szCs w:val="20"/>
        </w:rPr>
        <w:t>408/19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زيزاء من قرى البلقاء يطؤها الحاج، و يقام بها لهم 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477/24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طريف بن حابس،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الخشخاش</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غلبتهم، و المثبت عن م و المعرفة و التاريخ</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المعرفة و التاريخ</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تعقيب المصنف على قول يعقوب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فالنسخة التي وقعت بيده من المعرفة و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ورد في المطبوع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جاء بالأصل و م الاسم صوابا، و لعل الصواب جاء من النساخ</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عمر</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الجرح و التعديل</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عمر</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الجرح و التعديل</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محرز، و المثبت عن م و الجرح و التعديل</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ببلاد الروم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و المثبت عن 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570/15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المغيرة، تصحيف، و هو أبو المغيرة عبد القدوس بن الحجاج الخولاني</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دخنه</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تعبد، و فوقها ضبة</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بدون إعجام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واضحة تماما في م، و لعل الصواب ما ارتأيناه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أشركا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الأغاني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أخبار عويف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 و المثبت عن م و الأغاني</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الشديد الجري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203/19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الخداما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بيضا</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طيرة، و في المختصر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طمرة</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الأعشاب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الضخم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تصحيف، و التصويب عن تهذيب الكمال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تصحيف، و التصويب عن تهذيب الكمال</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قلابة الجرمي</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يعينهم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يغنيهم</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الزكاة،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الخرافة اجتناء الثمر، و الخرفة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ما يخترف من النخل حين يدرك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الجرح و التعديل</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جاء تعقيب المصنف على عبارة مسلم بن الحجاج، و قد جاء اسمه صوابا 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وقعت بيد المصنف نسخة للأسماء و الكنى لمسلم صحف فيه الاسم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صوبها النساخ بعد</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الأسامي و الكنى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تصحيف</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و التصويب عن م و الأسامي و الكنى</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تصحيف، و التصويب عن 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رقم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 و ذكر ياقوت أنها خربت</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ياقوت نقلا عن ابن 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تصحيف، و سينبه المصنف في آخر الخبر إلى الصواب، و في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مرداس</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تهذيب الكمال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و المثبت عن م و تهذيب الكمال</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 تصحيف، و الصواب ما أثبت عن تهذيب الكمال، و انظر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 و التصويب عن 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 عن م</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حسين، تصحيف، و هو أبو الحسن الجزري، روى عن عمرو بن مرة، راجع بداية ترجمته، و تهذيب الكمال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المسكنة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قد صوبناه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قريبا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قد صوبناه</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المحرث</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ليستا في ابن سعد</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أيضا عن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المحرث</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عمرو</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308/6</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مكانها علامة تحويل إلى الهامش، و لم يكتب عليه شيئا</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الجرح و التعديل</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الحوري، كلاهما تصحيف، و التصويب عن الجرح و التعديل</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السند معروف</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الكندري، تصحيف، و السند معروف</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337/14</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الحوزي، تصحيف</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المحرث</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جهينة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وفادات العرب</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واحد، و المثبت عن ابن سعد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و التصويب عن م</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لكل غامض بطن، و لكل ظاهر ظهر،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لكم الوهدة من الأرض</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تلاع الأودية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انحدر من الأودية، و ما اتسع من فوهة الوادي</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التيعة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من الغنم، أو أدنى ما تجب فيه الصدقة من الحيوان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مصغرا، تصغير الصرمة، و هي القطيع من الإبل و الغنم، قيل من العشرين إلى الثلاثين و الأربعين، و المراد بهاهنا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مائة و إحدى و عشرين إلى المائتين</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التي تستعمل للحراثة، حيث تثير الأرض</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اللام و سكون الباء الظرف أي ليس عليهم أن يعطوا لمن يرد مياههم من المسلمين الظروف</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الخناجر</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تاريخ خليفة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محمد بن عائذ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غير يزيد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سنة ثمان و خمسين شتى عمرو بن مرة البذندون</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عمرو بن مرة المهري</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تودعت، و المثبت عن م و المختصر</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الكلام بين السطرين، و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الكلام بين السطرين</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فباح الهوى منها و مني صبابة</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جنبك طهرا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لظهر</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واش و الهوى و 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 في السوي وحود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العجز عن المختصر</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في أول الخبر،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أبي ربيعة</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وفيات الأعيان </w:t>
      </w:r>
      <w:r>
        <w:rPr>
          <w:rFonts w:eastAsia="IRNazanin" w:cs="IRNazanin"/>
          <w:b w:val="false"/>
          <w:bCs w:val="false"/>
          <w:i w:val="false"/>
          <w:iCs w:val="false"/>
          <w:color w:val="333333"/>
          <w:sz w:val="20"/>
          <w:szCs w:val="20"/>
        </w:rPr>
        <w:t>475/3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الأدباء </w:t>
      </w:r>
      <w:r>
        <w:rPr>
          <w:rFonts w:eastAsia="IRNazanin" w:cs="IRNazanin"/>
          <w:b w:val="false"/>
          <w:bCs w:val="false"/>
          <w:i w:val="false"/>
          <w:iCs w:val="false"/>
          <w:color w:val="333333"/>
          <w:sz w:val="20"/>
          <w:szCs w:val="20"/>
        </w:rPr>
        <w:t>127/16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الأريب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الوزراء و الكتاب للجهشياري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الاعلام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الجهشياري و معجم الأدباء</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الخطيب في 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الأدباء </w:t>
      </w:r>
      <w:r>
        <w:rPr>
          <w:rFonts w:eastAsia="IRNazanin" w:cs="IRNazanin"/>
          <w:b w:val="false"/>
          <w:bCs w:val="false"/>
          <w:i w:val="false"/>
          <w:iCs w:val="false"/>
          <w:color w:val="333333"/>
          <w:sz w:val="20"/>
          <w:szCs w:val="20"/>
        </w:rPr>
        <w:t>130/16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المصدرين لإقامة الوزن</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الحيش بسرح و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الحيش سرج و لجام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العجز عن المصدرين السابقين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أدب الغرباء للأصفهاني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لأبي العتاهية، و قال في مناسبتها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العتاهية استأذن على عمرو بن مسعدة فحجب عنه، فكتب إليه</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 و في أدب الغرباء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للوفاء</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أبي العتاهية ط‍‌ بيروت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 هما بيتان، و ذكر مناسبة أخرى لهما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كسلني</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203/12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أذنة بليدة بساحل الشام عند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ثمة اضطراب في العبارة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أبصر الشيخ في حلقومه نقعت منه الحشاشة بين الصدر و الكبد</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فقلبه فرق و ماؤه سرق و دمعه عسق من شدة الكمد</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ينعي</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والد واضع</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فغرغر الشيخ في عينيه عبرته أنفاسه من سخين الوجد في صعد</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ترجمته في تهذيب الكمال </w:t>
      </w:r>
      <w:r>
        <w:rPr>
          <w:rFonts w:eastAsia="IRNazanin" w:cs="IRNazanin"/>
          <w:b w:val="false"/>
          <w:bCs w:val="false"/>
          <w:i w:val="false"/>
          <w:iCs w:val="false"/>
          <w:color w:val="333333"/>
          <w:sz w:val="20"/>
          <w:szCs w:val="20"/>
        </w:rPr>
        <w:t>399/16</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المثبت عن المختصر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الراء تقرأ دالا، و العين قافا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الدمقى‌؟؟؟</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الراء تقرأ دالا، و العين قافا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صورتها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الدمقى‌؟؟؟</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خشونة</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الاعتماد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منسوبا في حواشي المختصر لحميد بن ثور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فاضطرب السند، زدناه منا قياسا إلى أسانيد مماثلة</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مستعلق، و المثبت عن المختصر</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 عن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تهادني، و المثبت عن م</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حصم، و 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208/15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خبّا</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محسر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الميم و فتح الحاء و تشديد السين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وادي المزدلفة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عرنة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بوزن همزة، واد بحذاء عرفات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 باستثناء تعقيب المصنف في آخر الخبر</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هو خطأ، و سينبه المصنف إلى الصواب في آخر الخبر، و هو أبو عبد اللّه محمد بن زياد بن زبار البغدادي الاخباري عن شرقي بن قطامي و غيره، و عنه تمام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تبصير المنتبه </w:t>
      </w:r>
      <w:r>
        <w:rPr>
          <w:rFonts w:eastAsia="IRNazanin" w:cs="IRNazanin"/>
          <w:b w:val="false"/>
          <w:bCs w:val="false"/>
          <w:i w:val="false"/>
          <w:iCs w:val="false"/>
          <w:color w:val="333333"/>
          <w:sz w:val="20"/>
          <w:szCs w:val="20"/>
        </w:rPr>
        <w:t>651/2</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البغدادي في تاريخ بغداد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زياد بن زبار</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زهير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زهير</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278/9</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طوق</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طوق</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لبيك لا شريك لك</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الصغاني، و المثبت عن م، و انظر ترجمة إسماعيل بن أبي أويس في تهذيب الكمال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 أسماء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المبارك الصنعاني</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اللفظة سقطت من الأصل</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سمرة، و المثبت عن 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المثبت عن م</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الذي في الكامل في ضعفاء الرجال لابن عدي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شرقي بن قطامي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حذيفة بن الحسن، ثنا محمد بن إبراهيم بن مسلم، ثنا محمد بن زياد بن زيان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 ثنا شرقي بن قطامي، عن أبي طلق العائذي، عن شرحبيل بن القعقاع، ثم ذكر حديث التلبية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 كرب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يوافق عبارة طبقات خليفة بن خيّاط‍‌، و مصادر ترجمته الأخرى</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لعل ما ارتأيناه الصواب</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ابن سعد </w:t>
      </w:r>
      <w:r>
        <w:rPr>
          <w:rFonts w:eastAsia="IRNazanin" w:cs="IRNazanin"/>
          <w:b w:val="false"/>
          <w:bCs w:val="false"/>
          <w:i w:val="false"/>
          <w:iCs w:val="false"/>
          <w:color w:val="333333"/>
          <w:sz w:val="20"/>
          <w:szCs w:val="20"/>
        </w:rPr>
        <w:t>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المثبت عن م و الجرح و التعديل</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تصحيف، و المثبت عن م، و السند معروف</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عصم بالضم و سكون الصاد المهملة، المغني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هو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الخطاب</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م، و السند معروف</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ابن سعد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عشرة من زبيد المدينة</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w:t>
      </w:r>
      <w:r>
        <w:rPr>
          <w:rFonts w:eastAsia="IRNazanin" w:cs="IRNazanin"/>
          <w:b w:val="false"/>
          <w:bCs w:val="false"/>
          <w:i w:val="false"/>
          <w:iCs w:val="false"/>
          <w:color w:val="333333"/>
          <w:sz w:val="20"/>
          <w:szCs w:val="20"/>
        </w:rPr>
        <w:t>526/6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حين دخلها، و هو آخذ بزمام راحلته</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بناقته، و المثبت عن م و ابن سعد</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هاجر إلى العراق و شهد فتح القادسية و غيرها</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تحطم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عليه</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للإيضاح</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ابن معدي كرب</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المنى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هشام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سيرة ابن هشام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 و الثفر من البهائم بمنزلة الرحم في الإنسان</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سيرة ابن هشام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و م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تحطّم</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تعتده</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سيرة 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مثنى</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السان، و المثبت عن سيرة ابن هشام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عوائر، و المثبت عن سيرة ابن هشام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فيعضده،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يعتضده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تحت عضده ليصرعه</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يقتصده يقتله</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يدمغه أي يصيب دماغه، و يخضمه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يأكله</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صنعاء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جالسا</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عوائر</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وظب</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المسدير؟؟؟</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المثبت عن تاريخ الطبري</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مستجيبا</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أوتى عمرا</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في الإصابة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صمصامة السيف السالم</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لإقامة الوزن عن م</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البيتان قريبا، و انظر تاريخ الطبري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و المثبت عن ابن هشام و الطبري</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هي أقرب إلى ما جاء في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بثغر</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 أسدا عنى سانه انما القادسية يئس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أسدا أسدا عنى سانه انما الفارسي يئس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الإصابة و تاريخ الطبري</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فرماه اسوار من الأساورة بنشابة، و التصويب عن الطبري</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الطبري في تاريخه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لإيضاح المعنى، راجع الإصابة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سركه</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سوار من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باعتبار ما يأتي و انظر الطبري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الطبري </w:t>
      </w:r>
      <w:r>
        <w:rPr>
          <w:rFonts w:eastAsia="IRNazanin" w:cs="IRNazanin"/>
          <w:b w:val="false"/>
          <w:bCs w:val="false"/>
          <w:i w:val="false"/>
          <w:iCs w:val="false"/>
          <w:color w:val="333333"/>
          <w:sz w:val="20"/>
          <w:szCs w:val="20"/>
        </w:rPr>
        <w:t>576/3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قيس بن أبي حازم البجلي، و كان قد شهد القادسية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w:t>
      </w:r>
      <w:r>
        <w:rPr>
          <w:rFonts w:eastAsia="IRNazanin" w:cs="IRNazanin"/>
          <w:b w:val="false"/>
          <w:bCs w:val="false"/>
          <w:i w:val="false"/>
          <w:iCs w:val="false"/>
          <w:color w:val="333333"/>
          <w:sz w:val="20"/>
          <w:szCs w:val="20"/>
        </w:rPr>
        <w:t>544/2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منزلكم،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الطبري</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المنزل الآخر فوعك البحر و غمه و بعوضه</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عمار بن ياسر، و كان أميرا على الكوفة</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الطبري</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و المثبت عن م و الطبري</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أمكنوني من لجامه، فأمكنوه منه فركبه</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المرابع</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سقوه</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القوم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الحورا، و المثبت عن المختصر</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ريده، تصحيف</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تصحيف</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رسمناها في الأصل و م، وفقا لما مرّ من روايات،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غناء شأناء</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باعتبار المعنى، كما سيأتي</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منسوبا لمرداس بن أديّة،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 بفتح أوله و سكون ثانيه و جيم و هي قرية جامعة في واد من نواحي الطائف</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القيس</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شواحطنا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الشوحطة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الطويلة من الخيل كما في القاموس، يريد أنهم طوال</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أحمد بن الحسن بن أحمد بن عبد اللّه بن البناء البغدادي الحنبلي، راجع ترجمته في سير أعلام النبلاء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 و لعل الصواب ما ارتأيناه، قارن مع الإصابة</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أبي وقاص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مالك</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المعجم الكبير</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المعجم الكبير</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و ضبطت فيه بالفتح، و قد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مكيال بالمدينة يسع ثلاثة آصع، أو يسع ستة عشر رطلا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 واحد</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الكيّس الحافظ‍‌ لما في يده</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الفراء، تصحيف، راجع ترجمته في سير أعلام النبلاء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 اللفظتين بالأصل و م</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امرئ القيس ط‍‌ بيروت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في وصف الحرب و سوء عاقبتها</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تبدو</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حميت</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جائز، و المثبت عن م</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الصواب ما أثبت، و السند معروف</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و المثبت عن المعجم الكبير</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وبناعزها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بدون إعجام في م، و المثبت عن المعجم الكبير</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كيدها،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كبدها، و المثبت عن المعجم الكبير</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عبيق</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بعناق الخيل</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أحمد بن منصور، أبو الحسن البغدادي، ترجمته في سير أعلام النبلاء </w:t>
      </w:r>
      <w:r>
        <w:rPr>
          <w:rFonts w:eastAsia="IRNazanin" w:cs="IRNazanin"/>
          <w:b w:val="false"/>
          <w:bCs w:val="false"/>
          <w:i w:val="false"/>
          <w:iCs w:val="false"/>
          <w:color w:val="333333"/>
          <w:sz w:val="20"/>
          <w:szCs w:val="20"/>
        </w:rPr>
        <w:t>602/17</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م</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المعافى بن زكريا في الجليس الصالح الكافي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عثمان سعيد بن عبد اللّه بن سعيد المهرقاني</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الجليس الصالح</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في الماء و غمر حتى غرق، و تقمم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الكناسات و القميم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يبيس البقل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البالي من ورق الشجر المخالط‍‌ زبد السيل، و غثيت الأرض بالنبات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خلي</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يغزون، و المثبت عن 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رسمها في م غير واضح</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عهرحم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جهر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جهدني و المثبت عن المختصر</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صبت، و المثبت عن المختصر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النزل</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خلي</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أشب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شجر للقسي،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رأيتهما قد اتحدا،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غلبه صاحبي ببسم اللّه الرحمن الرحيم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و المثبت عن المختصر</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للعطب، و المثبت عن المختصر</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غير واضحة في 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اليساري تصحيف، ترجمته في سير أعلام النبلاء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أخشن الصوت</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تصحيف</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م</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الإصابة و 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الإصابة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البلدان و فيه أنها من قرى الري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ليسا في ديوانه ط‍‌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دار الكتاب اللبناني ط‍‌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البيتان في الإصابة منسوبين لدعبل بن علي الخزاعي، و في الاستيعاب </w:t>
      </w:r>
      <w:r>
        <w:rPr>
          <w:rFonts w:eastAsia="IRNazanin" w:cs="IRNazanin"/>
          <w:b w:val="false"/>
          <w:bCs w:val="false"/>
          <w:i w:val="false"/>
          <w:iCs w:val="false"/>
          <w:color w:val="333333"/>
          <w:sz w:val="20"/>
          <w:szCs w:val="20"/>
        </w:rPr>
        <w:t>521/2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لبعض شعرائهم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أسد الغابة </w:t>
      </w:r>
      <w:r>
        <w:rPr>
          <w:rFonts w:eastAsia="IRNazanin" w:cs="IRNazanin"/>
          <w:b w:val="false"/>
          <w:bCs w:val="false"/>
          <w:i w:val="false"/>
          <w:iCs w:val="false"/>
          <w:color w:val="333333"/>
          <w:sz w:val="20"/>
          <w:szCs w:val="20"/>
        </w:rPr>
        <w:t>770/3</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فتوح البلدان للبلاذري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فتوح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فوق روذة و بوسنة بموضع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كرمانشاهان</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موته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ابن حجر عن المرزباني أنه مات في خلافة عثمان بالفالج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يوم القادسية، و قيل بل مات عطشا يومئذ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بل مات سنة إحدى و عشرين بعد أن شهد وقعة نهاوند و شهد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أنه شهد صفين و عمره مائة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أنه رئي في خلافة معاوية</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تصحيف، و الصواب عن م و تهذيب الكمال</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طبقات ابن سعد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بشأنها طبقات خليفة بن خيّاط‍‌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الشام،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و المثبت يوافق عبارة م و طبقات خليفة</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و في طبقات خليفة بن خيّاط‍‌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بدون إعجام في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الخبر التالي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462/7</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الزيادة منا قياسا إلى أسانيد مماثلة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373/6</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و التصويب عن التاريخ الكبير</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تسعين، و التصويب عن م و تهذيب الكمال و الذي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 ثلاثين و مائة، و سنة أربع و تسعون، و هذا خطأ كبير، راجع ما جاء عن ابن سعد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 عن 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الجرح و التعديل</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اللفظة بالأصل بياض،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استدركت اللفظة قياسا إلى أسانيد مماثلة</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المهاجر، تصحيف، و التصويب عن تاريخ الثقات للعجلي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345/14</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قياسا إلى سند مماثل</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و المثبت عن أبي زرعة</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هو عم أبيه</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صاحب عمر بن عبد العزيز</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خطأ سينبه إليه المصنف في آخر الخبر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الأزدي، و أسد الغابة </w:t>
      </w:r>
      <w:r>
        <w:rPr>
          <w:rFonts w:eastAsia="IRNazanin" w:cs="IRNazanin"/>
          <w:b w:val="false"/>
          <w:bCs w:val="false"/>
          <w:i w:val="false"/>
          <w:iCs w:val="false"/>
          <w:color w:val="333333"/>
          <w:sz w:val="20"/>
          <w:szCs w:val="20"/>
        </w:rPr>
        <w:t>772/3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تصحيف</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بيضة</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المثبت يوافق عبارة م، و السند معروف</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الميمنية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عن المسند في سير أعلام النبلاء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معاذ بن جبل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المسند</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 تصحيف، و التصويب عن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على ساحل بحر الهند من ناحية اليمن،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بين عدن و عمان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المسند و سير الأعلام؛ و الأجش الذي في صوته جشة و هي شدة مع غنة</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بطبعتيه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الناس</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351/14</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تهذيب الكمال</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ثوبان، تصحيف، و هو عبد الرحمن بن ثابت بن ثوبان، راجع ترجمة حسان بن عطية في تهذيب الكمال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هامش الأصل، و بعدها صح</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التصويب عن ابن سعد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قرود</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مسلمة، تصحيف، و المثبت عن م، و السند معروف</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ارتأيناه، قارن بما جاء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نعيم و محمد بن عبد 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أربع و سبعين</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مناقب الأنصار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القسامة في الجاهلية رقم </w:t>
      </w:r>
      <w:r>
        <w:rPr>
          <w:rFonts w:eastAsia="IRNazanin" w:cs="IRNazanin"/>
          <w:b w:val="false"/>
          <w:bCs w:val="false"/>
          <w:i w:val="false"/>
          <w:iCs w:val="false"/>
          <w:color w:val="333333"/>
          <w:sz w:val="20"/>
          <w:szCs w:val="20"/>
        </w:rPr>
        <w:t>3849</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فاستلت</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تاريخ الثقات</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حرفة، و بدون إعجام في م، و الصواب ما أثبت و ضبط‍‌</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في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بدون إعجام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حلية الأولياء</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نعيم الحافظ‍‌، و الخبر في حلية الأولياء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بدون إعجام، و الصواب ما أثبت و هو سريج بن يونس البغدادي، ترجمته في تهذيب الكمال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تصحيف، و الصواب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حزفة، تصحيف</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353/14</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 مضطرب بالأصل و م، ترجمته في سير أعلام النبلاء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ترجمته في تهذيب الكمال </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الصغاني،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الصنعاني، ترجمته في تهذيب الكمال </w:t>
      </w:r>
      <w:r>
        <w:rPr>
          <w:rFonts w:eastAsia="IRNazanin" w:cs="IRNazanin"/>
          <w:b w:val="false"/>
          <w:bCs w:val="false"/>
          <w:i w:val="false"/>
          <w:iCs w:val="false"/>
          <w:color w:val="333333"/>
          <w:sz w:val="20"/>
          <w:szCs w:val="20"/>
        </w:rPr>
        <w:t>475/16</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المني،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349/14</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 تصحيف، و التصويب عن م، و السند معروف</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المثبت عن 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3078</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تاريخ بغداد هنا حبان، و في تاريخ بغداد، ترجمته،</w:t>
      </w:r>
      <w:r>
        <w:rPr>
          <w:rFonts w:eastAsia="IRNazanin" w:cs="IRNazanin"/>
          <w:b w:val="false"/>
          <w:bCs w:val="false"/>
          <w:i w:val="false"/>
          <w:iCs w:val="false"/>
          <w:color w:val="333333"/>
          <w:sz w:val="20"/>
          <w:szCs w:val="20"/>
        </w:rPr>
        <w:t>395/11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التصويب عن تاريخ بغداد</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 تصحيف</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ميمون بن مطران</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367/6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عمر بن عمرو بن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الصواب</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في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 في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جعفر بن حيان</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حازم، تصحيف، و التصويب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البغدادي في تاريخ بغداد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تاريخ بغداد</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غيرها، و المثبت عن تاريخ بغداد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عدي و مكحول بن عدي</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الحسن عبد الملك بن عبد الحميد بن عبد الحميد بن ميمون بن مهران</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346/14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أكثره في المورع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عبدوس الطرائفي</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الكرخي، تصحيف، و التصويب عن تاريخ بغداد</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البغدادي في تاريخ بغداد </w:t>
      </w:r>
      <w:r>
        <w:rPr>
          <w:rFonts w:eastAsia="IRNazanin" w:cs="IRNazanin"/>
          <w:b w:val="false"/>
          <w:bCs w:val="false"/>
          <w:i w:val="false"/>
          <w:iCs w:val="false"/>
          <w:color w:val="333333"/>
          <w:sz w:val="20"/>
          <w:szCs w:val="20"/>
        </w:rPr>
        <w:t>188/12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المروقي، تصحيف،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المزرفي، و السند معروف</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الميموني، و المثبت عن تاريخ بغداد</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347/14</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قطيعة</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و المثبت عن تهذيب الكمال و تاريخ بغداد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حفظته، و المثبت عن م و تهذيب الكمال و تاريخ بغداد</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بالقاف، و الصواب بالفاء، و قد تقدم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189/12</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 بكسر الجيم و اللام، و بضم الجيم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التاريخ الكبير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اليشكري، تصحيف، و المثبت عن م</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المزرقي، تصحيف</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191/12</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بتكبيره</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مصراه</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فيها غير واضحة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سمرا</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يزيد البصري، تصحيف، و التصويب عن تهذيب الكمال</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تهذيب الكمال،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عبيد اللّه بن أبي المهاجر</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تحبط‍‌، و المثبت عن المختصر</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ورائهم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جليس، تصحيف</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ورائهم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الصواب ما أثبت</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فليدعوا، تصحيف</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نظروا</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يخرجوا</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كتاب الضعفاء الكبير للعقيلي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عمر بن يزيد النصري رقم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السند معروف</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 و الأسامي و الكنى</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تصحيف، و المثبت عن الأسامي و الكنى</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الأسامي و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عن تهذيب الكمال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الألهاني</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363/14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267/6</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الجرح و التعديل</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واقد القرشي الدمشقي من صور، سكن دمشق، يكنى أبا حفص</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وقفت عليه أنا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وفقت</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الطبري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بن خيّاط‍‌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الوضاحية</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معجم الشعراء للمرزباني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الأغاني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الربيع بنت ذي الخمار</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بقوسي، و المثبت عن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بأهلي</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الشعراء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الوجوه</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قد ذكره ابن ماكولا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عمرو بن الوليد بن عقبة بن معيط‍‌ الشاعر</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مكحول</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 تقدم أول الترجمة صوابا</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معه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فألصقتها</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ألصقتهما، و المثبت عن م</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القاسم بن محمد عن عبد اللّه بن الزبير</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اختصر الحديث بالأصل و م و هو تام في التاريخ الكبير</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التاريخ الكبير</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ترجمته في سير أعلام النبلاء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تاريخ أبي زرعة الدمشقي المطبوع</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سهل الدمياطي، و هو الصواب، ترجمته في سير الأعلام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و المثبت عن تهذيب الكمال، له ذكر في سير الأعلام </w:t>
      </w:r>
      <w:r>
        <w:rPr>
          <w:rFonts w:eastAsia="IRNazanin" w:cs="IRNazanin"/>
          <w:b w:val="false"/>
          <w:bCs w:val="false"/>
          <w:i w:val="false"/>
          <w:iCs w:val="false"/>
          <w:color w:val="333333"/>
          <w:sz w:val="20"/>
          <w:szCs w:val="20"/>
        </w:rPr>
        <w:t>383/11</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مكانها فراغ بسيط‍‌،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514/15</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اللّه بن عدي، و ليس لعمرو ترجمة في الكامل في ضعفاء الرجال المطبوع الذي بين يدي</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 لعل الصواب فيما ارتأيناه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تصحيف، و الصواب ما أثبت، راجع ترجمة الأوزاعي في سير أعلام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311/11</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تسمى محلة الأوزاع، و هي العقيبة الصغيرة ظاهر باب الفراديس بدمشق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له الآن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العمارة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قاله في سير أعلام النبلاء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الأوزاعي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أحمد بن ربيعة بن زبر، ترجمته في سير أعلام النبلاء </w:t>
      </w:r>
      <w:r>
        <w:rPr>
          <w:rFonts w:eastAsia="IRNazanin" w:cs="IRNazanin"/>
          <w:b w:val="false"/>
          <w:bCs w:val="false"/>
          <w:i w:val="false"/>
          <w:iCs w:val="false"/>
          <w:color w:val="333333"/>
          <w:sz w:val="20"/>
          <w:szCs w:val="20"/>
        </w:rPr>
        <w:t>440/16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أبي الحسن، تصحيف، و الزيادة منا للإيضاح، راجع ترجمة الحسن بن جرير في سير أعلام النبلاء </w:t>
      </w:r>
      <w:r>
        <w:rPr>
          <w:rFonts w:eastAsia="IRNazanin" w:cs="IRNazanin"/>
          <w:b w:val="false"/>
          <w:bCs w:val="false"/>
          <w:i w:val="false"/>
          <w:iCs w:val="false"/>
          <w:color w:val="333333"/>
          <w:sz w:val="20"/>
          <w:szCs w:val="20"/>
        </w:rPr>
        <w:t>442/13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محمد بن زبر، و هو والد أبي سليمان بن زبر، و اسمه عبد اللّه بن أحمد بن ربيعة بن زبر، ترجمته في سير الأعلام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تصحيف، ترجمته في تهذيب الكمال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عمه 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سير أعلام النبلاء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عبد الرحمن بن عمرو الأوزاعي</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جدّ الأوزاعي، انظر ما تقدم</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جدّ الأوزاعي، انظر ما تقدم</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جدّ الأوزاعي، انظر ما تقدم</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العاص بن سعيد بن العاص بن أمية</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الأزرقي</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راجع ترجمة روح بن عبادة في تهذيب الكمال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حنبل</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البخاري في صحيحه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الفتن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رقم </w:t>
      </w:r>
      <w:r>
        <w:rPr>
          <w:rFonts w:eastAsia="IRNazanin" w:cs="IRNazanin"/>
          <w:b w:val="false"/>
          <w:bCs w:val="false"/>
          <w:i w:val="false"/>
          <w:iCs w:val="false"/>
          <w:color w:val="333333"/>
          <w:sz w:val="20"/>
          <w:szCs w:val="20"/>
        </w:rPr>
        <w:t>7058</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هلكت، و المثبت عن البخاري</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لعنة اللّه عليهم أجمعين غلمة، و الأصل كالبخاري</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البخاري</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غلمان أحداث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صحيح البخاري</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حاتم، تصحيف، و التصويب عن م</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أحيحة بمضمومة و فتح مهملتين بينهما مثناة تحت،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بن سياوش</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رجال الصحيحين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الجمع بين رجال الصحيحين، و مكانه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جده عمر</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تصحيف، راجع ترجمة الماسرجسي في سير أعلام النبلاء </w:t>
      </w:r>
      <w:r>
        <w:rPr>
          <w:rFonts w:eastAsia="IRNazanin" w:cs="IRNazanin"/>
          <w:b w:val="false"/>
          <w:bCs w:val="false"/>
          <w:i w:val="false"/>
          <w:iCs w:val="false"/>
          <w:color w:val="333333"/>
          <w:sz w:val="20"/>
          <w:szCs w:val="20"/>
        </w:rPr>
        <w:t>446/16</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ذكره الطبري في تاريخه في أسماء ولد يزيد بن معاوية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يرد فيه 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يذكره المصعب الزبيري في ولد يزيد بن معاوية، في نسب قريش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لا ابن حزم في جمهرة أنساب العرب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البكالي بكسر الموحدة و تخفيف الكاف، عن الإصابة</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في اسم أبيه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ترجمته في تهذيب الكمال </w:t>
      </w:r>
      <w:r>
        <w:rPr>
          <w:rFonts w:eastAsia="IRNazanin" w:cs="IRNazanin"/>
          <w:b w:val="false"/>
          <w:bCs w:val="false"/>
          <w:i w:val="false"/>
          <w:iCs w:val="false"/>
          <w:color w:val="333333"/>
          <w:sz w:val="20"/>
          <w:szCs w:val="20"/>
        </w:rPr>
        <w:t>329/14</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المختصر، و الجملة بدورها مستدركة فيه بين معكوفتين</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فيقولون، تصحيف</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و الصواب ما أثبت، ترجمته في تهذيب الكمال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في هذه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في الكلام سقطا</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بفتح السين المهملة و كسر اللام الأولى، عن الاكمال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تصحيف</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فوقها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 و المثبت يوافق م</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تصحيف، مرّ التعريف به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جزءا واحدا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جزءا واحدا</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جزءا واحدا</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جزءا واحدا</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يصلي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في م</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المثبت عن م</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الإصابة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المفضل بن غسان</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تصحيف، و التصويب عن التاريخ الكبير</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بالأصل و م، و قد ورد كلام البخاري جميعه في ترجمة واحدة لعمرو البكالي، و لم يذكر ذلك في ترجمتين، و لعله وقعت بيد المصنف نسخة للتاريخ الكبير قسمت فيه ترجمة البكالي إلى ترجمتين</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استدركت عن 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270/6</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التصويب عن الجرح و التعديل</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بدون إعجام</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تصحيف، و التصويب عن م، و السند معروف</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الصواب، راجع ترجمة عبد اللّه بن مسعود في تهذيب الكمال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المعمر أبو بكر بن أحمد</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البكر</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كفك</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أهوبك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أهم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علفة بضم العين و تشديد اللام و فتحها و فتح الفاء، الاكمال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أنساب العرب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 و السند معروف</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المثبت عن م</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الننمى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256/12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خرج و معه ابناه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علفة و جثامة، و ابنته الجرباء، و العقد الفريد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بلاد غطفان و الشام</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العقد الفريد، للإيضاح</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عملس، و المثبت عن المختصر</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أنفذ يا علفة</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الإدلاج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 أول الليل</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الصرخدية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صرخد، بلد ملاصق لبلاد حوران من أعمال دمشق</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سربلوني</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268/12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عقيل يرثي ابنه علّفة لما تحقق موته بالشام</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لقد جاءت قوافل خبرت بأمر من الدنيا عليّ‌ ثقيل</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المهتدي، تصحيف، قارن مع المشيخة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حرابه، و المثبت عن جمهرة أنساب العرب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حزابة</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أنساب العرب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للمرزباني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حوادث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القطامي</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يقال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الإكليل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 في ديار همدان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عمودا، و المثبت عن الأغاني</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المثبت عن م و الأغاني</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قلل السحاب</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بني جناب</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لغودر شلوه جزر الذئاب</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تفاصيل وافية ذكر ابن الأثير في الكامل،</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حول معارك عمير بن الحباب و لقاءاته القتالية مع تغلب إلى مقتله سنة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الثرثار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عظيم بالجزيرة، و هو في البرية بين سنجار و تكريت، كان في القديم منازل بني بكر بن وائل، و اختص بأكثره بنو تغلب منهم</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الرضى، تصحيف، و التصويب عن 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عن الأنساب، و الأوصابي نسبة إلى أوصاب و هي قبيلة من حمير</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يحدثا</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الصواب ما أثبت و السند معروف</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و المثبت عن م و أسد الغابة، و ضبطت بمعجمة مصغرا عن الإصابة</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في عامود نسبه، و تهذيب الكمال </w:t>
      </w:r>
      <w:r>
        <w:rPr>
          <w:rFonts w:eastAsia="IRNazanin" w:cs="IRNazanin"/>
          <w:b w:val="false"/>
          <w:bCs w:val="false"/>
          <w:i w:val="false"/>
          <w:iCs w:val="false"/>
          <w:color w:val="333333"/>
          <w:sz w:val="20"/>
          <w:szCs w:val="20"/>
        </w:rPr>
        <w:t>409/14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 و الصواب ما أثبت، و السند معروف</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عيسى بن سنان القسملي، راجع ترجمة حماد بن سلمة في تهذيب الكمال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عمير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المختصر</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هنا، و هو عيسى بن سنان القسملي، أبو سنان، ترجمته في تهذيب الكمال </w:t>
      </w:r>
      <w:r>
        <w:rPr>
          <w:rFonts w:eastAsia="IRNazanin" w:cs="IRNazanin"/>
          <w:b w:val="false"/>
          <w:bCs w:val="false"/>
          <w:i w:val="false"/>
          <w:iCs w:val="false"/>
          <w:color w:val="333333"/>
          <w:sz w:val="20"/>
          <w:szCs w:val="20"/>
        </w:rPr>
        <w:t>543/14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في الرواية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سنان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الأصل</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له ابن حزم في جمهرته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أولاد، و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وائل</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 و المثبت عن ابن حزم</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ابن حزم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باسم عمير، ورد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عويمر</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410/14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الزهاد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زهاد الأنصار</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اللفظتان غير واضحتين في م، و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فتوح البلدان للبلاذري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الجسر</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لست بمقتنع بها</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سهيل، تصحيف</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في تهذيب الكمال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نصف</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الأثير في أسد الغابة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790/3</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ملئعلا</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في 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معارة 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تسمى اليوم بمعرة مصرين و تبعد عن مدينة ادلب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معرة و مصرين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معرة مصرين أو معارة مصرين، انظر الحاشية السابقة</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ورد في فتوح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دير الفسيلة، و لعله الموضع المراد، و هو موقع قرب معرة مصرين</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لتقويم السند</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تصحيف، و المثبت عن م</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السند معروف</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المختصر</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375/4</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ابن سعد</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أخذ، تصحيف، و المثبت عن ابن سعد</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411/14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اسم نهر بالثغر، و هو قرب ملطية، و هو نهر يدفع في الفرات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الروبال الآدمي</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حكيم الشيرازي، ثنا محمد بن حكيم الرازي</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عنترة</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عرضني</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نصيبك</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وضعت علامة بالأصل، تحويل إلى الهامش، و لم يكتب عليه شيء</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أجدوا لعميرا عهدا</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شديدة</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المعجم الكبير</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شديدة</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امرأة فلان عارية</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اللفظة فوق الكلام بين السطرين في م</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فأمنح، و المثبت عن المعجم الكبير، و سقطت اللفظة من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المعجم الكبير</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بعهدنا</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تصحيف</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حلفائه فاقض الدينار 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سعد، و يقال سعيد بن مسعود، و هو والي عمان قد وثب على خليد بن سعوة فضربه مائة سوط‍‌ في سبب ناقة طلبها منه فأبى خليد أن يعطيه إياها</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خليد بن سعوة في كتابنا تاريخ مدينة دمشق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تصحيف</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المغني في الضعفاء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تصحيف، و الصواب ما أثبت، ترجمته في سير أعلام النبلاء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اريا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عن م، و تهذيب الكمال، و سير أعلام النبلاء</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استيقظ‍‌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تصحيف</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يقتلون، و التصويب عن المختصر</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زعم آل عمير أنه أدرك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المختصر نقلا عن البخاري، و العبارة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زعم أن عميرا أدرك</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عتاب إلى هنا سقط‍‌ من م</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الجمع بين رجال الصحيحين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الوليد</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موسى</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 الأسماء للدولابي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ولاه، و المثبت عن تاريخ خليفة</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 تصحيف، و المثبت عن م</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حسان، تصحيف، و الصواب ما أثبت راجع ترجمته في سير أعلام النبلاء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هشام بن عمار يروي عن عبد اللّه بن عبد الرحمن بن يزيد بن جابر، راجع ترجمة هشام بن عمار في تهذيب الكمال </w:t>
      </w:r>
      <w:r>
        <w:rPr>
          <w:rFonts w:eastAsia="IRNazanin" w:cs="IRNazanin"/>
          <w:b w:val="false"/>
          <w:bCs w:val="false"/>
          <w:i w:val="false"/>
          <w:iCs w:val="false"/>
          <w:color w:val="333333"/>
          <w:sz w:val="20"/>
          <w:szCs w:val="20"/>
        </w:rPr>
        <w:t>270/19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عبد الرحمن بن يزيد بن جابر في تهذيب الكمال </w:t>
      </w:r>
      <w:r>
        <w:rPr>
          <w:rFonts w:eastAsia="IRNazanin" w:cs="IRNazanin"/>
          <w:b w:val="false"/>
          <w:bCs w:val="false"/>
          <w:i w:val="false"/>
          <w:iCs w:val="false"/>
          <w:color w:val="333333"/>
          <w:sz w:val="20"/>
          <w:szCs w:val="20"/>
        </w:rPr>
        <w:t>421/11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اسم رجل بين هشام بن عمار و بين عبد الرحمن بن يزيد</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لتقويم السند، راجع الحاشية السابقة</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الخولاني في تاريخ داريا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استدركت عن م، راجع ترجمته في سير أعلام النبلاء </w:t>
      </w:r>
      <w:r>
        <w:rPr>
          <w:rFonts w:eastAsia="IRNazanin" w:cs="IRNazanin"/>
          <w:b w:val="false"/>
          <w:bCs w:val="false"/>
          <w:i w:val="false"/>
          <w:iCs w:val="false"/>
          <w:color w:val="333333"/>
          <w:sz w:val="20"/>
          <w:szCs w:val="20"/>
        </w:rPr>
        <w:t>452/18</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سير الأعلام</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يعقوب بن سفيان في تهذيب الكمال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697/2</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زامل بن عمر السكسكي الحميري الحمصي أمير دمشق من قبل مروان بن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293/18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422/5</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الصواب ما أثبت، و هو أبو زرعة صاحب التاريخ</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م و تاريخ أبي زرعة،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عمران</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المزني، تصحيف، و التصويب عن أبي زرعة و تهذيب الكمال </w:t>
      </w:r>
      <w:r>
        <w:rPr>
          <w:rFonts w:eastAsia="IRNazanin" w:cs="IRNazanin"/>
          <w:b w:val="false"/>
          <w:bCs w:val="false"/>
          <w:i w:val="false"/>
          <w:iCs w:val="false"/>
          <w:color w:val="333333"/>
          <w:sz w:val="20"/>
          <w:szCs w:val="20"/>
        </w:rPr>
        <w:t>420/14</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معجم البلدان، و هي من قرى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غوطة دمشق لمحمد كردعلي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حصن من ناحية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ترجمة ابنه أحمد بن عمير في سير الأعلام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هاشم، و يقال مولى محمد بن صالح الكلابي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image" Target="media/image2.jpeg"/><Relationship Id="rId519" Type="http://schemas.openxmlformats.org/officeDocument/2006/relationships/image" Target="media/image2.jpeg"/><Relationship Id="rId520" Type="http://schemas.openxmlformats.org/officeDocument/2006/relationships/footer" Target="footer513.xml"/><Relationship Id="rId521" Type="http://schemas.openxmlformats.org/officeDocument/2006/relationships/footnotes" Target="footnotes.xml"/><Relationship Id="rId522" Type="http://schemas.openxmlformats.org/officeDocument/2006/relationships/numbering" Target="numbering.xml"/><Relationship Id="rId523" Type="http://schemas.openxmlformats.org/officeDocument/2006/relationships/fontTable" Target="fontTable.xml"/><Relationship Id="rId524" Type="http://schemas.openxmlformats.org/officeDocument/2006/relationships/settings" Target="settings.xml"/><Relationship Id="rId5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145461</Words>
  <Characters>545994</Characters>
  <CharactersWithSpaces>685987</CharactersWithSpaces>
  <Paragraphs>4941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2026-08-21T23:53:03Z</dcterms:created>
  <dc:creator>ghaemiyeh.com</dc:creator>
  <dc:description/>
  <dc:language>en-US</dc:language>
  <cp:lastModifiedBy/>
  <dcterms:modified xsi:type="dcterms:W3CDTF">2026-08-22T03:23:32Z</dcterms:modified>
  <cp:revision>1</cp:revision>
  <dc:subject/>
  <dc:title>تاریخ مدینة دمشق جلد 46</dc:title>
</cp:coreProperties>
</file>

<file path=docProps/custom.xml><?xml version="1.0" encoding="utf-8"?>
<Properties xmlns="http://schemas.openxmlformats.org/officeDocument/2006/custom-properties" xmlns:vt="http://schemas.openxmlformats.org/officeDocument/2006/docPropsVTypes"/>
</file>