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مجمع البحرین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[التعریف بالمؤلف]</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تلامذته والراوون عنه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شعره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أسفاره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آثاره العلمیة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وفاته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کتاب الألف</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الألف المفردة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(أ)</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باب ما أوله الهمزة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(أبا)</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(أتا)</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(أخا)</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(أدا)</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أذا</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 تنبیه )</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(أرا)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(أزا)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(أسا)</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ألا</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 تنبیه )</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(أما)</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(أنا)</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(أوا)</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(أیا)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باب ما أوله الباء</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(با)</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(بأبأ)</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(بدأ)</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(بذا)</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(برأ)</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(بزا)</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(بطا)</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(بغا)</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(بقا)</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(بکا)</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(بلا)</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(بنا)</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(بوا)</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(بها)</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(بیا)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باب ما أوله التاء</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(تأتأ)</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(تلا)</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(توا)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باب ما أوله الثاء</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(ثبا)</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(ثدی)</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(ثرا)</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(ثغا)</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(ثفا)</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(ثنا)</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(ثوا)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باب ما أوله الجیم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(جا)</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(جأجأ)</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(جبا)</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(جثا)</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(جخا)</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(جدا)</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(جذا)</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(جرا)</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(جزا)</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(جسا)</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(جشا)</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(جفا)</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(جلا)</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(جنا)</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(جوا)</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(جیا)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باب ما أوله الحاء</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(حبا)</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(حثا)</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(حجا)</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(حدا)</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(حذا)</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(حرا)</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(حزا)</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(حسا)</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(حشا)</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(حصا)</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(حطا)</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(حظا)</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(حفا)</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(حقا)</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(حکا)</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(حلی)</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(حمأ)</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(حنا)</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(حوا)</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(حیا)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باب ما أوله الخاء</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(خبا)</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(خثا)</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(خرا)</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(خزا)</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(خسا)</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(خشی)</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(خصا)</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(خطا)</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(خفا)</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(خلا)</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(خنا)</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(خوا)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باب ما أوله الدال</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(دبا)</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(دجا)</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(دحا)</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(درا)</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(دعا)</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(دفا)</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(دکا)</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(دلا)</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(دما)</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(دنا)</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(دوا)</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(دها)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باب ما أوله الذال</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(ذا)</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(ذرا)</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(ذکا)</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(ذوا)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باب ما أوله الراء</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(رأی)</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(ربا)</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(رثا)</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(رجا)</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(رحا)</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(رخا)</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(ردا)</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(رزا)</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(رسا)</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(رشا)</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(رضا)</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(رطو)</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(رعا)</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(رغا)</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(رفا)</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(رقا)</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(رکا)</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(رما)</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(رنا)</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(روا)</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(رها)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باب ما أوله الزای</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(زآ)</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(زبا)</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(زجا)</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(زرا)</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(زکا)</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(زنا)</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(زوا)</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(زها)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باب ما أوله السین</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السین المفردة</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(سبا)</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(سجا)</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(سحا)</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(سخا)</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(سدا)</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(سرا)</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(سطا)</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(سعا)</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(سفا)</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(سقا)</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(سلا)</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(سما)</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(سنا)</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(سوا)</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(سها)</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(سیا)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(شآ)</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(شتا)</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(شجا)</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(شدا)</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(شذا)</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(شرا)</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(شطا)</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(شظا)</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(شعا)</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(شغا)</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(شفا)</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(شقا)</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(شکا)</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(شلا)</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(شنا)</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(شوا)</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(شها)</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(شیأ)</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باب ما أوله الصاد</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(صبا)</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(صحا)</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(صدا)</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(صرا)</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(صعا)</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(صغا)</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(صفا)</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(صلا)</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(منها)قوله تعالی : ( وَصَلِ عَلَیْهِمْ ) أی وادع لهم ( إِنَ صَلاتَکَ ) أی دعاءک ( سَکَنٌ ) وتثبیت ( لَهُمْ ) [ 9 / 103 ].</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(صنا)</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(صوا)</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(صها)</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باب ما أوله الضاد</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(ضحا)</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(ضرا)</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(ضفا)</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(ضنا)</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(ضوا)</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(ضها)</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باب ما أوله الطاء</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(طأطأ)</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(طباطبا)</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(طحا)</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(طخا)</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(طرا)</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(طغا)</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(طفا)</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(طلا)</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(طما)</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(طوا)</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باب ما أوله الظاء</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(ظبا)</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(ظما)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باب ما أوله العین</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(عبا)</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(عتا)</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(عثا)</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(عجا)</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(عدا)</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(عذا)</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(عرا)</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(عزا)</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(عسا)</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(عشا)</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(عصا)</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(عضا)</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(عطا)</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(عظا)</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(عفا)</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(عقا)</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(علا)</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(عما)</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(عنا)</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(عوا)</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(عیا)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باب ما أوله الغین</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(غبا)</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(غثا)</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(غدا)</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(غذا)</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(غرا)</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(غزا)</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(غشا)</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(غضا)</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(غطا)</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(غفا)</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(غلا)</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(غما)</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(غنا)</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(غوا)</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(غیا)</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الفاء المفردة</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(فأفأ)</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(فتا)</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(فثأ)</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(فجا)</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(فحا)</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(فدا)</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(فرا)</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(فسا)</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(فشا)</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(فصا)</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(فضا)</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(فعا)</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(فقأ)</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(فلا)</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(فنا)</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(فوا)</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(فیا)</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(فی)</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باب ما أوله القاف</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(قبا)</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(قثا)</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(قحا)</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(قدا)</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(قذا)</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(قرأ)</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(قسا)</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(قصا)</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(قضا)</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(قطا)</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(قعا)</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(قفا)</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(قلی)</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(قما)</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(قنا)</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(قوا)</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(منها)القوة التی یفارق فیها البهائم ، وهی القوة الغریزیة التی یستعد بها الإنسان لإدراک العلوم النظریة ، فکما أن الحیاة تهییء الجسم للحرکات الاختیاریة والإدراکات الحسیة فکذا القوة الغریزیة تهییء الإنسان للعلوم النظریة والصناعات الفکریة.</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(قها)</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(قیا)</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باب ما أوله الکاف</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الکاف المفردة</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تنبیه</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تتمیم</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(کأکأ)</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(کبا)</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(کدا)</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(کذا)</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(کری)</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(کسا)</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(کظا)</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(کفا)</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(کلا)</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(کما)</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(کنا)</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(کوی)</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باب ما أوله اللام</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اللام المفردة</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(لآ)</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(لألأ)</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(لبا)</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(لتا)</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(لثا)</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(لجأ)</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(لحا)</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(لذا)</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(لطا)</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(لظا)</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(لغا)</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(لفا)</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(لقا)</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(لما)</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(لوا)</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(لها)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باب ما أوله المیم</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(ما)</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(محا)</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(مدا)</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(مذا)</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(مرا)</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(مزا)</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(مسا)</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(مشا)</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(مضا)</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(مطا)</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(معا)</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(مکا)</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(ملا)</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(منا)</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(مها)</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(نا)</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(نبا)</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(نتا)</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(نثا)</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(نجا)</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(نحا)</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(نخا)</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(ندا)</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(نزا)</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(نسا)</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(نشا)</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(نصا)</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(نضا)</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(نعا)</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(نغا)</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(نفا)</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(نقا)</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(نکا)</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(نما)</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(نوا)</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(منها)أن المؤمن ینوی فعل خیرات کثیرة ویفعل بعضها فنیّته خیر من عمله.</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(نها)</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الواو المفردة</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(وا)</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(وآ)</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(وبا)</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(وجا)</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(وحا)</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(وخا)</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(ودا)</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(وذا)</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(ورا)</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(وسا)</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(وشا)</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(وصا)</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(وضا)</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(وطا)</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(وعا)</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(وفا)</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(وقا)</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(وکا)</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(ولا)</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(وما)</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(ونا)</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(وها)</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(ویا)</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باب ما أوله الهاء</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الهاء المفردة</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(ها)</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(هبا)</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(هجا)</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(هد)</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(هذا)</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(هرا)</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(هزا)</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(هفا)</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(هما)</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(هنا)</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(هوا)</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(هیا)</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باب ما أوله الیاء</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(یدا)</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فهرس الکتاب</w:t>
        </w:r>
        <w:r>
          <w:tab/>
        </w:r>
        <w:r>
          <w:fldChar w:fldCharType="begin"/>
        </w:r>
        <w:r>
          <w:instrText xml:space="preserve">PAGEREF 424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43_87481"/>
    <w:bookmarkEnd w:id="0"/>
    <w:p>
      <w:pPr>
        <w:pStyle w:val="Heading2"/>
      </w:pPr>
      <w:bookmarkStart w:id="260" w:name="_Toc1"/>
      <w:r>
        <w:t>اشارة</w:t>
      </w:r>
      <w:bookmarkEnd w:id="260"/>
    </w:p>
    <w:p>
      <w:pPr>
        <w:pStyle w:val="BookText"/>
      </w:pPr>
      <w:r>
        <w:rPr>
          <w:rFonts w:ascii="IRNazanin" w:hAnsi="IRNazanin" w:eastAsia="IRNazanin" w:cs="IRNazanin"/>
          <w:lang w:bidi="fa-IR"/>
          <w:color w:val="111111"/>
          <w:sz w:val="28"/>
          <w:szCs w:val="28"/>
          <w:rtl/>
        </w:rPr>
        <w:t xml:space="preserve">‌سرشناسه : طریحی، فخرالدین‌بن محمد، 979-1085ق.</w:t>
      </w:r>
    </w:p>
    <w:p>
      <w:pPr>
        <w:pStyle w:val="BookText"/>
      </w:pPr>
      <w:r>
        <w:rPr>
          <w:rFonts w:ascii="IRNazanin" w:hAnsi="IRNazanin" w:eastAsia="IRNazanin" w:cs="IRNazanin"/>
          <w:lang w:bidi="fa-IR"/>
          <w:color w:val="111111"/>
          <w:sz w:val="28"/>
          <w:szCs w:val="28"/>
          <w:rtl/>
        </w:rPr>
        <w:t xml:space="preserve">عنوان و نام پدیدآور : مجمع البحرین/ فخرالدین الطریحی؛ تحقیق احمد الحسینی.</w:t>
      </w:r>
    </w:p>
    <w:p>
      <w:pPr>
        <w:pStyle w:val="BookText"/>
      </w:pPr>
      <w:r>
        <w:rPr>
          <w:rFonts w:ascii="IRNazanin" w:hAnsi="IRNazanin" w:eastAsia="IRNazanin" w:cs="IRNazanin"/>
          <w:lang w:bidi="fa-IR"/>
          <w:color w:val="111111"/>
          <w:sz w:val="28"/>
          <w:szCs w:val="28"/>
          <w:rtl/>
        </w:rPr>
        <w:t xml:space="preserve">مشخصات نشر : تهران : مرتضوی، 1362ش</w:t>
      </w:r>
    </w:p>
    <w:p>
      <w:pPr>
        <w:pStyle w:val="BookText"/>
      </w:pPr>
      <w:r>
        <w:rPr>
          <w:rFonts w:ascii="IRNazanin" w:hAnsi="IRNazanin" w:eastAsia="IRNazanin" w:cs="IRNazanin"/>
          <w:lang w:bidi="fa-IR"/>
          <w:color w:val="111111"/>
          <w:sz w:val="28"/>
          <w:szCs w:val="28"/>
          <w:rtl/>
        </w:rPr>
        <w:t xml:space="preserve">مشخصات ظاهری : 6 ج</w:t>
      </w:r>
    </w:p>
    <w:p>
      <w:pPr>
        <w:pStyle w:val="BookText"/>
      </w:pPr>
      <w:r>
        <w:rPr>
          <w:rFonts w:ascii="IRNazanin" w:hAnsi="IRNazanin" w:eastAsia="IRNazanin" w:cs="IRNazanin"/>
          <w:lang w:bidi="fa-IR"/>
          <w:color w:val="111111"/>
          <w:sz w:val="28"/>
          <w:szCs w:val="28"/>
          <w:rtl/>
        </w:rPr>
        <w:t xml:space="preserve">عنوان دیگر : مجمع البحرین و مطلع النیرین</w:t>
      </w:r>
    </w:p>
    <w:p>
      <w:pPr>
        <w:pStyle w:val="BookText"/>
      </w:pPr>
      <w:r>
        <w:rPr>
          <w:rFonts w:ascii="IRNazanin" w:hAnsi="IRNazanin" w:eastAsia="IRNazanin" w:cs="IRNazanin"/>
          <w:lang w:bidi="fa-IR"/>
          <w:color w:val="111111"/>
          <w:sz w:val="28"/>
          <w:szCs w:val="28"/>
          <w:rtl/>
        </w:rPr>
        <w:t xml:space="preserve">موضوع : قرآن -- واژه‌نامه‌ها</w:t>
      </w:r>
    </w:p>
    <w:p>
      <w:pPr>
        <w:pStyle w:val="BookText"/>
      </w:pPr>
      <w:r>
        <w:rPr>
          <w:rFonts w:ascii="IRNazanin" w:hAnsi="IRNazanin" w:eastAsia="IRNazanin" w:cs="IRNazanin"/>
          <w:lang w:bidi="fa-IR"/>
          <w:color w:val="111111"/>
          <w:sz w:val="28"/>
          <w:szCs w:val="28"/>
          <w:rtl/>
        </w:rPr>
        <w:t xml:space="preserve">موضوع : زبان عربی -- واژه‌نامه‌ها</w:t>
      </w:r>
    </w:p>
    <w:p>
      <w:pPr>
        <w:pStyle w:val="BookText"/>
      </w:pPr>
      <w:r>
        <w:rPr>
          <w:rFonts w:ascii="IRNazanin" w:hAnsi="IRNazanin" w:eastAsia="IRNazanin" w:cs="IRNazanin"/>
          <w:lang w:bidi="fa-IR"/>
          <w:color w:val="111111"/>
          <w:sz w:val="28"/>
          <w:szCs w:val="28"/>
          <w:rtl/>
        </w:rPr>
        <w:t xml:space="preserve">موضوع : احادیث-- واژه‌نامه‌ها</w:t>
      </w:r>
    </w:p>
    <w:p>
      <w:pPr>
        <w:pStyle w:val="BookText"/>
      </w:pPr>
      <w:r>
        <w:rPr>
          <w:rFonts w:ascii="IRNazanin" w:hAnsi="IRNazanin" w:eastAsia="IRNazanin" w:cs="IRNazanin"/>
          <w:lang w:bidi="fa-IR"/>
          <w:color w:val="111111"/>
          <w:sz w:val="28"/>
          <w:szCs w:val="28"/>
          <w:rtl/>
        </w:rPr>
        <w:t xml:space="preserve">شناسه افزوده : حسینی، احمد</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BP67/</w:t>
      </w:r>
      <w:r>
        <w:rPr>
          <w:rFonts w:ascii="IRNazanin" w:hAnsi="IRNazanin" w:eastAsia="IRNazanin" w:cs="IRNazanin"/>
          <w:lang w:bidi="fa-IR"/>
          <w:color w:val="111111"/>
          <w:sz w:val="28"/>
          <w:szCs w:val="28"/>
          <w:rtl/>
        </w:rPr>
        <w:t xml:space="preserve">ط4م‌3 1300ی</w:t>
      </w:r>
    </w:p>
    <w:p>
      <w:pPr>
        <w:pStyle w:val="BookText"/>
      </w:pPr>
      <w:r>
        <w:rPr>
          <w:rFonts w:ascii="IRNazanin" w:hAnsi="IRNazanin" w:eastAsia="IRNazanin" w:cs="IRNazanin"/>
          <w:lang w:bidi="fa-IR"/>
          <w:color w:val="111111"/>
          <w:sz w:val="28"/>
          <w:szCs w:val="28"/>
          <w:rtl/>
        </w:rPr>
        <w:t xml:space="preserve">رده بندی دیویی : 297/13</w:t>
      </w:r>
    </w:p>
    <w:p>
      <w:pPr>
        <w:pStyle w:val="BookText"/>
      </w:pPr>
      <w:r>
        <w:rPr>
          <w:rFonts w:ascii="IRNazanin" w:hAnsi="IRNazanin" w:eastAsia="IRNazanin" w:cs="IRNazanin"/>
          <w:lang w:bidi="fa-IR"/>
          <w:color w:val="111111"/>
          <w:sz w:val="28"/>
          <w:szCs w:val="28"/>
          <w:rtl/>
        </w:rPr>
        <w:t xml:space="preserve">شماره کتابشناسی ملی : م‌77-906</w:t>
      </w:r>
    </w:p>
    <w:p>
      <w:pPr>
        <w:pStyle w:val="BookText"/>
      </w:pPr>
      <w:r>
        <w:rPr>
          <w:rFonts w:ascii="IRNazanin" w:hAnsi="IRNazanin" w:eastAsia="IRNazanin" w:cs="IRNazanin"/>
          <w:lang w:bidi="fa-IR"/>
          <w:color w:val="111111"/>
          <w:sz w:val="28"/>
          <w:szCs w:val="28"/>
          <w:rtl/>
        </w:rPr>
        <w:t xml:space="preserve">توضیح : مجمع البحرین و مطلع النیرین، مجموعه‌ای است از لغات مهم و الفاظ ناآشنایی که در قرآن و روایات اهل بیت علیهم‌السّلام به کار رفته است که به وسیله شیخ فخرالدین طریحی به رشته تحریر درآمده است.وی در این کتاب به لغات غریب و نا آشنا اکتفا نکرده و به لغات دیگر نیز پرداخته است.</w:t>
      </w:r>
    </w:p>
    <w:p>
      <w:pPr>
        <w:pStyle w:val="BookText"/>
      </w:pPr>
      <w:r>
        <w:rPr>
          <w:rFonts w:ascii="IRNazanin" w:hAnsi="IRNazanin" w:eastAsia="IRNazanin" w:cs="IRNazanin"/>
          <w:lang w:bidi="fa-IR"/>
          <w:color w:val="111111"/>
          <w:sz w:val="28"/>
          <w:szCs w:val="28"/>
          <w:rtl/>
        </w:rPr>
        <w:t xml:space="preserve">از امتیازات مهم این کتاب جمع میان لغات مهم در کنار الفاظ غریب و ناآشنای واژه هاست، واژه‌هایی که در قرآن و سنت طاهره و روایات اهل بیت علیهم ‌السّلام وارد شده است و این نکته در درک صحیح معانی آیات قرآن و معانی تفسیری آن بسیار سودمند و مفید است.</w:t>
      </w:r>
    </w:p>
    <w:p>
      <w:pPr>
        <w:pStyle w:val="BookText"/>
      </w:pPr>
      <w:r>
        <w:rPr>
          <w:rFonts w:ascii="IRNazanin" w:hAnsi="IRNazanin" w:eastAsia="IRNazanin" w:cs="IRNazanin"/>
          <w:lang w:bidi="fa-IR"/>
          <w:color w:val="111111"/>
          <w:sz w:val="28"/>
          <w:szCs w:val="28"/>
          <w:rtl/>
        </w:rPr>
        <w:t xml:space="preserve">از این جهت، این کتاب در مباحث تفسیری بسیار مورد توجه و استفاده مفسرین و محققین قرآنی قرار گرفته است.</w:t>
      </w:r>
    </w:p>
    <w:p>
      <w:pPr>
        <w:pStyle w:val="BookText"/>
      </w:pPr>
      <w:r>
        <w:rPr>
          <w:rFonts w:ascii="IRNazanin" w:hAnsi="IRNazanin" w:eastAsia="IRNazanin" w:cs="IRNazanin"/>
          <w:lang w:bidi="fa-IR"/>
          <w:color w:val="111111"/>
          <w:sz w:val="28"/>
          <w:szCs w:val="28"/>
          <w:rtl/>
        </w:rPr>
        <w:t xml:space="preserve">به عبارت دیگر، این کتاب علاوه بر آن که یک کتاب لغت است، کتاب « غریب قرآن » و کتاب « غریب حدیث » نیز به شمار می‌آید.</w:t>
      </w:r>
    </w:p>
    <w:p>
      <w:pPr>
        <w:pStyle w:val="BookText"/>
      </w:pPr>
      <w:r>
        <w:rPr>
          <w:rFonts w:ascii="IRNazanin" w:hAnsi="IRNazanin" w:eastAsia="IRNazanin" w:cs="IRNazanin"/>
          <w:lang w:bidi="fa-IR"/>
          <w:color w:val="111111"/>
          <w:sz w:val="28"/>
          <w:szCs w:val="28"/>
          <w:rtl/>
        </w:rPr>
        <w:t xml:space="preserve">همچنین، این کتاب در درک صحیح معانی روایات ائمه معصومین علیهم ‌السّلام که در زمینه مباحث اعتقادی و فقهی و اخلاقی و دیگر مباحث وارد شده است، بسیار مؤثر و قابل توجه است.</w:t>
      </w:r>
    </w:p>
    <w:p>
      <w:pPr>
        <w:pStyle w:val="BookText"/>
      </w:pPr>
      <w:r>
        <w:rPr>
          <w:rFonts w:ascii="IRNazanin" w:hAnsi="IRNazanin" w:eastAsia="IRNazanin" w:cs="IRNazanin"/>
          <w:lang w:bidi="fa-IR"/>
          <w:color w:val="111111"/>
          <w:sz w:val="28"/>
          <w:szCs w:val="28"/>
          <w:rtl/>
        </w:rPr>
        <w:t xml:space="preserve">نکته دیگر این که، در این کتاب به اسامی بسیاری از پیامبران الهی و راویان احادیث و علما و دانشمندان اسلامی و پادشاهان و شخصیت‌های بزرگ تاریخی و شرح بسیاری از مباحث عقیدتی نیز اشاره شده است.</w:t>
      </w:r>
    </w:p>
    <w:p>
      <w:pPr>
        <w:pStyle w:val="BookText"/>
      </w:pPr>
      <w:r>
        <w:rPr>
          <w:rFonts w:ascii="IRNazanin" w:hAnsi="IRNazanin" w:eastAsia="IRNazanin" w:cs="IRNazanin"/>
          <w:lang w:bidi="fa-IR"/>
          <w:color w:val="111111"/>
          <w:sz w:val="28"/>
          <w:szCs w:val="28"/>
          <w:rtl/>
        </w:rPr>
        <w:t xml:space="preserve">در حقیقت این کتاب، یک دائرة المعارف از موضوعات گوناگون و مباحث متنوعی می‌باشد که محققان را برای دستیابی به بسیاری از موضوعات راهنمایی می‌کند.</w:t>
      </w:r>
    </w:p>
    <w:p>
      <w:pPr>
        <w:pStyle w:val="Heading2"/>
      </w:pPr>
      <w:bookmarkStart w:id="261" w:name="_Toc2"/>
      <w:r>
        <w:t>اشارة</w:t>
      </w:r>
      <w:bookmarkEnd w:id="26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443_87482"/>
    <w:bookmarkEnd w:id="1"/>
    <w:p>
      <w:pPr>
        <w:pStyle w:val="Heading2"/>
      </w:pPr>
      <w:bookmarkStart w:id="262" w:name="_Toc3"/>
      <w:r>
        <w:t>[التعریف بالمؤلف]</w:t>
      </w:r>
      <w:bookmarkEnd w:id="262"/>
    </w:p>
    <w:p>
      <w:pPr>
        <w:pStyle w:val="Heading3"/>
      </w:pPr>
      <w:bookmarkStart w:id="263" w:name="_Toc4"/>
      <w:r>
        <w:t>تلامذته والراوون عنه</w:t>
      </w:r>
      <w:bookmarkEnd w:id="263"/>
    </w:p>
    <w:p>
      <w:pPr>
        <w:pStyle w:val="BookText"/>
      </w:pPr>
      <w:r>
        <w:rPr>
          <w:rFonts w:ascii="IRNazanin" w:hAnsi="IRNazanin" w:eastAsia="IRNazanin" w:cs="IRNazanin"/>
          <w:lang w:bidi="fa-IR"/>
          <w:color w:val="111111"/>
          <w:sz w:val="28"/>
          <w:szCs w:val="28"/>
          <w:rtl/>
        </w:rPr>
        <w:t xml:space="preserve">تتلمذ علیه وروی عنه جماعة من العلماء ، منهم :</w:t>
      </w:r>
    </w:p>
    <w:p>
      <w:pPr>
        <w:pStyle w:val="BookText"/>
      </w:pPr>
      <w:r>
        <w:rPr>
          <w:rFonts w:ascii="IRNazanin" w:hAnsi="IRNazanin" w:eastAsia="IRNazanin" w:cs="IRNazanin"/>
          <w:lang w:bidi="fa-IR"/>
          <w:color w:val="111111"/>
          <w:sz w:val="28"/>
          <w:szCs w:val="28"/>
          <w:rtl/>
        </w:rPr>
        <w:t xml:space="preserve">1 - المولی محمد باقر بن محمد تقی المجلسی المتوفی سنة 1111 ه.</w:t>
      </w:r>
    </w:p>
    <w:p>
      <w:pPr>
        <w:pStyle w:val="BookText"/>
      </w:pPr>
      <w:r>
        <w:rPr>
          <w:rFonts w:ascii="IRNazanin" w:hAnsi="IRNazanin" w:eastAsia="IRNazanin" w:cs="IRNazanin"/>
          <w:lang w:bidi="fa-IR"/>
          <w:color w:val="111111"/>
          <w:sz w:val="28"/>
          <w:szCs w:val="28"/>
          <w:rtl/>
        </w:rPr>
        <w:t xml:space="preserve">2 - السید هاشم بن سلیمان الکتکانی البحرانی المتوفی سنة 1107 ه.</w:t>
      </w:r>
    </w:p>
    <w:p>
      <w:pPr>
        <w:pStyle w:val="BookText"/>
      </w:pPr>
      <w:r>
        <w:rPr>
          <w:rFonts w:ascii="IRNazanin" w:hAnsi="IRNazanin" w:eastAsia="IRNazanin" w:cs="IRNazanin"/>
          <w:lang w:bidi="fa-IR"/>
          <w:color w:val="111111"/>
          <w:sz w:val="28"/>
          <w:szCs w:val="28"/>
          <w:rtl/>
        </w:rPr>
        <w:t xml:space="preserve">3 - ولده الشیخ صفی الدین الطریحی المتوفی بعد سنة 1100 ه ، فله منه ثلاث إجازات.</w:t>
      </w:r>
    </w:p>
    <w:p>
      <w:pPr>
        <w:pStyle w:val="BookText"/>
      </w:pPr>
      <w:r>
        <w:rPr>
          <w:rFonts w:ascii="IRNazanin" w:hAnsi="IRNazanin" w:eastAsia="IRNazanin" w:cs="IRNazanin"/>
          <w:lang w:bidi="fa-IR"/>
          <w:color w:val="111111"/>
          <w:sz w:val="28"/>
          <w:szCs w:val="28"/>
          <w:rtl/>
        </w:rPr>
        <w:t xml:space="preserve">4 - ابن أخیه الشیخ حسام الدین بن جمال الدین الطریحی المتوفی سنة 1095 ه.</w:t>
      </w:r>
    </w:p>
    <w:p>
      <w:pPr>
        <w:pStyle w:val="BookText"/>
      </w:pPr>
      <w:r>
        <w:rPr>
          <w:rFonts w:ascii="IRNazanin" w:hAnsi="IRNazanin" w:eastAsia="IRNazanin" w:cs="IRNazanin"/>
          <w:lang w:bidi="fa-IR"/>
          <w:color w:val="111111"/>
          <w:sz w:val="28"/>
          <w:szCs w:val="28"/>
          <w:rtl/>
        </w:rPr>
        <w:t xml:space="preserve">5 - الشیخ محمد بن الحسن الحر العاملی المتوفی سنة 1104.</w:t>
      </w:r>
    </w:p>
    <w:p>
      <w:pPr>
        <w:pStyle w:val="BookText"/>
      </w:pPr>
      <w:r>
        <w:rPr>
          <w:rFonts w:ascii="IRNazanin" w:hAnsi="IRNazanin" w:eastAsia="IRNazanin" w:cs="IRNazanin"/>
          <w:lang w:bidi="fa-IR"/>
          <w:color w:val="111111"/>
          <w:sz w:val="28"/>
          <w:szCs w:val="28"/>
          <w:rtl/>
        </w:rPr>
        <w:t xml:space="preserve">6 - السید نعمة الله الموسوی الجزائری المتوفی سنة 1112 ه.</w:t>
      </w:r>
    </w:p>
    <w:p>
      <w:pPr>
        <w:pStyle w:val="BookText"/>
      </w:pPr>
      <w:r>
        <w:rPr>
          <w:rFonts w:ascii="IRNazanin" w:hAnsi="IRNazanin" w:eastAsia="IRNazanin" w:cs="IRNazanin"/>
          <w:lang w:bidi="fa-IR"/>
          <w:color w:val="111111"/>
          <w:sz w:val="28"/>
          <w:szCs w:val="28"/>
          <w:rtl/>
        </w:rPr>
        <w:t xml:space="preserve">7 - الشیخ محمد امین بن محمد علی بن فرج الله الکاظمی.</w:t>
      </w:r>
    </w:p>
    <w:p>
      <w:pPr>
        <w:pStyle w:val="BookText"/>
      </w:pPr>
      <w:r>
        <w:rPr>
          <w:rFonts w:ascii="IRNazanin" w:hAnsi="IRNazanin" w:eastAsia="IRNazanin" w:cs="IRNazanin"/>
          <w:lang w:bidi="fa-IR"/>
          <w:color w:val="111111"/>
          <w:sz w:val="28"/>
          <w:szCs w:val="28"/>
          <w:rtl/>
        </w:rPr>
        <w:t xml:space="preserve">8 - المولی محمد طاهر بن محمد حسین الشیرازی القمی المتوفی سنة 1098 ه.</w:t>
      </w:r>
    </w:p>
    <w:p>
      <w:pPr>
        <w:pStyle w:val="BookText"/>
      </w:pPr>
      <w:r>
        <w:rPr>
          <w:rFonts w:ascii="IRNazanin" w:hAnsi="IRNazanin" w:eastAsia="IRNazanin" w:cs="IRNazanin"/>
          <w:lang w:bidi="fa-IR"/>
          <w:color w:val="111111"/>
          <w:sz w:val="28"/>
          <w:szCs w:val="28"/>
          <w:rtl/>
        </w:rPr>
        <w:t xml:space="preserve">9 - الشیخ محمد بن عبد الرحمن المحدث الحلی ، أجاز له یوم الخمیس جمادی الأولی سنة 1070 ه.</w:t>
      </w:r>
    </w:p>
    <w:p>
      <w:pPr>
        <w:pStyle w:val="BookText"/>
      </w:pPr>
      <w:r>
        <w:rPr>
          <w:rFonts w:ascii="IRNazanin" w:hAnsi="IRNazanin" w:eastAsia="IRNazanin" w:cs="IRNazanin"/>
          <w:lang w:bidi="fa-IR"/>
          <w:color w:val="111111"/>
          <w:sz w:val="28"/>
          <w:szCs w:val="28"/>
          <w:rtl/>
        </w:rPr>
        <w:t xml:space="preserve">10 - الشیخ عنایة الله بن محمد حسین بن عنایة الله بن زین الدین المشهدی.</w:t>
      </w:r>
    </w:p>
    <w:p>
      <w:pPr>
        <w:pStyle w:val="BookText"/>
      </w:pPr>
      <w:r>
        <w:rPr>
          <w:rFonts w:ascii="IRNazanin" w:hAnsi="IRNazanin" w:eastAsia="IRNazanin" w:cs="IRNazanin"/>
          <w:lang w:bidi="fa-IR"/>
          <w:color w:val="111111"/>
          <w:sz w:val="28"/>
          <w:szCs w:val="28"/>
          <w:rtl/>
        </w:rPr>
        <w:t xml:space="preserve">11 - السید محمد بن إسماعیل بن محمد الحسینی النجفی ، قرأ علیه « جامع المقال » وأجاز له یوم الاثنین ربیع الاول سنة 1059 ه.</w:t>
      </w:r>
    </w:p>
    <w:p>
      <w:pPr>
        <w:pStyle w:val="BookText"/>
      </w:pPr>
      <w:r>
        <w:rPr>
          <w:rFonts w:ascii="IRNazanin" w:hAnsi="IRNazanin" w:eastAsia="IRNazanin" w:cs="IRNazanin"/>
          <w:lang w:bidi="fa-IR"/>
          <w:color w:val="111111"/>
          <w:sz w:val="28"/>
          <w:szCs w:val="28"/>
          <w:rtl/>
        </w:rPr>
        <w:t xml:space="preserve">12 - السید محمود بن فتح الله الحسینی الکاظمی النجفی ، أجازه یوم الأحد 24 جمادی الأولی سنة 1059 ه.</w:t>
      </w:r>
    </w:p>
    <w:p>
      <w:pPr>
        <w:pStyle w:val="BookText"/>
      </w:pPr>
      <w:r>
        <w:rPr>
          <w:rFonts w:ascii="IRNazanin" w:hAnsi="IRNazanin" w:eastAsia="IRNazanin" w:cs="IRNazanin"/>
          <w:lang w:bidi="fa-IR"/>
          <w:color w:val="111111"/>
          <w:sz w:val="28"/>
          <w:szCs w:val="28"/>
          <w:rtl/>
        </w:rPr>
        <w:t xml:space="preserve">13 - الشیخ عبد الواحد بن محمد البورانی النجفی.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443_87483"/>
    <w:bookmarkEnd w:id="2"/>
    <w:p>
      <w:pPr>
        <w:pStyle w:val="Heading3"/>
      </w:pPr>
      <w:bookmarkStart w:id="264" w:name="_Toc5"/>
      <w:r>
        <w:t>شعره</w:t>
      </w:r>
      <w:bookmarkEnd w:id="264"/>
    </w:p>
    <w:p>
      <w:pPr>
        <w:pStyle w:val="BookText"/>
      </w:pPr>
      <w:r>
        <w:rPr>
          <w:rFonts w:ascii="IRNazanin" w:hAnsi="IRNazanin" w:eastAsia="IRNazanin" w:cs="IRNazanin"/>
          <w:lang w:bidi="fa-IR"/>
          <w:color w:val="111111"/>
          <w:sz w:val="28"/>
          <w:szCs w:val="28"/>
          <w:rtl/>
        </w:rPr>
        <w:t xml:space="preserve">قال الأستاذ محمد کاظم الطریحی فی مقدمته لکتاب « غریب القرآن » :</w:t>
      </w:r>
    </w:p>
    <w:p>
      <w:pPr>
        <w:pStyle w:val="BookText"/>
      </w:pPr>
      <w:r>
        <w:rPr>
          <w:rFonts w:ascii="IRNazanin" w:hAnsi="IRNazanin" w:eastAsia="IRNazanin" w:cs="IRNazanin"/>
          <w:lang w:bidi="fa-IR"/>
          <w:color w:val="111111"/>
          <w:sz w:val="28"/>
          <w:szCs w:val="28"/>
          <w:rtl/>
        </w:rPr>
        <w:t xml:space="preserve">للشیخ فخر الدین شعر متفرق اقتصر أکثره علی مدائح ومراثی آل البیت علیهم‌السلام فمنه قوله :</w:t>
      </w:r>
    </w:p>
    <w:p>
      <w:pPr>
        <w:pStyle w:val="BookText"/>
      </w:pPr>
      <w:r>
        <w:rPr>
          <w:rFonts w:ascii="IRNazanin" w:hAnsi="IRNazanin" w:eastAsia="IRNazanin" w:cs="IRNazanin"/>
          <w:lang w:bidi="fa-IR"/>
          <w:color w:val="111111"/>
          <w:sz w:val="28"/>
          <w:szCs w:val="28"/>
          <w:rtl/>
        </w:rPr>
        <w:t xml:space="preserve">طوبی لمن أضحی هواکم قصده</w:t>
      </w:r>
    </w:p>
    <w:p>
      <w:pPr>
        <w:pStyle w:val="BookText"/>
      </w:pPr>
      <w:r>
        <w:rPr>
          <w:rFonts w:ascii="IRNazanin" w:hAnsi="IRNazanin" w:eastAsia="IRNazanin" w:cs="IRNazanin"/>
          <w:lang w:bidi="fa-IR"/>
          <w:color w:val="111111"/>
          <w:sz w:val="28"/>
          <w:szCs w:val="28"/>
          <w:rtl/>
        </w:rPr>
        <w:t xml:space="preserve">وإلی محبتکم إشارة رمزه</w:t>
      </w:r>
    </w:p>
    <w:p>
      <w:pPr>
        <w:pStyle w:val="BookText"/>
      </w:pPr>
      <w:r>
        <w:rPr>
          <w:rFonts w:ascii="IRNazanin" w:hAnsi="IRNazanin" w:eastAsia="IRNazanin" w:cs="IRNazanin"/>
          <w:lang w:bidi="fa-IR"/>
          <w:color w:val="111111"/>
          <w:sz w:val="28"/>
          <w:szCs w:val="28"/>
          <w:rtl/>
        </w:rPr>
        <w:t xml:space="preserve">فی قربکم نیل المسرة والمنی</w:t>
      </w:r>
    </w:p>
    <w:p>
      <w:pPr>
        <w:pStyle w:val="BookText"/>
      </w:pPr>
      <w:r>
        <w:rPr>
          <w:rFonts w:ascii="IRNazanin" w:hAnsi="IRNazanin" w:eastAsia="IRNazanin" w:cs="IRNazanin"/>
          <w:lang w:bidi="fa-IR"/>
          <w:color w:val="111111"/>
          <w:sz w:val="28"/>
          <w:szCs w:val="28"/>
          <w:rtl/>
        </w:rPr>
        <w:t xml:space="preserve">وجنابکم متنزه المتنزه</w:t>
      </w:r>
    </w:p>
    <w:p>
      <w:pPr>
        <w:pStyle w:val="BookText"/>
      </w:pPr>
      <w:r>
        <w:rPr>
          <w:rFonts w:ascii="IRNazanin" w:hAnsi="IRNazanin" w:eastAsia="IRNazanin" w:cs="IRNazanin"/>
          <w:lang w:bidi="fa-IR"/>
          <w:color w:val="111111"/>
          <w:sz w:val="28"/>
          <w:szCs w:val="28"/>
          <w:rtl/>
        </w:rPr>
        <w:t xml:space="preserve">قلبی یهیم بحبکم تفریطه</w:t>
      </w:r>
    </w:p>
    <w:p>
      <w:pPr>
        <w:pStyle w:val="BookText"/>
      </w:pPr>
      <w:r>
        <w:rPr>
          <w:rFonts w:ascii="IRNazanin" w:hAnsi="IRNazanin" w:eastAsia="IRNazanin" w:cs="IRNazanin"/>
          <w:lang w:bidi="fa-IR"/>
          <w:color w:val="111111"/>
          <w:sz w:val="28"/>
          <w:szCs w:val="28"/>
          <w:rtl/>
        </w:rPr>
        <w:t xml:space="preserve">فی مثلکم والله غایة عجزه</w:t>
      </w:r>
    </w:p>
    <w:p>
      <w:pPr>
        <w:pStyle w:val="BookText"/>
      </w:pPr>
      <w:r>
        <w:rPr>
          <w:rFonts w:ascii="IRNazanin" w:hAnsi="IRNazanin" w:eastAsia="IRNazanin" w:cs="IRNazanin"/>
          <w:lang w:bidi="fa-IR"/>
          <w:color w:val="111111"/>
          <w:sz w:val="28"/>
          <w:szCs w:val="28"/>
          <w:rtl/>
        </w:rPr>
        <w:t xml:space="preserve">یضحی کدود القز یتعب نفسه</w:t>
      </w:r>
    </w:p>
    <w:p>
      <w:pPr>
        <w:pStyle w:val="BookText"/>
      </w:pPr>
      <w:r>
        <w:rPr>
          <w:rFonts w:ascii="IRNazanin" w:hAnsi="IRNazanin" w:eastAsia="IRNazanin" w:cs="IRNazanin"/>
          <w:lang w:bidi="fa-IR"/>
          <w:color w:val="111111"/>
          <w:sz w:val="28"/>
          <w:szCs w:val="28"/>
          <w:rtl/>
        </w:rPr>
        <w:t xml:space="preserve">فی نسجه وهلاکه فی نسجه</w:t>
      </w:r>
    </w:p>
    <w:p>
      <w:pPr>
        <w:pStyle w:val="Heading3"/>
      </w:pPr>
      <w:bookmarkStart w:id="265" w:name="_Toc6"/>
      <w:r>
        <w:t>أسفاره</w:t>
      </w:r>
      <w:bookmarkEnd w:id="265"/>
    </w:p>
    <w:p>
      <w:pPr>
        <w:pStyle w:val="BookText"/>
      </w:pPr>
      <w:r>
        <w:rPr>
          <w:rFonts w:ascii="IRNazanin" w:hAnsi="IRNazanin" w:eastAsia="IRNazanin" w:cs="IRNazanin"/>
          <w:lang w:bidi="fa-IR"/>
          <w:color w:val="111111"/>
          <w:sz w:val="28"/>
          <w:szCs w:val="28"/>
          <w:rtl/>
        </w:rPr>
        <w:t xml:space="preserve">حصلت له أسفار متعددة فی تواریخ مختلفة ، منها سفره إلی مکة المکرمة لأداء فریضة الحج سنة 1062 ، وسفره إلی خراسان لزیارة الإمام الرضا علیه الصلاة والسلام حیث أقام بطوس مدة ، وذهابه إلی أصبهان ومکثه هناک مدة من الزمن أیضا.</w:t>
      </w:r>
    </w:p>
    <w:p>
      <w:pPr>
        <w:pStyle w:val="BookText"/>
      </w:pPr>
      <w:r>
        <w:rPr>
          <w:rFonts w:ascii="IRNazanin" w:hAnsi="IRNazanin" w:eastAsia="IRNazanin" w:cs="IRNazanin"/>
          <w:lang w:bidi="fa-IR"/>
          <w:color w:val="111111"/>
          <w:sz w:val="28"/>
          <w:szCs w:val="28"/>
          <w:rtl/>
        </w:rPr>
        <w:t xml:space="preserve">ویبدو أنه فی تنقلاته وأسفاره کان لا یخلو من الاشتغال بالعلم والأخذ والإفادة والالتقاء برجالات العلم ، کما أنه لم یفتر عن التألیف والتصنیف فی هذه الأسفار ، فقد أنجز طائفة من مؤلفاته فی بلدان صرح بها فی آخر بعض کتبه.</w:t>
      </w:r>
    </w:p>
    <w:p>
      <w:pPr>
        <w:pStyle w:val="BookText"/>
      </w:pPr>
      <w:r>
        <w:rPr>
          <w:rFonts w:ascii="IRNazanin" w:hAnsi="IRNazanin" w:eastAsia="IRNazanin" w:cs="IRNazanin"/>
          <w:lang w:bidi="fa-IR"/>
          <w:color w:val="111111"/>
          <w:sz w:val="28"/>
          <w:szCs w:val="28"/>
          <w:rtl/>
        </w:rPr>
        <w:t xml:space="preserve">هکذا شأن العلماء الذین لم یجدوا متعة فی الحیاة أحسن من الکتاب والقلم والقرطاس ، غیر عابئین بسائر المتع والملذّات.</w:t>
      </w:r>
    </w:p>
    <w:p>
      <w:pPr>
        <w:pStyle w:val="Heading3"/>
      </w:pPr>
      <w:bookmarkStart w:id="266" w:name="_Toc7"/>
      <w:r>
        <w:t>آثاره العلمیة</w:t>
      </w:r>
      <w:bookmarkEnd w:id="266"/>
    </w:p>
    <w:p>
      <w:pPr>
        <w:pStyle w:val="BookText"/>
      </w:pPr>
      <w:r>
        <w:rPr>
          <w:rFonts w:ascii="IRNazanin" w:hAnsi="IRNazanin" w:eastAsia="IRNazanin" w:cs="IRNazanin"/>
          <w:lang w:bidi="fa-IR"/>
          <w:color w:val="111111"/>
          <w:sz w:val="28"/>
          <w:szCs w:val="28"/>
          <w:rtl/>
        </w:rPr>
        <w:t xml:space="preserve">کان شیخنا المترجم له خصب التألیف کثیر الکتابة محققا مدققا ذائع الصیت فی الأوساط العلمیة ، وإلیک فیما یلی ثبتا بأسماء کتبه حسب ما اطلعنا علیه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الاحتجاج فی مسائل الاحتیاج.</w:t>
      </w:r>
    </w:p>
    <w:p>
      <w:pPr>
        <w:pStyle w:val="BookText"/>
      </w:pPr>
      <w:r>
        <w:rPr>
          <w:rFonts w:ascii="IRNazanin" w:hAnsi="IRNazanin" w:eastAsia="IRNazanin" w:cs="IRNazanin"/>
          <w:lang w:bidi="fa-IR"/>
          <w:color w:val="111111"/>
          <w:sz w:val="28"/>
          <w:szCs w:val="28"/>
          <w:rtl/>
        </w:rPr>
        <w:t xml:space="preserve">2 - الأدلة الدالة علی مشروعیة العمل بالظن المستفاد من الکتاب والسنة.</w:t>
      </w:r>
    </w:p>
    <w:p>
      <w:pPr>
        <w:pStyle w:val="BookText"/>
      </w:pPr>
      <w:r>
        <w:rPr>
          <w:rFonts w:ascii="IRNazanin" w:hAnsi="IRNazanin" w:eastAsia="IRNazanin" w:cs="IRNazanin"/>
          <w:lang w:bidi="fa-IR"/>
          <w:color w:val="111111"/>
          <w:sz w:val="28"/>
          <w:szCs w:val="28"/>
          <w:rtl/>
        </w:rPr>
        <w:t xml:space="preserve">3 - الأربعون حدیثا.</w:t>
      </w:r>
    </w:p>
    <w:p>
      <w:pPr>
        <w:pStyle w:val="BookText"/>
      </w:pPr>
      <w:r>
        <w:rPr>
          <w:rFonts w:ascii="IRNazanin" w:hAnsi="IRNazanin" w:eastAsia="IRNazanin" w:cs="IRNazanin"/>
          <w:lang w:bidi="fa-IR"/>
          <w:color w:val="111111"/>
          <w:sz w:val="28"/>
          <w:szCs w:val="28"/>
          <w:rtl/>
        </w:rPr>
        <w:t xml:space="preserve">4 - إیضاح الأحباب فی شرح خلاصة الحساب ، فرغ منه بإصبهان فی التاسع من شهر رجب 1071 ه.</w:t>
      </w:r>
    </w:p>
    <w:p>
      <w:pPr>
        <w:pStyle w:val="BookText"/>
      </w:pPr>
      <w:r>
        <w:rPr>
          <w:rFonts w:ascii="IRNazanin" w:hAnsi="IRNazanin" w:eastAsia="IRNazanin" w:cs="IRNazanin"/>
          <w:lang w:bidi="fa-IR"/>
          <w:color w:val="111111"/>
          <w:sz w:val="28"/>
          <w:szCs w:val="28"/>
          <w:rtl/>
        </w:rPr>
        <w:t xml:space="preserve">5 - ترتیب خلاصة الأقوال للعلامة الحلی.</w:t>
      </w:r>
    </w:p>
    <w:p>
      <w:pPr>
        <w:pStyle w:val="BookText"/>
      </w:pPr>
      <w:r>
        <w:rPr>
          <w:rFonts w:ascii="IRNazanin" w:hAnsi="IRNazanin" w:eastAsia="IRNazanin" w:cs="IRNazanin"/>
          <w:lang w:bidi="fa-IR"/>
          <w:color w:val="111111"/>
          <w:sz w:val="28"/>
          <w:szCs w:val="28"/>
          <w:rtl/>
        </w:rPr>
        <w:t xml:space="preserve">6 - ترتیب مشیخة من لا یحضره الفقیه للشیخ الصدوق.</w:t>
      </w:r>
    </w:p>
    <w:p>
      <w:pPr>
        <w:pStyle w:val="BookText"/>
      </w:pPr>
      <w:r>
        <w:rPr>
          <w:rFonts w:ascii="IRNazanin" w:hAnsi="IRNazanin" w:eastAsia="IRNazanin" w:cs="IRNazanin"/>
          <w:lang w:bidi="fa-IR"/>
          <w:color w:val="111111"/>
          <w:sz w:val="28"/>
          <w:szCs w:val="28"/>
          <w:rtl/>
        </w:rPr>
        <w:t xml:space="preserve">7 - تحفة الوارد وعقال الشارد ، فی اللغة.</w:t>
      </w:r>
    </w:p>
    <w:p>
      <w:pPr>
        <w:pStyle w:val="BookText"/>
      </w:pPr>
      <w:r>
        <w:rPr>
          <w:rFonts w:ascii="IRNazanin" w:hAnsi="IRNazanin" w:eastAsia="IRNazanin" w:cs="IRNazanin"/>
          <w:lang w:bidi="fa-IR"/>
          <w:color w:val="111111"/>
          <w:sz w:val="28"/>
          <w:szCs w:val="28"/>
          <w:rtl/>
        </w:rPr>
        <w:t xml:space="preserve">8 - تحفة الاخوان فی تقویة الإیمان ، ینسب إلیه.</w:t>
      </w:r>
    </w:p>
    <w:p>
      <w:pPr>
        <w:pStyle w:val="BookText"/>
      </w:pPr>
      <w:r>
        <w:rPr>
          <w:rFonts w:ascii="IRNazanin" w:hAnsi="IRNazanin" w:eastAsia="IRNazanin" w:cs="IRNazanin"/>
          <w:lang w:bidi="fa-IR"/>
          <w:color w:val="111111"/>
          <w:sz w:val="28"/>
          <w:szCs w:val="28"/>
          <w:rtl/>
        </w:rPr>
        <w:t xml:space="preserve">9 - نقلید المیت ، رسالة فی مسائله ، نقل فیها سبعة أدلة لبعض معاصریه ، وردها.</w:t>
      </w:r>
    </w:p>
    <w:p>
      <w:pPr>
        <w:pStyle w:val="BookText"/>
      </w:pPr>
      <w:r>
        <w:rPr>
          <w:rFonts w:ascii="IRNazanin" w:hAnsi="IRNazanin" w:eastAsia="IRNazanin" w:cs="IRNazanin"/>
          <w:lang w:bidi="fa-IR"/>
          <w:color w:val="111111"/>
          <w:sz w:val="28"/>
          <w:szCs w:val="28"/>
          <w:rtl/>
        </w:rPr>
        <w:t xml:space="preserve">10 - التکملة والذیل والصلة للصحاح ، وهو تکملة لصحاح الجوهری.</w:t>
      </w:r>
    </w:p>
    <w:p>
      <w:pPr>
        <w:pStyle w:val="BookText"/>
      </w:pPr>
      <w:r>
        <w:rPr>
          <w:rFonts w:ascii="IRNazanin" w:hAnsi="IRNazanin" w:eastAsia="IRNazanin" w:cs="IRNazanin"/>
          <w:lang w:bidi="fa-IR"/>
          <w:color w:val="111111"/>
          <w:sz w:val="28"/>
          <w:szCs w:val="28"/>
          <w:rtl/>
        </w:rPr>
        <w:t xml:space="preserve">11 - جامع المقال فیما یتعلق بأحوال الدرایة والرجال ، ویسمّی « تمییز المشترکات من الرجال » ، وسمی فی الذریعة ب « تمییز المتشابه من الرجال » ، وهو مطبوع.</w:t>
      </w:r>
    </w:p>
    <w:p>
      <w:pPr>
        <w:pStyle w:val="BookText"/>
      </w:pPr>
      <w:r>
        <w:rPr>
          <w:rFonts w:ascii="IRNazanin" w:hAnsi="IRNazanin" w:eastAsia="IRNazanin" w:cs="IRNazanin"/>
          <w:lang w:bidi="fa-IR"/>
          <w:color w:val="111111"/>
          <w:sz w:val="28"/>
          <w:szCs w:val="28"/>
          <w:rtl/>
        </w:rPr>
        <w:t xml:space="preserve">12 - جامعة الفوائد ، وهو ردّ علی الأخباری المشهور المیرزا محمد أمین الأسترابادی.</w:t>
      </w:r>
    </w:p>
    <w:p>
      <w:pPr>
        <w:pStyle w:val="BookText"/>
      </w:pPr>
      <w:r>
        <w:rPr>
          <w:rFonts w:ascii="IRNazanin" w:hAnsi="IRNazanin" w:eastAsia="IRNazanin" w:cs="IRNazanin"/>
          <w:lang w:bidi="fa-IR"/>
          <w:color w:val="111111"/>
          <w:sz w:val="28"/>
          <w:szCs w:val="28"/>
          <w:rtl/>
        </w:rPr>
        <w:t xml:space="preserve">13 - جواهر المطالب فی فضائل الإمام علی بن أبی طالب ، واحتمل فی الذریعة أنه « الأربعون حدیثا » المذکور سابقا.</w:t>
      </w:r>
    </w:p>
    <w:p>
      <w:pPr>
        <w:pStyle w:val="BookText"/>
      </w:pPr>
      <w:r>
        <w:rPr>
          <w:rFonts w:ascii="IRNazanin" w:hAnsi="IRNazanin" w:eastAsia="IRNazanin" w:cs="IRNazanin"/>
          <w:lang w:bidi="fa-IR"/>
          <w:color w:val="111111"/>
          <w:sz w:val="28"/>
          <w:szCs w:val="28"/>
          <w:rtl/>
        </w:rPr>
        <w:t xml:space="preserve">14 - حاشیة المعتبر فی شرح المختصر للمحقق الحلی.</w:t>
      </w:r>
    </w:p>
    <w:p>
      <w:pPr>
        <w:pStyle w:val="BookText"/>
      </w:pPr>
      <w:r>
        <w:rPr>
          <w:rFonts w:ascii="IRNazanin" w:hAnsi="IRNazanin" w:eastAsia="IRNazanin" w:cs="IRNazanin"/>
          <w:lang w:bidi="fa-IR"/>
          <w:color w:val="111111"/>
          <w:sz w:val="28"/>
          <w:szCs w:val="28"/>
          <w:rtl/>
        </w:rPr>
        <w:t xml:space="preserve">15 - دیوان شعر ، وهو ثلاثة دواوین.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شرح مبادئ الوصول للعلامة الحلی.</w:t>
      </w:r>
    </w:p>
    <w:p>
      <w:pPr>
        <w:pStyle w:val="BookText"/>
      </w:pPr>
      <w:r>
        <w:rPr>
          <w:rFonts w:ascii="IRNazanin" w:hAnsi="IRNazanin" w:eastAsia="IRNazanin" w:cs="IRNazanin"/>
          <w:lang w:bidi="fa-IR"/>
          <w:color w:val="111111"/>
          <w:sz w:val="28"/>
          <w:szCs w:val="28"/>
          <w:rtl/>
        </w:rPr>
        <w:t xml:space="preserve">17 - شفاء السائل فی مستطرفات المسائل ، فی علم مواقیت الصلاة.</w:t>
      </w:r>
    </w:p>
    <w:p>
      <w:pPr>
        <w:pStyle w:val="BookText"/>
      </w:pPr>
      <w:r>
        <w:rPr>
          <w:rFonts w:ascii="Amiri" w:hAnsi="Amiri" w:eastAsia="Amiri" w:cs="Amiri"/>
          <w:lang w:bidi="ar-SA"/>
          <w:color w:val="111111"/>
          <w:sz w:val="28"/>
          <w:szCs w:val="28"/>
          <w:rtl/>
        </w:rPr>
        <w:t xml:space="preserve">18 - ضوابط الأسماء واللواحق ، فرغ منه سنة 1049 ، وطبع بطهران سنة 1375.</w:t>
      </w:r>
    </w:p>
    <w:p>
      <w:pPr>
        <w:pStyle w:val="BookText"/>
      </w:pPr>
      <w:r>
        <w:rPr>
          <w:rFonts w:ascii="IRNazanin" w:hAnsi="IRNazanin" w:eastAsia="IRNazanin" w:cs="IRNazanin"/>
          <w:lang w:bidi="fa-IR"/>
          <w:color w:val="111111"/>
          <w:sz w:val="28"/>
          <w:szCs w:val="28"/>
          <w:rtl/>
        </w:rPr>
        <w:t xml:space="preserve">19 - الضیاء اللامع فی شرح المختصر النافع للمحقق الحلی.</w:t>
      </w:r>
    </w:p>
    <w:p>
      <w:pPr>
        <w:pStyle w:val="BookText"/>
      </w:pPr>
      <w:r>
        <w:rPr>
          <w:rFonts w:ascii="IRNazanin" w:hAnsi="IRNazanin" w:eastAsia="IRNazanin" w:cs="IRNazanin"/>
          <w:lang w:bidi="fa-IR"/>
          <w:color w:val="111111"/>
          <w:sz w:val="28"/>
          <w:szCs w:val="28"/>
          <w:rtl/>
        </w:rPr>
        <w:t xml:space="preserve">20 - اللمع فی شرح الجمع.</w:t>
      </w:r>
    </w:p>
    <w:p>
      <w:pPr>
        <w:pStyle w:val="BookText"/>
      </w:pPr>
      <w:r>
        <w:rPr>
          <w:rFonts w:ascii="IRNazanin" w:hAnsi="IRNazanin" w:eastAsia="IRNazanin" w:cs="IRNazanin"/>
          <w:lang w:bidi="fa-IR"/>
          <w:color w:val="111111"/>
          <w:sz w:val="28"/>
          <w:szCs w:val="28"/>
          <w:rtl/>
        </w:rPr>
        <w:t xml:space="preserve">21 - اللمعة الوافیة فی أصول الفقه ، ویسمی « فوائد الأصول » ، فرغ منه یوم الأربعاء سنة 1057 ، ویفهم من عبارة الذریعة أنه یعرف ب « الاثنا عشر ».</w:t>
      </w:r>
    </w:p>
    <w:p>
      <w:pPr>
        <w:pStyle w:val="BookText"/>
      </w:pPr>
      <w:r>
        <w:rPr>
          <w:rFonts w:ascii="IRNazanin" w:hAnsi="IRNazanin" w:eastAsia="IRNazanin" w:cs="IRNazanin"/>
          <w:lang w:bidi="fa-IR"/>
          <w:color w:val="111111"/>
          <w:sz w:val="28"/>
          <w:szCs w:val="28"/>
          <w:rtl/>
        </w:rPr>
        <w:t xml:space="preserve">22 - عواطف الاستبصار.</w:t>
      </w:r>
    </w:p>
    <w:p>
      <w:pPr>
        <w:pStyle w:val="BookText"/>
      </w:pPr>
      <w:r>
        <w:rPr>
          <w:rFonts w:ascii="IRNazanin" w:hAnsi="IRNazanin" w:eastAsia="IRNazanin" w:cs="IRNazanin"/>
          <w:lang w:bidi="fa-IR"/>
          <w:color w:val="111111"/>
          <w:sz w:val="28"/>
          <w:szCs w:val="28"/>
          <w:rtl/>
        </w:rPr>
        <w:t xml:space="preserve">23 - غریب أحادیث الخاصة.</w:t>
      </w:r>
    </w:p>
    <w:p>
      <w:pPr>
        <w:pStyle w:val="BookText"/>
      </w:pPr>
      <w:r>
        <w:rPr>
          <w:rFonts w:ascii="IRNazanin" w:hAnsi="IRNazanin" w:eastAsia="IRNazanin" w:cs="IRNazanin"/>
          <w:lang w:bidi="fa-IR"/>
          <w:color w:val="111111"/>
          <w:sz w:val="28"/>
          <w:szCs w:val="28"/>
          <w:rtl/>
        </w:rPr>
        <w:t xml:space="preserve">24 - غریب القرآن ، طبع فی النجف الأشرف سنة 1372 ، واسمه الکامل « نزهة الخاطر وسرور الناظر وتحفة الحاضر ومتاع المسافر ».</w:t>
      </w:r>
    </w:p>
    <w:p>
      <w:pPr>
        <w:pStyle w:val="BookText"/>
      </w:pPr>
      <w:r>
        <w:rPr>
          <w:rFonts w:ascii="IRNazanin" w:hAnsi="IRNazanin" w:eastAsia="IRNazanin" w:cs="IRNazanin"/>
          <w:lang w:bidi="fa-IR"/>
          <w:color w:val="111111"/>
          <w:sz w:val="28"/>
          <w:szCs w:val="28"/>
          <w:rtl/>
        </w:rPr>
        <w:t xml:space="preserve">25 - الفخریة الکبری فی الفقه.</w:t>
      </w:r>
    </w:p>
    <w:p>
      <w:pPr>
        <w:pStyle w:val="BookText"/>
      </w:pPr>
      <w:r>
        <w:rPr>
          <w:rFonts w:ascii="IRNazanin" w:hAnsi="IRNazanin" w:eastAsia="IRNazanin" w:cs="IRNazanin"/>
          <w:lang w:bidi="fa-IR"/>
          <w:color w:val="111111"/>
          <w:sz w:val="28"/>
          <w:szCs w:val="28"/>
          <w:rtl/>
        </w:rPr>
        <w:t xml:space="preserve">26 - الفخریة الصغری ، وهو مختصر من الکتاب السابق.</w:t>
      </w:r>
    </w:p>
    <w:p>
      <w:pPr>
        <w:pStyle w:val="BookText"/>
      </w:pPr>
      <w:r>
        <w:rPr>
          <w:rFonts w:ascii="IRNazanin" w:hAnsi="IRNazanin" w:eastAsia="IRNazanin" w:cs="IRNazanin"/>
          <w:lang w:bidi="fa-IR"/>
          <w:color w:val="111111"/>
          <w:sz w:val="28"/>
          <w:szCs w:val="28"/>
          <w:rtl/>
        </w:rPr>
        <w:t xml:space="preserve">27 - الفوائد الفخریة.</w:t>
      </w:r>
    </w:p>
    <w:p>
      <w:pPr>
        <w:pStyle w:val="BookText"/>
      </w:pPr>
      <w:r>
        <w:rPr>
          <w:rFonts w:ascii="IRNazanin" w:hAnsi="IRNazanin" w:eastAsia="IRNazanin" w:cs="IRNazanin"/>
          <w:lang w:bidi="fa-IR"/>
          <w:color w:val="111111"/>
          <w:sz w:val="28"/>
          <w:szCs w:val="28"/>
          <w:rtl/>
        </w:rPr>
        <w:t xml:space="preserve">28 - الفوائد من کتاب الضیاء اللامع.</w:t>
      </w:r>
    </w:p>
    <w:p>
      <w:pPr>
        <w:pStyle w:val="BookText"/>
      </w:pPr>
      <w:r>
        <w:rPr>
          <w:rFonts w:ascii="IRNazanin" w:hAnsi="IRNazanin" w:eastAsia="IRNazanin" w:cs="IRNazanin"/>
          <w:lang w:bidi="fa-IR"/>
          <w:color w:val="111111"/>
          <w:sz w:val="28"/>
          <w:szCs w:val="28"/>
          <w:rtl/>
        </w:rPr>
        <w:t xml:space="preserve">29 - کشف غوامض القرآن ، وهو فهرس للآیات الکریمة.</w:t>
      </w:r>
    </w:p>
    <w:p>
      <w:pPr>
        <w:pStyle w:val="BookText"/>
      </w:pPr>
      <w:r>
        <w:rPr>
          <w:rFonts w:ascii="IRNazanin" w:hAnsi="IRNazanin" w:eastAsia="IRNazanin" w:cs="IRNazanin"/>
          <w:lang w:bidi="fa-IR"/>
          <w:color w:val="111111"/>
          <w:sz w:val="28"/>
          <w:szCs w:val="28"/>
          <w:rtl/>
        </w:rPr>
        <w:t xml:space="preserve">30 - کنز الفوائد فی تلخیص الشواهد ، ملخص کتاب « معاهد التنصیص علی شواهد التلخیص ».</w:t>
      </w:r>
    </w:p>
    <w:p>
      <w:pPr>
        <w:pStyle w:val="BookText"/>
      </w:pPr>
      <w:r>
        <w:rPr>
          <w:rFonts w:ascii="IRNazanin" w:hAnsi="IRNazanin" w:eastAsia="IRNazanin" w:cs="IRNazanin"/>
          <w:lang w:bidi="fa-IR"/>
          <w:color w:val="111111"/>
          <w:sz w:val="28"/>
          <w:szCs w:val="28"/>
          <w:rtl/>
        </w:rPr>
        <w:t xml:space="preserve">31 - الکنز المذخور فی عمل الساعات والأیام واللیالی والشهور.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0443_87486"/>
    <w:bookmarkEnd w:id="3"/>
    <w:p>
      <w:pPr>
        <w:pStyle w:val="BookText"/>
      </w:pPr>
      <w:r>
        <w:rPr>
          <w:rFonts w:ascii="IRNazanin" w:hAnsi="IRNazanin" w:eastAsia="IRNazanin" w:cs="IRNazanin"/>
          <w:lang w:bidi="fa-IR"/>
          <w:color w:val="111111"/>
          <w:sz w:val="28"/>
          <w:szCs w:val="28"/>
          <w:rtl/>
        </w:rPr>
        <w:t xml:space="preserve">32 - مجمع البحرین ومطلع النیرین وهو هذا الکتاب.</w:t>
      </w:r>
    </w:p>
    <w:p>
      <w:pPr>
        <w:pStyle w:val="BookText"/>
      </w:pPr>
      <w:r>
        <w:rPr>
          <w:rFonts w:ascii="IRNazanin" w:hAnsi="IRNazanin" w:eastAsia="IRNazanin" w:cs="IRNazanin"/>
          <w:lang w:bidi="fa-IR"/>
          <w:color w:val="111111"/>
          <w:sz w:val="28"/>
          <w:szCs w:val="28"/>
          <w:rtl/>
        </w:rPr>
        <w:t xml:space="preserve">33 - مجمع الشتات فی النوادر والمتفرقات.</w:t>
      </w:r>
    </w:p>
    <w:p>
      <w:pPr>
        <w:pStyle w:val="BookText"/>
      </w:pPr>
      <w:r>
        <w:rPr>
          <w:rFonts w:ascii="IRNazanin" w:hAnsi="IRNazanin" w:eastAsia="IRNazanin" w:cs="IRNazanin"/>
          <w:lang w:bidi="fa-IR"/>
          <w:color w:val="111111"/>
          <w:sz w:val="28"/>
          <w:szCs w:val="28"/>
          <w:rtl/>
        </w:rPr>
        <w:t xml:space="preserve">34 - المستطرفات فی شرح نهج الهداة ، وهو شرح علی نهج البلاغة.</w:t>
      </w:r>
    </w:p>
    <w:p>
      <w:pPr>
        <w:pStyle w:val="BookText"/>
      </w:pPr>
      <w:r>
        <w:rPr>
          <w:rFonts w:ascii="IRNazanin" w:hAnsi="IRNazanin" w:eastAsia="IRNazanin" w:cs="IRNazanin"/>
          <w:lang w:bidi="fa-IR"/>
          <w:color w:val="111111"/>
          <w:sz w:val="28"/>
          <w:szCs w:val="28"/>
          <w:rtl/>
        </w:rPr>
        <w:t xml:space="preserve">35 - مشارق النور للکتاب المشهور ، وهو تفسیر مختصر یعرف أیضا ب « المشارق الطریحیة ».</w:t>
      </w:r>
    </w:p>
    <w:p>
      <w:pPr>
        <w:pStyle w:val="BookText"/>
      </w:pPr>
      <w:r>
        <w:rPr>
          <w:rFonts w:ascii="IRNazanin" w:hAnsi="IRNazanin" w:eastAsia="IRNazanin" w:cs="IRNazanin"/>
          <w:lang w:bidi="fa-IR"/>
          <w:color w:val="111111"/>
          <w:sz w:val="28"/>
          <w:szCs w:val="28"/>
          <w:rtl/>
        </w:rPr>
        <w:t xml:space="preserve">36 - المقتل ، ولعله هو کتاب « المنتخب » الذی سیذکر.</w:t>
      </w:r>
    </w:p>
    <w:p>
      <w:pPr>
        <w:pStyle w:val="BookText"/>
      </w:pPr>
      <w:r>
        <w:rPr>
          <w:rFonts w:ascii="IRNazanin" w:hAnsi="IRNazanin" w:eastAsia="IRNazanin" w:cs="IRNazanin"/>
          <w:lang w:bidi="fa-IR"/>
          <w:color w:val="111111"/>
          <w:sz w:val="28"/>
          <w:szCs w:val="28"/>
          <w:rtl/>
        </w:rPr>
        <w:t xml:space="preserve">37 - مقدمة النکت الفخریة ، فی أصول الفقه.</w:t>
      </w:r>
    </w:p>
    <w:p>
      <w:pPr>
        <w:pStyle w:val="BookText"/>
      </w:pPr>
      <w:r>
        <w:rPr>
          <w:rFonts w:ascii="IRNazanin" w:hAnsi="IRNazanin" w:eastAsia="IRNazanin" w:cs="IRNazanin"/>
          <w:lang w:bidi="fa-IR"/>
          <w:color w:val="111111"/>
          <w:sz w:val="28"/>
          <w:szCs w:val="28"/>
          <w:rtl/>
        </w:rPr>
        <w:t xml:space="preserve">38 - المنتخب فی جمع المراثی والخطب ، وهو ثلاثة کبیر ووسیط وصغیر ، والمطبوع مکررا فی طهران وبومبی والنجف الأشرف وبیروت هو الوسیط.</w:t>
      </w:r>
    </w:p>
    <w:p>
      <w:pPr>
        <w:pStyle w:val="BookText"/>
      </w:pPr>
      <w:r>
        <w:rPr>
          <w:rFonts w:ascii="IRNazanin" w:hAnsi="IRNazanin" w:eastAsia="IRNazanin" w:cs="IRNazanin"/>
          <w:lang w:bidi="fa-IR"/>
          <w:color w:val="111111"/>
          <w:sz w:val="28"/>
          <w:szCs w:val="28"/>
          <w:rtl/>
        </w:rPr>
        <w:t xml:space="preserve">39 - النکت اللطیفة فی شرح الصحیفة ، وهو شرح علی « الصحیفة السجادیة ».</w:t>
      </w:r>
    </w:p>
    <w:p>
      <w:pPr>
        <w:pStyle w:val="BookText"/>
      </w:pPr>
      <w:r>
        <w:rPr>
          <w:rFonts w:ascii="IRNazanin" w:hAnsi="IRNazanin" w:eastAsia="IRNazanin" w:cs="IRNazanin"/>
          <w:lang w:bidi="fa-IR"/>
          <w:color w:val="111111"/>
          <w:sz w:val="28"/>
          <w:szCs w:val="28"/>
          <w:rtl/>
        </w:rPr>
        <w:t xml:space="preserve">40 - نزهة الناظر فی تفسیر القرآن الکریم ، ویفهم من الذریعة أنه غیر « غریب القرآن » المذکور سابقا.</w:t>
      </w:r>
    </w:p>
    <w:p>
      <w:pPr>
        <w:pStyle w:val="BookText"/>
      </w:pPr>
      <w:r>
        <w:rPr>
          <w:rFonts w:ascii="IRNazanin" w:hAnsi="IRNazanin" w:eastAsia="IRNazanin" w:cs="IRNazanin"/>
          <w:lang w:bidi="fa-IR"/>
          <w:color w:val="111111"/>
          <w:sz w:val="28"/>
          <w:szCs w:val="28"/>
          <w:rtl/>
        </w:rPr>
        <w:t xml:space="preserve">هذا ما عدا بعض الإجازات والتعالیق والکتابات المتفرقة الموجودة کثیر منها فی المکتبات وعند بعض أحفاده.</w:t>
      </w:r>
    </w:p>
    <w:p>
      <w:pPr>
        <w:pStyle w:val="Heading3"/>
      </w:pPr>
      <w:bookmarkStart w:id="267" w:name="_Toc8"/>
      <w:r>
        <w:t>وفاته</w:t>
      </w:r>
      <w:bookmarkEnd w:id="267"/>
    </w:p>
    <w:p>
      <w:pPr>
        <w:pStyle w:val="BookText"/>
      </w:pPr>
      <w:r>
        <w:rPr>
          <w:rFonts w:ascii="IRNazanin" w:hAnsi="IRNazanin" w:eastAsia="IRNazanin" w:cs="IRNazanin"/>
          <w:lang w:bidi="fa-IR"/>
          <w:color w:val="111111"/>
          <w:sz w:val="28"/>
          <w:szCs w:val="28"/>
          <w:rtl/>
        </w:rPr>
        <w:t xml:space="preserve">توفی - قدس‌سره - فی الرماحیة سنة 1087 </w:t>
      </w:r>
      <w:r>
        <w:rPr>
          <w:rStyle w:val="FootnoteReference"/>
        </w:rPr>
        <w:footnoteReference w:id="1"/>
      </w:r>
      <w:r>
        <w:rPr>
          <w:rFonts w:ascii="IRNazanin" w:hAnsi="IRNazanin" w:eastAsia="IRNazanin" w:cs="IRNazanin"/>
          <w:lang w:bidi="fa-IR"/>
          <w:color w:val="111111"/>
          <w:sz w:val="28"/>
          <w:szCs w:val="28"/>
          <w:rtl/>
        </w:rPr>
        <w:t xml:space="preserve">، ونقل جثمانه إلی النجف الأشرف ودفن بظهر الغری ، وقد شیعه من الرماحیة إلی النجف خلق کثیر ، وکان یوم وفاته یوما مشهودا لم یر یوم أعظم منه من کثرة الناس للصلاة علیه وکثرة البکاء من المخالف والمؤالف.</w:t>
      </w:r>
    </w:p>
    <w:p>
      <w:pPr>
        <w:pStyle w:val="BookText"/>
      </w:pPr>
      <w:r>
        <w:rPr>
          <w:rFonts w:ascii="IRNazanin" w:hAnsi="IRNazanin" w:eastAsia="IRNazanin" w:cs="IRNazanin"/>
          <w:lang w:bidi="fa-IR"/>
          <w:color w:val="111111"/>
          <w:sz w:val="28"/>
          <w:szCs w:val="28"/>
          <w:rtl/>
        </w:rPr>
        <w:t xml:space="preserve">وقد أرخ عام وفاته تلمیذه الشیخ محمد أمین الکاظمی بأبیات فقال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رزء أصاب حشی الهدی والدین</w:t>
      </w:r>
    </w:p>
    <w:p>
      <w:pPr>
        <w:pStyle w:val="BookText"/>
      </w:pPr>
      <w:r>
        <w:rPr>
          <w:rFonts w:ascii="IRNazanin" w:hAnsi="IRNazanin" w:eastAsia="IRNazanin" w:cs="IRNazanin"/>
          <w:lang w:bidi="fa-IR"/>
          <w:color w:val="111111"/>
          <w:sz w:val="28"/>
          <w:szCs w:val="28"/>
          <w:rtl/>
        </w:rPr>
        <w:t xml:space="preserve">مذ فخره أودی بسهم منون</w:t>
      </w:r>
    </w:p>
    <w:p>
      <w:pPr>
        <w:pStyle w:val="BookText"/>
      </w:pPr>
      <w:r>
        <w:rPr>
          <w:rFonts w:ascii="IRNazanin" w:hAnsi="IRNazanin" w:eastAsia="IRNazanin" w:cs="IRNazanin"/>
          <w:lang w:bidi="fa-IR"/>
          <w:color w:val="111111"/>
          <w:sz w:val="28"/>
          <w:szCs w:val="28"/>
          <w:rtl/>
        </w:rPr>
        <w:t xml:space="preserve">علم له علم العلوم وفضله</w:t>
      </w:r>
    </w:p>
    <w:p>
      <w:pPr>
        <w:pStyle w:val="BookText"/>
      </w:pPr>
      <w:r>
        <w:rPr>
          <w:rFonts w:ascii="IRNazanin" w:hAnsi="IRNazanin" w:eastAsia="IRNazanin" w:cs="IRNazanin"/>
          <w:lang w:bidi="fa-IR"/>
          <w:color w:val="111111"/>
          <w:sz w:val="28"/>
          <w:szCs w:val="28"/>
          <w:rtl/>
        </w:rPr>
        <w:t xml:space="preserve">منشور أعلام لیوم الدین</w:t>
      </w:r>
    </w:p>
    <w:p>
      <w:pPr>
        <w:pStyle w:val="BookText"/>
      </w:pPr>
      <w:r>
        <w:rPr>
          <w:rFonts w:ascii="IRNazanin" w:hAnsi="IRNazanin" w:eastAsia="IRNazanin" w:cs="IRNazanin"/>
          <w:lang w:bidi="fa-IR"/>
          <w:color w:val="111111"/>
          <w:sz w:val="28"/>
          <w:szCs w:val="28"/>
          <w:rtl/>
        </w:rPr>
        <w:t xml:space="preserve">سل ( مجمع البحرین ) والدرر التی</w:t>
      </w:r>
    </w:p>
    <w:p>
      <w:pPr>
        <w:pStyle w:val="BookText"/>
      </w:pPr>
      <w:r>
        <w:rPr>
          <w:rFonts w:ascii="IRNazanin" w:hAnsi="IRNazanin" w:eastAsia="IRNazanin" w:cs="IRNazanin"/>
          <w:lang w:bidi="fa-IR"/>
          <w:color w:val="111111"/>
          <w:sz w:val="28"/>
          <w:szCs w:val="28"/>
          <w:rtl/>
        </w:rPr>
        <w:t xml:space="preserve">جمعت به من علمه المخزون</w:t>
      </w:r>
    </w:p>
    <w:p>
      <w:pPr>
        <w:pStyle w:val="BookText"/>
      </w:pPr>
      <w:r>
        <w:rPr>
          <w:rFonts w:ascii="IRNazanin" w:hAnsi="IRNazanin" w:eastAsia="IRNazanin" w:cs="IRNazanin"/>
          <w:lang w:bidi="fa-IR"/>
          <w:color w:val="111111"/>
          <w:sz w:val="28"/>
          <w:szCs w:val="28"/>
          <w:rtl/>
        </w:rPr>
        <w:t xml:space="preserve">وانظر لتألیفاته وبیانه</w:t>
      </w:r>
    </w:p>
    <w:p>
      <w:pPr>
        <w:pStyle w:val="BookText"/>
      </w:pPr>
      <w:r>
        <w:rPr>
          <w:rFonts w:ascii="IRNazanin" w:hAnsi="IRNazanin" w:eastAsia="IRNazanin" w:cs="IRNazanin"/>
          <w:lang w:bidi="fa-IR"/>
          <w:color w:val="111111"/>
          <w:sz w:val="28"/>
          <w:szCs w:val="28"/>
          <w:rtl/>
        </w:rPr>
        <w:t xml:space="preserve">الشافی بعین بصیرة ویقین</w:t>
      </w:r>
    </w:p>
    <w:p>
      <w:pPr>
        <w:pStyle w:val="BookText"/>
      </w:pPr>
      <w:r>
        <w:rPr>
          <w:rFonts w:ascii="IRNazanin" w:hAnsi="IRNazanin" w:eastAsia="IRNazanin" w:cs="IRNazanin"/>
          <w:lang w:bidi="fa-IR"/>
          <w:color w:val="111111"/>
          <w:sz w:val="28"/>
          <w:szCs w:val="28"/>
          <w:rtl/>
        </w:rPr>
        <w:t xml:space="preserve">تجد الهدی فی فعله والحکم</w:t>
      </w:r>
    </w:p>
    <w:p>
      <w:pPr>
        <w:pStyle w:val="BookText"/>
      </w:pPr>
      <w:r>
        <w:rPr>
          <w:rFonts w:ascii="IRNazanin" w:hAnsi="IRNazanin" w:eastAsia="IRNazanin" w:cs="IRNazanin"/>
          <w:lang w:bidi="fa-IR"/>
          <w:color w:val="111111"/>
          <w:sz w:val="28"/>
          <w:szCs w:val="28"/>
          <w:rtl/>
        </w:rPr>
        <w:t xml:space="preserve">فی أقواله بالفضل والتبیین</w:t>
      </w:r>
    </w:p>
    <w:p>
      <w:pPr>
        <w:pStyle w:val="BookText"/>
      </w:pPr>
      <w:r>
        <w:rPr>
          <w:rFonts w:ascii="IRNazanin" w:hAnsi="IRNazanin" w:eastAsia="IRNazanin" w:cs="IRNazanin"/>
          <w:lang w:bidi="fa-IR"/>
          <w:color w:val="111111"/>
          <w:sz w:val="28"/>
          <w:szCs w:val="28"/>
          <w:rtl/>
        </w:rPr>
        <w:t xml:space="preserve">لا فخر حیث تضیف أصحاب الکسا</w:t>
      </w:r>
    </w:p>
    <w:p>
      <w:pPr>
        <w:pStyle w:val="BookText"/>
      </w:pPr>
      <w:r>
        <w:rPr>
          <w:rFonts w:ascii="IRNazanin" w:hAnsi="IRNazanin" w:eastAsia="IRNazanin" w:cs="IRNazanin"/>
          <w:lang w:bidi="fa-IR"/>
          <w:color w:val="111111"/>
          <w:sz w:val="28"/>
          <w:szCs w:val="28"/>
          <w:rtl/>
        </w:rPr>
        <w:t xml:space="preserve">أرخ ( وطیدا بعد فخر الدین ) </w:t>
      </w:r>
      <w:r>
        <w:rPr>
          <w:rStyle w:val="FootnoteReference"/>
        </w:rPr>
        <w:footnoteReference w:id="2"/>
      </w:r>
    </w:p>
    <w:p>
      <w:pPr>
        <w:pStyle w:val="BookText"/>
      </w:pPr>
      <w:r>
        <w:rPr>
          <w:rFonts w:ascii="Amiri" w:hAnsi="Amiri" w:eastAsia="Amiri" w:cs="Amiri"/>
          <w:lang w:bidi="ar-SA"/>
          <w:color w:val="111111"/>
          <w:sz w:val="28"/>
          <w:szCs w:val="28"/>
          <w:rtl/>
        </w:rPr>
        <w:t xml:space="preserve">مصادر الترجمة :</w:t>
      </w:r>
    </w:p>
    <w:p>
      <w:pPr>
        <w:pStyle w:val="BookText"/>
      </w:pPr>
      <w:r>
        <w:rPr>
          <w:rFonts w:ascii="IRNazanin" w:hAnsi="IRNazanin" w:eastAsia="IRNazanin" w:cs="IRNazanin"/>
          <w:lang w:bidi="fa-IR"/>
          <w:color w:val="111111"/>
          <w:sz w:val="28"/>
          <w:szCs w:val="28"/>
          <w:rtl/>
        </w:rPr>
        <w:t xml:space="preserve">1 - أمل الامل ، للحر العاملی 2 / 214.</w:t>
      </w:r>
    </w:p>
    <w:p>
      <w:pPr>
        <w:pStyle w:val="BookText"/>
      </w:pPr>
      <w:r>
        <w:rPr>
          <w:rFonts w:ascii="IRNazanin" w:hAnsi="IRNazanin" w:eastAsia="IRNazanin" w:cs="IRNazanin"/>
          <w:lang w:bidi="fa-IR"/>
          <w:color w:val="111111"/>
          <w:sz w:val="28"/>
          <w:szCs w:val="28"/>
          <w:rtl/>
        </w:rPr>
        <w:t xml:space="preserve">2 - لؤلؤة البحرین ، للشیخ یوسف البحرانی 66 - 68.</w:t>
      </w:r>
    </w:p>
    <w:p>
      <w:pPr>
        <w:pStyle w:val="BookText"/>
      </w:pPr>
      <w:r>
        <w:rPr>
          <w:rFonts w:ascii="IRNazanin" w:hAnsi="IRNazanin" w:eastAsia="IRNazanin" w:cs="IRNazanin"/>
          <w:lang w:bidi="fa-IR"/>
          <w:color w:val="111111"/>
          <w:sz w:val="28"/>
          <w:szCs w:val="28"/>
          <w:rtl/>
        </w:rPr>
        <w:t xml:space="preserve">3 - الاعلام ، لخیر الدین الزرکلی 6 / 337.</w:t>
      </w:r>
    </w:p>
    <w:p>
      <w:pPr>
        <w:pStyle w:val="BookText"/>
      </w:pPr>
      <w:r>
        <w:rPr>
          <w:rFonts w:ascii="IRNazanin" w:hAnsi="IRNazanin" w:eastAsia="IRNazanin" w:cs="IRNazanin"/>
          <w:lang w:bidi="fa-IR"/>
          <w:color w:val="111111"/>
          <w:sz w:val="28"/>
          <w:szCs w:val="28"/>
          <w:rtl/>
        </w:rPr>
        <w:t xml:space="preserve">4 - هدیة العارفین ، للبغدادی 1 / 432.</w:t>
      </w:r>
    </w:p>
    <w:p>
      <w:pPr>
        <w:pStyle w:val="BookText"/>
      </w:pPr>
      <w:r>
        <w:rPr>
          <w:rFonts w:ascii="IRNazanin" w:hAnsi="IRNazanin" w:eastAsia="IRNazanin" w:cs="IRNazanin"/>
          <w:lang w:bidi="fa-IR"/>
          <w:color w:val="111111"/>
          <w:sz w:val="28"/>
          <w:szCs w:val="28"/>
          <w:rtl/>
        </w:rPr>
        <w:t xml:space="preserve">5 - روضات الجنات ، للسید الخونساری 5 / 349 - 353.</w:t>
      </w:r>
    </w:p>
    <w:p>
      <w:pPr>
        <w:pStyle w:val="BookText"/>
      </w:pPr>
      <w:r>
        <w:rPr>
          <w:rFonts w:ascii="IRNazanin" w:hAnsi="IRNazanin" w:eastAsia="IRNazanin" w:cs="IRNazanin"/>
          <w:lang w:bidi="fa-IR"/>
          <w:color w:val="111111"/>
          <w:sz w:val="28"/>
          <w:szCs w:val="28"/>
          <w:rtl/>
        </w:rPr>
        <w:t xml:space="preserve">6 - نجوم السماء ، للکشمیری ص 106.</w:t>
      </w:r>
    </w:p>
    <w:p>
      <w:pPr>
        <w:pStyle w:val="BookText"/>
      </w:pPr>
      <w:r>
        <w:rPr>
          <w:rFonts w:ascii="IRNazanin" w:hAnsi="IRNazanin" w:eastAsia="IRNazanin" w:cs="IRNazanin"/>
          <w:lang w:bidi="fa-IR"/>
          <w:color w:val="111111"/>
          <w:sz w:val="28"/>
          <w:szCs w:val="28"/>
          <w:rtl/>
        </w:rPr>
        <w:t xml:space="preserve">7 - الکنی والألقاب ، للمحدث القمی 2 / 448.</w:t>
      </w:r>
    </w:p>
    <w:p>
      <w:pPr>
        <w:pStyle w:val="BookText"/>
      </w:pPr>
      <w:r>
        <w:rPr>
          <w:rFonts w:ascii="IRNazanin" w:hAnsi="IRNazanin" w:eastAsia="IRNazanin" w:cs="IRNazanin"/>
          <w:lang w:bidi="fa-IR"/>
          <w:color w:val="111111"/>
          <w:sz w:val="28"/>
          <w:szCs w:val="28"/>
          <w:rtl/>
        </w:rPr>
        <w:t xml:space="preserve">8 - ریحانة الأدب ، للمدرس الخیابانی 4 / 53 - 55.</w:t>
      </w:r>
    </w:p>
    <w:p>
      <w:pPr>
        <w:pStyle w:val="BookText"/>
      </w:pPr>
      <w:r>
        <w:rPr>
          <w:rFonts w:ascii="IRNazanin" w:hAnsi="IRNazanin" w:eastAsia="IRNazanin" w:cs="IRNazanin"/>
          <w:lang w:bidi="fa-IR"/>
          <w:color w:val="111111"/>
          <w:sz w:val="28"/>
          <w:szCs w:val="28"/>
          <w:rtl/>
        </w:rPr>
        <w:t xml:space="preserve">9 - ریاض العلماء وحیاض الفضلاء للأفندی ( مخطوط ).</w:t>
      </w:r>
    </w:p>
    <w:p>
      <w:pPr>
        <w:pStyle w:val="BookText"/>
      </w:pPr>
      <w:r>
        <w:rPr>
          <w:rFonts w:ascii="IRNazanin" w:hAnsi="IRNazanin" w:eastAsia="IRNazanin" w:cs="IRNazanin"/>
          <w:lang w:bidi="fa-IR"/>
          <w:color w:val="111111"/>
          <w:sz w:val="28"/>
          <w:szCs w:val="28"/>
          <w:rtl/>
        </w:rPr>
        <w:t xml:space="preserve">10 - ماضی النجف وحاضرها ، للشیخ محبوبه 2 / 454.</w:t>
      </w:r>
    </w:p>
    <w:p>
      <w:pPr>
        <w:pStyle w:val="BookText"/>
      </w:pPr>
      <w:r>
        <w:rPr>
          <w:rFonts w:ascii="IRNazanin" w:hAnsi="IRNazanin" w:eastAsia="IRNazanin" w:cs="IRNazanin"/>
          <w:lang w:bidi="fa-IR"/>
          <w:color w:val="111111"/>
          <w:sz w:val="28"/>
          <w:szCs w:val="28"/>
          <w:rtl/>
        </w:rPr>
        <w:t xml:space="preserve">11 - مراقد المعارف ، للشیخ حرز الدین 1 / 417.</w:t>
      </w:r>
    </w:p>
    <w:p>
      <w:pPr>
        <w:pStyle w:val="BookText"/>
      </w:pPr>
      <w:r>
        <w:rPr>
          <w:rFonts w:ascii="IRNazanin" w:hAnsi="IRNazanin" w:eastAsia="IRNazanin" w:cs="IRNazanin"/>
          <w:lang w:bidi="fa-IR"/>
          <w:color w:val="111111"/>
          <w:sz w:val="28"/>
          <w:szCs w:val="28"/>
          <w:rtl/>
        </w:rPr>
        <w:t xml:space="preserve">12 - مصطفی المقال ، للشیخ آغا بزرک الطهرانی ص 149.</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الذریعة ، للشیخ الطهرانی أیضا ، فی مختلف الأجزاء.</w:t>
      </w:r>
    </w:p>
    <w:p>
      <w:pPr>
        <w:pStyle w:val="BookText"/>
      </w:pPr>
      <w:r>
        <w:rPr>
          <w:rFonts w:ascii="IRNazanin" w:hAnsi="IRNazanin" w:eastAsia="IRNazanin" w:cs="IRNazanin"/>
          <w:lang w:bidi="fa-IR"/>
          <w:color w:val="111111"/>
          <w:sz w:val="28"/>
          <w:szCs w:val="28"/>
          <w:rtl/>
        </w:rPr>
        <w:t xml:space="preserve">14 - اعلام العرب للأستاذ عبد الصاحب الدجیلی.</w:t>
      </w:r>
    </w:p>
    <w:p>
      <w:pPr>
        <w:pStyle w:val="BookText"/>
      </w:pPr>
      <w:r>
        <w:rPr>
          <w:rFonts w:ascii="IRNazanin" w:hAnsi="IRNazanin" w:eastAsia="IRNazanin" w:cs="IRNazanin"/>
          <w:lang w:bidi="fa-IR"/>
          <w:color w:val="111111"/>
          <w:sz w:val="28"/>
          <w:szCs w:val="28"/>
          <w:rtl/>
        </w:rPr>
        <w:t xml:space="preserve">15 - مستدرک الوسائل ، للمحدث النوری 3 / 389.</w:t>
      </w:r>
    </w:p>
    <w:p>
      <w:pPr>
        <w:pStyle w:val="BookText"/>
      </w:pPr>
      <w:r>
        <w:rPr>
          <w:rFonts w:ascii="IRNazanin" w:hAnsi="IRNazanin" w:eastAsia="IRNazanin" w:cs="IRNazanin"/>
          <w:lang w:bidi="fa-IR"/>
          <w:color w:val="111111"/>
          <w:sz w:val="28"/>
          <w:szCs w:val="28"/>
          <w:rtl/>
        </w:rPr>
        <w:t xml:space="preserve">16 - أعیان الشیعة ، للسید الأمین 42 / 254 - 268.</w:t>
      </w:r>
    </w:p>
    <w:p>
      <w:pPr>
        <w:pStyle w:val="BookText"/>
      </w:pPr>
      <w:r>
        <w:rPr>
          <w:rFonts w:ascii="Amiri" w:hAnsi="Amiri" w:eastAsia="Amiri" w:cs="Amiri"/>
          <w:lang w:bidi="ar-SA"/>
          <w:color w:val="111111"/>
          <w:sz w:val="28"/>
          <w:szCs w:val="28"/>
          <w:rtl/>
        </w:rPr>
        <w:t xml:space="preserve">17 - مجلة لغة العرب ، السنة السادسة 10.</w:t>
      </w:r>
    </w:p>
    <w:p>
      <w:pPr>
        <w:pStyle w:val="BookText"/>
      </w:pPr>
      <w:r>
        <w:rPr>
          <w:rFonts w:ascii="Amiri" w:hAnsi="Amiri" w:eastAsia="Amiri" w:cs="Amiri"/>
          <w:lang w:bidi="ar-SA"/>
          <w:color w:val="111111"/>
          <w:sz w:val="28"/>
          <w:szCs w:val="28"/>
          <w:rtl/>
        </w:rPr>
        <w:t xml:space="preserve">18 - مجلة العرفان ، السنة السادسة عشر ، ج 1.</w:t>
      </w:r>
    </w:p>
    <w:p>
      <w:pPr>
        <w:pStyle w:val="BookText"/>
      </w:pPr>
      <w:r>
        <w:rPr>
          <w:rFonts w:ascii="IRNazanin" w:hAnsi="IRNazanin" w:eastAsia="IRNazanin" w:cs="IRNazanin"/>
          <w:lang w:bidi="fa-IR"/>
          <w:color w:val="111111"/>
          <w:sz w:val="28"/>
          <w:szCs w:val="28"/>
          <w:rtl/>
        </w:rPr>
        <w:t xml:space="preserve">19 - مقدمة غریب القرآن ، للأستاذ محمد کاظم الطریحی.</w:t>
      </w:r>
    </w:p>
    <w:p>
      <w:pPr>
        <w:pStyle w:val="BookText"/>
      </w:pPr>
      <w:r>
        <w:rPr>
          <w:rFonts w:ascii="IRNazanin" w:hAnsi="IRNazanin" w:eastAsia="IRNazanin" w:cs="IRNazanin"/>
          <w:lang w:bidi="fa-IR"/>
          <w:color w:val="111111"/>
          <w:sz w:val="28"/>
          <w:szCs w:val="28"/>
          <w:rtl/>
        </w:rPr>
        <w:t xml:space="preserve">20 - شعراء الغری ، للأستاذ علی الخاقانی 7 / 68.</w:t>
      </w:r>
    </w:p>
    <w:p>
      <w:pPr>
        <w:pStyle w:val="BookText"/>
      </w:pPr>
      <w:r>
        <w:rPr>
          <w:rFonts w:ascii="IRNazanin" w:hAnsi="IRNazanin" w:eastAsia="IRNazanin" w:cs="IRNazanin"/>
          <w:lang w:bidi="fa-IR"/>
          <w:color w:val="111111"/>
          <w:sz w:val="28"/>
          <w:szCs w:val="28"/>
          <w:rtl/>
        </w:rPr>
        <w:t xml:space="preserve">21 - أدب الطف ، للسید جواد شبر 5 / 118.</w:t>
      </w:r>
    </w:p>
    <w:p>
      <w:pPr>
        <w:pStyle w:val="BookText"/>
      </w:pPr>
      <w:r>
        <w:rPr>
          <w:rFonts w:ascii="IRNazanin" w:hAnsi="IRNazanin" w:eastAsia="IRNazanin" w:cs="IRNazanin"/>
          <w:lang w:bidi="fa-IR"/>
          <w:color w:val="111111"/>
          <w:sz w:val="28"/>
          <w:szCs w:val="28"/>
          <w:rtl/>
        </w:rPr>
        <w:t xml:space="preserve">22 - معجم رجال الفکر فی النجف ، للأستاذ الأمینی ص 290.</w:t>
      </w:r>
    </w:p>
    <w:p>
      <w:pPr>
        <w:pStyle w:val="BookText"/>
      </w:pPr>
      <w:r>
        <w:rPr>
          <w:rFonts w:ascii="IRNazanin" w:hAnsi="IRNazanin" w:eastAsia="IRNazanin" w:cs="IRNazanin"/>
          <w:lang w:bidi="fa-IR"/>
          <w:color w:val="111111"/>
          <w:sz w:val="28"/>
          <w:szCs w:val="28"/>
          <w:rtl/>
        </w:rPr>
        <w:t xml:space="preserve">23 - لباب الألقاب ، للکاشانی ص 131.</w:t>
      </w:r>
    </w:p>
    <w:p>
      <w:pPr>
        <w:pStyle w:val="BookText"/>
      </w:pPr>
      <w:r>
        <w:rPr>
          <w:rFonts w:ascii="IRNazanin" w:hAnsi="IRNazanin" w:eastAsia="IRNazanin" w:cs="IRNazanin"/>
          <w:lang w:bidi="fa-IR"/>
          <w:color w:val="111111"/>
          <w:sz w:val="28"/>
          <w:szCs w:val="28"/>
          <w:rtl/>
        </w:rPr>
        <w:t xml:space="preserve">24 - معجم المطبوعات العربیة ، لالیان سرکیس 2 / 1845.</w:t>
      </w:r>
    </w:p>
    <w:p>
      <w:pPr>
        <w:pStyle w:val="BookText"/>
      </w:pPr>
      <w:r>
        <w:rPr>
          <w:rFonts w:ascii="IRNazanin" w:hAnsi="IRNazanin" w:eastAsia="IRNazanin" w:cs="IRNazanin"/>
          <w:lang w:bidi="fa-IR"/>
          <w:color w:val="111111"/>
          <w:sz w:val="28"/>
          <w:szCs w:val="28"/>
          <w:rtl/>
        </w:rPr>
        <w:t xml:space="preserve">25 - معجم المؤلفین ، للاستاذ کحالة 8 / 55.</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443_87489"/>
    <w:bookmarkEnd w:id="4"/>
    <w:p>
      <w:pPr>
        <w:pStyle w:val="Heading2"/>
      </w:pPr>
      <w:bookmarkStart w:id="268" w:name="_Toc9"/>
      <w:r>
        <w:t>[مقدمة المؤلف]</w:t>
      </w:r>
      <w:bookmarkEnd w:id="26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وبه نستعین</w:t>
      </w:r>
    </w:p>
    <w:p>
      <w:pPr>
        <w:pStyle w:val="BookText"/>
      </w:pPr>
      <w:r>
        <w:rPr>
          <w:rFonts w:ascii="Amiri" w:hAnsi="Amiri" w:eastAsia="Amiri" w:cs="Amiri"/>
          <w:lang w:bidi="ar-SA"/>
          <w:color w:val="111111"/>
          <w:sz w:val="28"/>
          <w:szCs w:val="28"/>
          <w:rtl/>
        </w:rPr>
        <w:t xml:space="preserve">الحمد لمن ( خَلَقَ الْإِنْسانَ ) ، و ( عَلَّمَهُ الْبَیانَ ) والتبیان ، وأوضح له الهدی والإیمان ، والصلاة علی من خُصّ بالفرقان ، والآثار المحمودة الحسان ، وآله حجج الرحمن ، المطهرین عن الرجس بنص القرآن.</w:t>
      </w:r>
    </w:p>
    <w:p>
      <w:pPr>
        <w:pStyle w:val="BookText"/>
      </w:pPr>
      <w:r>
        <w:rPr>
          <w:rFonts w:ascii="IRNazanin" w:hAnsi="IRNazanin" w:eastAsia="IRNazanin" w:cs="IRNazanin"/>
          <w:lang w:bidi="fa-IR"/>
          <w:color w:val="111111"/>
          <w:sz w:val="28"/>
          <w:szCs w:val="28"/>
          <w:rtl/>
        </w:rPr>
        <w:t xml:space="preserve">أما بعد :</w:t>
      </w:r>
    </w:p>
    <w:p>
      <w:pPr>
        <w:pStyle w:val="BookText"/>
      </w:pPr>
      <w:r>
        <w:rPr>
          <w:rFonts w:ascii="IRNazanin" w:hAnsi="IRNazanin" w:eastAsia="IRNazanin" w:cs="IRNazanin"/>
          <w:lang w:bidi="fa-IR"/>
          <w:color w:val="111111"/>
          <w:sz w:val="28"/>
          <w:szCs w:val="28"/>
          <w:rtl/>
        </w:rPr>
        <w:t xml:space="preserve">فلما کان العلم باللغة العربیة من الواجبات العقلیة ، لتوقف العلوم الدینیة علیه ، وجب علی المکلفین معرفته والالتفات إلیه ، وحیث لا طریق إلی معرفة غیر المتواتر منها سوی الآحاد المستفادة من التتبع والاستقراء مست الحاجة إلی ضبط ما هو بالغ فی الاتفاق حدا یقرب من الإجماع ویوثق به فی الانتفاع.</w:t>
      </w:r>
    </w:p>
    <w:p>
      <w:pPr>
        <w:pStyle w:val="BookText"/>
      </w:pPr>
      <w:r>
        <w:rPr>
          <w:rFonts w:ascii="IRNazanin" w:hAnsi="IRNazanin" w:eastAsia="IRNazanin" w:cs="IRNazanin"/>
          <w:lang w:bidi="fa-IR"/>
          <w:color w:val="111111"/>
          <w:sz w:val="28"/>
          <w:szCs w:val="28"/>
          <w:rtl/>
        </w:rPr>
        <w:t xml:space="preserve">ولما صنف فی إیضاح غیر الأحادیث المنسوبة إلی الآل کتب متعددة ودفاتر متبددة ، ولم یکن لأحد من الأصحاب ولا لغیرهم من أولی الألباب مصنف مستقل موضح لأخبارنا مبین لآثارنا ، وکان جمع الکتب فی کل وقت متعبا وتحصیلها عن آخرها معجزا معجبا ووفق الله سبحانه المجاورة لبیته الحرام وللحضرة الرضویة علی مشرفها السلام وظفرت هناک وهنالک بعدد عدید من الکتب اللغویة کصحاح الجوهری ، والغریبین للهروی ، والدر النثیر ، ونهایة ابن الأثیر ، وشمس العلوم ، والقاموس ، ومجمع البحار المأنوس ، وفائق اللغة ، وأساسها ، والمجمل من أجناسها ، والمغرب</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الغریب ، وشرح النهج العجیب ، ونحوها من الکتب المرضیة والشروح المطلعة علی النکت الخفیة حدانی ذلک علی الشروع فی تألیف کتاب کاف شاف یرفع عن غریب أحادیثنا أستارها ، ویدفع عن غیر الجلی منها غبارها.</w:t>
      </w:r>
    </w:p>
    <w:p>
      <w:pPr>
        <w:pStyle w:val="BookText"/>
      </w:pPr>
      <w:r>
        <w:rPr>
          <w:rFonts w:ascii="IRNazanin" w:hAnsi="IRNazanin" w:eastAsia="IRNazanin" w:cs="IRNazanin"/>
          <w:lang w:bidi="fa-IR"/>
          <w:color w:val="111111"/>
          <w:sz w:val="28"/>
          <w:szCs w:val="28"/>
          <w:rtl/>
        </w:rPr>
        <w:t xml:space="preserve">ثم إنی شفعته بالغرائب القرآنیة والعجائب البرهانیة لیتم الغرض من مجموعی الکتاب والسنة لمن رام الانتفاع بهما ، ویتحصل المطلوب فیه من کل منهما ، إذ لا یجد الجلم </w:t>
      </w:r>
      <w:r>
        <w:rPr>
          <w:rStyle w:val="FootnoteReference"/>
        </w:rPr>
        <w:footnoteReference w:id="3"/>
      </w:r>
      <w:r>
        <w:rPr>
          <w:rFonts w:ascii="IRNazanin" w:hAnsi="IRNazanin" w:eastAsia="IRNazanin" w:cs="IRNazanin"/>
          <w:lang w:bidi="fa-IR"/>
          <w:color w:val="111111"/>
          <w:sz w:val="28"/>
          <w:szCs w:val="28"/>
          <w:rtl/>
        </w:rPr>
        <w:t xml:space="preserve">کل واجد ، ولیس العلم مخصوصا منهما بواحد.</w:t>
      </w:r>
    </w:p>
    <w:p>
      <w:pPr>
        <w:pStyle w:val="BookText"/>
      </w:pPr>
      <w:r>
        <w:rPr>
          <w:rFonts w:ascii="IRNazanin" w:hAnsi="IRNazanin" w:eastAsia="IRNazanin" w:cs="IRNazanin"/>
          <w:lang w:bidi="fa-IR"/>
          <w:color w:val="111111"/>
          <w:sz w:val="28"/>
          <w:szCs w:val="28"/>
          <w:rtl/>
        </w:rPr>
        <w:t xml:space="preserve">ثم إنی اخترت لترتیبه من الکتب الملاح ما أعجبنی ترتیبه من کتاب الصحاح ، غیر أنی جعلت بابی الهمزة والألف بابا واحدا لیکون التناول أسهل والانتشار أقل.</w:t>
      </w:r>
    </w:p>
    <w:p>
      <w:pPr>
        <w:pStyle w:val="BookText"/>
      </w:pPr>
      <w:r>
        <w:rPr>
          <w:rFonts w:ascii="IRNazanin" w:hAnsi="IRNazanin" w:eastAsia="IRNazanin" w:cs="IRNazanin"/>
          <w:lang w:bidi="fa-IR"/>
          <w:color w:val="111111"/>
          <w:sz w:val="28"/>
          <w:szCs w:val="28"/>
          <w:rtl/>
        </w:rPr>
        <w:t xml:space="preserve">وحین تم التألیف صببته فی قالب الترصیف ، معلما لکل حرف من حروف الهجاء کتابا ، ولکل کتاب أبوابا ، باذلا فیه جهدی ، مغنیا فیه کدی ، طالبا فیه رضی ربی ، إنه ولیی وحسبی. وسمیته ب ( مجمع البحرین ومطلع النیرین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0443_87491"/>
    <w:bookmarkEnd w:id="5"/>
    <w:p>
      <w:pPr>
        <w:pStyle w:val="Heading2"/>
      </w:pPr>
      <w:bookmarkStart w:id="269" w:name="_Toc10"/>
      <w:r>
        <w:t>کتاب الألف</w:t>
      </w:r>
      <w:bookmarkEnd w:id="269"/>
    </w:p>
    <w:p>
      <w:pPr>
        <w:pStyle w:val="Heading3"/>
      </w:pPr>
      <w:bookmarkStart w:id="270" w:name="_Toc11"/>
      <w:r>
        <w:t>اشارة</w:t>
      </w:r>
      <w:bookmarkEnd w:id="270"/>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0443_87493"/>
    <w:bookmarkEnd w:id="6"/>
    <w:p>
      <w:pPr>
        <w:pStyle w:val="Heading3"/>
      </w:pPr>
      <w:bookmarkStart w:id="271" w:name="_Toc12"/>
      <w:r>
        <w:t>باب الألف المفردة</w:t>
      </w:r>
      <w:bookmarkEnd w:id="271"/>
    </w:p>
    <w:p>
      <w:pPr>
        <w:pStyle w:val="Heading4"/>
      </w:pPr>
      <w:bookmarkStart w:id="272" w:name="_Toc13"/>
      <w:r>
        <w:t>(أ)</w:t>
      </w:r>
      <w:bookmarkEnd w:id="272"/>
    </w:p>
    <w:p>
      <w:pPr>
        <w:pStyle w:val="BookText"/>
      </w:pPr>
      <w:r>
        <w:rPr>
          <w:rFonts w:ascii="IRNazanin" w:hAnsi="IRNazanin" w:eastAsia="IRNazanin" w:cs="IRNazanin"/>
          <w:lang w:bidi="fa-IR"/>
          <w:color w:val="111111"/>
          <w:sz w:val="28"/>
          <w:szCs w:val="28"/>
          <w:rtl/>
        </w:rPr>
        <w:t xml:space="preserve">الألف المفردة علی ضربین : لیِّنة ومتحرّکة ، واللینة تسمّی « ألفا » والمتحرکة تسمی « همزة ». والألف قد تکون منقلبة عن الواو کغزا أو عن الیاء کرمی </w:t>
      </w:r>
      <w:r>
        <w:rPr>
          <w:rStyle w:val="FootnoteReference"/>
        </w:rPr>
        <w:footnoteReference w:id="4"/>
      </w:r>
      <w:r>
        <w:rPr>
          <w:rFonts w:ascii="IRNazanin" w:hAnsi="IRNazanin" w:eastAsia="IRNazanin" w:cs="IRNazanin"/>
          <w:lang w:bidi="fa-IR"/>
          <w:color w:val="111111"/>
          <w:sz w:val="28"/>
          <w:szCs w:val="28"/>
          <w:rtl/>
        </w:rPr>
        <w:t xml:space="preserve">، وقد لا تکون کذلک کإلی وإذا وحتی ، وقد تکون من حروف المد واللین والزیادات ، وقد تکون فی الأفعال ضمیر الاثنین کفعلا ویفعلان ، وتکون فی الأسماء علامة الاثنین ودلیلا علی الرفع نحو « رجلان ». والهمزة قد ینادی بها تقول : « أزید أقبل » إلا أنها للقریب دون البعید لأنها مقصورة ، وقد تزاد فی الکلام للاستفهام تقول : « أزید عندک أم عمرو ». فإن اجتمعت همزتان فصلت بینهما بألف ، قال ذو الرمة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أیا ظبیة الوعساء بین جلاجل</w:t>
      </w:r>
    </w:p>
    <w:p>
      <w:pPr>
        <w:pStyle w:val="BookText"/>
      </w:pPr>
      <w:r>
        <w:rPr>
          <w:rFonts w:ascii="IRNazanin" w:hAnsi="IRNazanin" w:eastAsia="IRNazanin" w:cs="IRNazanin"/>
          <w:lang w:bidi="fa-IR"/>
          <w:color w:val="111111"/>
          <w:sz w:val="28"/>
          <w:szCs w:val="28"/>
          <w:rtl/>
        </w:rPr>
        <w:t xml:space="preserve">وبین النقا آأنت أم أم سالم</w:t>
      </w:r>
    </w:p>
    <w:p>
      <w:pPr>
        <w:pStyle w:val="BookText"/>
      </w:pPr>
      <w:r>
        <w:rPr>
          <w:rFonts w:ascii="IRNazanin" w:hAnsi="IRNazanin" w:eastAsia="IRNazanin" w:cs="IRNazanin"/>
          <w:lang w:bidi="fa-IR"/>
          <w:color w:val="111111"/>
          <w:sz w:val="28"/>
          <w:szCs w:val="28"/>
          <w:rtl/>
        </w:rPr>
        <w:t xml:space="preserve">والهمزة أصل أدوات الاستفهام ولهذا اختصت بأحکام : أحدها : جواز حذفها - سواء تقدمت علی أم کقول عمر بن أبی ربیعة :</w:t>
      </w:r>
    </w:p>
    <w:p>
      <w:pPr>
        <w:pStyle w:val="BookText"/>
      </w:pPr>
      <w:r>
        <w:rPr>
          <w:rFonts w:ascii="IRNazanin" w:hAnsi="IRNazanin" w:eastAsia="IRNazanin" w:cs="IRNazanin"/>
          <w:lang w:bidi="fa-IR"/>
          <w:color w:val="111111"/>
          <w:sz w:val="28"/>
          <w:szCs w:val="28"/>
          <w:rtl/>
        </w:rPr>
        <w:t xml:space="preserve">بسبع رمین الجمر أم بثمان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أم لم تقدم کقوله :</w:t>
      </w:r>
    </w:p>
    <w:p>
      <w:pPr>
        <w:pStyle w:val="BookText"/>
      </w:pPr>
      <w:r>
        <w:rPr>
          <w:rFonts w:ascii="IRNazanin" w:hAnsi="IRNazanin" w:eastAsia="IRNazanin" w:cs="IRNazanin"/>
          <w:lang w:bidi="fa-IR"/>
          <w:color w:val="111111"/>
          <w:sz w:val="28"/>
          <w:szCs w:val="28"/>
          <w:rtl/>
        </w:rPr>
        <w:t xml:space="preserve">أحیا وأیسر ما قاسیت قد قتلا</w:t>
      </w:r>
    </w:p>
    <w:p>
      <w:pPr>
        <w:pStyle w:val="BookText"/>
      </w:pPr>
      <w:r>
        <w:rPr>
          <w:rFonts w:ascii="IRNazanin" w:hAnsi="IRNazanin" w:eastAsia="IRNazanin" w:cs="IRNazanin"/>
          <w:lang w:bidi="fa-IR"/>
          <w:color w:val="111111"/>
          <w:sz w:val="28"/>
          <w:szCs w:val="28"/>
          <w:rtl/>
        </w:rPr>
        <w:t xml:space="preserve">الثانی : أنها ترد لطلب التصور نحو</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أزید قائم أم عمرو » ولطلب التصدیق نحو « أزید قائم » وهل مختصة بطلب التصدیق نحو « هل قام زید » وبقیة الأدوات مختصة بطلب التصور نحو « من جاءک » و « ما صنعت » و « کم مالک » و « أین بیتک » و « متی سفرک ».</w:t>
      </w:r>
    </w:p>
    <w:p>
      <w:pPr>
        <w:pStyle w:val="BookText"/>
      </w:pPr>
      <w:r>
        <w:rPr>
          <w:rFonts w:ascii="Amiri" w:hAnsi="Amiri" w:eastAsia="Amiri" w:cs="Amiri"/>
          <w:lang w:bidi="ar-SA"/>
          <w:color w:val="111111"/>
          <w:sz w:val="28"/>
          <w:szCs w:val="28"/>
          <w:rtl/>
        </w:rPr>
        <w:t xml:space="preserve">الثالث : أنها تدخل علی الإثبات - کما تقدم - وعلی النفی نحو ( أَلَمْ نَشْرَحْ لَکَ صَدْرَکَ ).</w:t>
      </w:r>
    </w:p>
    <w:p>
      <w:pPr>
        <w:pStyle w:val="BookText"/>
      </w:pPr>
      <w:r>
        <w:rPr>
          <w:rFonts w:ascii="Amiri" w:hAnsi="Amiri" w:eastAsia="Amiri" w:cs="Amiri"/>
          <w:lang w:bidi="ar-SA"/>
          <w:color w:val="111111"/>
          <w:sz w:val="28"/>
          <w:szCs w:val="28"/>
          <w:rtl/>
        </w:rPr>
        <w:t xml:space="preserve">الرابع : تمام التصدیر بها ، وذلک أنها إذا کانت فی جملة معطوفة بالواو أو بالفاء أو بثم قدمت علی العاطف ، تنبیها علی أصالتها فی التصدیر نحو ( أَوَلَمْ یَنْظُرُوا ) ، ( أَفَلَمْ یَسِیرُوا* ) ، ( أَثُمَّ إِذا ما وَقَعَ آمَنْتُمْ بِهِ ) وأما أخواتها فتتأخر عن العاطف - کما هو قیاس جمیع أجزاء الجملة المعطوفة - نحو : ( وَکَیْفَ تَکْفُرُونَ ) ، ( فَأَیْنَ تَذْهَبُونَ ) ، ( فَأَنَّی تُؤْفَکُونَ* ) ، ( فَهَلْ یُهْلَکُ إِلَّا الْقَوْمُ الْفاسِقُونَ ) ، ( فَأَیُّ الْفَرِیقَیْنِ أَحَقُّ بِالْأَمْنِ ) ، ( فَما لَکُمْ فِی الْمُنافِقِینَ فِئَتَیْنِ ) - هذا هو مذهب سیبویه وعلیه الجمهور.</w:t>
      </w:r>
    </w:p>
    <w:p>
      <w:pPr>
        <w:pStyle w:val="BookText"/>
      </w:pPr>
      <w:r>
        <w:rPr>
          <w:rFonts w:ascii="Amiri" w:hAnsi="Amiri" w:eastAsia="Amiri" w:cs="Amiri"/>
          <w:lang w:bidi="ar-SA"/>
          <w:color w:val="111111"/>
          <w:sz w:val="28"/>
          <w:szCs w:val="28"/>
          <w:rtl/>
        </w:rPr>
        <w:t xml:space="preserve">وزعم جماعة - منهم الزمخشری - : أن الهمزة فی تلک المواضع فی محلها الأصلی ، وأن العطف علی جملة مقدرة بینها وبین العاطف ، والتقدیر ( أَ ) مکثوا ( فَلَمْ یَسِیرُوا ) ، ( أَ ) نهملکم ( فَنَضْرِبُ عَنْکُمُ الذِّکْرَ صَفْحاً ) ، ( أَ ) تؤمنون به فی حیاته ( فَإِنْ ماتَ أَوْ قُتِلَ انْقَلَبْتُمْ ) ، ( أَ ) نحن مخلدون ( فَما نَحْنُ بِمَیِّتِینَ ). وهو تکلف بما لا حاجة إلیه.</w:t>
      </w:r>
    </w:p>
    <w:p>
      <w:pPr>
        <w:pStyle w:val="BookText"/>
      </w:pPr>
      <w:r>
        <w:rPr>
          <w:rFonts w:ascii="IRNazanin" w:hAnsi="IRNazanin" w:eastAsia="IRNazanin" w:cs="IRNazanin"/>
          <w:lang w:bidi="fa-IR"/>
          <w:color w:val="111111"/>
          <w:sz w:val="28"/>
          <w:szCs w:val="28"/>
          <w:rtl/>
        </w:rPr>
        <w:t xml:space="preserve">وقد تخرج الهمزة عن الاستفهام الحقیقی.</w:t>
      </w:r>
    </w:p>
    <w:p>
      <w:pPr>
        <w:pStyle w:val="BookText"/>
      </w:pPr>
      <w:r>
        <w:rPr>
          <w:rFonts w:ascii="Amiri" w:hAnsi="Amiri" w:eastAsia="Amiri" w:cs="Amiri"/>
          <w:lang w:bidi="ar-SA"/>
          <w:color w:val="111111"/>
          <w:sz w:val="28"/>
          <w:szCs w:val="28"/>
          <w:rtl/>
        </w:rPr>
        <w:t xml:space="preserve">فتکون للتسویة نحو قوله تعالی : ( سَواءٌ عَلَیْهِمْ أَسْتَغْفَرْتَ لَهُمْ أَمْ لَمْ تَسْتَغْفِرْ لَهُمْ ).</w:t>
      </w:r>
    </w:p>
    <w:p>
      <w:pPr>
        <w:pStyle w:val="BookText"/>
      </w:pPr>
      <w:r>
        <w:rPr>
          <w:rFonts w:ascii="Amiri" w:hAnsi="Amiri" w:eastAsia="Amiri" w:cs="Amiri"/>
          <w:lang w:bidi="ar-SA"/>
          <w:color w:val="111111"/>
          <w:sz w:val="28"/>
          <w:szCs w:val="28"/>
          <w:rtl/>
        </w:rPr>
        <w:t xml:space="preserve">وللإنکار الإبطالی ، فتقتضی بطلان ما بعدها وکذب مدعیه نحو ( أَفَأَصْفاکُمْ رَبُّکُمْ بِالْبَنِینَ ). وللإنکار التوبیخی ، فیقتضی أن ما بعدها واقع وفاعله ملوم نحو : ( أَتَعْبُدُونَ ما تَنْحِتُونَ ).</w:t>
      </w:r>
    </w:p>
    <w:p>
      <w:pPr>
        <w:pStyle w:val="BookText"/>
      </w:pPr>
      <w:r>
        <w:rPr>
          <w:rFonts w:ascii="IRNazanin" w:hAnsi="IRNazanin" w:eastAsia="IRNazanin" w:cs="IRNazanin"/>
          <w:lang w:bidi="fa-IR"/>
          <w:color w:val="111111"/>
          <w:sz w:val="28"/>
          <w:szCs w:val="28"/>
          <w:rtl/>
        </w:rPr>
        <w:t xml:space="preserve">وللتقریر ، ومعناه حملک المخاطب علی الإقرار والاعتراف بأمر استقر ثبوته عنده أو نفیه ، ویجب أن یلیها الشیء المقر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0443_87495"/>
    <w:bookmarkEnd w:id="7"/>
    <w:p>
      <w:pPr>
        <w:pStyle w:val="BookText"/>
      </w:pPr>
      <w:r>
        <w:rPr>
          <w:rFonts w:ascii="IRNazanin" w:hAnsi="IRNazanin" w:eastAsia="IRNazanin" w:cs="IRNazanin"/>
          <w:lang w:bidi="fa-IR"/>
          <w:color w:val="111111"/>
          <w:sz w:val="28"/>
          <w:szCs w:val="28"/>
          <w:rtl/>
        </w:rPr>
        <w:t xml:space="preserve">به ، تقول فی التقریر بالفعل : « أضربت زیدا » وبالفاعل : « أأنت ضربت زیدا » وبالمفعول : « أزیدا ضربت ».</w:t>
      </w:r>
    </w:p>
    <w:p>
      <w:pPr>
        <w:pStyle w:val="BookText"/>
      </w:pPr>
      <w:r>
        <w:rPr>
          <w:rFonts w:ascii="Amiri" w:hAnsi="Amiri" w:eastAsia="Amiri" w:cs="Amiri"/>
          <w:lang w:bidi="ar-SA"/>
          <w:color w:val="111111"/>
          <w:sz w:val="28"/>
          <w:szCs w:val="28"/>
          <w:rtl/>
        </w:rPr>
        <w:t xml:space="preserve">وللتهکم نحو ( أَصَلاتُکَ تَأْمُرُکَ أَنْ نَتْرُکَ ما یَعْبُدُ آباؤُنا ).</w:t>
      </w:r>
    </w:p>
    <w:p>
      <w:pPr>
        <w:pStyle w:val="BookText"/>
      </w:pPr>
      <w:r>
        <w:rPr>
          <w:rFonts w:ascii="Amiri" w:hAnsi="Amiri" w:eastAsia="Amiri" w:cs="Amiri"/>
          <w:lang w:bidi="ar-SA"/>
          <w:color w:val="111111"/>
          <w:sz w:val="28"/>
          <w:szCs w:val="28"/>
          <w:rtl/>
        </w:rPr>
        <w:t xml:space="preserve">وللأمر نحو ( أَأَسْلَمْتُمْ ).</w:t>
      </w:r>
    </w:p>
    <w:p>
      <w:pPr>
        <w:pStyle w:val="BookText"/>
      </w:pPr>
      <w:r>
        <w:rPr>
          <w:rFonts w:ascii="Amiri" w:hAnsi="Amiri" w:eastAsia="Amiri" w:cs="Amiri"/>
          <w:lang w:bidi="ar-SA"/>
          <w:color w:val="111111"/>
          <w:sz w:val="28"/>
          <w:szCs w:val="28"/>
          <w:rtl/>
        </w:rPr>
        <w:t xml:space="preserve">وللتعجب نحو ( أَلَمْ تَرَ إِلی رَبِّکَ کَیْفَ مَدَّ الظِّلَ ).</w:t>
      </w:r>
    </w:p>
    <w:p>
      <w:pPr>
        <w:pStyle w:val="BookText"/>
      </w:pPr>
      <w:r>
        <w:rPr>
          <w:rFonts w:ascii="Amiri" w:hAnsi="Amiri" w:eastAsia="Amiri" w:cs="Amiri"/>
          <w:lang w:bidi="ar-SA"/>
          <w:color w:val="111111"/>
          <w:sz w:val="28"/>
          <w:szCs w:val="28"/>
          <w:rtl/>
        </w:rPr>
        <w:t xml:space="preserve">وللاستبطاء نحو ( أَلَمْ یَأْنِ لِلَّذِینَ آمَنُوا ).</w:t>
      </w:r>
    </w:p>
    <w:p>
      <w:pPr>
        <w:pStyle w:val="BookText"/>
      </w:pPr>
      <w:r>
        <w:rPr>
          <w:rFonts w:ascii="IRNazanin" w:hAnsi="IRNazanin" w:eastAsia="IRNazanin" w:cs="IRNazanin"/>
          <w:lang w:bidi="fa-IR"/>
          <w:color w:val="111111"/>
          <w:sz w:val="28"/>
          <w:szCs w:val="28"/>
          <w:rtl/>
        </w:rPr>
        <w:t xml:space="preserve">والهمزة علی ضربین : ألف وصل وألف قطع ، فکل ما یثبت فی الوصل فهو ألف القطع وما لم یثبت فهو ألف الوصل. وألف القطع قد تکون زائدة مثل ألف الاستفهام ، وقد تکون أصلیة مثل « أَخَذَ » و « أَمَرَ ».</w:t>
      </w:r>
    </w:p>
    <w:p>
      <w:pPr>
        <w:pStyle w:val="Heading3"/>
      </w:pPr>
      <w:bookmarkStart w:id="273" w:name="_Toc14"/>
      <w:r>
        <w:t>باب ما أوله الهمزة</w:t>
      </w:r>
      <w:bookmarkEnd w:id="273"/>
    </w:p>
    <w:p>
      <w:pPr>
        <w:pStyle w:val="Heading4"/>
      </w:pPr>
      <w:bookmarkStart w:id="274" w:name="_Toc15"/>
      <w:r>
        <w:t>(أبا)</w:t>
      </w:r>
      <w:bookmarkEnd w:id="274"/>
    </w:p>
    <w:p>
      <w:pPr>
        <w:pStyle w:val="BookText"/>
      </w:pPr>
      <w:r>
        <w:rPr>
          <w:rFonts w:ascii="Amiri" w:hAnsi="Amiri" w:eastAsia="Amiri" w:cs="Amiri"/>
          <w:lang w:bidi="ar-SA"/>
          <w:color w:val="111111"/>
          <w:sz w:val="28"/>
          <w:szCs w:val="28"/>
          <w:rtl/>
        </w:rPr>
        <w:t xml:space="preserve">قوله تعالی : ( مِلَّةَ أَبِیکُمْ إِبْراهِیمَ ) جعل إبراهیم أبا للأمة کلها ، لأن العرب من ولد إسماعیل وأکثر العجم من ولد إسحاق ، ولأنه أبو رسول الله صلی الله علیه و آله وهو أب لأمته ، فالأمة فی حکم أولاده ، ومثله قوله : ( وَإِلهَ آبائِکَ إِبْراهِیمَ وَإِسْماعِیلَ وَإِسْحاقَ ) أضیف الأب إلیهما لأنه من نسلهما </w:t>
      </w:r>
      <w:r>
        <w:rPr>
          <w:rStyle w:val="FootnoteReference"/>
        </w:rPr>
        <w:footnoteReference w:id="7"/>
      </w:r>
      <w:r>
        <w:rPr>
          <w:rFonts w:ascii="Amiri" w:hAnsi="Amiri" w:eastAsia="Amiri" w:cs="Amiri"/>
          <w:lang w:bidi="ar-SA"/>
          <w:color w:val="111111"/>
          <w:sz w:val="28"/>
          <w:szCs w:val="28"/>
          <w:rtl/>
        </w:rPr>
        <w:t xml:space="preserve">. وقد تجعل العرب العمّ أبا والخالة أمّا ، ومنه قوله تعالی : ( وَرَفَعَ أَبَوَیْهِ عَلَی الْعَرْشِ ) یعنی الأب والخالة ، وکانت أمّه راحیل قد ماتت </w:t>
      </w:r>
      <w:r>
        <w:rPr>
          <w:rStyle w:val="FootnoteReference"/>
        </w:rPr>
        <w:footnoteReference w:id="8"/>
      </w:r>
      <w:r>
        <w:rPr>
          <w:rFonts w:ascii="Amiri" w:hAnsi="Amiri" w:eastAsia="Amiri" w:cs="Amiri"/>
          <w:lang w:bidi="ar-SA"/>
          <w:color w:val="111111"/>
          <w:sz w:val="28"/>
          <w:szCs w:val="28"/>
          <w:rtl/>
        </w:rPr>
        <w:t xml:space="preserve">. قوله : ( أَوَلَوْ کانَ آباؤُهُمْ لا یَعْلَمُونَ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شَیْئاً وَلا یَهْتَدُونَ ) قال الشیخ أبو علی (ره) : أخبر سبحانه عن الکفار منکرا علیهم ( أَوَلَوْ کانَ آباؤُهُمْ ) أی یتبعون آباءهم فیما کانوا علیه من الشرک وعبادة الأوثان ، وإن کان آباؤهم ( لا یَعْلَمُونَ شَیْئاً ) من الدین ( وَلا یَهْتَدُونَ ) إلیه. وفی هذه الآیة دلالة علی فساد التقلید وأنه لا یجوز العمل به فی شیء من أمور الدین إلا بحجة ، وفیها دلالة علی وجوب المعرفة وأنها لیست ضروریة ، لأنه سبحانه بیّن الحِجَاج علیهم لیعرفوا صحة ما دعاهم الرسولُ إلیه ، ولو کانوا یعرفون الحق ضرورة لم یکونوا مقلِّدین لآبائهم.</w:t>
      </w:r>
    </w:p>
    <w:p>
      <w:pPr>
        <w:pStyle w:val="BookText"/>
      </w:pPr>
      <w:r>
        <w:rPr>
          <w:rFonts w:ascii="Amiri" w:hAnsi="Amiri" w:eastAsia="Amiri" w:cs="Amiri"/>
          <w:lang w:bidi="ar-SA"/>
          <w:color w:val="111111"/>
          <w:sz w:val="28"/>
          <w:szCs w:val="28"/>
          <w:rtl/>
        </w:rPr>
        <w:t xml:space="preserve">وَفِی الْحَدِیثِ : « کُلُّکُمْ فِی الْجَنَّةِ إِلَّا مَنْ أَبَی ». أی امتنع وترک الطاعة التی یستوجب بها الجنة.</w:t>
      </w:r>
    </w:p>
    <w:p>
      <w:pPr>
        <w:pStyle w:val="BookText"/>
      </w:pPr>
      <w:r>
        <w:rPr>
          <w:rFonts w:ascii="Amiri" w:hAnsi="Amiri" w:eastAsia="Amiri" w:cs="Amiri"/>
          <w:lang w:bidi="ar-SA"/>
          <w:color w:val="111111"/>
          <w:sz w:val="28"/>
          <w:szCs w:val="28"/>
          <w:rtl/>
        </w:rPr>
        <w:t xml:space="preserve">ومثله : « الْمَلَأُ أَبَوْا عَلَیْنَا ». أی امتنعوا من إجابتنا إلی الإسلام.</w:t>
      </w:r>
    </w:p>
    <w:p>
      <w:pPr>
        <w:pStyle w:val="BookText"/>
      </w:pPr>
      <w:r>
        <w:rPr>
          <w:rFonts w:ascii="Amiri" w:hAnsi="Amiri" w:eastAsia="Amiri" w:cs="Amiri"/>
          <w:lang w:bidi="ar-SA"/>
          <w:color w:val="111111"/>
          <w:sz w:val="28"/>
          <w:szCs w:val="28"/>
          <w:rtl/>
        </w:rPr>
        <w:t xml:space="preserve">ومنه حَدِیثُ عَلِیٍّ علیه السّلام - وَقَدْ جَمَعَ وُلْدَهُ لِلْوَصِیَّةِ وَکَانُوا اثْنَیْ عَشَرَ ذَکَراً - : « إِنَّ اللهَ عَزَّ وَجَلَ أَبَی إِلَّا أَنْ یَجْعَلَ فِیَّ سُنَّةً مِنْ یَعْقُوبَ ».</w:t>
      </w:r>
    </w:p>
    <w:p>
      <w:pPr>
        <w:pStyle w:val="BookText"/>
      </w:pPr>
      <w:r>
        <w:rPr>
          <w:rFonts w:ascii="IRNazanin" w:hAnsi="IRNazanin" w:eastAsia="IRNazanin" w:cs="IRNazanin"/>
          <w:lang w:bidi="fa-IR"/>
          <w:color w:val="111111"/>
          <w:sz w:val="28"/>
          <w:szCs w:val="28"/>
          <w:rtl/>
        </w:rPr>
        <w:t xml:space="preserve">ومنه : « أَبَی اللهُ أَنْ یُعْبَدَ إِلَّا سِرّاً ». أی کره ذلک فی الدولة الظالمة دولة الشیطان ، وذلک لأن الدولة دولتان : دولة الشیطان ودولة الرحمن ، فإذا کانت العبادة سرّا فالدولة دولة الشیطان ، وإذا کانت العبادة جهرا فالدولة دولة الرحمن.</w:t>
      </w:r>
    </w:p>
    <w:p>
      <w:pPr>
        <w:pStyle w:val="BookText"/>
      </w:pPr>
      <w:r>
        <w:rPr>
          <w:rFonts w:ascii="Amiri" w:hAnsi="Amiri" w:eastAsia="Amiri" w:cs="Amiri"/>
          <w:lang w:bidi="ar-SA"/>
          <w:color w:val="111111"/>
          <w:sz w:val="28"/>
          <w:szCs w:val="28"/>
          <w:rtl/>
        </w:rPr>
        <w:t xml:space="preserve">و « أَبَوْتُ الصبیَ أَبْواً » : غَذَوْتُه.</w:t>
      </w:r>
    </w:p>
    <w:p>
      <w:pPr>
        <w:pStyle w:val="BookText"/>
      </w:pPr>
      <w:r>
        <w:rPr>
          <w:rFonts w:ascii="Amiri" w:hAnsi="Amiri" w:eastAsia="Amiri" w:cs="Amiri"/>
          <w:lang w:bidi="ar-SA"/>
          <w:color w:val="111111"/>
          <w:sz w:val="28"/>
          <w:szCs w:val="28"/>
          <w:rtl/>
        </w:rPr>
        <w:t xml:space="preserve">وبذلک سمّی الأَبُ أَباً.</w:t>
      </w:r>
    </w:p>
    <w:p>
      <w:pPr>
        <w:pStyle w:val="BookText"/>
      </w:pPr>
      <w:r>
        <w:rPr>
          <w:rFonts w:ascii="IRNazanin" w:hAnsi="IRNazanin" w:eastAsia="IRNazanin" w:cs="IRNazanin"/>
          <w:lang w:bidi="fa-IR"/>
          <w:color w:val="111111"/>
          <w:sz w:val="28"/>
          <w:szCs w:val="28"/>
          <w:rtl/>
        </w:rPr>
        <w:t xml:space="preserve">والأَبُ لامه محذوفة وهی واو.</w:t>
      </w:r>
    </w:p>
    <w:p>
      <w:pPr>
        <w:pStyle w:val="BookText"/>
      </w:pPr>
      <w:r>
        <w:rPr>
          <w:rFonts w:ascii="Amiri" w:hAnsi="Amiri" w:eastAsia="Amiri" w:cs="Amiri"/>
          <w:lang w:bidi="ar-SA"/>
          <w:color w:val="111111"/>
          <w:sz w:val="28"/>
          <w:szCs w:val="28"/>
          <w:rtl/>
        </w:rPr>
        <w:t xml:space="preserve">ویطلق علی الجدّ مجازاً.</w:t>
      </w:r>
    </w:p>
    <w:p>
      <w:pPr>
        <w:pStyle w:val="BookText"/>
      </w:pPr>
      <w:r>
        <w:rPr>
          <w:rFonts w:ascii="IRNazanin" w:hAnsi="IRNazanin" w:eastAsia="IRNazanin" w:cs="IRNazanin"/>
          <w:lang w:bidi="fa-IR"/>
          <w:color w:val="111111"/>
          <w:sz w:val="28"/>
          <w:szCs w:val="28"/>
          <w:rtl/>
        </w:rPr>
        <w:t xml:space="preserve">وفی لغة قلیلة تشدّد الباء عوضا عن المحذوف فیقال : « هو الأبُ ».</w:t>
      </w:r>
    </w:p>
    <w:p>
      <w:pPr>
        <w:pStyle w:val="BookText"/>
      </w:pPr>
      <w:r>
        <w:rPr>
          <w:rFonts w:ascii="Amiri" w:hAnsi="Amiri" w:eastAsia="Amiri" w:cs="Amiri"/>
          <w:lang w:bidi="ar-SA"/>
          <w:color w:val="111111"/>
          <w:sz w:val="28"/>
          <w:szCs w:val="28"/>
          <w:rtl/>
        </w:rPr>
        <w:t xml:space="preserve">وفی لغة یلزم التقصیر مطلقا فیقال : « هذا أبَاهُ » و « رأیت أبَاهُ » و « مررت بِأَبَاهُ ».</w:t>
      </w:r>
    </w:p>
    <w:p>
      <w:pPr>
        <w:pStyle w:val="BookText"/>
      </w:pPr>
      <w:r>
        <w:rPr>
          <w:rFonts w:ascii="IRNazanin" w:hAnsi="IRNazanin" w:eastAsia="IRNazanin" w:cs="IRNazanin"/>
          <w:lang w:bidi="fa-IR"/>
          <w:color w:val="111111"/>
          <w:sz w:val="28"/>
          <w:szCs w:val="28"/>
          <w:rtl/>
        </w:rPr>
        <w:t xml:space="preserve">وفی لغة الأقل یلزمه النقص مطلقا ، فیستعمل استعمال « ید » و « دم ».</w:t>
      </w:r>
    </w:p>
    <w:p>
      <w:pPr>
        <w:pStyle w:val="BookText"/>
      </w:pPr>
      <w:r>
        <w:rPr>
          <w:rFonts w:ascii="Amiri" w:hAnsi="Amiri" w:eastAsia="Amiri" w:cs="Amiri"/>
          <w:lang w:bidi="ar-SA"/>
          <w:color w:val="111111"/>
          <w:sz w:val="28"/>
          <w:szCs w:val="28"/>
          <w:rtl/>
        </w:rPr>
        <w:t xml:space="preserve">والأُبُوَّةُ : مصدر من الأب ، مثل الأمومة والأخوة والعمومة والخؤولة.</w:t>
      </w:r>
    </w:p>
    <w:p>
      <w:pPr>
        <w:pStyle w:val="BookText"/>
      </w:pPr>
      <w:r>
        <w:rPr>
          <w:rFonts w:ascii="Amiri" w:hAnsi="Amiri" w:eastAsia="Amiri" w:cs="Amiri"/>
          <w:lang w:bidi="ar-SA"/>
          <w:color w:val="111111"/>
          <w:sz w:val="28"/>
          <w:szCs w:val="28"/>
          <w:rtl/>
        </w:rPr>
        <w:t xml:space="preserve">والأبَوَانِ : الأب والأم.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جمعت الأب بالواو والنون قلت : « أبُونَ ».</w:t>
      </w:r>
    </w:p>
    <w:p>
      <w:pPr>
        <w:pStyle w:val="BookText"/>
      </w:pPr>
      <w:r>
        <w:rPr>
          <w:rFonts w:ascii="IRNazanin" w:hAnsi="IRNazanin" w:eastAsia="IRNazanin" w:cs="IRNazanin"/>
          <w:lang w:bidi="fa-IR"/>
          <w:color w:val="111111"/>
          <w:sz w:val="28"/>
          <w:szCs w:val="28"/>
          <w:rtl/>
        </w:rPr>
        <w:t xml:space="preserve">قال الجوهری : وعلی هذا قرأ بعضهم : وإله أَبِیکَ إبراهیم وإسماعیل وإسحاق یرید جمع « أب » أی أَبِینَک ، فحذفت النون للإضافة.</w:t>
      </w:r>
    </w:p>
    <w:p>
      <w:pPr>
        <w:pStyle w:val="BookText"/>
      </w:pPr>
      <w:r>
        <w:rPr>
          <w:rFonts w:ascii="Amiri" w:hAnsi="Amiri" w:eastAsia="Amiri" w:cs="Amiri"/>
          <w:lang w:bidi="ar-SA"/>
          <w:color w:val="111111"/>
          <w:sz w:val="28"/>
          <w:szCs w:val="28"/>
          <w:rtl/>
        </w:rPr>
        <w:t xml:space="preserve">والنسبة إلی أب « أَبَوِیّ ».</w:t>
      </w:r>
    </w:p>
    <w:p>
      <w:pPr>
        <w:pStyle w:val="BookText"/>
      </w:pPr>
      <w:r>
        <w:rPr>
          <w:rFonts w:ascii="Amiri" w:hAnsi="Amiri" w:eastAsia="Amiri" w:cs="Amiri"/>
          <w:lang w:bidi="ar-SA"/>
          <w:color w:val="111111"/>
          <w:sz w:val="28"/>
          <w:szCs w:val="28"/>
          <w:rtl/>
        </w:rPr>
        <w:t xml:space="preserve">وفِی الْحَدِیثِ : « بِآبَائِنَا وَأُمَّهَاتِنَا یَا رَسُولَ اللهِ ». وهذه الباء یسمّیها بعض النحاة باء التَّفْدِیَة یحذف فعلها فی الغالب ، والتقدیر : « نُفَدِّیکَ بآبائنا وأمهاتنا ». وهی فی التحقیق باء العوض نحو « خُذْ هذا بهذا ».</w:t>
      </w:r>
    </w:p>
    <w:p>
      <w:pPr>
        <w:pStyle w:val="BookText"/>
      </w:pPr>
      <w:r>
        <w:rPr>
          <w:rFonts w:ascii="Amiri" w:hAnsi="Amiri" w:eastAsia="Amiri" w:cs="Amiri"/>
          <w:lang w:bidi="ar-SA"/>
          <w:color w:val="111111"/>
          <w:sz w:val="28"/>
          <w:szCs w:val="28"/>
          <w:rtl/>
        </w:rPr>
        <w:t xml:space="preserve">قال بعض المحققین : وعُدَّ منه قوله تعالی : ( ادْخُلُوا الْجَنَّةَ بِما کُنْتُمْ تَعْمَلُونَ ) ، ثم قال : ویمکن جعل الباء فی الحدیث للمعیة أیضا والمعنی : « نحن فداء مع آبائنا وأمهاتنا ».</w:t>
      </w:r>
    </w:p>
    <w:p>
      <w:pPr>
        <w:pStyle w:val="BookText"/>
      </w:pPr>
      <w:r>
        <w:rPr>
          <w:rFonts w:ascii="IRNazanin" w:hAnsi="IRNazanin" w:eastAsia="IRNazanin" w:cs="IRNazanin"/>
          <w:lang w:bidi="fa-IR"/>
          <w:color w:val="111111"/>
          <w:sz w:val="28"/>
          <w:szCs w:val="28"/>
          <w:rtl/>
        </w:rPr>
        <w:t xml:space="preserve">وقولهم : « یا أبَةِ افعل » یجعلون علامة التأنیث عوضا عن یاء الإضافة ، کقولهم فی الأم : « یا أمة ».</w:t>
      </w:r>
    </w:p>
    <w:p>
      <w:pPr>
        <w:pStyle w:val="BookText"/>
      </w:pPr>
      <w:r>
        <w:rPr>
          <w:rFonts w:ascii="IRNazanin" w:hAnsi="IRNazanin" w:eastAsia="IRNazanin" w:cs="IRNazanin"/>
          <w:lang w:bidi="fa-IR"/>
          <w:color w:val="111111"/>
          <w:sz w:val="28"/>
          <w:szCs w:val="28"/>
          <w:rtl/>
        </w:rPr>
        <w:t xml:space="preserve">قال الجوهری : تقف علیها بالهاء إلا فی القرآن فإنک تقف بالیاء.</w:t>
      </w:r>
    </w:p>
    <w:p>
      <w:pPr>
        <w:pStyle w:val="BookText"/>
      </w:pPr>
      <w:r>
        <w:rPr>
          <w:rFonts w:ascii="IRNazanin" w:hAnsi="IRNazanin" w:eastAsia="IRNazanin" w:cs="IRNazanin"/>
          <w:lang w:bidi="fa-IR"/>
          <w:color w:val="111111"/>
          <w:sz w:val="28"/>
          <w:szCs w:val="28"/>
          <w:rtl/>
        </w:rPr>
        <w:t xml:space="preserve">وفِی الْحَدِیثِ : « لِلَّهِ أَبُوکَ ». قیل : الأصل فیه أنه إذا أضیف شیء إلی عظیم اکتسی عظما کبیت الله ، فإذا وجد من الولد ما یحسن موقعه قیل : « لله أبُوکَ » للمدح والتعجب ، أی لله أبوک خالصا حیث أتی بمثلک.</w:t>
      </w:r>
    </w:p>
    <w:p>
      <w:pPr>
        <w:pStyle w:val="BookText"/>
      </w:pPr>
      <w:r>
        <w:rPr>
          <w:rFonts w:ascii="Amiri" w:hAnsi="Amiri" w:eastAsia="Amiri" w:cs="Amiri"/>
          <w:lang w:bidi="ar-SA"/>
          <w:color w:val="111111"/>
          <w:sz w:val="28"/>
          <w:szCs w:val="28"/>
          <w:rtl/>
        </w:rPr>
        <w:t xml:space="preserve">ومثله : « لله دَرُّهُمْ » فإنه دعاء لهم بالخیر ، بخلاف « لله أبُوهُمْ » فقیل : هو تهزُّؤ ، وقیل : تعجُّب منهم ولیس بدعاء.</w:t>
      </w:r>
    </w:p>
    <w:p>
      <w:pPr>
        <w:pStyle w:val="BookText"/>
      </w:pPr>
      <w:r>
        <w:rPr>
          <w:rFonts w:ascii="IRNazanin" w:hAnsi="IRNazanin" w:eastAsia="IRNazanin" w:cs="IRNazanin"/>
          <w:lang w:bidi="fa-IR"/>
          <w:color w:val="111111"/>
          <w:sz w:val="28"/>
          <w:szCs w:val="28"/>
          <w:rtl/>
        </w:rPr>
        <w:t xml:space="preserve">وقولهم : « لا أبَا لک » قد یکثر فی المدح ، أی لا کافی لک غیر نفسک ، وقد یذکر فی الذم ک- « لا أم لک » ، وقد یذکر فی التعجب ، وبمعنی جد فی الأمر وشمر ، لأن من له أب اتَّکل علیه. واللام زیدت لتأکید الإضافة کما زیدت فی قوله تعالی : ( یُرِیدُ اللهُ لِیُبَیِّنَ لَکُمْ ) مؤکدة لإرادة التبیین.</w:t>
      </w:r>
    </w:p>
    <w:p>
      <w:pPr>
        <w:pStyle w:val="BookText"/>
      </w:pPr>
      <w:r>
        <w:rPr>
          <w:rFonts w:ascii="IRNazanin" w:hAnsi="IRNazanin" w:eastAsia="IRNazanin" w:cs="IRNazanin"/>
          <w:lang w:bidi="fa-IR"/>
          <w:color w:val="111111"/>
          <w:sz w:val="28"/>
          <w:szCs w:val="28"/>
          <w:rtl/>
        </w:rPr>
        <w:t xml:space="preserve">وقد یقال : « لا أبَاکَ » بترک اللام.</w:t>
      </w:r>
    </w:p>
    <w:p>
      <w:pPr>
        <w:pStyle w:val="BookText"/>
      </w:pPr>
      <w:r>
        <w:rPr>
          <w:rFonts w:ascii="Amiri" w:hAnsi="Amiri" w:eastAsia="Amiri" w:cs="Amiri"/>
          <w:lang w:bidi="ar-SA"/>
          <w:color w:val="111111"/>
          <w:sz w:val="28"/>
          <w:szCs w:val="28"/>
          <w:rtl/>
        </w:rPr>
        <w:t xml:space="preserve">وأُبَیّ - بضم الهمزة وتشدید الیاء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0443_87498"/>
    <w:bookmarkEnd w:id="8"/>
    <w:p>
      <w:pPr>
        <w:pStyle w:val="BookText"/>
      </w:pPr>
      <w:r>
        <w:rPr>
          <w:rFonts w:ascii="Amiri" w:hAnsi="Amiri" w:eastAsia="Amiri" w:cs="Amiri"/>
          <w:lang w:bidi="ar-SA"/>
          <w:color w:val="111111"/>
          <w:sz w:val="28"/>
          <w:szCs w:val="28"/>
          <w:rtl/>
        </w:rPr>
        <w:t xml:space="preserve">اسم رجل من القراء ، ومنه : « نَحْنُ نَقْرَأُ عَلَی قِرَاءَةِ أُبَیّ ». وأنکروا قراءة ابن مسعود لأنه ضال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والأَبْوَاء - بفتح أوّله وسکون ثانیه والمدّ أخیرا - : مکان بین الحرمین عن المدینة نحوا من ثلاثین میلا. نقل أنه مولد أبی الحسن موسی علیه‌السلام - </w:t>
      </w:r>
      <w:r>
        <w:rPr>
          <w:rStyle w:val="FootnoteReference"/>
        </w:rPr>
        <w:footnoteReference w:id="10"/>
      </w:r>
      <w:r>
        <w:rPr>
          <w:rFonts w:ascii="IRNazanin" w:hAnsi="IRNazanin" w:eastAsia="IRNazanin" w:cs="IRNazanin"/>
          <w:lang w:bidi="fa-IR"/>
          <w:color w:val="111111"/>
          <w:sz w:val="28"/>
          <w:szCs w:val="28"/>
          <w:rtl/>
        </w:rPr>
        <w:t xml:space="preserve">وفیه قبة آمنة أم النبی صلی الله علیه و آله . سمّی بذلک لتبوُّء السّیل ونزوله فیه.</w:t>
      </w:r>
    </w:p>
    <w:p>
      <w:pPr>
        <w:pStyle w:val="Heading4"/>
      </w:pPr>
      <w:bookmarkStart w:id="275" w:name="_Toc16"/>
      <w:r>
        <w:t>(أتا)</w:t>
      </w:r>
      <w:bookmarkEnd w:id="275"/>
    </w:p>
    <w:p>
      <w:pPr>
        <w:pStyle w:val="BookText"/>
      </w:pPr>
      <w:r>
        <w:rPr>
          <w:rFonts w:ascii="Amiri" w:hAnsi="Amiri" w:eastAsia="Amiri" w:cs="Amiri"/>
          <w:lang w:bidi="ar-SA"/>
          <w:color w:val="111111"/>
          <w:sz w:val="28"/>
          <w:szCs w:val="28"/>
          <w:rtl/>
        </w:rPr>
        <w:t xml:space="preserve">قوله : ( فَآتَتْ أُکُلَها ضِعْفَیْنِ ) أی أعطت ثمرتها ضعفی غیرها من الأرضین.</w:t>
      </w:r>
    </w:p>
    <w:p>
      <w:pPr>
        <w:pStyle w:val="BookText"/>
      </w:pPr>
      <w:r>
        <w:rPr>
          <w:rFonts w:ascii="Amiri" w:hAnsi="Amiri" w:eastAsia="Amiri" w:cs="Amiri"/>
          <w:lang w:bidi="ar-SA"/>
          <w:color w:val="111111"/>
          <w:sz w:val="28"/>
          <w:szCs w:val="28"/>
          <w:rtl/>
        </w:rPr>
        <w:t xml:space="preserve">قوله : ( وَآتُوا الزَّکاةَ ) أی أعطوها ، یقال : « آتَیْتُه » أی أعطیته.</w:t>
      </w:r>
    </w:p>
    <w:p>
      <w:pPr>
        <w:pStyle w:val="BookText"/>
      </w:pPr>
      <w:r>
        <w:rPr>
          <w:rFonts w:ascii="Amiri" w:hAnsi="Amiri" w:eastAsia="Amiri" w:cs="Amiri"/>
          <w:lang w:bidi="ar-SA"/>
          <w:color w:val="111111"/>
          <w:sz w:val="28"/>
          <w:szCs w:val="28"/>
          <w:rtl/>
        </w:rPr>
        <w:t xml:space="preserve">وأتَیْتُه - بغیر مدّ - أی جئته.</w:t>
      </w:r>
    </w:p>
    <w:p>
      <w:pPr>
        <w:pStyle w:val="BookText"/>
      </w:pPr>
      <w:r>
        <w:rPr>
          <w:rFonts w:ascii="Amiri" w:hAnsi="Amiri" w:eastAsia="Amiri" w:cs="Amiri"/>
          <w:lang w:bidi="ar-SA"/>
          <w:color w:val="111111"/>
          <w:sz w:val="28"/>
          <w:szCs w:val="28"/>
          <w:rtl/>
        </w:rPr>
        <w:t xml:space="preserve">قوله : ( آتِنا غَداءَنا ) أی ائتنا به.</w:t>
      </w:r>
    </w:p>
    <w:p>
      <w:pPr>
        <w:pStyle w:val="BookText"/>
      </w:pPr>
      <w:r>
        <w:rPr>
          <w:rFonts w:ascii="Amiri" w:hAnsi="Amiri" w:eastAsia="Amiri" w:cs="Amiri"/>
          <w:lang w:bidi="ar-SA"/>
          <w:color w:val="111111"/>
          <w:sz w:val="28"/>
          <w:szCs w:val="28"/>
          <w:rtl/>
        </w:rPr>
        <w:t xml:space="preserve">قوله : ( وَآتُوهُمْ ما أَنْفَقُوا ) أی أعطوا أزواجهن ما أنفقوا ، أی ادفعوا إلیهم المَهْر.</w:t>
      </w:r>
    </w:p>
    <w:p>
      <w:pPr>
        <w:pStyle w:val="BookText"/>
      </w:pPr>
      <w:r>
        <w:rPr>
          <w:rFonts w:ascii="Amiri" w:hAnsi="Amiri" w:eastAsia="Amiri" w:cs="Amiri"/>
          <w:lang w:bidi="ar-SA"/>
          <w:color w:val="111111"/>
          <w:sz w:val="28"/>
          <w:szCs w:val="28"/>
          <w:rtl/>
        </w:rPr>
        <w:t xml:space="preserve">قوله : ( وَآتاهُمْ تَقْواهُمْ ) أی جازاهم.</w:t>
      </w:r>
    </w:p>
    <w:p>
      <w:pPr>
        <w:pStyle w:val="BookText"/>
      </w:pPr>
      <w:r>
        <w:rPr>
          <w:rFonts w:ascii="Amiri" w:hAnsi="Amiri" w:eastAsia="Amiri" w:cs="Amiri"/>
          <w:lang w:bidi="ar-SA"/>
          <w:color w:val="111111"/>
          <w:sz w:val="28"/>
          <w:szCs w:val="28"/>
          <w:rtl/>
        </w:rPr>
        <w:t xml:space="preserve">قوله : ( هَلْ یَنْظُرُونَ إِلَّا أَنْ تَأْتِیَهُمُ الْمَلائِکَةُ أَوْ یَأْتِیَ رَبُّکَ أَوْ یَأْتِیَ بَعْضُ آیاتِ رَبِّکَ یَوْمَ یَأْتِی بَعْضُ آیاتِ رَبِّکَ لا یَنْفَعُ نَفْساً إِیمانُها لَمْ تَکُنْ آمَنَتْ مِنْ قَبْلُ ) أی ما ینظر هؤلاء إلا أن تأتیهم ملائکة الموت أو العذاب ( أَوْ یَأْتِیَ رَبُّکَ ) أی کل آیات ربک ، بدلالة قوله : ( أَوْ یَأْتِیَ بَعْضُ آیاتِ رَبِّکَ ) یرید آیات القیامة والهلاک الکلی ، وبعض الآیات أشراط الساعة ، کطلوع الشمس من مغربها وغیر ذلک ، ( یَوْمَ یَأْتِی بَعْضُ آیاتِ رَبِّکَ ) التی یزول التکلیف عندها ( لا یَنْفَعُ نَفْساً إِیمانُها لَمْ تَکُنْ آمَنَتْ ) أی لا ینفع الإیمان حینئذ نفسا لم تقدم إیمانها من قبل ظهور الآیات - قاله الشیخ أبو علی (ره).</w:t>
      </w:r>
    </w:p>
    <w:p>
      <w:pPr>
        <w:pStyle w:val="BookText"/>
      </w:pPr>
      <w:r>
        <w:rPr>
          <w:rFonts w:ascii="Amiri" w:hAnsi="Amiri" w:eastAsia="Amiri" w:cs="Amiri"/>
          <w:lang w:bidi="ar-SA"/>
          <w:color w:val="111111"/>
          <w:sz w:val="28"/>
          <w:szCs w:val="28"/>
          <w:rtl/>
        </w:rPr>
        <w:t xml:space="preserve">قوله : ( حَتَّی یَأْتِیَنا بِقُرْبانٍ تَأْکُلُهُ النَّارُ ) أی تشرع لنا تقریب قربان تأکله النار.</w:t>
      </w:r>
    </w:p>
    <w:p>
      <w:pPr>
        <w:pStyle w:val="BookText"/>
      </w:pPr>
      <w:r>
        <w:rPr>
          <w:rFonts w:ascii="IRNazanin" w:hAnsi="IRNazanin" w:eastAsia="IRNazanin" w:cs="IRNazanin"/>
          <w:lang w:bidi="fa-IR"/>
          <w:color w:val="111111"/>
          <w:sz w:val="28"/>
          <w:szCs w:val="28"/>
          <w:rtl/>
        </w:rPr>
        <w:t xml:space="preserve">قوله : ( أَتی أَمْرُ اللهِ ) أی أتی وعدا فلا تستعجلوه وقوعا ، فإن العرب تقول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أتَاکَ الأمرُ وهو متوقّع ».</w:t>
      </w:r>
    </w:p>
    <w:p>
      <w:pPr>
        <w:pStyle w:val="BookText"/>
      </w:pPr>
      <w:r>
        <w:rPr>
          <w:rFonts w:ascii="IRNazanin" w:hAnsi="IRNazanin" w:eastAsia="IRNazanin" w:cs="IRNazanin"/>
          <w:lang w:bidi="fa-IR"/>
          <w:color w:val="111111"/>
          <w:sz w:val="28"/>
          <w:szCs w:val="28"/>
          <w:rtl/>
        </w:rPr>
        <w:t xml:space="preserve">قوله : ( أَتَیْنا طائِعِینَ ) أی جئنا طائعین ، وقرأ ابن عباس بالمد فیکون المعنی : « أعطینا الطاعة ».</w:t>
      </w:r>
    </w:p>
    <w:p>
      <w:pPr>
        <w:pStyle w:val="BookText"/>
      </w:pPr>
      <w:r>
        <w:rPr>
          <w:rFonts w:ascii="IRNazanin" w:hAnsi="IRNazanin" w:eastAsia="IRNazanin" w:cs="IRNazanin"/>
          <w:lang w:bidi="fa-IR"/>
          <w:color w:val="111111"/>
          <w:sz w:val="28"/>
          <w:szCs w:val="28"/>
          <w:rtl/>
        </w:rPr>
        <w:t xml:space="preserve">قال الشیخ محمد بن محمد بن النعمان (ره) : هو سبحانه وتعالی لم یخاطب السماء بکلام ولا السماء قال قولا مسموعا ، وإنما أراد أنه عمد إلی السماء فخلقها ولم یتعذر خلقها علیه ، وکأنه لما خلقها قال لها وللأرض : ( ائْتِیا طَوْعاً أَوْ کَرْهاً ) فلما فعلتا بقدرته کانتا کالقائلتین : ( أَتَیْنا طائِعِینَ ) ، ومثل ذلک کثیر فی محاورات العرب.</w:t>
      </w:r>
    </w:p>
    <w:p>
      <w:pPr>
        <w:pStyle w:val="BookText"/>
      </w:pPr>
      <w:r>
        <w:rPr>
          <w:rFonts w:ascii="IRNazanin" w:hAnsi="IRNazanin" w:eastAsia="IRNazanin" w:cs="IRNazanin"/>
          <w:lang w:bidi="fa-IR"/>
          <w:color w:val="111111"/>
          <w:sz w:val="28"/>
          <w:szCs w:val="28"/>
          <w:rtl/>
        </w:rPr>
        <w:t xml:space="preserve">قوله : ( فَأَتَی اللهُ بُنْیانَهُمْ مِنَ الْقَواعِدِ ) أی أتی مکرهم من أصله ، وهو تمثیل لاستیصالهم ، والمعنی أنهم فعلوا حیلا لیمکروا الله بها فجعل الله هلاکهم فی تلک الحیل ، کحال قوم بنوا بنیانا وعمدوه بالأساطین وأتی البنیان من الأساطین بأن ضعفت فسقط علیهم السقف فهلکوا.</w:t>
      </w:r>
    </w:p>
    <w:p>
      <w:pPr>
        <w:pStyle w:val="BookText"/>
      </w:pPr>
      <w:r>
        <w:rPr>
          <w:rFonts w:ascii="IRNazanin" w:hAnsi="IRNazanin" w:eastAsia="IRNazanin" w:cs="IRNazanin"/>
          <w:lang w:bidi="fa-IR"/>
          <w:color w:val="111111"/>
          <w:sz w:val="28"/>
          <w:szCs w:val="28"/>
          <w:rtl/>
        </w:rPr>
        <w:t xml:space="preserve">وفی التفسیر : أراد صرح نمرود.</w:t>
      </w:r>
    </w:p>
    <w:p>
      <w:pPr>
        <w:pStyle w:val="BookText"/>
      </w:pPr>
      <w:r>
        <w:rPr>
          <w:rFonts w:ascii="Amiri" w:hAnsi="Amiri" w:eastAsia="Amiri" w:cs="Amiri"/>
          <w:lang w:bidi="ar-SA"/>
          <w:color w:val="111111"/>
          <w:sz w:val="28"/>
          <w:szCs w:val="28"/>
          <w:rtl/>
        </w:rPr>
        <w:t xml:space="preserve">قوله : ( لا یَأْتِیهِ الْباطِلُ مِنْ بَیْنِ یَدَیْهِ وَلا مِنْ خَلْفِهِ ) الضمیر للقرآن ، أی لیس فیه ما لا یطابق الواقع لا فی الماضی ولا فی الحال - کذا روی عن أهل البیت علیهم‌السلام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وَأُتُوا بِهِ مُتَشابِهاً ) أی یشبه بعضه بعضا ، فجائز أن یشتبه فی اللون والخلقة ویختلف بالطعم ، وجائز أن یشتبه بالنبل والجودة فلا یکون فیه ما یفضله غیره قوله حکایة عن الشیطان : ( ثُمَ لَآتِیَنَّهُمْ مِنْ بَیْنِ أَیْدِیهِمْ ) الآیة ، أی لآتینهم من الجهات الأربع التی یأتی العدو منها فی الغالب ، وهذا مثل لوسوسته إلیهم علی کل وجه یقدر علیه.</w:t>
      </w:r>
    </w:p>
    <w:p>
      <w:pPr>
        <w:pStyle w:val="BookText"/>
      </w:pPr>
      <w:r>
        <w:rPr>
          <w:rFonts w:ascii="Amiri" w:hAnsi="Amiri" w:eastAsia="Amiri" w:cs="Amiri"/>
          <w:lang w:bidi="ar-SA"/>
          <w:color w:val="111111"/>
          <w:sz w:val="28"/>
          <w:szCs w:val="28"/>
          <w:rtl/>
        </w:rPr>
        <w:t xml:space="preserve">وعَنِ الْبَاقِرِ علیه السّلام قَالَ : ( لَآتِیَنَّهُمْ مِنْ بَیْنِ أَیْدِیهِمْ ) یَعْنِی أُهَوِّنُ عَلَیْهِمْ أَمْرَ الْآخِرَةِ ( وَمِنْ خَلْفِهِمْ ) آمُرُهُمْ بِجَمْعِ الْأَمْوَالِ وَالْبُخْلِ بِهَا عَنِ الْحُقُوقِ لِتَبْقَی لِوَرَثَتِهِمْ ( وَعَنْ أَیْمانِهِمْ ) أُفْسِدُ عَلَیْهِمْ أَمْرَ دِینِهِمْ بِتَزْیِینِ الضَّلَالَةِ وَتَحْسِینِ الشُّبْهَةِ ( وَعَنْ شَمائِلِهِمْ ) بِتَحْبِیبِ اللَّذَّاتِ إِلَیْهِمْ وَتَغْلِیبِ الشَّهَوَاتِ عَلَی قُلُوبِهِمْ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بعض المفسرین : إنما دخلت « من » فی القدام والخلف و « عن » فی الشمال والیمین لأن فی القدام والخلف معنی طلب النهایة وفی الیمین والشمال الانحراف عن الجهة.</w:t>
      </w:r>
    </w:p>
    <w:p>
      <w:pPr>
        <w:pStyle w:val="BookText"/>
      </w:pPr>
      <w:r>
        <w:rPr>
          <w:rFonts w:ascii="Amiri" w:hAnsi="Amiri" w:eastAsia="Amiri" w:cs="Amiri"/>
          <w:lang w:bidi="ar-SA"/>
          <w:color w:val="111111"/>
          <w:sz w:val="28"/>
          <w:szCs w:val="28"/>
          <w:rtl/>
        </w:rPr>
        <w:t xml:space="preserve">قوله : ( وَالَّذِینَ یُؤْتُونَ ما آتَوْا وَقُلُوبُهُمْ وَجِلَةٌ ) أی یعطون ما أعطوا.</w:t>
      </w:r>
    </w:p>
    <w:p>
      <w:pPr>
        <w:pStyle w:val="BookText"/>
      </w:pPr>
      <w:r>
        <w:rPr>
          <w:rFonts w:ascii="Amiri" w:hAnsi="Amiri" w:eastAsia="Amiri" w:cs="Amiri"/>
          <w:lang w:bidi="ar-SA"/>
          <w:color w:val="111111"/>
          <w:sz w:val="28"/>
          <w:szCs w:val="28"/>
          <w:rtl/>
        </w:rPr>
        <w:t xml:space="preserve">وقرئ یُؤْتُونَ ما أَتَوْا بغیر مدّ ، أی یفعلون ما فعلوا ( وَقُلُوبُهُمْ وَجِلَةٌ ) أی یعملون العمل وهم یخافونه ویخافون لقاء الله.</w:t>
      </w:r>
    </w:p>
    <w:p>
      <w:pPr>
        <w:pStyle w:val="BookText"/>
      </w:pPr>
      <w:r>
        <w:rPr>
          <w:rFonts w:ascii="Amiri" w:hAnsi="Amiri" w:eastAsia="Amiri" w:cs="Amiri"/>
          <w:lang w:bidi="ar-SA"/>
          <w:color w:val="111111"/>
          <w:sz w:val="28"/>
          <w:szCs w:val="28"/>
          <w:rtl/>
        </w:rPr>
        <w:t xml:space="preserve">وَفِی الْحَدِیثِ عَنِ الصَّادِقِ علیه السّلام : « مَا الَّذِی أَتَوْا بِهِ أَتَوْا وَاللهِ بِالطَّاعَةِ مَعَ الْمَحَبَّةِ وَالْوَلَایَةِ وَهُمْ مَعَ ذَلِکَ خَائِفُونَ أَنْ لَا یُقْبَلَ مِنْهُمْ ، وَلَیْسَ - وَاللهِ - خَوْفُهُمْ خَوْفَ شَکٍّ فِیمَا هُمْ فِیهِ مِنْ إِصَابَةِ الدِّینِ وَلَکِنَّهُمْ خَافُوا أَنْ یَکُونُوا مُقَصِّرِینَ فِی الْمَحَبَّةِ وَالطَّاعَةِ »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والْمَأْتِیُ : الآتِی </w:t>
      </w:r>
      <w:r>
        <w:rPr>
          <w:rStyle w:val="FootnoteReference"/>
        </w:rPr>
        <w:footnoteReference w:id="14"/>
      </w:r>
      <w:r>
        <w:rPr>
          <w:rFonts w:ascii="Amiri" w:hAnsi="Amiri" w:eastAsia="Amiri" w:cs="Amiri"/>
          <w:lang w:bidi="ar-SA"/>
          <w:color w:val="111111"/>
          <w:sz w:val="28"/>
          <w:szCs w:val="28"/>
          <w:rtl/>
        </w:rPr>
        <w:t xml:space="preserve">ومنه قوله تعالی : ( کانَ وَعْدُهُ مَأْتِیًّا ).</w:t>
      </w:r>
    </w:p>
    <w:p>
      <w:pPr>
        <w:pStyle w:val="BookText"/>
      </w:pPr>
      <w:r>
        <w:rPr>
          <w:rFonts w:ascii="Amiri" w:hAnsi="Amiri" w:eastAsia="Amiri" w:cs="Amiri"/>
          <w:lang w:bidi="ar-SA"/>
          <w:color w:val="111111"/>
          <w:sz w:val="28"/>
          <w:szCs w:val="28"/>
          <w:rtl/>
        </w:rPr>
        <w:t xml:space="preserve">وفِی حَدِیثِ الْمُکَاتَبِ عَنْ أَبِی عَبْدِ اللهِ علیه السّلام فِی قَوْلِهِ تَعَالَی : ( وَآتُوهُمْ مِنْ مالِ اللهِ الَّذِی آتاکُمْ ) قَالَ : « تَضَعَ عَنْهُ مِنْ نُجُومِهِ الَّتِی لَمْ تَکُنْ تُرِیدُ أَنْ تَنْقُصَهُ مِنْهَا .. » الحدیث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آخَرَ : « یَضَعُ عَنْهُ مِمَّا یَرَی أَنْ یُکَاتِبَهُ عَلَیْهِ ».</w:t>
      </w:r>
    </w:p>
    <w:p>
      <w:pPr>
        <w:pStyle w:val="BookText"/>
      </w:pPr>
      <w:r>
        <w:rPr>
          <w:rFonts w:ascii="IRNazanin" w:hAnsi="IRNazanin" w:eastAsia="IRNazanin" w:cs="IRNazanin"/>
          <w:lang w:bidi="fa-IR"/>
          <w:color w:val="111111"/>
          <w:sz w:val="28"/>
          <w:szCs w:val="28"/>
          <w:rtl/>
        </w:rPr>
        <w:t xml:space="preserve">وفی کلام بعض المحقّقین : یجب علی المولی إعانته من مال الزکاة لقوله تعالی : ( وَآتُوهُمْ ) الآیة ، لأن مال الله هو الزکاة علی ما هو المعروف ضد الإطلاق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10443_87501"/>
    <w:bookmarkEnd w:id="9"/>
    <w:p>
      <w:pPr>
        <w:pStyle w:val="BookText"/>
      </w:pPr>
      <w:r>
        <w:rPr>
          <w:rFonts w:ascii="IRNazanin" w:hAnsi="IRNazanin" w:eastAsia="IRNazanin" w:cs="IRNazanin"/>
          <w:lang w:bidi="fa-IR"/>
          <w:color w:val="111111"/>
          <w:sz w:val="28"/>
          <w:szCs w:val="28"/>
          <w:rtl/>
        </w:rPr>
        <w:t xml:space="preserve">والأمر للوجوب ، ولا یضر تطرق الاحتمال ، لأن الوجوب المستفاد من الأمر کالقرینة علی إرادته ... انتهی.</w:t>
      </w:r>
    </w:p>
    <w:p>
      <w:pPr>
        <w:pStyle w:val="BookText"/>
      </w:pPr>
      <w:r>
        <w:rPr>
          <w:rFonts w:ascii="IRNazanin" w:hAnsi="IRNazanin" w:eastAsia="IRNazanin" w:cs="IRNazanin"/>
          <w:lang w:bidi="fa-IR"/>
          <w:color w:val="111111"/>
          <w:sz w:val="28"/>
          <w:szCs w:val="28"/>
          <w:rtl/>
        </w:rPr>
        <w:t xml:space="preserve">وفی المسألة أقوال : الوجوب مطلقا ، والعدم مطلقا ، والوجوب من الزکاة للمطلق دون المشروط.</w:t>
      </w:r>
    </w:p>
    <w:p>
      <w:pPr>
        <w:pStyle w:val="BookText"/>
      </w:pPr>
      <w:r>
        <w:rPr>
          <w:rFonts w:ascii="Amiri" w:hAnsi="Amiri" w:eastAsia="Amiri" w:cs="Amiri"/>
          <w:lang w:bidi="ar-SA"/>
          <w:color w:val="111111"/>
          <w:sz w:val="28"/>
          <w:szCs w:val="28"/>
          <w:rtl/>
        </w:rPr>
        <w:t xml:space="preserve">وفِی الْحَدِیثِ : « مِنْ هَاهُنَا أَتَیْتَ ». أی من هاهنا دخل علیک البلاءُ - قاله المطرزی فی المغرب.</w:t>
      </w:r>
    </w:p>
    <w:p>
      <w:pPr>
        <w:pStyle w:val="BookText"/>
      </w:pPr>
      <w:r>
        <w:rPr>
          <w:rFonts w:ascii="IRNazanin" w:hAnsi="IRNazanin" w:eastAsia="IRNazanin" w:cs="IRNazanin"/>
          <w:lang w:bidi="fa-IR"/>
          <w:color w:val="111111"/>
          <w:sz w:val="28"/>
          <w:szCs w:val="28"/>
          <w:rtl/>
        </w:rPr>
        <w:t xml:space="preserve">وفیه : « لَیَأْتِیَنَ علی الأمة کذا » أی لیغلبن علیهم ذلک ، بقرینة « علی » المشعرة بالغلبة المؤذنة بالهلاک.</w:t>
      </w:r>
    </w:p>
    <w:p>
      <w:pPr>
        <w:pStyle w:val="BookText"/>
      </w:pPr>
      <w:r>
        <w:rPr>
          <w:rFonts w:ascii="Amiri" w:hAnsi="Amiri" w:eastAsia="Amiri" w:cs="Amiri"/>
          <w:lang w:bidi="ar-SA"/>
          <w:color w:val="111111"/>
          <w:sz w:val="28"/>
          <w:szCs w:val="28"/>
          <w:rtl/>
        </w:rPr>
        <w:t xml:space="preserve">وأتَی الرجل یَأْتِی أَتْیاً : جاء.</w:t>
      </w:r>
    </w:p>
    <w:p>
      <w:pPr>
        <w:pStyle w:val="BookText"/>
      </w:pPr>
      <w:r>
        <w:rPr>
          <w:rFonts w:ascii="Amiri" w:hAnsi="Amiri" w:eastAsia="Amiri" w:cs="Amiri"/>
          <w:lang w:bidi="ar-SA"/>
          <w:color w:val="111111"/>
          <w:sz w:val="28"/>
          <w:szCs w:val="28"/>
          <w:rtl/>
        </w:rPr>
        <w:t xml:space="preserve">والإتْیَان الاسم منه.</w:t>
      </w:r>
    </w:p>
    <w:p>
      <w:pPr>
        <w:pStyle w:val="BookText"/>
      </w:pPr>
      <w:r>
        <w:rPr>
          <w:rFonts w:ascii="IRNazanin" w:hAnsi="IRNazanin" w:eastAsia="IRNazanin" w:cs="IRNazanin"/>
          <w:lang w:bidi="fa-IR"/>
          <w:color w:val="111111"/>
          <w:sz w:val="28"/>
          <w:szCs w:val="28"/>
          <w:rtl/>
        </w:rPr>
        <w:t xml:space="preserve">و « أَتَیْتُک فی الحدیث علی وجهه » أی جئتک به علی مساقه تاما من غیر تغییر ولا حذف.</w:t>
      </w:r>
    </w:p>
    <w:p>
      <w:pPr>
        <w:pStyle w:val="BookText"/>
      </w:pPr>
      <w:r>
        <w:rPr>
          <w:rFonts w:ascii="Amiri" w:hAnsi="Amiri" w:eastAsia="Amiri" w:cs="Amiri"/>
          <w:lang w:bidi="ar-SA"/>
          <w:color w:val="111111"/>
          <w:sz w:val="28"/>
          <w:szCs w:val="28"/>
          <w:rtl/>
        </w:rPr>
        <w:t xml:space="preserve">وأَتَیْتُ تُستعمَل لازما ومتعدیا.</w:t>
      </w:r>
    </w:p>
    <w:p>
      <w:pPr>
        <w:pStyle w:val="BookText"/>
      </w:pPr>
      <w:r>
        <w:rPr>
          <w:rFonts w:ascii="Amiri" w:hAnsi="Amiri" w:eastAsia="Amiri" w:cs="Amiri"/>
          <w:lang w:bidi="ar-SA"/>
          <w:color w:val="111111"/>
          <w:sz w:val="28"/>
          <w:szCs w:val="28"/>
          <w:rtl/>
        </w:rPr>
        <w:t xml:space="preserve">وأتَا یَأتُو أَتْواً : لغة فیه.</w:t>
      </w:r>
    </w:p>
    <w:p>
      <w:pPr>
        <w:pStyle w:val="BookText"/>
      </w:pPr>
      <w:r>
        <w:rPr>
          <w:rFonts w:ascii="Amiri" w:hAnsi="Amiri" w:eastAsia="Amiri" w:cs="Amiri"/>
          <w:lang w:bidi="ar-SA"/>
          <w:color w:val="111111"/>
          <w:sz w:val="28"/>
          <w:szCs w:val="28"/>
          <w:rtl/>
        </w:rPr>
        <w:t xml:space="preserve">و « أَتَی علیه الدهرُ » أهلکه.</w:t>
      </w:r>
    </w:p>
    <w:p>
      <w:pPr>
        <w:pStyle w:val="BookText"/>
      </w:pPr>
      <w:r>
        <w:rPr>
          <w:rFonts w:ascii="Amiri" w:hAnsi="Amiri" w:eastAsia="Amiri" w:cs="Amiri"/>
          <w:lang w:bidi="ar-SA"/>
          <w:color w:val="111111"/>
          <w:sz w:val="28"/>
          <w:szCs w:val="28"/>
          <w:rtl/>
        </w:rPr>
        <w:t xml:space="preserve">و « تَأْتِی له الأمرُ » تسهل وتهیأ.</w:t>
      </w:r>
    </w:p>
    <w:p>
      <w:pPr>
        <w:pStyle w:val="BookText"/>
      </w:pPr>
      <w:r>
        <w:rPr>
          <w:rFonts w:ascii="Amiri" w:hAnsi="Amiri" w:eastAsia="Amiri" w:cs="Amiri"/>
          <w:lang w:bidi="ar-SA"/>
          <w:color w:val="111111"/>
          <w:sz w:val="28"/>
          <w:szCs w:val="28"/>
          <w:rtl/>
        </w:rPr>
        <w:t xml:space="preserve">و « أَتَی الرجُلُ أَمَةً » زنی بها ، والحائضَ : جامعها.</w:t>
      </w:r>
    </w:p>
    <w:p>
      <w:pPr>
        <w:pStyle w:val="BookText"/>
      </w:pPr>
      <w:r>
        <w:rPr>
          <w:rFonts w:ascii="Amiri" w:hAnsi="Amiri" w:eastAsia="Amiri" w:cs="Amiri"/>
          <w:lang w:bidi="ar-SA"/>
          <w:color w:val="111111"/>
          <w:sz w:val="28"/>
          <w:szCs w:val="28"/>
          <w:rtl/>
        </w:rPr>
        <w:t xml:space="preserve">و « جاءهم سَیْل أَتِیّ » - بفتح أوله وتشدید آخره - : وأَتَاوِیّ أیضا ، أی سیل لم یُصبه مطره.</w:t>
      </w:r>
    </w:p>
    <w:p>
      <w:pPr>
        <w:pStyle w:val="BookText"/>
      </w:pPr>
      <w:r>
        <w:rPr>
          <w:rFonts w:ascii="IRNazanin" w:hAnsi="IRNazanin" w:eastAsia="IRNazanin" w:cs="IRNazanin"/>
          <w:lang w:bidi="fa-IR"/>
          <w:color w:val="111111"/>
          <w:sz w:val="28"/>
          <w:szCs w:val="28"/>
          <w:rtl/>
        </w:rPr>
        <w:t xml:space="preserve">والمُوَاتَاة : حسن المطاوعة والموافقة ، وأصله الهمزة وخفف وکثر حتی صار یقال بالواو الخالصة.</w:t>
      </w:r>
    </w:p>
    <w:p>
      <w:pPr>
        <w:pStyle w:val="BookText"/>
      </w:pPr>
      <w:r>
        <w:rPr>
          <w:rFonts w:ascii="Amiri" w:hAnsi="Amiri" w:eastAsia="Amiri" w:cs="Amiri"/>
          <w:lang w:bidi="ar-SA"/>
          <w:color w:val="111111"/>
          <w:sz w:val="28"/>
          <w:szCs w:val="28"/>
          <w:rtl/>
        </w:rPr>
        <w:t xml:space="preserve">ومنه الْحَدِیثَ : « خَیْرُ النِّسَاءِ الْمُوَاتِیَةُ لِزَوْجِهَا ».</w:t>
      </w:r>
    </w:p>
    <w:p>
      <w:pPr>
        <w:pStyle w:val="BookText"/>
      </w:pPr>
      <w:r>
        <w:rPr>
          <w:rFonts w:ascii="Amiri" w:hAnsi="Amiri" w:eastAsia="Amiri" w:cs="Amiri"/>
          <w:lang w:bidi="ar-SA"/>
          <w:color w:val="111111"/>
          <w:sz w:val="28"/>
          <w:szCs w:val="28"/>
          <w:rtl/>
        </w:rPr>
        <w:t xml:space="preserve">و « مَأْتَی الأمرِ » - بفتح ما قبل الآخر - : وجهه الذی یُؤْتَی منه.</w:t>
      </w:r>
    </w:p>
    <w:p>
      <w:pPr>
        <w:pStyle w:val="BookText"/>
      </w:pPr>
      <w:r>
        <w:rPr>
          <w:rFonts w:ascii="Amiri" w:hAnsi="Amiri" w:eastAsia="Amiri" w:cs="Amiri"/>
          <w:lang w:bidi="ar-SA"/>
          <w:color w:val="111111"/>
          <w:sz w:val="28"/>
          <w:szCs w:val="28"/>
          <w:rtl/>
        </w:rPr>
        <w:t xml:space="preserve">وفِی حَدِیثٍ الدُّبُرِ : « هُوَ أَحَدُ الْمَأْتَیَیْنِ فِیهِ الْغُسْلُ ». هو بفتح التاء الفوقانیة وتخفیف الیاء التحتانیة.</w:t>
      </w:r>
    </w:p>
    <w:p>
      <w:pPr>
        <w:pStyle w:val="Heading4"/>
      </w:pPr>
      <w:bookmarkStart w:id="276" w:name="_Toc17"/>
      <w:r>
        <w:t>(أخا)</w:t>
      </w:r>
      <w:bookmarkEnd w:id="276"/>
    </w:p>
    <w:p>
      <w:pPr>
        <w:pStyle w:val="BookText"/>
      </w:pPr>
      <w:r>
        <w:rPr>
          <w:rFonts w:ascii="Amiri" w:hAnsi="Amiri" w:eastAsia="Amiri" w:cs="Amiri"/>
          <w:lang w:bidi="ar-SA"/>
          <w:color w:val="111111"/>
          <w:sz w:val="28"/>
          <w:szCs w:val="28"/>
          <w:rtl/>
        </w:rPr>
        <w:t xml:space="preserve">قوله تعالی : ( یا أُخْتَ هارُونَ ) أی شبیهته فی الزهد والصلاح ، وکان رجلا عظیم الذکر فی زمانه. وقِیلَ : کَانَ لِمَرْیَمَ أَخٌ یُقَالُ لَهُ هَارُونُ.</w:t>
      </w:r>
    </w:p>
    <w:p>
      <w:pPr>
        <w:pStyle w:val="BookText"/>
      </w:pPr>
      <w:r>
        <w:rPr>
          <w:rFonts w:ascii="Amiri" w:hAnsi="Amiri" w:eastAsia="Amiri" w:cs="Amiri"/>
          <w:lang w:bidi="ar-SA"/>
          <w:color w:val="111111"/>
          <w:sz w:val="28"/>
          <w:szCs w:val="28"/>
          <w:rtl/>
        </w:rPr>
        <w:t xml:space="preserve">قوله : ( أَخا عادٍ ) هو هود علیه السّلام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 ( أَخاهُمْ هُوداً ) لأنهم یجتمعون إلی واحد ، ومنه « یا أخَا العرب » للواحد منهم.</w:t>
      </w:r>
    </w:p>
    <w:p>
      <w:pPr>
        <w:pStyle w:val="BookText"/>
      </w:pPr>
      <w:r>
        <w:rPr>
          <w:rFonts w:ascii="Amiri" w:hAnsi="Amiri" w:eastAsia="Amiri" w:cs="Amiri"/>
          <w:lang w:bidi="ar-SA"/>
          <w:color w:val="111111"/>
          <w:sz w:val="28"/>
          <w:szCs w:val="28"/>
          <w:rtl/>
        </w:rPr>
        <w:t xml:space="preserve">قوله تعالی : ( یا أَیُّهَا الَّذِینَ آمَنُوا لا تَکُونُوا کَالَّذِینَ کَفَرُوا وَقالُوا لِإِخْوانِهِمْ ) الآیة. قال الشیخ أبو علی (ره) : ( وَقالُوا لِإِخْوانِهِمْ ) أی لأجل إخوانهم ، وقوله : ( لِیَجْعَلَ ) یتعلق ب ( قالُوا ) أی قالوا ذلک واعتقدوه لیکون حسرة فی قلوبهم ، ویکون اللام للعاقبة ، کما فی قوله : ( لِیَکُونَ لَهُمْ عَدُوًّا وَحَزَناً ) ، ویجوز أن یکون المعنی « لا تکونوا مثلهم فی النطق بذلک القول واعتقاده لیجعله الله حسرة فی قلوبهم خاصة ویصون منها قلوبکم » ، وإنما أسند الفعل إلی الله لأنه سبحانه عند ذلک الاعتقاد الفاسد یضع الحسرة فی قلوبهم ویضیق صدورهم ، وهو قوله : ( یَجْعَلْ صَدْرَهُ ضَیِّقاً حَرَجاً ).</w:t>
      </w:r>
    </w:p>
    <w:p>
      <w:pPr>
        <w:pStyle w:val="BookText"/>
      </w:pPr>
      <w:r>
        <w:rPr>
          <w:rFonts w:ascii="Amiri" w:hAnsi="Amiri" w:eastAsia="Amiri" w:cs="Amiri"/>
          <w:lang w:bidi="ar-SA"/>
          <w:color w:val="111111"/>
          <w:sz w:val="28"/>
          <w:szCs w:val="28"/>
          <w:rtl/>
        </w:rPr>
        <w:t xml:space="preserve">قوله : ( إِنَّ الْمُبَذِّرِینَ کانُوا إِخْوانَ الشَّیاطِینِ ) یرید المشاکلة ، لأن الأُخُوَّة إذا کانت فی غیر الوِلادة کانت للمُشاکلة والاجتماع فی الفعل ، کقولک : « هذا الثوب أخُو هذا الثوب ».</w:t>
      </w:r>
    </w:p>
    <w:p>
      <w:pPr>
        <w:pStyle w:val="BookText"/>
      </w:pPr>
      <w:r>
        <w:rPr>
          <w:rFonts w:ascii="Amiri" w:hAnsi="Amiri" w:eastAsia="Amiri" w:cs="Amiri"/>
          <w:lang w:bidi="ar-SA"/>
          <w:color w:val="111111"/>
          <w:sz w:val="28"/>
          <w:szCs w:val="28"/>
          <w:rtl/>
        </w:rPr>
        <w:t xml:space="preserve">ومنه قوله تعالی : ( وَما نُرِیهِمْ مِنْ آیَةٍ إِلَّا هِیَ أَکْبَرُ مِنْ أُخْتِها ) أی من التی تشبهها.</w:t>
      </w:r>
    </w:p>
    <w:p>
      <w:pPr>
        <w:pStyle w:val="BookText"/>
      </w:pPr>
      <w:r>
        <w:rPr>
          <w:rFonts w:ascii="Amiri" w:hAnsi="Amiri" w:eastAsia="Amiri" w:cs="Amiri"/>
          <w:lang w:bidi="ar-SA"/>
          <w:color w:val="111111"/>
          <w:sz w:val="28"/>
          <w:szCs w:val="28"/>
          <w:rtl/>
        </w:rPr>
        <w:t xml:space="preserve">ومنه قوله : « لی إخْوَانٌ » أی أصدقاء.</w:t>
      </w:r>
    </w:p>
    <w:p>
      <w:pPr>
        <w:pStyle w:val="BookText"/>
      </w:pPr>
      <w:r>
        <w:rPr>
          <w:rFonts w:ascii="Amiri" w:hAnsi="Amiri" w:eastAsia="Amiri" w:cs="Amiri"/>
          <w:lang w:bidi="ar-SA"/>
          <w:color w:val="111111"/>
          <w:sz w:val="28"/>
          <w:szCs w:val="28"/>
          <w:rtl/>
        </w:rPr>
        <w:t xml:space="preserve">وَفِی الْحَدِیثِ : « الْمُؤْمِنُ أَخُو الْمُؤْمِنِ لِأَبِیهِ وَأُمِّهِ » </w:t>
      </w:r>
      <w:r>
        <w:rPr>
          <w:rStyle w:val="FootnoteReference"/>
        </w:rPr>
        <w:footnoteReference w:id="16"/>
      </w:r>
      <w:r>
        <w:rPr>
          <w:rFonts w:ascii="Amiri" w:hAnsi="Amiri" w:eastAsia="Amiri" w:cs="Amiri"/>
          <w:lang w:bidi="ar-SA"/>
          <w:color w:val="111111"/>
          <w:sz w:val="28"/>
          <w:szCs w:val="28"/>
          <w:rtl/>
        </w:rPr>
        <w:t xml:space="preserve">. ومعناه کما جاءت به الروایة عَنْ سُلَیْمَانَ الْجَعْفَرِیِّ عَنْ أَبِی الْحَسَنِ علیه السّلام ، قَالَ : « یَا سُلَیْمَانُ إِنَّ اللهَ خَلَقَ الْمُؤْمِنِینَ مِنْ نُورِهِ ، وَصَبَغَهُمْ بِرَحْمَتِهِ ، وَأَخَذَ مِیثَاقَهُمْ لَنَا بِالْوَلَایَةِ ، فَالْمُؤْمِنُ أَخُو الْمُؤْمِنِ لِأَبِیهِ وَأُمِّهِ ، أَبُوهُ النُّورُ وَأُمُّهُ الرَّحْمَةُ » الْحَدِیثَ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 « لَمْ تَتَوَاخَوْا عَلَی هَذَا الْأَمْرِ وَلَکِنْ تَعَارَفْتُمْ عَلَیْهِ </w:t>
      </w:r>
      <w:r>
        <w:rPr>
          <w:rStyle w:val="FootnoteReference"/>
        </w:rPr>
        <w:footnoteReference w:id="18"/>
      </w:r>
      <w:r>
        <w:rPr>
          <w:rFonts w:ascii="IRNazanin" w:hAnsi="IRNazanin" w:eastAsia="IRNazanin" w:cs="IRNazanin"/>
          <w:lang w:bidi="fa-IR"/>
          <w:color w:val="111111"/>
          <w:sz w:val="28"/>
          <w:szCs w:val="28"/>
          <w:rtl/>
        </w:rPr>
        <w:t xml:space="preserve">». والمعنی أن الأُخُوَّة کانت بینکم فی الأزل لا الیوم ، وإنما التعارف الیوم.</w:t>
      </w:r>
    </w:p>
    <w:p>
      <w:pPr>
        <w:pStyle w:val="BookText"/>
      </w:pPr>
      <w:r>
        <w:rPr>
          <w:rFonts w:ascii="Amiri" w:hAnsi="Amiri" w:eastAsia="Amiri" w:cs="Amiri"/>
          <w:lang w:bidi="ar-SA"/>
          <w:color w:val="111111"/>
          <w:sz w:val="28"/>
          <w:szCs w:val="28"/>
          <w:rtl/>
        </w:rPr>
        <w:t xml:space="preserve">وَفِی الْخَبَرِ : « أَکْرِمُوا أَخَاکُمْ ». ویعنی به نفسه علیه‌السلام هضْما لها ، أی أکرموا مَن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0443_87503"/>
    <w:bookmarkEnd w:id="10"/>
    <w:p>
      <w:pPr>
        <w:pStyle w:val="BookText"/>
      </w:pPr>
      <w:r>
        <w:rPr>
          <w:rFonts w:ascii="IRNazanin" w:hAnsi="IRNazanin" w:eastAsia="IRNazanin" w:cs="IRNazanin"/>
          <w:lang w:bidi="fa-IR"/>
          <w:color w:val="111111"/>
          <w:sz w:val="28"/>
          <w:szCs w:val="28"/>
          <w:rtl/>
        </w:rPr>
        <w:t xml:space="preserve">هو بشر مثلکم.</w:t>
      </w:r>
    </w:p>
    <w:p>
      <w:pPr>
        <w:pStyle w:val="BookText"/>
      </w:pPr>
      <w:r>
        <w:rPr>
          <w:rFonts w:ascii="IRNazanin" w:hAnsi="IRNazanin" w:eastAsia="IRNazanin" w:cs="IRNazanin"/>
          <w:lang w:bidi="fa-IR"/>
          <w:color w:val="111111"/>
          <w:sz w:val="28"/>
          <w:szCs w:val="28"/>
          <w:rtl/>
        </w:rPr>
        <w:t xml:space="preserve">والأَخُ محذوف اللام وهی واو ، وترد فی التثنیة علی الأشهر ، فیقال : « أخَوَان ».</w:t>
      </w:r>
    </w:p>
    <w:p>
      <w:pPr>
        <w:pStyle w:val="BookText"/>
      </w:pPr>
      <w:r>
        <w:rPr>
          <w:rFonts w:ascii="IRNazanin" w:hAnsi="IRNazanin" w:eastAsia="IRNazanin" w:cs="IRNazanin"/>
          <w:lang w:bidi="fa-IR"/>
          <w:color w:val="111111"/>
          <w:sz w:val="28"/>
          <w:szCs w:val="28"/>
          <w:rtl/>
        </w:rPr>
        <w:t xml:space="preserve">وفی لغة تستعمل منقوصا فیقال : « أخَان »</w:t>
      </w:r>
    </w:p>
    <w:p>
      <w:pPr>
        <w:pStyle w:val="BookText"/>
      </w:pPr>
      <w:r>
        <w:rPr>
          <w:rFonts w:ascii="Amiri" w:hAnsi="Amiri" w:eastAsia="Amiri" w:cs="Amiri"/>
          <w:lang w:bidi="ar-SA"/>
          <w:color w:val="111111"/>
          <w:sz w:val="28"/>
          <w:szCs w:val="28"/>
          <w:rtl/>
        </w:rPr>
        <w:t xml:space="preserve">وجمعه إخْوَة وإخْوَان - بالکسر فیهما.</w:t>
      </w:r>
    </w:p>
    <w:p>
      <w:pPr>
        <w:pStyle w:val="BookText"/>
      </w:pPr>
      <w:r>
        <w:rPr>
          <w:rFonts w:ascii="IRNazanin" w:hAnsi="IRNazanin" w:eastAsia="IRNazanin" w:cs="IRNazanin"/>
          <w:lang w:bidi="fa-IR"/>
          <w:color w:val="111111"/>
          <w:sz w:val="28"/>
          <w:szCs w:val="28"/>
          <w:rtl/>
        </w:rPr>
        <w:t xml:space="preserve">وضم الهمزة لغة ، وجمعه بالواو والنون ، وعلی « إخَاء » کإباء أقل.</w:t>
      </w:r>
    </w:p>
    <w:p>
      <w:pPr>
        <w:pStyle w:val="BookText"/>
      </w:pPr>
      <w:r>
        <w:rPr>
          <w:rFonts w:ascii="Amiri" w:hAnsi="Amiri" w:eastAsia="Amiri" w:cs="Amiri"/>
          <w:lang w:bidi="ar-SA"/>
          <w:color w:val="111111"/>
          <w:sz w:val="28"/>
          <w:szCs w:val="28"/>
          <w:rtl/>
        </w:rPr>
        <w:t xml:space="preserve">والأنثی « أُخْت » وجمعها « أخَوَات ». وتقول : « هو أخُو الصّدق » أی ملازم له. و « أخُو الغِنی » أی ذو الغنی. و « خُوَّةُ الإسلام » لغة فی الأُخُوَّة. و « تَأَخَّیْتُ الشیء » بمعنی قصدته وتحرّیته. وفی المجمل : قال بعض أهل العلم : سمی الأَخَوان لتأخِّی کلّ واحد منهما ما یَتَأخَّاه الآخرُ. و « آخَی بین الرجلین » أی جعل بینهما أخوّة. و « آخَیْتُ بین الشیئین » - بهمزة ممدودة وقد تقلب واوا علی البدل - أی شابهت بینهما. وقالوا : « لا أخَا لک » ویریدون المدح أو الذم.</w:t>
      </w:r>
    </w:p>
    <w:p>
      <w:pPr>
        <w:pStyle w:val="Heading4"/>
      </w:pPr>
      <w:bookmarkStart w:id="277" w:name="_Toc18"/>
      <w:r>
        <w:t>(أدا)</w:t>
      </w:r>
      <w:bookmarkEnd w:id="277"/>
    </w:p>
    <w:p>
      <w:pPr>
        <w:pStyle w:val="BookText"/>
      </w:pPr>
      <w:r>
        <w:rPr>
          <w:rFonts w:ascii="Amiri" w:hAnsi="Amiri" w:eastAsia="Amiri" w:cs="Amiri"/>
          <w:lang w:bidi="ar-SA"/>
          <w:color w:val="111111"/>
          <w:sz w:val="28"/>
          <w:szCs w:val="28"/>
          <w:rtl/>
        </w:rPr>
        <w:t xml:space="preserve">قوله تعالی : ( وَأَداءٌ إِلَیْهِ بِإِحْسانٍ ) أی إیصال إلیه وقضاء.</w:t>
      </w:r>
    </w:p>
    <w:p>
      <w:pPr>
        <w:pStyle w:val="BookText"/>
      </w:pPr>
      <w:r>
        <w:rPr>
          <w:rFonts w:ascii="Amiri" w:hAnsi="Amiri" w:eastAsia="Amiri" w:cs="Amiri"/>
          <w:lang w:bidi="ar-SA"/>
          <w:color w:val="111111"/>
          <w:sz w:val="28"/>
          <w:szCs w:val="28"/>
          <w:rtl/>
        </w:rPr>
        <w:t xml:space="preserve">ومنه « وأَدَّی دَیْنَه » و « أَدَّی الأمانة إلی أهلها » أی أوصلها.</w:t>
      </w:r>
    </w:p>
    <w:p>
      <w:pPr>
        <w:pStyle w:val="BookText"/>
      </w:pPr>
      <w:r>
        <w:rPr>
          <w:rFonts w:ascii="Amiri" w:hAnsi="Amiri" w:eastAsia="Amiri" w:cs="Amiri"/>
          <w:lang w:bidi="ar-SA"/>
          <w:color w:val="111111"/>
          <w:sz w:val="28"/>
          <w:szCs w:val="28"/>
          <w:rtl/>
        </w:rPr>
        <w:t xml:space="preserve">والاسم الأَدَاء والتَّأدِیَة.</w:t>
      </w:r>
    </w:p>
    <w:p>
      <w:pPr>
        <w:pStyle w:val="BookText"/>
      </w:pPr>
      <w:r>
        <w:rPr>
          <w:rFonts w:ascii="Amiri" w:hAnsi="Amiri" w:eastAsia="Amiri" w:cs="Amiri"/>
          <w:lang w:bidi="ar-SA"/>
          <w:color w:val="111111"/>
          <w:sz w:val="28"/>
          <w:szCs w:val="28"/>
          <w:rtl/>
        </w:rPr>
        <w:t xml:space="preserve">قوله : ( لَقَدْ جِئْتُمْ شَیْئاً إِدًّا ) أی ظلما.</w:t>
      </w:r>
    </w:p>
    <w:p>
      <w:pPr>
        <w:pStyle w:val="BookText"/>
      </w:pPr>
      <w:r>
        <w:rPr>
          <w:rFonts w:ascii="Amiri" w:hAnsi="Amiri" w:eastAsia="Amiri" w:cs="Amiri"/>
          <w:lang w:bidi="ar-SA"/>
          <w:color w:val="111111"/>
          <w:sz w:val="28"/>
          <w:szCs w:val="28"/>
          <w:rtl/>
        </w:rPr>
        <w:t xml:space="preserve">وَفِی الدُّعَاءِ : « أَوْسِعْ عَلَیَّ مِنْ رِزْقِکَ مَا أُؤَدِّی بِهِ أَمَانَتِی ». أی أقضی ما ائتمنتنی علیه من الحقوق.</w:t>
      </w:r>
    </w:p>
    <w:p>
      <w:pPr>
        <w:pStyle w:val="BookText"/>
      </w:pPr>
      <w:r>
        <w:rPr>
          <w:rFonts w:ascii="Amiri" w:hAnsi="Amiri" w:eastAsia="Amiri" w:cs="Amiri"/>
          <w:lang w:bidi="ar-SA"/>
          <w:color w:val="111111"/>
          <w:sz w:val="28"/>
          <w:szCs w:val="28"/>
          <w:rtl/>
        </w:rPr>
        <w:t xml:space="preserve">وَفِی حَدِیثِ الْمَیِّتِ مَعَ وُلْدِهِ : « نُؤَدِّیکَ إِلَی حُفْرَتِکَ ». أی نوصلک إلیها.</w:t>
      </w:r>
    </w:p>
    <w:p>
      <w:pPr>
        <w:pStyle w:val="BookText"/>
      </w:pPr>
      <w:r>
        <w:rPr>
          <w:rFonts w:ascii="Amiri" w:hAnsi="Amiri" w:eastAsia="Amiri" w:cs="Amiri"/>
          <w:lang w:bidi="ar-SA"/>
          <w:color w:val="111111"/>
          <w:sz w:val="28"/>
          <w:szCs w:val="28"/>
          <w:rtl/>
        </w:rPr>
        <w:t xml:space="preserve">وفِیهِ : « مَنْ غَسَّلَ مَیِّتاً وَأَدَّی فِیهِ الْأَمَانَةَ غَفَرَ اللهُ لَهُ ». ومعناه کما جاءت به الروایة أن لا یخبر بما رآه منه.</w:t>
      </w:r>
    </w:p>
    <w:p>
      <w:pPr>
        <w:pStyle w:val="BookText"/>
      </w:pPr>
      <w:r>
        <w:rPr>
          <w:rFonts w:ascii="Amiri" w:hAnsi="Amiri" w:eastAsia="Amiri" w:cs="Amiri"/>
          <w:lang w:bidi="ar-SA"/>
          <w:color w:val="111111"/>
          <w:sz w:val="28"/>
          <w:szCs w:val="28"/>
          <w:rtl/>
        </w:rPr>
        <w:t xml:space="preserve">وَفِی دُعَاءِ الِاسْتِنْجَاءِ : « الْحَمْدُ لِلَّهِ الْحَافِظِ الْمُؤْدِی </w:t>
      </w:r>
      <w:r>
        <w:rPr>
          <w:rStyle w:val="FootnoteReference"/>
        </w:rPr>
        <w:footnoteReference w:id="19"/>
      </w:r>
      <w:r>
        <w:rPr>
          <w:rFonts w:ascii="IRNazanin" w:hAnsi="IRNazanin" w:eastAsia="IRNazanin" w:cs="IRNazanin"/>
          <w:lang w:bidi="fa-IR"/>
          <w:color w:val="111111"/>
          <w:sz w:val="28"/>
          <w:szCs w:val="28"/>
          <w:rtl/>
        </w:rPr>
        <w:t xml:space="preserve">. - بتخفیف الدال - کأنه من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10443_87504"/>
    <w:bookmarkEnd w:id="11"/>
    <w:p>
      <w:pPr>
        <w:pStyle w:val="BookText"/>
      </w:pPr>
      <w:r>
        <w:rPr>
          <w:rFonts w:ascii="Amiri" w:hAnsi="Amiri" w:eastAsia="Amiri" w:cs="Amiri"/>
          <w:lang w:bidi="ar-SA"/>
          <w:color w:val="111111"/>
          <w:sz w:val="28"/>
          <w:szCs w:val="28"/>
          <w:rtl/>
        </w:rPr>
        <w:t xml:space="preserve">أدَاهُ کأعطاه : إذا قوّاه وأعانه.</w:t>
      </w:r>
    </w:p>
    <w:p>
      <w:pPr>
        <w:pStyle w:val="BookText"/>
      </w:pPr>
      <w:r>
        <w:rPr>
          <w:rFonts w:ascii="Amiri" w:hAnsi="Amiri" w:eastAsia="Amiri" w:cs="Amiri"/>
          <w:lang w:bidi="ar-SA"/>
          <w:color w:val="111111"/>
          <w:sz w:val="28"/>
          <w:szCs w:val="28"/>
          <w:rtl/>
        </w:rPr>
        <w:t xml:space="preserve">والأدَاة : آلة الحرب من سلاح ونحوه.</w:t>
      </w:r>
    </w:p>
    <w:p>
      <w:pPr>
        <w:pStyle w:val="BookText"/>
      </w:pPr>
      <w:r>
        <w:rPr>
          <w:rFonts w:ascii="IRNazanin" w:hAnsi="IRNazanin" w:eastAsia="IRNazanin" w:cs="IRNazanin"/>
          <w:lang w:bidi="fa-IR"/>
          <w:color w:val="111111"/>
          <w:sz w:val="28"/>
          <w:szCs w:val="28"/>
          <w:rtl/>
        </w:rPr>
        <w:t xml:space="preserve">وفی الحدیث ذکر الإدَاوَة </w:t>
      </w:r>
      <w:r>
        <w:rPr>
          <w:rStyle w:val="FootnoteReference"/>
        </w:rPr>
        <w:footnoteReference w:id="20"/>
      </w:r>
      <w:r>
        <w:rPr>
          <w:rFonts w:ascii="Amiri" w:hAnsi="Amiri" w:eastAsia="Amiri" w:cs="Amiri"/>
          <w:lang w:bidi="ar-SA"/>
          <w:color w:val="111111"/>
          <w:sz w:val="28"/>
          <w:szCs w:val="28"/>
          <w:rtl/>
        </w:rPr>
        <w:t xml:space="preserve">- بالکسر - وهی المِطْهَرة ، والجمع الأَدَاوَی - بفتح الواو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المصباح وغیره : هی إناء صغیر من جلد یتطهر به ویشرب.</w:t>
      </w:r>
    </w:p>
    <w:p>
      <w:pPr>
        <w:pStyle w:val="BookText"/>
      </w:pPr>
      <w:r>
        <w:rPr>
          <w:rFonts w:ascii="Amiri" w:hAnsi="Amiri" w:eastAsia="Amiri" w:cs="Amiri"/>
          <w:lang w:bidi="ar-SA"/>
          <w:color w:val="111111"/>
          <w:sz w:val="28"/>
          <w:szCs w:val="28"/>
          <w:rtl/>
        </w:rPr>
        <w:t xml:space="preserve">والأدَاة - بالفتح - : الآلة ، وأصلها الواو ، والجمع أَدَوَات.</w:t>
      </w:r>
    </w:p>
    <w:p>
      <w:pPr>
        <w:pStyle w:val="Heading4"/>
      </w:pPr>
      <w:bookmarkStart w:id="278" w:name="_Toc19"/>
      <w:r>
        <w:t>أذا</w:t>
      </w:r>
      <w:bookmarkEnd w:id="278"/>
    </w:p>
    <w:p>
      <w:pPr>
        <w:pStyle w:val="Heading5"/>
      </w:pPr>
      <w:bookmarkStart w:id="279" w:name="_Toc20"/>
      <w:r>
        <w:t>اشارة</w:t>
      </w:r>
      <w:bookmarkEnd w:id="279"/>
    </w:p>
    <w:p>
      <w:pPr>
        <w:pStyle w:val="BookText"/>
      </w:pPr>
      <w:r>
        <w:rPr>
          <w:rFonts w:ascii="Amiri" w:hAnsi="Amiri" w:eastAsia="Amiri" w:cs="Amiri"/>
          <w:lang w:bidi="ar-SA"/>
          <w:color w:val="111111"/>
          <w:sz w:val="28"/>
          <w:szCs w:val="28"/>
          <w:rtl/>
        </w:rPr>
        <w:t xml:space="preserve">قوله تعالی : ( قُلْ هُوَ أَذیً ) أی الحیض مستقذر یؤذی من یقربه نفرة منه ، إذ الأَذَی هو ما یکره ویغتمّ به.</w:t>
      </w:r>
    </w:p>
    <w:p>
      <w:pPr>
        <w:pStyle w:val="BookText"/>
      </w:pPr>
      <w:r>
        <w:rPr>
          <w:rFonts w:ascii="Amiri" w:hAnsi="Amiri" w:eastAsia="Amiri" w:cs="Amiri"/>
          <w:lang w:bidi="ar-SA"/>
          <w:color w:val="111111"/>
          <w:sz w:val="28"/>
          <w:szCs w:val="28"/>
          <w:rtl/>
        </w:rPr>
        <w:t xml:space="preserve">قوله : ( أَذیً مِنْ رَأْسِهِ ) کجِراحة وقَمْل.</w:t>
      </w:r>
    </w:p>
    <w:p>
      <w:pPr>
        <w:pStyle w:val="BookText"/>
      </w:pPr>
      <w:r>
        <w:rPr>
          <w:rFonts w:ascii="Amiri" w:hAnsi="Amiri" w:eastAsia="Amiri" w:cs="Amiri"/>
          <w:lang w:bidi="ar-SA"/>
          <w:color w:val="111111"/>
          <w:sz w:val="28"/>
          <w:szCs w:val="28"/>
          <w:rtl/>
        </w:rPr>
        <w:t xml:space="preserve">قوله : ( لَنْ یَضُرُّوکُمْ إِلَّا أَذیً ) أی إلا ضررا یسیرا ، کطعن وتهدید. قوله : ( کَالَّذِینَ آذَوْا مُوسی ) قیل : هو اتهامهم إیاه بقتل هارون ، وقد کان صعدا الجبل فمات هارون فحملته الملائکةُ ومرّوا به علی بنی إسرائیل مَیْتاً ، وقیل : رموه بعیب فی جسده من برص أو أُدْرَة </w:t>
      </w:r>
      <w:r>
        <w:rPr>
          <w:rStyle w:val="FootnoteReference"/>
        </w:rPr>
        <w:footnoteReference w:id="22"/>
      </w:r>
      <w:r>
        <w:rPr>
          <w:rFonts w:ascii="IRNazanin" w:hAnsi="IRNazanin" w:eastAsia="IRNazanin" w:cs="IRNazanin"/>
          <w:lang w:bidi="fa-IR"/>
          <w:color w:val="111111"/>
          <w:sz w:val="28"/>
          <w:szCs w:val="28"/>
          <w:rtl/>
        </w:rPr>
        <w:t xml:space="preserve">فأطلعهم الله علی أنه بریء من ذلک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 وَالَّذانِ یَأْتِیانِها مِنْکُمْ فَآذُوهُما ) قیل : المراد اللواط ، لإتیانه بلفظ التذکیر ، وأکثر المفسِّرین علی إرادة الزنا ، والتثنیة للفاعل والمرأة ، وغلّب التذکیر ، والمراد بِالْإِیذَاء قیل : التعییر والتوبیخ والاستخفاف ، فعلی هذا لا یکون منسوخا ، لأنه حکم ثابت مطلقا ، بل المنسوخ الاقتصار علیه ، وعلی الأول یعنی اللواط ، فالْإِیذَاء هو القتل ، وهو أبلغ مراتبه.</w:t>
      </w:r>
    </w:p>
    <w:p>
      <w:pPr>
        <w:pStyle w:val="BookText"/>
      </w:pPr>
      <w:r>
        <w:rPr>
          <w:rFonts w:ascii="Amiri" w:hAnsi="Amiri" w:eastAsia="Amiri" w:cs="Amiri"/>
          <w:lang w:bidi="ar-SA"/>
          <w:color w:val="111111"/>
          <w:sz w:val="28"/>
          <w:szCs w:val="28"/>
          <w:rtl/>
        </w:rPr>
        <w:t xml:space="preserve">قوله : ( یُؤْذُونَ اللهَ وَرَسُولَهُ ) أی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 ( اتَّخَذَ اللهُ وَلَداً ) ، وقیل : أولیاءَه.</w:t>
      </w:r>
    </w:p>
    <w:p>
      <w:pPr>
        <w:pStyle w:val="BookText"/>
      </w:pPr>
      <w:r>
        <w:rPr>
          <w:rFonts w:ascii="Amiri" w:hAnsi="Amiri" w:eastAsia="Amiri" w:cs="Amiri"/>
          <w:lang w:bidi="ar-SA"/>
          <w:color w:val="111111"/>
          <w:sz w:val="28"/>
          <w:szCs w:val="28"/>
          <w:rtl/>
        </w:rPr>
        <w:t xml:space="preserve">قوله : ( فَإِذا أُوذِیَ فِی اللهِ ) أی فی ذات الله وبسبب دین الله رجع عن الدین ، وهو المراد ب ( فِتْنَةَ النَّاسِ ) یعنی یصرفهم ما مسَّهم من أذاهم عن الإیمان ، کما أن عذاب الله یصرف المؤمنین عن الکفر.</w:t>
      </w:r>
    </w:p>
    <w:p>
      <w:pPr>
        <w:pStyle w:val="BookText"/>
      </w:pPr>
      <w:r>
        <w:rPr>
          <w:rFonts w:ascii="Amiri" w:hAnsi="Amiri" w:eastAsia="Amiri" w:cs="Amiri"/>
          <w:lang w:bidi="ar-SA"/>
          <w:color w:val="111111"/>
          <w:sz w:val="28"/>
          <w:szCs w:val="28"/>
          <w:rtl/>
        </w:rPr>
        <w:t xml:space="preserve">وَفِی الْحَدِیثِ : « کُلُ مُؤْذٍ فِی النَّارِ ». وهو وَعید لمن یُؤذِی الناس فی الدنیا بعقوبة النار فی الآخرة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الْعَقِیقَةِ : « أَمِیطُوا عَنْهُ الْأَذَی ». یرید به الشعر والنجاسة وما یخرج علی رأس الصبی حین یُولَد مما یؤذیه.</w:t>
      </w:r>
    </w:p>
    <w:p>
      <w:pPr>
        <w:pStyle w:val="BookText"/>
      </w:pPr>
      <w:r>
        <w:rPr>
          <w:rFonts w:ascii="Amiri" w:hAnsi="Amiri" w:eastAsia="Amiri" w:cs="Amiri"/>
          <w:lang w:bidi="ar-SA"/>
          <w:color w:val="111111"/>
          <w:sz w:val="28"/>
          <w:szCs w:val="28"/>
          <w:rtl/>
        </w:rPr>
        <w:t xml:space="preserve">وما رُوِیَ مِنْهُ : « صِیَامُ أَذَی حَلْقِ الرَّأْسِ ». فالظاهر أن یراد به صیام أَذَی الشعر المُوجِب لحلق الرأس وما قاربه.</w:t>
      </w:r>
    </w:p>
    <w:p>
      <w:pPr>
        <w:pStyle w:val="BookText"/>
      </w:pPr>
      <w:r>
        <w:rPr>
          <w:rFonts w:ascii="Amiri" w:hAnsi="Amiri" w:eastAsia="Amiri" w:cs="Amiri"/>
          <w:lang w:bidi="ar-SA"/>
          <w:color w:val="111111"/>
          <w:sz w:val="28"/>
          <w:szCs w:val="28"/>
          <w:rtl/>
        </w:rPr>
        <w:t xml:space="preserve">و « أَذَی الطریقِ » ما یُؤذی فیها من شَوْک ونجاسة ونحو ذلک.</w:t>
      </w:r>
    </w:p>
    <w:p>
      <w:pPr>
        <w:pStyle w:val="BookText"/>
      </w:pPr>
      <w:r>
        <w:rPr>
          <w:rFonts w:ascii="Amiri" w:hAnsi="Amiri" w:eastAsia="Amiri" w:cs="Amiri"/>
          <w:lang w:bidi="ar-SA"/>
          <w:color w:val="111111"/>
          <w:sz w:val="28"/>
          <w:szCs w:val="28"/>
          <w:rtl/>
        </w:rPr>
        <w:t xml:space="preserve">و « أَذِیَ الرجل أَذًی » من باب تعب : وصل إلیه المکروه ، فه و « أذٍ » مثل عمٍ ، ویعدَّی بالهمزة فیقال : « آذَیْتُه إیذاءً » والأَذِیَّة : اسم منه.</w:t>
      </w:r>
    </w:p>
    <w:p>
      <w:pPr>
        <w:pStyle w:val="BookText"/>
      </w:pPr>
      <w:r>
        <w:rPr>
          <w:rFonts w:ascii="IRNazanin" w:hAnsi="IRNazanin" w:eastAsia="IRNazanin" w:cs="IRNazanin"/>
          <w:lang w:bidi="fa-IR"/>
          <w:color w:val="111111"/>
          <w:sz w:val="28"/>
          <w:szCs w:val="28"/>
          <w:rtl/>
        </w:rPr>
        <w:t xml:space="preserve">و « إذا » الجوابیة المبدلة نونها ألفا فی الوقف فی الأصح ، عملها نصب المضارع بشرط تصدیرها ، واستقباله ، واتصالها ، أو انفصالها بالقسم ، أو بلاء النافیة.</w:t>
      </w:r>
    </w:p>
    <w:p>
      <w:pPr>
        <w:pStyle w:val="BookText"/>
      </w:pPr>
      <w:r>
        <w:rPr>
          <w:rFonts w:ascii="Amiri" w:hAnsi="Amiri" w:eastAsia="Amiri" w:cs="Amiri"/>
          <w:lang w:bidi="ar-SA"/>
          <w:color w:val="111111"/>
          <w:sz w:val="28"/>
          <w:szCs w:val="28"/>
          <w:rtl/>
        </w:rPr>
        <w:t xml:space="preserve">وعن جماعة من النحویین : إذا وقعت بعد الواو والفاء جاز الوجهان ، نحو : ( وَإِذاً لا یَلْبَثُونَ خِلافَکَ إِلَّا قَلِیلاً ) ، ( فَإِذاً لا یُؤْتُونَ النَّاسَ نَقِیراً ). وقریء شاذا بالنصب فیهما.</w:t>
      </w:r>
    </w:p>
    <w:p>
      <w:pPr>
        <w:pStyle w:val="BookText"/>
      </w:pPr>
      <w:r>
        <w:rPr>
          <w:rFonts w:ascii="Amiri" w:hAnsi="Amiri" w:eastAsia="Amiri" w:cs="Amiri"/>
          <w:lang w:bidi="ar-SA"/>
          <w:color w:val="111111"/>
          <w:sz w:val="28"/>
          <w:szCs w:val="28"/>
          <w:rtl/>
        </w:rPr>
        <w:t xml:space="preserve">وَفِی حَدِیثِ شُرَیْحٍ : « إِذَنْ لَمْ تَشْتَرِهَا بِدِرْهَمَیْنِ ». فإذن هی الجوابیة.</w:t>
      </w:r>
    </w:p>
    <w:p>
      <w:pPr>
        <w:pStyle w:val="BookText"/>
      </w:pPr>
      <w:r>
        <w:rPr>
          <w:rFonts w:ascii="IRNazanin" w:hAnsi="IRNazanin" w:eastAsia="IRNazanin" w:cs="IRNazanin"/>
          <w:lang w:bidi="fa-IR"/>
          <w:color w:val="111111"/>
          <w:sz w:val="28"/>
          <w:szCs w:val="28"/>
          <w:rtl/>
        </w:rPr>
        <w:t xml:space="preserve">والأکثر وقوعها بعد « إن » و « ل و » ، ولکن اختلف فی کتابتها ، والمشهور بالألف ، والمازنی بالنون ، والفراء کالجمهور إذا أعملت وکالمازنی إذا أهملت.</w:t>
      </w:r>
    </w:p>
    <w:p>
      <w:pPr>
        <w:pStyle w:val="BookText"/>
      </w:pPr>
      <w:r>
        <w:rPr>
          <w:rFonts w:ascii="IRNazanin" w:hAnsi="IRNazanin" w:eastAsia="IRNazanin" w:cs="IRNazanin"/>
          <w:lang w:bidi="fa-IR"/>
          <w:color w:val="111111"/>
          <w:sz w:val="28"/>
          <w:szCs w:val="28"/>
          <w:rtl/>
        </w:rPr>
        <w:t xml:space="preserve">وأما « إذَا » التی لا تنون فلها معان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10443_87506"/>
    <w:bookmarkEnd w:id="12"/>
    <w:p>
      <w:pPr>
        <w:pStyle w:val="BookText"/>
      </w:pPr>
      <w:r>
        <w:rPr>
          <w:rFonts w:ascii="IRNazanin" w:hAnsi="IRNazanin" w:eastAsia="IRNazanin" w:cs="IRNazanin"/>
          <w:lang w:bidi="fa-IR"/>
          <w:color w:val="111111"/>
          <w:sz w:val="28"/>
          <w:szCs w:val="28"/>
          <w:rtl/>
        </w:rPr>
        <w:t xml:space="preserve">تکون ظرفا یستقبل بها الزمان ، وفیها معنی الشرط نحو « إذَا جئت أکرمتک ».</w:t>
      </w:r>
    </w:p>
    <w:p>
      <w:pPr>
        <w:pStyle w:val="BookText"/>
      </w:pPr>
      <w:r>
        <w:rPr>
          <w:rFonts w:ascii="Amiri" w:hAnsi="Amiri" w:eastAsia="Amiri" w:cs="Amiri"/>
          <w:lang w:bidi="ar-SA"/>
          <w:color w:val="111111"/>
          <w:sz w:val="28"/>
          <w:szCs w:val="28"/>
          <w:rtl/>
        </w:rPr>
        <w:t xml:space="preserve">وللوقت المجرَّد نحو « قُمْ إذَا احمرّ البُسْرُ » أی وقت احمراره.</w:t>
      </w:r>
    </w:p>
    <w:p>
      <w:pPr>
        <w:pStyle w:val="BookText"/>
      </w:pPr>
      <w:r>
        <w:rPr>
          <w:rFonts w:ascii="Amiri" w:hAnsi="Amiri" w:eastAsia="Amiri" w:cs="Amiri"/>
          <w:lang w:bidi="ar-SA"/>
          <w:color w:val="111111"/>
          <w:sz w:val="28"/>
          <w:szCs w:val="28"/>
          <w:rtl/>
        </w:rPr>
        <w:t xml:space="preserve">ومرادفة للفاء ، فیُجازی بها کقوله تعالی : ( وَإِنْ تُصِبْهُمْ سَیِّئَةٌ بِما قَدَّمَتْ أَیْدِیهِمْ إِذا هُمْ یَقْنَطُونَ ).</w:t>
      </w:r>
    </w:p>
    <w:p>
      <w:pPr>
        <w:pStyle w:val="BookText"/>
      </w:pPr>
      <w:r>
        <w:rPr>
          <w:rFonts w:ascii="IRNazanin" w:hAnsi="IRNazanin" w:eastAsia="IRNazanin" w:cs="IRNazanin"/>
          <w:lang w:bidi="fa-IR"/>
          <w:color w:val="111111"/>
          <w:sz w:val="28"/>
          <w:szCs w:val="28"/>
          <w:rtl/>
        </w:rPr>
        <w:t xml:space="preserve">وتکون للشیء توافقه فی حال أنت فیها ، وذلک نحو « خرجت فإذا زید قائم » المعنی : خرجت ففاجأنی زید فی الوقت بقیام.</w:t>
      </w:r>
    </w:p>
    <w:p>
      <w:pPr>
        <w:pStyle w:val="Heading5"/>
      </w:pPr>
      <w:bookmarkStart w:id="280" w:name="_Toc21"/>
      <w:r>
        <w:t>( تنبیه )</w:t>
      </w:r>
      <w:bookmarkEnd w:id="280"/>
    </w:p>
    <w:p>
      <w:pPr>
        <w:pStyle w:val="BookText"/>
      </w:pPr>
      <w:r>
        <w:rPr>
          <w:rFonts w:ascii="IRNazanin" w:hAnsi="IRNazanin" w:eastAsia="IRNazanin" w:cs="IRNazanin"/>
          <w:lang w:bidi="fa-IR"/>
          <w:color w:val="111111"/>
          <w:sz w:val="28"/>
          <w:szCs w:val="28"/>
          <w:rtl/>
        </w:rPr>
        <w:t xml:space="preserve">قال بعض الأعلام : إذا دلَّت « إذَا » علی الشرط فلا تدل علی التکرار علی الصحیح.</w:t>
      </w:r>
    </w:p>
    <w:p>
      <w:pPr>
        <w:pStyle w:val="BookText"/>
      </w:pPr>
      <w:r>
        <w:rPr>
          <w:rFonts w:ascii="IRNazanin" w:hAnsi="IRNazanin" w:eastAsia="IRNazanin" w:cs="IRNazanin"/>
          <w:lang w:bidi="fa-IR"/>
          <w:color w:val="111111"/>
          <w:sz w:val="28"/>
          <w:szCs w:val="28"/>
          <w:rtl/>
        </w:rPr>
        <w:t xml:space="preserve">وقیل : تدل ک- « کُلَّما ». واختاره ابن عصفور ، قال : وکما لا تدل « إذا » علی التکرار لا تدل علی العموم علی الصحیح ، وقیل : تدل. وجعل من فروعه أن یکون له عبید ونساء فیقول : « إذا ولدتْ امرأتی فعبد من عبیدی حُرٌّ » وولدت أربعا بالتوالی أو المعیة فلا یعتق إلا عبد واحد وینحلُّ الیمین.</w:t>
      </w:r>
    </w:p>
    <w:p>
      <w:pPr>
        <w:pStyle w:val="BookText"/>
      </w:pPr>
      <w:r>
        <w:rPr>
          <w:rFonts w:ascii="IRNazanin" w:hAnsi="IRNazanin" w:eastAsia="IRNazanin" w:cs="IRNazanin"/>
          <w:lang w:bidi="fa-IR"/>
          <w:color w:val="111111"/>
          <w:sz w:val="28"/>
          <w:szCs w:val="28"/>
          <w:rtl/>
        </w:rPr>
        <w:t xml:space="preserve">والخلاف فی « مَتَی » و « متی ما » فی الدلالة علی التکرار وعدمه کالخلاف فی « إذا ».</w:t>
      </w:r>
    </w:p>
    <w:p>
      <w:pPr>
        <w:pStyle w:val="BookText"/>
      </w:pPr>
      <w:r>
        <w:rPr>
          <w:rFonts w:ascii="IRNazanin" w:hAnsi="IRNazanin" w:eastAsia="IRNazanin" w:cs="IRNazanin"/>
          <w:lang w:bidi="fa-IR"/>
          <w:color w:val="111111"/>
          <w:sz w:val="28"/>
          <w:szCs w:val="28"/>
          <w:rtl/>
        </w:rPr>
        <w:t xml:space="preserve">وأما « إذْ » فکلمة تدلّ علی ما مضی من الزمان ، ولها استعمالات :</w:t>
      </w:r>
    </w:p>
    <w:p>
      <w:pPr>
        <w:pStyle w:val="BookText"/>
      </w:pPr>
      <w:r>
        <w:rPr>
          <w:rFonts w:ascii="Amiri" w:hAnsi="Amiri" w:eastAsia="Amiri" w:cs="Amiri"/>
          <w:lang w:bidi="ar-SA"/>
          <w:color w:val="111111"/>
          <w:sz w:val="28"/>
          <w:szCs w:val="28"/>
          <w:rtl/>
        </w:rPr>
        <w:t xml:space="preserve">تکون ظرفا - وهو الغالب - نحو قوله تعالی : ( فَقَدْ نَصَرَهُ اللهُ إِذْ أَخْرَجَهُ الَّذِینَ کَفَرُوا ).</w:t>
      </w:r>
    </w:p>
    <w:p>
      <w:pPr>
        <w:pStyle w:val="BookText"/>
      </w:pPr>
      <w:r>
        <w:rPr>
          <w:rFonts w:ascii="Amiri" w:hAnsi="Amiri" w:eastAsia="Amiri" w:cs="Amiri"/>
          <w:lang w:bidi="ar-SA"/>
          <w:color w:val="111111"/>
          <w:sz w:val="28"/>
          <w:szCs w:val="28"/>
          <w:rtl/>
        </w:rPr>
        <w:t xml:space="preserve">ومفعولا به نحو قوله تعالی : ( وَاذْکُرُوا إِذْ کُنْتُمْ قَلِیلاً فَکَثَّرَکُمْ ) ، ( وَإِذْ قالَ رَبُّکَ لِلْمَلائِکَةِ ) ، ( وَإِذْ فَرَقْنا بِکُمُ الْبَحْرَ ). وبدلا من المفعول نحو : ( وَاذْکُرْ فِی الْکِتابِ مَرْیَمَ إِذِ انْتَبَذَتْ ) فإذ بدل اشتمال من مریم.</w:t>
      </w:r>
    </w:p>
    <w:p>
      <w:pPr>
        <w:pStyle w:val="BookText"/>
      </w:pPr>
      <w:r>
        <w:rPr>
          <w:rFonts w:ascii="Amiri" w:hAnsi="Amiri" w:eastAsia="Amiri" w:cs="Amiri"/>
          <w:lang w:bidi="ar-SA"/>
          <w:color w:val="111111"/>
          <w:sz w:val="28"/>
          <w:szCs w:val="28"/>
          <w:rtl/>
        </w:rPr>
        <w:t xml:space="preserve">ومضافا إلیها اسم زمان صالح للاستغناء عنه نحو « حینئذ » و « یومئذ » ، وغیر صالح له نحو : ( بَعْدَ إِذْ هَدَیْتَنا ).</w:t>
      </w:r>
    </w:p>
    <w:p>
      <w:pPr>
        <w:pStyle w:val="BookText"/>
      </w:pPr>
      <w:r>
        <w:rPr>
          <w:rFonts w:ascii="IRNazanin" w:hAnsi="IRNazanin" w:eastAsia="IRNazanin" w:cs="IRNazanin"/>
          <w:lang w:bidi="fa-IR"/>
          <w:color w:val="111111"/>
          <w:sz w:val="28"/>
          <w:szCs w:val="28"/>
          <w:rtl/>
        </w:rPr>
        <w:t xml:space="preserve">وتکون « إذْ » حرف جزاء إلا أنه لا یجازی به إلا مع « ما ». تقول : « إذْمَا تأتِنی آتِک » کما تقول : « إن تأتنی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10443_87507"/>
    <w:bookmarkEnd w:id="13"/>
    <w:p>
      <w:pPr>
        <w:pStyle w:val="BookText"/>
      </w:pPr>
      <w:r>
        <w:rPr>
          <w:rFonts w:ascii="IRNazanin" w:hAnsi="IRNazanin" w:eastAsia="IRNazanin" w:cs="IRNazanin"/>
          <w:lang w:bidi="fa-IR"/>
          <w:color w:val="111111"/>
          <w:sz w:val="28"/>
          <w:szCs w:val="28"/>
          <w:rtl/>
        </w:rPr>
        <w:t xml:space="preserve">وقتا آتک ».</w:t>
      </w:r>
    </w:p>
    <w:p>
      <w:pPr>
        <w:pStyle w:val="BookText"/>
      </w:pPr>
      <w:r>
        <w:rPr>
          <w:rFonts w:ascii="IRNazanin" w:hAnsi="IRNazanin" w:eastAsia="IRNazanin" w:cs="IRNazanin"/>
          <w:lang w:bidi="fa-IR"/>
          <w:color w:val="111111"/>
          <w:sz w:val="28"/>
          <w:szCs w:val="28"/>
          <w:rtl/>
        </w:rPr>
        <w:t xml:space="preserve">وللشیء توافقه فی حال أنت فیها ، ولا یلیها إلا الفعل تقول : « بینما أنا کذا إذْ جاءنی زید ».</w:t>
      </w:r>
    </w:p>
    <w:p>
      <w:pPr>
        <w:pStyle w:val="BookText"/>
      </w:pPr>
      <w:r>
        <w:rPr>
          <w:rFonts w:ascii="Amiri" w:hAnsi="Amiri" w:eastAsia="Amiri" w:cs="Amiri"/>
          <w:lang w:bidi="ar-SA"/>
          <w:color w:val="111111"/>
          <w:sz w:val="28"/>
          <w:szCs w:val="28"/>
          <w:rtl/>
        </w:rPr>
        <w:t xml:space="preserve">واسما للزمن المستقبل نحو ( یَوْمَئِذٍ تُحَدِّثُ أَخْبارَها ).</w:t>
      </w:r>
    </w:p>
    <w:p>
      <w:pPr>
        <w:pStyle w:val="BookText"/>
      </w:pPr>
      <w:r>
        <w:rPr>
          <w:rFonts w:ascii="Amiri" w:hAnsi="Amiri" w:eastAsia="Amiri" w:cs="Amiri"/>
          <w:lang w:bidi="ar-SA"/>
          <w:color w:val="111111"/>
          <w:sz w:val="28"/>
          <w:szCs w:val="28"/>
          <w:rtl/>
        </w:rPr>
        <w:t xml:space="preserve">وللتعلیل نحو ( وَلَنْ یَنْفَعَکُمُ الْیَوْمَ إِذْ ظَلَمْتُمْ ) أی لن ینفعکم الیوم إشراککم لأجل ظلمکم فی الدنیا.</w:t>
      </w:r>
    </w:p>
    <w:p>
      <w:pPr>
        <w:pStyle w:val="BookText"/>
      </w:pPr>
      <w:r>
        <w:rPr>
          <w:rFonts w:ascii="Amiri" w:hAnsi="Amiri" w:eastAsia="Amiri" w:cs="Amiri"/>
          <w:lang w:bidi="ar-SA"/>
          <w:color w:val="111111"/>
          <w:sz w:val="28"/>
          <w:szCs w:val="28"/>
          <w:rtl/>
        </w:rPr>
        <w:t xml:space="preserve">وزائدة نحو قوله : ( وَإِذْ واعَدْنا ).</w:t>
      </w:r>
    </w:p>
    <w:p>
      <w:pPr>
        <w:pStyle w:val="Heading4"/>
      </w:pPr>
      <w:bookmarkStart w:id="281" w:name="_Toc22"/>
      <w:r>
        <w:t>(أرا)</w:t>
      </w:r>
      <w:bookmarkEnd w:id="281"/>
    </w:p>
    <w:p>
      <w:pPr>
        <w:pStyle w:val="BookText"/>
      </w:pPr>
      <w:r>
        <w:rPr>
          <w:rFonts w:ascii="IRNazanin" w:hAnsi="IRNazanin" w:eastAsia="IRNazanin" w:cs="IRNazanin"/>
          <w:lang w:bidi="fa-IR"/>
          <w:color w:val="111111"/>
          <w:sz w:val="28"/>
          <w:szCs w:val="28"/>
          <w:rtl/>
        </w:rPr>
        <w:t xml:space="preserve">الأرْوَی - علی أفعل - : الذکر من الوعول.</w:t>
      </w:r>
    </w:p>
    <w:p>
      <w:pPr>
        <w:pStyle w:val="BookText"/>
      </w:pPr>
      <w:r>
        <w:rPr>
          <w:rFonts w:ascii="IRNazanin" w:hAnsi="IRNazanin" w:eastAsia="IRNazanin" w:cs="IRNazanin"/>
          <w:lang w:bidi="fa-IR"/>
          <w:color w:val="111111"/>
          <w:sz w:val="28"/>
          <w:szCs w:val="28"/>
          <w:rtl/>
        </w:rPr>
        <w:t xml:space="preserve">والأُرْوِیَّة - بضم الهمزة وإسکان الراء وکسر الواو وتشدید الیاء - الأنثی.</w:t>
      </w:r>
    </w:p>
    <w:p>
      <w:pPr>
        <w:pStyle w:val="BookText"/>
      </w:pPr>
      <w:r>
        <w:rPr>
          <w:rFonts w:ascii="Amiri" w:hAnsi="Amiri" w:eastAsia="Amiri" w:cs="Amiri"/>
          <w:lang w:bidi="ar-SA"/>
          <w:color w:val="111111"/>
          <w:sz w:val="28"/>
          <w:szCs w:val="28"/>
          <w:rtl/>
        </w:rPr>
        <w:t xml:space="preserve">والجمع : أرَاوٍ.</w:t>
      </w:r>
    </w:p>
    <w:p>
      <w:pPr>
        <w:pStyle w:val="BookText"/>
      </w:pPr>
      <w:r>
        <w:rPr>
          <w:rFonts w:ascii="Amiri" w:hAnsi="Amiri" w:eastAsia="Amiri" w:cs="Amiri"/>
          <w:lang w:bidi="ar-SA"/>
          <w:color w:val="111111"/>
          <w:sz w:val="28"/>
          <w:szCs w:val="28"/>
          <w:rtl/>
        </w:rPr>
        <w:t xml:space="preserve">وَفِی الْخَبَرِ : </w:t>
      </w:r>
      <w:r>
        <w:rPr>
          <w:rStyle w:val="FootnoteReference"/>
        </w:rPr>
        <w:footnoteReference w:id="25"/>
      </w:r>
      <w:r>
        <w:rPr>
          <w:rFonts w:ascii="Amiri" w:hAnsi="Amiri" w:eastAsia="Amiri" w:cs="Amiri"/>
          <w:lang w:bidi="ar-SA"/>
          <w:color w:val="111111"/>
          <w:sz w:val="28"/>
          <w:szCs w:val="28"/>
          <w:rtl/>
        </w:rPr>
        <w:t xml:space="preserve">« أَنَّ یُونُسَ بْنَ مَتَّی لَمَّا طُرِحَ بِالْعَرَاءِ وَأَنْبَتَ اللهُ عَلَیْهِ الْیَقْطِینَةَ هَیَّأَ لَهُ أُرْوِیَّةً وَحْشِیَّةً تَرْعَی فِی الْبَرِّیَّةِ وَتَأْتِیهِ فَتَرْوِیهِ مِنْ لَبَنِهَا کُلَّ بُکْرَةٍ وَعَشِیَّةٍ حَتَّی نَبَتَ لَحْمُهُ ».</w:t>
      </w:r>
    </w:p>
    <w:p>
      <w:pPr>
        <w:pStyle w:val="Heading4"/>
      </w:pPr>
      <w:bookmarkStart w:id="282" w:name="_Toc23"/>
      <w:r>
        <w:t>(أزا)</w:t>
      </w:r>
      <w:bookmarkEnd w:id="282"/>
    </w:p>
    <w:p>
      <w:pPr>
        <w:pStyle w:val="BookText"/>
      </w:pPr>
      <w:r>
        <w:rPr>
          <w:rFonts w:ascii="Amiri" w:hAnsi="Amiri" w:eastAsia="Amiri" w:cs="Amiri"/>
          <w:lang w:bidi="ar-SA"/>
          <w:color w:val="111111"/>
          <w:sz w:val="28"/>
          <w:szCs w:val="28"/>
          <w:rtl/>
        </w:rPr>
        <w:t xml:space="preserve">فِی الْخَبَرِ : « فَرَفَعَ یَدَیْهِ حَتَّی آزَتَا شَحْمَةَ أُذُنَیْهِ ».</w:t>
      </w:r>
    </w:p>
    <w:p>
      <w:pPr>
        <w:pStyle w:val="BookText"/>
      </w:pPr>
      <w:r>
        <w:rPr>
          <w:rFonts w:ascii="Amiri" w:hAnsi="Amiri" w:eastAsia="Amiri" w:cs="Amiri"/>
          <w:lang w:bidi="ar-SA"/>
          <w:color w:val="111111"/>
          <w:sz w:val="28"/>
          <w:szCs w:val="28"/>
          <w:rtl/>
        </w:rPr>
        <w:t xml:space="preserve">الإزَاءُ - بالکسر - : المحاذاة والمقابلة ، یقال : « آزَیْنَا العدوَّ ووَازَیْنَاهُمْ » أی قابلناهم.</w:t>
      </w:r>
    </w:p>
    <w:p>
      <w:pPr>
        <w:pStyle w:val="BookText"/>
      </w:pPr>
      <w:r>
        <w:rPr>
          <w:rFonts w:ascii="IRNazanin" w:hAnsi="IRNazanin" w:eastAsia="IRNazanin" w:cs="IRNazanin"/>
          <w:lang w:bidi="fa-IR"/>
          <w:color w:val="111111"/>
          <w:sz w:val="28"/>
          <w:szCs w:val="28"/>
          <w:rtl/>
        </w:rPr>
        <w:t xml:space="preserve">وروی فی صلاة الخوف بالواو ، وأنکره الجوهری.</w:t>
      </w:r>
    </w:p>
    <w:p>
      <w:pPr>
        <w:pStyle w:val="BookText"/>
      </w:pPr>
      <w:r>
        <w:rPr>
          <w:rFonts w:ascii="Amiri" w:hAnsi="Amiri" w:eastAsia="Amiri" w:cs="Amiri"/>
          <w:lang w:bidi="ar-SA"/>
          <w:color w:val="111111"/>
          <w:sz w:val="28"/>
          <w:szCs w:val="28"/>
          <w:rtl/>
        </w:rPr>
        <w:t xml:space="preserve">وقولهم : « هو بِإزَائِهِ » أی بحذائه.</w:t>
      </w:r>
    </w:p>
    <w:p>
      <w:pPr>
        <w:pStyle w:val="BookText"/>
      </w:pPr>
      <w:r>
        <w:rPr>
          <w:rFonts w:ascii="Amiri" w:hAnsi="Amiri" w:eastAsia="Amiri" w:cs="Amiri"/>
          <w:lang w:bidi="ar-SA"/>
          <w:color w:val="111111"/>
          <w:sz w:val="28"/>
          <w:szCs w:val="28"/>
          <w:rtl/>
        </w:rPr>
        <w:t xml:space="preserve">و « هَاشِمِیٌّ لَا یُوَازَی » أی لا یُحاذی ولا یُقابَل ، لهَیْبته وعِظَم شأنه.</w:t>
      </w:r>
    </w:p>
    <w:p>
      <w:pPr>
        <w:pStyle w:val="Heading4"/>
      </w:pPr>
      <w:bookmarkStart w:id="283" w:name="_Toc24"/>
      <w:r>
        <w:t>(أسا)</w:t>
      </w:r>
      <w:bookmarkEnd w:id="283"/>
    </w:p>
    <w:p>
      <w:pPr>
        <w:pStyle w:val="BookText"/>
      </w:pPr>
      <w:r>
        <w:rPr>
          <w:rFonts w:ascii="Amiri" w:hAnsi="Amiri" w:eastAsia="Amiri" w:cs="Amiri"/>
          <w:lang w:bidi="ar-SA"/>
          <w:color w:val="111111"/>
          <w:sz w:val="28"/>
          <w:szCs w:val="28"/>
          <w:rtl/>
        </w:rPr>
        <w:t xml:space="preserve">قوله تعالی : ( فَلا تَأْسَ عَلَی الْقَوْمِ الْفاسِقِینَ ) أی لا تحزن.</w:t>
      </w:r>
    </w:p>
    <w:p>
      <w:pPr>
        <w:pStyle w:val="BookText"/>
      </w:pPr>
      <w:r>
        <w:rPr>
          <w:rFonts w:ascii="Amiri" w:hAnsi="Amiri" w:eastAsia="Amiri" w:cs="Amiri"/>
          <w:lang w:bidi="ar-SA"/>
          <w:color w:val="111111"/>
          <w:sz w:val="28"/>
          <w:szCs w:val="28"/>
          <w:rtl/>
        </w:rPr>
        <w:t xml:space="preserve">قوله : « آسَی » أی أحزن ، من قولهم : أَسِیَ أسًی - من باب تعب : حَزِنَ ، فهو آسٍ أی حزین.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 أُسْوَةٌ حَسَنَةٌ ) هی بکسر الهمزة وضمّها : القُدْوة ، أی ائتمام واتباع.</w:t>
      </w:r>
    </w:p>
    <w:p>
      <w:pPr>
        <w:pStyle w:val="BookText"/>
      </w:pPr>
      <w:r>
        <w:rPr>
          <w:rFonts w:ascii="Amiri" w:hAnsi="Amiri" w:eastAsia="Amiri" w:cs="Amiri"/>
          <w:lang w:bidi="ar-SA"/>
          <w:color w:val="111111"/>
          <w:sz w:val="28"/>
          <w:szCs w:val="28"/>
          <w:rtl/>
        </w:rPr>
        <w:t xml:space="preserve">ومنه الْحَدِیثُ : « لَکَ بِرَسُولِ اللهِ أُسْوَةٌ وَبِعَلِیٍ أُسْوَةٌ ».</w:t>
      </w:r>
    </w:p>
    <w:p>
      <w:pPr>
        <w:pStyle w:val="BookText"/>
      </w:pPr>
      <w:r>
        <w:rPr>
          <w:rFonts w:ascii="Amiri" w:hAnsi="Amiri" w:eastAsia="Amiri" w:cs="Amiri"/>
          <w:lang w:bidi="ar-SA"/>
          <w:color w:val="111111"/>
          <w:sz w:val="28"/>
          <w:szCs w:val="28"/>
          <w:rtl/>
        </w:rPr>
        <w:t xml:space="preserve">ومنه قولهم : « تَأَسَّیْتُ واتَّسَیْتُ ».</w:t>
      </w:r>
    </w:p>
    <w:p>
      <w:pPr>
        <w:pStyle w:val="BookText"/>
      </w:pPr>
      <w:r>
        <w:rPr>
          <w:rFonts w:ascii="Amiri" w:hAnsi="Amiri" w:eastAsia="Amiri" w:cs="Amiri"/>
          <w:lang w:bidi="ar-SA"/>
          <w:color w:val="111111"/>
          <w:sz w:val="28"/>
          <w:szCs w:val="28"/>
          <w:rtl/>
        </w:rPr>
        <w:t xml:space="preserve">و « المال أُسْوَة بین الغُرَماء » أی شرکة ومساهمة بین غرماء المُفْلِس لا ینفرد به أحدُهم دون الآخر.</w:t>
      </w:r>
    </w:p>
    <w:p>
      <w:pPr>
        <w:pStyle w:val="BookText"/>
      </w:pPr>
      <w:r>
        <w:rPr>
          <w:rFonts w:ascii="Amiri" w:hAnsi="Amiri" w:eastAsia="Amiri" w:cs="Amiri"/>
          <w:lang w:bidi="ar-SA"/>
          <w:color w:val="111111"/>
          <w:sz w:val="28"/>
          <w:szCs w:val="28"/>
          <w:rtl/>
        </w:rPr>
        <w:t xml:space="preserve">وَفِی الْحَدِیثِ : « مُوَاسَاةُ الْإِخْوَانِ ». وهی مشارکتهم ومساهمتهم فی الرزق والمعاش. قیل : ولا یکون إلا عن کفاف لا عن فضلة ، وأصلها الهمزة فقلبت واوا تخفیفا.</w:t>
      </w:r>
    </w:p>
    <w:p>
      <w:pPr>
        <w:pStyle w:val="BookText"/>
      </w:pPr>
      <w:r>
        <w:rPr>
          <w:rFonts w:ascii="Amiri" w:hAnsi="Amiri" w:eastAsia="Amiri" w:cs="Amiri"/>
          <w:lang w:bidi="ar-SA"/>
          <w:color w:val="111111"/>
          <w:sz w:val="28"/>
          <w:szCs w:val="28"/>
          <w:rtl/>
        </w:rPr>
        <w:t xml:space="preserve">و « تَآسَوْا » أی آسَی بعضُهم بعضا ، قال الشاعر :</w:t>
      </w:r>
    </w:p>
    <w:p>
      <w:pPr>
        <w:pStyle w:val="BookText"/>
      </w:pPr>
      <w:r>
        <w:rPr>
          <w:rFonts w:ascii="Amiri" w:hAnsi="Amiri" w:eastAsia="Amiri" w:cs="Amiri"/>
          <w:lang w:bidi="ar-SA"/>
          <w:color w:val="111111"/>
          <w:sz w:val="28"/>
          <w:szCs w:val="28"/>
          <w:rtl/>
        </w:rPr>
        <w:t xml:space="preserve">وإنّ الأُلی بالطَّفِّ مِنْ آلِ هاشم</w:t>
      </w:r>
    </w:p>
    <w:p>
      <w:pPr>
        <w:pStyle w:val="BookText"/>
      </w:pPr>
      <w:r>
        <w:rPr>
          <w:rFonts w:ascii="Amiri" w:hAnsi="Amiri" w:eastAsia="Amiri" w:cs="Amiri"/>
          <w:lang w:bidi="ar-SA"/>
          <w:color w:val="111111"/>
          <w:sz w:val="28"/>
          <w:szCs w:val="28"/>
          <w:rtl/>
        </w:rPr>
        <w:t xml:space="preserve">تَآسَوْا فَسَنُّوا للکرام تَآسِیا</w:t>
      </w:r>
    </w:p>
    <w:p>
      <w:pPr>
        <w:pStyle w:val="BookText"/>
      </w:pPr>
      <w:r>
        <w:rPr>
          <w:rFonts w:ascii="Amiri" w:hAnsi="Amiri" w:eastAsia="Amiri" w:cs="Amiri"/>
          <w:lang w:bidi="ar-SA"/>
          <w:color w:val="111111"/>
          <w:sz w:val="28"/>
          <w:szCs w:val="28"/>
          <w:rtl/>
        </w:rPr>
        <w:t xml:space="preserve">و آسِیَة بنْتُ مُزاحِم : امرأة فرعون - علیها الرحمة - رُوِیَ : « أَنَّهَا لَمَّا عَایَنَتِ الْمُعْجِزَ مِنْ عَصَا مُوسَی وَغَلَبَتِهِ السَّحَرَةَ أَسْلَمَتْ ، فَلَمَّا بَانَ لِفِرْعَوْنَ ذَلِکَ نَهَاهَا ، فَأَبَتْ ، فَأَوْتَدَ یَدَیْهَا وَرِجْلَیْهَا بِأَرْبَعَةِ أَوْتَادٍ وَأَلْقَاهَا فِی الشَّمْسِ ، ثُمَّ أَمَرَ أَنْ تُلْقَی عَلَیْهَا صَخْرَةٌ عَظِیمَةٌ ، فَلَمَّا قَرُبَ أَجَلُهَا قَالَتْ : ( رَبِّ ابْنِ لِی عِنْدَکَ بَیْتاً فِی الْجَنَّةِ ) فَرَفَعَهَا اللهُ تَعَالَی إِلَی الْجَنَّةِ ، فَهِیَ فِیهَا تَأْکُلُ وَتَشْرَبُ »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الْحَسَنِ علیه السّلام : « هُوَ أَنَ آسِیَةَ امْرَأَةُ فِرْعَوْنَ کُلَّمَا أَرَادَ فِرْعَوْنُ أَنْ یَمَسَّهَا تَمَثَّلَتْ لَهُ شَیْطَانَةٌ یُقَارِبُهَا »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فی عمر مع أمّ کلثوم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10443_87509"/>
    <w:bookmarkEnd w:id="14"/>
    <w:p>
      <w:pPr>
        <w:pStyle w:val="Heading4"/>
      </w:pPr>
      <w:bookmarkStart w:id="284" w:name="_Toc25"/>
      <w:r>
        <w:t>ألا</w:t>
      </w:r>
      <w:bookmarkEnd w:id="284"/>
    </w:p>
    <w:p>
      <w:pPr>
        <w:pStyle w:val="Heading5"/>
      </w:pPr>
      <w:bookmarkStart w:id="285" w:name="_Toc26"/>
      <w:r>
        <w:t>اشارة</w:t>
      </w:r>
      <w:bookmarkEnd w:id="285"/>
    </w:p>
    <w:p>
      <w:pPr>
        <w:pStyle w:val="BookText"/>
      </w:pPr>
      <w:r>
        <w:rPr>
          <w:rFonts w:ascii="IRNazanin" w:hAnsi="IRNazanin" w:eastAsia="IRNazanin" w:cs="IRNazanin"/>
          <w:lang w:bidi="fa-IR"/>
          <w:color w:val="111111"/>
          <w:sz w:val="28"/>
          <w:szCs w:val="28"/>
          <w:rtl/>
        </w:rPr>
        <w:t xml:space="preserve">قوله تعالی : ( آلاءَ اللهِ ) أی نعمه ، واحدها « ألَی » بالقصر والفتح ، وقد تکسر الهمزة.</w:t>
      </w:r>
    </w:p>
    <w:p>
      <w:pPr>
        <w:pStyle w:val="BookText"/>
      </w:pPr>
      <w:r>
        <w:rPr>
          <w:rFonts w:ascii="IRNazanin" w:hAnsi="IRNazanin" w:eastAsia="IRNazanin" w:cs="IRNazanin"/>
          <w:lang w:bidi="fa-IR"/>
          <w:color w:val="111111"/>
          <w:sz w:val="28"/>
          <w:szCs w:val="28"/>
          <w:rtl/>
        </w:rPr>
        <w:t xml:space="preserve">وفی الغریب : واحدها « أُلی » بالحرکات الثلاث.</w:t>
      </w:r>
    </w:p>
    <w:p>
      <w:pPr>
        <w:pStyle w:val="BookText"/>
      </w:pPr>
      <w:r>
        <w:rPr>
          <w:rFonts w:ascii="IRNazanin" w:hAnsi="IRNazanin" w:eastAsia="IRNazanin" w:cs="IRNazanin"/>
          <w:lang w:bidi="fa-IR"/>
          <w:color w:val="111111"/>
          <w:sz w:val="28"/>
          <w:szCs w:val="28"/>
          <w:rtl/>
        </w:rPr>
        <w:t xml:space="preserve">وقیل : « الآلَاء » هی النعم الظاهرة ، و « النَّعْمَاء » هی النعم الباطنة.</w:t>
      </w:r>
    </w:p>
    <w:p>
      <w:pPr>
        <w:pStyle w:val="BookText"/>
      </w:pPr>
      <w:r>
        <w:rPr>
          <w:rFonts w:ascii="Amiri" w:hAnsi="Amiri" w:eastAsia="Amiri" w:cs="Amiri"/>
          <w:lang w:bidi="ar-SA"/>
          <w:color w:val="111111"/>
          <w:sz w:val="28"/>
          <w:szCs w:val="28"/>
          <w:rtl/>
        </w:rPr>
        <w:t xml:space="preserve">ومنه الْحَدِیثُ : « تَفَکَرُّوا فِی آلَاءِ اللهِ وَلَا تَتَفَکَّرُوا فِی اللهِ ».</w:t>
      </w:r>
    </w:p>
    <w:p>
      <w:pPr>
        <w:pStyle w:val="BookText"/>
      </w:pPr>
      <w:r>
        <w:rPr>
          <w:rFonts w:ascii="Amiri" w:hAnsi="Amiri" w:eastAsia="Amiri" w:cs="Amiri"/>
          <w:lang w:bidi="ar-SA"/>
          <w:color w:val="111111"/>
          <w:sz w:val="28"/>
          <w:szCs w:val="28"/>
          <w:rtl/>
        </w:rPr>
        <w:t xml:space="preserve">قوله تعالی : ( لِلَّذِینَ یُؤْلُونَ مِنْ نِسائِهِمْ ) أی یحلفون علی ترک وطء أزواجهم وکأن التعدیة بمِن لتضمین معنی الانتفاع.</w:t>
      </w:r>
    </w:p>
    <w:p>
      <w:pPr>
        <w:pStyle w:val="BookText"/>
      </w:pPr>
      <w:r>
        <w:rPr>
          <w:rFonts w:ascii="Amiri" w:hAnsi="Amiri" w:eastAsia="Amiri" w:cs="Amiri"/>
          <w:lang w:bidi="ar-SA"/>
          <w:color w:val="111111"/>
          <w:sz w:val="28"/>
          <w:szCs w:val="28"/>
          <w:rtl/>
        </w:rPr>
        <w:t xml:space="preserve">ومنه الْحَدِیثُ : « آلَی أَهْلُ الْمَدِینَةِ أَنْ لَا یَنُوحُوا عَلَی مَیِّتٍ حَتَّی یَبْدَءُوا بِحَمْزَةَ ». أی حَلَفوا.</w:t>
      </w:r>
    </w:p>
    <w:p>
      <w:pPr>
        <w:pStyle w:val="BookText"/>
      </w:pPr>
      <w:r>
        <w:rPr>
          <w:rFonts w:ascii="Amiri" w:hAnsi="Amiri" w:eastAsia="Amiri" w:cs="Amiri"/>
          <w:lang w:bidi="ar-SA"/>
          <w:color w:val="111111"/>
          <w:sz w:val="28"/>
          <w:szCs w:val="28"/>
          <w:rtl/>
        </w:rPr>
        <w:t xml:space="preserve">وقوله : ( وَلا یَأْتَلِ أُولُوا الْفَضْلِ ) هو یفتعل من الأَلِیَّة ، أی یحلف.</w:t>
      </w:r>
    </w:p>
    <w:p>
      <w:pPr>
        <w:pStyle w:val="BookText"/>
      </w:pPr>
      <w:r>
        <w:rPr>
          <w:rFonts w:ascii="Amiri" w:hAnsi="Amiri" w:eastAsia="Amiri" w:cs="Amiri"/>
          <w:lang w:bidi="ar-SA"/>
          <w:color w:val="111111"/>
          <w:sz w:val="28"/>
          <w:szCs w:val="28"/>
          <w:rtl/>
        </w:rPr>
        <w:t xml:space="preserve">والأَلِیَّة - علی فعیلة - الیمین ، والجمع « ألایَا ».</w:t>
      </w:r>
    </w:p>
    <w:p>
      <w:pPr>
        <w:pStyle w:val="BookText"/>
      </w:pPr>
      <w:r>
        <w:rPr>
          <w:rFonts w:ascii="Amiri" w:hAnsi="Amiri" w:eastAsia="Amiri" w:cs="Amiri"/>
          <w:lang w:bidi="ar-SA"/>
          <w:color w:val="111111"/>
          <w:sz w:val="28"/>
          <w:szCs w:val="28"/>
          <w:rtl/>
        </w:rPr>
        <w:t xml:space="preserve">و « ألَّی الرجلُ » إذا قصر وترک الجهد.</w:t>
      </w:r>
    </w:p>
    <w:p>
      <w:pPr>
        <w:pStyle w:val="BookText"/>
      </w:pPr>
      <w:r>
        <w:rPr>
          <w:rFonts w:ascii="Amiri" w:hAnsi="Amiri" w:eastAsia="Amiri" w:cs="Amiri"/>
          <w:lang w:bidi="ar-SA"/>
          <w:color w:val="111111"/>
          <w:sz w:val="28"/>
          <w:szCs w:val="28"/>
          <w:rtl/>
        </w:rPr>
        <w:t xml:space="preserve">ومنه قوله تعالی : ( لا یَأْلُونَکُمْ خَبالاً ) أی لا یقصرون لکم فی الفساد.</w:t>
      </w:r>
    </w:p>
    <w:p>
      <w:pPr>
        <w:pStyle w:val="BookText"/>
      </w:pPr>
      <w:r>
        <w:rPr>
          <w:rFonts w:ascii="Amiri" w:hAnsi="Amiri" w:eastAsia="Amiri" w:cs="Amiri"/>
          <w:lang w:bidi="ar-SA"/>
          <w:color w:val="111111"/>
          <w:sz w:val="28"/>
          <w:szCs w:val="28"/>
          <w:rtl/>
        </w:rPr>
        <w:t xml:space="preserve">وألَاه یَألُوه - کغزاه - یغزوه - : استطاعه وعلیه حُمل قَوْلُ الْمَلَکَیْنِ لِلْمَیِّتِ - عِنْدَ قَوْلِ « لَا أَدْرِی » - : « لَا دَرَیْتَ وَلَا ائْتَلَیْتَ ». أی لا استطعت.</w:t>
      </w:r>
    </w:p>
    <w:p>
      <w:pPr>
        <w:pStyle w:val="BookText"/>
      </w:pPr>
      <w:r>
        <w:rPr>
          <w:rFonts w:ascii="IRNazanin" w:hAnsi="IRNazanin" w:eastAsia="IRNazanin" w:cs="IRNazanin"/>
          <w:lang w:bidi="fa-IR"/>
          <w:color w:val="111111"/>
          <w:sz w:val="28"/>
          <w:szCs w:val="28"/>
          <w:rtl/>
        </w:rPr>
        <w:t xml:space="preserve">والألْیَة : ألیة الشاة ، ولا تکسر الهمزة ، ولا یقال « لِیَّة » ، والجمع « ألَیَات » کسجدة وسجدات ، والتثنیة « ألْیَان » بحذف التاء کسکران.</w:t>
      </w:r>
    </w:p>
    <w:p>
      <w:pPr>
        <w:pStyle w:val="BookText"/>
      </w:pPr>
      <w:r>
        <w:rPr>
          <w:rFonts w:ascii="IRNazanin" w:hAnsi="IRNazanin" w:eastAsia="IRNazanin" w:cs="IRNazanin"/>
          <w:lang w:bidi="fa-IR"/>
          <w:color w:val="111111"/>
          <w:sz w:val="28"/>
          <w:szCs w:val="28"/>
          <w:rtl/>
        </w:rPr>
        <w:t xml:space="preserve">و « إلْیا » نقل أنه اسم علی علیه السّلام بالسریانیة ، وهی لغة الیهود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 : حرف جر تکون لانتهاء الغایة ، تقول : « خرجت من الکوفة إلی مکة ». وجائز أن تکون بلغتها ولم تدخلها ، لأن النهایة تشمل أول الحد وآخره ، وإنما تمتنع مجاوزته.</w:t>
      </w:r>
    </w:p>
    <w:p>
      <w:pPr>
        <w:pStyle w:val="BookText"/>
      </w:pPr>
      <w:r>
        <w:rPr>
          <w:rFonts w:ascii="Amiri" w:hAnsi="Amiri" w:eastAsia="Amiri" w:cs="Amiri"/>
          <w:lang w:bidi="ar-SA"/>
          <w:color w:val="111111"/>
          <w:sz w:val="28"/>
          <w:szCs w:val="28"/>
          <w:rtl/>
        </w:rPr>
        <w:t xml:space="preserve">وللمعیة نحو : ( مَنْ أَنْصارِی إِلَی اللهِ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وحمل بعضهم علیه قوله تعالی : ( إِلَی الْمَرافِقِ ) فتدخل ضرورة ، أما إذا کانت للانتهاء فقیل : تدخل بالأصالة لعدم تمیز الغایة عن ذی الغایة بمحسوس ، وقیل : تدخل بالتبعیة لورودها تارة داخلة وأخری خارجة.</w:t>
      </w:r>
    </w:p>
    <w:p>
      <w:pPr>
        <w:pStyle w:val="BookText"/>
      </w:pPr>
      <w:r>
        <w:rPr>
          <w:rFonts w:ascii="Amiri" w:hAnsi="Amiri" w:eastAsia="Amiri" w:cs="Amiri"/>
          <w:lang w:bidi="ar-SA"/>
          <w:color w:val="111111"/>
          <w:sz w:val="28"/>
          <w:szCs w:val="28"/>
          <w:rtl/>
        </w:rPr>
        <w:t xml:space="preserve">وتکون للتبیین ، وهی المبینة فاعلیة مجرورها ، نحو ( رَبِّ السِّجْنُ أَحَبُ إِلَیَ ) ومرادفة للام نحو ( وَالْأَمْرُ إِلَیْکِ ) ، وقیل : هی هنا لانتهاء الغایة ، أی مُنْتهٍ إلیک.</w:t>
      </w:r>
    </w:p>
    <w:p>
      <w:pPr>
        <w:pStyle w:val="BookText"/>
      </w:pPr>
      <w:r>
        <w:rPr>
          <w:rFonts w:ascii="IRNazanin" w:hAnsi="IRNazanin" w:eastAsia="IRNazanin" w:cs="IRNazanin"/>
          <w:lang w:bidi="fa-IR"/>
          <w:color w:val="111111"/>
          <w:sz w:val="28"/>
          <w:szCs w:val="28"/>
          <w:rtl/>
        </w:rPr>
        <w:t xml:space="preserve">وبمعنی « فی » - ذکره جماعة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وبمعنی « من » </w:t>
      </w:r>
      <w:r>
        <w:rPr>
          <w:rStyle w:val="FootnoteReference"/>
        </w:rPr>
        <w:footnoteReference w:id="31"/>
      </w:r>
    </w:p>
    <w:p>
      <w:pPr>
        <w:pStyle w:val="BookText"/>
      </w:pPr>
      <w:r>
        <w:rPr>
          <w:rFonts w:ascii="Amiri" w:hAnsi="Amiri" w:eastAsia="Amiri" w:cs="Amiri"/>
          <w:lang w:bidi="ar-SA"/>
          <w:color w:val="111111"/>
          <w:sz w:val="28"/>
          <w:szCs w:val="28"/>
          <w:rtl/>
        </w:rPr>
        <w:t xml:space="preserve">سألتُ حبیبی الوصلَ منه دُعابَةً</w:t>
      </w:r>
    </w:p>
    <w:p>
      <w:pPr>
        <w:pStyle w:val="BookText"/>
      </w:pPr>
      <w:r>
        <w:rPr>
          <w:rFonts w:ascii="Amiri" w:hAnsi="Amiri" w:eastAsia="Amiri" w:cs="Amiri"/>
          <w:lang w:bidi="ar-SA"/>
          <w:color w:val="111111"/>
          <w:sz w:val="28"/>
          <w:szCs w:val="28"/>
          <w:rtl/>
        </w:rPr>
        <w:t xml:space="preserve">وأعْلَمُ أنَّ الوصل لیس یکونُ</w:t>
      </w:r>
    </w:p>
    <w:p>
      <w:pPr>
        <w:pStyle w:val="BookText"/>
      </w:pPr>
      <w:r>
        <w:rPr>
          <w:rFonts w:ascii="Amiri" w:hAnsi="Amiri" w:eastAsia="Amiri" w:cs="Amiri"/>
          <w:lang w:bidi="ar-SA"/>
          <w:color w:val="111111"/>
          <w:sz w:val="28"/>
          <w:szCs w:val="28"/>
          <w:rtl/>
        </w:rPr>
        <w:t xml:space="preserve">فمَاسَ دلالاً وابتهاجاً وقال لی</w:t>
      </w:r>
    </w:p>
    <w:p>
      <w:pPr>
        <w:pStyle w:val="BookText"/>
      </w:pPr>
      <w:r>
        <w:rPr>
          <w:rFonts w:ascii="Amiri" w:hAnsi="Amiri" w:eastAsia="Amiri" w:cs="Amiri"/>
          <w:lang w:bidi="ar-SA"/>
          <w:color w:val="111111"/>
          <w:sz w:val="28"/>
          <w:szCs w:val="28"/>
          <w:rtl/>
        </w:rPr>
        <w:t xml:space="preserve">برفقٍ مجیباً ( ما سألتَ یَهُونُ)</w:t>
      </w:r>
    </w:p>
    <w:p>
      <w:pPr>
        <w:pStyle w:val="BookText"/>
      </w:pPr>
      <w:r>
        <w:rPr>
          <w:rFonts w:ascii="IRNazanin" w:hAnsi="IRNazanin" w:eastAsia="IRNazanin" w:cs="IRNazanin"/>
          <w:lang w:bidi="fa-IR"/>
          <w:color w:val="111111"/>
          <w:sz w:val="28"/>
          <w:szCs w:val="28"/>
          <w:rtl/>
        </w:rPr>
        <w:t xml:space="preserve">أی فلا یروی منی.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وبمعنی « عند » نحو قوله تعالی : ( ثُمَّ مَحِلُّها إِلَی الْبَیْتِ الْعَتِیقِ ) أی محل نحرها عند البیت العتیق.</w:t>
      </w:r>
    </w:p>
    <w:p>
      <w:pPr>
        <w:pStyle w:val="BookText"/>
      </w:pPr>
      <w:r>
        <w:rPr>
          <w:rFonts w:ascii="IRNazanin" w:hAnsi="IRNazanin" w:eastAsia="IRNazanin" w:cs="IRNazanin"/>
          <w:lang w:bidi="fa-IR"/>
          <w:color w:val="111111"/>
          <w:sz w:val="28"/>
          <w:szCs w:val="28"/>
          <w:rtl/>
        </w:rPr>
        <w:t xml:space="preserve">وتزاد للتأکید ، أثبته الفراء. قال الجوهری : قال سیبویه : ألف « إلَی » و « علی » منقلبتان من واوین ، لأن الألفین لا تکون فیهما الإمالة. وإذا اتصل المضمر بهما قلبت ألفهما یاء ، تقول : « إلیک » و « علیک » وقل « إلاک » و « علاک ».</w:t>
      </w:r>
    </w:p>
    <w:p>
      <w:pPr>
        <w:pStyle w:val="BookText"/>
      </w:pPr>
      <w:r>
        <w:rPr>
          <w:rFonts w:ascii="Amiri" w:hAnsi="Amiri" w:eastAsia="Amiri" w:cs="Amiri"/>
          <w:lang w:bidi="ar-SA"/>
          <w:color w:val="111111"/>
          <w:sz w:val="28"/>
          <w:szCs w:val="28"/>
          <w:rtl/>
        </w:rPr>
        <w:t xml:space="preserve">وَفِی الدُّعَاءِ : « والشَّرُّ لَیْسَ إِلَیْکَ ». أی لیس مما یتقرب به إلیک.</w:t>
      </w:r>
    </w:p>
    <w:p>
      <w:pPr>
        <w:pStyle w:val="BookText"/>
      </w:pPr>
      <w:r>
        <w:rPr>
          <w:rFonts w:ascii="Amiri" w:hAnsi="Amiri" w:eastAsia="Amiri" w:cs="Amiri"/>
          <w:lang w:bidi="ar-SA"/>
          <w:color w:val="111111"/>
          <w:sz w:val="28"/>
          <w:szCs w:val="28"/>
          <w:rtl/>
        </w:rPr>
        <w:t xml:space="preserve">وقَوْلُهُ : « وأَنَا مِنْکَ وَإِلَیْکَ ». أی التجائی وانتمائی إلیک.</w:t>
      </w:r>
    </w:p>
    <w:p>
      <w:pPr>
        <w:pStyle w:val="BookText"/>
      </w:pPr>
      <w:r>
        <w:rPr>
          <w:rFonts w:ascii="Amiri" w:hAnsi="Amiri" w:eastAsia="Amiri" w:cs="Amiri"/>
          <w:lang w:bidi="ar-SA"/>
          <w:color w:val="111111"/>
          <w:sz w:val="28"/>
          <w:szCs w:val="28"/>
          <w:rtl/>
        </w:rPr>
        <w:t xml:space="preserve">وقَوْلِهِ : « اللهُمَ إِلَیْکَ ». أی اقبِضْنی أو خُذنی أو أشکو [ إلیک ] و « إلَیْکَ إلیک » کما یقال : « الطَّرِیقَ الطَّرِیقَ » أی تَنَحَّ وأبعِد ، والتکریر للتأکید.</w:t>
      </w:r>
    </w:p>
    <w:p>
      <w:pPr>
        <w:pStyle w:val="BookText"/>
      </w:pPr>
      <w:r>
        <w:rPr>
          <w:rFonts w:ascii="Amiri" w:hAnsi="Amiri" w:eastAsia="Amiri" w:cs="Amiri"/>
          <w:lang w:bidi="ar-SA"/>
          <w:color w:val="111111"/>
          <w:sz w:val="28"/>
          <w:szCs w:val="28"/>
          <w:rtl/>
        </w:rPr>
        <w:t xml:space="preserve">وفِی حَدِیثِ عَلِیٍّ علیه السّلام : « إِلَیْکَ عَنِّی </w:t>
      </w:r>
      <w:r>
        <w:rPr>
          <w:rStyle w:val="FootnoteReference"/>
        </w:rPr>
        <w:footnoteReference w:id="32"/>
      </w:r>
      <w:r>
        <w:rPr>
          <w:rFonts w:ascii="IRNazanin" w:hAnsi="IRNazanin" w:eastAsia="IRNazanin" w:cs="IRNazanin"/>
          <w:lang w:bidi="fa-IR"/>
          <w:color w:val="111111"/>
          <w:sz w:val="28"/>
          <w:szCs w:val="28"/>
          <w:rtl/>
        </w:rPr>
        <w:t xml:space="preserve">». أی تنحّی عنی. قال بعض الشارحین : خاطَب الدنیا خِطابَ الزوجة المکروهة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منافرا لها ، وهو أغرب وألذّ.</w:t>
      </w:r>
    </w:p>
    <w:p>
      <w:pPr>
        <w:pStyle w:val="BookText"/>
      </w:pPr>
      <w:r>
        <w:rPr>
          <w:rFonts w:ascii="IRNazanin" w:hAnsi="IRNazanin" w:eastAsia="IRNazanin" w:cs="IRNazanin"/>
          <w:lang w:bidi="fa-IR"/>
          <w:color w:val="111111"/>
          <w:sz w:val="28"/>
          <w:szCs w:val="28"/>
          <w:rtl/>
        </w:rPr>
        <w:t xml:space="preserve">وألَا - بالفتح والتخفیف - تکون لمعان :</w:t>
      </w:r>
    </w:p>
    <w:p>
      <w:pPr>
        <w:pStyle w:val="BookText"/>
      </w:pPr>
      <w:r>
        <w:rPr>
          <w:rFonts w:ascii="IRNazanin" w:hAnsi="IRNazanin" w:eastAsia="IRNazanin" w:cs="IRNazanin"/>
          <w:lang w:bidi="fa-IR"/>
          <w:color w:val="111111"/>
          <w:sz w:val="28"/>
          <w:szCs w:val="28"/>
          <w:rtl/>
        </w:rPr>
        <w:t xml:space="preserve">للتنبیه ، یفتتح بها الکلام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وللتوبیخ والإنکار </w:t>
      </w:r>
      <w:r>
        <w:rPr>
          <w:rStyle w:val="FootnoteReference"/>
        </w:rPr>
        <w:footnoteReference w:id="34"/>
      </w:r>
      <w:r>
        <w:rPr>
          <w:rFonts w:ascii="IRNazanin" w:hAnsi="IRNazanin" w:eastAsia="IRNazanin" w:cs="IRNazanin"/>
          <w:lang w:bidi="fa-IR"/>
          <w:color w:val="111111"/>
          <w:sz w:val="28"/>
          <w:szCs w:val="28"/>
          <w:rtl/>
        </w:rPr>
        <w:t xml:space="preserve">نحو قوله :</w:t>
      </w:r>
    </w:p>
    <w:p>
      <w:pPr>
        <w:pStyle w:val="BookText"/>
      </w:pPr>
      <w:r>
        <w:rPr>
          <w:rFonts w:ascii="Amiri" w:hAnsi="Amiri" w:eastAsia="Amiri" w:cs="Amiri"/>
          <w:lang w:bidi="ar-SA"/>
          <w:color w:val="111111"/>
          <w:sz w:val="28"/>
          <w:szCs w:val="28"/>
          <w:rtl/>
        </w:rPr>
        <w:t xml:space="preserve">ألا طِعَان ألا فُرْسان عادِیَة</w:t>
      </w:r>
    </w:p>
    <w:p>
      <w:pPr>
        <w:pStyle w:val="BookText"/>
      </w:pPr>
      <w:r>
        <w:rPr>
          <w:rFonts w:ascii="IRNazanin" w:hAnsi="IRNazanin" w:eastAsia="IRNazanin" w:cs="IRNazanin"/>
          <w:lang w:bidi="fa-IR"/>
          <w:color w:val="111111"/>
          <w:sz w:val="28"/>
          <w:szCs w:val="28"/>
          <w:rtl/>
        </w:rPr>
        <w:t xml:space="preserve">وللتمنی نحو قوله :</w:t>
      </w:r>
    </w:p>
    <w:p>
      <w:pPr>
        <w:pStyle w:val="BookText"/>
      </w:pPr>
      <w:r>
        <w:rPr>
          <w:rFonts w:ascii="Amiri" w:hAnsi="Amiri" w:eastAsia="Amiri" w:cs="Amiri"/>
          <w:lang w:bidi="ar-SA"/>
          <w:color w:val="111111"/>
          <w:sz w:val="28"/>
          <w:szCs w:val="28"/>
          <w:rtl/>
        </w:rPr>
        <w:t xml:space="preserve">ألا عُمْر ولَّی مستطاع رجوعه</w:t>
      </w:r>
    </w:p>
    <w:p>
      <w:pPr>
        <w:pStyle w:val="BookText"/>
      </w:pPr>
      <w:r>
        <w:rPr>
          <w:rFonts w:ascii="IRNazanin" w:hAnsi="IRNazanin" w:eastAsia="IRNazanin" w:cs="IRNazanin"/>
          <w:lang w:bidi="fa-IR"/>
          <w:color w:val="111111"/>
          <w:sz w:val="28"/>
          <w:szCs w:val="28"/>
          <w:rtl/>
        </w:rPr>
        <w:t xml:space="preserve">وللاستفهام عن النفی نحو قوله :</w:t>
      </w:r>
    </w:p>
    <w:p>
      <w:pPr>
        <w:pStyle w:val="BookText"/>
      </w:pPr>
      <w:r>
        <w:rPr>
          <w:rFonts w:ascii="IRNazanin" w:hAnsi="IRNazanin" w:eastAsia="IRNazanin" w:cs="IRNazanin"/>
          <w:lang w:bidi="fa-IR"/>
          <w:color w:val="111111"/>
          <w:sz w:val="28"/>
          <w:szCs w:val="28"/>
          <w:rtl/>
        </w:rPr>
        <w:t xml:space="preserve">ألا اصطبار لسلمی أم لها جلد</w:t>
      </w:r>
    </w:p>
    <w:p>
      <w:pPr>
        <w:pStyle w:val="BookText"/>
      </w:pPr>
      <w:r>
        <w:rPr>
          <w:rFonts w:ascii="IRNazanin" w:hAnsi="IRNazanin" w:eastAsia="IRNazanin" w:cs="IRNazanin"/>
          <w:lang w:bidi="fa-IR"/>
          <w:color w:val="111111"/>
          <w:sz w:val="28"/>
          <w:szCs w:val="28"/>
          <w:rtl/>
        </w:rPr>
        <w:t xml:space="preserve">والتحضیض نحو قوله تعالی : ( ألا تحبون أن یغفر الله لکم ).</w:t>
      </w:r>
    </w:p>
    <w:p>
      <w:pPr>
        <w:pStyle w:val="BookText"/>
      </w:pPr>
      <w:r>
        <w:rPr>
          <w:rFonts w:ascii="Amiri" w:hAnsi="Amiri" w:eastAsia="Amiri" w:cs="Amiri"/>
          <w:lang w:bidi="ar-SA"/>
          <w:color w:val="111111"/>
          <w:sz w:val="28"/>
          <w:szCs w:val="28"/>
          <w:rtl/>
        </w:rPr>
        <w:t xml:space="preserve">ومنه قَوْلُهُ علیه السّلام : « کَانَتِ الْخَیْلُ وُحُوشاً فِی بِلَادِ الْعَرَبِ ، فَصَعِدَ إِبْرَاهِیمُ وَإِسْمَاعِیلُ عَلَی أَبِی قُبَیْسٍ فَنَادَیَا : أَلَا هَلَا أَلَا هَلُمَّ ، فَمَا بَقِیَ فَرَسٌ إِلَّا أَعْطَی بِقِیَادِهِ وَأَمْکَنَ مِنْ نَاصِیَتِهِ ». فإن « ألا » و « هلا » کل منهما للحثّ والتحضیض ، وکأنهما أرادا بذلک الحثّ والإسراع ، یعنی إسراعهن بالطاعة.</w:t>
      </w:r>
    </w:p>
    <w:p>
      <w:pPr>
        <w:pStyle w:val="BookText"/>
      </w:pPr>
      <w:r>
        <w:rPr>
          <w:rFonts w:ascii="IRNazanin" w:hAnsi="IRNazanin" w:eastAsia="IRNazanin" w:cs="IRNazanin"/>
          <w:lang w:bidi="fa-IR"/>
          <w:color w:val="111111"/>
          <w:sz w:val="28"/>
          <w:szCs w:val="28"/>
          <w:rtl/>
        </w:rPr>
        <w:t xml:space="preserve">وأُولی - بضم الهمزة - قال الجوهری : هو جمع لا واحد له من لفظه </w:t>
      </w:r>
      <w:r>
        <w:rPr>
          <w:rStyle w:val="FootnoteReference"/>
        </w:rPr>
        <w:footnoteReference w:id="35"/>
      </w:r>
      <w:r>
        <w:rPr>
          <w:rFonts w:ascii="IRNazanin" w:hAnsi="IRNazanin" w:eastAsia="IRNazanin" w:cs="IRNazanin"/>
          <w:lang w:bidi="fa-IR"/>
          <w:color w:val="111111"/>
          <w:sz w:val="28"/>
          <w:szCs w:val="28"/>
          <w:rtl/>
        </w:rPr>
        <w:t xml:space="preserve">، واحده « ذا » للمذکر و « ذه » للمؤنث ، یمدّ ویقصر ، فإن قصرته کتبته بالیاء وإن مددت بنیته علی الکسر ، ویستوی فیه المذکر والمؤنث ، وتدخل علیه الهاء للتنبیه فیقال : « هؤلاء » ، وتدخل علیه الکاف للخطاب تقول : « أولئک » و « أولاک ».</w:t>
      </w:r>
    </w:p>
    <w:p>
      <w:pPr>
        <w:pStyle w:val="BookText"/>
      </w:pPr>
      <w:r>
        <w:rPr>
          <w:rFonts w:ascii="IRNazanin" w:hAnsi="IRNazanin" w:eastAsia="IRNazanin" w:cs="IRNazanin"/>
          <w:lang w:bidi="fa-IR"/>
          <w:color w:val="111111"/>
          <w:sz w:val="28"/>
          <w:szCs w:val="28"/>
          <w:rtl/>
        </w:rPr>
        <w:t xml:space="preserve">قال الکسائی : من قال : « أولئک » فواحده « ذلک » ، ومن قال : « أولاک » فواحده « ذاک » ، و « أولالک » مثل</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أولئک » ، وربما قالوا : « أولئک » فی غیر العقلاء ، قال تعالی : ( إِنَّ السَّمْعَ وَالْبَصَرَ وَالْفُؤادَ کُلُّ أُولئِکَ کانَ عَنْهُ مَسْؤُلاً ) قال : وأما الأُولَی - بوزن العلی - فهو أیضا جمع لا واحد له من لفظه ، واحده « الذی » ... انتهی.</w:t>
      </w:r>
    </w:p>
    <w:p>
      <w:pPr>
        <w:pStyle w:val="BookText"/>
      </w:pPr>
      <w:r>
        <w:rPr>
          <w:rFonts w:ascii="IRNazanin" w:hAnsi="IRNazanin" w:eastAsia="IRNazanin" w:cs="IRNazanin"/>
          <w:lang w:bidi="fa-IR"/>
          <w:color w:val="111111"/>
          <w:sz w:val="28"/>
          <w:szCs w:val="28"/>
          <w:rtl/>
        </w:rPr>
        <w:t xml:space="preserve">وإلَّا - بالکسر والتشدید - قال الجوهری : هو حرف استثناء ، یستثنی بها علی خمسة أوجه : بعد الإیجاب ، وبعد النفی ، والمفرغ ، والمقدم ، والمنقطع. فتکون فی المنقطع بمعنی « لکن » لأن المستثنی من غیر جنس المستثنی منه.</w:t>
      </w:r>
    </w:p>
    <w:p>
      <w:pPr>
        <w:pStyle w:val="BookText"/>
      </w:pPr>
      <w:r>
        <w:rPr>
          <w:rFonts w:ascii="IRNazanin" w:hAnsi="IRNazanin" w:eastAsia="IRNazanin" w:cs="IRNazanin"/>
          <w:lang w:bidi="fa-IR"/>
          <w:color w:val="111111"/>
          <w:sz w:val="28"/>
          <w:szCs w:val="28"/>
          <w:rtl/>
        </w:rPr>
        <w:t xml:space="preserve">وقد یوصف بإلا ، فإن وصفت بها جعلتها وما بعدها فی موضع غیر ، وأتبعت الاسم بعدها ما قبله فی الإعراب ، فقلت : « جاءنی القوم إلا زیدا » کقوله تعالی : ( لَوْ کانَ فِیهِما آلِهَةٌ إِلَّا اللهُ لَفَسَدَتا ) ، وقال عمرو بن معدیکرب :</w:t>
      </w:r>
    </w:p>
    <w:p>
      <w:pPr>
        <w:pStyle w:val="BookText"/>
      </w:pPr>
      <w:r>
        <w:rPr>
          <w:rFonts w:ascii="IRNazanin" w:hAnsi="IRNazanin" w:eastAsia="IRNazanin" w:cs="IRNazanin"/>
          <w:lang w:bidi="fa-IR"/>
          <w:color w:val="111111"/>
          <w:sz w:val="28"/>
          <w:szCs w:val="28"/>
          <w:rtl/>
        </w:rPr>
        <w:t xml:space="preserve">وکل أخ مفارقه أخوه</w:t>
      </w:r>
    </w:p>
    <w:p>
      <w:pPr>
        <w:pStyle w:val="BookText"/>
      </w:pPr>
      <w:r>
        <w:rPr>
          <w:rFonts w:ascii="IRNazanin" w:hAnsi="IRNazanin" w:eastAsia="IRNazanin" w:cs="IRNazanin"/>
          <w:lang w:bidi="fa-IR"/>
          <w:color w:val="111111"/>
          <w:sz w:val="28"/>
          <w:szCs w:val="28"/>
          <w:rtl/>
        </w:rPr>
        <w:t xml:space="preserve">لعمر أبیک إلَّا الفرقدان</w:t>
      </w:r>
    </w:p>
    <w:p>
      <w:pPr>
        <w:pStyle w:val="BookText"/>
      </w:pPr>
      <w:r>
        <w:rPr>
          <w:rFonts w:ascii="IRNazanin" w:hAnsi="IRNazanin" w:eastAsia="IRNazanin" w:cs="IRNazanin"/>
          <w:lang w:bidi="fa-IR"/>
          <w:color w:val="111111"/>
          <w:sz w:val="28"/>
          <w:szCs w:val="28"/>
          <w:rtl/>
        </w:rPr>
        <w:t xml:space="preserve">کأنه قال : « غیر الفرقدین ». ثم قال : وأصل « إلَّا » الاستثناء والصفة عارضة ، وأصل « غیر » صفة والاستثناء عارض ، وقد تکون « إلَّا » بمنزلة الواو فی العطف ... انتهی.</w:t>
      </w:r>
    </w:p>
    <w:p>
      <w:pPr>
        <w:pStyle w:val="BookText"/>
      </w:pPr>
      <w:r>
        <w:rPr>
          <w:rFonts w:ascii="Amiri" w:hAnsi="Amiri" w:eastAsia="Amiri" w:cs="Amiri"/>
          <w:lang w:bidi="ar-SA"/>
          <w:color w:val="111111"/>
          <w:sz w:val="28"/>
          <w:szCs w:val="28"/>
          <w:rtl/>
        </w:rPr>
        <w:t xml:space="preserve">وقد جعلوا منه قوله تعالی : ( لِئَلَّا یَکُونَ لِلنَّاسِ عَلَیْکُمْ حُجَّةٌ إِلَّا الَّذِینَ ظَلَمُوا ) وقوله : ( لا یَخافُ لَدَیَّ الْمُرْسَلُونَ إِلَّا مَنْ ظَلَمَ ثُمَّ بَدَّلَ حُسْناً بَعْدَ سُوءٍ ) أی ولا الذین ظلموا ولا من ظلم ، وتأولهما الجمهور علی الاستثناء المنقطع.</w:t>
      </w:r>
    </w:p>
    <w:p>
      <w:pPr>
        <w:pStyle w:val="BookText"/>
      </w:pPr>
      <w:r>
        <w:rPr>
          <w:rFonts w:ascii="Amiri" w:hAnsi="Amiri" w:eastAsia="Amiri" w:cs="Amiri"/>
          <w:lang w:bidi="ar-SA"/>
          <w:color w:val="111111"/>
          <w:sz w:val="28"/>
          <w:szCs w:val="28"/>
          <w:rtl/>
        </w:rPr>
        <w:t xml:space="preserve">وفی التنزیل : ( کَیْفَ یَکُونُ لِلْمُشْرِکِینَ عَهْدٌ عِنْدَ اللهِ وَعِنْدَ رَسُولِهِ إِلَّا الَّذِینَ عاهَدْتُمْ عِنْدَ الْمَسْجِدِ الْحَرامِ ) أی لکن الذین عاهدتم منهم عند المسجد الحرام ولم یظهر منهم نکث ، کبنی کنانة وبنی ضمرة ، فتربصوا أمرهم.</w:t>
      </w:r>
    </w:p>
    <w:p>
      <w:pPr>
        <w:pStyle w:val="BookText"/>
      </w:pPr>
      <w:r>
        <w:rPr>
          <w:rFonts w:ascii="Amiri" w:hAnsi="Amiri" w:eastAsia="Amiri" w:cs="Amiri"/>
          <w:lang w:bidi="ar-SA"/>
          <w:color w:val="111111"/>
          <w:sz w:val="28"/>
          <w:szCs w:val="28"/>
          <w:rtl/>
        </w:rPr>
        <w:t xml:space="preserve">وفیه : ( قُلْ لا أَسْئَلُکُمْ عَلَیْهِ أَجْراً إِلَّا الْمَوَدَّةَ فِی الْقُرْبی ) قیل : إنها لیست للاستثناء ، إذ لو کانت له کانت المودة مسئولة ، ولیس کذلک ، بل المعنی : ولکن افعلوا المودة فی القربی.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10443_87513"/>
    <w:bookmarkEnd w:id="15"/>
    <w:p>
      <w:pPr>
        <w:pStyle w:val="BookText"/>
      </w:pPr>
      <w:r>
        <w:rPr>
          <w:rFonts w:ascii="Amiri" w:hAnsi="Amiri" w:eastAsia="Amiri" w:cs="Amiri"/>
          <w:lang w:bidi="ar-SA"/>
          <w:color w:val="111111"/>
          <w:sz w:val="28"/>
          <w:szCs w:val="28"/>
          <w:rtl/>
        </w:rPr>
        <w:t xml:space="preserve">وفیه : ( إِلَّا مَنْ تَوَلَّی وَکَفَرَ ) قال الشیخ أبو علی (ره) : قرئ ألَا من تولی وکفر بالتخفیف ، علی أن « ألا » للافتتاح ، و « من » شرط وجوابه ( فَیُعَذِّبُهُ ).</w:t>
      </w:r>
    </w:p>
    <w:p>
      <w:pPr>
        <w:pStyle w:val="Heading5"/>
      </w:pPr>
      <w:bookmarkStart w:id="286" w:name="_Toc27"/>
      <w:r>
        <w:t>( تنبیه )</w:t>
      </w:r>
      <w:bookmarkEnd w:id="286"/>
    </w:p>
    <w:p>
      <w:pPr>
        <w:pStyle w:val="BookText"/>
      </w:pPr>
      <w:r>
        <w:rPr>
          <w:rFonts w:ascii="IRNazanin" w:hAnsi="IRNazanin" w:eastAsia="IRNazanin" w:cs="IRNazanin"/>
          <w:lang w:bidi="fa-IR"/>
          <w:color w:val="111111"/>
          <w:sz w:val="28"/>
          <w:szCs w:val="28"/>
          <w:rtl/>
        </w:rPr>
        <w:t xml:space="preserve">الاستثناء من النفی إثبات وبالعکس فی المشهور. نص علیه جماعة ، ودل علیه کلمة التوحید ، والقول بأنها شرعیة لا لغویة باطل.</w:t>
      </w:r>
    </w:p>
    <w:p>
      <w:pPr>
        <w:pStyle w:val="BookText"/>
      </w:pPr>
      <w:r>
        <w:rPr>
          <w:rFonts w:ascii="Amiri" w:hAnsi="Amiri" w:eastAsia="Amiri" w:cs="Amiri"/>
          <w:lang w:bidi="ar-SA"/>
          <w:color w:val="111111"/>
          <w:sz w:val="28"/>
          <w:szCs w:val="28"/>
          <w:rtl/>
        </w:rPr>
        <w:t xml:space="preserve">وقَوْلِهِ صلی الله علیه و آله : « لَا صَلَاةَ إِلَّا بِطَهُورٍ ». و « لَا نِکَاحَ إِلَّا بِوَلِیٍّ ». متأول : إما بأن المعنی : لا صلاة حاصلة إلا صلاة بطهور ، أو لا صلاة تثبت بوجه من الوجوه إلا باقترانها بطهور.</w:t>
      </w:r>
    </w:p>
    <w:p>
      <w:pPr>
        <w:pStyle w:val="BookText"/>
      </w:pPr>
      <w:r>
        <w:rPr>
          <w:rFonts w:ascii="Amiri" w:hAnsi="Amiri" w:eastAsia="Amiri" w:cs="Amiri"/>
          <w:lang w:bidi="ar-SA"/>
          <w:color w:val="111111"/>
          <w:sz w:val="28"/>
          <w:szCs w:val="28"/>
          <w:rtl/>
        </w:rPr>
        <w:t xml:space="preserve">وَفِی الْحَدِیثِ : « وإِلَّا کَانَتْ نَافِلَةً ». أی إنْ لم تصادف الأمر علی ما قصدته کانت الصلاة لک نافلة.</w:t>
      </w:r>
    </w:p>
    <w:p>
      <w:pPr>
        <w:pStyle w:val="BookText"/>
      </w:pPr>
      <w:r>
        <w:rPr>
          <w:rFonts w:ascii="IRNazanin" w:hAnsi="IRNazanin" w:eastAsia="IRNazanin" w:cs="IRNazanin"/>
          <w:lang w:bidi="fa-IR"/>
          <w:color w:val="111111"/>
          <w:sz w:val="28"/>
          <w:szCs w:val="28"/>
          <w:rtl/>
        </w:rPr>
        <w:t xml:space="preserve">وألَّا - بالفتح والتشدید - حرف تحضیض ، تختص بالجمل الفعلیة الخبریة کسائر أدوات التحضیض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وأولو : جمع لا واحد له من لفظه ، واحده « ذو ».</w:t>
      </w:r>
    </w:p>
    <w:p>
      <w:pPr>
        <w:pStyle w:val="BookText"/>
      </w:pPr>
      <w:r>
        <w:rPr>
          <w:rFonts w:ascii="IRNazanin" w:hAnsi="IRNazanin" w:eastAsia="IRNazanin" w:cs="IRNazanin"/>
          <w:lang w:bidi="fa-IR"/>
          <w:color w:val="111111"/>
          <w:sz w:val="28"/>
          <w:szCs w:val="28"/>
          <w:rtl/>
        </w:rPr>
        <w:t xml:space="preserve">وأولات : للإناث ، واحدها « ذات ». تقول : « جاءنی أولو الألباب وأولات الأحمال ».</w:t>
      </w:r>
    </w:p>
    <w:p>
      <w:pPr>
        <w:pStyle w:val="Heading4"/>
      </w:pPr>
      <w:bookmarkStart w:id="287" w:name="_Toc28"/>
      <w:r>
        <w:t>(أما)</w:t>
      </w:r>
      <w:bookmarkEnd w:id="287"/>
    </w:p>
    <w:p>
      <w:pPr>
        <w:pStyle w:val="BookText"/>
      </w:pPr>
      <w:r>
        <w:rPr>
          <w:rFonts w:ascii="IRNazanin" w:hAnsi="IRNazanin" w:eastAsia="IRNazanin" w:cs="IRNazanin"/>
          <w:lang w:bidi="fa-IR"/>
          <w:color w:val="111111"/>
          <w:sz w:val="28"/>
          <w:szCs w:val="28"/>
          <w:rtl/>
        </w:rPr>
        <w:t xml:space="preserve">قد تکرر فی الحدیث ذکر الأمة ، قال الجوهری : الأَمَة خلاف الحرة ، والجمع « إمَاء » و « آم » ویجمع علی « إمْوَان » کإخوان </w:t>
      </w:r>
      <w:r>
        <w:rPr>
          <w:rStyle w:val="FootnoteReference"/>
        </w:rPr>
        <w:footnoteReference w:id="37"/>
      </w:r>
      <w:r>
        <w:rPr>
          <w:rFonts w:ascii="Amiri" w:hAnsi="Amiri" w:eastAsia="Amiri" w:cs="Amiri"/>
          <w:lang w:bidi="ar-SA"/>
          <w:color w:val="111111"/>
          <w:sz w:val="28"/>
          <w:szCs w:val="28"/>
          <w:rtl/>
        </w:rPr>
        <w:t xml:space="preserve">وأصل « أمَة » أمو - بالتحریک - والنسبة إلیها « أَمَوِیّ » بالفتح ، وتصغیره علی « أُمَیَّة ». قال : و « أُمَیَّة » أیضا من قریش ، والنسبة إلیهم « أُمَوِیّ » بالضم وربما فتحوا ، وهو</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الأصل اسم رجل ... انتهی.</w:t>
      </w:r>
    </w:p>
    <w:p>
      <w:pPr>
        <w:pStyle w:val="BookText"/>
      </w:pPr>
      <w:r>
        <w:rPr>
          <w:rFonts w:ascii="Amiri" w:hAnsi="Amiri" w:eastAsia="Amiri" w:cs="Amiri"/>
          <w:lang w:bidi="ar-SA"/>
          <w:color w:val="111111"/>
          <w:sz w:val="28"/>
          <w:szCs w:val="28"/>
          <w:rtl/>
        </w:rPr>
        <w:t xml:space="preserve">وفی نقل آخر : أن بنی أُمَیَّة لیسوا من قریش ، بل کان لعبد شمس بن مناف عبد رومی یقال له : « أُمَیَّة » فنسب إلی عبد شمس ، فقیل : « أمیة بن عبد شمس » فنسبوا بنی أمیة إلی قریش لذلک ، وأصلهم من الروم ، وکان ذلک عند العرب جائزا أن یلحق بالنسب مثل ذلک ، وَقَدْ فَعَلَ رَسُولُ اللهِ صلی الله علیه و آله بِزَیْدِ بْنِ حَارِثَةَ الْکَلْبِیِّ مِثْلَ ذَلِکَ ، حَیْثُ تَبَنَّاهُ بَعْدَ أَسْرِهِ وَنَسَبَهُ إِلَیْهِ حِینَ تَبْرَأُ أَبُوهُ مِنْهُ ، فَقَالَ صلی الله علیه و آله : « یَا مَعْشَرَ قُرَیْشٍ وَالْعَرَبِ زَیْدٌ ابْنِی وَأَنَا أَبُوهُ » فَدُعِیَ بِزَیْدِ بْنِ مُحَمَّدٍ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وإمّا المشدّدة المکسورة ، قال الجوهری : هی بمنزلة « أ و » فی جمیع أحکامها ، إلّا فی وجه واحد وهو : أنک تبتدئ فی « أ و » متیقنا ثم یدرکک الشک ، و « إمّا » تبتدئ بها شاکا ، ولا بد من تکریرها تقول : « جاءنی؟ إما زید و؟ إما عمر و « ... انتهی.</w:t>
      </w:r>
    </w:p>
    <w:p>
      <w:pPr>
        <w:pStyle w:val="BookText"/>
      </w:pPr>
      <w:r>
        <w:rPr>
          <w:rFonts w:ascii="Amiri" w:hAnsi="Amiri" w:eastAsia="Amiri" w:cs="Amiri"/>
          <w:lang w:bidi="ar-SA"/>
          <w:color w:val="111111"/>
          <w:sz w:val="28"/>
          <w:szCs w:val="28"/>
          <w:rtl/>
        </w:rPr>
        <w:t xml:space="preserve">وفی التنزیل : ( فَإِمَّا یَأْتِیَنَّکُمْ مِنِّی هُدیً ) قیل : هی شرط ذکرت بحرف الشک للتنبیه علی أن إتیان الرسل أمر جائز غیر واجب ، کما ظنه أهل التعلیم ، وضمت إلیها « ما » لتأکید معنی الشرط ، ولذلک أکد فعلها بالنون.</w:t>
      </w:r>
    </w:p>
    <w:p>
      <w:pPr>
        <w:pStyle w:val="BookText"/>
      </w:pPr>
      <w:r>
        <w:rPr>
          <w:rFonts w:ascii="Amiri" w:hAnsi="Amiri" w:eastAsia="Amiri" w:cs="Amiri"/>
          <w:lang w:bidi="ar-SA"/>
          <w:color w:val="111111"/>
          <w:sz w:val="28"/>
          <w:szCs w:val="28"/>
          <w:rtl/>
        </w:rPr>
        <w:t xml:space="preserve">وَفِی حَدِیثِ بَیْعِ الثَّمَرَةِ : « إِمَّا لَا فَلَا تُبَایَعُ حَتَّی یَبْدُوَ صَلَاحُ الثَّمَرَةِ ». قیل : هی کلمة ترد فی المحاورات کثیرا ، وأصلها « إن » و « ما » و « لا » فأدغمت النون فی المیم و « ما » زائدة فی اللفظ لا حکم لها ، ومعناها : إن لم تفعل هذا فلیکن هذا.</w:t>
      </w:r>
    </w:p>
    <w:p>
      <w:pPr>
        <w:pStyle w:val="BookText"/>
      </w:pPr>
      <w:r>
        <w:rPr>
          <w:rFonts w:ascii="IRNazanin" w:hAnsi="IRNazanin" w:eastAsia="IRNazanin" w:cs="IRNazanin"/>
          <w:lang w:bidi="fa-IR"/>
          <w:color w:val="111111"/>
          <w:sz w:val="28"/>
          <w:szCs w:val="28"/>
          <w:rtl/>
        </w:rPr>
        <w:t xml:space="preserve">و « أَمَّا » المشددة المفتوحة ، قال الجوهری : هی لافتتاح الکلام ، ولا بد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10443_87515"/>
    <w:bookmarkEnd w:id="16"/>
    <w:p>
      <w:pPr>
        <w:pStyle w:val="BookText"/>
      </w:pPr>
      <w:r>
        <w:rPr>
          <w:rFonts w:ascii="IRNazanin" w:hAnsi="IRNazanin" w:eastAsia="IRNazanin" w:cs="IRNazanin"/>
          <w:lang w:bidi="fa-IR"/>
          <w:color w:val="111111"/>
          <w:sz w:val="28"/>
          <w:szCs w:val="28"/>
          <w:rtl/>
        </w:rPr>
        <w:t xml:space="preserve">من الفاء فی جوابه ، تقول : « أَمَّا عبد الله فقائم » ، وإنما احتیج إلی الفاء فی جوابه لأن فیه تأویل الجزاء ، کأنک قلت : « مهما یکن من شیء فعبد الله قائم ».</w:t>
      </w:r>
    </w:p>
    <w:p>
      <w:pPr>
        <w:pStyle w:val="BookText"/>
      </w:pPr>
      <w:r>
        <w:rPr>
          <w:rFonts w:ascii="IRNazanin" w:hAnsi="IRNazanin" w:eastAsia="IRNazanin" w:cs="IRNazanin"/>
          <w:lang w:bidi="fa-IR"/>
          <w:color w:val="111111"/>
          <w:sz w:val="28"/>
          <w:szCs w:val="28"/>
          <w:rtl/>
        </w:rPr>
        <w:t xml:space="preserve">ثم قال : و « أَمَا » مخففا لتحقیق الکلام الذی یتلوه ، تقول : « أما إن زیدا عاقل » یعنی أنه عاقل علی الحقیقة دون المجاز ... انتهی.</w:t>
      </w:r>
    </w:p>
    <w:p>
      <w:pPr>
        <w:pStyle w:val="BookText"/>
      </w:pPr>
      <w:r>
        <w:rPr>
          <w:rFonts w:ascii="IRNazanin" w:hAnsi="IRNazanin" w:eastAsia="IRNazanin" w:cs="IRNazanin"/>
          <w:lang w:bidi="fa-IR"/>
          <w:color w:val="111111"/>
          <w:sz w:val="28"/>
          <w:szCs w:val="28"/>
          <w:rtl/>
        </w:rPr>
        <w:t xml:space="preserve">وقال الزمخشری : أما من مقدمات الیمین وطلائعها نحو :</w:t>
      </w:r>
    </w:p>
    <w:p>
      <w:pPr>
        <w:pStyle w:val="BookText"/>
      </w:pPr>
      <w:r>
        <w:rPr>
          <w:rFonts w:ascii="IRNazanin" w:hAnsi="IRNazanin" w:eastAsia="IRNazanin" w:cs="IRNazanin"/>
          <w:lang w:bidi="fa-IR"/>
          <w:color w:val="111111"/>
          <w:sz w:val="28"/>
          <w:szCs w:val="28"/>
          <w:rtl/>
        </w:rPr>
        <w:t xml:space="preserve">أما والذی لا یعلم الغیب غیره</w:t>
      </w:r>
    </w:p>
    <w:p>
      <w:pPr>
        <w:pStyle w:val="BookText"/>
      </w:pPr>
      <w:r>
        <w:rPr>
          <w:rFonts w:ascii="IRNazanin" w:hAnsi="IRNazanin" w:eastAsia="IRNazanin" w:cs="IRNazanin"/>
          <w:lang w:bidi="fa-IR"/>
          <w:color w:val="111111"/>
          <w:sz w:val="28"/>
          <w:szCs w:val="28"/>
          <w:rtl/>
        </w:rPr>
        <w:t xml:space="preserve">أما والذی أبکی وأضحک والذی</w:t>
      </w:r>
    </w:p>
    <w:p>
      <w:pPr>
        <w:pStyle w:val="BookText"/>
      </w:pPr>
      <w:r>
        <w:rPr>
          <w:rFonts w:ascii="IRNazanin" w:hAnsi="IRNazanin" w:eastAsia="IRNazanin" w:cs="IRNazanin"/>
          <w:lang w:bidi="fa-IR"/>
          <w:color w:val="111111"/>
          <w:sz w:val="28"/>
          <w:szCs w:val="28"/>
          <w:rtl/>
        </w:rPr>
        <w:t xml:space="preserve">وقد تحذف ألفها نحو « أم والله زید قائم ».</w:t>
      </w:r>
    </w:p>
    <w:p>
      <w:pPr>
        <w:pStyle w:val="Heading4"/>
      </w:pPr>
      <w:bookmarkStart w:id="288" w:name="_Toc29"/>
      <w:r>
        <w:t>(أنا)</w:t>
      </w:r>
      <w:bookmarkEnd w:id="288"/>
    </w:p>
    <w:p>
      <w:pPr>
        <w:pStyle w:val="BookText"/>
      </w:pPr>
      <w:r>
        <w:rPr>
          <w:rFonts w:ascii="Amiri" w:hAnsi="Amiri" w:eastAsia="Amiri" w:cs="Amiri"/>
          <w:lang w:bidi="ar-SA"/>
          <w:color w:val="111111"/>
          <w:sz w:val="28"/>
          <w:szCs w:val="28"/>
          <w:rtl/>
        </w:rPr>
        <w:t xml:space="preserve">قوله تعالی : ( إِلَّا أَنْ یُؤْذَنَ لَکُمْ إِلی طَعامٍ غَیْرَ ناظِرِینَ إِناهُ ) أی نضجه وإدراکه ، من الإنَا - بالکسر والقصر - النضج ، وقیل : إنَاه : وقته ، أی غیر ناظرین إلی وقت الطعام وساعة أکله.</w:t>
      </w:r>
    </w:p>
    <w:p>
      <w:pPr>
        <w:pStyle w:val="BookText"/>
      </w:pPr>
      <w:r>
        <w:rPr>
          <w:rFonts w:ascii="IRNazanin" w:hAnsi="IRNazanin" w:eastAsia="IRNazanin" w:cs="IRNazanin"/>
          <w:lang w:bidi="fa-IR"/>
          <w:color w:val="111111"/>
          <w:sz w:val="28"/>
          <w:szCs w:val="28"/>
          <w:rtl/>
        </w:rPr>
        <w:t xml:space="preserve">قال المفسر : هو حال من ( لا تَدْخُلُوا ) وقع الاستثناء علی الحال والوقت معا ، کأنه قال : « لا تدخلوا بیوت النبی إلا وقت الإذن ، ولا تدخلوها إلا غیر ناظرین إناه ».</w:t>
      </w:r>
    </w:p>
    <w:p>
      <w:pPr>
        <w:pStyle w:val="BookText"/>
      </w:pPr>
      <w:r>
        <w:rPr>
          <w:rFonts w:ascii="Amiri" w:hAnsi="Amiri" w:eastAsia="Amiri" w:cs="Amiri"/>
          <w:lang w:bidi="ar-SA"/>
          <w:color w:val="111111"/>
          <w:sz w:val="28"/>
          <w:szCs w:val="28"/>
          <w:rtl/>
        </w:rPr>
        <w:t xml:space="preserve">رُوِیَ : « أَنَّ رَسُولَ اللهِ صلی الله علیه و آله أَوْلَمَ عَلَی زَیْنَبَ بِتَمْرٍ وَسَوِیقٍ وَذَبَحَ شَاةً ، فَأَمَرَ أَنَساً أَنْ یَدْعُوَ لَهُ الصَّحَابَةَ ، فَتَرَادَفُوا أَفْوَاجاً أَفْوَاجاً ، یَأْکُلُ کُلُّ فَوْجٍ فَیَخْرُجُ ثُمَّ یَدْخُلُ فَوْجٌ ، إِلَی أَنْ قَالَ : یَا رَسُولَ اللهِ صلی الله علیه و آله قَدْ دَعَوْتُ حَتَّی لَا أَجِدُ أَحَداً أَدْعُوهُ. فَقَالَ : ارْفَعُوا طَعَامَکُمْ ، وَتَفَرَّقَ النَّاسُ وَبَقِیَ ثَلَاثَةُ نَفَرٍ یَتَحَدَّثُونَ فَأَطَالُوا ، فَقَامَ رَسُولُ اللهِ لِیَخْرُجُوا ، فَطَافَ بِالْحُجُرَاتِ وَرَجَعَ فَإِذَا الثَّلَاثَةُ جُلُوسٌ مَکَانَهُمْ ، وَکَانَ صلی الله علیه و آله شَدِیدَ الْحَیَاءِ فَتَوَلَّی عَنْهُمْ ، فَلَمَّا رَأَوْهُ مُتَوَلِّیاً خَرَجُوا ، فَنَزَلَتِ الْآیَةُ »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أَلَمْ یَأْنِ لِلَّذِینَ آمَنُوا ) من أَنَی الأمرُ : إذا جاء إنَاه ، أی وقته ، والمعنی : ألم یَحِن للمؤمنین أن تَلین قلوبهم ، أی ألم یَأتِ وقْتُ ذلک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انضموا إلیه.</w:t>
      </w:r>
    </w:p>
    <w:p>
      <w:pPr>
        <w:pStyle w:val="BookText"/>
      </w:pPr>
      <w:r>
        <w:rPr>
          <w:rFonts w:ascii="Amiri" w:hAnsi="Amiri" w:eastAsia="Amiri" w:cs="Amiri"/>
          <w:lang w:bidi="ar-SA"/>
          <w:color w:val="111111"/>
          <w:sz w:val="28"/>
          <w:szCs w:val="28"/>
          <w:rtl/>
        </w:rPr>
        <w:t xml:space="preserve">قوله : ( آوِی إِلی رُکْنٍ شَدِیدٍ ) أی انضم إلی عشیرة منیعة.</w:t>
      </w:r>
    </w:p>
    <w:p>
      <w:pPr>
        <w:pStyle w:val="BookText"/>
      </w:pPr>
      <w:r>
        <w:rPr>
          <w:rFonts w:ascii="Amiri" w:hAnsi="Amiri" w:eastAsia="Amiri" w:cs="Amiri"/>
          <w:lang w:bidi="ar-SA"/>
          <w:color w:val="111111"/>
          <w:sz w:val="28"/>
          <w:szCs w:val="28"/>
          <w:rtl/>
        </w:rPr>
        <w:t xml:space="preserve">ومثله قوله : ( سَآوِی إِلی جَبَلٍ یَعْصِمُنِی مِنَ الْماءِ ).</w:t>
      </w:r>
    </w:p>
    <w:p>
      <w:pPr>
        <w:pStyle w:val="BookText"/>
      </w:pPr>
      <w:r>
        <w:rPr>
          <w:rFonts w:ascii="Amiri" w:hAnsi="Amiri" w:eastAsia="Amiri" w:cs="Amiri"/>
          <w:lang w:bidi="ar-SA"/>
          <w:color w:val="111111"/>
          <w:sz w:val="28"/>
          <w:szCs w:val="28"/>
          <w:rtl/>
        </w:rPr>
        <w:t xml:space="preserve">قوله : ( أَمَّا الَّذِینَ آمَنُوا وَعَمِلُوا الصَّالِحاتِ فَلَهُمْ جَنَّاتُ الْمَأْوی نُزُلاً ) جنات المأوی : نوع من الجنان.</w:t>
      </w:r>
    </w:p>
    <w:p>
      <w:pPr>
        <w:pStyle w:val="BookText"/>
      </w:pPr>
      <w:r>
        <w:rPr>
          <w:rFonts w:ascii="Amiri" w:hAnsi="Amiri" w:eastAsia="Amiri" w:cs="Amiri"/>
          <w:lang w:bidi="ar-SA"/>
          <w:color w:val="111111"/>
          <w:sz w:val="28"/>
          <w:szCs w:val="28"/>
          <w:rtl/>
        </w:rPr>
        <w:t xml:space="preserve">وعَنِ ابْنِ عَبَّاسٍ : تَأْوِی إِلَیْهَا أَرْوَاحُ الشُّهَدَاءِ. وقِیلَ : هِیَ عَنْ یَمِینِ الْعَرْشِ. و ( نُزُلاً ) عطاء بأعمالهم - کذا ذکره الشیخ ابو علی (ره).</w:t>
      </w:r>
    </w:p>
    <w:p>
      <w:pPr>
        <w:pStyle w:val="BookText"/>
      </w:pPr>
      <w:r>
        <w:rPr>
          <w:rFonts w:ascii="Amiri" w:hAnsi="Amiri" w:eastAsia="Amiri" w:cs="Amiri"/>
          <w:lang w:bidi="ar-SA"/>
          <w:color w:val="111111"/>
          <w:sz w:val="28"/>
          <w:szCs w:val="28"/>
          <w:rtl/>
        </w:rPr>
        <w:t xml:space="preserve">وفِی الْحَدِیثِ : « مَنْ تَطَهَّرَ ثُمَ أَوَی إِلَی فِرَاشِهِ ». أی رجع وانضم إلیه « بَاتَ وَفِرَاشُهُ کَمَسْجِدِهِ ». أی یحصل له ثواب المتعبد فی لیلته.</w:t>
      </w:r>
    </w:p>
    <w:p>
      <w:pPr>
        <w:pStyle w:val="BookText"/>
      </w:pPr>
      <w:r>
        <w:rPr>
          <w:rFonts w:ascii="IRNazanin" w:hAnsi="IRNazanin" w:eastAsia="IRNazanin" w:cs="IRNazanin"/>
          <w:lang w:bidi="fa-IR"/>
          <w:color w:val="111111"/>
          <w:sz w:val="28"/>
          <w:szCs w:val="28"/>
          <w:rtl/>
        </w:rPr>
        <w:t xml:space="preserve">و « أَوَی إلی الله فآوَاه » أی انضم إلی مجلسه فجازاه بمثله ، بأن ضمه إلی رحمته.</w:t>
      </w:r>
    </w:p>
    <w:p>
      <w:pPr>
        <w:pStyle w:val="BookText"/>
      </w:pPr>
      <w:r>
        <w:rPr>
          <w:rFonts w:ascii="IRNazanin" w:hAnsi="IRNazanin" w:eastAsia="IRNazanin" w:cs="IRNazanin"/>
          <w:lang w:bidi="fa-IR"/>
          <w:color w:val="111111"/>
          <w:sz w:val="28"/>
          <w:szCs w:val="28"/>
          <w:rtl/>
        </w:rPr>
        <w:t xml:space="preserve">قال فی المجمع : آوی - بالمد والقصر - بمعنی ، والمقصور لازم ومتعد ، قال : وأنکر بعضهم المقصور المتعدی.</w:t>
      </w:r>
    </w:p>
    <w:p>
      <w:pPr>
        <w:pStyle w:val="BookText"/>
      </w:pPr>
      <w:r>
        <w:rPr>
          <w:rFonts w:ascii="Amiri" w:hAnsi="Amiri" w:eastAsia="Amiri" w:cs="Amiri"/>
          <w:lang w:bidi="ar-SA"/>
          <w:color w:val="111111"/>
          <w:sz w:val="28"/>
          <w:szCs w:val="28"/>
          <w:rtl/>
        </w:rPr>
        <w:t xml:space="preserve">وَفِی حَدِیثٍ الدُّعَاءِ : « الْحَمْدُ لِلَّهِ الَّذِی کَفَانَا وَآوَانَا ». أی ردنا إلی مأوی لنا ولم یجعلنا منتشرین کالبهائم.</w:t>
      </w:r>
    </w:p>
    <w:p>
      <w:pPr>
        <w:pStyle w:val="BookText"/>
      </w:pPr>
      <w:r>
        <w:rPr>
          <w:rFonts w:ascii="IRNazanin" w:hAnsi="IRNazanin" w:eastAsia="IRNazanin" w:cs="IRNazanin"/>
          <w:lang w:bidi="fa-IR"/>
          <w:color w:val="111111"/>
          <w:sz w:val="28"/>
          <w:szCs w:val="28"/>
          <w:rtl/>
        </w:rPr>
        <w:t xml:space="preserve">وآویته إیواء - بالمد - وأویته أیضا - بالقصر - : إذا أنزلته بک.</w:t>
      </w:r>
    </w:p>
    <w:p>
      <w:pPr>
        <w:pStyle w:val="BookText"/>
      </w:pPr>
      <w:r>
        <w:rPr>
          <w:rFonts w:ascii="Amiri" w:hAnsi="Amiri" w:eastAsia="Amiri" w:cs="Amiri"/>
          <w:lang w:bidi="ar-SA"/>
          <w:color w:val="111111"/>
          <w:sz w:val="28"/>
          <w:szCs w:val="28"/>
          <w:rtl/>
        </w:rPr>
        <w:t xml:space="preserve">وفِیهِ : « مَنْ آوَی مُحْدِثاً » </w:t>
      </w:r>
      <w:r>
        <w:rPr>
          <w:rStyle w:val="FootnoteReference"/>
        </w:rPr>
        <w:footnoteReference w:id="40"/>
      </w:r>
      <w:r>
        <w:rPr>
          <w:rFonts w:ascii="IRNazanin" w:hAnsi="IRNazanin" w:eastAsia="IRNazanin" w:cs="IRNazanin"/>
          <w:lang w:bidi="fa-IR"/>
          <w:color w:val="111111"/>
          <w:sz w:val="28"/>
          <w:szCs w:val="28"/>
          <w:rtl/>
        </w:rPr>
        <w:t xml:space="preserve">. إلی آخره ، هو بکسر الدال ، وهو الذی جنی علی غیره جنایة.</w:t>
      </w:r>
    </w:p>
    <w:p>
      <w:pPr>
        <w:pStyle w:val="BookText"/>
      </w:pPr>
      <w:r>
        <w:rPr>
          <w:rFonts w:ascii="IRNazanin" w:hAnsi="IRNazanin" w:eastAsia="IRNazanin" w:cs="IRNazanin"/>
          <w:lang w:bidi="fa-IR"/>
          <w:color w:val="111111"/>
          <w:sz w:val="28"/>
          <w:szCs w:val="28"/>
          <w:rtl/>
        </w:rPr>
        <w:t xml:space="preserve">وإیواه : إجارته من خصمه ، والحیلولة بینه وبین ما یستحق استیفاءه منه ، قیل : ویدخل فی ذلک الجانی علی الإسلام بإحداث بدعة إذا حماه عن التعرض له والأخذ علی یده ، لدفع عادیته.</w:t>
      </w:r>
    </w:p>
    <w:p>
      <w:pPr>
        <w:pStyle w:val="BookText"/>
      </w:pPr>
      <w:r>
        <w:rPr>
          <w:rFonts w:ascii="IRNazanin" w:hAnsi="IRNazanin" w:eastAsia="IRNazanin" w:cs="IRNazanin"/>
          <w:lang w:bidi="fa-IR"/>
          <w:color w:val="111111"/>
          <w:sz w:val="28"/>
          <w:szCs w:val="28"/>
          <w:rtl/>
        </w:rPr>
        <w:t xml:space="preserve">ویجوز أوی بالقصر ، یعنی ضمه.</w:t>
      </w:r>
    </w:p>
    <w:p>
      <w:pPr>
        <w:pStyle w:val="BookText"/>
      </w:pPr>
      <w:r>
        <w:rPr>
          <w:rFonts w:ascii="Amiri" w:hAnsi="Amiri" w:eastAsia="Amiri" w:cs="Amiri"/>
          <w:lang w:bidi="ar-SA"/>
          <w:color w:val="111111"/>
          <w:sz w:val="28"/>
          <w:szCs w:val="28"/>
          <w:rtl/>
        </w:rPr>
        <w:t xml:space="preserve">ومِنْهُ : « لَا یَأْوِی الضَّالَّةَ إِلَّا ضَالٌّ ».</w:t>
      </w:r>
    </w:p>
    <w:p>
      <w:pPr>
        <w:pStyle w:val="BookText"/>
      </w:pPr>
      <w:r>
        <w:rPr>
          <w:rFonts w:ascii="Amiri" w:hAnsi="Amiri" w:eastAsia="Amiri" w:cs="Amiri"/>
          <w:lang w:bidi="ar-SA"/>
          <w:color w:val="111111"/>
          <w:sz w:val="28"/>
          <w:szCs w:val="28"/>
          <w:rtl/>
        </w:rPr>
        <w:t xml:space="preserve">و « أویت » فی قَوْلِهِ تَعَالَی : « إِنِّی أَوَیْتُ عَلَی نَفْسِی أَنْ أَذْکُرَ مَنْ ذَکَرَنِی ». قال القتیبی نقلا عنه : هذا من المقلوب والصحیح « وأیت » من الوأی : الوعد ، یقول : جعلته وعدا علی نفسی.</w:t>
      </w:r>
    </w:p>
    <w:p>
      <w:pPr>
        <w:pStyle w:val="BookText"/>
      </w:pPr>
      <w:r>
        <w:rPr>
          <w:rFonts w:ascii="IRNazanin" w:hAnsi="IRNazanin" w:eastAsia="IRNazanin" w:cs="IRNazanin"/>
          <w:lang w:bidi="fa-IR"/>
          <w:color w:val="111111"/>
          <w:sz w:val="28"/>
          <w:szCs w:val="28"/>
          <w:rtl/>
        </w:rPr>
        <w:t xml:space="preserve">والإیواء بالمد : العهد.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10443_87517"/>
    <w:bookmarkEnd w:id="17"/>
    <w:p>
      <w:pPr>
        <w:pStyle w:val="BookText"/>
      </w:pPr>
      <w:r>
        <w:rPr>
          <w:rFonts w:ascii="Amiri" w:hAnsi="Amiri" w:eastAsia="Amiri" w:cs="Amiri"/>
          <w:lang w:bidi="ar-SA"/>
          <w:color w:val="111111"/>
          <w:sz w:val="28"/>
          <w:szCs w:val="28"/>
          <w:rtl/>
        </w:rPr>
        <w:t xml:space="preserve">قوله تعالی : ( وَبَیْنَ حَمِیمٍ آنٍ ) أی ساخن منتهی الحرارة ، من قولهم : « أنی الماء » إذا سخن وانتهی حره.</w:t>
      </w:r>
    </w:p>
    <w:p>
      <w:pPr>
        <w:pStyle w:val="BookText"/>
      </w:pPr>
      <w:r>
        <w:rPr>
          <w:rFonts w:ascii="Amiri" w:hAnsi="Amiri" w:eastAsia="Amiri" w:cs="Amiri"/>
          <w:lang w:bidi="ar-SA"/>
          <w:color w:val="111111"/>
          <w:sz w:val="28"/>
          <w:szCs w:val="28"/>
          <w:rtl/>
        </w:rPr>
        <w:t xml:space="preserve">ومنه : ( عَیْنٍ آنِیَةٍ ) أی قد انتهی حرها. وفِی تَفْسِیرِ عَلِیِّ بْنِ إِبْرَاهِیمَ (ره) : أَیْ لَهَا أَنِینٌ مِنْ شِدَّةِ حَرِّهَا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تعالی : ( آناءَ اللَّیْلِ ) أی ساعاته ، واحدها « أنی » بحرکات الهمزة.</w:t>
      </w:r>
    </w:p>
    <w:p>
      <w:pPr>
        <w:pStyle w:val="BookText"/>
      </w:pPr>
      <w:r>
        <w:rPr>
          <w:rFonts w:ascii="Amiri" w:hAnsi="Amiri" w:eastAsia="Amiri" w:cs="Amiri"/>
          <w:lang w:bidi="ar-SA"/>
          <w:color w:val="111111"/>
          <w:sz w:val="28"/>
          <w:szCs w:val="28"/>
          <w:rtl/>
        </w:rPr>
        <w:t xml:space="preserve">وَفِی حَدِیثِ زُرَارَةَ عَنِ الْبَاقِرِ علیه السّلام - وَقَدْ سَأَلَهُ عَنْ قَوْلِهِ تَعَالَی : ( أَمَّنْ هُوَ قانِتٌ آناءَ اللَّیْلِ ساجِداً وَقائِماً یَحْذَرُ الْآخِرَةَ وَیَرْجُوا رَحْمَةَ رَبِّهِ ) - « قَالَ : یَعْنِی صَلَاةَ اللَّیْلِ. قَالَ : قُلْتُ : ( وَأَطْرافَ النَّهارِ لَعَلَّکَ تَرْضی )؟ قَالَ : یَعْنِی مَنْ تَطَوَّعَ بِالنَّهَارِ. قَالَ : قُلْتُ : ( وَإِدْبارَ النُّجُومِ )؟ قَالَ : رَکْعَتَانِ قَبْلَ الصُّبْحِ. قُلْتُ : ( وَأَدْبارَ السُّجُودِ )؟ قَالَ : رَکْعَتَانِ بَعْدَ الْمَغْرِبِ »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تأنی له فی الأمر » ترفق وتنظر ، والاسم « الأناة » کقناة - قاله الجوهری وغیره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والرَّأْیُ مَعَ الْأَنَاةِ ». وذلک لأنها مظنة الفکر فی الاهتداء إلی وجوه المصالح.</w:t>
      </w:r>
    </w:p>
    <w:p>
      <w:pPr>
        <w:pStyle w:val="BookText"/>
      </w:pPr>
      <w:r>
        <w:rPr>
          <w:rFonts w:ascii="IRNazanin" w:hAnsi="IRNazanin" w:eastAsia="IRNazanin" w:cs="IRNazanin"/>
          <w:lang w:bidi="fa-IR"/>
          <w:color w:val="111111"/>
          <w:sz w:val="28"/>
          <w:szCs w:val="28"/>
          <w:rtl/>
        </w:rPr>
        <w:t xml:space="preserve">و « الإناء » معروف ، وجمعه الآنیة </w:t>
      </w:r>
      <w:r>
        <w:rPr>
          <w:rStyle w:val="FootnoteReference"/>
        </w:rPr>
        <w:footnoteReference w:id="44"/>
      </w:r>
      <w:r>
        <w:rPr>
          <w:rFonts w:ascii="IRNazanin" w:hAnsi="IRNazanin" w:eastAsia="IRNazanin" w:cs="IRNazanin"/>
          <w:lang w:bidi="fa-IR"/>
          <w:color w:val="111111"/>
          <w:sz w:val="28"/>
          <w:szCs w:val="28"/>
          <w:rtl/>
        </w:rPr>
        <w:t xml:space="preserve">وجمع الآنیة أوانی ، مثل سقاء وأسقیة وأساقی.</w:t>
      </w:r>
    </w:p>
    <w:p>
      <w:pPr>
        <w:pStyle w:val="BookText"/>
      </w:pPr>
      <w:r>
        <w:rPr>
          <w:rFonts w:ascii="IRNazanin" w:hAnsi="IRNazanin" w:eastAsia="IRNazanin" w:cs="IRNazanin"/>
          <w:lang w:bidi="fa-IR"/>
          <w:color w:val="111111"/>
          <w:sz w:val="28"/>
          <w:szCs w:val="28"/>
          <w:rtl/>
        </w:rPr>
        <w:t xml:space="preserve">و « أنا » </w:t>
      </w:r>
      <w:r>
        <w:rPr>
          <w:rStyle w:val="FootnoteReference"/>
        </w:rPr>
        <w:footnoteReference w:id="45"/>
      </w:r>
      <w:r>
        <w:rPr>
          <w:rFonts w:ascii="IRNazanin" w:hAnsi="IRNazanin" w:eastAsia="IRNazanin" w:cs="IRNazanin"/>
          <w:lang w:bidi="fa-IR"/>
          <w:color w:val="111111"/>
          <w:sz w:val="28"/>
          <w:szCs w:val="28"/>
          <w:rtl/>
        </w:rPr>
        <w:t xml:space="preserve">ضمیر متکلم ، وأصله علی ما ذکره البعض « أن » بسکون النون ، والأکثرون علی فتحها وصلا والإتیان بالألف وقفا ، تقول : « أن فعلت » و « فعلت أنا ».</w:t>
      </w:r>
    </w:p>
    <w:p>
      <w:pPr>
        <w:pStyle w:val="Heading4"/>
      </w:pPr>
      <w:bookmarkStart w:id="289" w:name="_Toc30"/>
      <w:r>
        <w:t>(أوا)</w:t>
      </w:r>
      <w:bookmarkEnd w:id="289"/>
    </w:p>
    <w:p>
      <w:pPr>
        <w:pStyle w:val="BookText"/>
      </w:pPr>
      <w:r>
        <w:rPr>
          <w:rFonts w:ascii="Amiri" w:hAnsi="Amiri" w:eastAsia="Amiri" w:cs="Amiri"/>
          <w:lang w:bidi="ar-SA"/>
          <w:color w:val="111111"/>
          <w:sz w:val="28"/>
          <w:szCs w:val="28"/>
          <w:rtl/>
        </w:rPr>
        <w:t xml:space="preserve">قوله : ( آوی إِلَیْهِ أَخاهُ ) أی ضم إلیه أخاه بنیامین.</w:t>
      </w:r>
    </w:p>
    <w:p>
      <w:pPr>
        <w:pStyle w:val="BookText"/>
      </w:pPr>
      <w:r>
        <w:rPr>
          <w:rFonts w:ascii="Amiri" w:hAnsi="Amiri" w:eastAsia="Amiri" w:cs="Amiri"/>
          <w:lang w:bidi="ar-SA"/>
          <w:color w:val="111111"/>
          <w:sz w:val="28"/>
          <w:szCs w:val="28"/>
          <w:rtl/>
        </w:rPr>
        <w:t xml:space="preserve">قوله : ( فَأْوُوا إِلَی الْکَهْفِ ) أی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حَدِیثُ الدُّعَاءِ : « اللهُمَّ إِنِّی أَنْشُدُکَ بِإِیوَائِکَ عَلَی نَفْسِکَ ». أی بعهدک علی نفسک ووعدک الذی وعدته أهل طاعتک فیکون أیضا من باب القلب - کما نبه علیه القتیبی سابقا.</w:t>
      </w:r>
    </w:p>
    <w:p>
      <w:pPr>
        <w:pStyle w:val="BookText"/>
      </w:pPr>
      <w:r>
        <w:rPr>
          <w:rFonts w:ascii="Amiri" w:hAnsi="Amiri" w:eastAsia="Amiri" w:cs="Amiri"/>
          <w:lang w:bidi="ar-SA"/>
          <w:color w:val="111111"/>
          <w:sz w:val="28"/>
          <w:szCs w:val="28"/>
          <w:rtl/>
        </w:rPr>
        <w:t xml:space="preserve">والمَأْوَی : المنزل.</w:t>
      </w:r>
    </w:p>
    <w:p>
      <w:pPr>
        <w:pStyle w:val="BookText"/>
      </w:pPr>
      <w:r>
        <w:rPr>
          <w:rFonts w:ascii="IRNazanin" w:hAnsi="IRNazanin" w:eastAsia="IRNazanin" w:cs="IRNazanin"/>
          <w:lang w:bidi="fa-IR"/>
          <w:color w:val="111111"/>
          <w:sz w:val="28"/>
          <w:szCs w:val="28"/>
          <w:rtl/>
        </w:rPr>
        <w:t xml:space="preserve">و « مَأْوَی الشیاطین » موضع اجتماعهم کالأسواق والحمامات ونحوها.</w:t>
      </w:r>
    </w:p>
    <w:p>
      <w:pPr>
        <w:pStyle w:val="BookText"/>
      </w:pPr>
      <w:r>
        <w:rPr>
          <w:rFonts w:ascii="IRNazanin" w:hAnsi="IRNazanin" w:eastAsia="IRNazanin" w:cs="IRNazanin"/>
          <w:lang w:bidi="fa-IR"/>
          <w:color w:val="111111"/>
          <w:sz w:val="28"/>
          <w:szCs w:val="28"/>
          <w:rtl/>
        </w:rPr>
        <w:t xml:space="preserve">و « ابن آوی » </w:t>
      </w:r>
      <w:r>
        <w:rPr>
          <w:rStyle w:val="FootnoteReference"/>
        </w:rPr>
        <w:footnoteReference w:id="46"/>
      </w:r>
      <w:r>
        <w:rPr>
          <w:rFonts w:ascii="IRNazanin" w:hAnsi="IRNazanin" w:eastAsia="IRNazanin" w:cs="IRNazanin"/>
          <w:lang w:bidi="fa-IR"/>
          <w:color w:val="111111"/>
          <w:sz w:val="28"/>
          <w:szCs w:val="28"/>
          <w:rtl/>
        </w:rPr>
        <w:t xml:space="preserve">بمد فی أوله : حیوان معروف ، وقال الجوهری : یسمی بالفارسیة شغال. والجمع « بنات آوی ».</w:t>
      </w:r>
    </w:p>
    <w:p>
      <w:pPr>
        <w:pStyle w:val="BookText"/>
      </w:pPr>
      <w:r>
        <w:rPr>
          <w:rFonts w:ascii="IRNazanin" w:hAnsi="IRNazanin" w:eastAsia="IRNazanin" w:cs="IRNazanin"/>
          <w:lang w:bidi="fa-IR"/>
          <w:color w:val="111111"/>
          <w:sz w:val="28"/>
          <w:szCs w:val="28"/>
          <w:rtl/>
        </w:rPr>
        <w:t xml:space="preserve">و « آوی » لا ینصرف ، لأنه أفعل ، وهو معرفة.</w:t>
      </w:r>
    </w:p>
    <w:p>
      <w:pPr>
        <w:pStyle w:val="BookText"/>
      </w:pPr>
      <w:r>
        <w:rPr>
          <w:rFonts w:ascii="IRNazanin" w:hAnsi="IRNazanin" w:eastAsia="IRNazanin" w:cs="IRNazanin"/>
          <w:lang w:bidi="fa-IR"/>
          <w:color w:val="111111"/>
          <w:sz w:val="28"/>
          <w:szCs w:val="28"/>
          <w:rtl/>
        </w:rPr>
        <w:t xml:space="preserve">و « أو » قال الجوهری : هی حرف إذا دخلت علی الخبر دلت علی الشک والإبهام وإذا دخلت علی الأمر أو النهی دلت علی التخییر والإباحة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تکون بمعنی « إلی » تقول : « لأضربنک « أو تتوب ».</w:t>
      </w:r>
    </w:p>
    <w:p>
      <w:pPr>
        <w:pStyle w:val="BookText"/>
      </w:pPr>
      <w:r>
        <w:rPr>
          <w:rFonts w:ascii="Amiri" w:hAnsi="Amiri" w:eastAsia="Amiri" w:cs="Amiri"/>
          <w:lang w:bidi="ar-SA"/>
          <w:color w:val="111111"/>
          <w:sz w:val="28"/>
          <w:szCs w:val="28"/>
          <w:rtl/>
        </w:rPr>
        <w:t xml:space="preserve">وقد تکون بمعنی « بل » فی توسع الکلام ، قال تعالی : ( وَأَرْسَلْناهُ إِلی مِائَةِ أَلْفٍ أَوْ یَزِیدُونَ ) ویقال : معناه إلی مائة ألف عند الناس أو یزیدون عند الناس ، لأن الشک علیه تعالی محال.</w:t>
      </w:r>
    </w:p>
    <w:p>
      <w:pPr>
        <w:pStyle w:val="BookText"/>
      </w:pPr>
      <w:r>
        <w:rPr>
          <w:rFonts w:ascii="IRNazanin" w:hAnsi="IRNazanin" w:eastAsia="IRNazanin" w:cs="IRNazanin"/>
          <w:lang w:bidi="fa-IR"/>
          <w:color w:val="111111"/>
          <w:sz w:val="28"/>
          <w:szCs w:val="28"/>
          <w:rtl/>
        </w:rPr>
        <w:t xml:space="preserve">وفی المغنی : وتکون « أ و » للتقسیم نحو « الکلمة اسم أو فعل أو حرف ».</w:t>
      </w:r>
    </w:p>
    <w:p>
      <w:pPr>
        <w:pStyle w:val="BookText"/>
      </w:pPr>
      <w:r>
        <w:rPr>
          <w:rFonts w:ascii="IRNazanin" w:hAnsi="IRNazanin" w:eastAsia="IRNazanin" w:cs="IRNazanin"/>
          <w:lang w:bidi="fa-IR"/>
          <w:color w:val="111111"/>
          <w:sz w:val="28"/>
          <w:szCs w:val="28"/>
          <w:rtl/>
        </w:rPr>
        <w:t xml:space="preserve">وبمعنی « إلا » فی الاستثناء کقوله :</w:t>
      </w:r>
    </w:p>
    <w:p>
      <w:pPr>
        <w:pStyle w:val="BookText"/>
      </w:pPr>
      <w:r>
        <w:rPr>
          <w:rFonts w:ascii="IRNazanin" w:hAnsi="IRNazanin" w:eastAsia="IRNazanin" w:cs="IRNazanin"/>
          <w:lang w:bidi="fa-IR"/>
          <w:color w:val="111111"/>
          <w:sz w:val="28"/>
          <w:szCs w:val="28"/>
          <w:rtl/>
        </w:rPr>
        <w:t xml:space="preserve">کسرت کعوبها أو تستقیما</w:t>
      </w:r>
    </w:p>
    <w:p>
      <w:pPr>
        <w:pStyle w:val="BookText"/>
      </w:pPr>
      <w:r>
        <w:rPr>
          <w:rFonts w:ascii="IRNazanin" w:hAnsi="IRNazanin" w:eastAsia="IRNazanin" w:cs="IRNazanin"/>
          <w:lang w:bidi="fa-IR"/>
          <w:color w:val="111111"/>
          <w:sz w:val="28"/>
          <w:szCs w:val="28"/>
          <w:rtl/>
        </w:rPr>
        <w:t xml:space="preserve">وللتقریب نحو « لا أدری أسلم أو ودع ».</w:t>
      </w:r>
    </w:p>
    <w:p>
      <w:pPr>
        <w:pStyle w:val="BookText"/>
      </w:pPr>
      <w:r>
        <w:rPr>
          <w:rFonts w:ascii="IRNazanin" w:hAnsi="IRNazanin" w:eastAsia="IRNazanin" w:cs="IRNazanin"/>
          <w:lang w:bidi="fa-IR"/>
          <w:color w:val="111111"/>
          <w:sz w:val="28"/>
          <w:szCs w:val="28"/>
          <w:rtl/>
        </w:rPr>
        <w:t xml:space="preserve">وللشرطیة نحو « لأضربنه عاش أو مات ».</w:t>
      </w:r>
    </w:p>
    <w:p>
      <w:pPr>
        <w:pStyle w:val="BookText"/>
      </w:pPr>
      <w:r>
        <w:rPr>
          <w:rFonts w:ascii="Amiri" w:hAnsi="Amiri" w:eastAsia="Amiri" w:cs="Amiri"/>
          <w:lang w:bidi="ar-SA"/>
          <w:color w:val="111111"/>
          <w:sz w:val="28"/>
          <w:szCs w:val="28"/>
          <w:rtl/>
        </w:rPr>
        <w:t xml:space="preserve">وللتبعیض نحو ( قالُوا کُونُوا هُوداً أَوْ نَصاری ... ) انتهی.</w:t>
      </w:r>
    </w:p>
    <w:p>
      <w:pPr>
        <w:pStyle w:val="BookText"/>
      </w:pPr>
      <w:r>
        <w:rPr>
          <w:rFonts w:ascii="Amiri" w:hAnsi="Amiri" w:eastAsia="Amiri" w:cs="Amiri"/>
          <w:lang w:bidi="ar-SA"/>
          <w:color w:val="111111"/>
          <w:sz w:val="28"/>
          <w:szCs w:val="28"/>
          <w:rtl/>
        </w:rPr>
        <w:t xml:space="preserve">وفی التنزیل ( أَوَلَمَّا أَصابَتْکُمْ مُصِیبَةٌ قَدْ أَصَبْتُمْ مِثْلَیْها ) قال بعض المفسرین : الهمزة فی ( أَوَلَمَّا ) للتقریر والتقریع ، دخلت علی الواو العاطفة علی محذوف ، تقدیره : أفعلتم کذا من الفشل والتنازع ( وَلَمَّا أَصابَتْکُمْ مُصِیبَةٌ ) بأحد ، الآیة.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10443_87519"/>
    <w:bookmarkEnd w:id="18"/>
    <w:p>
      <w:pPr>
        <w:pStyle w:val="BookText"/>
      </w:pPr>
      <w:r>
        <w:rPr>
          <w:rFonts w:ascii="Amiri" w:hAnsi="Amiri" w:eastAsia="Amiri" w:cs="Amiri"/>
          <w:lang w:bidi="ar-SA"/>
          <w:color w:val="111111"/>
          <w:sz w:val="28"/>
          <w:szCs w:val="28"/>
          <w:rtl/>
        </w:rPr>
        <w:t xml:space="preserve">وأما قوله تعالی : ( وَإِنَّا أَوْ إِیَّاکُمْ لَعَلی هُدیً أَوْ فِی ضَلالٍ مُبِینٍ ) فقیل : هو من باب التعریض کما یقول أحدنا : « أنا کاذب » وأنت تعلم أنه صادق.</w:t>
      </w:r>
    </w:p>
    <w:p>
      <w:pPr>
        <w:pStyle w:val="BookText"/>
      </w:pPr>
      <w:r>
        <w:rPr>
          <w:rFonts w:ascii="Amiri" w:hAnsi="Amiri" w:eastAsia="Amiri" w:cs="Amiri"/>
          <w:lang w:bidi="ar-SA"/>
          <w:color w:val="111111"/>
          <w:sz w:val="28"/>
          <w:szCs w:val="28"/>
          <w:rtl/>
        </w:rPr>
        <w:t xml:space="preserve">ومثله حَدِیثُ أَبِی ذَرٍّ ، قَالَ لِفُلَانٍ : « أَشْهَدُ أَنَّ النَّبِیَّ صلی الله علیه و آله قَالَ : أَشْهَدُ إِنِّی أَوْ إِیَّاکَ لَفِرْعَوْنُ هَذِهِ الْأُمَّةِ ». یرید أنک ولکنه ألقاه إلیه تعریضا.</w:t>
      </w:r>
    </w:p>
    <w:p>
      <w:pPr>
        <w:pStyle w:val="Heading4"/>
      </w:pPr>
      <w:bookmarkStart w:id="290" w:name="_Toc31"/>
      <w:r>
        <w:t>(أیا)</w:t>
      </w:r>
      <w:bookmarkEnd w:id="290"/>
    </w:p>
    <w:p>
      <w:pPr>
        <w:pStyle w:val="BookText"/>
      </w:pPr>
      <w:r>
        <w:rPr>
          <w:rFonts w:ascii="Amiri" w:hAnsi="Amiri" w:eastAsia="Amiri" w:cs="Amiri"/>
          <w:lang w:bidi="ar-SA"/>
          <w:color w:val="111111"/>
          <w:sz w:val="28"/>
          <w:szCs w:val="28"/>
          <w:rtl/>
        </w:rPr>
        <w:t xml:space="preserve">قوله : ( لَقَدْ کانَ فِی یُوسُفَ وَإِخْوَتِهِ آیاتٌ لِلسَّائِلِینَ ) هی جمع « آیة » وهی العبرة.</w:t>
      </w:r>
    </w:p>
    <w:p>
      <w:pPr>
        <w:pStyle w:val="BookText"/>
      </w:pPr>
      <w:r>
        <w:rPr>
          <w:rFonts w:ascii="IRNazanin" w:hAnsi="IRNazanin" w:eastAsia="IRNazanin" w:cs="IRNazanin"/>
          <w:lang w:bidi="fa-IR"/>
          <w:color w:val="111111"/>
          <w:sz w:val="28"/>
          <w:szCs w:val="28"/>
          <w:rtl/>
        </w:rPr>
        <w:t xml:space="preserve">والآیات : العلامات والعجائب.</w:t>
      </w:r>
    </w:p>
    <w:p>
      <w:pPr>
        <w:pStyle w:val="BookText"/>
      </w:pPr>
      <w:r>
        <w:rPr>
          <w:rFonts w:ascii="Amiri" w:hAnsi="Amiri" w:eastAsia="Amiri" w:cs="Amiri"/>
          <w:lang w:bidi="ar-SA"/>
          <w:color w:val="111111"/>
          <w:sz w:val="28"/>
          <w:szCs w:val="28"/>
          <w:rtl/>
        </w:rPr>
        <w:t xml:space="preserve">قوله : ( ثُمَّ بَدا لَهُمْ مِنْ بَعْدِ ما رَأَوُا الْآیاتِ لَیَسْجُنُنَّهُ حَتَّی حِینٍ ) قیل : هی شهادة الصبی ، والقمیص المخرق من دبر ، واستباقهما الباب حتی سمع مجاذبتها إیاه علی الباب ، فلما عصاها لم تزل مولعة بزوجها حتی حبسه.</w:t>
      </w:r>
    </w:p>
    <w:p>
      <w:pPr>
        <w:pStyle w:val="BookText"/>
      </w:pPr>
      <w:r>
        <w:rPr>
          <w:rFonts w:ascii="Amiri" w:hAnsi="Amiri" w:eastAsia="Amiri" w:cs="Amiri"/>
          <w:lang w:bidi="ar-SA"/>
          <w:color w:val="111111"/>
          <w:sz w:val="28"/>
          <w:szCs w:val="28"/>
          <w:rtl/>
        </w:rPr>
        <w:t xml:space="preserve">قوله : ( فِیهِ آیاتٌ بَیِّناتٌ ) أی علامات واضحات ، وهی - علی ما جاءت به الروایة - أثر قدمی إبراهیم علیه السّلام والحجر الأسود ومنزل إسماعیل علیه السّلام . قوله : ( لِنُرِیَهُ مِنْ آیاتِنا ) قَالَ الشَّیْخُ إبو عَلِیٍ </w:t>
      </w:r>
      <w:r>
        <w:rPr>
          <w:rStyle w:val="FootnoteReference"/>
        </w:rPr>
        <w:footnoteReference w:id="48"/>
      </w:r>
      <w:r>
        <w:rPr>
          <w:rFonts w:ascii="Amiri" w:hAnsi="Amiri" w:eastAsia="Amiri" w:cs="Amiri"/>
          <w:lang w:bidi="ar-SA"/>
          <w:color w:val="111111"/>
          <w:sz w:val="28"/>
          <w:szCs w:val="28"/>
          <w:rtl/>
        </w:rPr>
        <w:t xml:space="preserve">: الْآیَاتُ الَّتِی أَرَاهَا اللهُ تَعَالَی لِمُحَمَّدٍ صلی الله علیه و آله حِینَ أَسْرَی بِهِ إِلَی الْبَیْتِ الْمَقْدِسِ أَنْ حَشَرَ اللهُ عَزَّ ذِکْرُهُ الْأَوَّلِینَ وَالْآخِرِینَ مِنَ النَّبِیِّینَ وَالْمُرْسَلِینَ ، ثُمَّ أَمَرَ جَبْرَئِیلَ فَأَذَّنَ شَفْعاً وَأَقَامَ شَفْعاً ، وَقَالَ فِی أَذَانِهِ : « حَیَّ عَلَی خَیْرِ الْعَمَلِ » ثُمَّ تَقَدَّمَ فَصَلَّی بِالْقَوْمِ ، فَلَمَّا انْصَرَفَ قَالَ لَهُمْ : « عَلَی مَ تَشْهَدُونَ وَمَا کُنْتُمْ تَعْبُدُونَ » قَالُوا : « نَشْهَدُ أَنْ لَا إِلَهَ إِلَّا اللهُ وَحْدَهُ لَا شَرِیکَ لَهُ ، وَأَنَّکَ رَسُولُهُ أَخَذَ عَلَی ذَلِکَ عُهُودَنَا وَمِیثَاقَنَا » انتهی ، ومنه یعلم جواب من یقول : کیف قال</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 ( وَسْئَلْ مَنْ أَرْسَلْنا مِنْ قَبْلِکَ مِنْ رُسُلِنا ) والنبی صلی الله علیه و آله لم یدرکهم.</w:t>
      </w:r>
    </w:p>
    <w:p>
      <w:pPr>
        <w:pStyle w:val="BookText"/>
      </w:pPr>
      <w:r>
        <w:rPr>
          <w:rFonts w:ascii="Amiri" w:hAnsi="Amiri" w:eastAsia="Amiri" w:cs="Amiri"/>
          <w:lang w:bidi="ar-SA"/>
          <w:color w:val="111111"/>
          <w:sz w:val="28"/>
          <w:szCs w:val="28"/>
          <w:rtl/>
        </w:rPr>
        <w:t xml:space="preserve">قوله : ( سَنُرِیهِمْ آیاتِنا فِی الْآفاقِ وَفِی أَنْفُسِهِمْ حَتَّی یَتَبَیَّنَ لَهُمْ أَنَّهُ الْحَقُ ) فی الآفاق مثل الکسوف والزلازل وما یعرض فی السماء من الآیات ، وفی أنفسهم مرة بالجوع ومرة بالعطش ومرة یشبع ومرة یروی ومرة یمرض ومرة یصح ومرة یفتقر ومرة یستغنی ومرة یرضی ومرة یغضب ومرة یخاف ومرة یأمن ، فهذا من عظیم دلالة الله علی التوحید.</w:t>
      </w:r>
    </w:p>
    <w:p>
      <w:pPr>
        <w:pStyle w:val="BookText"/>
      </w:pPr>
      <w:r>
        <w:rPr>
          <w:rFonts w:ascii="Amiri" w:hAnsi="Amiri" w:eastAsia="Amiri" w:cs="Amiri"/>
          <w:lang w:bidi="ar-SA"/>
          <w:color w:val="111111"/>
          <w:sz w:val="28"/>
          <w:szCs w:val="28"/>
          <w:rtl/>
        </w:rPr>
        <w:t xml:space="preserve">قوله : ( وَجَعَلْنَا ابْنَ مَرْیَمَ وَأُمَّهُ آیَةً ) لم یقل « آیتین » لأن قصتهما واحدة ، وقیل : لأن الآیة فیهما معا ، وهی الولادة بغیر فحل.</w:t>
      </w:r>
    </w:p>
    <w:p>
      <w:pPr>
        <w:pStyle w:val="BookText"/>
      </w:pPr>
      <w:r>
        <w:rPr>
          <w:rFonts w:ascii="Amiri" w:hAnsi="Amiri" w:eastAsia="Amiri" w:cs="Amiri"/>
          <w:lang w:bidi="ar-SA"/>
          <w:color w:val="111111"/>
          <w:sz w:val="28"/>
          <w:szCs w:val="28"/>
          <w:rtl/>
        </w:rPr>
        <w:t xml:space="preserve">قوله : ( وَلَقَدْ تَرَکْناها آیَةً فَهَلْ مِنْ مُدَّکِرٍ ) نُقِلَ : « أَنَّهُ أَبْقَی اللهُ سَفِینَةَ نُوحٍ حَتَّی أَدْرَکَهَا أَوَائِلُ هَذِهِ الْأُمَّةِ ». أی شیئا من أجزائها إلی زمان بعثة النبی صلی الله علیه و آله .</w:t>
      </w:r>
    </w:p>
    <w:p>
      <w:pPr>
        <w:pStyle w:val="BookText"/>
      </w:pPr>
      <w:r>
        <w:rPr>
          <w:rFonts w:ascii="Amiri" w:hAnsi="Amiri" w:eastAsia="Amiri" w:cs="Amiri"/>
          <w:lang w:bidi="ar-SA"/>
          <w:color w:val="111111"/>
          <w:sz w:val="28"/>
          <w:szCs w:val="28"/>
          <w:rtl/>
        </w:rPr>
        <w:t xml:space="preserve">وفِی الْخَبَرِ : « بَلِّغُوا عَنِّی وَلَوْ آیَةً ». الآیة هنا : الکلام المفید نحو « مَنْ سَکَتَ نَجَا ». أی بلغوا عنی أحادیث ولو قلیلة.</w:t>
      </w:r>
    </w:p>
    <w:p>
      <w:pPr>
        <w:pStyle w:val="BookText"/>
      </w:pPr>
      <w:r>
        <w:rPr>
          <w:rFonts w:ascii="Amiri" w:hAnsi="Amiri" w:eastAsia="Amiri" w:cs="Amiri"/>
          <w:lang w:bidi="ar-SA"/>
          <w:color w:val="111111"/>
          <w:sz w:val="28"/>
          <w:szCs w:val="28"/>
          <w:rtl/>
        </w:rPr>
        <w:t xml:space="preserve">وَفِی حَدِیثٍ مَدَحَ الْإِسْلَامَ وَجَعَلَهُ آیَةً لِمَنْ تَوَسَّمَ.</w:t>
      </w:r>
    </w:p>
    <w:p>
      <w:pPr>
        <w:pStyle w:val="BookText"/>
      </w:pPr>
      <w:r>
        <w:rPr>
          <w:rFonts w:ascii="Amiri" w:hAnsi="Amiri" w:eastAsia="Amiri" w:cs="Amiri"/>
          <w:lang w:bidi="ar-SA"/>
          <w:color w:val="111111"/>
          <w:sz w:val="28"/>
          <w:szCs w:val="28"/>
          <w:rtl/>
        </w:rPr>
        <w:t xml:space="preserve">التَّوَسُّمُ : التفرس ، أی من تفرس الخیر فی الإسلام کان علامة له علیه.</w:t>
      </w:r>
    </w:p>
    <w:p>
      <w:pPr>
        <w:pStyle w:val="BookText"/>
      </w:pPr>
      <w:r>
        <w:rPr>
          <w:rFonts w:ascii="IRNazanin" w:hAnsi="IRNazanin" w:eastAsia="IRNazanin" w:cs="IRNazanin"/>
          <w:lang w:bidi="fa-IR"/>
          <w:color w:val="111111"/>
          <w:sz w:val="28"/>
          <w:szCs w:val="28"/>
          <w:rtl/>
        </w:rPr>
        <w:t xml:space="preserve">والآیة من القرآن ، قیل : کل کلام متصل إلی انقطاعه ، وقیل : ما یحسن السکوت علیه ، وقیل : هی جماعة حروف ، من قولهم : « خَرَجَ القَوْمُ بِآیَتِهِمْ » أی بجماعتهم.</w:t>
      </w:r>
    </w:p>
    <w:p>
      <w:pPr>
        <w:pStyle w:val="BookText"/>
      </w:pPr>
      <w:r>
        <w:rPr>
          <w:rFonts w:ascii="IRNazanin" w:hAnsi="IRNazanin" w:eastAsia="IRNazanin" w:cs="IRNazanin"/>
          <w:lang w:bidi="fa-IR"/>
          <w:color w:val="111111"/>
          <w:sz w:val="28"/>
          <w:szCs w:val="28"/>
          <w:rtl/>
        </w:rPr>
        <w:t xml:space="preserve">وقال الجوهری : « الآیَةُ » العلامة ، والأصل « أویة » بالتحریک ، وجمع الآیة « آی » و « آیات » ... انتهی.</w:t>
      </w:r>
    </w:p>
    <w:p>
      <w:pPr>
        <w:pStyle w:val="BookText"/>
      </w:pPr>
      <w:r>
        <w:rPr>
          <w:rFonts w:ascii="IRNazanin" w:hAnsi="IRNazanin" w:eastAsia="IRNazanin" w:cs="IRNazanin"/>
          <w:lang w:bidi="fa-IR"/>
          <w:color w:val="111111"/>
          <w:sz w:val="28"/>
          <w:szCs w:val="28"/>
          <w:rtl/>
        </w:rPr>
        <w:t xml:space="preserve">ومنه الحدیث : « نزل جبرئیل بآی من القرآن » أی آیات منه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أیُ » فی الکلام اسم معرب</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یستفهم به ویجازی فیمن یعقل وفیمن لا یعقل </w:t>
      </w:r>
      <w:r>
        <w:rPr>
          <w:rStyle w:val="FootnoteReference"/>
        </w:rPr>
        <w:footnoteReference w:id="50"/>
      </w:r>
      <w:r>
        <w:rPr>
          <w:rFonts w:ascii="IRNazanin" w:hAnsi="IRNazanin" w:eastAsia="IRNazanin" w:cs="IRNazanin"/>
          <w:lang w:bidi="fa-IR"/>
          <w:color w:val="111111"/>
          <w:sz w:val="28"/>
          <w:szCs w:val="28"/>
          <w:rtl/>
        </w:rPr>
        <w:t xml:space="preserve">قال الجوهری : وهو معرفة للإضافة ، وقد یتعجب به.</w:t>
      </w:r>
    </w:p>
    <w:p>
      <w:pPr>
        <w:pStyle w:val="BookText"/>
      </w:pPr>
      <w:r>
        <w:rPr>
          <w:rFonts w:ascii="Amiri" w:hAnsi="Amiri" w:eastAsia="Amiri" w:cs="Amiri"/>
          <w:lang w:bidi="ar-SA"/>
          <w:color w:val="111111"/>
          <w:sz w:val="28"/>
          <w:szCs w:val="28"/>
          <w:rtl/>
        </w:rPr>
        <w:t xml:space="preserve">قال الفراء : « أیُ » یعمل فیه ما بعده ولا یعمل فیه ما قبله کقوله تعالی : ( لِنَعْلَمَ أَیُ الْحِزْبَیْنِ أَحْصی ) فرفع.</w:t>
      </w:r>
    </w:p>
    <w:p>
      <w:pPr>
        <w:pStyle w:val="BookText"/>
      </w:pPr>
      <w:r>
        <w:rPr>
          <w:rFonts w:ascii="IRNazanin" w:hAnsi="IRNazanin" w:eastAsia="IRNazanin" w:cs="IRNazanin"/>
          <w:lang w:bidi="fa-IR"/>
          <w:color w:val="111111"/>
          <w:sz w:val="28"/>
          <w:szCs w:val="28"/>
          <w:rtl/>
        </w:rPr>
        <w:t xml:space="preserve">وإذا نادیت اسما فیه الألف واللام أدخلت بینه وبین حرف النداء « أیُّهَا » فتقول : « یا أیها الرجل » و « یا أیتها المرأة » فأیُ اسم مبهم مفرد معرفة بالنداء مبنی علی الضم ، و « ها » حرف تنبیه ، وهی عوض مما کانت « أی » تضاف إلیه ، وترفع الرجل لأنه صفة « أی ».</w:t>
      </w:r>
    </w:p>
    <w:p>
      <w:pPr>
        <w:pStyle w:val="BookText"/>
      </w:pPr>
      <w:r>
        <w:rPr>
          <w:rFonts w:ascii="Amiri" w:hAnsi="Amiri" w:eastAsia="Amiri" w:cs="Amiri"/>
          <w:lang w:bidi="ar-SA"/>
          <w:color w:val="111111"/>
          <w:sz w:val="28"/>
          <w:szCs w:val="28"/>
          <w:rtl/>
        </w:rPr>
        <w:t xml:space="preserve">قال فی المغنی : وقد تزاد « ما » علی « أی » مثل : « أیُّمَا إهَابٍ دُبِغَ فَقَدْ طَهُرَ ».</w:t>
      </w:r>
    </w:p>
    <w:p>
      <w:pPr>
        <w:pStyle w:val="BookText"/>
      </w:pPr>
      <w:r>
        <w:rPr>
          <w:rFonts w:ascii="Amiri" w:hAnsi="Amiri" w:eastAsia="Amiri" w:cs="Amiri"/>
          <w:lang w:bidi="ar-SA"/>
          <w:color w:val="111111"/>
          <w:sz w:val="28"/>
          <w:szCs w:val="28"/>
          <w:rtl/>
        </w:rPr>
        <w:t xml:space="preserve">وقد تکون « أیُ » خبرا بمعنی « کم » للعدد کقوله تعالی : ( وَکَأَیِّنْ مِنْ قَرْیَةٍ ) و ( کَأَیِّنْ مِنْ نَبِیٍ ) أصله « أی » دخلت الکاف علیها فصارت بمعنی « کم » التی للتکثیر ... انتهی.</w:t>
      </w:r>
    </w:p>
    <w:p>
      <w:pPr>
        <w:pStyle w:val="BookText"/>
      </w:pPr>
      <w:r>
        <w:rPr>
          <w:rFonts w:ascii="Amiri" w:hAnsi="Amiri" w:eastAsia="Amiri" w:cs="Amiri"/>
          <w:lang w:bidi="ar-SA"/>
          <w:color w:val="111111"/>
          <w:sz w:val="28"/>
          <w:szCs w:val="28"/>
          <w:rtl/>
        </w:rPr>
        <w:t xml:space="preserve">وفِی الْحَدِیثِ : « وأَیُّ شَیْءٍ الدُّنْیَا ». ولعل « أی » للاستفهام الذی یراد به النفی لقصد التحقیر ، کقولک لمن ادعی إکرامک : « أی یوم أکرمتنی ».</w:t>
      </w:r>
    </w:p>
    <w:p>
      <w:pPr>
        <w:pStyle w:val="BookText"/>
      </w:pPr>
      <w:r>
        <w:rPr>
          <w:rFonts w:ascii="IRNazanin" w:hAnsi="IRNazanin" w:eastAsia="IRNazanin" w:cs="IRNazanin"/>
          <w:lang w:bidi="fa-IR"/>
          <w:color w:val="111111"/>
          <w:sz w:val="28"/>
          <w:szCs w:val="28"/>
          <w:rtl/>
        </w:rPr>
        <w:t xml:space="preserve">و « إیَّا » بکسر الهمزة والتشدید ، قال الجوهری : هو اسم مبهم ویتصل به جمیع المضمرات المتصلة للنصب نحو « إیای » و « إیاک » و « إیاه » و « إیانا » وجعلت الیاء والکاف والهاء والنون بیانا عن المقصود ، لیعلم المخاطب من الغائب ، ولا موضع لها من الإعراب ، فهی کالکاف فی « ذلک » قال : وقد تکون للتحذیر تقول : « إیَّاکَ والأسد » وهو بدل من فعل ، کأنک قلت : « باعد ».</w:t>
      </w:r>
    </w:p>
    <w:p>
      <w:pPr>
        <w:pStyle w:val="BookText"/>
      </w:pPr>
      <w:r>
        <w:rPr>
          <w:rFonts w:ascii="IRNazanin" w:hAnsi="IRNazanin" w:eastAsia="IRNazanin" w:cs="IRNazanin"/>
          <w:lang w:bidi="fa-IR"/>
          <w:color w:val="111111"/>
          <w:sz w:val="28"/>
          <w:szCs w:val="28"/>
          <w:rtl/>
        </w:rPr>
        <w:t xml:space="preserve">قال : وأما « أیَا » مخففة فهی من حروف النداء ، ینادی بها القریب والبعید و « أی » مثال « کی » ینادی بها القریب دون البعید ، وهی أیضا کلمة تتقدم التفسیر تقول : « أیْ کذا » کما أن « أی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10443_87522"/>
    <w:bookmarkEnd w:id="19"/>
    <w:p>
      <w:pPr>
        <w:pStyle w:val="BookText"/>
      </w:pPr>
      <w:r>
        <w:rPr>
          <w:rFonts w:ascii="IRNazanin" w:hAnsi="IRNazanin" w:eastAsia="IRNazanin" w:cs="IRNazanin"/>
          <w:lang w:bidi="fa-IR"/>
          <w:color w:val="111111"/>
          <w:sz w:val="28"/>
          <w:szCs w:val="28"/>
          <w:rtl/>
        </w:rPr>
        <w:t xml:space="preserve">بالکسر تتقدم القسم ، ومعناها « بلی » تقول : « إی وربی إی والله ».</w:t>
      </w:r>
    </w:p>
    <w:p>
      <w:pPr>
        <w:pStyle w:val="BookText"/>
      </w:pPr>
      <w:r>
        <w:rPr>
          <w:rFonts w:ascii="IRNazanin" w:hAnsi="IRNazanin" w:eastAsia="IRNazanin" w:cs="IRNazanin"/>
          <w:lang w:bidi="fa-IR"/>
          <w:color w:val="111111"/>
          <w:sz w:val="28"/>
          <w:szCs w:val="28"/>
          <w:rtl/>
        </w:rPr>
        <w:t xml:space="preserve">وفی المغنی : إذا وقعت « أی » للتفسیر بعد « تقول » وقبل فعل مسند للضمیر حکی الضمیر ، أی أتیت به علی الحکایة نحو « تقول استکتمته الحدیث أی سألته کتمانه » یقال ذلک بضم التاء ، ولو جئت بإذا مکان أی فتحت ، فقلت : « إذا سألته » لأن إذا ظرف لتقول ، وقد نظم بعضهم ذلک فقال :</w:t>
      </w:r>
    </w:p>
    <w:p>
      <w:pPr>
        <w:pStyle w:val="BookText"/>
      </w:pPr>
      <w:r>
        <w:rPr>
          <w:rFonts w:ascii="IRNazanin" w:hAnsi="IRNazanin" w:eastAsia="IRNazanin" w:cs="IRNazanin"/>
          <w:lang w:bidi="fa-IR"/>
          <w:color w:val="111111"/>
          <w:sz w:val="28"/>
          <w:szCs w:val="28"/>
          <w:rtl/>
        </w:rPr>
        <w:t xml:space="preserve">إذا کنیت بأی فعلا تفسره</w:t>
      </w:r>
    </w:p>
    <w:p>
      <w:pPr>
        <w:pStyle w:val="BookText"/>
      </w:pPr>
      <w:r>
        <w:rPr>
          <w:rFonts w:ascii="IRNazanin" w:hAnsi="IRNazanin" w:eastAsia="IRNazanin" w:cs="IRNazanin"/>
          <w:lang w:bidi="fa-IR"/>
          <w:color w:val="111111"/>
          <w:sz w:val="28"/>
          <w:szCs w:val="28"/>
          <w:rtl/>
        </w:rPr>
        <w:t xml:space="preserve">فضم تاءک فیه ضم معترف</w:t>
      </w:r>
    </w:p>
    <w:p>
      <w:pPr>
        <w:pStyle w:val="BookText"/>
      </w:pPr>
      <w:r>
        <w:rPr>
          <w:rFonts w:ascii="IRNazanin" w:hAnsi="IRNazanin" w:eastAsia="IRNazanin" w:cs="IRNazanin"/>
          <w:lang w:bidi="fa-IR"/>
          <w:color w:val="111111"/>
          <w:sz w:val="28"/>
          <w:szCs w:val="28"/>
          <w:rtl/>
        </w:rPr>
        <w:t xml:space="preserve">وإن تکن بإذا یوما تفسره</w:t>
      </w:r>
    </w:p>
    <w:p>
      <w:pPr>
        <w:pStyle w:val="BookText"/>
      </w:pPr>
      <w:r>
        <w:rPr>
          <w:rFonts w:ascii="IRNazanin" w:hAnsi="IRNazanin" w:eastAsia="IRNazanin" w:cs="IRNazanin"/>
          <w:lang w:bidi="fa-IR"/>
          <w:color w:val="111111"/>
          <w:sz w:val="28"/>
          <w:szCs w:val="28"/>
          <w:rtl/>
        </w:rPr>
        <w:t xml:space="preserve">ففتحة التاء أمر غیر مختلف</w:t>
      </w:r>
    </w:p>
    <w:p>
      <w:pPr>
        <w:pStyle w:val="Heading3"/>
      </w:pPr>
      <w:bookmarkStart w:id="291" w:name="_Toc32"/>
      <w:r>
        <w:t>باب ما أوله الباء</w:t>
      </w:r>
      <w:bookmarkEnd w:id="291"/>
    </w:p>
    <w:p>
      <w:pPr>
        <w:pStyle w:val="Heading4"/>
      </w:pPr>
      <w:bookmarkStart w:id="292" w:name="_Toc33"/>
      <w:r>
        <w:t>(با)</w:t>
      </w:r>
      <w:bookmarkEnd w:id="292"/>
    </w:p>
    <w:p>
      <w:pPr>
        <w:pStyle w:val="BookText"/>
      </w:pPr>
      <w:r>
        <w:rPr>
          <w:rFonts w:ascii="IRNazanin" w:hAnsi="IRNazanin" w:eastAsia="IRNazanin" w:cs="IRNazanin"/>
          <w:lang w:bidi="fa-IR"/>
          <w:color w:val="111111"/>
          <w:sz w:val="28"/>
          <w:szCs w:val="28"/>
          <w:rtl/>
        </w:rPr>
        <w:t xml:space="preserve">قال الجوهری : الباء من حروف الشفة بنیت علی الکسر لاستحالة الابتداء بالموقوف.</w:t>
      </w:r>
    </w:p>
    <w:p>
      <w:pPr>
        <w:pStyle w:val="BookText"/>
      </w:pPr>
      <w:r>
        <w:rPr>
          <w:rFonts w:ascii="IRNazanin" w:hAnsi="IRNazanin" w:eastAsia="IRNazanin" w:cs="IRNazanin"/>
          <w:lang w:bidi="fa-IR"/>
          <w:color w:val="111111"/>
          <w:sz w:val="28"/>
          <w:szCs w:val="28"/>
          <w:rtl/>
        </w:rPr>
        <w:t xml:space="preserve">وقال غیره : الباء المفردة لمعان :</w:t>
      </w:r>
    </w:p>
    <w:p>
      <w:pPr>
        <w:pStyle w:val="BookText"/>
      </w:pPr>
      <w:r>
        <w:rPr>
          <w:rFonts w:ascii="IRNazanin" w:hAnsi="IRNazanin" w:eastAsia="IRNazanin" w:cs="IRNazanin"/>
          <w:lang w:bidi="fa-IR"/>
          <w:color w:val="111111"/>
          <w:sz w:val="28"/>
          <w:szCs w:val="28"/>
          <w:rtl/>
        </w:rPr>
        <w:t xml:space="preserve">الإلصاق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والتعدیة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والاستعانة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والسببیة کقوله تعالی : ( إِنَّکُمْ ظَلَمْتُمْ أَنْفُسَکُمْ بِاتِّخاذِکُمُ الْعِجْلَ ).</w:t>
      </w:r>
    </w:p>
    <w:p>
      <w:pPr>
        <w:pStyle w:val="BookText"/>
      </w:pPr>
      <w:r>
        <w:rPr>
          <w:rFonts w:ascii="Amiri" w:hAnsi="Amiri" w:eastAsia="Amiri" w:cs="Amiri"/>
          <w:lang w:bidi="ar-SA"/>
          <w:color w:val="111111"/>
          <w:sz w:val="28"/>
          <w:szCs w:val="28"/>
          <w:rtl/>
        </w:rPr>
        <w:t xml:space="preserve">والمصاحبة کقوله تعالی : ( اهْبِطْ بِسَلامٍ ).</w:t>
      </w:r>
    </w:p>
    <w:p>
      <w:pPr>
        <w:pStyle w:val="BookText"/>
      </w:pPr>
      <w:r>
        <w:rPr>
          <w:rFonts w:ascii="Amiri" w:hAnsi="Amiri" w:eastAsia="Amiri" w:cs="Amiri"/>
          <w:lang w:bidi="ar-SA"/>
          <w:color w:val="111111"/>
          <w:sz w:val="28"/>
          <w:szCs w:val="28"/>
          <w:rtl/>
        </w:rPr>
        <w:t xml:space="preserve">والظرفیة کقوله : ( وَلَقَدْ نَصَرَکُمُ اللهُ بِبَدْرٍ ). والبدل نحو قول الشاعر :</w:t>
      </w:r>
    </w:p>
    <w:p>
      <w:pPr>
        <w:pStyle w:val="BookText"/>
      </w:pPr>
      <w:r>
        <w:rPr>
          <w:rFonts w:ascii="IRNazanin" w:hAnsi="IRNazanin" w:eastAsia="IRNazanin" w:cs="IRNazanin"/>
          <w:lang w:bidi="fa-IR"/>
          <w:color w:val="111111"/>
          <w:sz w:val="28"/>
          <w:szCs w:val="28"/>
          <w:rtl/>
        </w:rPr>
        <w:t xml:space="preserve">فلیت لی بهم قوما إذا رکبوا</w:t>
      </w:r>
    </w:p>
    <w:p>
      <w:pPr>
        <w:pStyle w:val="BookText"/>
      </w:pPr>
      <w:r>
        <w:rPr>
          <w:rFonts w:ascii="IRNazanin" w:hAnsi="IRNazanin" w:eastAsia="IRNazanin" w:cs="IRNazanin"/>
          <w:lang w:bidi="fa-IR"/>
          <w:color w:val="111111"/>
          <w:sz w:val="28"/>
          <w:szCs w:val="28"/>
          <w:rtl/>
        </w:rPr>
        <w:t xml:space="preserve">شنوا الإغارة فرسانا ورکبانا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والمقابلة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والمجاوزة - کعن - کقوله تعالی : ( فَسْئَلْ بِهِ خَبِیراً ) وقوله : ( یَسْعی نُورُهُمْ بَیْنَ أَیْدِیهِمْ وَبِأَیْمانِهِمْ ) وقوله : ( یَوْمَ تَشَقَّقُ السَّماءُ بِالْغَمامِ ) وقیل : الباء هنا للحال ، أی وعلیها الغمام ، کما تقول : « رکب الأمیر بسلاحه » أی وعلیه سلاحه والاستعلاء - کعلی - کقوله تعالی : ( وَمِنْ أَهْلِ الْکِتابِ مَنْ إِنْ تَأْمَنْهُ بِقِنْطارٍ ) أی علی قنطار.</w:t>
      </w:r>
    </w:p>
    <w:p>
      <w:pPr>
        <w:pStyle w:val="BookText"/>
      </w:pPr>
      <w:r>
        <w:rPr>
          <w:rFonts w:ascii="IRNazanin" w:hAnsi="IRNazanin" w:eastAsia="IRNazanin" w:cs="IRNazanin"/>
          <w:lang w:bidi="fa-IR"/>
          <w:color w:val="111111"/>
          <w:sz w:val="28"/>
          <w:szCs w:val="28"/>
          <w:rtl/>
        </w:rPr>
        <w:t xml:space="preserve">والقسم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والغایة کقوله تعالی : ( وَقَدْ أَحْسَنَ بِی ) أی إلی.</w:t>
      </w:r>
    </w:p>
    <w:p>
      <w:pPr>
        <w:pStyle w:val="BookText"/>
      </w:pPr>
      <w:r>
        <w:rPr>
          <w:rFonts w:ascii="IRNazanin" w:hAnsi="IRNazanin" w:eastAsia="IRNazanin" w:cs="IRNazanin"/>
          <w:lang w:bidi="fa-IR"/>
          <w:color w:val="111111"/>
          <w:sz w:val="28"/>
          <w:szCs w:val="28"/>
          <w:rtl/>
        </w:rPr>
        <w:t xml:space="preserve">والتوکید - وهی الزائدة - کقوله تعالی ( وَکَفی بِاللهِ حَسِیباً ). وللدلالة علی التکریر والدوام « کأخذت بالخطام ».</w:t>
      </w:r>
    </w:p>
    <w:p>
      <w:pPr>
        <w:pStyle w:val="BookText"/>
      </w:pPr>
      <w:r>
        <w:rPr>
          <w:rFonts w:ascii="IRNazanin" w:hAnsi="IRNazanin" w:eastAsia="IRNazanin" w:cs="IRNazanin"/>
          <w:lang w:bidi="fa-IR"/>
          <w:color w:val="111111"/>
          <w:sz w:val="28"/>
          <w:szCs w:val="28"/>
          <w:rtl/>
        </w:rPr>
        <w:t xml:space="preserve">وفی المغنی : اختلف النحویون فی الباء من قوله : ( فَسَبِّحْ بِحَمْدِ رَبِّکَ ) فقیل : للمصاحبة و « الحمد » مضاف إلی المفعول أی سبحه حامدا ، أی نزهه عما لا یلیق به وأثبت له ما یلیق به ، وقیل : للاستعانة و « الحمد » مضاف إلی الفاعل ، أی سبحه بما حمد به نفسه.</w:t>
      </w:r>
    </w:p>
    <w:p>
      <w:pPr>
        <w:pStyle w:val="BookText"/>
      </w:pPr>
      <w:r>
        <w:rPr>
          <w:rFonts w:ascii="IRNazanin" w:hAnsi="IRNazanin" w:eastAsia="IRNazanin" w:cs="IRNazanin"/>
          <w:lang w:bidi="fa-IR"/>
          <w:color w:val="111111"/>
          <w:sz w:val="28"/>
          <w:szCs w:val="28"/>
          <w:rtl/>
        </w:rPr>
        <w:t xml:space="preserve">قال : واختلف أیضا فی « سبحانک اللهم وبحمدک » فقیل : جملة واحدة ، والواو زائدة ، وقیل : جملتان والواو عاطفة ومتعلق الباء محذوف ، ثم قال : وتکون الباء للتبعیض - أثبت ذلک الأصمعی والفارسی والثعلبی وابن مالک ، قیل والکوفیون وجعلوا منه قوله تعالی : ( عَیْناً یَشْرَبُ بِها عِبادُ اللهِ ) قیل : ومنه قوله تعالی : ( وَامْسَحُوا بِرُؤُسِکُمْ ) انتهیز</w:t>
      </w:r>
    </w:p>
    <w:p>
      <w:pPr>
        <w:pStyle w:val="BookText"/>
      </w:pPr>
      <w:r>
        <w:rPr>
          <w:rFonts w:ascii="IRNazanin" w:hAnsi="IRNazanin" w:eastAsia="IRNazanin" w:cs="IRNazanin"/>
          <w:lang w:bidi="fa-IR"/>
          <w:color w:val="111111"/>
          <w:sz w:val="28"/>
          <w:szCs w:val="28"/>
          <w:rtl/>
        </w:rPr>
        <w:t xml:space="preserve">ومجیئها للتبعیض وکونها فی الآیة له مما لا شک فیه ، کما علیه الإمامیة ونطق به الخبر الصحیح عن زرارة عن الباقر علیه السّلام </w:t>
      </w:r>
      <w:r>
        <w:rPr>
          <w:rStyle w:val="FootnoteReference"/>
        </w:rPr>
        <w:footnoteReference w:id="56"/>
      </w:r>
      <w:r>
        <w:rPr>
          <w:rFonts w:ascii="IRNazanin" w:hAnsi="IRNazanin" w:eastAsia="IRNazanin" w:cs="IRNazanin"/>
          <w:lang w:bidi="fa-IR"/>
          <w:color w:val="111111"/>
          <w:sz w:val="28"/>
          <w:szCs w:val="28"/>
          <w:rtl/>
        </w:rPr>
        <w:t xml:space="preserve">ویتم الکلام فی بعض إن شاء الله تعالی </w:t>
      </w:r>
      <w:r>
        <w:rPr>
          <w:rStyle w:val="FootnoteReference"/>
        </w:rPr>
        <w:footnoteReference w:id="57"/>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0" w:name="pg10443_87524"/>
    <w:bookmarkEnd w:id="20"/>
    <w:p>
      <w:pPr>
        <w:pStyle w:val="Heading4"/>
      </w:pPr>
      <w:bookmarkStart w:id="293" w:name="_Toc34"/>
      <w:r>
        <w:t>(بأبأ)</w:t>
      </w:r>
      <w:bookmarkEnd w:id="293"/>
    </w:p>
    <w:p>
      <w:pPr>
        <w:pStyle w:val="BookText"/>
      </w:pPr>
      <w:r>
        <w:rPr>
          <w:rFonts w:ascii="Amiri" w:hAnsi="Amiri" w:eastAsia="Amiri" w:cs="Amiri"/>
          <w:lang w:bidi="ar-SA"/>
          <w:color w:val="111111"/>
          <w:sz w:val="28"/>
          <w:szCs w:val="28"/>
          <w:rtl/>
        </w:rPr>
        <w:t xml:space="preserve">رُوِیَ مِنْ طَرِیقِ الْخَاصَّةِ وَالْعَامَّةِ : « أَنَّ النَّبِیَّ صلی الله علیه و آله بَأْبَأَ الْحَسَنَ وَالْحُسَیْنَ » وکَذَا عَلِیٌّ.</w:t>
      </w:r>
    </w:p>
    <w:p>
      <w:pPr>
        <w:pStyle w:val="BookText"/>
      </w:pPr>
      <w:r>
        <w:rPr>
          <w:rFonts w:ascii="Amiri" w:hAnsi="Amiri" w:eastAsia="Amiri" w:cs="Amiri"/>
          <w:lang w:bidi="ar-SA"/>
          <w:color w:val="111111"/>
          <w:sz w:val="28"/>
          <w:szCs w:val="28"/>
          <w:rtl/>
        </w:rPr>
        <w:t xml:space="preserve">وذلک من « بَأْبَأْتُ الصَّبِیَّ » إذا قلت له : « بأبی أنت وأمی » أی أنت مفدی بهما أو فدیتک بهما.</w:t>
      </w:r>
    </w:p>
    <w:p>
      <w:pPr>
        <w:pStyle w:val="Heading4"/>
      </w:pPr>
      <w:bookmarkStart w:id="294" w:name="_Toc35"/>
      <w:r>
        <w:t>(بدأ)</w:t>
      </w:r>
      <w:bookmarkEnd w:id="294"/>
    </w:p>
    <w:p>
      <w:pPr>
        <w:pStyle w:val="BookText"/>
      </w:pPr>
      <w:r>
        <w:rPr>
          <w:rFonts w:ascii="Amiri" w:hAnsi="Amiri" w:eastAsia="Amiri" w:cs="Amiri"/>
          <w:lang w:bidi="ar-SA"/>
          <w:color w:val="111111"/>
          <w:sz w:val="28"/>
          <w:szCs w:val="28"/>
          <w:rtl/>
        </w:rPr>
        <w:t xml:space="preserve">قوله تعالی : ( کَما بَدَأْنا أَوَّلَ خَلْقٍ نُعِیدُهُ )</w:t>
      </w:r>
      <w:r>
        <w:rPr>
          <w:rStyle w:val="FootnoteReference"/>
        </w:rPr>
        <w:footnoteReference w:id="58"/>
      </w:r>
      <w:r>
        <w:rPr>
          <w:rFonts w:ascii="IRNazanin" w:hAnsi="IRNazanin" w:eastAsia="IRNazanin" w:cs="IRNazanin"/>
          <w:lang w:bidi="fa-IR"/>
          <w:color w:val="111111"/>
          <w:sz w:val="28"/>
          <w:szCs w:val="28"/>
          <w:rtl/>
        </w:rPr>
        <w:t xml:space="preserve">هو من بدأت الشیء : فعلته ابتداء ، ویقال : « بدیت بالشیء » بکسر الدال : بدأت به ، فلما خففت الهمزة کسرت الدال وانقلبت یاء.</w:t>
      </w:r>
    </w:p>
    <w:p>
      <w:pPr>
        <w:pStyle w:val="BookText"/>
      </w:pPr>
      <w:r>
        <w:rPr>
          <w:rFonts w:ascii="Amiri" w:hAnsi="Amiri" w:eastAsia="Amiri" w:cs="Amiri"/>
          <w:lang w:bidi="ar-SA"/>
          <w:color w:val="111111"/>
          <w:sz w:val="28"/>
          <w:szCs w:val="28"/>
          <w:rtl/>
        </w:rPr>
        <w:t xml:space="preserve">قوله : ( فَبَدَأَ بِأَوْعِیَتِهِمْ ) أی بتفتیشها ( قَبْلَ وِعاءِ أَخِیهِ ) بنیامین لنفی التهمة.</w:t>
      </w:r>
    </w:p>
    <w:p>
      <w:pPr>
        <w:pStyle w:val="BookText"/>
      </w:pPr>
      <w:r>
        <w:rPr>
          <w:rFonts w:ascii="Amiri" w:hAnsi="Amiri" w:eastAsia="Amiri" w:cs="Amiri"/>
          <w:lang w:bidi="ar-SA"/>
          <w:color w:val="111111"/>
          <w:sz w:val="28"/>
          <w:szCs w:val="28"/>
          <w:rtl/>
        </w:rPr>
        <w:t xml:space="preserve">قوله تعالی : ( بادِیَ الرَّأْیِ ) أی فی أول رأی رآه وابتدائه.</w:t>
      </w:r>
    </w:p>
    <w:p>
      <w:pPr>
        <w:pStyle w:val="BookText"/>
      </w:pPr>
      <w:r>
        <w:rPr>
          <w:rFonts w:ascii="Amiri" w:hAnsi="Amiri" w:eastAsia="Amiri" w:cs="Amiri"/>
          <w:lang w:bidi="ar-SA"/>
          <w:color w:val="111111"/>
          <w:sz w:val="28"/>
          <w:szCs w:val="28"/>
          <w:rtl/>
        </w:rPr>
        <w:t xml:space="preserve">و ( بادِیَ الرَّأْیِ ) - غیر مهموز - من البدو والظهور ، أی فی ظاهر الرأی والنظر.</w:t>
      </w:r>
    </w:p>
    <w:p>
      <w:pPr>
        <w:pStyle w:val="BookText"/>
      </w:pPr>
      <w:r>
        <w:rPr>
          <w:rFonts w:ascii="IRNazanin" w:hAnsi="IRNazanin" w:eastAsia="IRNazanin" w:cs="IRNazanin"/>
          <w:lang w:bidi="fa-IR"/>
          <w:color w:val="111111"/>
          <w:sz w:val="28"/>
          <w:szCs w:val="28"/>
          <w:rtl/>
        </w:rPr>
        <w:t xml:space="preserve">قیل : وکلهم قرأ بغیر همزة غیر أبی عمرو.</w:t>
      </w:r>
    </w:p>
    <w:p>
      <w:pPr>
        <w:pStyle w:val="BookText"/>
      </w:pPr>
      <w:r>
        <w:rPr>
          <w:rFonts w:ascii="Amiri" w:hAnsi="Amiri" w:eastAsia="Amiri" w:cs="Amiri"/>
          <w:lang w:bidi="ar-SA"/>
          <w:color w:val="111111"/>
          <w:sz w:val="28"/>
          <w:szCs w:val="28"/>
          <w:rtl/>
        </w:rPr>
        <w:t xml:space="preserve">قوله : ( بَدَتْ لَهُما سَوْآتُهُما ) أی ظهرت لهما عوراتهما ، وظهرت لکل واحد منهما عورة صاحبه ( وَطَفِقا یَخْصِفانِ عَلَیْهِما مِنْ وَرَقِ الْجَنَّةِ ) قال المفسر : وهذا إنما کان لأن المصلحة اقتضت إخراجهما من الجنة وإهباطهما إلی الأرض لا علی وجه العقوبة فإن الأنبیاء لا یستحقون العقوبة.</w:t>
      </w:r>
    </w:p>
    <w:p>
      <w:pPr>
        <w:pStyle w:val="BookText"/>
      </w:pPr>
      <w:r>
        <w:rPr>
          <w:rFonts w:ascii="Amiri" w:hAnsi="Amiri" w:eastAsia="Amiri" w:cs="Amiri"/>
          <w:lang w:bidi="ar-SA"/>
          <w:color w:val="111111"/>
          <w:sz w:val="28"/>
          <w:szCs w:val="28"/>
          <w:rtl/>
        </w:rPr>
        <w:t xml:space="preserve">قَوْلُهُ : ( وَلا یُبْدِینَ زِینَتَهُنَّ إِلَّا ما ظَهَرَ مِنْها ) هِیَ الثِّیَابُ وَالْکُحْلُ وَالْخَاتَمُ وَخِضَابُ الْکَفِّ وَالسِّوَارُ. قَالَ عَلِیُّ بْنُ إِبْرَاهِیمَ (ره) : وَالزِّینَةُ ثَلَاثٌ : زِینَةٌ لِلنَّاسِ وَزِینَةٌ لِلْمَحْرَمِ وَزِینَةٌ لِلزَّوْجِ ، فَأَمَّا زِینَةُ النَّاسِ فَقَدْ ذَکَرْنَاهُ ، وَأَمَّا زِینَةُ الْمَحْرَمِ فَمَوْضِعُ الْقِلَادَةِ فَمَا فَوْقَهَا وَالدُّمْلُجُ فَمَا دُونَهُ وَالْخَلْخَالُ وَمَا أَسْفَلَ مِنْهُ ، وَأَمَّا زِینَةُ الزَّوْجِ فَالْجَسَدُ کُلُّهُ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 وَما یُبْدِئُ الْباطِلُ وَما یُعِیدُ ) قال الشیخ أبو علی (ره) : الحی إما أن یبدأ فعلا أو یعیده ، فإذا هلک لم یکن منه إبداء ولا إعادة ، فجعلوا قولهم « لا یبدیء</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یعید » مثلا للهلاک ، والمعنی جاء الحق وهلک الباطل.</w:t>
      </w:r>
    </w:p>
    <w:p>
      <w:pPr>
        <w:pStyle w:val="BookText"/>
      </w:pPr>
      <w:r>
        <w:rPr>
          <w:rFonts w:ascii="Amiri" w:hAnsi="Amiri" w:eastAsia="Amiri" w:cs="Amiri"/>
          <w:lang w:bidi="ar-SA"/>
          <w:color w:val="111111"/>
          <w:sz w:val="28"/>
          <w:szCs w:val="28"/>
          <w:rtl/>
        </w:rPr>
        <w:t xml:space="preserve">و « أبْدَی الشیءَ » أظهره.</w:t>
      </w:r>
    </w:p>
    <w:p>
      <w:pPr>
        <w:pStyle w:val="BookText"/>
      </w:pPr>
      <w:r>
        <w:rPr>
          <w:rFonts w:ascii="IRNazanin" w:hAnsi="IRNazanin" w:eastAsia="IRNazanin" w:cs="IRNazanin"/>
          <w:lang w:bidi="fa-IR"/>
          <w:color w:val="111111"/>
          <w:sz w:val="28"/>
          <w:szCs w:val="28"/>
          <w:rtl/>
        </w:rPr>
        <w:t xml:space="preserve">ومنه سمیت البادیة لظهورها.</w:t>
      </w:r>
    </w:p>
    <w:p>
      <w:pPr>
        <w:pStyle w:val="BookText"/>
      </w:pPr>
      <w:r>
        <w:rPr>
          <w:rFonts w:ascii="Amiri" w:hAnsi="Amiri" w:eastAsia="Amiri" w:cs="Amiri"/>
          <w:lang w:bidi="ar-SA"/>
          <w:color w:val="111111"/>
          <w:sz w:val="28"/>
          <w:szCs w:val="28"/>
          <w:rtl/>
        </w:rPr>
        <w:t xml:space="preserve">والبدو - علی فعول - : الظهور ، ومنه الْحَدِیثُ : « نَهَی عَنْ بَیْعِ الثَّمَرَةِ قَبْلَ بُدُوِّ صَلَاحِهَا ». أی قبل ظهوره ، وهو أن یحمر البسر أو یصفر.</w:t>
      </w:r>
    </w:p>
    <w:p>
      <w:pPr>
        <w:pStyle w:val="BookText"/>
      </w:pPr>
      <w:r>
        <w:rPr>
          <w:rFonts w:ascii="Amiri" w:hAnsi="Amiri" w:eastAsia="Amiri" w:cs="Amiri"/>
          <w:lang w:bidi="ar-SA"/>
          <w:color w:val="111111"/>
          <w:sz w:val="28"/>
          <w:szCs w:val="28"/>
          <w:rtl/>
        </w:rPr>
        <w:t xml:space="preserve">قوله : ( سَواءً الْعاکِفُ فِیهِ وَالْبادِ ) أی الذی من أهل البدو.</w:t>
      </w:r>
    </w:p>
    <w:p>
      <w:pPr>
        <w:pStyle w:val="BookText"/>
      </w:pPr>
      <w:r>
        <w:rPr>
          <w:rFonts w:ascii="IRNazanin" w:hAnsi="IRNazanin" w:eastAsia="IRNazanin" w:cs="IRNazanin"/>
          <w:lang w:bidi="fa-IR"/>
          <w:color w:val="111111"/>
          <w:sz w:val="28"/>
          <w:szCs w:val="28"/>
          <w:rtl/>
        </w:rPr>
        <w:t xml:space="preserve">والبدو - کفلس - : خلاف الحضر.</w:t>
      </w:r>
    </w:p>
    <w:p>
      <w:pPr>
        <w:pStyle w:val="BookText"/>
      </w:pPr>
      <w:r>
        <w:rPr>
          <w:rFonts w:ascii="Amiri" w:hAnsi="Amiri" w:eastAsia="Amiri" w:cs="Amiri"/>
          <w:lang w:bidi="ar-SA"/>
          <w:color w:val="111111"/>
          <w:sz w:val="28"/>
          <w:szCs w:val="28"/>
          <w:rtl/>
        </w:rPr>
        <w:t xml:space="preserve">قوله : ( بادُونَ فِی الْأَعْرابِ ) : خارجون إلی البدو ، وأراد البداوة أی الخروج إلی البادیة ، وتفتح باؤها وتکسر وفِی الْحَدِیثِ : « أَتَی أَهْلُ الْبَادِیَةِ رَسُولَ اللهِ ». أی جماعة من الأعراب سکان البادیة.</w:t>
      </w:r>
    </w:p>
    <w:p>
      <w:pPr>
        <w:pStyle w:val="BookText"/>
      </w:pPr>
      <w:r>
        <w:rPr>
          <w:rFonts w:ascii="Amiri" w:hAnsi="Amiri" w:eastAsia="Amiri" w:cs="Amiri"/>
          <w:lang w:bidi="ar-SA"/>
          <w:color w:val="111111"/>
          <w:sz w:val="28"/>
          <w:szCs w:val="28"/>
          <w:rtl/>
        </w:rPr>
        <w:t xml:space="preserve">والبَدَوِیُ : نسبة إلی البادیة علی غیر القیاس.</w:t>
      </w:r>
    </w:p>
    <w:p>
      <w:pPr>
        <w:pStyle w:val="BookText"/>
      </w:pPr>
      <w:r>
        <w:rPr>
          <w:rFonts w:ascii="Amiri" w:hAnsi="Amiri" w:eastAsia="Amiri" w:cs="Amiri"/>
          <w:lang w:bidi="ar-SA"/>
          <w:color w:val="111111"/>
          <w:sz w:val="28"/>
          <w:szCs w:val="28"/>
          <w:rtl/>
        </w:rPr>
        <w:t xml:space="preserve">وفِی الْخَبَرِ : « کَرِهَ شَهَادَةَ الْبَدَوِیِ عَلَی صَاحِبِ قَرْیَةٍ ». قیل : لما فیه من الجفاء فی الدین والجهالة بأحکام الشرع ، ولأنهم فی الغالب لا یضبطون الشهادة علی وجهها.</w:t>
      </w:r>
    </w:p>
    <w:p>
      <w:pPr>
        <w:pStyle w:val="BookText"/>
      </w:pPr>
      <w:r>
        <w:rPr>
          <w:rFonts w:ascii="IRNazanin" w:hAnsi="IRNazanin" w:eastAsia="IRNazanin" w:cs="IRNazanin"/>
          <w:lang w:bidi="fa-IR"/>
          <w:color w:val="111111"/>
          <w:sz w:val="28"/>
          <w:szCs w:val="28"/>
          <w:rtl/>
        </w:rPr>
        <w:t xml:space="preserve">و « فلان ذو بداوة » أی لا یزال یبدو له رأی جدید.</w:t>
      </w:r>
    </w:p>
    <w:p>
      <w:pPr>
        <w:pStyle w:val="BookText"/>
      </w:pPr>
      <w:r>
        <w:rPr>
          <w:rFonts w:ascii="IRNazanin" w:hAnsi="IRNazanin" w:eastAsia="IRNazanin" w:cs="IRNazanin"/>
          <w:lang w:bidi="fa-IR"/>
          <w:color w:val="111111"/>
          <w:sz w:val="28"/>
          <w:szCs w:val="28"/>
          <w:rtl/>
        </w:rPr>
        <w:t xml:space="preserve">ومنه « بدا له فی الأمر » إذا ظهر له استصواب شیء غیر الأول.</w:t>
      </w:r>
    </w:p>
    <w:p>
      <w:pPr>
        <w:pStyle w:val="BookText"/>
      </w:pPr>
      <w:r>
        <w:rPr>
          <w:rFonts w:ascii="Amiri" w:hAnsi="Amiri" w:eastAsia="Amiri" w:cs="Amiri"/>
          <w:lang w:bidi="ar-SA"/>
          <w:color w:val="111111"/>
          <w:sz w:val="28"/>
          <w:szCs w:val="28"/>
          <w:rtl/>
        </w:rPr>
        <w:t xml:space="preserve">والاسم منه البداء - کسلام - وهو بهذا المعنی مستحیل علی الله تعالی ، کما جَاءَتْ بِهِ الرِّوَایَةُ عَنْهُمْ علیهم السّلام : « بِأَنَّ اللهَ لَمْ یَبْدُ لَهُ مِنْ جَهْلٍ ».</w:t>
      </w:r>
    </w:p>
    <w:p>
      <w:pPr>
        <w:pStyle w:val="BookText"/>
      </w:pPr>
      <w:r>
        <w:rPr>
          <w:rFonts w:ascii="Amiri" w:hAnsi="Amiri" w:eastAsia="Amiri" w:cs="Amiri"/>
          <w:lang w:bidi="ar-SA"/>
          <w:color w:val="111111"/>
          <w:sz w:val="28"/>
          <w:szCs w:val="28"/>
          <w:rtl/>
        </w:rPr>
        <w:t xml:space="preserve">وقَوْلُهُ علیه السّلام : « مَا بَدَا لِلَّهِ فِی شَیْءٍ إِلَّا کَانَ فِی عِلْمِهِ قَبْلَ أَنْ یَبْدُوَ لَهُ ».</w:t>
      </w:r>
    </w:p>
    <w:p>
      <w:pPr>
        <w:pStyle w:val="BookText"/>
      </w:pPr>
      <w:r>
        <w:rPr>
          <w:rFonts w:ascii="Amiri" w:hAnsi="Amiri" w:eastAsia="Amiri" w:cs="Amiri"/>
          <w:lang w:bidi="ar-SA"/>
          <w:color w:val="111111"/>
          <w:sz w:val="28"/>
          <w:szCs w:val="28"/>
          <w:rtl/>
        </w:rPr>
        <w:t xml:space="preserve">وقد تکثرت الأحادیث من الفریقین فی البداء ، مثل : « مَا عُظِّمَ اللهُ بِمِثْلِ الْبَدَاءِ » </w:t>
      </w:r>
      <w:r>
        <w:rPr>
          <w:rStyle w:val="FootnoteReference"/>
        </w:rPr>
        <w:footnoteReference w:id="60"/>
      </w:r>
      <w:r>
        <w:rPr>
          <w:rFonts w:ascii="Amiri" w:hAnsi="Amiri" w:eastAsia="Amiri" w:cs="Amiri"/>
          <w:lang w:bidi="ar-SA"/>
          <w:color w:val="111111"/>
          <w:sz w:val="28"/>
          <w:szCs w:val="28"/>
          <w:rtl/>
        </w:rPr>
        <w:t xml:space="preserve">. وقَوْلُهُ : « مَا بَعَثَ اللهُ نَبِیّاً حَتَّی یُقِرَّ لَهُ بِالْبَدَاءِ ». أی یقر له بقضاء مجدد فی کل یوم بحسب مصالح العباد لم یکن ظاهرا عندهم ، وکان الإقرار علیهم بذلک للرد علی من زعم أنه تعالی فرغ من الأمر ، وهم الیهود ، لأنهم یقولون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إن الله عالم فی الأزل بمقتضیات الأشیاء فقدر کل شیء علی وفق علمه ».</w:t>
      </w:r>
    </w:p>
    <w:p>
      <w:pPr>
        <w:pStyle w:val="BookText"/>
      </w:pPr>
      <w:r>
        <w:rPr>
          <w:rFonts w:ascii="Amiri" w:hAnsi="Amiri" w:eastAsia="Amiri" w:cs="Amiri"/>
          <w:lang w:bidi="ar-SA"/>
          <w:color w:val="111111"/>
          <w:sz w:val="28"/>
          <w:szCs w:val="28"/>
          <w:rtl/>
        </w:rPr>
        <w:t xml:space="preserve">وفِی الْخَبَرِ : « الْأَقْرَعُ وَالْأَبْرَصُ وَالْأَعْمَی بَدَا لِلَّهِ عَزَّ وَجَلَّ أَنْ یَبْتَلِیَهُمْ ». أی قضی بذلک ، وهو معنی البداء هاهنا لأن القضاء سابق.</w:t>
      </w:r>
    </w:p>
    <w:p>
      <w:pPr>
        <w:pStyle w:val="BookText"/>
      </w:pPr>
      <w:r>
        <w:rPr>
          <w:rFonts w:ascii="Amiri" w:hAnsi="Amiri" w:eastAsia="Amiri" w:cs="Amiri"/>
          <w:lang w:bidi="ar-SA"/>
          <w:color w:val="111111"/>
          <w:sz w:val="28"/>
          <w:szCs w:val="28"/>
          <w:rtl/>
        </w:rPr>
        <w:t xml:space="preserve">ومثله فِی الْیَهُودِ : « بَدَا لِلَّهِ أَنْ یَبْتَلِیَهُمْ ». أی ظهر له إرادة وقضاء مجدد بذلک عند المخلوقین.</w:t>
      </w:r>
    </w:p>
    <w:p>
      <w:pPr>
        <w:pStyle w:val="BookText"/>
      </w:pPr>
      <w:r>
        <w:rPr>
          <w:rFonts w:ascii="Amiri" w:hAnsi="Amiri" w:eastAsia="Amiri" w:cs="Amiri"/>
          <w:lang w:bidi="ar-SA"/>
          <w:color w:val="111111"/>
          <w:sz w:val="28"/>
          <w:szCs w:val="28"/>
          <w:rtl/>
        </w:rPr>
        <w:t xml:space="preserve">وفِی حَدِیثِ الصَّادِقِ علیه السّلام : « مَا بَدَا لِلَّهِ فِی شَیْءٍ کَمَا بَدَا لَهُ فِی إِسْمَاعِیلَ ابْنِی ». یعنی ما ظهر له سبحانه أمر فی شیء کما ظهر له فی إسماعیل ابنی ، إذ اخترمه قبلی لیعلم أنه لیس بإمام بعدی - کذا قرره الصدوق (ره).</w:t>
      </w:r>
    </w:p>
    <w:p>
      <w:pPr>
        <w:pStyle w:val="BookText"/>
      </w:pPr>
      <w:r>
        <w:rPr>
          <w:rFonts w:ascii="Amiri" w:hAnsi="Amiri" w:eastAsia="Amiri" w:cs="Amiri"/>
          <w:lang w:bidi="ar-SA"/>
          <w:color w:val="111111"/>
          <w:sz w:val="28"/>
          <w:szCs w:val="28"/>
          <w:rtl/>
        </w:rPr>
        <w:t xml:space="preserve">وفِی حَدِیثِ الْعَالِمِ علیه السّلام : « الْمُبْرَمُ مِنَ الْمَفْعُولَاتِ ذَوَاتِ الْأَجْسَامِ الْمُدْرَکَاتِ بِالْحَوَاسِّ مِنْ ذَوِی لَوْنٍ وَرِیحٍ وَوَزْنٍ وَکَیْلٍ ، وَمَا دَبَّ وَدَرَجَ مِنْ إِنْسٍ وَجِنٍّ وَطَیْرٍ وَسِبَاعٍ وَغَیْرِ ذَلِکَ مِمَّا یُدْرَکُ بِالْحَوَاسِّ فَلِلَّهِ تَبَارَکَ وَتَعَالَی فِیهِ الْبَدَاءُ مِمَّا لَا عَیْنَ لَهُ ، فَإِذَا وَقَعَ الْعَیْنُ الْمَفْهُومُ الْمُدْرَکُ فَلَا بَدَاءَ وَ ( اللهُ یَفْعَلُ ما یَشاءُ ) ». وفیه من توضیح معنی البداء ما لا یخفی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الشیخ فی العدة : وأما الْبَدَاءُ فحقیقته فی اللغة : الظهور ، ولذلک یقال : « بَدَا لنا سور المدینة » و « بدا لنا وجه الرأی » قال تعالی : ( وَبَدا لَهُمْ سَیِّئاتُ ما عَمِلُوا ) ، ( وَبَدا لَهُمْ سَیِّئاتُ ما کَسَبُوا ) ویراد بذلک کله : ظهر.</w:t>
      </w:r>
    </w:p>
    <w:p>
      <w:pPr>
        <w:pStyle w:val="BookText"/>
      </w:pPr>
      <w:r>
        <w:rPr>
          <w:rFonts w:ascii="IRNazanin" w:hAnsi="IRNazanin" w:eastAsia="IRNazanin" w:cs="IRNazanin"/>
          <w:lang w:bidi="fa-IR"/>
          <w:color w:val="111111"/>
          <w:sz w:val="28"/>
          <w:szCs w:val="28"/>
          <w:rtl/>
        </w:rPr>
        <w:t xml:space="preserve">وقد یستعمل ذلک فی العلم بالشیء بعد أن لم یکن حاصلا ، وکذلک فی الظن ، فأما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أضیفت هذه اللفظة إلی الله تعالی فمنه ما یجوز إطلاقه علیه ومنه ما لا یجوز ، فأما ما یجوز من ذلک فهو ما أفاد النسخ بعینه ، ویکون إطلاق ذلک علیه علی ضرب من التوسع ، وعلی هذا الوجه یحمل جمیع ما ورد عن الصادقین علیهما السّلام من الأخبار المتضمنة لأضافة البداء إلی الله تعالی ، دون ما لا یجوز علیه من حصول العلم بعد أن لم یکن ، ویکون وجه إطلاق ذلک علیه والتشبیه هو : أنه إذا کان ما یدل علی النسخ یظهر به للمکلفین ما لم یکن ظاهرا ویحصل لهم العلم به بعد أن لم یکن حاصلا وأطلق علی ذلک لفظ البداء. قال : وذکر سیدنا المرتضی - قدس روحه - وجها آخر فی ذلک ، وهو أن قال : یمکن حمل ذلک علی حقیقته ، بأن یقال : « بَدَا لله » بمعنی أنه ظهر له من الأمر ما لم یکن ظاهرا له ، وبدا له من النهی ما لم یکن ظاهرا له ، لأن قبل وجود الأمر والنهی لا یکونان ظاهرین مدرکین ، وإنما یعلم أنه یأمر أو ینهی فی المستقبل ، فأما کونه آمرا وناهیا فلا یصح أن یعلمه إلا إذا وجد الأمر والنهی ، وجری ذلک مجری أحد الوجهین المذکورین فی قوله تعالی : ( وَلَنَبْلُوَنَّکُمْ حَتَّی نَعْلَمَ الْمُجاهِدِینَ مِنْکُمْ ) بأن تحمله علی أن المراد به : حتی نعلم جهادکم موجودا ، لأن قبل وجود الجهاد لا یعلم الجهاد موجودا ، وإنما یعلم کذلک بعد حصوله ، فکذلک القول فی البداء </w:t>
      </w:r>
      <w:r>
        <w:rPr>
          <w:rStyle w:val="FootnoteReference"/>
        </w:rPr>
        <w:footnoteReference w:id="62"/>
      </w:r>
      <w:r>
        <w:rPr>
          <w:rFonts w:ascii="IRNazanin" w:hAnsi="IRNazanin" w:eastAsia="IRNazanin" w:cs="IRNazanin"/>
          <w:lang w:bidi="fa-IR"/>
          <w:color w:val="111111"/>
          <w:sz w:val="28"/>
          <w:szCs w:val="28"/>
          <w:rtl/>
        </w:rPr>
        <w:t xml:space="preserve">ثم قال : وهذا وجه حسن جدا.</w:t>
      </w:r>
    </w:p>
    <w:p>
      <w:pPr>
        <w:pStyle w:val="BookText"/>
      </w:pPr>
      <w:r>
        <w:rPr>
          <w:rFonts w:ascii="IRNazanin" w:hAnsi="IRNazanin" w:eastAsia="IRNazanin" w:cs="IRNazanin"/>
          <w:lang w:bidi="fa-IR"/>
          <w:color w:val="111111"/>
          <w:sz w:val="28"/>
          <w:szCs w:val="28"/>
          <w:rtl/>
        </w:rPr>
        <w:t xml:space="preserve">و « ابتداء بدء الأمور بیده » - بمفتوحة ثم ساکنة وهمزة - أی ابتداء أوائل الأمور بقدرته.</w:t>
      </w:r>
    </w:p>
    <w:p>
      <w:pPr>
        <w:pStyle w:val="BookText"/>
      </w:pPr>
      <w:r>
        <w:rPr>
          <w:rFonts w:ascii="Amiri" w:hAnsi="Amiri" w:eastAsia="Amiri" w:cs="Amiri"/>
          <w:lang w:bidi="ar-SA"/>
          <w:color w:val="111111"/>
          <w:sz w:val="28"/>
          <w:szCs w:val="28"/>
          <w:rtl/>
        </w:rPr>
        <w:t xml:space="preserve">والبَدِیُ - بالتشدید - : الأول ، ومنه : « الحمد لله بَدِیّاً ».</w:t>
      </w:r>
    </w:p>
    <w:p>
      <w:pPr>
        <w:pStyle w:val="BookText"/>
      </w:pPr>
      <w:r>
        <w:rPr>
          <w:rFonts w:ascii="Amiri" w:hAnsi="Amiri" w:eastAsia="Amiri" w:cs="Amiri"/>
          <w:lang w:bidi="ar-SA"/>
          <w:color w:val="111111"/>
          <w:sz w:val="28"/>
          <w:szCs w:val="28"/>
          <w:rtl/>
        </w:rPr>
        <w:t xml:space="preserve">وقولهم : « أفعل ذلک بَدِیّاً » أی أول کل شیء.</w:t>
      </w:r>
    </w:p>
    <w:p>
      <w:pPr>
        <w:pStyle w:val="BookText"/>
      </w:pPr>
      <w:r>
        <w:rPr>
          <w:rFonts w:ascii="IRNazanin" w:hAnsi="IRNazanin" w:eastAsia="IRNazanin" w:cs="IRNazanin"/>
          <w:lang w:bidi="fa-IR"/>
          <w:color w:val="111111"/>
          <w:sz w:val="28"/>
          <w:szCs w:val="28"/>
          <w:rtl/>
        </w:rPr>
        <w:t xml:space="preserve">والبَدِیُ : البئر التی حفرت فی الإسلام ولیست بعادیة.</w:t>
      </w:r>
    </w:p>
    <w:p>
      <w:pPr>
        <w:pStyle w:val="BookText"/>
      </w:pPr>
      <w:r>
        <w:rPr>
          <w:rFonts w:ascii="Amiri" w:hAnsi="Amiri" w:eastAsia="Amiri" w:cs="Amiri"/>
          <w:lang w:bidi="ar-SA"/>
          <w:color w:val="111111"/>
          <w:sz w:val="28"/>
          <w:szCs w:val="28"/>
          <w:rtl/>
        </w:rPr>
        <w:t xml:space="preserve">ومنه : « حریم البئر البَدِیّ خمسة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1" w:name="pg10443_87528"/>
    <w:bookmarkEnd w:id="21"/>
    <w:p>
      <w:pPr>
        <w:pStyle w:val="BookText"/>
      </w:pPr>
      <w:r>
        <w:rPr>
          <w:rFonts w:ascii="IRNazanin" w:hAnsi="IRNazanin" w:eastAsia="IRNazanin" w:cs="IRNazanin"/>
          <w:lang w:bidi="fa-IR"/>
          <w:color w:val="111111"/>
          <w:sz w:val="28"/>
          <w:szCs w:val="28"/>
          <w:rtl/>
        </w:rPr>
        <w:t xml:space="preserve">وعشرون ذراعا ».</w:t>
      </w:r>
    </w:p>
    <w:p>
      <w:pPr>
        <w:pStyle w:val="Heading4"/>
      </w:pPr>
      <w:bookmarkStart w:id="295" w:name="_Toc36"/>
      <w:r>
        <w:t>(بذا)</w:t>
      </w:r>
      <w:bookmarkEnd w:id="295"/>
    </w:p>
    <w:p>
      <w:pPr>
        <w:pStyle w:val="BookText"/>
      </w:pPr>
      <w:r>
        <w:rPr>
          <w:rFonts w:ascii="Amiri" w:hAnsi="Amiri" w:eastAsia="Amiri" w:cs="Amiri"/>
          <w:lang w:bidi="ar-SA"/>
          <w:color w:val="111111"/>
          <w:sz w:val="28"/>
          <w:szCs w:val="28"/>
          <w:rtl/>
        </w:rPr>
        <w:t xml:space="preserve">فِی الْحَدِیثِ : « إِنَّ اللهَ حَرَّمَ الْجَنَّةَ عَلَی کُلِّ فَحَّاشٍ بَذِیٍ » </w:t>
      </w:r>
      <w:r>
        <w:rPr>
          <w:rStyle w:val="FootnoteReference"/>
        </w:rPr>
        <w:footnoteReference w:id="63"/>
      </w:r>
      <w:r>
        <w:rPr>
          <w:rFonts w:ascii="IRNazanin" w:hAnsi="IRNazanin" w:eastAsia="IRNazanin" w:cs="IRNazanin"/>
          <w:lang w:bidi="fa-IR"/>
          <w:color w:val="111111"/>
          <w:sz w:val="28"/>
          <w:szCs w:val="28"/>
          <w:rtl/>
        </w:rPr>
        <w:t xml:space="preserve">. الْبَذِیُ - علی فعیل - : السفیه ، من قولهم : « بَذَا علی القوم یَبْذُو بَذَاءً » بالفتح والمد : سفه علیهم وأفحش فی منطقه ، وإن کان صادقا فیه ، ولعلهما فی الحدیث واحد مفسر بالآخر.</w:t>
      </w:r>
    </w:p>
    <w:p>
      <w:pPr>
        <w:pStyle w:val="BookText"/>
      </w:pPr>
      <w:r>
        <w:rPr>
          <w:rFonts w:ascii="Amiri" w:hAnsi="Amiri" w:eastAsia="Amiri" w:cs="Amiri"/>
          <w:lang w:bidi="ar-SA"/>
          <w:color w:val="111111"/>
          <w:sz w:val="28"/>
          <w:szCs w:val="28"/>
          <w:rtl/>
        </w:rPr>
        <w:t xml:space="preserve">قیل : وربما کان التحریم زمانا طویلا لا تحریما مؤبدا ، والمراد بالجنة جنة خاصة معدة لغیر الفحاش ، وإلا فظاهره مشکل وفِی الْخَبَرِ : « الْبَذَاءُ مِنَ الْجَفَاءِ ». یعنی الفحش من القول.</w:t>
      </w:r>
    </w:p>
    <w:p>
      <w:pPr>
        <w:pStyle w:val="BookText"/>
      </w:pPr>
      <w:r>
        <w:rPr>
          <w:rFonts w:ascii="Amiri" w:hAnsi="Amiri" w:eastAsia="Amiri" w:cs="Amiri"/>
          <w:lang w:bidi="ar-SA"/>
          <w:color w:val="111111"/>
          <w:sz w:val="28"/>
          <w:szCs w:val="28"/>
          <w:rtl/>
        </w:rPr>
        <w:t xml:space="preserve">وقد جاء أَبْذَی یُبْذِی بالألف ، وبَذِیَ یَبْذُو من بابی تعب وقرب.</w:t>
      </w:r>
    </w:p>
    <w:p>
      <w:pPr>
        <w:pStyle w:val="Heading4"/>
      </w:pPr>
      <w:bookmarkStart w:id="296" w:name="_Toc37"/>
      <w:r>
        <w:t>(برأ)</w:t>
      </w:r>
      <w:bookmarkEnd w:id="296"/>
    </w:p>
    <w:p>
      <w:pPr>
        <w:pStyle w:val="BookText"/>
      </w:pPr>
      <w:r>
        <w:rPr>
          <w:rFonts w:ascii="Amiri" w:hAnsi="Amiri" w:eastAsia="Amiri" w:cs="Amiri"/>
          <w:lang w:bidi="ar-SA"/>
          <w:color w:val="111111"/>
          <w:sz w:val="28"/>
          <w:szCs w:val="28"/>
          <w:rtl/>
        </w:rPr>
        <w:t xml:space="preserve">قوله تعالی : ( هُوَ اللهُ الْخالِقُ الْبارِئُ الْمُصَوِّرُ ) قیل : الخَالِق المقدِّر لما یُوجِده ، والبَارِئُ : الممیِّز بعضهم عن بعض بالأشکال المختلفة ، والمُصَوِّر : الممثّل. ویتم الکلام فی خلق إن شاء الله تعالی.</w:t>
      </w:r>
    </w:p>
    <w:p>
      <w:pPr>
        <w:pStyle w:val="BookText"/>
      </w:pPr>
      <w:r>
        <w:rPr>
          <w:rFonts w:ascii="Amiri" w:hAnsi="Amiri" w:eastAsia="Amiri" w:cs="Amiri"/>
          <w:lang w:bidi="ar-SA"/>
          <w:color w:val="111111"/>
          <w:sz w:val="28"/>
          <w:szCs w:val="28"/>
          <w:rtl/>
        </w:rPr>
        <w:t xml:space="preserve">والبَارِئُ </w:t>
      </w:r>
      <w:r>
        <w:rPr>
          <w:rStyle w:val="FootnoteReference"/>
        </w:rPr>
        <w:footnoteReference w:id="64"/>
      </w:r>
      <w:r>
        <w:rPr>
          <w:rFonts w:ascii="IRNazanin" w:hAnsi="IRNazanin" w:eastAsia="IRNazanin" w:cs="IRNazanin"/>
          <w:lang w:bidi="fa-IR"/>
          <w:color w:val="111111"/>
          <w:sz w:val="28"/>
          <w:szCs w:val="28"/>
          <w:rtl/>
        </w:rPr>
        <w:t xml:space="preserve">: اسم من أسمائه تعالی ، وفسّر بالذی خلق الخلق من غیر مثال. قیل : ولهذه اللفظة من الاختصاص بخلق الحیوان ما لیس لها بغیره من المخلوقات ، وقلما تستعمل فی غیر الحیوان ، فیقال : « بَرَأَ الله النَّسَمَة وخلق السموات والأرض ».</w:t>
      </w:r>
    </w:p>
    <w:p>
      <w:pPr>
        <w:pStyle w:val="BookText"/>
      </w:pPr>
      <w:r>
        <w:rPr>
          <w:rFonts w:ascii="Amiri" w:hAnsi="Amiri" w:eastAsia="Amiri" w:cs="Amiri"/>
          <w:lang w:bidi="ar-SA"/>
          <w:color w:val="111111"/>
          <w:sz w:val="28"/>
          <w:szCs w:val="28"/>
          <w:rtl/>
        </w:rPr>
        <w:t xml:space="preserve">قوله : ( ما أَصابَ مِنْ مُصِیبَةٍ فِی الْأَرْضِ وَلا فِی أَنْفُسِکُمْ إِلَّا فِی کِتابٍ مِنْ قَبْلِ أَنْ نَبْرَأَها ) الضمیر فی نَبْرَأَها للنفس أو المصیبة ، والمراد بالمصیبة فی الأرض مثل القحط ونقص الثمار ، وفی الأنفس مثل الأمراض والثَّکْل بالأولاد ، والمراد بالکتاب اللوح المحفوظ ثم بین تعالی وجه الحکم فی ذلک بقوله : ( لِکَیْلا تَأْسَوْا عَلی ما فاتَکُمْ وَلا تَفْرَحُوا بِما آتاکُمْ ) أی ( لِکَیْلا تَأْسَوْا عَلی ما فاتَکُمْ ) من نعیم الدنیا ، ( وَلا تَفْرَحُوا بِما آتاکُمْ ) الله عزوجل ، یعنی إذا علمتم أن کل شیء مقدر مکتوب قلّ حزنکم علی الفائت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وفرحکم علی الآتی ، وکذا إذا علمتم أن شیئا منها لا یبقی لم تهتمّوا لأجله واهتَمَمْتُم لأمور الآخرة التی تدوم ولا تبید.</w:t>
      </w:r>
    </w:p>
    <w:p>
      <w:pPr>
        <w:pStyle w:val="BookText"/>
      </w:pPr>
      <w:r>
        <w:rPr>
          <w:rFonts w:ascii="IRNazanin" w:hAnsi="IRNazanin" w:eastAsia="IRNazanin" w:cs="IRNazanin"/>
          <w:lang w:bidi="fa-IR"/>
          <w:color w:val="111111"/>
          <w:sz w:val="28"/>
          <w:szCs w:val="28"/>
          <w:rtl/>
        </w:rPr>
        <w:t xml:space="preserve">قوله : ( إنا برءاء منکم ومما تعبدون ) - بالضم - أی بریئون ، وقرئ « بَرَاءٌ » بالفتح وزن « سلام »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بَراءَةٌ مِنَ اللهِ ) أی هذه الآیات براءة و « من » لابتداء الغایة. قَالَ الشَّیْخُ أَبُو عَلِیٍّ (ره) : أَجْمَعَ الْمُفَسِّرُونَ عَلَی أَنَّ رَسُولَ اللهِ صلی الله علیه و آله حِینَ نَزَلَتْ بَرَاءَةُ دَفَعَهَا إِلَی أَبِی بَکْرٍ ثُمَّ أَخَذَهَا مِنْهُ وَدَفَعَهَا إِلَی عَلِیٍّ علیه السّلام وإن اختلفوا فی تفصیله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أُولئِکَ هُمْ خَیْرُ الْبَرِیَّةِ ) أی هم خیر الخلق ، من « بَرَأَ الله الخلق » أی خلقهم ، فترکت همزتها ، ومنهم من یجعلها من « البرء [ البری ] » وهو التراب لخلق آدم منه. قال الشیخ أبو علی (ره) : قرأ نافع وذَکْوان الْبَرِیئَةَ مهموزا والباقون بغیر همز ، والمعنی : أولئک هم خیر الخلیقة ، قال : ورُوِیَ مَرْفُوعاً إِلَی یَزِیدَ بْنِ شَرَاحِیلَ الْأَنْصَارِیِّ کَاتِبِ عَلِیٍّ علیه السّلام قَالَ : « سَمِعْتُ عَنْ عَلِیٍّ علیه السّلام قَالَ : قُبِضَ رَسُولُ اللهِ صلی الله علیه و آله وَأَنَا مُسْنِدُهُ إِلَی صَدْرِی فَقَالَ : یَا عَلِیُّ أَلَمْ تَسْمَعْ قَوْلَ اللهِ تَعَالَی : ( إِنَّ الَّذِینَ آمَنُوا وَعَمِلُوا الصَّالِحاتِ أُولئِکَ هُمْ خَیْرُ الْبَرِیَّةِ ) وَهُمْ شِیعَتُکَ وَمَوْعِدِی وَمَوْعِدُکَ الْحَوْضُ إِذَا اجْتَمَعَتِ الْأُمَمُ لِلْحِسَابِ ، یُدْعَوْنَ غُرّاً مُحَجَّلِینَ ». وعَنِ ابْنِ عَبَّاسٍ فِی قَوْلِهِ تَعَالَی : ( أُولئِکَ هُمْ خَیْرُ الْبَرِیَّةِ ) قَالَ : « نَزَلَتْ فِی عَلِیٍّ علیه السّلام وَأَهْلِ بَیْتِهِ ».</w:t>
      </w:r>
    </w:p>
    <w:p>
      <w:pPr>
        <w:pStyle w:val="BookText"/>
      </w:pPr>
      <w:r>
        <w:rPr>
          <w:rFonts w:ascii="Amiri" w:hAnsi="Amiri" w:eastAsia="Amiri" w:cs="Amiri"/>
          <w:lang w:bidi="ar-SA"/>
          <w:color w:val="111111"/>
          <w:sz w:val="28"/>
          <w:szCs w:val="28"/>
          <w:rtl/>
        </w:rPr>
        <w:t xml:space="preserve">قوله : ( وَما أُبَرِّئُ نَفْسِی ) الآیة. قال الشیخ أبو علی (ره) : ثم تواضع لله - یعنی یوسف - وبین أن ما به من الأمانة إنما هو بتوفیق الله وعصمته ( وَما أُبَرِّئُ نَفْسِی ) من الزلل لأنَ ( النَّفْسَ لَأَمَّارَةٌ بِالسُّوءِ ) أراد الجنس ( إِلَّا ما رَحِمَ رَبِّی ) إلا البعض الذی رحمه ربی بالعصمة. وقیل : من کلام امرأة العزیز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ذلک قلت لیعلم یوسف أنی لم أکذب علیه فی حال الغیبة وصدقت فیما سئلت عنه ، ( وَما أُبَرِّئُ نَفْسِی ) مع ذلک من الخیانة ، فإنی خنته حین فرقته وسجنته ، ترید الاعتذار مما کان.</w:t>
      </w:r>
    </w:p>
    <w:p>
      <w:pPr>
        <w:pStyle w:val="BookText"/>
      </w:pPr>
      <w:r>
        <w:rPr>
          <w:rFonts w:ascii="Amiri" w:hAnsi="Amiri" w:eastAsia="Amiri" w:cs="Amiri"/>
          <w:lang w:bidi="ar-SA"/>
          <w:color w:val="111111"/>
          <w:sz w:val="28"/>
          <w:szCs w:val="28"/>
          <w:rtl/>
        </w:rPr>
        <w:t xml:space="preserve">وفِی الْحَدِیثِ : « مَنْ نَامَ عَلَی سَطْحٍ غَیْرِ مُحَجَّرٍ فَقَدْ بَرِئَتْ مِنْهُ الذِّمَّةُ ». ومعناه : أن لکل أحد من الله عهدا بالحفظ والکلاءة ، فإذا ألقی بیده إلی التهلکة أو فعل ما حرم أو خالف ما أمر به خذلته ذمة الله.</w:t>
      </w:r>
    </w:p>
    <w:p>
      <w:pPr>
        <w:pStyle w:val="BookText"/>
      </w:pPr>
      <w:r>
        <w:rPr>
          <w:rFonts w:ascii="Amiri" w:hAnsi="Amiri" w:eastAsia="Amiri" w:cs="Amiri"/>
          <w:lang w:bidi="ar-SA"/>
          <w:color w:val="111111"/>
          <w:sz w:val="28"/>
          <w:szCs w:val="28"/>
          <w:rtl/>
        </w:rPr>
        <w:t xml:space="preserve">وفِیهِ : « مَنْ یُطِیقُکَ وَأَنْتَ تُبَارِی الرِّیحَ ». أی تسابقه ، من قولهم : « فلان یُبَارِی الریح سماحة » أی یسابقه فیها ، أو من المعارضة من قولهم : « فلان یُبَارِی فلانا » إذا صنع کصنعه لیعجزه.</w:t>
      </w:r>
    </w:p>
    <w:p>
      <w:pPr>
        <w:pStyle w:val="BookText"/>
      </w:pPr>
      <w:r>
        <w:rPr>
          <w:rFonts w:ascii="Amiri" w:hAnsi="Amiri" w:eastAsia="Amiri" w:cs="Amiri"/>
          <w:lang w:bidi="ar-SA"/>
          <w:color w:val="111111"/>
          <w:sz w:val="28"/>
          <w:szCs w:val="28"/>
          <w:rtl/>
        </w:rPr>
        <w:t xml:space="preserve">وفِی الْخَبَرِ : « نُهِیَ عَنْ طَعَامِ الْمُتَبَارِیَیْنِ ». أی یفعلهما لیعجز أحدهما الآخر ، وإنما کرهه لما فیه من المباهات والریاء.</w:t>
      </w:r>
    </w:p>
    <w:p>
      <w:pPr>
        <w:pStyle w:val="BookText"/>
      </w:pPr>
      <w:r>
        <w:rPr>
          <w:rFonts w:ascii="Amiri" w:hAnsi="Amiri" w:eastAsia="Amiri" w:cs="Amiri"/>
          <w:lang w:bidi="ar-SA"/>
          <w:color w:val="111111"/>
          <w:sz w:val="28"/>
          <w:szCs w:val="28"/>
          <w:rtl/>
        </w:rPr>
        <w:t xml:space="preserve">و « بَرَأْتُ من المرض أَبْرَأُ بَرَاءً » بالفتح ، ویقال : « بَرِئْتُ » بالکسر « بُرَءاً » بالضم ، و « وأَبْرَأَهُ الله من المرض ».</w:t>
      </w:r>
    </w:p>
    <w:p>
      <w:pPr>
        <w:pStyle w:val="BookText"/>
      </w:pPr>
      <w:r>
        <w:rPr>
          <w:rFonts w:ascii="IRNazanin" w:hAnsi="IRNazanin" w:eastAsia="IRNazanin" w:cs="IRNazanin"/>
          <w:lang w:bidi="fa-IR"/>
          <w:color w:val="111111"/>
          <w:sz w:val="28"/>
          <w:szCs w:val="28"/>
          <w:rtl/>
        </w:rPr>
        <w:t xml:space="preserve">و « بَرِئَ فلان من دینه » من باب تعب : سقط عنه طلبه.</w:t>
      </w:r>
    </w:p>
    <w:p>
      <w:pPr>
        <w:pStyle w:val="BookText"/>
      </w:pPr>
      <w:r>
        <w:rPr>
          <w:rFonts w:ascii="Amiri" w:hAnsi="Amiri" w:eastAsia="Amiri" w:cs="Amiri"/>
          <w:lang w:bidi="ar-SA"/>
          <w:color w:val="111111"/>
          <w:sz w:val="28"/>
          <w:szCs w:val="28"/>
          <w:rtl/>
        </w:rPr>
        <w:t xml:space="preserve">و « بَرِئَ فلان من فلان » إذا تَبَرَّأَ منه و « الله منه بَرِیءٌ » أی مُتَبَرِّئٌ ، وهو من باب الوعید.</w:t>
      </w:r>
    </w:p>
    <w:p>
      <w:pPr>
        <w:pStyle w:val="BookText"/>
      </w:pPr>
      <w:r>
        <w:rPr>
          <w:rFonts w:ascii="Amiri" w:hAnsi="Amiri" w:eastAsia="Amiri" w:cs="Amiri"/>
          <w:lang w:bidi="ar-SA"/>
          <w:color w:val="111111"/>
          <w:sz w:val="28"/>
          <w:szCs w:val="28"/>
          <w:rtl/>
        </w:rPr>
        <w:t xml:space="preserve">وإذا قلت : « أنا بَرِیءٌ منه » قلت فی الجمع : « نحن منه بُرَآءُ » مثل فقیه وفقهاء ، و « بِرَاءٌ » مثل کریم وکرام ، و « أَبْرَاءٌ » مثل شریف وأشراف ، و « أَبْرِیَاءٌ » مثل نصیب وأنصباء ، و « بَرِیئُونَ » - کذا قاله الجوهری.</w:t>
      </w:r>
    </w:p>
    <w:p>
      <w:pPr>
        <w:pStyle w:val="BookText"/>
      </w:pPr>
      <w:r>
        <w:rPr>
          <w:rFonts w:ascii="Amiri" w:hAnsi="Amiri" w:eastAsia="Amiri" w:cs="Amiri"/>
          <w:lang w:bidi="ar-SA"/>
          <w:color w:val="111111"/>
          <w:sz w:val="28"/>
          <w:szCs w:val="28"/>
          <w:rtl/>
        </w:rPr>
        <w:t xml:space="preserve">و « أنا منه بَرَاءٌ » أی بَرِیءٌ عن مساواته فی الحکم وأن أقاس به ، ولم یرد بَرَاءَةَ الإیمان والولایة.</w:t>
      </w:r>
    </w:p>
    <w:p>
      <w:pPr>
        <w:pStyle w:val="BookText"/>
      </w:pPr>
      <w:r>
        <w:rPr>
          <w:rFonts w:ascii="Amiri" w:hAnsi="Amiri" w:eastAsia="Amiri" w:cs="Amiri"/>
          <w:lang w:bidi="ar-SA"/>
          <w:color w:val="111111"/>
          <w:sz w:val="28"/>
          <w:szCs w:val="28"/>
          <w:rtl/>
        </w:rPr>
        <w:t xml:space="preserve">وفِی حَدِیثِ الطِّبِّ وَالتَّطَیُّرِ : « فَلْیَطْلُبْ مِنْ وَلِیِّهِ الْبَرَاءَ ». کأنه یرید الْبَرَاءَةَ من الضمان عند عروض التلف.</w:t>
      </w:r>
    </w:p>
    <w:p>
      <w:pPr>
        <w:pStyle w:val="BookText"/>
      </w:pPr>
      <w:r>
        <w:rPr>
          <w:rFonts w:ascii="Amiri" w:hAnsi="Amiri" w:eastAsia="Amiri" w:cs="Amiri"/>
          <w:lang w:bidi="ar-SA"/>
          <w:color w:val="111111"/>
          <w:sz w:val="28"/>
          <w:szCs w:val="28"/>
          <w:rtl/>
        </w:rPr>
        <w:t xml:space="preserve">و « أَبْرَأُ إلی الله أن یکون لی منکم خلیل » أی أمتنع.</w:t>
      </w:r>
    </w:p>
    <w:p>
      <w:pPr>
        <w:pStyle w:val="BookText"/>
      </w:pPr>
      <w:r>
        <w:rPr>
          <w:rFonts w:ascii="Amiri" w:hAnsi="Amiri" w:eastAsia="Amiri" w:cs="Amiri"/>
          <w:lang w:bidi="ar-SA"/>
          <w:color w:val="111111"/>
          <w:sz w:val="28"/>
          <w:szCs w:val="28"/>
          <w:rtl/>
        </w:rPr>
        <w:t xml:space="preserve">و « اسْتَبْرَأْتُ الشیء » طلبت آخره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لقطع الشبهة عنه.</w:t>
      </w:r>
    </w:p>
    <w:p>
      <w:pPr>
        <w:pStyle w:val="BookText"/>
      </w:pPr>
      <w:r>
        <w:rPr>
          <w:rFonts w:ascii="Amiri" w:hAnsi="Amiri" w:eastAsia="Amiri" w:cs="Amiri"/>
          <w:lang w:bidi="ar-SA"/>
          <w:color w:val="111111"/>
          <w:sz w:val="28"/>
          <w:szCs w:val="28"/>
          <w:rtl/>
        </w:rPr>
        <w:t xml:space="preserve">ومنه « اسْتِبْرَاءُ الخبر ».</w:t>
      </w:r>
    </w:p>
    <w:p>
      <w:pPr>
        <w:pStyle w:val="BookText"/>
      </w:pPr>
      <w:r>
        <w:rPr>
          <w:rFonts w:ascii="Amiri" w:hAnsi="Amiri" w:eastAsia="Amiri" w:cs="Amiri"/>
          <w:lang w:bidi="ar-SA"/>
          <w:color w:val="111111"/>
          <w:sz w:val="28"/>
          <w:szCs w:val="28"/>
          <w:rtl/>
        </w:rPr>
        <w:t xml:space="preserve">والِاسْتِبْرَاءُ من البول </w:t>
      </w:r>
      <w:r>
        <w:rPr>
          <w:rStyle w:val="FootnoteReference"/>
        </w:rPr>
        <w:footnoteReference w:id="67"/>
      </w:r>
      <w:r>
        <w:rPr>
          <w:rFonts w:ascii="IRNazanin" w:hAnsi="IRNazanin" w:eastAsia="IRNazanin" w:cs="IRNazanin"/>
          <w:lang w:bidi="fa-IR"/>
          <w:color w:val="111111"/>
          <w:sz w:val="28"/>
          <w:szCs w:val="28"/>
          <w:rtl/>
        </w:rPr>
        <w:t xml:space="preserve">: أن یستفرغ بقیته وینقی موضعه ومجراه حتی یُبَرِّئَهُمَا منه ، ومن الحیض : هو طلب نقاوة الرحم من الدم ، وکیفیته - علی ما ذکر فی الفقیه - هو أن تلصق المرأة بطنها بالحائط وترفع رجلها الیسری - کما تری الکلب إذا بال - وتدخل قطنة فإن خرج الدم فهو حیض. ومن الجلل : هو ربط الجلال وحبسه عن أکل النجاسات مدة مقدرة من الشرع ، وفی کمیة القدر خلاف ، ومحصله - علی ما ذکره بعض المحققین - : اسْتِبْرَاءُ الناقة بأربعین یوما ، والبقرة بعشرین - وقیل بثلاثین - والشاة بعشرة والبطة وشبهها بخمسة - وفی الفقیه بثلاثة أیام وروی ستة أیام - ، والدجاجة وشبهها بثلاثة أیام ، والسمک ، بیوم ولیلة ، وما عدا هذه المذکورات بما یزیل حکم الجلل ، ومرجعه إلی العرف.</w:t>
      </w:r>
    </w:p>
    <w:p>
      <w:pPr>
        <w:pStyle w:val="BookText"/>
      </w:pPr>
      <w:r>
        <w:rPr>
          <w:rFonts w:ascii="Amiri" w:hAnsi="Amiri" w:eastAsia="Amiri" w:cs="Amiri"/>
          <w:lang w:bidi="ar-SA"/>
          <w:color w:val="111111"/>
          <w:sz w:val="28"/>
          <w:szCs w:val="28"/>
          <w:rtl/>
        </w:rPr>
        <w:t xml:space="preserve">و « اسْتَبْرَأَ لدینه وعرضه » أی طلب الَبْرَاءَ لأجل دینه من الذم الشرعی ومن الإثم ولعرضه من الطعن فیه.</w:t>
      </w:r>
    </w:p>
    <w:p>
      <w:pPr>
        <w:pStyle w:val="BookText"/>
      </w:pPr>
      <w:r>
        <w:rPr>
          <w:rFonts w:ascii="IRNazanin" w:hAnsi="IRNazanin" w:eastAsia="IRNazanin" w:cs="IRNazanin"/>
          <w:lang w:bidi="fa-IR"/>
          <w:color w:val="111111"/>
          <w:sz w:val="28"/>
          <w:szCs w:val="28"/>
          <w:rtl/>
        </w:rPr>
        <w:t xml:space="preserve">و « بَارَی الرجل امرأته » إذا فارقها.</w:t>
      </w:r>
    </w:p>
    <w:p>
      <w:pPr>
        <w:pStyle w:val="BookText"/>
      </w:pPr>
      <w:r>
        <w:rPr>
          <w:rFonts w:ascii="Amiri" w:hAnsi="Amiri" w:eastAsia="Amiri" w:cs="Amiri"/>
          <w:lang w:bidi="ar-SA"/>
          <w:color w:val="111111"/>
          <w:sz w:val="28"/>
          <w:szCs w:val="28"/>
          <w:rtl/>
        </w:rPr>
        <w:t xml:space="preserve">والْمُبَارَاةُ : أن تقول المرأة لزوجها : « لک ما علیک واترکنی » </w:t>
      </w:r>
      <w:r>
        <w:rPr>
          <w:rStyle w:val="FootnoteReference"/>
        </w:rPr>
        <w:footnoteReference w:id="68"/>
      </w:r>
      <w:r>
        <w:rPr>
          <w:rFonts w:ascii="IRNazanin" w:hAnsi="IRNazanin" w:eastAsia="IRNazanin" w:cs="IRNazanin"/>
          <w:lang w:bidi="fa-IR"/>
          <w:color w:val="111111"/>
          <w:sz w:val="28"/>
          <w:szCs w:val="28"/>
          <w:rtl/>
        </w:rPr>
        <w:t xml:space="preserve">فیترکها. إلا أنه یقول لها : « إن ارتجعت فی شیء فأنا أملک ببضعک » إلی غیر ذلک من الشروط المذکورة فی محالها.</w:t>
      </w:r>
    </w:p>
    <w:p>
      <w:pPr>
        <w:pStyle w:val="BookText"/>
      </w:pPr>
      <w:r>
        <w:rPr>
          <w:rFonts w:ascii="Amiri" w:hAnsi="Amiri" w:eastAsia="Amiri" w:cs="Amiri"/>
          <w:lang w:bidi="ar-SA"/>
          <w:color w:val="111111"/>
          <w:sz w:val="28"/>
          <w:szCs w:val="28"/>
          <w:rtl/>
        </w:rPr>
        <w:t xml:space="preserve">والْبَرَی : التراب ، ومِنْهُ « اللهُمَّ صَلِّ عَلَی مُحَمَّدٍ عَدَدَ الثَّرَی وَالْبَرَی ».</w:t>
      </w:r>
    </w:p>
    <w:p>
      <w:pPr>
        <w:pStyle w:val="BookText"/>
      </w:pPr>
      <w:r>
        <w:rPr>
          <w:rFonts w:ascii="Amiri" w:hAnsi="Amiri" w:eastAsia="Amiri" w:cs="Amiri"/>
          <w:lang w:bidi="ar-SA"/>
          <w:color w:val="111111"/>
          <w:sz w:val="28"/>
          <w:szCs w:val="28"/>
          <w:rtl/>
        </w:rPr>
        <w:t xml:space="preserve">والْبَرَاءُ : - بالمد والتخفیف - یقال لابن معرور الذی هو من النقباء لیلة العقبة ، ولابن عازب الذی نُقِلَ أَنَّهُ رَوَی عَنِ النَّبِیِّ صلی الله علیه و آله ثَلَاثَمِائَةٍ وَخَمْسَةَ أَحَادِیثَ ، وَأَنَّهُ حَضَرَ مَقْتَلَ الْحُسَیْنِ علیه السّلام وَلَمْ یَنْصُرْهُ ، وَکَانَ یُطِیلُ الْحَسْرَةَ وَالنَّدَمَ عَلَی ذَلِکَ. ولابن مالک أخو أنس بن مالک الذی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2" w:name="pg10443_87532"/>
    <w:bookmarkEnd w:id="22"/>
    <w:p>
      <w:pPr>
        <w:pStyle w:val="BookText"/>
      </w:pPr>
      <w:r>
        <w:rPr>
          <w:rFonts w:ascii="IRNazanin" w:hAnsi="IRNazanin" w:eastAsia="IRNazanin" w:cs="IRNazanin"/>
          <w:lang w:bidi="fa-IR"/>
          <w:color w:val="111111"/>
          <w:sz w:val="28"/>
          <w:szCs w:val="28"/>
          <w:rtl/>
        </w:rPr>
        <w:t xml:space="preserve">شهد أحُدا والخندق.</w:t>
      </w:r>
    </w:p>
    <w:p>
      <w:pPr>
        <w:pStyle w:val="BookText"/>
      </w:pPr>
      <w:r>
        <w:rPr>
          <w:rFonts w:ascii="IRNazanin" w:hAnsi="IRNazanin" w:eastAsia="IRNazanin" w:cs="IRNazanin"/>
          <w:lang w:bidi="fa-IR"/>
          <w:color w:val="111111"/>
          <w:sz w:val="28"/>
          <w:szCs w:val="28"/>
          <w:rtl/>
        </w:rPr>
        <w:t xml:space="preserve">والْبُرَةُ - بالضم وخفّة الراء - : الحلقة التی توضع فی أنف البعیر ، وهی الخزامة ، وربما کانت من شعر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کَانَتْ بُرَةُ رَسُولِ اللهِ صلی الله علیه و آله مِنْ فِضَّةٍ »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ونهی عن بَرْیِ النبل فی المساجد ، أی نحته وعمله فیها.</w:t>
      </w:r>
    </w:p>
    <w:p>
      <w:pPr>
        <w:pStyle w:val="BookText"/>
      </w:pPr>
      <w:r>
        <w:rPr>
          <w:rFonts w:ascii="Amiri" w:hAnsi="Amiri" w:eastAsia="Amiri" w:cs="Amiri"/>
          <w:lang w:bidi="ar-SA"/>
          <w:color w:val="111111"/>
          <w:sz w:val="28"/>
          <w:szCs w:val="28"/>
          <w:rtl/>
        </w:rPr>
        <w:t xml:space="preserve">یقال : « بَرَیْتُ النبل والقلم بَرْیاً » من باب رمی ، و « بَرَوْتُهُ » لغة ، واسم الفعل الْبِرَایَةُ بالکسر.</w:t>
      </w:r>
    </w:p>
    <w:p>
      <w:pPr>
        <w:pStyle w:val="BookText"/>
      </w:pPr>
      <w:r>
        <w:rPr>
          <w:rFonts w:ascii="Amiri" w:hAnsi="Amiri" w:eastAsia="Amiri" w:cs="Amiri"/>
          <w:lang w:bidi="ar-SA"/>
          <w:color w:val="111111"/>
          <w:sz w:val="28"/>
          <w:szCs w:val="28"/>
          <w:rtl/>
        </w:rPr>
        <w:t xml:space="preserve">والْبَارِیَّةُ الحصیر الخشن ، وهو المعروف فی الاستعمال ، وقال المطرزی : الْبَارِیّ الحصیر ، ویقال له بالفارسیة : الْبُورِیَا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4"/>
      </w:pPr>
      <w:bookmarkStart w:id="297" w:name="_Toc38"/>
      <w:r>
        <w:t>(بزا)</w:t>
      </w:r>
      <w:bookmarkEnd w:id="297"/>
    </w:p>
    <w:p>
      <w:pPr>
        <w:pStyle w:val="BookText"/>
      </w:pPr>
      <w:r>
        <w:rPr>
          <w:rFonts w:ascii="Amiri" w:hAnsi="Amiri" w:eastAsia="Amiri" w:cs="Amiri"/>
          <w:lang w:bidi="ar-SA"/>
          <w:color w:val="111111"/>
          <w:sz w:val="28"/>
          <w:szCs w:val="28"/>
          <w:rtl/>
        </w:rPr>
        <w:t xml:space="preserve">فِی حَدِیثِ أَبِی طَالِبٍ یُعَاتِبُ قُرَیْشاً فِی أَمْرِ النَّبِیِّ صلی الله علیه و آله :</w:t>
      </w:r>
    </w:p>
    <w:p>
      <w:pPr>
        <w:pStyle w:val="BookText"/>
      </w:pPr>
      <w:r>
        <w:rPr>
          <w:rFonts w:ascii="Amiri" w:hAnsi="Amiri" w:eastAsia="Amiri" w:cs="Amiri"/>
          <w:lang w:bidi="ar-SA"/>
          <w:color w:val="111111"/>
          <w:sz w:val="28"/>
          <w:szCs w:val="28"/>
          <w:rtl/>
        </w:rPr>
        <w:t xml:space="preserve">کَذَبْتُمْ وَبَیْتِ اللهِ یُبْزَی مُحَمَّدٌ</w:t>
      </w:r>
    </w:p>
    <w:p>
      <w:pPr>
        <w:pStyle w:val="BookText"/>
      </w:pPr>
      <w:r>
        <w:rPr>
          <w:rFonts w:ascii="Amiri" w:hAnsi="Amiri" w:eastAsia="Amiri" w:cs="Amiri"/>
          <w:lang w:bidi="ar-SA"/>
          <w:color w:val="111111"/>
          <w:sz w:val="28"/>
          <w:szCs w:val="28"/>
          <w:rtl/>
        </w:rPr>
        <w:t xml:space="preserve">وَلَمَّا نُطَاعِنُ دُونَهُ وَنُنَاضِلُ.</w:t>
      </w:r>
    </w:p>
    <w:p>
      <w:pPr>
        <w:pStyle w:val="BookText"/>
      </w:pPr>
      <w:r>
        <w:rPr>
          <w:rFonts w:ascii="Amiri" w:hAnsi="Amiri" w:eastAsia="Amiri" w:cs="Amiri"/>
          <w:lang w:bidi="ar-SA"/>
          <w:color w:val="111111"/>
          <w:sz w:val="28"/>
          <w:szCs w:val="28"/>
          <w:rtl/>
        </w:rPr>
        <w:t xml:space="preserve">یُبْزَی : أی یُقهَر ، والمعنی : لا یُبْزَی ، بحذف « لا » أی لا یقهر ولم نقاتل عنه وندافع.</w:t>
      </w:r>
    </w:p>
    <w:p>
      <w:pPr>
        <w:pStyle w:val="BookText"/>
      </w:pPr>
      <w:r>
        <w:rPr>
          <w:rFonts w:ascii="Amiri" w:hAnsi="Amiri" w:eastAsia="Amiri" w:cs="Amiri"/>
          <w:lang w:bidi="ar-SA"/>
          <w:color w:val="111111"/>
          <w:sz w:val="28"/>
          <w:szCs w:val="28"/>
          <w:rtl/>
        </w:rPr>
        <w:t xml:space="preserve">والْبَازِی - وزان القاضی - واحد الْبُزَاةُ التی تصید ، ویجمع أیضا علی « أَبْوَازٍ » و « بِیزَانٍ » مثل أبواب ونیران.</w:t>
      </w:r>
    </w:p>
    <w:p>
      <w:pPr>
        <w:pStyle w:val="BookText"/>
      </w:pPr>
      <w:r>
        <w:rPr>
          <w:rFonts w:ascii="Amiri" w:hAnsi="Amiri" w:eastAsia="Amiri" w:cs="Amiri"/>
          <w:lang w:bidi="ar-SA"/>
          <w:color w:val="111111"/>
          <w:sz w:val="28"/>
          <w:szCs w:val="28"/>
          <w:rtl/>
        </w:rPr>
        <w:t xml:space="preserve">وفی حیاة الحیوان : أفصح اللغات الْبَازِی مخففة ، والثانیة « بَاز » والثالثة « بَازِیّ » بتشدید الیاء ، ویقال فی التثنیة : « بَازِیَانِ » وفی الجمع « بُزَاةٌ ».</w:t>
      </w:r>
    </w:p>
    <w:p>
      <w:pPr>
        <w:pStyle w:val="BookText"/>
      </w:pPr>
      <w:r>
        <w:rPr>
          <w:rFonts w:ascii="IRNazanin" w:hAnsi="IRNazanin" w:eastAsia="IRNazanin" w:cs="IRNazanin"/>
          <w:lang w:bidi="fa-IR"/>
          <w:color w:val="111111"/>
          <w:sz w:val="28"/>
          <w:szCs w:val="28"/>
          <w:rtl/>
        </w:rPr>
        <w:t xml:space="preserve">ویقال لِلْبُزَاةِ والشواهین وغیرها مما یصید « صقورة » وکنیته أبو الأشعث وأبو بهلول وأبو لاحق ، وهو من أشد الحیوان تکبرا وأضیقها خلقا. قال القزوینی فی عجائب المخلوقات : قالوا : إنه لا یکون إلا أنثی وذکرها من نوع آخر من الحدأة والشواهین ، ولهذا اختلفت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3" w:name="pg10443_87533"/>
    <w:bookmarkEnd w:id="23"/>
    <w:p>
      <w:pPr>
        <w:pStyle w:val="BookText"/>
      </w:pPr>
      <w:r>
        <w:rPr>
          <w:rFonts w:ascii="Amiri" w:hAnsi="Amiri" w:eastAsia="Amiri" w:cs="Amiri"/>
          <w:lang w:bidi="ar-SA"/>
          <w:color w:val="111111"/>
          <w:sz w:val="28"/>
          <w:szCs w:val="28"/>
          <w:rtl/>
        </w:rPr>
        <w:t xml:space="preserve">أشکالها ... انتهی. وعَنْ کَعْبِ الْأَحْبَارِ : الْبَازِیُ یَقُولُ : « سُبْحَانَ رَبِّی وَبِحَمْدِهِ ».</w:t>
      </w:r>
    </w:p>
    <w:p>
      <w:pPr>
        <w:pStyle w:val="Heading4"/>
      </w:pPr>
      <w:bookmarkStart w:id="298" w:name="_Toc39"/>
      <w:r>
        <w:t>(بطا)</w:t>
      </w:r>
      <w:bookmarkEnd w:id="298"/>
    </w:p>
    <w:p>
      <w:pPr>
        <w:pStyle w:val="BookText"/>
      </w:pPr>
      <w:r>
        <w:rPr>
          <w:rFonts w:ascii="Amiri" w:hAnsi="Amiri" w:eastAsia="Amiri" w:cs="Amiri"/>
          <w:lang w:bidi="ar-SA"/>
          <w:color w:val="111111"/>
          <w:sz w:val="28"/>
          <w:szCs w:val="28"/>
          <w:rtl/>
        </w:rPr>
        <w:t xml:space="preserve">قوله تعالی : ( وَإِنَّ مِنْکُمْ لَمَنْ لَیُبَطِّئَنَ ) من التَّبْطِئَةِ ، وهو التأخر عن الأمر.</w:t>
      </w:r>
    </w:p>
    <w:p>
      <w:pPr>
        <w:pStyle w:val="BookText"/>
      </w:pPr>
      <w:r>
        <w:rPr>
          <w:rFonts w:ascii="Amiri" w:hAnsi="Amiri" w:eastAsia="Amiri" w:cs="Amiri"/>
          <w:lang w:bidi="ar-SA"/>
          <w:color w:val="111111"/>
          <w:sz w:val="28"/>
          <w:szCs w:val="28"/>
          <w:rtl/>
        </w:rPr>
        <w:t xml:space="preserve">والْمُبَطِّئُونَ : المنافقون ، تثاقلوا وتخلفوا عن الجهاد ، من « بَطَّأَ » بمعنی « أَبْطَأَ ».</w:t>
      </w:r>
    </w:p>
    <w:p>
      <w:pPr>
        <w:pStyle w:val="BookText"/>
      </w:pPr>
      <w:r>
        <w:rPr>
          <w:rFonts w:ascii="Amiri" w:hAnsi="Amiri" w:eastAsia="Amiri" w:cs="Amiri"/>
          <w:lang w:bidi="ar-SA"/>
          <w:color w:val="111111"/>
          <w:sz w:val="28"/>
          <w:szCs w:val="28"/>
          <w:rtl/>
        </w:rPr>
        <w:t xml:space="preserve">ومنه الْخَبَرَ : « مَنْ بَطَّأَ بِهِ عَمَلُهُ لَمْ یَنْفَعْهُ نَسَبُهُ ». أی من أخره عمله السیء وتفریطه فی العمل الصالح لم ینفعه فی الآخرة شرف النسب.</w:t>
      </w:r>
    </w:p>
    <w:p>
      <w:pPr>
        <w:pStyle w:val="BookText"/>
      </w:pPr>
      <w:r>
        <w:rPr>
          <w:rFonts w:ascii="IRNazanin" w:hAnsi="IRNazanin" w:eastAsia="IRNazanin" w:cs="IRNazanin"/>
          <w:lang w:bidi="fa-IR"/>
          <w:color w:val="111111"/>
          <w:sz w:val="28"/>
          <w:szCs w:val="28"/>
          <w:rtl/>
        </w:rPr>
        <w:t xml:space="preserve">قال الجوهری : اللام الأولی فی الآیة للتأکید ، والثانیة جواب ، لأن القسم جملة توصل بأخری وهی المقسم علیه لتوکید الثانیة بالأولی ، ویربطون بین الجملتین بحروف یسمیها النحویون جواب القسم.</w:t>
      </w:r>
    </w:p>
    <w:p>
      <w:pPr>
        <w:pStyle w:val="BookText"/>
      </w:pPr>
      <w:r>
        <w:rPr>
          <w:rFonts w:ascii="Amiri" w:hAnsi="Amiri" w:eastAsia="Amiri" w:cs="Amiri"/>
          <w:lang w:bidi="ar-SA"/>
          <w:color w:val="111111"/>
          <w:sz w:val="28"/>
          <w:szCs w:val="28"/>
          <w:rtl/>
        </w:rPr>
        <w:t xml:space="preserve">و « أَبْطَأَ الرجل » تأخر مجیئه.</w:t>
      </w:r>
    </w:p>
    <w:p>
      <w:pPr>
        <w:pStyle w:val="BookText"/>
      </w:pPr>
      <w:r>
        <w:rPr>
          <w:rFonts w:ascii="Amiri" w:hAnsi="Amiri" w:eastAsia="Amiri" w:cs="Amiri"/>
          <w:lang w:bidi="ar-SA"/>
          <w:color w:val="111111"/>
          <w:sz w:val="28"/>
          <w:szCs w:val="28"/>
          <w:rtl/>
        </w:rPr>
        <w:t xml:space="preserve">ویقال : « بَطُؤَ مجیئه بُطْأً » من باب قرب فهو بَطیءٌ علی فعیل.</w:t>
      </w:r>
    </w:p>
    <w:p>
      <w:pPr>
        <w:pStyle w:val="BookText"/>
      </w:pPr>
      <w:r>
        <w:rPr>
          <w:rFonts w:ascii="Amiri" w:hAnsi="Amiri" w:eastAsia="Amiri" w:cs="Amiri"/>
          <w:lang w:bidi="ar-SA"/>
          <w:color w:val="111111"/>
          <w:sz w:val="28"/>
          <w:szCs w:val="28"/>
          <w:rtl/>
        </w:rPr>
        <w:t xml:space="preserve">وفی الصحاح : بَطُؤَ مجیئک وأَبْطَأْتَ ، ولا یقال أَبْطَیْتَ.</w:t>
      </w:r>
    </w:p>
    <w:p>
      <w:pPr>
        <w:pStyle w:val="BookText"/>
      </w:pPr>
      <w:r>
        <w:rPr>
          <w:rFonts w:ascii="Amiri" w:hAnsi="Amiri" w:eastAsia="Amiri" w:cs="Amiri"/>
          <w:lang w:bidi="ar-SA"/>
          <w:color w:val="111111"/>
          <w:sz w:val="28"/>
          <w:szCs w:val="28"/>
          <w:rtl/>
        </w:rPr>
        <w:t xml:space="preserve">وفی القاموس : بَطُؤَ ککرم بُطْأً بالضم ، وبِطَاءً ککتاب ، وأَبْطَأَ : ضد أسرع.</w:t>
      </w:r>
    </w:p>
    <w:p>
      <w:pPr>
        <w:pStyle w:val="BookText"/>
      </w:pPr>
      <w:r>
        <w:rPr>
          <w:rFonts w:ascii="IRNazanin" w:hAnsi="IRNazanin" w:eastAsia="IRNazanin" w:cs="IRNazanin"/>
          <w:lang w:bidi="fa-IR"/>
          <w:color w:val="111111"/>
          <w:sz w:val="28"/>
          <w:szCs w:val="28"/>
          <w:rtl/>
        </w:rPr>
        <w:t xml:space="preserve">وبَامْطِی بن شرجیل السامری : رجل عالم ، أعلم الناس بالیهودیة.</w:t>
      </w:r>
    </w:p>
    <w:p>
      <w:pPr>
        <w:pStyle w:val="BookText"/>
      </w:pPr>
      <w:r>
        <w:rPr>
          <w:rFonts w:ascii="Amiri" w:hAnsi="Amiri" w:eastAsia="Amiri" w:cs="Amiri"/>
          <w:lang w:bidi="ar-SA"/>
          <w:color w:val="111111"/>
          <w:sz w:val="28"/>
          <w:szCs w:val="28"/>
          <w:rtl/>
        </w:rPr>
        <w:t xml:space="preserve">والْبَاطِیَةُ : الإناء ، قال الجوهری : وأظنه معربا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4"/>
      </w:pPr>
      <w:bookmarkStart w:id="299" w:name="_Toc40"/>
      <w:r>
        <w:t>(بغا)</w:t>
      </w:r>
      <w:bookmarkEnd w:id="299"/>
    </w:p>
    <w:p>
      <w:pPr>
        <w:pStyle w:val="BookText"/>
      </w:pPr>
      <w:r>
        <w:rPr>
          <w:rFonts w:ascii="Amiri" w:hAnsi="Amiri" w:eastAsia="Amiri" w:cs="Amiri"/>
          <w:lang w:bidi="ar-SA"/>
          <w:color w:val="111111"/>
          <w:sz w:val="28"/>
          <w:szCs w:val="28"/>
          <w:rtl/>
        </w:rPr>
        <w:t xml:space="preserve">قوله تعالی : : المرأة الفاجرة ، یقال : « بَغَتِ المرأة تَبْغِی بِغَاءً » - بالکسر والمد - فجرت ، فهی بَغِیٌ ، والجمع « الْبَغَایَا » ، وهو وصف یختص بالمرأة الفاجرة ولا یقال للرجل بَغِیّ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الْبِغَاءُ » - بالکسر والمد - الزنا. « وبَغَیْتُ الشیء أَبْغِیهِ بُغْیاً » طلبته ، وابْتَغَیْتُهُ مثله ، والاسم : الْبُغَاءُ - بالضم - کغراب.</w:t>
      </w:r>
    </w:p>
    <w:p>
      <w:pPr>
        <w:pStyle w:val="BookText"/>
      </w:pPr>
      <w:r>
        <w:rPr>
          <w:rFonts w:ascii="Amiri" w:hAnsi="Amiri" w:eastAsia="Amiri" w:cs="Amiri"/>
          <w:lang w:bidi="ar-SA"/>
          <w:color w:val="111111"/>
          <w:sz w:val="28"/>
          <w:szCs w:val="28"/>
          <w:rtl/>
        </w:rPr>
        <w:t xml:space="preserve">قال تعالی : ( أَفَغَیْرَ دِینِ اللهِ یَبْغُونَ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یطلبون.</w:t>
      </w:r>
    </w:p>
    <w:p>
      <w:pPr>
        <w:pStyle w:val="BookText"/>
      </w:pPr>
      <w:r>
        <w:rPr>
          <w:rFonts w:ascii="Amiri" w:hAnsi="Amiri" w:eastAsia="Amiri" w:cs="Amiri"/>
          <w:lang w:bidi="ar-SA"/>
          <w:color w:val="111111"/>
          <w:sz w:val="28"/>
          <w:szCs w:val="28"/>
          <w:rtl/>
        </w:rPr>
        <w:t xml:space="preserve">و ( بَغْیاً أَنْ یُنَزِّلَ اللهُ ) أی طلبا أن ینزل الله.</w:t>
      </w:r>
    </w:p>
    <w:p>
      <w:pPr>
        <w:pStyle w:val="BookText"/>
      </w:pPr>
      <w:r>
        <w:rPr>
          <w:rFonts w:ascii="Amiri" w:hAnsi="Amiri" w:eastAsia="Amiri" w:cs="Amiri"/>
          <w:lang w:bidi="ar-SA"/>
          <w:color w:val="111111"/>
          <w:sz w:val="28"/>
          <w:szCs w:val="28"/>
          <w:rtl/>
        </w:rPr>
        <w:t xml:space="preserve">قوله : ( وَما تُنْفِقُونَ إِلَّا ابْتِغاءَ وَجْهِ اللهِ ) قیل : هو نفی ویراد به النهی ، مثل « لَا تُنْکَحُ الْمَرْأَةُ عَلَی عَمَّتِهَا وَخَالَتِهَا ». ومراده لا ینفقون شیئا ( إِلَّا ابْتِغاءَ وَجْهِ اللهِ ) ، أی طلب وجه الله ، وفیه نهی عن الریاء وطلب السمعة بالإنفاق ، وأمر بالإخلاص لما فی الکلام من النفی والإثبات.</w:t>
      </w:r>
    </w:p>
    <w:p>
      <w:pPr>
        <w:pStyle w:val="BookText"/>
      </w:pPr>
      <w:r>
        <w:rPr>
          <w:rFonts w:ascii="Amiri" w:hAnsi="Amiri" w:eastAsia="Amiri" w:cs="Amiri"/>
          <w:lang w:bidi="ar-SA"/>
          <w:color w:val="111111"/>
          <w:sz w:val="28"/>
          <w:szCs w:val="28"/>
          <w:rtl/>
        </w:rPr>
        <w:t xml:space="preserve">قوله : ( وَأُحِلَّ لَکُمْ ما وَراءَ ذلِکُمْ أَنْ تَبْتَغُوا بِأَمْوالِکُمْ ) قیل : هو فی محل النصب مفعول له ، والمفعول محذوف : أی أحل لکم ما وراء ذلکم لأن تطلبوا النساء.</w:t>
      </w:r>
    </w:p>
    <w:p>
      <w:pPr>
        <w:pStyle w:val="BookText"/>
      </w:pPr>
      <w:r>
        <w:rPr>
          <w:rFonts w:ascii="Amiri" w:hAnsi="Amiri" w:eastAsia="Amiri" w:cs="Amiri"/>
          <w:lang w:bidi="ar-SA"/>
          <w:color w:val="111111"/>
          <w:sz w:val="28"/>
          <w:szCs w:val="28"/>
          <w:rtl/>
        </w:rPr>
        <w:t xml:space="preserve">قوله : ( غَیْرَ باغٍ وَلا عادٍ ) أن لا یَبْغِی المیتة ولا یطلبها وهو یجد غیرها ، ولا عاد یعدو شبعه.</w:t>
      </w:r>
    </w:p>
    <w:p>
      <w:pPr>
        <w:pStyle w:val="BookText"/>
      </w:pPr>
      <w:r>
        <w:rPr>
          <w:rFonts w:ascii="Amiri" w:hAnsi="Amiri" w:eastAsia="Amiri" w:cs="Amiri"/>
          <w:lang w:bidi="ar-SA"/>
          <w:color w:val="111111"/>
          <w:sz w:val="28"/>
          <w:szCs w:val="28"/>
          <w:rtl/>
        </w:rPr>
        <w:t xml:space="preserve">قوله : ( وَابْتَغُوا مِنْ فَضْلِ اللهِ ) أی رزقه أو علمه ، ووَرَدَ أَنَّهُ عِیَادَةُ مَرِیضٍ وَحُضُورُ جَنَازَةٍ وَزِیَارَةُ أَخٍ. قوله : ( وَابْتَغُوا إِلَیْهِ الْوَسِیلَةَ ) الوسیلة فعیلة من قولهم : « توسلت إلیه » أی تقربت ، والضمیر راجع إلی الله تعالی ، أی اطلبوا التقرب إلی الله تعالی بأعمالکم.</w:t>
      </w:r>
    </w:p>
    <w:p>
      <w:pPr>
        <w:pStyle w:val="BookText"/>
      </w:pPr>
      <w:r>
        <w:rPr>
          <w:rFonts w:ascii="Amiri" w:hAnsi="Amiri" w:eastAsia="Amiri" w:cs="Amiri"/>
          <w:lang w:bidi="ar-SA"/>
          <w:color w:val="111111"/>
          <w:sz w:val="28"/>
          <w:szCs w:val="28"/>
          <w:rtl/>
        </w:rPr>
        <w:t xml:space="preserve">قوله : ( إِنَّما بَغْیُکُمْ عَلی أَنْفُسِکُمْ ) أی فسادکم علی أنفسکم.</w:t>
      </w:r>
    </w:p>
    <w:p>
      <w:pPr>
        <w:pStyle w:val="BookText"/>
      </w:pPr>
      <w:r>
        <w:rPr>
          <w:rFonts w:ascii="Amiri" w:hAnsi="Amiri" w:eastAsia="Amiri" w:cs="Amiri"/>
          <w:lang w:bidi="ar-SA"/>
          <w:color w:val="111111"/>
          <w:sz w:val="28"/>
          <w:szCs w:val="28"/>
          <w:rtl/>
        </w:rPr>
        <w:t xml:space="preserve">والْبَغْیُ : الفساد ، وأصل الْبَغْیِ : الحسد ثم سمی الظالم بَغِیّاً ، لأن الحاسد ظالم.</w:t>
      </w:r>
    </w:p>
    <w:p>
      <w:pPr>
        <w:pStyle w:val="BookText"/>
      </w:pPr>
      <w:r>
        <w:rPr>
          <w:rFonts w:ascii="Amiri" w:hAnsi="Amiri" w:eastAsia="Amiri" w:cs="Amiri"/>
          <w:lang w:bidi="ar-SA"/>
          <w:color w:val="111111"/>
          <w:sz w:val="28"/>
          <w:szCs w:val="28"/>
          <w:rtl/>
        </w:rPr>
        <w:t xml:space="preserve">ومنه قوله تعالی : ( فَبَغی عَلَیْهِمْ ) أی ترفع وجاوز المقدار.</w:t>
      </w:r>
    </w:p>
    <w:p>
      <w:pPr>
        <w:pStyle w:val="BookText"/>
      </w:pPr>
      <w:r>
        <w:rPr>
          <w:rFonts w:ascii="Amiri" w:hAnsi="Amiri" w:eastAsia="Amiri" w:cs="Amiri"/>
          <w:lang w:bidi="ar-SA"/>
          <w:color w:val="111111"/>
          <w:sz w:val="28"/>
          <w:szCs w:val="28"/>
          <w:rtl/>
        </w:rPr>
        <w:t xml:space="preserve">وقوله تعالی : ( وَمَنْ عاقَبَ بِمِثْلِ ما عُوقِبَ بِهِ ثُمَ بُغِیَ عَلَیْهِ لَیَنْصُرَنَّهُ اللهُ ) فِی تَفْسِیرِ عَلِیِّ بْنِ إِبْرَاهِیمَ (ره) : هُوَ رَسُولُ اللهِ صلی الله علیه و آله لَمَّا أَخْرَجَتْهُ قُرَیْشٌ مِنْ مَکَّةَ وَهَرَبَ مِنْهُمْ إِلَی الْغَارِ ، فَطَلَبُوهُ لِیَقْتُلُوهُ ، فَعَاقَبَهُمُ اللهُ یَوْمَ بَدْرٍ ، فَقُتِلَ عُتْبَةُ وَشَیْبَةُ وَالْوَلِیدُ وَأَبُو جَهْلٍ وَحَنْظَلَةُ بْنُ أَبِی سُفْیَانَ وَغَیْرُهُمْ ، فَلَمَّا قُبِضَ رَسُولُ اللهِ صلی الله علیه و آله طَلَبَ بِدِمَائِهِمْ ، فَقُتِلَ الْحُسَیْنُ علیه السّلام وَآلُ مُحَمَّدٍ بَغْیاً وَعُدْوَاناً وَظُلْماً ، وَهُوَ قَوْلُ یَزِیدَ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لَیْتَ أَشْیَاخِی بِبَدْرٍ شَهِدُوا</w:t>
      </w:r>
    </w:p>
    <w:p>
      <w:pPr>
        <w:pStyle w:val="BookText"/>
      </w:pPr>
      <w:r>
        <w:rPr>
          <w:rFonts w:ascii="Amiri" w:hAnsi="Amiri" w:eastAsia="Amiri" w:cs="Amiri"/>
          <w:lang w:bidi="ar-SA"/>
          <w:color w:val="111111"/>
          <w:sz w:val="28"/>
          <w:szCs w:val="28"/>
          <w:rtl/>
        </w:rPr>
        <w:t xml:space="preserve">وَقْعَةَ الْخَزْرَجِ مَعَ وَقْعِ الْأَسَلِ</w:t>
      </w:r>
    </w:p>
    <w:p>
      <w:pPr>
        <w:pStyle w:val="BookText"/>
      </w:pPr>
      <w:r>
        <w:rPr>
          <w:rFonts w:ascii="Amiri" w:hAnsi="Amiri" w:eastAsia="Amiri" w:cs="Amiri"/>
          <w:lang w:bidi="ar-SA"/>
          <w:color w:val="111111"/>
          <w:sz w:val="28"/>
          <w:szCs w:val="28"/>
          <w:rtl/>
        </w:rPr>
        <w:t xml:space="preserve">إِلَی قَوْلِهِ :</w:t>
      </w:r>
    </w:p>
    <w:p>
      <w:pPr>
        <w:pStyle w:val="BookText"/>
      </w:pPr>
      <w:r>
        <w:rPr>
          <w:rFonts w:ascii="Amiri" w:hAnsi="Amiri" w:eastAsia="Amiri" w:cs="Amiri"/>
          <w:lang w:bidi="ar-SA"/>
          <w:color w:val="111111"/>
          <w:sz w:val="28"/>
          <w:szCs w:val="28"/>
          <w:rtl/>
        </w:rPr>
        <w:t xml:space="preserve">قَدْ قَتَلْنَا الْقَوْمَ مِنْ سَادَاتِهِمْ</w:t>
      </w:r>
    </w:p>
    <w:p>
      <w:pPr>
        <w:pStyle w:val="BookText"/>
      </w:pPr>
      <w:r>
        <w:rPr>
          <w:rFonts w:ascii="Amiri" w:hAnsi="Amiri" w:eastAsia="Amiri" w:cs="Amiri"/>
          <w:lang w:bidi="ar-SA"/>
          <w:color w:val="111111"/>
          <w:sz w:val="28"/>
          <w:szCs w:val="28"/>
          <w:rtl/>
        </w:rPr>
        <w:t xml:space="preserve">وَعَدَلْنَاهُ بِبَدْرٍ فَاعْتَدَلَ </w:t>
      </w:r>
      <w:r>
        <w:rPr>
          <w:rStyle w:val="FootnoteReference"/>
        </w:rPr>
        <w:footnoteReference w:id="74"/>
      </w:r>
    </w:p>
    <w:p>
      <w:pPr>
        <w:pStyle w:val="BookText"/>
      </w:pPr>
      <w:r>
        <w:rPr>
          <w:rFonts w:ascii="Amiri" w:hAnsi="Amiri" w:eastAsia="Amiri" w:cs="Amiri"/>
          <w:lang w:bidi="ar-SA"/>
          <w:color w:val="111111"/>
          <w:sz w:val="28"/>
          <w:szCs w:val="28"/>
          <w:rtl/>
        </w:rPr>
        <w:t xml:space="preserve">فَقَوْلُهُ : ( وَمَنْ عاقَبَ ) یَعْنِی رَسُولَ اللهِ صلی الله علیه و آله ( بِمِثْلِ ما عُوقِبَ بِهِ ثُمَ بُغِیَ عَلَیْهِ ) یَعْنِی بِقَتْلِ الْحُسَیْنِ علیه السّلام بَغْیاً وَظُلْماً وَعُدْوَاناً ( لَیَنْصُرَنَّهُ اللهُ ) یَعْنِی بِالْقَائِمِ مِنْ وُلْدِهِ.</w:t>
      </w:r>
    </w:p>
    <w:p>
      <w:pPr>
        <w:pStyle w:val="BookText"/>
      </w:pPr>
      <w:r>
        <w:rPr>
          <w:rFonts w:ascii="Amiri" w:hAnsi="Amiri" w:eastAsia="Amiri" w:cs="Amiri"/>
          <w:lang w:bidi="ar-SA"/>
          <w:color w:val="111111"/>
          <w:sz w:val="28"/>
          <w:szCs w:val="28"/>
          <w:rtl/>
        </w:rPr>
        <w:t xml:space="preserve">قوله : ( وَما یَنْبَغِی لِلرَّحْمنِ أَنْ یَتَّخِذَ وَلَداً ) أی ما یتأتی للرحمن اتخاذ الولد ، ولا یصلح له ذلک.</w:t>
      </w:r>
    </w:p>
    <w:p>
      <w:pPr>
        <w:pStyle w:val="BookText"/>
      </w:pPr>
      <w:r>
        <w:rPr>
          <w:rFonts w:ascii="Amiri" w:hAnsi="Amiri" w:eastAsia="Amiri" w:cs="Amiri"/>
          <w:lang w:bidi="ar-SA"/>
          <w:color w:val="111111"/>
          <w:sz w:val="28"/>
          <w:szCs w:val="28"/>
          <w:rtl/>
        </w:rPr>
        <w:t xml:space="preserve">یقال : « ما یَنْبَغِی لک أن تفعل کذا » أی ما یصلح لک ذلک.</w:t>
      </w:r>
    </w:p>
    <w:p>
      <w:pPr>
        <w:pStyle w:val="BookText"/>
      </w:pPr>
      <w:r>
        <w:rPr>
          <w:rFonts w:ascii="IRNazanin" w:hAnsi="IRNazanin" w:eastAsia="IRNazanin" w:cs="IRNazanin"/>
          <w:lang w:bidi="fa-IR"/>
          <w:color w:val="111111"/>
          <w:sz w:val="28"/>
          <w:szCs w:val="28"/>
          <w:rtl/>
        </w:rPr>
        <w:t xml:space="preserve">وفی المصباح : حکی عن الکسائی أنه سمع من العرب : « وما یَنْبَغِی أن یکون کذا » أی ما یستقیم وما یحسن ، قال : « ویَنْبَغِی أن یکون کذا » معناه یندب ندبا مؤکدا لا یحسن ترکه ، ثم قال : واستعمال ماضیه مهجور ، وقیل : عدوا « ینبغی » من الأفعال التی لا تتصرف ولا یقال « انبغی » قال : وقیل فی وجهه أن ینبغی مطاوع « بغی » ولا یستعمل انفعل إلا إذا کان فیه علاج وانفعال ، وهو لا علاج فیه ، وأجازه بعضهم ... انتهی.</w:t>
      </w:r>
    </w:p>
    <w:p>
      <w:pPr>
        <w:pStyle w:val="BookText"/>
      </w:pPr>
      <w:r>
        <w:rPr>
          <w:rFonts w:ascii="Amiri" w:hAnsi="Amiri" w:eastAsia="Amiri" w:cs="Amiri"/>
          <w:lang w:bidi="ar-SA"/>
          <w:color w:val="111111"/>
          <w:sz w:val="28"/>
          <w:szCs w:val="28"/>
          <w:rtl/>
        </w:rPr>
        <w:t xml:space="preserve">وفِی الْحَدِیثِ : « أَلَا وَإِنَّ اللهَ یُحِبُ بُغَاةَ الْعِلْمِ </w:t>
      </w:r>
      <w:r>
        <w:rPr>
          <w:rStyle w:val="FootnoteReference"/>
        </w:rPr>
        <w:footnoteReference w:id="75"/>
      </w:r>
      <w:r>
        <w:rPr>
          <w:rFonts w:ascii="Amiri" w:hAnsi="Amiri" w:eastAsia="Amiri" w:cs="Amiri"/>
          <w:lang w:bidi="ar-SA"/>
          <w:color w:val="111111"/>
          <w:sz w:val="28"/>
          <w:szCs w:val="28"/>
          <w:rtl/>
        </w:rPr>
        <w:t xml:space="preserve">». بضم موحده ، أی طلبته ، جمع « بَاغٍ » بمعنی طالب والجمع « بُغْیَانٌ » کراع ورعیان یقال : بَغَیْتُ الشیء بغاء وبغیة إذا طلبته قال الحاجبی : الصفة من نحو « جاهل » علی « جهل » و « جهال » غالبا و « فسقة » کثیرا وعلی قضاة. و « الْبُغَاةُ » أیضا جمع « بَاغٍ » وهم الخارجون علی إمام معصوم - کما فی الجمل وصفین - سموا بذلک لقوله تعالی : ( فَإِنْ بَغَتْ إِحْداهُما عَلَی الْأُخْری فَقاتِلُوا الَّتِی تَبْغِی حَتَّی تَفِیءَ ) « والفئة الْبَاغِیَةُ » الخارجة عن طاعة الإمام من « الْبَغْیِ » الذی هو مجاوزة الحد.</w:t>
      </w:r>
    </w:p>
    <w:p>
      <w:pPr>
        <w:pStyle w:val="BookText"/>
      </w:pPr>
      <w:r>
        <w:rPr>
          <w:rFonts w:ascii="Amiri" w:hAnsi="Amiri" w:eastAsia="Amiri" w:cs="Amiri"/>
          <w:lang w:bidi="ar-SA"/>
          <w:color w:val="111111"/>
          <w:sz w:val="28"/>
          <w:szCs w:val="28"/>
          <w:rtl/>
        </w:rPr>
        <w:t xml:space="preserve">ومنه حَدِیثُ عَمَّارٍ : « تَقْتُلُهُ الْفِئَةُ الْبَاغِیَةُ ».</w:t>
      </w:r>
    </w:p>
    <w:p>
      <w:pPr>
        <w:pStyle w:val="BookText"/>
      </w:pPr>
      <w:r>
        <w:rPr>
          <w:rFonts w:ascii="Amiri" w:hAnsi="Amiri" w:eastAsia="Amiri" w:cs="Amiri"/>
          <w:lang w:bidi="ar-SA"/>
          <w:color w:val="111111"/>
          <w:sz w:val="28"/>
          <w:szCs w:val="28"/>
          <w:rtl/>
        </w:rPr>
        <w:t xml:space="preserve">وفِیهِ : « إِیَّاکَ أَنْ یُسْمَعَ مِنْکَ کَلِمَةُ بَغْیٍ ». أی ظلم وفساد.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4" w:name="pg10443_87536"/>
    <w:bookmarkEnd w:id="24"/>
    <w:p>
      <w:pPr>
        <w:pStyle w:val="BookText"/>
      </w:pPr>
      <w:r>
        <w:rPr>
          <w:rFonts w:ascii="IRNazanin" w:hAnsi="IRNazanin" w:eastAsia="IRNazanin" w:cs="IRNazanin"/>
          <w:lang w:bidi="fa-IR"/>
          <w:color w:val="111111"/>
          <w:sz w:val="28"/>
          <w:szCs w:val="28"/>
          <w:rtl/>
        </w:rPr>
        <w:t xml:space="preserve">و « بَغَی علی الناس » ظلم واعتدی ، فه و « باغ ».</w:t>
      </w:r>
    </w:p>
    <w:p>
      <w:pPr>
        <w:pStyle w:val="BookText"/>
      </w:pPr>
      <w:r>
        <w:rPr>
          <w:rFonts w:ascii="Amiri" w:hAnsi="Amiri" w:eastAsia="Amiri" w:cs="Amiri"/>
          <w:lang w:bidi="ar-SA"/>
          <w:color w:val="111111"/>
          <w:sz w:val="28"/>
          <w:szCs w:val="28"/>
          <w:rtl/>
        </w:rPr>
        <w:t xml:space="preserve">و « بَغَی » سعی فی الفساد.</w:t>
      </w:r>
    </w:p>
    <w:p>
      <w:pPr>
        <w:pStyle w:val="BookText"/>
      </w:pPr>
      <w:r>
        <w:rPr>
          <w:rFonts w:ascii="Amiri" w:hAnsi="Amiri" w:eastAsia="Amiri" w:cs="Amiri"/>
          <w:lang w:bidi="ar-SA"/>
          <w:color w:val="111111"/>
          <w:sz w:val="28"/>
          <w:szCs w:val="28"/>
          <w:rtl/>
        </w:rPr>
        <w:t xml:space="preserve">قیل : ومنه « الفئة الْبَاغِیَةُ » لأنها عدلت عن القصد.</w:t>
      </w:r>
    </w:p>
    <w:p>
      <w:pPr>
        <w:pStyle w:val="BookText"/>
      </w:pPr>
      <w:r>
        <w:rPr>
          <w:rFonts w:ascii="Amiri" w:hAnsi="Amiri" w:eastAsia="Amiri" w:cs="Amiri"/>
          <w:lang w:bidi="ar-SA"/>
          <w:color w:val="111111"/>
          <w:sz w:val="28"/>
          <w:szCs w:val="28"/>
          <w:rtl/>
        </w:rPr>
        <w:t xml:space="preserve">و « الْبِغْیَةُ » - بالکسر مثل الجلسة - الحال التی تبغیها.</w:t>
      </w:r>
    </w:p>
    <w:p>
      <w:pPr>
        <w:pStyle w:val="BookText"/>
      </w:pPr>
      <w:r>
        <w:rPr>
          <w:rFonts w:ascii="Amiri" w:hAnsi="Amiri" w:eastAsia="Amiri" w:cs="Amiri"/>
          <w:lang w:bidi="ar-SA"/>
          <w:color w:val="111111"/>
          <w:sz w:val="28"/>
          <w:szCs w:val="28"/>
          <w:rtl/>
        </w:rPr>
        <w:t xml:space="preserve">و « الْبُغْیَةُ » - بضم الموحدة - الحاجة نفسها.</w:t>
      </w:r>
    </w:p>
    <w:p>
      <w:pPr>
        <w:pStyle w:val="BookText"/>
      </w:pPr>
      <w:r>
        <w:rPr>
          <w:rFonts w:ascii="Amiri" w:hAnsi="Amiri" w:eastAsia="Amiri" w:cs="Amiri"/>
          <w:lang w:bidi="ar-SA"/>
          <w:color w:val="111111"/>
          <w:sz w:val="28"/>
          <w:szCs w:val="28"/>
          <w:rtl/>
        </w:rPr>
        <w:t xml:space="preserve">عن الأصمعی : « وبَغَی ضالته » طلبها ، وکل طلبة « بُغَاءٌ » - بالضم - و « بُغَایَةٌ » أیضا - قاله الجوهری.</w:t>
      </w:r>
    </w:p>
    <w:p>
      <w:pPr>
        <w:pStyle w:val="BookText"/>
      </w:pPr>
      <w:r>
        <w:rPr>
          <w:rFonts w:ascii="Amiri" w:hAnsi="Amiri" w:eastAsia="Amiri" w:cs="Amiri"/>
          <w:lang w:bidi="ar-SA"/>
          <w:color w:val="111111"/>
          <w:sz w:val="28"/>
          <w:szCs w:val="28"/>
          <w:rtl/>
        </w:rPr>
        <w:t xml:space="preserve">وفِی الْحَدِیثِ فِی رَجُلٍ أَعَارَ جَارِیَةً « لَمْ یَبْغِهَا غَائِلَةً ». أی لا یقصد اغتیالها ، فقضی أن لا یغرمها.</w:t>
      </w:r>
    </w:p>
    <w:p>
      <w:pPr>
        <w:pStyle w:val="BookText"/>
      </w:pPr>
      <w:r>
        <w:rPr>
          <w:rFonts w:ascii="IRNazanin" w:hAnsi="IRNazanin" w:eastAsia="IRNazanin" w:cs="IRNazanin"/>
          <w:lang w:bidi="fa-IR"/>
          <w:color w:val="111111"/>
          <w:sz w:val="28"/>
          <w:szCs w:val="28"/>
          <w:rtl/>
        </w:rPr>
        <w:t xml:space="preserve">و « ابْغِنِی کذا » - بهمزة الوصل - اطلب لی ، وبهمزة القطع أعنی علی الطلب قاله فی الدر.</w:t>
      </w:r>
    </w:p>
    <w:p>
      <w:pPr>
        <w:pStyle w:val="Heading4"/>
      </w:pPr>
      <w:bookmarkStart w:id="300" w:name="_Toc41"/>
      <w:r>
        <w:t>(بقا)</w:t>
      </w:r>
      <w:bookmarkEnd w:id="300"/>
    </w:p>
    <w:p>
      <w:pPr>
        <w:pStyle w:val="BookText"/>
      </w:pPr>
      <w:r>
        <w:rPr>
          <w:rFonts w:ascii="Amiri" w:hAnsi="Amiri" w:eastAsia="Amiri" w:cs="Amiri"/>
          <w:lang w:bidi="ar-SA"/>
          <w:color w:val="111111"/>
          <w:sz w:val="28"/>
          <w:szCs w:val="28"/>
          <w:rtl/>
        </w:rPr>
        <w:t xml:space="preserve">قوله تعالی : ( فَهَلْ تَری لَهُمْ مِنْ باقِیَةٍ ) أی من بقیة ، أو من بقاء مصدر کالعافیة.</w:t>
      </w:r>
    </w:p>
    <w:p>
      <w:pPr>
        <w:pStyle w:val="BookText"/>
      </w:pPr>
      <w:r>
        <w:rPr>
          <w:rFonts w:ascii="Amiri" w:hAnsi="Amiri" w:eastAsia="Amiri" w:cs="Amiri"/>
          <w:lang w:bidi="ar-SA"/>
          <w:color w:val="111111"/>
          <w:sz w:val="28"/>
          <w:szCs w:val="28"/>
          <w:rtl/>
        </w:rPr>
        <w:t xml:space="preserve">قوله : ( وَاللهُ خَیْرٌ وَأَبْقی ) أی أکثر بقاء.</w:t>
      </w:r>
    </w:p>
    <w:p>
      <w:pPr>
        <w:pStyle w:val="BookText"/>
      </w:pPr>
      <w:r>
        <w:rPr>
          <w:rFonts w:ascii="Amiri" w:hAnsi="Amiri" w:eastAsia="Amiri" w:cs="Amiri"/>
          <w:lang w:bidi="ar-SA"/>
          <w:color w:val="111111"/>
          <w:sz w:val="28"/>
          <w:szCs w:val="28"/>
          <w:rtl/>
        </w:rPr>
        <w:t xml:space="preserve">قوله : ( وَالْباقِیاتُ الصَّالِحاتُ ) قِیلَ : هِیَ الْأَعْمَالُ یَبْقَی ثَوَابُهَا ، وَقِیلَ : الصَّلَوَاتُ الْخَمْسُ ، وَقِیلَ : « سُبْحَانَ اللهِ وَالْحَمْدُ لِلَّهِ وَلَا إِلَهَ إِلَّا اللهُ وَاللهُ أَکْبَرُ ».</w:t>
      </w:r>
    </w:p>
    <w:p>
      <w:pPr>
        <w:pStyle w:val="BookText"/>
      </w:pPr>
      <w:r>
        <w:rPr>
          <w:rFonts w:ascii="Amiri" w:hAnsi="Amiri" w:eastAsia="Amiri" w:cs="Amiri"/>
          <w:lang w:bidi="ar-SA"/>
          <w:color w:val="111111"/>
          <w:sz w:val="28"/>
          <w:szCs w:val="28"/>
          <w:rtl/>
        </w:rPr>
        <w:t xml:space="preserve">وعن بعض المفسرین من الخاصة والعامة فی قوله تعالی : ( الْمالُ وَالْبَنُونَ زِینَةُ الْحَیاةِ الدُّنْیا وَالْباقِیاتُ الصَّالِحاتُ خَیْرٌ عِنْدَ رَبِّکَ ثَواباً وَخَیْرٌ أَمَلاً ) : المراد بها أعمال الخیر ، فإن ثمرتها تَبْقَی أبد الآبدین ، فهی بَاقِیَاتٌ ، ومعنی کونها خیرا أملا أن فاعلها ینال بها فی الآخرة ما کان یأمل بها فی الدنیا.</w:t>
      </w:r>
    </w:p>
    <w:p>
      <w:pPr>
        <w:pStyle w:val="BookText"/>
      </w:pPr>
      <w:r>
        <w:rPr>
          <w:rFonts w:ascii="Amiri" w:hAnsi="Amiri" w:eastAsia="Amiri" w:cs="Amiri"/>
          <w:lang w:bidi="ar-SA"/>
          <w:color w:val="111111"/>
          <w:sz w:val="28"/>
          <w:szCs w:val="28"/>
          <w:rtl/>
        </w:rPr>
        <w:t xml:space="preserve">وما جاء فِی الْخَبَرِ مِنْ قَوْلِهِ : « هُنَّ مِنَ الْبَاقِیَاتِ الصَّالِحَاتِ ». فمعناه - علی ما ذکر - : أن تلک الکلمات من جملة ما ذکره الله سبحانه فی القرآن المجید وعبر عنه بِالْبَاقِیَاتِ الصالحات وجعل ثوابه وأمله خیرا من المال والبنین.</w:t>
      </w:r>
    </w:p>
    <w:p>
      <w:pPr>
        <w:pStyle w:val="BookText"/>
      </w:pPr>
      <w:r>
        <w:rPr>
          <w:rFonts w:ascii="Amiri" w:hAnsi="Amiri" w:eastAsia="Amiri" w:cs="Amiri"/>
          <w:lang w:bidi="ar-SA"/>
          <w:color w:val="111111"/>
          <w:sz w:val="28"/>
          <w:szCs w:val="28"/>
          <w:rtl/>
        </w:rPr>
        <w:t xml:space="preserve">قوله : ( بَقِیَّتُ اللهِ خَیْرٌ لَکُمْ ) أی ما أبْقَی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لکم من الحلال ولم یحرمه علیکم ، فیه مقنع ورضی فذلک خیر لکم.</w:t>
      </w:r>
    </w:p>
    <w:p>
      <w:pPr>
        <w:pStyle w:val="BookText"/>
      </w:pPr>
      <w:r>
        <w:rPr>
          <w:rFonts w:ascii="Amiri" w:hAnsi="Amiri" w:eastAsia="Amiri" w:cs="Amiri"/>
          <w:lang w:bidi="ar-SA"/>
          <w:color w:val="111111"/>
          <w:sz w:val="28"/>
          <w:szCs w:val="28"/>
          <w:rtl/>
        </w:rPr>
        <w:t xml:space="preserve">قوله : ( وَبَقِیَّةٌ مِمَّا تَرَکَ آلُ مُوسی وَآلُ هارُونَ ) أی فی التابوت مما تکسر من الألواح التی کتب الله لموسی ، وعصا موسی وثیابه ، وعمامة هارون.</w:t>
      </w:r>
    </w:p>
    <w:p>
      <w:pPr>
        <w:pStyle w:val="BookText"/>
      </w:pPr>
      <w:r>
        <w:rPr>
          <w:rFonts w:ascii="Amiri" w:hAnsi="Amiri" w:eastAsia="Amiri" w:cs="Amiri"/>
          <w:lang w:bidi="ar-SA"/>
          <w:color w:val="111111"/>
          <w:sz w:val="28"/>
          <w:szCs w:val="28"/>
          <w:rtl/>
        </w:rPr>
        <w:t xml:space="preserve">ویقال : ( بَقِیَّةٌ مِمَّا تَرَکَ ) رُضَاض قَطْعِ الألواح.</w:t>
      </w:r>
    </w:p>
    <w:p>
      <w:pPr>
        <w:pStyle w:val="BookText"/>
      </w:pPr>
      <w:r>
        <w:rPr>
          <w:rFonts w:ascii="Amiri" w:hAnsi="Amiri" w:eastAsia="Amiri" w:cs="Amiri"/>
          <w:lang w:bidi="ar-SA"/>
          <w:color w:val="111111"/>
          <w:sz w:val="28"/>
          <w:szCs w:val="28"/>
          <w:rtl/>
        </w:rPr>
        <w:t xml:space="preserve">قوله : ( أُولُوا بَقِیَّةٍ ) أی أولوا تمییز وطاعة ، یقال : « فلان بَقِیَّةٌ » أی فضل مما یمدح به.</w:t>
      </w:r>
    </w:p>
    <w:p>
      <w:pPr>
        <w:pStyle w:val="BookText"/>
      </w:pPr>
      <w:r>
        <w:rPr>
          <w:rFonts w:ascii="Amiri" w:hAnsi="Amiri" w:eastAsia="Amiri" w:cs="Amiri"/>
          <w:lang w:bidi="ar-SA"/>
          <w:color w:val="111111"/>
          <w:sz w:val="28"/>
          <w:szCs w:val="28"/>
          <w:rtl/>
        </w:rPr>
        <w:t xml:space="preserve">والْبَقِیَّةُ : الرحمة ، ومنه حَدِیثُ وَصْفِهِمْ علیهم السّلام : « أَنْتُمْ بَقِیَّةُ اللهِ فِی عِبَادِهِ ». أی رحمة الله التی من الله بها علی عباده.</w:t>
      </w:r>
    </w:p>
    <w:p>
      <w:pPr>
        <w:pStyle w:val="BookText"/>
      </w:pPr>
      <w:r>
        <w:rPr>
          <w:rFonts w:ascii="Amiri" w:hAnsi="Amiri" w:eastAsia="Amiri" w:cs="Amiri"/>
          <w:lang w:bidi="ar-SA"/>
          <w:color w:val="111111"/>
          <w:sz w:val="28"/>
          <w:szCs w:val="28"/>
          <w:rtl/>
        </w:rPr>
        <w:t xml:space="preserve">وجمع الْبَقِیَّةِ « بَقَایَا » و « بَقِیَّاتٌ » مثل عطیة وعطایا وعطیات.</w:t>
      </w:r>
    </w:p>
    <w:p>
      <w:pPr>
        <w:pStyle w:val="BookText"/>
      </w:pPr>
      <w:r>
        <w:rPr>
          <w:rFonts w:ascii="Amiri" w:hAnsi="Amiri" w:eastAsia="Amiri" w:cs="Amiri"/>
          <w:lang w:bidi="ar-SA"/>
          <w:color w:val="111111"/>
          <w:sz w:val="28"/>
          <w:szCs w:val="28"/>
          <w:rtl/>
        </w:rPr>
        <w:t xml:space="preserve">وفِی حَدِیثِ النَّارِ : « لَا تُبْقِی عَلَی مَنْ تَضَرَّعَ إِلَیْهَا ». أی لا ترحمه ، من أَبْقَیْتُ علیه إِبْقَاءً : إذا رحمته وأشفقت علیه.</w:t>
      </w:r>
    </w:p>
    <w:p>
      <w:pPr>
        <w:pStyle w:val="BookText"/>
      </w:pPr>
      <w:r>
        <w:rPr>
          <w:rFonts w:ascii="Amiri" w:hAnsi="Amiri" w:eastAsia="Amiri" w:cs="Amiri"/>
          <w:lang w:bidi="ar-SA"/>
          <w:color w:val="111111"/>
          <w:sz w:val="28"/>
          <w:szCs w:val="28"/>
          <w:rtl/>
        </w:rPr>
        <w:t xml:space="preserve">والاسم الْبُقْیَا.</w:t>
      </w:r>
    </w:p>
    <w:p>
      <w:pPr>
        <w:pStyle w:val="BookText"/>
      </w:pPr>
      <w:r>
        <w:rPr>
          <w:rFonts w:ascii="Amiri" w:hAnsi="Amiri" w:eastAsia="Amiri" w:cs="Amiri"/>
          <w:lang w:bidi="ar-SA"/>
          <w:color w:val="111111"/>
          <w:sz w:val="28"/>
          <w:szCs w:val="28"/>
          <w:rtl/>
        </w:rPr>
        <w:t xml:space="preserve">وبَقِیَ الشیء یَبْقَی - من باب تعب - دام وثبت.</w:t>
      </w:r>
    </w:p>
    <w:p>
      <w:pPr>
        <w:pStyle w:val="BookText"/>
      </w:pPr>
      <w:r>
        <w:rPr>
          <w:rFonts w:ascii="Amiri" w:hAnsi="Amiri" w:eastAsia="Amiri" w:cs="Amiri"/>
          <w:lang w:bidi="ar-SA"/>
          <w:color w:val="111111"/>
          <w:sz w:val="28"/>
          <w:szCs w:val="28"/>
          <w:rtl/>
        </w:rPr>
        <w:t xml:space="preserve">ویتعدی بالألف فیقال : « أَبْقَیْتُهُ ».</w:t>
      </w:r>
    </w:p>
    <w:p>
      <w:pPr>
        <w:pStyle w:val="BookText"/>
      </w:pPr>
      <w:r>
        <w:rPr>
          <w:rFonts w:ascii="Amiri" w:hAnsi="Amiri" w:eastAsia="Amiri" w:cs="Amiri"/>
          <w:lang w:bidi="ar-SA"/>
          <w:color w:val="111111"/>
          <w:sz w:val="28"/>
          <w:szCs w:val="28"/>
          <w:rtl/>
        </w:rPr>
        <w:t xml:space="preserve">والاسم : « الْبَقْوَی » بالفتح مع الواو و « الْبُقْیَا » بالضم مع الیاء.</w:t>
      </w:r>
    </w:p>
    <w:p>
      <w:pPr>
        <w:pStyle w:val="BookText"/>
      </w:pPr>
      <w:r>
        <w:rPr>
          <w:rFonts w:ascii="IRNazanin" w:hAnsi="IRNazanin" w:eastAsia="IRNazanin" w:cs="IRNazanin"/>
          <w:lang w:bidi="fa-IR"/>
          <w:color w:val="111111"/>
          <w:sz w:val="28"/>
          <w:szCs w:val="28"/>
          <w:rtl/>
        </w:rPr>
        <w:t xml:space="preserve">قال فی المصباح : ومثله الفتوی والفتیا والثنوی والثنیا ، قال : وطی تبدل الکسرة فتحة فتقلب الیاء ألفا ، وکذلک کل فعل ثلاثی مثل بَقِیَ ونسی وفتی ... انتهی.</w:t>
      </w:r>
    </w:p>
    <w:p>
      <w:pPr>
        <w:pStyle w:val="BookText"/>
      </w:pPr>
      <w:r>
        <w:rPr>
          <w:rFonts w:ascii="Amiri" w:hAnsi="Amiri" w:eastAsia="Amiri" w:cs="Amiri"/>
          <w:lang w:bidi="ar-SA"/>
          <w:color w:val="111111"/>
          <w:sz w:val="28"/>
          <w:szCs w:val="28"/>
          <w:rtl/>
        </w:rPr>
        <w:t xml:space="preserve">و « بَقِیَ من الدین کذا » فضل وتأخر و « تَبَقَّی » مثله.</w:t>
      </w:r>
    </w:p>
    <w:p>
      <w:pPr>
        <w:pStyle w:val="BookText"/>
      </w:pPr>
      <w:r>
        <w:rPr>
          <w:rFonts w:ascii="Amiri" w:hAnsi="Amiri" w:eastAsia="Amiri" w:cs="Amiri"/>
          <w:lang w:bidi="ar-SA"/>
          <w:color w:val="111111"/>
          <w:sz w:val="28"/>
          <w:szCs w:val="28"/>
          <w:rtl/>
        </w:rPr>
        <w:t xml:space="preserve">والاسم : الْبَقِیَّةُ.</w:t>
      </w:r>
    </w:p>
    <w:p>
      <w:pPr>
        <w:pStyle w:val="BookText"/>
      </w:pPr>
      <w:r>
        <w:rPr>
          <w:rFonts w:ascii="Amiri" w:hAnsi="Amiri" w:eastAsia="Amiri" w:cs="Amiri"/>
          <w:lang w:bidi="ar-SA"/>
          <w:color w:val="111111"/>
          <w:sz w:val="28"/>
          <w:szCs w:val="28"/>
          <w:rtl/>
        </w:rPr>
        <w:t xml:space="preserve">وفِی حَدِیثِ مَلَکِ الْمَوْتِ لِبَنِی آدَمَ : « إِنَّ لَنَا فِیکُمْ بَقِیَّةً ». یرید ما یبقی من الشیء ویفضل.</w:t>
      </w:r>
    </w:p>
    <w:p>
      <w:pPr>
        <w:pStyle w:val="BookText"/>
      </w:pPr>
      <w:r>
        <w:rPr>
          <w:rFonts w:ascii="IRNazanin" w:hAnsi="IRNazanin" w:eastAsia="IRNazanin" w:cs="IRNazanin"/>
          <w:lang w:bidi="fa-IR"/>
          <w:color w:val="111111"/>
          <w:sz w:val="28"/>
          <w:szCs w:val="28"/>
          <w:rtl/>
        </w:rPr>
        <w:t xml:space="preserve">« ولأربع بَقِینَ من کذا » أی بقیت منه ، وکذا « خلون » أی خلون منه.</w:t>
      </w:r>
    </w:p>
    <w:p>
      <w:pPr>
        <w:pStyle w:val="BookText"/>
      </w:pPr>
      <w:r>
        <w:rPr>
          <w:rFonts w:ascii="Amiri" w:hAnsi="Amiri" w:eastAsia="Amiri" w:cs="Amiri"/>
          <w:lang w:bidi="ar-SA"/>
          <w:color w:val="111111"/>
          <w:sz w:val="28"/>
          <w:szCs w:val="28"/>
          <w:rtl/>
        </w:rPr>
        <w:t xml:space="preserve">وفِی الْحَدِیثِ : « مَا مِنْ نَبِیٍّ وَلَا وَصِیٍ یَبْقَی فِی الْأَرْضِ أَکْثَرَ مِنْ ثَلَاثَةِ أَیَّامٍ حَتَّی یُرْفَعَ بِرُوحِهِ وَعَظْمِهِ وَلَحْمِهِ إِلَی السَّمَاءِ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5" w:name="pg10443_87538"/>
    <w:bookmarkEnd w:id="25"/>
    <w:p>
      <w:pPr>
        <w:pStyle w:val="BookText"/>
      </w:pPr>
      <w:r>
        <w:rPr>
          <w:rFonts w:ascii="IRNazanin" w:hAnsi="IRNazanin" w:eastAsia="IRNazanin" w:cs="IRNazanin"/>
          <w:lang w:bidi="fa-IR"/>
          <w:color w:val="111111"/>
          <w:sz w:val="28"/>
          <w:szCs w:val="28"/>
          <w:rtl/>
        </w:rPr>
        <w:t xml:space="preserve">وفیه تأویل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الْبَاقِی » من صفاته تعالی ، وهو من لا ینتهی تقدیر وجوده فی الاستقبال إلی آخر ینتهی إلیه.</w:t>
      </w:r>
    </w:p>
    <w:p>
      <w:pPr>
        <w:pStyle w:val="Heading4"/>
      </w:pPr>
      <w:bookmarkStart w:id="301" w:name="_Toc42"/>
      <w:r>
        <w:t>(بکا)</w:t>
      </w:r>
      <w:bookmarkEnd w:id="301"/>
    </w:p>
    <w:p>
      <w:pPr>
        <w:pStyle w:val="BookText"/>
      </w:pPr>
      <w:r>
        <w:rPr>
          <w:rFonts w:ascii="Amiri" w:hAnsi="Amiri" w:eastAsia="Amiri" w:cs="Amiri"/>
          <w:lang w:bidi="ar-SA"/>
          <w:color w:val="111111"/>
          <w:sz w:val="28"/>
          <w:szCs w:val="28"/>
          <w:rtl/>
        </w:rPr>
        <w:t xml:space="preserve">قوله تعالی : بُکِیًّا هو جمع « بَاکٍ » وأصله « بُکُوی » علی فعول ، فأدغمت الواو فی الیاء.</w:t>
      </w:r>
    </w:p>
    <w:p>
      <w:pPr>
        <w:pStyle w:val="BookText"/>
      </w:pPr>
      <w:r>
        <w:rPr>
          <w:rFonts w:ascii="Amiri" w:hAnsi="Amiri" w:eastAsia="Amiri" w:cs="Amiri"/>
          <w:lang w:bidi="ar-SA"/>
          <w:color w:val="111111"/>
          <w:sz w:val="28"/>
          <w:szCs w:val="28"/>
          <w:rtl/>
        </w:rPr>
        <w:t xml:space="preserve">ویقال : « الْبَکِیّ » علی فعیل : الکثیر البکاء ، و « الْبُکِیُ » علی فعول جمع « بَاکٍ ».</w:t>
      </w:r>
    </w:p>
    <w:p>
      <w:pPr>
        <w:pStyle w:val="BookText"/>
      </w:pPr>
      <w:r>
        <w:rPr>
          <w:rFonts w:ascii="Amiri" w:hAnsi="Amiri" w:eastAsia="Amiri" w:cs="Amiri"/>
          <w:lang w:bidi="ar-SA"/>
          <w:color w:val="111111"/>
          <w:sz w:val="28"/>
          <w:szCs w:val="28"/>
          <w:rtl/>
        </w:rPr>
        <w:t xml:space="preserve">قوله : ( فَما بَکَتْ عَلَیْهِمُ السَّماءُ وَالْأَرْضُ ) عَنِ ابْنِ عَبَّاسٍ : مَا مِنْ مُؤْمِنٍ إِلَّا وَیَبْکِی عَلَیْهِ إِذَا مَاتَ مُصَلَّاهُ وَبَابُ ارْتِفَاعِ عَمَلِهِ. وقیل : معناه أهل السماء ، فحذف ، وقیل : العرب تقول إذا هلک العظیم فیها : « بَکَتْ علیه السماء وکسفت لموته الشمس ».</w:t>
      </w:r>
    </w:p>
    <w:p>
      <w:pPr>
        <w:pStyle w:val="BookText"/>
      </w:pPr>
      <w:r>
        <w:rPr>
          <w:rFonts w:ascii="Amiri" w:hAnsi="Amiri" w:eastAsia="Amiri" w:cs="Amiri"/>
          <w:lang w:bidi="ar-SA"/>
          <w:color w:val="111111"/>
          <w:sz w:val="28"/>
          <w:szCs w:val="28"/>
          <w:rtl/>
        </w:rPr>
        <w:t xml:space="preserve">وفِی حَدِیثِ عَلِیٍّ لِلْحَسَنِ علیه السّلام : « وابْکِ عَلَی خَطِیئَتِکَ ». قال بعض أهل التحقیق : وهذا لا یستقیم علی ظاهره علی قواعد الإمامیة القائلین بالعصمة ، وقد ورد مثله کثیرا فی الأدعیة المرویة عن أئمتنا علیهم السّلام وقد رَوَی فِی الْکَافِی فِی بَابِ الِاسْتِغْفَارِ عَنِ الصَّادِقِ علیه السّلام : أَنَّ « رَسُولَ اللهِ صلی الله علیه و آله کَانَ یَتُوبُ إِلَی اللهِ عَزَّ وَجَلَّ کُلَّ یَوْمٍ سَبْعِینَ مَرَّةً » </w:t>
      </w:r>
      <w:r>
        <w:rPr>
          <w:rStyle w:val="FootnoteReference"/>
        </w:rPr>
        <w:footnoteReference w:id="77"/>
      </w:r>
      <w:r>
        <w:rPr>
          <w:rFonts w:ascii="IRNazanin" w:hAnsi="IRNazanin" w:eastAsia="IRNazanin" w:cs="IRNazanin"/>
          <w:lang w:bidi="fa-IR"/>
          <w:color w:val="111111"/>
          <w:sz w:val="28"/>
          <w:szCs w:val="28"/>
          <w:rtl/>
        </w:rPr>
        <w:t xml:space="preserve">. وأمثال ذلک من طریق الخاصة والعامة کثیر ، ثم قال : وأحسن ما تضمحل به الشبهة ما أفاده الفاضل الجلیل بهاء الدین علی بن عیسی الإربلی فی کتاب کشف الغمة ، قال : إن الأنبیاء والأئمة علیهم السّلام تکون أوقاتهم مستغرقة بذکر الله تعالی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وقلوبهم مشغولة ، وخواطرهم متعلقة بالملأ الأعلی ، وهم أبدا فی المراقبة کما قَالَ علیه السّلام : « اعْبُدِ اللهَ کَأَنَّکَ تَرَاهُ فَإِنْ لَمْ تَرَهُ فَإِنَّهُ یَرَاکَ ». فهم أبدا متوجهون إلیه ومقبلون بکلیتهم علیه ، فمتی انحطوا عن تلک المرتبة العلیة والمنزلة الرفیعة إلی الاشتغال بالمأکل والمشرب والتفرغ إلی النکاح وغیره من المباحات عدوه ذنبا واعتقدوه خطیئة فاستغفروا منه ، ألا تری إلی بعض عبید أبناء الدنیا لو قعد یأکل ویشرب وینکح وهو یعلم أنه بمرأی من سیده ومالکه یعده ذنبا ، فما ظنک بسید السادات ومالک الملاک ، وإلی هذا أشار بِقَوْلِهِ علیه السّلام : « إِنَّهُ لَیُغَانُ عَلَی قَلْبِی وَإِنِّی أَسْتَغْفِرُ بِالنَّهَارِ سَبْعِینَ مَرَّةً » </w:t>
      </w:r>
      <w:r>
        <w:rPr>
          <w:rStyle w:val="FootnoteReference"/>
        </w:rPr>
        <w:footnoteReference w:id="78"/>
      </w:r>
      <w:r>
        <w:rPr>
          <w:rFonts w:ascii="Amiri" w:hAnsi="Amiri" w:eastAsia="Amiri" w:cs="Amiri"/>
          <w:lang w:bidi="ar-SA"/>
          <w:color w:val="111111"/>
          <w:sz w:val="28"/>
          <w:szCs w:val="28"/>
          <w:rtl/>
        </w:rPr>
        <w:t xml:space="preserve">. وقَوْلِهِ : « حَسَنَاتُ الْأَبْرَارِ سَیِّئَاتُ الْمُقَرَّبِینَ » .. انتهی.</w:t>
      </w:r>
    </w:p>
    <w:p>
      <w:pPr>
        <w:pStyle w:val="BookText"/>
      </w:pPr>
      <w:r>
        <w:rPr>
          <w:rFonts w:ascii="IRNazanin" w:hAnsi="IRNazanin" w:eastAsia="IRNazanin" w:cs="IRNazanin"/>
          <w:lang w:bidi="fa-IR"/>
          <w:color w:val="111111"/>
          <w:sz w:val="28"/>
          <w:szCs w:val="28"/>
          <w:rtl/>
        </w:rPr>
        <w:t xml:space="preserve">ویجیء فی « غین » إن شاء الله تعالی ما یتم به الکلام.</w:t>
      </w:r>
    </w:p>
    <w:p>
      <w:pPr>
        <w:pStyle w:val="BookText"/>
      </w:pPr>
      <w:r>
        <w:rPr>
          <w:rFonts w:ascii="Amiri" w:hAnsi="Amiri" w:eastAsia="Amiri" w:cs="Amiri"/>
          <w:lang w:bidi="ar-SA"/>
          <w:color w:val="111111"/>
          <w:sz w:val="28"/>
          <w:szCs w:val="28"/>
          <w:rtl/>
        </w:rPr>
        <w:t xml:space="preserve">وبَکَی یَبْکِی بُکًی وبُکَاءً - بالقصر والمد - قیل : القصر مع خروج الدموع ، والمد علی إرادة الصوت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المصباح : وقد جمع الشاعر بین المعنیین ، فقال :</w:t>
      </w:r>
    </w:p>
    <w:p>
      <w:pPr>
        <w:pStyle w:val="BookText"/>
      </w:pPr>
      <w:r>
        <w:rPr>
          <w:rFonts w:ascii="Amiri" w:hAnsi="Amiri" w:eastAsia="Amiri" w:cs="Amiri"/>
          <w:lang w:bidi="ar-SA"/>
          <w:color w:val="111111"/>
          <w:sz w:val="28"/>
          <w:szCs w:val="28"/>
          <w:rtl/>
        </w:rPr>
        <w:t xml:space="preserve">بَکَتْ عینی وحق لها بُکَاهَا</w:t>
      </w:r>
    </w:p>
    <w:p>
      <w:pPr>
        <w:pStyle w:val="BookText"/>
      </w:pPr>
      <w:r>
        <w:rPr>
          <w:rFonts w:ascii="Amiri" w:hAnsi="Amiri" w:eastAsia="Amiri" w:cs="Amiri"/>
          <w:lang w:bidi="ar-SA"/>
          <w:color w:val="111111"/>
          <w:sz w:val="28"/>
          <w:szCs w:val="28"/>
          <w:rtl/>
        </w:rPr>
        <w:t xml:space="preserve">وما یغنی الْبُکَاءُ ولا العویل</w:t>
      </w:r>
    </w:p>
    <w:p>
      <w:pPr>
        <w:pStyle w:val="BookText"/>
      </w:pPr>
      <w:r>
        <w:rPr>
          <w:rFonts w:ascii="IRNazanin" w:hAnsi="IRNazanin" w:eastAsia="IRNazanin" w:cs="IRNazanin"/>
          <w:lang w:bidi="fa-IR"/>
          <w:color w:val="111111"/>
          <w:sz w:val="28"/>
          <w:szCs w:val="28"/>
          <w:rtl/>
        </w:rPr>
        <w:t xml:space="preserve">وقد تکرر ذکر الْبُکُاءِ فی الحدیث ، والمبطل منه للصلاة </w:t>
      </w:r>
      <w:r>
        <w:rPr>
          <w:rStyle w:val="FootnoteReference"/>
        </w:rPr>
        <w:footnoteReference w:id="80"/>
      </w:r>
      <w:r>
        <w:rPr>
          <w:rFonts w:ascii="IRNazanin" w:hAnsi="IRNazanin" w:eastAsia="IRNazanin" w:cs="IRNazanin"/>
          <w:lang w:bidi="fa-IR"/>
          <w:color w:val="111111"/>
          <w:sz w:val="28"/>
          <w:szCs w:val="28"/>
          <w:rtl/>
        </w:rPr>
        <w:t xml:space="preserve">یحتمل معنیین ، وقصر البعض تحریمه علی الممدود لمکان الاستصحاب فی صحة الصلاة ، وإطلاق</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6" w:name="pg10443_87540"/>
    <w:bookmarkEnd w:id="26"/>
    <w:p>
      <w:pPr>
        <w:pStyle w:val="BookText"/>
      </w:pPr>
      <w:r>
        <w:rPr>
          <w:rFonts w:ascii="IRNazanin" w:hAnsi="IRNazanin" w:eastAsia="IRNazanin" w:cs="IRNazanin"/>
          <w:lang w:bidi="fa-IR"/>
          <w:color w:val="111111"/>
          <w:sz w:val="28"/>
          <w:szCs w:val="28"/>
          <w:rtl/>
        </w:rPr>
        <w:t xml:space="preserve">النص یأباه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تَبَاکَی الرجل » : تکلف البکاء.</w:t>
      </w:r>
    </w:p>
    <w:p>
      <w:pPr>
        <w:pStyle w:val="BookText"/>
      </w:pPr>
      <w:r>
        <w:rPr>
          <w:rFonts w:ascii="Amiri" w:hAnsi="Amiri" w:eastAsia="Amiri" w:cs="Amiri"/>
          <w:lang w:bidi="ar-SA"/>
          <w:color w:val="111111"/>
          <w:sz w:val="28"/>
          <w:szCs w:val="28"/>
          <w:rtl/>
        </w:rPr>
        <w:t xml:space="preserve">ومِنْهُ : « إِنْ لَمْ تَجِدُوا الْبُکَاءَ فَتَبَاکُوا ». وقیل : معناه لا تکلفوا الْبُکَاءَ.</w:t>
      </w:r>
    </w:p>
    <w:p>
      <w:pPr>
        <w:pStyle w:val="BookText"/>
      </w:pPr>
      <w:r>
        <w:rPr>
          <w:rFonts w:ascii="Amiri" w:hAnsi="Amiri" w:eastAsia="Amiri" w:cs="Amiri"/>
          <w:lang w:bidi="ar-SA"/>
          <w:color w:val="111111"/>
          <w:sz w:val="28"/>
          <w:szCs w:val="28"/>
          <w:rtl/>
        </w:rPr>
        <w:t xml:space="preserve">و « بَکَیْتُهُ » و « بَکَیْتُ علیه » و « بَکَیْتُ له » و « بَکَّیْتُهُ » - بالتشدید - و « بَکَتِ السماء » إذا أمطرت ، ومنه « بَکَتِ السحابة ».</w:t>
      </w:r>
    </w:p>
    <w:p>
      <w:pPr>
        <w:pStyle w:val="Heading4"/>
      </w:pPr>
      <w:bookmarkStart w:id="302" w:name="_Toc43"/>
      <w:r>
        <w:t>(بلا)</w:t>
      </w:r>
      <w:bookmarkEnd w:id="302"/>
    </w:p>
    <w:p>
      <w:pPr>
        <w:pStyle w:val="BookText"/>
      </w:pPr>
      <w:r>
        <w:rPr>
          <w:rFonts w:ascii="Amiri" w:hAnsi="Amiri" w:eastAsia="Amiri" w:cs="Amiri"/>
          <w:lang w:bidi="ar-SA"/>
          <w:color w:val="111111"/>
          <w:sz w:val="28"/>
          <w:szCs w:val="28"/>
          <w:rtl/>
        </w:rPr>
        <w:t xml:space="preserve">قوله تعالی : ( إِنَّ هذا لَهُوَ الْبَلاءُ الْمُبِینُ ) أراد به الاختبار والامتحان ، یقال : « بَلَاهُ یَبْلُوهُ ». إذا اختبره وامتحنه.</w:t>
      </w:r>
    </w:p>
    <w:p>
      <w:pPr>
        <w:pStyle w:val="BookText"/>
      </w:pPr>
      <w:r>
        <w:rPr>
          <w:rFonts w:ascii="Amiri" w:hAnsi="Amiri" w:eastAsia="Amiri" w:cs="Amiri"/>
          <w:lang w:bidi="ar-SA"/>
          <w:color w:val="111111"/>
          <w:sz w:val="28"/>
          <w:szCs w:val="28"/>
          <w:rtl/>
        </w:rPr>
        <w:t xml:space="preserve">وبَلَاهُ بالخیر أو الشر یَبْلُوهُ بَلْواً ، وأَبْلَاهُ - بالألف - وابْتَلَاهُ بمعنی : امتحنه.</w:t>
      </w:r>
    </w:p>
    <w:p>
      <w:pPr>
        <w:pStyle w:val="BookText"/>
      </w:pPr>
      <w:r>
        <w:rPr>
          <w:rFonts w:ascii="Amiri" w:hAnsi="Amiri" w:eastAsia="Amiri" w:cs="Amiri"/>
          <w:lang w:bidi="ar-SA"/>
          <w:color w:val="111111"/>
          <w:sz w:val="28"/>
          <w:szCs w:val="28"/>
          <w:rtl/>
        </w:rPr>
        <w:t xml:space="preserve">والاسم : الْبَلَاءُ </w:t>
      </w:r>
      <w:r>
        <w:rPr>
          <w:rStyle w:val="FootnoteReference"/>
        </w:rPr>
        <w:footnoteReference w:id="82"/>
      </w:r>
      <w:r>
        <w:rPr>
          <w:rFonts w:ascii="IRNazanin" w:hAnsi="IRNazanin" w:eastAsia="IRNazanin" w:cs="IRNazanin"/>
          <w:lang w:bidi="fa-IR"/>
          <w:color w:val="111111"/>
          <w:sz w:val="28"/>
          <w:szCs w:val="28"/>
          <w:rtl/>
        </w:rPr>
        <w:t xml:space="preserve">مثل سلام.</w:t>
      </w:r>
    </w:p>
    <w:p>
      <w:pPr>
        <w:pStyle w:val="BookText"/>
      </w:pPr>
      <w:r>
        <w:rPr>
          <w:rFonts w:ascii="Amiri" w:hAnsi="Amiri" w:eastAsia="Amiri" w:cs="Amiri"/>
          <w:lang w:bidi="ar-SA"/>
          <w:color w:val="111111"/>
          <w:sz w:val="28"/>
          <w:szCs w:val="28"/>
          <w:rtl/>
        </w:rPr>
        <w:t xml:space="preserve">والْبَلْوَی والْبَلِیَّةُ مثله.</w:t>
      </w:r>
    </w:p>
    <w:p>
      <w:pPr>
        <w:pStyle w:val="BookText"/>
      </w:pPr>
      <w:r>
        <w:rPr>
          <w:rFonts w:ascii="IRNazanin" w:hAnsi="IRNazanin" w:eastAsia="IRNazanin" w:cs="IRNazanin"/>
          <w:lang w:bidi="fa-IR"/>
          <w:color w:val="111111"/>
          <w:sz w:val="28"/>
          <w:szCs w:val="28"/>
          <w:rtl/>
        </w:rPr>
        <w:t xml:space="preserve">ویقال الْبَلَاءُ علی ثلاثة أوجه : نعمة ، واختبار ، ومکروه.</w:t>
      </w:r>
    </w:p>
    <w:p>
      <w:pPr>
        <w:pStyle w:val="BookText"/>
      </w:pPr>
      <w:r>
        <w:rPr>
          <w:rFonts w:ascii="Amiri" w:hAnsi="Amiri" w:eastAsia="Amiri" w:cs="Amiri"/>
          <w:lang w:bidi="ar-SA"/>
          <w:color w:val="111111"/>
          <w:sz w:val="28"/>
          <w:szCs w:val="28"/>
          <w:rtl/>
        </w:rPr>
        <w:t xml:space="preserve">قَوْلُهُ : ( لَتُبْلَوُنَ فِی أَمْوالِکُمْ وَأَنْفُسِکُمْ ) یُرِیدُ تَوْطِینَ النَّفْسِ عَلَی الصَّبْرِ کَمَا جَاءَتْ بِهِ الرِّوَایَةُ عَنْهُمْ علیهم السّلام</w:t>
      </w:r>
    </w:p>
    <w:p>
      <w:pPr>
        <w:pStyle w:val="BookText"/>
      </w:pPr>
      <w:r>
        <w:rPr>
          <w:rFonts w:ascii="Amiri" w:hAnsi="Amiri" w:eastAsia="Amiri" w:cs="Amiri"/>
          <w:lang w:bidi="ar-SA"/>
          <w:color w:val="111111"/>
          <w:sz w:val="28"/>
          <w:szCs w:val="28"/>
          <w:rtl/>
        </w:rPr>
        <w:t xml:space="preserve">قوله : ( وَإِذِ ابْتَلی إِبْراهِیمَ رَبُّهُ بِکَلِماتٍ ) أی اختبره بما تعبده به من السنن ، وقِیلَ : هِیَ عَشْرُ خِصَالٍ خَمْسٌ فِی الرَّأْسِ ، وَهِیَ : الْفَرْقُ وَالسِّوَاکُ وَالْمَضْمَضَةُ وَالِاسْتِنْشَاقُ وَقَصُّ الشَّارِبِ ، وَخَمْسَةٌ فِی الْبَدَنِ : الْخِتَانُ وَحَلْقُ الْعَانَةِ وَالِاسْتِنْجَاءُ وَتَقْلِیمُ الْأَظْفَارِ وَنَتْفُ الْإِبْطِ. قوله : ( فَأَتَمَّهُنَ ) أی عمل بهن ولم یدع منهن شیئا.</w:t>
      </w:r>
    </w:p>
    <w:p>
      <w:pPr>
        <w:pStyle w:val="BookText"/>
      </w:pPr>
      <w:r>
        <w:rPr>
          <w:rFonts w:ascii="Amiri" w:hAnsi="Amiri" w:eastAsia="Amiri" w:cs="Amiri"/>
          <w:lang w:bidi="ar-SA"/>
          <w:color w:val="111111"/>
          <w:sz w:val="28"/>
          <w:szCs w:val="28"/>
          <w:rtl/>
        </w:rPr>
        <w:t xml:space="preserve">والْبَلَاءُ یکون حسنا وسیئا ، وأصله المحنة.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یَبْلُو العبد بما یحبه لیمتحن شکره ، وبما یکرهه لیمتحن صبره ، قال تعالی : ( وَنَبْلُوکُمْ بِالشَّرِّ وَالْخَیْرِ فِتْنَةً ).</w:t>
      </w:r>
    </w:p>
    <w:p>
      <w:pPr>
        <w:pStyle w:val="BookText"/>
      </w:pPr>
      <w:r>
        <w:rPr>
          <w:rFonts w:ascii="IRNazanin" w:hAnsi="IRNazanin" w:eastAsia="IRNazanin" w:cs="IRNazanin"/>
          <w:lang w:bidi="fa-IR"/>
          <w:color w:val="111111"/>
          <w:sz w:val="28"/>
          <w:szCs w:val="28"/>
          <w:rtl/>
        </w:rPr>
        <w:t xml:space="preserve">قوله تعالی : ( یَوْمَ تُبْلَی السَّرائِرُ ) أی تختبر السرائر فی القلوب ، من العقائد والنیات وغیرها وما أسر وأخفی من الأعمال ، فیتمیز منها ما طاب وما خبث.</w:t>
      </w:r>
    </w:p>
    <w:p>
      <w:pPr>
        <w:pStyle w:val="BookText"/>
      </w:pPr>
      <w:r>
        <w:rPr>
          <w:rFonts w:ascii="Amiri" w:hAnsi="Amiri" w:eastAsia="Amiri" w:cs="Amiri"/>
          <w:lang w:bidi="ar-SA"/>
          <w:color w:val="111111"/>
          <w:sz w:val="28"/>
          <w:szCs w:val="28"/>
          <w:rtl/>
        </w:rPr>
        <w:t xml:space="preserve">قوله : ( لِیَبْلُوَکُمْ أَیُّکُمْ أَحْسَنُ عَمَلاً ) أی لیعاملکم معاملة المختبرین لکم ، وإلا فعالم الغیب والشهادة لا یخفی علیه شیء ، وإنما یَبْلُو ویختبر من تخفی علیه العواقب.</w:t>
      </w:r>
    </w:p>
    <w:p>
      <w:pPr>
        <w:pStyle w:val="BookText"/>
      </w:pPr>
      <w:r>
        <w:rPr>
          <w:rFonts w:ascii="Amiri" w:hAnsi="Amiri" w:eastAsia="Amiri" w:cs="Amiri"/>
          <w:lang w:bidi="ar-SA"/>
          <w:color w:val="111111"/>
          <w:sz w:val="28"/>
          <w:szCs w:val="28"/>
          <w:rtl/>
        </w:rPr>
        <w:t xml:space="preserve">وعَنِ الصَّادِقِ علیه السّلام : « لَیْسَ یَعْنِی أَکْثَرَکُمْ عَمَلاً وَلَکِنْ أَصْوَبُکُمْ عَمَلاً وَإِنَّمَا الْإِصَابَةُ خَشْیَةُ اللهِ وَالنِّیَّةُ الصَّادِقَةُ »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بعض المفسرین : جملة ( لِیَبْلُوَکُمْ أَیُّکُمْ أَحْسَنُ عَمَلاً ) تعلیل لخلق الموت والحیاة فی قوله : ( خَلَقَ الْمَوْتَ وَالْحَیاةَ ) والنیة الصادقة انبعاث القلب نحو الطاعة ، غیر مخلوط فیه شیء سوی وجه الله سبحانه کمن یعتق عبده مثلا ملاحظا مع القربة الخلاص من مئونته أو سوء خلقه ونحو ذلک.</w:t>
      </w:r>
    </w:p>
    <w:p>
      <w:pPr>
        <w:pStyle w:val="BookText"/>
      </w:pPr>
      <w:r>
        <w:rPr>
          <w:rFonts w:ascii="Amiri" w:hAnsi="Amiri" w:eastAsia="Amiri" w:cs="Amiri"/>
          <w:lang w:bidi="ar-SA"/>
          <w:color w:val="111111"/>
          <w:sz w:val="28"/>
          <w:szCs w:val="28"/>
          <w:rtl/>
        </w:rPr>
        <w:t xml:space="preserve">قوله : ( وَهُوَ الَّذِی خَلَقَ السَّماواتِ وَالْأَرْضَ فِی سِتَّةِ أَیَّامٍ وَکانَ عَرْشُهُ عَلَی الْماءِ لِیَبْلُوَکُمْ أَیُّکُمْ أَحْسَنُ عَمَلاً ... ) لِیَبْلُوَکُمْ متعلق بما تقدم ، أی خلقهن لحکمة بالغة ، وهی أن یجعلها مساکن لعباده ، وینعم علیهم فیها بفنون النعم ویکلفهم ویعرضهم للثواب ، ولما أشبه ذلک اختبار المختبر. قال : لِیَبْلُوَکُمْ أی لیفعل بکم ما یفعل الْمُبْتَلِی لأحوالکم.</w:t>
      </w:r>
    </w:p>
    <w:p>
      <w:pPr>
        <w:pStyle w:val="BookText"/>
      </w:pPr>
      <w:r>
        <w:rPr>
          <w:rFonts w:ascii="Amiri" w:hAnsi="Amiri" w:eastAsia="Amiri" w:cs="Amiri"/>
          <w:lang w:bidi="ar-SA"/>
          <w:color w:val="111111"/>
          <w:sz w:val="28"/>
          <w:szCs w:val="28"/>
          <w:rtl/>
        </w:rPr>
        <w:t xml:space="preserve">وفِی الْحَدِیثِ : « أَعُوذُ بِکَ مِنَ الذُّنُوبِ الَّتِی تُنْزِلُ الْبَلَاءَ ». وهی کما جاءت به الروایة عَنْ سَیِّدِ الْعَابِدِینَ علیه السلام : « تَرْکُ إِغَاثَةِ الْمَلْهُوفِ ، وَتَرْکُ مُعَاوَنَةِ الْمَظْلُومِ ، وَتَضْیِیعُ الْأَمْرِ بِالْمَعْرُوفِ وَالنَّهْیِ عَنِ الْمُنْکَرِ ».</w:t>
      </w:r>
    </w:p>
    <w:p>
      <w:pPr>
        <w:pStyle w:val="BookText"/>
      </w:pPr>
      <w:r>
        <w:rPr>
          <w:rFonts w:ascii="Amiri" w:hAnsi="Amiri" w:eastAsia="Amiri" w:cs="Amiri"/>
          <w:lang w:bidi="ar-SA"/>
          <w:color w:val="111111"/>
          <w:sz w:val="28"/>
          <w:szCs w:val="28"/>
          <w:rtl/>
        </w:rPr>
        <w:t xml:space="preserve">وفِیهِ : « الْحَمْدُ لِلَّهِ عَلَی مَا أَبْلَانَا ». أی أنعم علینا وتفضل ، من الْإِبْلَاءِ الذی هو الإحسان والإنعام.</w:t>
      </w:r>
    </w:p>
    <w:p>
      <w:pPr>
        <w:pStyle w:val="BookText"/>
      </w:pPr>
      <w:r>
        <w:rPr>
          <w:rFonts w:ascii="Amiri" w:hAnsi="Amiri" w:eastAsia="Amiri" w:cs="Amiri"/>
          <w:lang w:bidi="ar-SA"/>
          <w:color w:val="111111"/>
          <w:sz w:val="28"/>
          <w:szCs w:val="28"/>
          <w:rtl/>
        </w:rPr>
        <w:t xml:space="preserve">وفِیهِ : « الْحَمْدُ لِلَّهِ عَلَی مَا أَبْلَی وَابْتَلَی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علی ما أبلی من النعم وابتلی من النقم.</w:t>
      </w:r>
    </w:p>
    <w:p>
      <w:pPr>
        <w:pStyle w:val="BookText"/>
      </w:pPr>
      <w:r>
        <w:rPr>
          <w:rFonts w:ascii="Amiri" w:hAnsi="Amiri" w:eastAsia="Amiri" w:cs="Amiri"/>
          <w:lang w:bidi="ar-SA"/>
          <w:color w:val="111111"/>
          <w:sz w:val="28"/>
          <w:szCs w:val="28"/>
          <w:rtl/>
        </w:rPr>
        <w:t xml:space="preserve">یقال : « أَبْلَاهُ الله بَلَاءً حسنا » أی بکثرة المال والصحة والشباب ، وابْتَلَاهُ أی بالمرض والفقر والمشیب.</w:t>
      </w:r>
    </w:p>
    <w:p>
      <w:pPr>
        <w:pStyle w:val="BookText"/>
      </w:pPr>
      <w:r>
        <w:rPr>
          <w:rFonts w:ascii="Amiri" w:hAnsi="Amiri" w:eastAsia="Amiri" w:cs="Amiri"/>
          <w:lang w:bidi="ar-SA"/>
          <w:color w:val="111111"/>
          <w:sz w:val="28"/>
          <w:szCs w:val="28"/>
          <w:rtl/>
        </w:rPr>
        <w:t xml:space="preserve">وفِیهِ : « لَا تَبْتَلِنَا إِلَّا بِالَّتِی هِیَ أَحْسَنُ ». أی لا تمتحنا ولا تختبرنا إلا بالتی هی أحسن.</w:t>
      </w:r>
    </w:p>
    <w:p>
      <w:pPr>
        <w:pStyle w:val="BookText"/>
      </w:pPr>
      <w:r>
        <w:rPr>
          <w:rFonts w:ascii="Amiri" w:hAnsi="Amiri" w:eastAsia="Amiri" w:cs="Amiri"/>
          <w:lang w:bidi="ar-SA"/>
          <w:color w:val="111111"/>
          <w:sz w:val="28"/>
          <w:szCs w:val="28"/>
          <w:rtl/>
        </w:rPr>
        <w:t xml:space="preserve">وفِیهِ : « إِنَّمَا بَعَثْتُکَ لِأَبْتَلِیَکَ وَأَبْتَلِیَ بِکَ ». أی لأمتحنک هل تقوم بما أمرت به من تبلیغ الرسالة والجهاد والصبر ، وأَبْتَلِی بک قومک من یتبعک ومن یتخلف عنک ومن ینافق معک.</w:t>
      </w:r>
    </w:p>
    <w:p>
      <w:pPr>
        <w:pStyle w:val="BookText"/>
      </w:pPr>
      <w:r>
        <w:rPr>
          <w:rFonts w:ascii="Amiri" w:hAnsi="Amiri" w:eastAsia="Amiri" w:cs="Amiri"/>
          <w:lang w:bidi="ar-SA"/>
          <w:color w:val="111111"/>
          <w:sz w:val="28"/>
          <w:szCs w:val="28"/>
          <w:rtl/>
        </w:rPr>
        <w:t xml:space="preserve">و « ابْتُلِیتُ بِهَذَا الْعِلْمِ ». أی اختبرت به وامتحنت.</w:t>
      </w:r>
    </w:p>
    <w:p>
      <w:pPr>
        <w:pStyle w:val="BookText"/>
      </w:pPr>
      <w:r>
        <w:rPr>
          <w:rFonts w:ascii="Amiri" w:hAnsi="Amiri" w:eastAsia="Amiri" w:cs="Amiri"/>
          <w:lang w:bidi="ar-SA"/>
          <w:color w:val="111111"/>
          <w:sz w:val="28"/>
          <w:szCs w:val="28"/>
          <w:rtl/>
        </w:rPr>
        <w:t xml:space="preserve">والْبَلِیَّةُ والْبَلْوَی والْبَلَاءُ واحد ، والجمع الْبَلَایَا.</w:t>
      </w:r>
    </w:p>
    <w:p>
      <w:pPr>
        <w:pStyle w:val="BookText"/>
      </w:pPr>
      <w:r>
        <w:rPr>
          <w:rFonts w:ascii="Amiri" w:hAnsi="Amiri" w:eastAsia="Amiri" w:cs="Amiri"/>
          <w:lang w:bidi="ar-SA"/>
          <w:color w:val="111111"/>
          <w:sz w:val="28"/>
          <w:szCs w:val="28"/>
          <w:rtl/>
        </w:rPr>
        <w:t xml:space="preserve">« ولا أُبَالِیهِ » : لا أکترث به ولا أهتم لأجله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ما بَالَیْتُ بِهِ ».</w:t>
      </w:r>
    </w:p>
    <w:p>
      <w:pPr>
        <w:pStyle w:val="BookText"/>
      </w:pPr>
      <w:r>
        <w:rPr>
          <w:rFonts w:ascii="Amiri" w:hAnsi="Amiri" w:eastAsia="Amiri" w:cs="Amiri"/>
          <w:lang w:bidi="ar-SA"/>
          <w:color w:val="111111"/>
          <w:sz w:val="28"/>
          <w:szCs w:val="28"/>
          <w:rtl/>
        </w:rPr>
        <w:t xml:space="preserve">ومنه « لَا أُبَالِی أَبَوْلٌ أَصَابَنِی أَمْ مَاءٌ ».</w:t>
      </w:r>
    </w:p>
    <w:p>
      <w:pPr>
        <w:pStyle w:val="BookText"/>
      </w:pPr>
      <w:r>
        <w:rPr>
          <w:rFonts w:ascii="Amiri" w:hAnsi="Amiri" w:eastAsia="Amiri" w:cs="Amiri"/>
          <w:lang w:bidi="ar-SA"/>
          <w:color w:val="111111"/>
          <w:sz w:val="28"/>
          <w:szCs w:val="28"/>
          <w:rtl/>
        </w:rPr>
        <w:t xml:space="preserve">ومنه حَدِیثُ أَهْلِ الْجَنَّةِ وَالنَّارِ : « هَؤُلَاءِ إِلَی الْجَنَّةِ وَلَا أُبَالِی ، وَهَؤُلَاءِ إِلَی النَّارِ وَلَا أُبَالِی ».</w:t>
      </w:r>
    </w:p>
    <w:p>
      <w:pPr>
        <w:pStyle w:val="BookText"/>
      </w:pPr>
      <w:r>
        <w:rPr>
          <w:rFonts w:ascii="Amiri" w:hAnsi="Amiri" w:eastAsia="Amiri" w:cs="Amiri"/>
          <w:lang w:bidi="ar-SA"/>
          <w:color w:val="111111"/>
          <w:sz w:val="28"/>
          <w:szCs w:val="28"/>
          <w:rtl/>
        </w:rPr>
        <w:t xml:space="preserve">وفِیهِ : « مَنْ لَا یُبَالِی مَا قَالَ وَمَا قِیلَ فِیهِ فَهُوَ لِغَیَّةٍ أَوْ شِرْکِ شَیْطَانٍ » </w:t>
      </w:r>
      <w:r>
        <w:rPr>
          <w:rStyle w:val="FootnoteReference"/>
        </w:rPr>
        <w:footnoteReference w:id="85"/>
      </w:r>
      <w:r>
        <w:rPr>
          <w:rFonts w:ascii="IRNazanin" w:hAnsi="IRNazanin" w:eastAsia="IRNazanin" w:cs="IRNazanin"/>
          <w:lang w:bidi="fa-IR"/>
          <w:color w:val="111111"/>
          <w:sz w:val="28"/>
          <w:szCs w:val="28"/>
          <w:rtl/>
        </w:rPr>
        <w:t xml:space="preserve">. وفسره بمن تعرض للناس یشتمهم وهو یعلم أنهم لا یترکونه.</w:t>
      </w:r>
    </w:p>
    <w:p>
      <w:pPr>
        <w:pStyle w:val="BookText"/>
      </w:pPr>
      <w:r>
        <w:rPr>
          <w:rFonts w:ascii="Amiri" w:hAnsi="Amiri" w:eastAsia="Amiri" w:cs="Amiri"/>
          <w:lang w:bidi="ar-SA"/>
          <w:color w:val="111111"/>
          <w:sz w:val="28"/>
          <w:szCs w:val="28"/>
          <w:rtl/>
        </w:rPr>
        <w:t xml:space="preserve">و « بَلِیَ الثوب یَبْلَی » - من باب تعب « بِلًی » - بالکسر والقصر - و « بُلَاءً » - بالضم والمد - : خلق ، فه و « بَالٍ ».</w:t>
      </w:r>
    </w:p>
    <w:p>
      <w:pPr>
        <w:pStyle w:val="BookText"/>
      </w:pPr>
      <w:r>
        <w:rPr>
          <w:rFonts w:ascii="Amiri" w:hAnsi="Amiri" w:eastAsia="Amiri" w:cs="Amiri"/>
          <w:lang w:bidi="ar-SA"/>
          <w:color w:val="111111"/>
          <w:sz w:val="28"/>
          <w:szCs w:val="28"/>
          <w:rtl/>
        </w:rPr>
        <w:t xml:space="preserve">و « بَلِیَ المیت » أفنته الأرض.</w:t>
      </w:r>
    </w:p>
    <w:p>
      <w:pPr>
        <w:pStyle w:val="BookText"/>
      </w:pPr>
      <w:r>
        <w:rPr>
          <w:rFonts w:ascii="Amiri" w:hAnsi="Amiri" w:eastAsia="Amiri" w:cs="Amiri"/>
          <w:lang w:bidi="ar-SA"/>
          <w:color w:val="111111"/>
          <w:sz w:val="28"/>
          <w:szCs w:val="28"/>
          <w:rtl/>
        </w:rPr>
        <w:t xml:space="preserve">وفِی حَدِیثِ الصَّادِقِ علیه السّلام - وَقَدْ سُئِلَ عَنِ الْمَیِّتِ یَبْلَی جَسَدُهُ - قَالَ : « نَعَمْ حَتَّی لَا یَبْقَی لَهُ لَحْمٌ وَلَا عَظْمٌ إِلَّا طِینَتُهُ الَّتِی خُلِقَ مِنْهَا فَإِنَّهَا لَا تَبْلَی بَلْ تَبْقَی فِی الْقَبْرِ مُسْتَدِیرَةً حَتَّی یُخْلَقَ مِنْهَا کَمَا خُلِقَ مِنْهَا أَوَّلَ مَرَّةٍ ».</w:t>
      </w:r>
    </w:p>
    <w:p>
      <w:pPr>
        <w:pStyle w:val="BookText"/>
      </w:pPr>
      <w:r>
        <w:rPr>
          <w:rFonts w:ascii="IRNazanin" w:hAnsi="IRNazanin" w:eastAsia="IRNazanin" w:cs="IRNazanin"/>
          <w:lang w:bidi="fa-IR"/>
          <w:color w:val="111111"/>
          <w:sz w:val="28"/>
          <w:szCs w:val="28"/>
          <w:rtl/>
        </w:rPr>
        <w:t xml:space="preserve">و « بَلَی » حرف إیجاب ، فإذا قیل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7" w:name="pg10443_87543"/>
    <w:bookmarkEnd w:id="27"/>
    <w:p>
      <w:pPr>
        <w:pStyle w:val="BookText"/>
      </w:pPr>
      <w:r>
        <w:rPr>
          <w:rFonts w:ascii="IRNazanin" w:hAnsi="IRNazanin" w:eastAsia="IRNazanin" w:cs="IRNazanin"/>
          <w:lang w:bidi="fa-IR"/>
          <w:color w:val="111111"/>
          <w:sz w:val="28"/>
          <w:szCs w:val="28"/>
          <w:rtl/>
        </w:rPr>
        <w:t xml:space="preserve">« ما قام زید » وقلت فی الجواب « بَلَی » فمعناه إثبات القیام ، وإذا قلت : « لیس کان کذا » وقلت : « بَلَی » فمعناه التقریر والإثبات.</w:t>
      </w:r>
    </w:p>
    <w:p>
      <w:pPr>
        <w:pStyle w:val="BookText"/>
      </w:pPr>
      <w:r>
        <w:rPr>
          <w:rFonts w:ascii="Amiri" w:hAnsi="Amiri" w:eastAsia="Amiri" w:cs="Amiri"/>
          <w:lang w:bidi="ar-SA"/>
          <w:color w:val="111111"/>
          <w:sz w:val="28"/>
          <w:szCs w:val="28"/>
          <w:rtl/>
        </w:rPr>
        <w:t xml:space="preserve">ولا یکون معناه إلا بعد نفی إما فی أول کلام - کما تقدم - ، وإما فی أثنائه کما فی قوله تعالی : ( أَیَحْسَبُ الْإِنْسانُ أَلَّنْ نَجْمَعَ عِظامَهُ بَلی ) والتقدیر : بَلَی نجمعها وقد یکون مع النفی استفهام وقد لا یکون - کما تقدم - فهو أبدا یرفع حکم النفی ویوجب نقیضه </w:t>
      </w:r>
      <w:r>
        <w:rPr>
          <w:rStyle w:val="FootnoteReference"/>
        </w:rPr>
        <w:footnoteReference w:id="86"/>
      </w:r>
      <w:r>
        <w:rPr>
          <w:rFonts w:ascii="IRNazanin" w:hAnsi="IRNazanin" w:eastAsia="IRNazanin" w:cs="IRNazanin"/>
          <w:lang w:bidi="fa-IR"/>
          <w:color w:val="111111"/>
          <w:sz w:val="28"/>
          <w:szCs w:val="28"/>
          <w:rtl/>
        </w:rPr>
        <w:t xml:space="preserve">- جمیع ذلک قاله فی المصباح.</w:t>
      </w:r>
    </w:p>
    <w:p>
      <w:pPr>
        <w:pStyle w:val="BookText"/>
      </w:pPr>
      <w:r>
        <w:rPr>
          <w:rFonts w:ascii="Amiri" w:hAnsi="Amiri" w:eastAsia="Amiri" w:cs="Amiri"/>
          <w:lang w:bidi="ar-SA"/>
          <w:color w:val="111111"/>
          <w:sz w:val="28"/>
          <w:szCs w:val="28"/>
          <w:rtl/>
        </w:rPr>
        <w:t xml:space="preserve">وفِی الْحَدِیثِ : « تَجْدِیدُ الْوُضُوءِ لِصَلَاةِ الْعِشَاءِ یَمْحُو لَا وَاللهِ وَبَلَی وَاللهِ ». أی یمحو ما وقع للعبد من القسم الکاذب فی الیوم.</w:t>
      </w:r>
    </w:p>
    <w:p>
      <w:pPr>
        <w:pStyle w:val="Heading4"/>
      </w:pPr>
      <w:bookmarkStart w:id="303" w:name="_Toc44"/>
      <w:r>
        <w:t>(بنا)</w:t>
      </w:r>
      <w:bookmarkEnd w:id="303"/>
    </w:p>
    <w:p>
      <w:pPr>
        <w:pStyle w:val="BookText"/>
      </w:pPr>
      <w:r>
        <w:rPr>
          <w:rFonts w:ascii="IRNazanin" w:hAnsi="IRNazanin" w:eastAsia="IRNazanin" w:cs="IRNazanin"/>
          <w:lang w:bidi="fa-IR"/>
          <w:color w:val="111111"/>
          <w:sz w:val="28"/>
          <w:szCs w:val="28"/>
          <w:rtl/>
        </w:rPr>
        <w:t xml:space="preserve">قوله تعالی : : الحائط ، والمرصوص الملصق بعضه علی بعض.</w:t>
      </w:r>
    </w:p>
    <w:p>
      <w:pPr>
        <w:pStyle w:val="BookText"/>
      </w:pPr>
      <w:r>
        <w:rPr>
          <w:rFonts w:ascii="Amiri" w:hAnsi="Amiri" w:eastAsia="Amiri" w:cs="Amiri"/>
          <w:lang w:bidi="ar-SA"/>
          <w:color w:val="111111"/>
          <w:sz w:val="28"/>
          <w:szCs w:val="28"/>
          <w:rtl/>
        </w:rPr>
        <w:t xml:space="preserve">قَوْلُهُ : ( ابْنُوا لَهُ بُنْیاناً ) عَنِ ابْنِ عَبَّاسٍ : بَنَوْا لَهُ حَائِطاً مِنْ حِجَارَةٍ طُولُهُ فِی السَّمَاءِ ثَلَاثُونَ ذِرَاعاً وَعَرْضُهُ عِشْرُونَ ذِرَاعاً وَمَلَئُوهُ نَاراً وَأَلْقَوْهُ فِیهِ.</w:t>
      </w:r>
    </w:p>
    <w:p>
      <w:pPr>
        <w:pStyle w:val="BookText"/>
      </w:pPr>
      <w:r>
        <w:rPr>
          <w:rFonts w:ascii="Amiri" w:hAnsi="Amiri" w:eastAsia="Amiri" w:cs="Amiri"/>
          <w:lang w:bidi="ar-SA"/>
          <w:color w:val="111111"/>
          <w:sz w:val="28"/>
          <w:szCs w:val="28"/>
          <w:rtl/>
        </w:rPr>
        <w:t xml:space="preserve">قوله : ( وَنادی نُوحٌ ابْنَهُ ) هو - علی ما فی الروایة عن أهل البیت علیهم السّلام ابْنُهُ ، وإنما نفاه عنه بقوله : ( إِنَّهُ لَیْسَ مِنْ أَهْلِکَ ) لأنه خالفه فی دینه. وفِی تَفْسِیرِ عَلِیِّ بْنِ إِبْرَاهِیمَ (ره) : إِنَّهُ لَیْسَ ابْنَهُ ، إِنَّمَا هُوَ ابْنُ امْرَأَتِهِ ، وَهُوَ بِلُغَةِ طَیٍّ ، یَقُولُونَ لِابْنِ الِامْرَأَةِ : « ابْنَهُ »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تَفْسِیرِ الشَّیْخِ أَبِی عَلِیٍّ (ره) : وَقَرَأَ عَلِیٌّ علیه السّلام : ابْنَهَ - بِفَتْحِ الْهَاءِ - اکْتِفَاءً بِالْفَتْحَةِ عَنِ الْأَلْفِ. وروی أیضا بالألف.</w:t>
      </w:r>
    </w:p>
    <w:p>
      <w:pPr>
        <w:pStyle w:val="BookText"/>
      </w:pPr>
      <w:r>
        <w:rPr>
          <w:rFonts w:ascii="Amiri" w:hAnsi="Amiri" w:eastAsia="Amiri" w:cs="Amiri"/>
          <w:lang w:bidi="ar-SA"/>
          <w:color w:val="111111"/>
          <w:sz w:val="28"/>
          <w:szCs w:val="28"/>
          <w:rtl/>
        </w:rPr>
        <w:t xml:space="preserve">وقوله : ( هؤُلاءِ بَناتِی هُنَّ أَطْهَرُ لَکُمْ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نسبهم إلیه باعتبار أن کل نبی أب لقومه.</w:t>
      </w:r>
    </w:p>
    <w:p>
      <w:pPr>
        <w:pStyle w:val="BookText"/>
      </w:pPr>
      <w:r>
        <w:rPr>
          <w:rFonts w:ascii="Amiri" w:hAnsi="Amiri" w:eastAsia="Amiri" w:cs="Amiri"/>
          <w:lang w:bidi="ar-SA"/>
          <w:color w:val="111111"/>
          <w:sz w:val="28"/>
          <w:szCs w:val="28"/>
          <w:rtl/>
        </w:rPr>
        <w:t xml:space="preserve">قوله : ( لا یَزالُ بُنْیانُهُمُ الَّذِی بَنَوْا رِیبَةً فِی قُلُوبِهِمْ إِلَّا أَنْ تَقَطَّعَ قُلُوبُهُمْ ) قال المفسر : المعنی : لا یزال هدم بنیانهم الذی بنوه سبب شک ونفاق فی قلوبهم ، لا یضمحل أثره إلا أن تقطع ، أی تقطع قلوبهم قطعا وتتفرق أجزاء ، فحینئذ یمیلون عنه ، والریبة باقیة فیها ما دامت سالمة. وقرئ ( تَقَطَّعَ ) بالتشدید والتخفیف ، ویجوز أن یراد حقیقة تقطیعهم بقتلهم أو فی النار. وقیل : معناه : إلا أن یتوبوا توبة تتقطع بها قلوبهم ندما علی تفریطهم.</w:t>
      </w:r>
    </w:p>
    <w:p>
      <w:pPr>
        <w:pStyle w:val="BookText"/>
      </w:pPr>
      <w:r>
        <w:rPr>
          <w:rFonts w:ascii="Amiri" w:hAnsi="Amiri" w:eastAsia="Amiri" w:cs="Amiri"/>
          <w:lang w:bidi="ar-SA"/>
          <w:color w:val="111111"/>
          <w:sz w:val="28"/>
          <w:szCs w:val="28"/>
          <w:rtl/>
        </w:rPr>
        <w:t xml:space="preserve">وفِی الْحَدِیثِ : « مَنْ هَدَمَ بُنْیَانَ رَبِّهِ فَهُوَ مَلْعُونٌ ». أی من قتل نفسا بغیر حق لأن الجسم بُنْیَانُ الله تعالی.</w:t>
      </w:r>
    </w:p>
    <w:p>
      <w:pPr>
        <w:pStyle w:val="BookText"/>
      </w:pPr>
      <w:r>
        <w:rPr>
          <w:rFonts w:ascii="Amiri" w:hAnsi="Amiri" w:eastAsia="Amiri" w:cs="Amiri"/>
          <w:lang w:bidi="ar-SA"/>
          <w:color w:val="111111"/>
          <w:sz w:val="28"/>
          <w:szCs w:val="28"/>
          <w:rtl/>
        </w:rPr>
        <w:t xml:space="preserve">وفِیهِ : « الْکَلِمَاتُ الَّتِی بُنِیَ عَلَیْهِ الْإِسْلَامُ أَرْبَعٌ : سُبْحَانَ اللهِ وَالْحَمْدُ لِلَّهِ وَلَا إِلَهَ إِلَّا اللهُ وَاللهُ أَکْبَرُ ». أی الکلمات التی هی أصل الإسلام یُبْنَی علیها کما یُبْنَی علی الأساس ، وکان الوجه فی ذلک - علی ما قیل - اشتمالها علی عمدة أصول الدین : من التوحید والصفات الثبوتیة والسلبیة.</w:t>
      </w:r>
    </w:p>
    <w:p>
      <w:pPr>
        <w:pStyle w:val="BookText"/>
      </w:pPr>
      <w:r>
        <w:rPr>
          <w:rFonts w:ascii="Amiri" w:hAnsi="Amiri" w:eastAsia="Amiri" w:cs="Amiri"/>
          <w:lang w:bidi="ar-SA"/>
          <w:color w:val="111111"/>
          <w:sz w:val="28"/>
          <w:szCs w:val="28"/>
          <w:rtl/>
        </w:rPr>
        <w:t xml:space="preserve">وفِیهِ : « بَنَی بِالثَّقَفِیَّةِ ». أی نکح زوجة من ثقیف.</w:t>
      </w:r>
    </w:p>
    <w:p>
      <w:pPr>
        <w:pStyle w:val="BookText"/>
      </w:pPr>
      <w:r>
        <w:rPr>
          <w:rFonts w:ascii="Amiri" w:hAnsi="Amiri" w:eastAsia="Amiri" w:cs="Amiri"/>
          <w:lang w:bidi="ar-SA"/>
          <w:color w:val="111111"/>
          <w:sz w:val="28"/>
          <w:szCs w:val="28"/>
          <w:rtl/>
        </w:rPr>
        <w:t xml:space="preserve">وفِیهِ : « تَزَوَّجَ رَسُولُ اللهِ بِعَائِشَةَ وَهِیَ بِنْتُ سِتٍّ ، وَبَنَی بِهَا وَهِیَ بِنْتُ تِسْعٍ ». أی دخل بها وهی بنت تسع سنین.</w:t>
      </w:r>
    </w:p>
    <w:p>
      <w:pPr>
        <w:pStyle w:val="BookText"/>
      </w:pPr>
      <w:r>
        <w:rPr>
          <w:rFonts w:ascii="IRNazanin" w:hAnsi="IRNazanin" w:eastAsia="IRNazanin" w:cs="IRNazanin"/>
          <w:lang w:bidi="fa-IR"/>
          <w:color w:val="111111"/>
          <w:sz w:val="28"/>
          <w:szCs w:val="28"/>
          <w:rtl/>
        </w:rPr>
        <w:t xml:space="preserve">قال فی المصباح وغیره : وأصله أن الرجل کان إذا تزوج بَنَی للعرس خباء جدیدا وعمره بما یحتاج إلیه ، ثم کثر حتی کنی به عن الجماع. ثم حکی عن ابن درید أنه قال : « بَنَی علیها » و « بَنَی بها » والأول أفصح ، وحکی عن ابن السکیت أنه قال : « بَنَی علی أهله » إذا زفت إلیه ، والعامة تقول : « بَنَی بأهله » و « ابْتَنَی علی أهله » إذا أعرس انتهی.</w:t>
      </w:r>
    </w:p>
    <w:p>
      <w:pPr>
        <w:pStyle w:val="BookText"/>
      </w:pPr>
      <w:r>
        <w:rPr>
          <w:rFonts w:ascii="Amiri" w:hAnsi="Amiri" w:eastAsia="Amiri" w:cs="Amiri"/>
          <w:lang w:bidi="ar-SA"/>
          <w:color w:val="111111"/>
          <w:sz w:val="28"/>
          <w:szCs w:val="28"/>
          <w:rtl/>
        </w:rPr>
        <w:t xml:space="preserve">وفِی الْخَبَرِ : « أَوَّلُ مَا نَزَلَ الْحِجَابُ فِی مُبْتَنَی رَسُولِ اللهِ صلی الله علیه و آله » أراد بِالْمُبْتَنَی هنا الِابْتِنَاءَ.</w:t>
      </w:r>
    </w:p>
    <w:p>
      <w:pPr>
        <w:pStyle w:val="BookText"/>
      </w:pPr>
      <w:r>
        <w:rPr>
          <w:rFonts w:ascii="Amiri" w:hAnsi="Amiri" w:eastAsia="Amiri" w:cs="Amiri"/>
          <w:lang w:bidi="ar-SA"/>
          <w:color w:val="111111"/>
          <w:sz w:val="28"/>
          <w:szCs w:val="28"/>
          <w:rtl/>
        </w:rPr>
        <w:t xml:space="preserve">وفِی حَدِیثِ الِاعْتِکَافِ « فَأَمَرَ بِبِنَائِهِ فَقُوِّضَ ». أی نقض ، ویرید به واحد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الْأَبْنِیَةِ ، وهی البیوت التی تسکنها العرب فی الصحاری.</w:t>
      </w:r>
    </w:p>
    <w:p>
      <w:pPr>
        <w:pStyle w:val="BookText"/>
      </w:pPr>
      <w:r>
        <w:rPr>
          <w:rFonts w:ascii="Amiri" w:hAnsi="Amiri" w:eastAsia="Amiri" w:cs="Amiri"/>
          <w:lang w:bidi="ar-SA"/>
          <w:color w:val="111111"/>
          <w:sz w:val="28"/>
          <w:szCs w:val="28"/>
          <w:rtl/>
        </w:rPr>
        <w:t xml:space="preserve">قال الجوهری : أَبْنِیَةُ العرب طِرَاف وأخْبِیَة ، فالطِّراف من أدم والخباء من صوف أو وبر.</w:t>
      </w:r>
    </w:p>
    <w:p>
      <w:pPr>
        <w:pStyle w:val="BookText"/>
      </w:pPr>
      <w:r>
        <w:rPr>
          <w:rFonts w:ascii="Amiri" w:hAnsi="Amiri" w:eastAsia="Amiri" w:cs="Amiri"/>
          <w:lang w:bidi="ar-SA"/>
          <w:color w:val="111111"/>
          <w:sz w:val="28"/>
          <w:szCs w:val="28"/>
          <w:rtl/>
        </w:rPr>
        <w:t xml:space="preserve">وفِیهِ : « کُلُ بِنَاءٍ وَبَالٌ إِلَّا مَا لَا بُدَّ مِنْهُ ». قیل : أراد ما بُنِیَ للتفاخر والتنعم ، لا أَبْنِیَةَ الخیر من المساجد والمدارس والربط ونحوها.</w:t>
      </w:r>
    </w:p>
    <w:p>
      <w:pPr>
        <w:pStyle w:val="BookText"/>
      </w:pPr>
      <w:r>
        <w:rPr>
          <w:rFonts w:ascii="Amiri" w:hAnsi="Amiri" w:eastAsia="Amiri" w:cs="Amiri"/>
          <w:lang w:bidi="ar-SA"/>
          <w:color w:val="111111"/>
          <w:sz w:val="28"/>
          <w:szCs w:val="28"/>
          <w:rtl/>
        </w:rPr>
        <w:t xml:space="preserve">وفِیهِ : « اتَّقُوا الْحَرَامَ فِی الْبِنَاءِ ». أی احترزوا عن إنفاق مال الحرام فِی الْبُنْیَانِ « فَإِنَّهُ أَسَاسُ الْخَرَابِ ». أی خراب الدین ، والمعنی : اتقوا ارتکاب الحرام فی البنیان ، فإنه أساس الخراب ، فإنه لو لم یُبْنَ لم یخرب - کما فِی الْحَدِیثِ : « لِدُوا لِلْمَوْتِ وَابْنُوا لِلْخَرَابِ ».</w:t>
      </w:r>
    </w:p>
    <w:p>
      <w:pPr>
        <w:pStyle w:val="BookText"/>
      </w:pPr>
      <w:r>
        <w:rPr>
          <w:rFonts w:ascii="IRNazanin" w:hAnsi="IRNazanin" w:eastAsia="IRNazanin" w:cs="IRNazanin"/>
          <w:lang w:bidi="fa-IR"/>
          <w:color w:val="111111"/>
          <w:sz w:val="28"/>
          <w:szCs w:val="28"/>
          <w:rtl/>
        </w:rPr>
        <w:t xml:space="preserve">والْبَنِیَّةُ - علی فعیلة بفتح الباء - : الکعبة ، یقال : « ورب هذه الْبَنِیَّة » وکانت تدعی بَنِیَّةُ إبراهیم علیه السّلام قالوا : أول من بَنَی الکعبة الملائکة ، ثم إبراهیم علیه السّلام ، ثم قریش فی الجاهلیة ، وحضره النبی صلی الله علیه و آله وله خمس وثلاثون أو خمس وعشرون ، ثم ابن الزبیر ، ثم الحجاج. وقیل : بُنِیَتْ بعد ذلک مرتین أو ثلاثا.</w:t>
      </w:r>
    </w:p>
    <w:p>
      <w:pPr>
        <w:pStyle w:val="BookText"/>
      </w:pPr>
      <w:r>
        <w:rPr>
          <w:rFonts w:ascii="Amiri" w:hAnsi="Amiri" w:eastAsia="Amiri" w:cs="Amiri"/>
          <w:lang w:bidi="ar-SA"/>
          <w:color w:val="111111"/>
          <w:sz w:val="28"/>
          <w:szCs w:val="28"/>
          <w:rtl/>
        </w:rPr>
        <w:t xml:space="preserve">والِابْنُ : ولد الرجل ، وأصله « بَنَو » - بالفتح - لأنه یجمع علی « بَنِینَ » وهو جمع سلامة ، وجمع السلامة لا یتغیر ، وجمع القلة « أَبْنَاءٌ » وأصله « بِنْو » - بکسر الباء - مثل حمل ، بدلیل « بنت ».</w:t>
      </w:r>
    </w:p>
    <w:p>
      <w:pPr>
        <w:pStyle w:val="BookText"/>
      </w:pPr>
      <w:r>
        <w:rPr>
          <w:rFonts w:ascii="Amiri" w:hAnsi="Amiri" w:eastAsia="Amiri" w:cs="Amiri"/>
          <w:lang w:bidi="ar-SA"/>
          <w:color w:val="111111"/>
          <w:sz w:val="28"/>
          <w:szCs w:val="28"/>
          <w:rtl/>
        </w:rPr>
        <w:t xml:space="preserve">ویطلق الِابْنُ علی ابْنِ الِابْنِ وإن سفل مجازا.</w:t>
      </w:r>
    </w:p>
    <w:p>
      <w:pPr>
        <w:pStyle w:val="BookText"/>
      </w:pPr>
      <w:r>
        <w:rPr>
          <w:rFonts w:ascii="Amiri" w:hAnsi="Amiri" w:eastAsia="Amiri" w:cs="Amiri"/>
          <w:lang w:bidi="ar-SA"/>
          <w:color w:val="111111"/>
          <w:sz w:val="28"/>
          <w:szCs w:val="28"/>
          <w:rtl/>
        </w:rPr>
        <w:t xml:space="preserve">وأما غیر الأناسی مما لا یعقل « کَابْنِ مخاض » و « ابْنِ لبون » فیقال فی الجمع : « بَنَاتُ مخاض » و « بَنَاتُ لبون » وما أشبهه.</w:t>
      </w:r>
    </w:p>
    <w:p>
      <w:pPr>
        <w:pStyle w:val="BookText"/>
      </w:pPr>
      <w:r>
        <w:rPr>
          <w:rFonts w:ascii="IRNazanin" w:hAnsi="IRNazanin" w:eastAsia="IRNazanin" w:cs="IRNazanin"/>
          <w:lang w:bidi="fa-IR"/>
          <w:color w:val="111111"/>
          <w:sz w:val="28"/>
          <w:szCs w:val="28"/>
          <w:rtl/>
        </w:rPr>
        <w:t xml:space="preserve">قال فی المصباح : قال ابْنُ الأنباری : واعلم أن جمع غیر الناس بمنزلة جمع المرأة من الناس ، تقول فیه : « منزل » و « منزلات » و « مصلی » و « مصلیات » وفی « ابْنِ عرس » : « بَنَاتَ عرس » وفی « ابْنِ نعش » : « بَنَاتَ نعش » وربما قیل فی ضرورة الشعر « بَنُو نعش » وفیه لغة محکیة عن الأخفش أنه یقال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بَنَاتُ عرس » و « بَنُو عرس » و « بَنَاتُ نعش » و « بَنُو نعش » ، فقول الفقهاء « بَنُو لبون » یخرج إما علی هذه اللغة وإما للتمییز بین الذکور والإناث ، قال : ویضاف الِابْنُ إلی ما یخصصه لملابسة بینهما نحو « ابْنِ السبیل » لمار الطریق المسافر ، و « ابْنِ الدنیا » لصاحب الثروة ، و « ابْنِ الماء » لطیر الماء ، و « ابْنِ فاطمة » و « ابْنِ الحنفیة » ونحو ذلک ، وهو قاعدة العرب ینسب الإنسان إلی أمه عند ذکره لأمرین : إما لشرفها وعلو منزلتها أو لخساستها ودناءتها ، ویریدون النقص فی ولدها ، کما یقال فی معاویة : « ابْنُ هند » وفی عمرو بن العاص « ابْنُ النابغة » لشهرتها بالزنا.</w:t>
      </w:r>
    </w:p>
    <w:p>
      <w:pPr>
        <w:pStyle w:val="BookText"/>
      </w:pPr>
      <w:r>
        <w:rPr>
          <w:rFonts w:ascii="Amiri" w:hAnsi="Amiri" w:eastAsia="Amiri" w:cs="Amiri"/>
          <w:lang w:bidi="ar-SA"/>
          <w:color w:val="111111"/>
          <w:sz w:val="28"/>
          <w:szCs w:val="28"/>
          <w:rtl/>
        </w:rPr>
        <w:t xml:space="preserve">ومؤنث الِابْنِ « ابْنَةٌ » ، وفی لغة « بِنْتٌ » والجمع « بَنَاتٌ » قال ابن الأعرابی : وسألت الکسائی : کیف تقف علی « بِنْتٍ »؟ فقال : بالتاء ، تبعا للکتاب ، والأصل بالهاء لأن فیها معنی التأنیث ... انتهی.</w:t>
      </w:r>
    </w:p>
    <w:p>
      <w:pPr>
        <w:pStyle w:val="BookText"/>
      </w:pPr>
      <w:r>
        <w:rPr>
          <w:rFonts w:ascii="Amiri" w:hAnsi="Amiri" w:eastAsia="Amiri" w:cs="Amiri"/>
          <w:lang w:bidi="ar-SA"/>
          <w:color w:val="111111"/>
          <w:sz w:val="28"/>
          <w:szCs w:val="28"/>
          <w:rtl/>
        </w:rPr>
        <w:t xml:space="preserve">وفِی حَدِیثِ الْمَوَاضِعِ : « واذْکُرْ خُرُوجَ بَنَاتِ الْمَاءِ مِنْ مَنْخِرَیْکَ ». یرید الدیدان الصغار ، والإضافة للملابسة.</w:t>
      </w:r>
    </w:p>
    <w:p>
      <w:pPr>
        <w:pStyle w:val="BookText"/>
      </w:pPr>
      <w:r>
        <w:rPr>
          <w:rFonts w:ascii="IRNazanin" w:hAnsi="IRNazanin" w:eastAsia="IRNazanin" w:cs="IRNazanin"/>
          <w:lang w:bidi="fa-IR"/>
          <w:color w:val="111111"/>
          <w:sz w:val="28"/>
          <w:szCs w:val="28"/>
          <w:rtl/>
        </w:rPr>
        <w:t xml:space="preserve">و « بَنَاتُ الماء » أیضا سمکة ببحر الروم شبیهة بالنساء ذوات شعر سبط ، ألوانهن تمیل إلی السمرة ، ذوات فروج عظام وثدی وکلام لا یکاد یفهم ویضحکن ویقهقهن ، وربما وقعن فی أیدی بعض أهل المراکب فینکحوهن ثم یعیدوهن إلی البحر - کذا فی حیاة الحیوان.</w:t>
      </w:r>
    </w:p>
    <w:p>
      <w:pPr>
        <w:pStyle w:val="BookText"/>
      </w:pPr>
      <w:r>
        <w:rPr>
          <w:rFonts w:ascii="IRNazanin" w:hAnsi="IRNazanin" w:eastAsia="IRNazanin" w:cs="IRNazanin"/>
          <w:lang w:bidi="fa-IR"/>
          <w:color w:val="111111"/>
          <w:sz w:val="28"/>
          <w:szCs w:val="28"/>
          <w:rtl/>
        </w:rPr>
        <w:t xml:space="preserve">والْبَنَاتُ أیضا : التماثیل الصغار التی یلعب بها الجواری.</w:t>
      </w:r>
    </w:p>
    <w:p>
      <w:pPr>
        <w:pStyle w:val="BookText"/>
      </w:pPr>
      <w:r>
        <w:rPr>
          <w:rFonts w:ascii="Amiri" w:hAnsi="Amiri" w:eastAsia="Amiri" w:cs="Amiri"/>
          <w:lang w:bidi="ar-SA"/>
          <w:color w:val="111111"/>
          <w:sz w:val="28"/>
          <w:szCs w:val="28"/>
          <w:rtl/>
        </w:rPr>
        <w:t xml:space="preserve">وإذا نسبت إلی « ابْنٍ » و « بِنْتٍ » حذفت ألف الوصل والتاء ، ورددت المحذوف ، فقلت : « بَنَوِیّ ».</w:t>
      </w:r>
    </w:p>
    <w:p>
      <w:pPr>
        <w:pStyle w:val="BookText"/>
      </w:pPr>
      <w:r>
        <w:rPr>
          <w:rFonts w:ascii="Amiri" w:hAnsi="Amiri" w:eastAsia="Amiri" w:cs="Amiri"/>
          <w:lang w:bidi="ar-SA"/>
          <w:color w:val="111111"/>
          <w:sz w:val="28"/>
          <w:szCs w:val="28"/>
          <w:rtl/>
        </w:rPr>
        <w:t xml:space="preserve">قال فی المصباح : ویجوز مراعاة اللفظ فیقال : « ابْنِیّ » و « ابْنَتِیّ ».</w:t>
      </w:r>
    </w:p>
    <w:p>
      <w:pPr>
        <w:pStyle w:val="BookText"/>
      </w:pPr>
      <w:r>
        <w:rPr>
          <w:rFonts w:ascii="Amiri" w:hAnsi="Amiri" w:eastAsia="Amiri" w:cs="Amiri"/>
          <w:lang w:bidi="ar-SA"/>
          <w:color w:val="111111"/>
          <w:sz w:val="28"/>
          <w:szCs w:val="28"/>
          <w:rtl/>
        </w:rPr>
        <w:t xml:space="preserve">ویصغر برد المحذوف ، فیقال « بُنَیّ » والأصل « بُنَیْو ».</w:t>
      </w:r>
    </w:p>
    <w:p>
      <w:pPr>
        <w:pStyle w:val="BookText"/>
      </w:pPr>
      <w:r>
        <w:rPr>
          <w:rFonts w:ascii="IRNazanin" w:hAnsi="IRNazanin" w:eastAsia="IRNazanin" w:cs="IRNazanin"/>
          <w:lang w:bidi="fa-IR"/>
          <w:color w:val="111111"/>
          <w:sz w:val="28"/>
          <w:szCs w:val="28"/>
          <w:rtl/>
        </w:rPr>
        <w:t xml:space="preserve">وإذا اختلط ذکور الأناسی بإناثهم غلب التذکیر وقیل : « بَنُو فلان » حتی قالوا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8" w:name="pg10443_87547"/>
    <w:bookmarkEnd w:id="28"/>
    <w:p>
      <w:pPr>
        <w:pStyle w:val="BookText"/>
      </w:pPr>
      <w:r>
        <w:rPr>
          <w:rFonts w:ascii="Amiri" w:hAnsi="Amiri" w:eastAsia="Amiri" w:cs="Amiri"/>
          <w:lang w:bidi="ar-SA"/>
          <w:color w:val="111111"/>
          <w:sz w:val="28"/>
          <w:szCs w:val="28"/>
          <w:rtl/>
        </w:rPr>
        <w:t xml:space="preserve">« امرأة بَنِی تمیم » ولم یقولوا : « من بَنَاتِ تمیم » بخلاف غیر الأناسی حیث قالوا : « بَنَاتِ لبون ».</w:t>
      </w:r>
    </w:p>
    <w:p>
      <w:pPr>
        <w:pStyle w:val="BookText"/>
      </w:pPr>
      <w:r>
        <w:rPr>
          <w:rFonts w:ascii="IRNazanin" w:hAnsi="IRNazanin" w:eastAsia="IRNazanin" w:cs="IRNazanin"/>
          <w:lang w:bidi="fa-IR"/>
          <w:color w:val="111111"/>
          <w:sz w:val="28"/>
          <w:szCs w:val="28"/>
          <w:rtl/>
        </w:rPr>
        <w:t xml:space="preserve">قال فی المصباح : وعلی هذا لو أوصی لِبَنِی فلان دخل الذکور والإناث - کما علیه الفتیا.</w:t>
      </w:r>
    </w:p>
    <w:p>
      <w:pPr>
        <w:pStyle w:val="Heading4"/>
      </w:pPr>
      <w:bookmarkStart w:id="304" w:name="_Toc45"/>
      <w:r>
        <w:t>(بوا)</w:t>
      </w:r>
      <w:bookmarkEnd w:id="304"/>
    </w:p>
    <w:p>
      <w:pPr>
        <w:pStyle w:val="BookText"/>
      </w:pPr>
      <w:r>
        <w:rPr>
          <w:rFonts w:ascii="Amiri" w:hAnsi="Amiri" w:eastAsia="Amiri" w:cs="Amiri"/>
          <w:lang w:bidi="ar-SA"/>
          <w:color w:val="111111"/>
          <w:sz w:val="28"/>
          <w:szCs w:val="28"/>
          <w:rtl/>
        </w:rPr>
        <w:t xml:space="preserve">قوله تعالی : ( باؤُ بِغَضَبٍ ) أی انصرفوا بذلک ، ولا یقال : إلا بالشر.</w:t>
      </w:r>
    </w:p>
    <w:p>
      <w:pPr>
        <w:pStyle w:val="BookText"/>
      </w:pPr>
      <w:r>
        <w:rPr>
          <w:rFonts w:ascii="Amiri" w:hAnsi="Amiri" w:eastAsia="Amiri" w:cs="Amiri"/>
          <w:lang w:bidi="ar-SA"/>
          <w:color w:val="111111"/>
          <w:sz w:val="28"/>
          <w:szCs w:val="28"/>
          <w:rtl/>
        </w:rPr>
        <w:t xml:space="preserve">قوله : ( تَبُوءَ بِإِثْمِی وَإِثْمِکَ ) أی تنصرف بإثم قتلی وإثمک الذی من أجله لم یتقبل قربانک ( فَتَکُونَ مِنْ أَصْحابِ النَّارِ ) ، قوله : ( وَلَقَدْ بَوَّأْنا بَنِی إِسْرائِیلَ ) أی أنزلناهم.</w:t>
      </w:r>
    </w:p>
    <w:p>
      <w:pPr>
        <w:pStyle w:val="BookText"/>
      </w:pPr>
      <w:r>
        <w:rPr>
          <w:rFonts w:ascii="IRNazanin" w:hAnsi="IRNazanin" w:eastAsia="IRNazanin" w:cs="IRNazanin"/>
          <w:lang w:bidi="fa-IR"/>
          <w:color w:val="111111"/>
          <w:sz w:val="28"/>
          <w:szCs w:val="28"/>
          <w:rtl/>
        </w:rPr>
        <w:t xml:space="preserve">ویقال : « جعلنا لهم مَبَاءً » وهو المنزل الملزوم.</w:t>
      </w:r>
    </w:p>
    <w:p>
      <w:pPr>
        <w:pStyle w:val="BookText"/>
      </w:pPr>
      <w:r>
        <w:rPr>
          <w:rFonts w:ascii="Amiri" w:hAnsi="Amiri" w:eastAsia="Amiri" w:cs="Amiri"/>
          <w:lang w:bidi="ar-SA"/>
          <w:color w:val="111111"/>
          <w:sz w:val="28"/>
          <w:szCs w:val="28"/>
          <w:rtl/>
        </w:rPr>
        <w:t xml:space="preserve">قوله : ( لَنُبَوِّئَنَّهُمْ فِی الدُّنْیا حَسَنَةً ) قیل : معناه : لَنُبَوِّئَنَّهُمْ مَبَاءَةً حسنة ، وهی المدینة حیث آواهم الأنصار ونصروهم.</w:t>
      </w:r>
    </w:p>
    <w:p>
      <w:pPr>
        <w:pStyle w:val="BookText"/>
      </w:pPr>
      <w:r>
        <w:rPr>
          <w:rFonts w:ascii="Amiri" w:hAnsi="Amiri" w:eastAsia="Amiri" w:cs="Amiri"/>
          <w:lang w:bidi="ar-SA"/>
          <w:color w:val="111111"/>
          <w:sz w:val="28"/>
          <w:szCs w:val="28"/>
          <w:rtl/>
        </w:rPr>
        <w:t xml:space="preserve">و ( الَّذِینَ تَبَوَّؤُا الدَّارَ ) أی المدینة و ( الْإِیمانَ ) وهو کقولهم :</w:t>
      </w:r>
    </w:p>
    <w:p>
      <w:pPr>
        <w:pStyle w:val="BookText"/>
      </w:pPr>
      <w:r>
        <w:rPr>
          <w:rFonts w:ascii="IRNazanin" w:hAnsi="IRNazanin" w:eastAsia="IRNazanin" w:cs="IRNazanin"/>
          <w:lang w:bidi="fa-IR"/>
          <w:color w:val="111111"/>
          <w:sz w:val="28"/>
          <w:szCs w:val="28"/>
          <w:rtl/>
        </w:rPr>
        <w:t xml:space="preserve">علفتها تبنا وماء باردا</w:t>
      </w:r>
    </w:p>
    <w:p>
      <w:pPr>
        <w:pStyle w:val="BookText"/>
      </w:pPr>
      <w:r>
        <w:rPr>
          <w:rFonts w:ascii="Amiri" w:hAnsi="Amiri" w:eastAsia="Amiri" w:cs="Amiri"/>
          <w:lang w:bidi="ar-SA"/>
          <w:color w:val="111111"/>
          <w:sz w:val="28"/>
          <w:szCs w:val="28"/>
          <w:rtl/>
        </w:rPr>
        <w:t xml:space="preserve">و ( تَبَوَّءا لِقَوْمِکُما بِمِصْرَ بُیُوتاً ) أی اتخذا بناء.</w:t>
      </w:r>
    </w:p>
    <w:p>
      <w:pPr>
        <w:pStyle w:val="BookText"/>
      </w:pPr>
      <w:r>
        <w:rPr>
          <w:rFonts w:ascii="Amiri" w:hAnsi="Amiri" w:eastAsia="Amiri" w:cs="Amiri"/>
          <w:lang w:bidi="ar-SA"/>
          <w:color w:val="111111"/>
          <w:sz w:val="28"/>
          <w:szCs w:val="28"/>
          <w:rtl/>
        </w:rPr>
        <w:t xml:space="preserve">و ( تُبَوِّئُ الْمُؤْمِنِینَ مَقاعِدَ لِلْقِتالِ ) أی تسوی وتهییء لهم.</w:t>
      </w:r>
    </w:p>
    <w:p>
      <w:pPr>
        <w:pStyle w:val="BookText"/>
      </w:pPr>
      <w:r>
        <w:rPr>
          <w:rFonts w:ascii="Amiri" w:hAnsi="Amiri" w:eastAsia="Amiri" w:cs="Amiri"/>
          <w:lang w:bidi="ar-SA"/>
          <w:color w:val="111111"/>
          <w:sz w:val="28"/>
          <w:szCs w:val="28"/>
          <w:rtl/>
        </w:rPr>
        <w:t xml:space="preserve">و ( نَتَبَوَّأُ مِنَ الْجَنَّةِ حَیْثُ نَشاءُ ) أی ننزل منازلها حیث نهوی.</w:t>
      </w:r>
    </w:p>
    <w:p>
      <w:pPr>
        <w:pStyle w:val="BookText"/>
      </w:pPr>
      <w:r>
        <w:rPr>
          <w:rFonts w:ascii="Amiri" w:hAnsi="Amiri" w:eastAsia="Amiri" w:cs="Amiri"/>
          <w:lang w:bidi="ar-SA"/>
          <w:color w:val="111111"/>
          <w:sz w:val="28"/>
          <w:szCs w:val="28"/>
          <w:rtl/>
        </w:rPr>
        <w:t xml:space="preserve">وفِی الْحَدِیثِ : « مَنْ طَلَبَ عِلْماً لِیُبَاهِی بِهِ الْعُلَمَاءَ فَلْیَتَبَوَّأْ مَقْعَدَهُ مِنَ النَّارِ » </w:t>
      </w:r>
      <w:r>
        <w:rPr>
          <w:rStyle w:val="FootnoteReference"/>
        </w:rPr>
        <w:footnoteReference w:id="88"/>
      </w:r>
      <w:r>
        <w:rPr>
          <w:rFonts w:ascii="Amiri" w:hAnsi="Amiri" w:eastAsia="Amiri" w:cs="Amiri"/>
          <w:lang w:bidi="ar-SA"/>
          <w:color w:val="111111"/>
          <w:sz w:val="28"/>
          <w:szCs w:val="28"/>
          <w:rtl/>
        </w:rPr>
        <w:t xml:space="preserve">أی لینزل منزله منها ، أو لیهییء منزله منها ، من « بَوَّأْتُ للرجل منزلا » : هیأته له أو من « تَبَوَّأْتُ له منزلا » : اتخذته له وأصله الرجوع ، من « بَاءَ » إذا رجع.</w:t>
      </w:r>
    </w:p>
    <w:p>
      <w:pPr>
        <w:pStyle w:val="BookText"/>
      </w:pPr>
      <w:r>
        <w:rPr>
          <w:rFonts w:ascii="IRNazanin" w:hAnsi="IRNazanin" w:eastAsia="IRNazanin" w:cs="IRNazanin"/>
          <w:lang w:bidi="fa-IR"/>
          <w:color w:val="111111"/>
          <w:sz w:val="28"/>
          <w:szCs w:val="28"/>
          <w:rtl/>
        </w:rPr>
        <w:t xml:space="preserve">وسمی المنزل « مَبَاءَةً » لکون صاحبه یرجع إلیه إذا خرج منه.</w:t>
      </w:r>
    </w:p>
    <w:p>
      <w:pPr>
        <w:pStyle w:val="BookText"/>
      </w:pPr>
      <w:r>
        <w:rPr>
          <w:rFonts w:ascii="Amiri" w:hAnsi="Amiri" w:eastAsia="Amiri" w:cs="Amiri"/>
          <w:lang w:bidi="ar-SA"/>
          <w:color w:val="111111"/>
          <w:sz w:val="28"/>
          <w:szCs w:val="28"/>
          <w:rtl/>
        </w:rPr>
        <w:t xml:space="preserve">ومثله : « مَنْ کَذَبَ عَلَیَّ مُتَعَمِّداً فَلْیَتَبَوَّأْ مَقْعَدَهُ مِنَ النَّارِ » وقد بلغ هذا الحدیث غایة الاشتهار حتی قیل بتواتره لفظا.</w:t>
      </w:r>
    </w:p>
    <w:p>
      <w:pPr>
        <w:pStyle w:val="BookText"/>
      </w:pPr>
      <w:r>
        <w:rPr>
          <w:rFonts w:ascii="Amiri" w:hAnsi="Amiri" w:eastAsia="Amiri" w:cs="Amiri"/>
          <w:lang w:bidi="ar-SA"/>
          <w:color w:val="111111"/>
          <w:sz w:val="28"/>
          <w:szCs w:val="28"/>
          <w:rtl/>
        </w:rPr>
        <w:t xml:space="preserve">وفِی الْحَدِیثِ : « مَنْ حَفَرَ لِلْمُؤْمِنِ قَبْراً فَکَأَنَّمَا بَوَّأَهُ بَیْتاً مُوَافِقاً إِلَی یَوْمِ الْقِیَامَةِ ». أی أنزله فیه وأسکنه.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9" w:name="pg10443_87548"/>
    <w:bookmarkEnd w:id="29"/>
    <w:p>
      <w:pPr>
        <w:pStyle w:val="BookText"/>
      </w:pPr>
      <w:r>
        <w:rPr>
          <w:rFonts w:ascii="IRNazanin" w:hAnsi="IRNazanin" w:eastAsia="IRNazanin" w:cs="IRNazanin"/>
          <w:lang w:bidi="fa-IR"/>
          <w:color w:val="111111"/>
          <w:sz w:val="28"/>
          <w:szCs w:val="28"/>
          <w:rtl/>
        </w:rPr>
        <w:t xml:space="preserve">و « بُؤْتُ بذنبی » - بالباء المضمومة والهمزة وتاء فی الآخر - أقررت واعترفت.</w:t>
      </w:r>
    </w:p>
    <w:p>
      <w:pPr>
        <w:pStyle w:val="BookText"/>
      </w:pPr>
      <w:r>
        <w:rPr>
          <w:rFonts w:ascii="IRNazanin" w:hAnsi="IRNazanin" w:eastAsia="IRNazanin" w:cs="IRNazanin"/>
          <w:lang w:bidi="fa-IR"/>
          <w:color w:val="111111"/>
          <w:sz w:val="28"/>
          <w:szCs w:val="28"/>
          <w:rtl/>
        </w:rPr>
        <w:t xml:space="preserve">ومثله « أَبُوءُ بنعمتک علی » أی أقر وأعترف بها.</w:t>
      </w:r>
    </w:p>
    <w:p>
      <w:pPr>
        <w:pStyle w:val="BookText"/>
      </w:pPr>
      <w:r>
        <w:rPr>
          <w:rFonts w:ascii="Amiri" w:hAnsi="Amiri" w:eastAsia="Amiri" w:cs="Amiri"/>
          <w:lang w:bidi="ar-SA"/>
          <w:color w:val="111111"/>
          <w:sz w:val="28"/>
          <w:szCs w:val="28"/>
          <w:rtl/>
        </w:rPr>
        <w:t xml:space="preserve">وفِی الْحَدِیثِ : « مَنِ اسْتَطَاعَ مِنْکُمُ الْبَاءَةَ - یَعْنِی مُؤَنَ النِّکَاحِ - فَلْیَتَزَوَّجْ ».</w:t>
      </w:r>
    </w:p>
    <w:p>
      <w:pPr>
        <w:pStyle w:val="BookText"/>
      </w:pPr>
      <w:r>
        <w:rPr>
          <w:rFonts w:ascii="IRNazanin" w:hAnsi="IRNazanin" w:eastAsia="IRNazanin" w:cs="IRNazanin"/>
          <w:lang w:bidi="fa-IR"/>
          <w:color w:val="111111"/>
          <w:sz w:val="28"/>
          <w:szCs w:val="28"/>
          <w:rtl/>
        </w:rPr>
        <w:t xml:space="preserve">والْبَاءَةُ - بالمد لغة - : الجماع ، ثم قیل لعقد النکاح.</w:t>
      </w:r>
    </w:p>
    <w:p>
      <w:pPr>
        <w:pStyle w:val="BookText"/>
      </w:pPr>
      <w:r>
        <w:rPr>
          <w:rFonts w:ascii="IRNazanin" w:hAnsi="IRNazanin" w:eastAsia="IRNazanin" w:cs="IRNazanin"/>
          <w:lang w:bidi="fa-IR"/>
          <w:color w:val="111111"/>
          <w:sz w:val="28"/>
          <w:szCs w:val="28"/>
          <w:rtl/>
        </w:rPr>
        <w:t xml:space="preserve">وحکی فی ذلک أربع لغات « الْبَاءَةُ » - بالمد مع الهاء - وهو المشهور ، وحذفها « والْبَاهَةُ » - وزان العاهة - ، « والْبَاهُ » مع الهاء ، وقیل : الأخیرة تصحیف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حَدِیثُ أَبِی بَصِیرٍ « قَالَ : دَخَلْتُ عَلَی أَبِی عَبْدِ اللهِ علیه السّلام یَوْمَ الْجُمُعَةِ فَوَجَدْتُهُ قَدْ بَاهَی ». من الْبَاهِ أی جامع ، وإنما سمی النکاح « بَاهاً » لأنه من الْمَبَاءَةِ : المنزل ، لأن من تزوّج امرأة بَوَّأَهَا منزلا.</w:t>
      </w:r>
    </w:p>
    <w:p>
      <w:pPr>
        <w:pStyle w:val="BookText"/>
      </w:pPr>
      <w:r>
        <w:rPr>
          <w:rFonts w:ascii="Amiri" w:hAnsi="Amiri" w:eastAsia="Amiri" w:cs="Amiri"/>
          <w:lang w:bidi="ar-SA"/>
          <w:color w:val="111111"/>
          <w:sz w:val="28"/>
          <w:szCs w:val="28"/>
          <w:rtl/>
        </w:rPr>
        <w:t xml:space="preserve">وقیل : « لأن الرجل یَتَبَوَّأُ من أهله » أی یتمکن کما یَتَبَوَّأُ من منزله.</w:t>
      </w:r>
    </w:p>
    <w:p>
      <w:pPr>
        <w:pStyle w:val="BookText"/>
      </w:pPr>
      <w:r>
        <w:rPr>
          <w:rFonts w:ascii="IRNazanin" w:hAnsi="IRNazanin" w:eastAsia="IRNazanin" w:cs="IRNazanin"/>
          <w:lang w:bidi="fa-IR"/>
          <w:color w:val="111111"/>
          <w:sz w:val="28"/>
          <w:szCs w:val="28"/>
          <w:rtl/>
        </w:rPr>
        <w:t xml:space="preserve">والبوّ : جلد الحُوار یحشی ثُماما فتعطف علیه الناقة ، إذا مات ولدها - قاله الجوهری.</w:t>
      </w:r>
    </w:p>
    <w:p>
      <w:pPr>
        <w:pStyle w:val="Heading4"/>
      </w:pPr>
      <w:bookmarkStart w:id="305" w:name="_Toc46"/>
      <w:r>
        <w:t>(بها)</w:t>
      </w:r>
      <w:bookmarkEnd w:id="305"/>
    </w:p>
    <w:p>
      <w:pPr>
        <w:pStyle w:val="BookText"/>
      </w:pPr>
      <w:r>
        <w:rPr>
          <w:rFonts w:ascii="Amiri" w:hAnsi="Amiri" w:eastAsia="Amiri" w:cs="Amiri"/>
          <w:lang w:bidi="ar-SA"/>
          <w:color w:val="111111"/>
          <w:sz w:val="28"/>
          <w:szCs w:val="28"/>
          <w:rtl/>
        </w:rPr>
        <w:t xml:space="preserve">فِی الْحَدِیثِ : « یَتَبَاهَوْنَ بِأَکْفَانِهِمْ » - بفتح الهاء - أی یتفاخرون بها وبجودتها ، ویترفع بعضهم علی بعض ، من « الْمُبَاهَاةِ » وهی المفاخرة.</w:t>
      </w:r>
    </w:p>
    <w:p>
      <w:pPr>
        <w:pStyle w:val="BookText"/>
      </w:pPr>
      <w:r>
        <w:rPr>
          <w:rFonts w:ascii="Amiri" w:hAnsi="Amiri" w:eastAsia="Amiri" w:cs="Amiri"/>
          <w:lang w:bidi="ar-SA"/>
          <w:color w:val="111111"/>
          <w:sz w:val="28"/>
          <w:szCs w:val="28"/>
          <w:rtl/>
        </w:rPr>
        <w:t xml:space="preserve">وفِیهِ : « إِنَّ اللهَ لَیُبَاهِی بِالْعَبْدِ الْمَلَائِکَةَ » أی یحله من قربه وکرامته بین أولئک الملإ محل الشیء الْمُبَاهَی به ، وذلک لأن الله عزوجل غنی عن التعزز بما اخترعه ثم تعبده ، ولأن الْمُبَاهَاةَ موضوعة للمخلوقین فیما یترفعون به علی أکفائهم ، والله تعالی غنی عن ذلک ، فهو من باب المجاز.</w:t>
      </w:r>
    </w:p>
    <w:p>
      <w:pPr>
        <w:pStyle w:val="BookText"/>
      </w:pPr>
      <w:r>
        <w:rPr>
          <w:rFonts w:ascii="Amiri" w:hAnsi="Amiri" w:eastAsia="Amiri" w:cs="Amiri"/>
          <w:lang w:bidi="ar-SA"/>
          <w:color w:val="111111"/>
          <w:sz w:val="28"/>
          <w:szCs w:val="28"/>
          <w:rtl/>
        </w:rPr>
        <w:t xml:space="preserve">ومثله حَدِیثُ أَهْلِ عَرَفَةَ : « ثُمَ یُبَاهِی بِهِمُ الْمَلَائِکَةَ » ویحتمل الحقیقة ویکون راجعا إلی أهل عرفة ، لتنزلهم منزلة تقتضی الْمُبَاهَاةَ بینهم وبین الملائکة ، وأضاف الفعل إلی نفسه تحقیقا لکون ذلک هو موهبته تعالی ، وهو یجزی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0" w:name="pg10443_87549"/>
    <w:bookmarkEnd w:id="30"/>
    <w:p>
      <w:pPr>
        <w:pStyle w:val="BookText"/>
      </w:pPr>
      <w:r>
        <w:rPr>
          <w:rFonts w:ascii="IRNazanin" w:hAnsi="IRNazanin" w:eastAsia="IRNazanin" w:cs="IRNazanin"/>
          <w:lang w:bidi="fa-IR"/>
          <w:color w:val="111111"/>
          <w:sz w:val="28"/>
          <w:szCs w:val="28"/>
          <w:rtl/>
        </w:rPr>
        <w:t xml:space="preserve">فی الأول.</w:t>
      </w:r>
    </w:p>
    <w:p>
      <w:pPr>
        <w:pStyle w:val="BookText"/>
      </w:pPr>
      <w:r>
        <w:rPr>
          <w:rFonts w:ascii="IRNazanin" w:hAnsi="IRNazanin" w:eastAsia="IRNazanin" w:cs="IRNazanin"/>
          <w:lang w:bidi="fa-IR"/>
          <w:color w:val="111111"/>
          <w:sz w:val="28"/>
          <w:szCs w:val="28"/>
          <w:rtl/>
        </w:rPr>
        <w:t xml:space="preserve">والْبَهَاءُ : الحسن والجمال ، یقال : « بَهَاءُ الملوک » أی هیئتهم وجمالهم ، « وبهاء الله » عظمته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أَبْهُوا الخیل » عطلوها من الغزو.</w:t>
      </w:r>
    </w:p>
    <w:p>
      <w:pPr>
        <w:pStyle w:val="Heading4"/>
      </w:pPr>
      <w:bookmarkStart w:id="306" w:name="_Toc47"/>
      <w:r>
        <w:t>(بیا)</w:t>
      </w:r>
      <w:bookmarkEnd w:id="306"/>
    </w:p>
    <w:p>
      <w:pPr>
        <w:pStyle w:val="BookText"/>
      </w:pPr>
      <w:r>
        <w:rPr>
          <w:rFonts w:ascii="Amiri" w:hAnsi="Amiri" w:eastAsia="Amiri" w:cs="Amiri"/>
          <w:lang w:bidi="ar-SA"/>
          <w:color w:val="111111"/>
          <w:sz w:val="28"/>
          <w:szCs w:val="28"/>
          <w:rtl/>
        </w:rPr>
        <w:t xml:space="preserve">فِی حَدِیثِ آدَمَ علیه السّلام : « حَیَّاکَ اللهُ وَبَیَّاکَ »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الجوهری : معنی « حیاک » ملکک ، وقال فی « بَیَّاکَ » قال الأصمعی اعتمدک بالتحیة ، وقال ابن الأعرابی : جاء بک ، وقال خلف الأحمر : « بَیَّاکَ » معناه : بَوَّأَکَ منزلا ، إلا أنها لما جاءت مع حیاک ترکت همزتها وحولت واوها یاء.</w:t>
      </w:r>
    </w:p>
    <w:p>
      <w:pPr>
        <w:pStyle w:val="BookText"/>
      </w:pPr>
      <w:r>
        <w:rPr>
          <w:rFonts w:ascii="Amiri" w:hAnsi="Amiri" w:eastAsia="Amiri" w:cs="Amiri"/>
          <w:lang w:bidi="ar-SA"/>
          <w:color w:val="111111"/>
          <w:sz w:val="28"/>
          <w:szCs w:val="28"/>
          <w:rtl/>
        </w:rPr>
        <w:t xml:space="preserve">قال : وفِی الْحَدِیثِ : « أَنَّ آدَمَ علیه السّلام لَمَّا قُتِلَ ابْنُهُ مَکَثَ مِائَةَ سَنَةٍ لَا یَضْحَکُ ، ثُمَّ قِیلَ لَهُ : حَیَّاکَ اللهُ وَبَیَّاکَ ، فَقَالَ : وَمَا بَیَّاکَ؟ فَقِیلَ : أَضْحَکَکَ ». وقال بعض الناس : إنه إتباع ، وهو عندی لیس بإتباع ، وذلک لأن الإتباع لا یکاد یکون بالواو وهذا بالواو ... انتهی.</w:t>
      </w:r>
    </w:p>
    <w:p>
      <w:pPr>
        <w:pStyle w:val="Heading3"/>
      </w:pPr>
      <w:bookmarkStart w:id="307" w:name="_Toc48"/>
      <w:r>
        <w:t>باب ما أوله التاء</w:t>
      </w:r>
      <w:bookmarkEnd w:id="307"/>
    </w:p>
    <w:p>
      <w:pPr>
        <w:pStyle w:val="Heading4"/>
      </w:pPr>
      <w:bookmarkStart w:id="308" w:name="_Toc49"/>
      <w:r>
        <w:t>(تأتأ)</w:t>
      </w:r>
      <w:bookmarkEnd w:id="308"/>
    </w:p>
    <w:p>
      <w:pPr>
        <w:pStyle w:val="BookText"/>
      </w:pPr>
      <w:r>
        <w:rPr>
          <w:rFonts w:ascii="IRNazanin" w:hAnsi="IRNazanin" w:eastAsia="IRNazanin" w:cs="IRNazanin"/>
          <w:lang w:bidi="fa-IR"/>
          <w:color w:val="111111"/>
          <w:sz w:val="28"/>
          <w:szCs w:val="28"/>
          <w:rtl/>
        </w:rPr>
        <w:t xml:space="preserve">یقال : « فیه تَأْتَأَةً » لمن یتردّد فی التاء إذا تکلم قاله الجوهری. والتاء من حروف المعجم.</w:t>
      </w:r>
    </w:p>
    <w:p>
      <w:pPr>
        <w:pStyle w:val="BookText"/>
      </w:pPr>
      <w:r>
        <w:rPr>
          <w:rFonts w:ascii="IRNazanin" w:hAnsi="IRNazanin" w:eastAsia="IRNazanin" w:cs="IRNazanin"/>
          <w:lang w:bidi="fa-IR"/>
          <w:color w:val="111111"/>
          <w:sz w:val="28"/>
          <w:szCs w:val="28"/>
          <w:rtl/>
        </w:rPr>
        <w:t xml:space="preserve">و « تا » اسم یشار به إلی المؤنث مثل « ذا » للمذکر و « ته » مثل « ذه » و « تان » للتثنیة. ولک أن تدخل علیها هاء تقول : « هاتا هند » و « هاتان » فإن خاطبت جئت بالکاف ، فقلت : « تیک » و « تلک » والتثنیة « تانک » وتشدد ، والجمع « أولئک » و « أولالک » فالکاف لمن تخاطبه فی التذکیر والتأنیث والتثنیة والجمع ، وتدخل الهاء علی « تیک » و « تاک » فنقول : « هاتیک هند » و « هاتاک » ولا تدخل علی « تلک » لأنهم جعلوا اللام عوضا عن هاء التنبیه.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1" w:name="pg10443_87550"/>
    <w:bookmarkEnd w:id="31"/>
    <w:p>
      <w:pPr>
        <w:pStyle w:val="BookText"/>
      </w:pPr>
      <w:r>
        <w:rPr>
          <w:rFonts w:ascii="IRNazanin" w:hAnsi="IRNazanin" w:eastAsia="IRNazanin" w:cs="IRNazanin"/>
          <w:lang w:bidi="fa-IR"/>
          <w:color w:val="111111"/>
          <w:sz w:val="28"/>
          <w:szCs w:val="28"/>
          <w:rtl/>
        </w:rPr>
        <w:t xml:space="preserve">ثم قال : والتاء فی القسم بدل من الواو کما أبدلوا منها فی « تتری » وفی « تراث » و « تخمه » و « تجاه ».</w:t>
      </w:r>
    </w:p>
    <w:p>
      <w:pPr>
        <w:pStyle w:val="BookText"/>
      </w:pPr>
      <w:r>
        <w:rPr>
          <w:rFonts w:ascii="Amiri" w:hAnsi="Amiri" w:eastAsia="Amiri" w:cs="Amiri"/>
          <w:lang w:bidi="ar-SA"/>
          <w:color w:val="111111"/>
          <w:sz w:val="28"/>
          <w:szCs w:val="28"/>
          <w:rtl/>
        </w:rPr>
        <w:t xml:space="preserve">وفی الکتاب العزیز : ( تَاللهِ تَفْتَؤُا تَذْکُرُ یُوسُفَ ) وفیه حذف.</w:t>
      </w:r>
    </w:p>
    <w:p>
      <w:pPr>
        <w:pStyle w:val="BookText"/>
      </w:pPr>
      <w:r>
        <w:rPr>
          <w:rFonts w:ascii="Amiri" w:hAnsi="Amiri" w:eastAsia="Amiri" w:cs="Amiri"/>
          <w:lang w:bidi="ar-SA"/>
          <w:color w:val="111111"/>
          <w:sz w:val="28"/>
          <w:szCs w:val="28"/>
          <w:rtl/>
        </w:rPr>
        <w:t xml:space="preserve">وفِی الْحَدِیثِ : « تَاللهِ أَنْتَ ». قلبت الواو تاء مع الله دون سائر الأسماء.</w:t>
      </w:r>
    </w:p>
    <w:p>
      <w:pPr>
        <w:pStyle w:val="BookText"/>
      </w:pPr>
      <w:r>
        <w:rPr>
          <w:rFonts w:ascii="IRNazanin" w:hAnsi="IRNazanin" w:eastAsia="IRNazanin" w:cs="IRNazanin"/>
          <w:lang w:bidi="fa-IR"/>
          <w:color w:val="111111"/>
          <w:sz w:val="28"/>
          <w:szCs w:val="28"/>
          <w:rtl/>
        </w:rPr>
        <w:t xml:space="preserve">وفی المصباح : تکون التاء للقسم ، وتختص باسم الله علی الأشهر.</w:t>
      </w:r>
    </w:p>
    <w:p>
      <w:pPr>
        <w:pStyle w:val="Heading4"/>
      </w:pPr>
      <w:bookmarkStart w:id="309" w:name="_Toc50"/>
      <w:r>
        <w:t>(تلا)</w:t>
      </w:r>
      <w:bookmarkEnd w:id="309"/>
    </w:p>
    <w:p>
      <w:pPr>
        <w:pStyle w:val="BookText"/>
      </w:pPr>
      <w:r>
        <w:rPr>
          <w:rFonts w:ascii="Amiri" w:hAnsi="Amiri" w:eastAsia="Amiri" w:cs="Amiri"/>
          <w:lang w:bidi="ar-SA"/>
          <w:color w:val="111111"/>
          <w:sz w:val="28"/>
          <w:szCs w:val="28"/>
          <w:rtl/>
        </w:rPr>
        <w:t xml:space="preserve">قوله تعالی : ( وَاتَّبَعُوا ما تَتْلُوا الشَّیاطِینُ ) من الجن أو الإنس أو منهما ( عَلی مُلْکِ سُلَیْمانَ ) أی عهده قِیلَ : کَانُوا یَسْتَرِقُونَ السَّمْعَ وَیَضُمُّونَ إِلَی مَا سَمِعُوا أَکَاذِیبَ وَیُلْقُونَهَا إِلَی الْکَهَنَةِ وَهُمْ یُدَوِّنُونَهَا وَیُعَلِّمُونَ النَّاسَ ، وَفَشَا ذَلِکَ فِی عَهْدِ سُلَیْمَانَ علیه السّلام حَتَّی قِیلَ : إِنَّ الْجِنَّ تَعْلَمُ الْغَیْبَ ، وَإِنَّ مُلْکَ سُلَیْمَانَ یَتُمُّ بِهَذَا الْعِلْمِ ، وَإِنَّ سُلَیْمَانَ یُسَخِّرُ بِالسِّحْرِ الْإِنْسَ وَالْجِنَّ وَالرِّیحَ.</w:t>
      </w:r>
    </w:p>
    <w:p>
      <w:pPr>
        <w:pStyle w:val="BookText"/>
      </w:pPr>
      <w:r>
        <w:rPr>
          <w:rFonts w:ascii="Amiri" w:hAnsi="Amiri" w:eastAsia="Amiri" w:cs="Amiri"/>
          <w:lang w:bidi="ar-SA"/>
          <w:color w:val="111111"/>
          <w:sz w:val="28"/>
          <w:szCs w:val="28"/>
          <w:rtl/>
        </w:rPr>
        <w:t xml:space="preserve">قوله : ( وَما یُتْلی عَلَیْکُمْ فِی الْکِتابِ فِی یَتامَی النِّساءِ اللَّاتِی لا تُؤْتُونَهُنَ ) الآیة ، قیل فی ( ما یُتْلی عَلَیْکُمْ ) إنه فی محل الرفع علی العطف ، أی الله یفتیکم والْمَتْلُوُّ فی الکتاب.</w:t>
      </w:r>
    </w:p>
    <w:p>
      <w:pPr>
        <w:pStyle w:val="BookText"/>
      </w:pPr>
      <w:r>
        <w:rPr>
          <w:rFonts w:ascii="Amiri" w:hAnsi="Amiri" w:eastAsia="Amiri" w:cs="Amiri"/>
          <w:lang w:bidi="ar-SA"/>
          <w:color w:val="111111"/>
          <w:sz w:val="28"/>
          <w:szCs w:val="28"/>
          <w:rtl/>
        </w:rPr>
        <w:t xml:space="preserve">قوله : ( وَالْقَمَرِ إِذا تَلاها ) أی تبعها فی الضیاء ، وذا فی النصف الأول من الشهر.</w:t>
      </w:r>
    </w:p>
    <w:p>
      <w:pPr>
        <w:pStyle w:val="BookText"/>
      </w:pPr>
      <w:r>
        <w:rPr>
          <w:rFonts w:ascii="Amiri" w:hAnsi="Amiri" w:eastAsia="Amiri" w:cs="Amiri"/>
          <w:lang w:bidi="ar-SA"/>
          <w:color w:val="111111"/>
          <w:sz w:val="28"/>
          <w:szCs w:val="28"/>
          <w:rtl/>
        </w:rPr>
        <w:t xml:space="preserve">ومنه قریء : ( هُنالِکَ تَبْلُوا کُلُّ نَفْسٍ ما أَسْلَفَتْ ) بمعنی تتبع </w:t>
      </w:r>
      <w:r>
        <w:rPr>
          <w:rStyle w:val="FootnoteReference"/>
        </w:rPr>
        <w:footnoteReference w:id="92"/>
      </w:r>
      <w:r>
        <w:rPr>
          <w:rFonts w:ascii="IRNazanin" w:hAnsi="IRNazanin" w:eastAsia="IRNazanin" w:cs="IRNazanin"/>
          <w:lang w:bidi="fa-IR"/>
          <w:color w:val="111111"/>
          <w:sz w:val="28"/>
          <w:szCs w:val="28"/>
          <w:rtl/>
        </w:rPr>
        <w:t xml:space="preserve">، وقیل : تَتْلُو کتاب حسناتها وسیئاتها.</w:t>
      </w:r>
    </w:p>
    <w:p>
      <w:pPr>
        <w:pStyle w:val="BookText"/>
      </w:pPr>
      <w:r>
        <w:rPr>
          <w:rFonts w:ascii="Amiri" w:hAnsi="Amiri" w:eastAsia="Amiri" w:cs="Amiri"/>
          <w:lang w:bidi="ar-SA"/>
          <w:color w:val="111111"/>
          <w:sz w:val="28"/>
          <w:szCs w:val="28"/>
          <w:rtl/>
        </w:rPr>
        <w:t xml:space="preserve">قوله : ( یَتْلُونَهُ حَقَ تِلاوَتِهِ ) قیل : یتبعونه.</w:t>
      </w:r>
    </w:p>
    <w:p>
      <w:pPr>
        <w:pStyle w:val="BookText"/>
      </w:pPr>
      <w:r>
        <w:rPr>
          <w:rFonts w:ascii="IRNazanin" w:hAnsi="IRNazanin" w:eastAsia="IRNazanin" w:cs="IRNazanin"/>
          <w:lang w:bidi="fa-IR"/>
          <w:color w:val="111111"/>
          <w:sz w:val="28"/>
          <w:szCs w:val="28"/>
          <w:rtl/>
        </w:rPr>
        <w:t xml:space="preserve">وسمی القاریء تَالِیاً لأنه یتبع ما یقرأ </w:t>
      </w:r>
      <w:r>
        <w:rPr>
          <w:rStyle w:val="FootnoteReference"/>
        </w:rPr>
        <w:footnoteReference w:id="93"/>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فِی الْحَدِیثِ عَنِ الْبَاقِرِ علیه السّلام قَالَ : « یَتْلُونَ آیَاتِهِ ، وَیَتَفَقَّهُونَ فِیهِ ، وَیَعْمَلُونَ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2" w:name="pg10443_87551"/>
    <w:bookmarkEnd w:id="32"/>
    <w:p>
      <w:pPr>
        <w:pStyle w:val="BookText"/>
      </w:pPr>
      <w:r>
        <w:rPr>
          <w:rFonts w:ascii="Amiri" w:hAnsi="Amiri" w:eastAsia="Amiri" w:cs="Amiri"/>
          <w:lang w:bidi="ar-SA"/>
          <w:color w:val="111111"/>
          <w:sz w:val="28"/>
          <w:szCs w:val="28"/>
          <w:rtl/>
        </w:rPr>
        <w:t xml:space="preserve">بِأَحْکَامِهِ ، وَیَرْجُونَ وَعْدَهُ ، وَیَخَافُونَ وَعِیدَهُ ، وَیَعْتَبِرُونَ بِقِصَصِهِ ، وَیَأْتَمِرُونَ بِأَوَامِرِهِ ، وَیَنْتَهُونَ بِنَوَاهِیهِ ، مَا هُوَ وَاللهِ حِفْظُ آیَاتِهِ وَدَرْسُ حُرُوفِهِ وَتِلَاوَةُ سُوَرِهِ وَدَرْسُ أَعْشَارِهِ وَأَخْمَاسِهِ ، حَفِظُوا حُرُوفَهُ وَأَضَاعُوا حُدُودَهُ ، وَإِنَّمَا هُوَ تَدَبُّرُ آیَاتِهِ وَالْعَمَلُ بِأَحْکَامِهِ. قَالَ اللهُ تَعَالَی : ( کِتابٌ أَنْزَلْناهُ إِلَیْکَ مُبارَکٌ لِیَدَّبَّرُوا آیاتِهِ ).</w:t>
      </w:r>
    </w:p>
    <w:p>
      <w:pPr>
        <w:pStyle w:val="BookText"/>
      </w:pPr>
      <w:r>
        <w:rPr>
          <w:rFonts w:ascii="Amiri" w:hAnsi="Amiri" w:eastAsia="Amiri" w:cs="Amiri"/>
          <w:lang w:bidi="ar-SA"/>
          <w:color w:val="111111"/>
          <w:sz w:val="28"/>
          <w:szCs w:val="28"/>
          <w:rtl/>
        </w:rPr>
        <w:t xml:space="preserve">قوله : ( فَالتَّالِیاتِ ذِکْراً ) ، ( عُذْراً أَوْ نُذْراً )</w:t>
      </w:r>
      <w:r>
        <w:rPr>
          <w:rStyle w:val="FootnoteReference"/>
        </w:rPr>
        <w:footnoteReference w:id="94"/>
      </w:r>
      <w:r>
        <w:rPr>
          <w:rFonts w:ascii="IRNazanin" w:hAnsi="IRNazanin" w:eastAsia="IRNazanin" w:cs="IRNazanin"/>
          <w:lang w:bidi="fa-IR"/>
          <w:color w:val="111111"/>
          <w:sz w:val="28"/>
          <w:szCs w:val="28"/>
          <w:rtl/>
        </w:rPr>
        <w:t xml:space="preserve">قیل : هی الملائکة تلقی بالوحی إلی الأنبیاء عذرا من الله وإنذارا.</w:t>
      </w:r>
    </w:p>
    <w:p>
      <w:pPr>
        <w:pStyle w:val="BookText"/>
      </w:pPr>
      <w:r>
        <w:rPr>
          <w:rFonts w:ascii="Amiri" w:hAnsi="Amiri" w:eastAsia="Amiri" w:cs="Amiri"/>
          <w:lang w:bidi="ar-SA"/>
          <w:color w:val="111111"/>
          <w:sz w:val="28"/>
          <w:szCs w:val="28"/>
          <w:rtl/>
        </w:rPr>
        <w:t xml:space="preserve">و « تَلَوْتُ الکتاب تِلَاوَةً ».</w:t>
      </w:r>
    </w:p>
    <w:p>
      <w:pPr>
        <w:pStyle w:val="BookText"/>
      </w:pPr>
      <w:r>
        <w:rPr>
          <w:rFonts w:ascii="Amiri" w:hAnsi="Amiri" w:eastAsia="Amiri" w:cs="Amiri"/>
          <w:lang w:bidi="ar-SA"/>
          <w:color w:val="111111"/>
          <w:sz w:val="28"/>
          <w:szCs w:val="28"/>
          <w:rtl/>
        </w:rPr>
        <w:t xml:space="preserve">والتَّالِی فی قَوْلِهِمْ علیهم السّلام : « ویَلْحَقُ بِنَا التَّالِی ». هو المرتاد الذی یرید الخیر لیؤجر علیه.</w:t>
      </w:r>
    </w:p>
    <w:p>
      <w:pPr>
        <w:pStyle w:val="BookText"/>
      </w:pPr>
      <w:r>
        <w:rPr>
          <w:rFonts w:ascii="Amiri" w:hAnsi="Amiri" w:eastAsia="Amiri" w:cs="Amiri"/>
          <w:lang w:bidi="ar-SA"/>
          <w:color w:val="111111"/>
          <w:sz w:val="28"/>
          <w:szCs w:val="28"/>
          <w:rtl/>
        </w:rPr>
        <w:t xml:space="preserve">و « تَلَوْتُ الرجل أَتْلُوهُ تُلُوّاً » - علی فعول تبعته ، فأنا تَالٍ ، و تِلْوٌ أیضا وزان حمل.</w:t>
      </w:r>
    </w:p>
    <w:p>
      <w:pPr>
        <w:pStyle w:val="Heading4"/>
      </w:pPr>
      <w:bookmarkStart w:id="310" w:name="_Toc51"/>
      <w:r>
        <w:t>(توا)</w:t>
      </w:r>
      <w:bookmarkEnd w:id="310"/>
    </w:p>
    <w:p>
      <w:pPr>
        <w:pStyle w:val="BookText"/>
      </w:pPr>
      <w:r>
        <w:rPr>
          <w:rFonts w:ascii="Amiri" w:hAnsi="Amiri" w:eastAsia="Amiri" w:cs="Amiri"/>
          <w:lang w:bidi="ar-SA"/>
          <w:color w:val="111111"/>
          <w:sz w:val="28"/>
          <w:szCs w:val="28"/>
          <w:rtl/>
        </w:rPr>
        <w:t xml:space="preserve">فِی الْحَدِیثِ : « الْقَصْدُ مَثْرَاةٌ وَالسَّرَفُ مَتْوَاةٌ ». أی فقر وقلة.</w:t>
      </w:r>
    </w:p>
    <w:p>
      <w:pPr>
        <w:pStyle w:val="BookText"/>
      </w:pPr>
      <w:r>
        <w:rPr>
          <w:rFonts w:ascii="Amiri" w:hAnsi="Amiri" w:eastAsia="Amiri" w:cs="Amiri"/>
          <w:lang w:bidi="ar-SA"/>
          <w:color w:val="111111"/>
          <w:sz w:val="28"/>
          <w:szCs w:val="28"/>
          <w:rtl/>
        </w:rPr>
        <w:t xml:space="preserve">والتَّوَی - مقصور ویمد - : هلاک المال یقال : « تَوِیَ المال » - بالکسر - « تَویً » و « تَوَاءً » هلک. وهذا « مال تَو » - علی فعل.</w:t>
      </w:r>
    </w:p>
    <w:p>
      <w:pPr>
        <w:pStyle w:val="BookText"/>
      </w:pPr>
      <w:r>
        <w:rPr>
          <w:rFonts w:ascii="Amiri" w:hAnsi="Amiri" w:eastAsia="Amiri" w:cs="Amiri"/>
          <w:lang w:bidi="ar-SA"/>
          <w:color w:val="111111"/>
          <w:sz w:val="28"/>
          <w:szCs w:val="28"/>
          <w:rtl/>
        </w:rPr>
        <w:t xml:space="preserve">ومنه حَدِیثٍ السَّلَفِ فِی اللَّحْمَ : « یُعْطِیکَ مَرَّةً السَّمِینَ وَمَرَّةً التَّاوِیَ ». أی الضعیف الهالک.</w:t>
      </w:r>
    </w:p>
    <w:p>
      <w:pPr>
        <w:pStyle w:val="BookText"/>
      </w:pPr>
      <w:r>
        <w:rPr>
          <w:rFonts w:ascii="IRNazanin" w:hAnsi="IRNazanin" w:eastAsia="IRNazanin" w:cs="IRNazanin"/>
          <w:lang w:bidi="fa-IR"/>
          <w:color w:val="111111"/>
          <w:sz w:val="28"/>
          <w:szCs w:val="28"/>
          <w:rtl/>
        </w:rPr>
        <w:t xml:space="preserve">ومنه قوله : « فما تَوِیَ فعلی » أی ما هلک من المال یلزمنی.</w:t>
      </w:r>
    </w:p>
    <w:p>
      <w:pPr>
        <w:pStyle w:val="BookText"/>
      </w:pPr>
      <w:r>
        <w:rPr>
          <w:rFonts w:ascii="Amiri" w:hAnsi="Amiri" w:eastAsia="Amiri" w:cs="Amiri"/>
          <w:lang w:bidi="ar-SA"/>
          <w:color w:val="111111"/>
          <w:sz w:val="28"/>
          <w:szCs w:val="28"/>
          <w:rtl/>
        </w:rPr>
        <w:t xml:space="preserve">ومنه الْحَدِیثُ : « جِهَادُ الْمَرْأَةِ أَنْ تَصْبِرَ عَلَی مَا تَوِیَ مِنْ أَذَی زَوْجِهَا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3" w:name="pg10443_87552"/>
    <w:bookmarkEnd w:id="33"/>
    <w:p>
      <w:pPr>
        <w:pStyle w:val="Heading3"/>
      </w:pPr>
      <w:bookmarkStart w:id="311" w:name="_Toc52"/>
      <w:r>
        <w:t>باب ما أوله الثاء</w:t>
      </w:r>
      <w:bookmarkEnd w:id="311"/>
    </w:p>
    <w:p>
      <w:pPr>
        <w:pStyle w:val="Heading4"/>
      </w:pPr>
      <w:bookmarkStart w:id="312" w:name="_Toc53"/>
      <w:r>
        <w:t>(ثبا)</w:t>
      </w:r>
      <w:bookmarkEnd w:id="312"/>
    </w:p>
    <w:p>
      <w:pPr>
        <w:pStyle w:val="BookText"/>
      </w:pPr>
      <w:r>
        <w:rPr>
          <w:rFonts w:ascii="Amiri" w:hAnsi="Amiri" w:eastAsia="Amiri" w:cs="Amiri"/>
          <w:lang w:bidi="ar-SA"/>
          <w:color w:val="111111"/>
          <w:sz w:val="28"/>
          <w:szCs w:val="28"/>
          <w:rtl/>
        </w:rPr>
        <w:t xml:space="preserve">قوله تعالی : ( فَانْفِرُوا ثُباتٍ ) أی جماعات متفرقة ، جمع « ثبة » من « ثَبَّیْتُ علی فلان تَثْبِیَةً » إذا ذکرت متفرق محاسنه.</w:t>
      </w:r>
    </w:p>
    <w:p>
      <w:pPr>
        <w:pStyle w:val="BookText"/>
      </w:pPr>
      <w:r>
        <w:rPr>
          <w:rFonts w:ascii="Amiri" w:hAnsi="Amiri" w:eastAsia="Amiri" w:cs="Amiri"/>
          <w:lang w:bidi="ar-SA"/>
          <w:color w:val="111111"/>
          <w:sz w:val="28"/>
          <w:szCs w:val="28"/>
          <w:rtl/>
        </w:rPr>
        <w:t xml:space="preserve">وتجمع أیضا علی « ثُبِینٍ ».</w:t>
      </w:r>
    </w:p>
    <w:p>
      <w:pPr>
        <w:pStyle w:val="BookText"/>
      </w:pPr>
      <w:r>
        <w:rPr>
          <w:rFonts w:ascii="Amiri" w:hAnsi="Amiri" w:eastAsia="Amiri" w:cs="Amiri"/>
          <w:lang w:bidi="ar-SA"/>
          <w:color w:val="111111"/>
          <w:sz w:val="28"/>
          <w:szCs w:val="28"/>
          <w:rtl/>
        </w:rPr>
        <w:t xml:space="preserve">وقال الجوهری : وأصلها « ثُبَیٌ » والجمع « ثُبَاتٌ » و « ثُبُونٌ » و « أَثَابِیُ ».</w:t>
      </w:r>
    </w:p>
    <w:p>
      <w:pPr>
        <w:pStyle w:val="Heading4"/>
      </w:pPr>
      <w:bookmarkStart w:id="313" w:name="_Toc54"/>
      <w:r>
        <w:t>(ثدی)</w:t>
      </w:r>
      <w:bookmarkEnd w:id="313"/>
    </w:p>
    <w:p>
      <w:pPr>
        <w:pStyle w:val="BookText"/>
      </w:pPr>
      <w:r>
        <w:rPr>
          <w:rFonts w:ascii="Amiri" w:hAnsi="Amiri" w:eastAsia="Amiri" w:cs="Amiri"/>
          <w:lang w:bidi="ar-SA"/>
          <w:color w:val="111111"/>
          <w:sz w:val="28"/>
          <w:szCs w:val="28"/>
          <w:rtl/>
        </w:rPr>
        <w:t xml:space="preserve">فِی الْحَدِیثِ : « حَدُّ الْقَبْرِ إِلَی الثَّدْیِ » - بالفتح وسکون المهملة وخفة الیاء یذکر ویؤنث - وهو للمرأة والرجل ، والجمع « أَثْدٍ » و « ثُدُیٌ » علی فعول ، و « ثِدِیّ » بکسر الثاء ، وربما جاء علی « ثِدَاء » کسهم وسهام ، والمعنی : أن منتهی الحفرة فی الأرض ذلک ، وعد من الفضل دون الفرض.</w:t>
      </w:r>
    </w:p>
    <w:p>
      <w:pPr>
        <w:pStyle w:val="BookText"/>
      </w:pPr>
      <w:r>
        <w:rPr>
          <w:rFonts w:ascii="Amiri" w:hAnsi="Amiri" w:eastAsia="Amiri" w:cs="Amiri"/>
          <w:lang w:bidi="ar-SA"/>
          <w:color w:val="111111"/>
          <w:sz w:val="28"/>
          <w:szCs w:val="28"/>
          <w:rtl/>
        </w:rPr>
        <w:t xml:space="preserve">والثَّنْدُوَةُ للرجل بمنزلة الثَّدْیِ للمرأة - قاله الجوهری.</w:t>
      </w:r>
    </w:p>
    <w:p>
      <w:pPr>
        <w:pStyle w:val="BookText"/>
      </w:pPr>
      <w:r>
        <w:rPr>
          <w:rFonts w:ascii="Amiri" w:hAnsi="Amiri" w:eastAsia="Amiri" w:cs="Amiri"/>
          <w:lang w:bidi="ar-SA"/>
          <w:color w:val="111111"/>
          <w:sz w:val="28"/>
          <w:szCs w:val="28"/>
          <w:rtl/>
        </w:rPr>
        <w:t xml:space="preserve">قال : وقال الأصمعی : هی مغرز الثَّدْیِ وحکی عن ابن السکیت : هی اللحم الذی حول الثَّدْیِ.</w:t>
      </w:r>
    </w:p>
    <w:p>
      <w:pPr>
        <w:pStyle w:val="BookText"/>
      </w:pPr>
      <w:r>
        <w:rPr>
          <w:rFonts w:ascii="Amiri" w:hAnsi="Amiri" w:eastAsia="Amiri" w:cs="Amiri"/>
          <w:lang w:bidi="ar-SA"/>
          <w:color w:val="111111"/>
          <w:sz w:val="28"/>
          <w:szCs w:val="28"/>
          <w:rtl/>
        </w:rPr>
        <w:t xml:space="preserve">و « ذو الثُّدَیَّةِ » لقب رجل من الخوارج ، اسمه ثرملة قتل یوم النهروان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قال فی الثَّدْیِ : أنه مذکر ، یقول : إنما أدخلوا الهاء فی التصغیر لأن معناه الید وهی مؤنثة ، وذلک أن یده کانت قصیرة مقدار الثدی ، یدل علی ذلک أنهم یقولون فیه : « ذو الثُّدَیَّةِ » و « ذو الیدیة » وقیل : هو تصغیر الثَّنْدُوَةِ - بحذف النون - لأنها من ترکیب الثَّدْیِ ، وانقلاب الیاء فیها واوا لضم ما قبلها ، ولم یضر ارتکاب الشاذ لظهور الاشتقاق.</w:t>
      </w:r>
    </w:p>
    <w:p>
      <w:pPr>
        <w:pStyle w:val="Heading4"/>
      </w:pPr>
      <w:bookmarkStart w:id="314" w:name="_Toc55"/>
      <w:r>
        <w:t>(ثرا)</w:t>
      </w:r>
      <w:bookmarkEnd w:id="314"/>
    </w:p>
    <w:p>
      <w:pPr>
        <w:pStyle w:val="BookText"/>
      </w:pPr>
      <w:r>
        <w:rPr>
          <w:rFonts w:ascii="IRNazanin" w:hAnsi="IRNazanin" w:eastAsia="IRNazanin" w:cs="IRNazanin"/>
          <w:lang w:bidi="fa-IR"/>
          <w:color w:val="111111"/>
          <w:sz w:val="28"/>
          <w:szCs w:val="28"/>
          <w:rtl/>
        </w:rPr>
        <w:t xml:space="preserve">قوله تعالی : : التراب الندی ، وهو الذی تحت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4" w:name="pg10443_87553"/>
    <w:bookmarkEnd w:id="34"/>
    <w:p>
      <w:pPr>
        <w:pStyle w:val="BookText"/>
      </w:pPr>
      <w:r>
        <w:rPr>
          <w:rFonts w:ascii="IRNazanin" w:hAnsi="IRNazanin" w:eastAsia="IRNazanin" w:cs="IRNazanin"/>
          <w:lang w:bidi="fa-IR"/>
          <w:color w:val="111111"/>
          <w:sz w:val="28"/>
          <w:szCs w:val="28"/>
          <w:rtl/>
        </w:rPr>
        <w:t xml:space="preserve">الظاهر من وجه الأرض ، فإن لم یکن فهو تراب ، ولا یقال : ثَرَی.</w:t>
      </w:r>
    </w:p>
    <w:p>
      <w:pPr>
        <w:pStyle w:val="BookText"/>
      </w:pPr>
      <w:r>
        <w:rPr>
          <w:rFonts w:ascii="Amiri" w:hAnsi="Amiri" w:eastAsia="Amiri" w:cs="Amiri"/>
          <w:lang w:bidi="ar-SA"/>
          <w:color w:val="111111"/>
          <w:sz w:val="28"/>
          <w:szCs w:val="28"/>
          <w:rtl/>
        </w:rPr>
        <w:t xml:space="preserve">و « المال الثَّرِیُ » - علی فعیل - الکثیر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 رجل ثَرْوَانٌ » و « امرأة ثَرْوَی ».</w:t>
      </w:r>
    </w:p>
    <w:p>
      <w:pPr>
        <w:pStyle w:val="BookText"/>
      </w:pPr>
      <w:r>
        <w:rPr>
          <w:rFonts w:ascii="Amiri" w:hAnsi="Amiri" w:eastAsia="Amiri" w:cs="Amiri"/>
          <w:lang w:bidi="ar-SA"/>
          <w:color w:val="111111"/>
          <w:sz w:val="28"/>
          <w:szCs w:val="28"/>
          <w:rtl/>
        </w:rPr>
        <w:t xml:space="preserve">والثَّرَاءُ - بالمد - : کثرة المال.</w:t>
      </w:r>
    </w:p>
    <w:p>
      <w:pPr>
        <w:pStyle w:val="BookText"/>
      </w:pPr>
      <w:r>
        <w:rPr>
          <w:rFonts w:ascii="Amiri" w:hAnsi="Amiri" w:eastAsia="Amiri" w:cs="Amiri"/>
          <w:lang w:bidi="ar-SA"/>
          <w:color w:val="111111"/>
          <w:sz w:val="28"/>
          <w:szCs w:val="28"/>
          <w:rtl/>
        </w:rPr>
        <w:t xml:space="preserve">و « أَثْرَی الرجل » : کثرت أمواله. والثَّرْوَةُ : کثرة العدد.</w:t>
      </w:r>
    </w:p>
    <w:p>
      <w:pPr>
        <w:pStyle w:val="BookText"/>
      </w:pPr>
      <w:r>
        <w:rPr>
          <w:rFonts w:ascii="Amiri" w:hAnsi="Amiri" w:eastAsia="Amiri" w:cs="Amiri"/>
          <w:lang w:bidi="ar-SA"/>
          <w:color w:val="111111"/>
          <w:sz w:val="28"/>
          <w:szCs w:val="28"/>
          <w:rtl/>
        </w:rPr>
        <w:t xml:space="preserve">وفِی حَدِیثِ عَلِیٍّ علیه السّلام : « صِلَةُ الرَّحِمِ مَثْرَاةٌ لِلْمَالِ ». بالفتح فالسکون علی مفعلة مکثرة للمال « مَنْسَأَةٌ لِلْأَجَلِ ». أی موسعة للعمر.</w:t>
      </w:r>
    </w:p>
    <w:p>
      <w:pPr>
        <w:pStyle w:val="BookText"/>
      </w:pPr>
      <w:r>
        <w:rPr>
          <w:rFonts w:ascii="IRNazanin" w:hAnsi="IRNazanin" w:eastAsia="IRNazanin" w:cs="IRNazanin"/>
          <w:lang w:bidi="fa-IR"/>
          <w:color w:val="111111"/>
          <w:sz w:val="28"/>
          <w:szCs w:val="28"/>
          <w:rtl/>
        </w:rPr>
        <w:t xml:space="preserve">والثُّرَیَّا - بالقصر - : النجم المعروف ، تصغیر « ثَرْوَی » ، یقال : إن خلال أنجمها الظاهرة کواکب خفیة کثیرة العدد.</w:t>
      </w:r>
    </w:p>
    <w:p>
      <w:pPr>
        <w:pStyle w:val="Heading4"/>
      </w:pPr>
      <w:bookmarkStart w:id="315" w:name="_Toc56"/>
      <w:r>
        <w:t>(ثغا)</w:t>
      </w:r>
      <w:bookmarkEnd w:id="315"/>
    </w:p>
    <w:p>
      <w:pPr>
        <w:pStyle w:val="BookText"/>
      </w:pPr>
      <w:r>
        <w:rPr>
          <w:rFonts w:ascii="Amiri" w:hAnsi="Amiri" w:eastAsia="Amiri" w:cs="Amiri"/>
          <w:lang w:bidi="ar-SA"/>
          <w:color w:val="111111"/>
          <w:sz w:val="28"/>
          <w:szCs w:val="28"/>
          <w:rtl/>
        </w:rPr>
        <w:t xml:space="preserve">الثُّغَاءُ - بالضم والمد - : صوت الشاة ، یقال : « ثَغَتِ الشاة تَثْغُو ثُغَاءً » مثل صراخ وزنا ومعنی ، فهی ثَاغِیَةٌ.</w:t>
      </w:r>
    </w:p>
    <w:p>
      <w:pPr>
        <w:pStyle w:val="BookText"/>
      </w:pPr>
      <w:r>
        <w:rPr>
          <w:rFonts w:ascii="IRNazanin" w:hAnsi="IRNazanin" w:eastAsia="IRNazanin" w:cs="IRNazanin"/>
          <w:lang w:bidi="fa-IR"/>
          <w:color w:val="111111"/>
          <w:sz w:val="28"/>
          <w:szCs w:val="28"/>
          <w:rtl/>
        </w:rPr>
        <w:t xml:space="preserve">قالوا : « ما له ثَاغِیَةٌ ولا راغیة » أی لا نعجة ولا ناقة ، أی ما له شیء.</w:t>
      </w:r>
    </w:p>
    <w:p>
      <w:pPr>
        <w:pStyle w:val="Heading4"/>
      </w:pPr>
      <w:bookmarkStart w:id="316" w:name="_Toc57"/>
      <w:r>
        <w:t>(ثفا)</w:t>
      </w:r>
      <w:bookmarkEnd w:id="316"/>
    </w:p>
    <w:p>
      <w:pPr>
        <w:pStyle w:val="BookText"/>
      </w:pPr>
      <w:r>
        <w:rPr>
          <w:rFonts w:ascii="Amiri" w:hAnsi="Amiri" w:eastAsia="Amiri" w:cs="Amiri"/>
          <w:lang w:bidi="ar-SA"/>
          <w:color w:val="111111"/>
          <w:sz w:val="28"/>
          <w:szCs w:val="28"/>
          <w:rtl/>
        </w:rPr>
        <w:t xml:space="preserve">فِی الْحَدِیثِ : « أَثَافِیُ الْإِسْلَامِ ثَلَاثَةٌ : الصَّلَاةُ وَالزَّکَاةُ وَالْوَلَایَةُ ، لَا تَصِحُّ وَاحِدَةٌ إِلَّا بِصَاحِبَتِهَا ». الْأَثَافِیُ : جمع الْأُثْفِیَّةِ - بالضم والکسر - علی أفعولة ، وهی الحجارة التی تنصب ویجعل القدر علیها ، وقد تخفف الیاء فی الجمع ، واستعارها هنا لما قام الإسلام علیه وثبت کثبوت القدر علی الْأَثَافِیِ.</w:t>
      </w:r>
    </w:p>
    <w:p>
      <w:pPr>
        <w:pStyle w:val="Heading4"/>
      </w:pPr>
      <w:bookmarkStart w:id="317" w:name="_Toc58"/>
      <w:r>
        <w:t>(ثنا)</w:t>
      </w:r>
      <w:bookmarkEnd w:id="317"/>
    </w:p>
    <w:p>
      <w:pPr>
        <w:pStyle w:val="BookText"/>
      </w:pPr>
      <w:r>
        <w:rPr>
          <w:rFonts w:ascii="Amiri" w:hAnsi="Amiri" w:eastAsia="Amiri" w:cs="Amiri"/>
          <w:lang w:bidi="ar-SA"/>
          <w:color w:val="111111"/>
          <w:sz w:val="28"/>
          <w:szCs w:val="28"/>
          <w:rtl/>
        </w:rPr>
        <w:t xml:space="preserve">قوله : ثانِیَ اثْنَیْنِ أی أحد اثْنَیْنِ - کقوله ( ثالِثُ ثَلاثَةٍ ) - وهما رسول الله وأبو بکر ، وانتصابه علی الحال ، أو هما بدل من ( إِذْ أَخْرَجَهُ ) و ( إِذْ یَقُولُ ) بدل ثَانٍ.</w:t>
      </w:r>
    </w:p>
    <w:p>
      <w:pPr>
        <w:pStyle w:val="BookText"/>
      </w:pPr>
      <w:r>
        <w:rPr>
          <w:rFonts w:ascii="Amiri" w:hAnsi="Amiri" w:eastAsia="Amiri" w:cs="Amiri"/>
          <w:lang w:bidi="ar-SA"/>
          <w:color w:val="111111"/>
          <w:sz w:val="28"/>
          <w:szCs w:val="28"/>
          <w:rtl/>
        </w:rPr>
        <w:t xml:space="preserve">قوله : ( یَثْنُونَ صُدُورَهُمْ ) أی یطوون علی معاداة النبی صلی الله علیه و آله نُقِلَ : « أَنَّ قَوْماً مِنَ الْمُشْرِکِینَ قَالُوا : إِذَا أَغْلَقْنَا أَبْوَابَنَا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وَأَرْخَیْنَا سُتُورَنَا وَاسْتَغْشَیْنَا ثِیَابَنَا وَثَنَیْنَا صُدُورَنَا عَلَی عَدَاوَةِ مُحَمَّدٍ کَیْفَ یَعْلَمُ بِنَا ، فَأَنْبَأَهُ اللهُ عَمَّا کَتَمُوهُ ، فَقَالَ تَعَالَی : ( أَلا حِینَ یَسْتَغْشُونَ ثِیابَهُمْ یَعْلَمُ ما یُسِرُّونَ وَما یُعْلِنُونَ ).</w:t>
      </w:r>
    </w:p>
    <w:p>
      <w:pPr>
        <w:pStyle w:val="BookText"/>
      </w:pPr>
      <w:r>
        <w:rPr>
          <w:rFonts w:ascii="Amiri" w:hAnsi="Amiri" w:eastAsia="Amiri" w:cs="Amiri"/>
          <w:lang w:bidi="ar-SA"/>
          <w:color w:val="111111"/>
          <w:sz w:val="28"/>
          <w:szCs w:val="28"/>
          <w:rtl/>
        </w:rPr>
        <w:t xml:space="preserve">قوله : ( مَثْنی وَثُلاثَ وَرُباعَ ) یعنی اثْنَیْنِ اثْنَیْنِ وثلاثا ثلاثا وأربعا أربعا. قیل : ولیست الواو هنا علی حالها وإلا لزم الجمع بین تسع نسوة ، وأجیب : بأن الجمع فی الحکم لا یستلزم الجمع فی الزمان فلا محذور. قوله : ( مِنَ الضَّأْنِ اثْنَیْنِ ) الآیة ، قَالَ صلی الله علیه و آله : ( مِنَ الضَّأْنِ اثْنَیْنِ ) عَنَی الْأَهْلِیَّ وَالْجَبَلِیِ ( وَمِنَ الْمَعْزِ اثْنَیْنِ ) عَنَی الْأَهْلِیَّ وَالْجَبَلِیِ ( وَمِنَ الْبَقَرِ اثْنَیْنِ ) عَنَی الْأَهْلِیَّ وَالْوَحْشِیَ ( وَمِنَ الْإِبِلِ اثْنَیْنِ ) عَنَی الْبَخَاتِیِّ وَالْعِرَابَ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وَلَقَدْ آتَیْناکَ سَبْعاً مِنَ الْمَثانِی ) یعنی سورة الحمد ، إذ هی سبع آیات اتفاقا ، ولیس فی القرآن ما هو کذلک ، غیر أن بعضهم عد البسملة ، دون ( صِراطَ الَّذِینَ أَنْعَمْتَ عَلَیْهِمْ ) وبعضهم عکس. قِیلَ : وَالْمُرَادُ بِالتَّسْمِیَةِ مُطْلَقُ التَّکْرِیرِ لِأَنَّهَا تَتَکَرَّرُ کُلَّ یَوْمٍ عَشْرَ مَرَّاتٍ فَصَاعِداً ، وَقِیلَ : لِأَنَّهَا تُثَنَّی فِی کُلِّ صَلَاةٍ. وفی أنها مکیة أو مدنیة خلاف ، والأول مروی عن ابن عباس.</w:t>
      </w:r>
    </w:p>
    <w:p>
      <w:pPr>
        <w:pStyle w:val="BookText"/>
      </w:pPr>
      <w:r>
        <w:rPr>
          <w:rFonts w:ascii="Amiri" w:hAnsi="Amiri" w:eastAsia="Amiri" w:cs="Amiri"/>
          <w:lang w:bidi="ar-SA"/>
          <w:color w:val="111111"/>
          <w:sz w:val="28"/>
          <w:szCs w:val="28"/>
          <w:rtl/>
        </w:rPr>
        <w:t xml:space="preserve">وفِی حَدِیثِ عَلِیٍّ علیه السّلام : « أَنَّهُ قَالَ : ( بِسْمِ اللهِ الرَّحْمنِ الرَّحِیمِ ) آیَةٌ مِنْ فَاتِحَةِ الْکِتَابِ ، وَهِیَ سَبْعُ آیَاتٍ تَمَامُهَا ( بِسْمِ اللهِ الرَّحْمنِ الرَّحِیمِ ) سَمِعْتُ رَسُولَ اللهِ صلی الله علیه و آله یَقُولُ : إِنَّ اللهَ عَزَّ وَجَلَّ قَالَ لِی : یَا مُحَمَّدُ ( وَلَقَدْ آتَیْناکَ سَبْعاً مِنَ الْمَثانِی وَالْقُرْآنَ الْعَظِیمَ ) وَإِنَّ فَاتِحَةَ الْکِتَابِ أَشْرَفُ مَا فِی کُنُوزِ الْعَرْشِ ، وَإِنَّ اللهَ عَزَّ وَجَلَّ خَصَّ مُحَمَّداً وَشَرَّفَهُ بِهَا ، وَلَمْ یُشْرِکْ مَعَهُ فِیهَا أَحَداً مِنْ أَنْبِیَائِهِ ، خَلَا سُلَیْمَانَ بْنَ دَاوُدَ فَإِنَّهُ أَعْطَاهُ مِنْهَا ( بِسْمِ اللهِ الرَّحْمنِ الرَّحِیمِ ) ، أَلَا فَمَنْ قَرَأَهَا مُعْتَقِداً لِمُوَالاةِ مُحَمَّدٍ وَآلِهِ الطَّاهِرِینَ ، مُنْقَاداً لِأَمْرِهَا ، مُؤْمِناً بِظَاهِرِهَا وَبَاطِنِهَا ، أَعْطَاهُ اللهُ عَزَّ وَجَلَّ بِکُلِّ حَرْفٍ مِنْهَا حَسَنَةً ، کُلُّ وَاحِدٍ مِنْهَا أَفْضَلُ لَهُ مِنَ الدُّنْیَا بِمَا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مِنْ أَصْنَافِ أَمْوَالِهَا وَخَیْرَاتِهَا ، وَمَنِ اسْتَمَعَ إِلَی قَارِئٍ یَقْرَأُهَا کَانَ لَهُ مَا لِلْقَارِئِ ، فَلْیَسْتَکْثِرْ أَحَدُکُمْ مِنْ هَذَا الْخَیْرِ الْمُعْرَضِ لَکُمْ ، فَإِنَّهُ غَنِیمَةٌ لَا یَذْهَبَنَّ أَوَانُهُ فَیَبْقَی فِی قُلُوبِکُمْ حَسْرَةً »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وسمی القرآن مَثَانِیَ لأن الأنباء والقصص تُثَنَّی فیه ، أو لاقتران آیة الرحمة بآیة العذاب.</w:t>
      </w:r>
    </w:p>
    <w:p>
      <w:pPr>
        <w:pStyle w:val="BookText"/>
      </w:pPr>
      <w:r>
        <w:rPr>
          <w:rFonts w:ascii="IRNazanin" w:hAnsi="IRNazanin" w:eastAsia="IRNazanin" w:cs="IRNazanin"/>
          <w:lang w:bidi="fa-IR"/>
          <w:color w:val="111111"/>
          <w:sz w:val="28"/>
          <w:szCs w:val="28"/>
          <w:rtl/>
        </w:rPr>
        <w:t xml:space="preserve">وقیل : هی سبع سور ، وقیل : هی السبع الطوال والسابعة الأنفال وبراءة لأنهما فی حکم سورة واحدة.</w:t>
      </w:r>
    </w:p>
    <w:p>
      <w:pPr>
        <w:pStyle w:val="BookText"/>
      </w:pPr>
      <w:r>
        <w:rPr>
          <w:rFonts w:ascii="Amiri" w:hAnsi="Amiri" w:eastAsia="Amiri" w:cs="Amiri"/>
          <w:lang w:bidi="ar-SA"/>
          <w:color w:val="111111"/>
          <w:sz w:val="28"/>
          <w:szCs w:val="28"/>
          <w:rtl/>
        </w:rPr>
        <w:t xml:space="preserve">وفِی الْخَبَرِ عَنْهُ صلی الله علیه و آله : « أُعْطِیتُ السُّوَرَ الطِّوَالَ مَکَانَ التَّوْرَاةِ ، وَأُعْطِیتُ الْمِئِینَ مَکَانَ الْإِنْجِیلِ ، وَأُعْطِیتُ الْمَثَانِیَ مَکَانَ الزَّبُورِ ، وَفُضِّلْتُ بِالْمُفَصَّلِ » </w:t>
      </w:r>
      <w:r>
        <w:rPr>
          <w:rStyle w:val="FootnoteReference"/>
        </w:rPr>
        <w:footnoteReference w:id="99"/>
      </w:r>
      <w:r>
        <w:rPr>
          <w:rFonts w:ascii="Amiri" w:hAnsi="Amiri" w:eastAsia="Amiri" w:cs="Amiri"/>
          <w:lang w:bidi="ar-SA"/>
          <w:color w:val="111111"/>
          <w:sz w:val="28"/>
          <w:szCs w:val="28"/>
          <w:rtl/>
        </w:rPr>
        <w:t xml:space="preserve">، ولعله أراد بِالْمَثَانِی سورة الفاتحة.</w:t>
      </w:r>
    </w:p>
    <w:p>
      <w:pPr>
        <w:pStyle w:val="BookText"/>
      </w:pPr>
      <w:r>
        <w:rPr>
          <w:rFonts w:ascii="Amiri" w:hAnsi="Amiri" w:eastAsia="Amiri" w:cs="Amiri"/>
          <w:lang w:bidi="ar-SA"/>
          <w:color w:val="111111"/>
          <w:sz w:val="28"/>
          <w:szCs w:val="28"/>
          <w:rtl/>
        </w:rPr>
        <w:t xml:space="preserve">وفِی حَدِیثِ أَهْلِ الْبَیْتِ : « نَحْنُ الْمَثَانِی الَّتِی أَعْطَاهَا اللهُ نَبِیَّنَا صلی الله علیه و آله ». ومعنی ذلک - علی ما ذکره الصدوق (ره) - : نحن الذین قرننا النبی صلی الله علیه و آله إلی القرآن ، وأوصی بالتمسک بالقرآن وبنا ، وأخبر أمته بأن لا نفترق حتی نرد علی الحوض.</w:t>
      </w:r>
    </w:p>
    <w:p>
      <w:pPr>
        <w:pStyle w:val="BookText"/>
      </w:pPr>
      <w:r>
        <w:rPr>
          <w:rFonts w:ascii="Amiri" w:hAnsi="Amiri" w:eastAsia="Amiri" w:cs="Amiri"/>
          <w:lang w:bidi="ar-SA"/>
          <w:color w:val="111111"/>
          <w:sz w:val="28"/>
          <w:szCs w:val="28"/>
          <w:rtl/>
        </w:rPr>
        <w:t xml:space="preserve">وفِی حَدِیثٍ وَصَفَهُ صلی الله علیه و آله : « لَیْسَ بِالطَّوِیلِ الْمُتَثَنِّی ». وهو الذاهب طولا ، وأکثر ما تستعمل فی طویل لا عرض له.</w:t>
      </w:r>
    </w:p>
    <w:p>
      <w:pPr>
        <w:pStyle w:val="BookText"/>
      </w:pPr>
      <w:r>
        <w:rPr>
          <w:rFonts w:ascii="Amiri" w:hAnsi="Amiri" w:eastAsia="Amiri" w:cs="Amiri"/>
          <w:lang w:bidi="ar-SA"/>
          <w:color w:val="111111"/>
          <w:sz w:val="28"/>
          <w:szCs w:val="28"/>
          <w:rtl/>
        </w:rPr>
        <w:t xml:space="preserve">وفِی الْحَدِیثِ : « الْوُضُوءُ مَثْنَی مَثْنَی ». أی مرتان فی الغسل ، أو غسلتان ومسحتان.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صلاة اللیل مَثْنَی مَثْنَی » أی رکعتان رکعتان.</w:t>
      </w:r>
    </w:p>
    <w:p>
      <w:pPr>
        <w:pStyle w:val="BookText"/>
      </w:pPr>
      <w:r>
        <w:rPr>
          <w:rFonts w:ascii="Amiri" w:hAnsi="Amiri" w:eastAsia="Amiri" w:cs="Amiri"/>
          <w:lang w:bidi="ar-SA"/>
          <w:color w:val="111111"/>
          <w:sz w:val="28"/>
          <w:szCs w:val="28"/>
          <w:rtl/>
        </w:rPr>
        <w:t xml:space="preserve">و « الإقامة مَثْنَی مَثْنَی » </w:t>
      </w:r>
      <w:r>
        <w:rPr>
          <w:rStyle w:val="FootnoteReference"/>
        </w:rPr>
        <w:footnoteReference w:id="100"/>
      </w:r>
      <w:r>
        <w:rPr>
          <w:rFonts w:ascii="IRNazanin" w:hAnsi="IRNazanin" w:eastAsia="IRNazanin" w:cs="IRNazanin"/>
          <w:lang w:bidi="fa-IR"/>
          <w:color w:val="111111"/>
          <w:sz w:val="28"/>
          <w:szCs w:val="28"/>
          <w:rtl/>
        </w:rPr>
        <w:t xml:space="preserve">أی یکرر فیها اللفظ.</w:t>
      </w:r>
    </w:p>
    <w:p>
      <w:pPr>
        <w:pStyle w:val="BookText"/>
      </w:pPr>
      <w:r>
        <w:rPr>
          <w:rFonts w:ascii="IRNazanin" w:hAnsi="IRNazanin" w:eastAsia="IRNazanin" w:cs="IRNazanin"/>
          <w:lang w:bidi="fa-IR"/>
          <w:color w:val="111111"/>
          <w:sz w:val="28"/>
          <w:szCs w:val="28"/>
          <w:rtl/>
        </w:rPr>
        <w:t xml:space="preserve">و « اثْنِ علی ربک » أی اذکره ذکرا حسنا جمیلا ، من « الثَّنَاءِ » - بالمد - وهو الذکر الحسن والکلام الجمیل </w:t>
      </w:r>
      <w:r>
        <w:rPr>
          <w:rStyle w:val="FootnoteReference"/>
        </w:rPr>
        <w:footnoteReference w:id="101"/>
      </w:r>
      <w:r>
        <w:rPr>
          <w:rFonts w:ascii="Amiri" w:hAnsi="Amiri" w:eastAsia="Amiri" w:cs="Amiri"/>
          <w:lang w:bidi="ar-SA"/>
          <w:color w:val="111111"/>
          <w:sz w:val="28"/>
          <w:szCs w:val="28"/>
          <w:rtl/>
        </w:rPr>
        <w:t xml:space="preserve">، یقال : « أَثْنَیْتُ علی زید » - بالألف - مدحته.</w:t>
      </w:r>
    </w:p>
    <w:p>
      <w:pPr>
        <w:pStyle w:val="BookText"/>
      </w:pPr>
      <w:r>
        <w:rPr>
          <w:rFonts w:ascii="IRNazanin" w:hAnsi="IRNazanin" w:eastAsia="IRNazanin" w:cs="IRNazanin"/>
          <w:lang w:bidi="fa-IR"/>
          <w:color w:val="111111"/>
          <w:sz w:val="28"/>
          <w:szCs w:val="28"/>
          <w:rtl/>
        </w:rPr>
        <w:t xml:space="preserve">والاسم « الثَّنَاءُ » واستعماله فی الذکر الجمیل أکثر من القبیح.</w:t>
      </w:r>
    </w:p>
    <w:p>
      <w:pPr>
        <w:pStyle w:val="BookText"/>
      </w:pPr>
      <w:r>
        <w:rPr>
          <w:rFonts w:ascii="IRNazanin" w:hAnsi="IRNazanin" w:eastAsia="IRNazanin" w:cs="IRNazanin"/>
          <w:lang w:bidi="fa-IR"/>
          <w:color w:val="111111"/>
          <w:sz w:val="28"/>
          <w:szCs w:val="28"/>
          <w:rtl/>
        </w:rPr>
        <w:t xml:space="preserve">وقوله : « لا أحصی ثَنَاءً علیک » یأتی فی « حصی » إن شاء الله تعالی.</w:t>
      </w:r>
    </w:p>
    <w:p>
      <w:pPr>
        <w:pStyle w:val="BookText"/>
      </w:pPr>
      <w:r>
        <w:rPr>
          <w:rFonts w:ascii="Amiri" w:hAnsi="Amiri" w:eastAsia="Amiri" w:cs="Amiri"/>
          <w:lang w:bidi="ar-SA"/>
          <w:color w:val="111111"/>
          <w:sz w:val="28"/>
          <w:szCs w:val="28"/>
          <w:rtl/>
        </w:rPr>
        <w:t xml:space="preserve">وفِی الْحَدِیثِ : « مَنْ أُتِیَ إِلَیْهِ مَعْرُوفٌ فَلْیُکَافِئْ عَلَیْهِ ، فَإِنْ عَجَزَ فَلْیُثْنِ ، وَإِنْ لَمْ یَفْعَلْ فَقَدْ کَفَرَ النِّعْمَةَ ». أراد : فلیثن علی من جاء بها.</w:t>
      </w:r>
    </w:p>
    <w:p>
      <w:pPr>
        <w:pStyle w:val="BookText"/>
      </w:pPr>
      <w:r>
        <w:rPr>
          <w:rFonts w:ascii="Amiri" w:hAnsi="Amiri" w:eastAsia="Amiri" w:cs="Amiri"/>
          <w:lang w:bidi="ar-SA"/>
          <w:color w:val="111111"/>
          <w:sz w:val="28"/>
          <w:szCs w:val="28"/>
          <w:rtl/>
        </w:rPr>
        <w:t xml:space="preserve">والثُّنْیَا - بالضم مع القصر - : الاسم من الاستثناء ، وکذلک الثَّنْوَی - بالواو مع فتح الثاء.</w:t>
      </w:r>
    </w:p>
    <w:p>
      <w:pPr>
        <w:pStyle w:val="BookText"/>
      </w:pPr>
      <w:r>
        <w:rPr>
          <w:rFonts w:ascii="Amiri" w:hAnsi="Amiri" w:eastAsia="Amiri" w:cs="Amiri"/>
          <w:lang w:bidi="ar-SA"/>
          <w:color w:val="111111"/>
          <w:sz w:val="28"/>
          <w:szCs w:val="28"/>
          <w:rtl/>
        </w:rPr>
        <w:t xml:space="preserve">وفِی حَدِیثِ زُرَارَةَ - وَقَدْ حَصَرَ النَّاسَ بِمُؤْمِنٍ وَکَافِرٍ - « فَأَیْنَ أَهْلُ ثَنْوَی اللهِ ». أی الذین اسْتَثْنَاهُمُ الله بقوله : ( إِلَّا الْمُسْتَضْعَفِینَ ) الآیة.</w:t>
      </w:r>
    </w:p>
    <w:p>
      <w:pPr>
        <w:pStyle w:val="BookText"/>
      </w:pPr>
      <w:r>
        <w:rPr>
          <w:rFonts w:ascii="IRNazanin" w:hAnsi="IRNazanin" w:eastAsia="IRNazanin" w:cs="IRNazanin"/>
          <w:lang w:bidi="fa-IR"/>
          <w:color w:val="111111"/>
          <w:sz w:val="28"/>
          <w:szCs w:val="28"/>
          <w:rtl/>
        </w:rPr>
        <w:t xml:space="preserve">وفی بعض نسخ الحدیث غیر ذلک.</w:t>
      </w:r>
    </w:p>
    <w:p>
      <w:pPr>
        <w:pStyle w:val="BookText"/>
      </w:pPr>
      <w:r>
        <w:rPr>
          <w:rFonts w:ascii="Amiri" w:hAnsi="Amiri" w:eastAsia="Amiri" w:cs="Amiri"/>
          <w:lang w:bidi="ar-SA"/>
          <w:color w:val="111111"/>
          <w:sz w:val="28"/>
          <w:szCs w:val="28"/>
          <w:rtl/>
        </w:rPr>
        <w:t xml:space="preserve">وفِی الْخَبَرِ : « الشُّهَدَاءُ ثَنِیَّةُ اللهِ ». أی الذین استثناهم فی قوله : ( فَصَعِقَ مَنْ فِی السَّماواتِ وَمَنْ فِی الْأَرْضِ إِلَّا مَنْ شاءَ اللهُ ).</w:t>
      </w:r>
    </w:p>
    <w:p>
      <w:pPr>
        <w:pStyle w:val="BookText"/>
      </w:pPr>
      <w:r>
        <w:rPr>
          <w:rFonts w:ascii="Amiri" w:hAnsi="Amiri" w:eastAsia="Amiri" w:cs="Amiri"/>
          <w:lang w:bidi="ar-SA"/>
          <w:color w:val="111111"/>
          <w:sz w:val="28"/>
          <w:szCs w:val="28"/>
          <w:rtl/>
        </w:rPr>
        <w:t xml:space="preserve">وفِیهِ : « نَهَی عَنِ الثُّنْیَا إِلَّا أَنْ تُعْلَمَ ». وهی - علی ما قیل - أن یستثنی فی عقد البیع شیء مجهول ، وقیل : أن یباع شیء جزافا ، فلا یجوز أن یستثنی منه شیء قل أو کثر.</w:t>
      </w:r>
    </w:p>
    <w:p>
      <w:pPr>
        <w:pStyle w:val="BookText"/>
      </w:pPr>
      <w:r>
        <w:rPr>
          <w:rFonts w:ascii="Amiri" w:hAnsi="Amiri" w:eastAsia="Amiri" w:cs="Amiri"/>
          <w:lang w:bidi="ar-SA"/>
          <w:color w:val="111111"/>
          <w:sz w:val="28"/>
          <w:szCs w:val="28"/>
          <w:rtl/>
        </w:rPr>
        <w:t xml:space="preserve">وفِیهِ : « مَنِ اسْتَثْنَی فَلَهُ ثُنْیَاهُ » أی ما استثناه.</w:t>
      </w:r>
    </w:p>
    <w:p>
      <w:pPr>
        <w:pStyle w:val="BookText"/>
      </w:pPr>
      <w:r>
        <w:rPr>
          <w:rFonts w:ascii="Amiri" w:hAnsi="Amiri" w:eastAsia="Amiri" w:cs="Amiri"/>
          <w:lang w:bidi="ar-SA"/>
          <w:color w:val="111111"/>
          <w:sz w:val="28"/>
          <w:szCs w:val="28"/>
          <w:rtl/>
        </w:rPr>
        <w:t xml:space="preserve">والِاسْتِثْنَاءُ - من « ثَنَیْتُ الشیء أَثْنِیهِ ثَنْیاً » من باب رمی - إذا عطفته ورددته.</w:t>
      </w:r>
    </w:p>
    <w:p>
      <w:pPr>
        <w:pStyle w:val="BookText"/>
      </w:pPr>
      <w:r>
        <w:rPr>
          <w:rFonts w:ascii="Amiri" w:hAnsi="Amiri" w:eastAsia="Amiri" w:cs="Amiri"/>
          <w:lang w:bidi="ar-SA"/>
          <w:color w:val="111111"/>
          <w:sz w:val="28"/>
          <w:szCs w:val="28"/>
          <w:rtl/>
        </w:rPr>
        <w:t xml:space="preserve">و « ثَنَیْتُهُ عن مراده » إذا صرفته عنه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وعدلته.</w:t>
      </w:r>
    </w:p>
    <w:p>
      <w:pPr>
        <w:pStyle w:val="BookText"/>
      </w:pPr>
      <w:r>
        <w:rPr>
          <w:rFonts w:ascii="Amiri" w:hAnsi="Amiri" w:eastAsia="Amiri" w:cs="Amiri"/>
          <w:lang w:bidi="ar-SA"/>
          <w:color w:val="111111"/>
          <w:sz w:val="28"/>
          <w:szCs w:val="28"/>
          <w:rtl/>
        </w:rPr>
        <w:t xml:space="preserve">وعلی هذا فَالاسْتِثْنَاءُ : صرف العامل عن الْمُسْتَثْنَی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ثَنَّیْتُ الشیء » - بالتشدید - : جعلته اثْنَیْنِ.</w:t>
      </w:r>
    </w:p>
    <w:p>
      <w:pPr>
        <w:pStyle w:val="BookText"/>
      </w:pPr>
      <w:r>
        <w:rPr>
          <w:rFonts w:ascii="IRNazanin" w:hAnsi="IRNazanin" w:eastAsia="IRNazanin" w:cs="IRNazanin"/>
          <w:lang w:bidi="fa-IR"/>
          <w:color w:val="111111"/>
          <w:sz w:val="28"/>
          <w:szCs w:val="28"/>
          <w:rtl/>
        </w:rPr>
        <w:t xml:space="preserve">والثِّنَی - بالکسر والقصر - : الأمر یعاد مرتین.</w:t>
      </w:r>
    </w:p>
    <w:p>
      <w:pPr>
        <w:pStyle w:val="BookText"/>
      </w:pPr>
      <w:r>
        <w:rPr>
          <w:rFonts w:ascii="Amiri" w:hAnsi="Amiri" w:eastAsia="Amiri" w:cs="Amiri"/>
          <w:lang w:bidi="ar-SA"/>
          <w:color w:val="111111"/>
          <w:sz w:val="28"/>
          <w:szCs w:val="28"/>
          <w:rtl/>
        </w:rPr>
        <w:t xml:space="preserve">و « الثَّنِیَّةُ من الأسنان » جمعها « ثَنَایَا » و « ثَنَایَاتٌ » وهی فی الفم أربع فی الأعلی والأسفل.</w:t>
      </w:r>
    </w:p>
    <w:p>
      <w:pPr>
        <w:pStyle w:val="BookText"/>
      </w:pPr>
      <w:r>
        <w:rPr>
          <w:rFonts w:ascii="Amiri" w:hAnsi="Amiri" w:eastAsia="Amiri" w:cs="Amiri"/>
          <w:lang w:bidi="ar-SA"/>
          <w:color w:val="111111"/>
          <w:sz w:val="28"/>
          <w:szCs w:val="28"/>
          <w:rtl/>
        </w:rPr>
        <w:t xml:space="preserve">و « الثَّنِیُ » الجمل الذی یدخل فی السنة السادسة ، و « الناقة ثَنِیَّةٌ » و « الشیء » الذی ألقی ثَنِیَّتَهُ. وهو من ذوات الظلف والحافر فی السنة الثالثة ، ومن ذوات الخف فی السنة السادسة ، وهو بعد الجذع ، والجمع « ثِنَاءٌ » - بالکسر والمد - و « ثُنْیَان » مثل رغیف ورغفان.</w:t>
      </w:r>
    </w:p>
    <w:p>
      <w:pPr>
        <w:pStyle w:val="BookText"/>
      </w:pPr>
      <w:r>
        <w:rPr>
          <w:rFonts w:ascii="Amiri" w:hAnsi="Amiri" w:eastAsia="Amiri" w:cs="Amiri"/>
          <w:lang w:bidi="ar-SA"/>
          <w:color w:val="111111"/>
          <w:sz w:val="28"/>
          <w:szCs w:val="28"/>
          <w:rtl/>
        </w:rPr>
        <w:t xml:space="preserve">ومِنْهُ : « سَأَلْتُهُ عَنِ الرَّجُلِ أَسْلَمَ فِی الْغَنَمِ ثَنِیَّانِ وَجَذَعَانِ » </w:t>
      </w:r>
      <w:r>
        <w:rPr>
          <w:rStyle w:val="FootnoteReference"/>
        </w:rPr>
        <w:footnoteReference w:id="103"/>
      </w:r>
      <w:r>
        <w:rPr>
          <w:rFonts w:ascii="IRNazanin" w:hAnsi="IRNazanin" w:eastAsia="IRNazanin" w:cs="IRNazanin"/>
          <w:lang w:bidi="fa-IR"/>
          <w:color w:val="111111"/>
          <w:sz w:val="28"/>
          <w:szCs w:val="28"/>
          <w:rtl/>
        </w:rPr>
        <w:t xml:space="preserve">. و « أثنی » : إذا ألقی ثنیته « فهو ثنی » فعیل بمعنی فاعل.</w:t>
      </w:r>
    </w:p>
    <w:p>
      <w:pPr>
        <w:pStyle w:val="BookText"/>
      </w:pPr>
      <w:r>
        <w:rPr>
          <w:rFonts w:ascii="IRNazanin" w:hAnsi="IRNazanin" w:eastAsia="IRNazanin" w:cs="IRNazanin"/>
          <w:lang w:bidi="fa-IR"/>
          <w:color w:val="111111"/>
          <w:sz w:val="28"/>
          <w:szCs w:val="28"/>
          <w:rtl/>
        </w:rPr>
        <w:t xml:space="preserve">وعلی ما ذکرناه من معرفة الثنی الجمع من أهل اللغة.</w:t>
      </w:r>
    </w:p>
    <w:p>
      <w:pPr>
        <w:pStyle w:val="BookText"/>
      </w:pPr>
      <w:r>
        <w:rPr>
          <w:rFonts w:ascii="IRNazanin" w:hAnsi="IRNazanin" w:eastAsia="IRNazanin" w:cs="IRNazanin"/>
          <w:lang w:bidi="fa-IR"/>
          <w:color w:val="111111"/>
          <w:sz w:val="28"/>
          <w:szCs w:val="28"/>
          <w:rtl/>
        </w:rPr>
        <w:t xml:space="preserve">وقیل : الثنی من الخیل : ما دخل فی الرابعة ، ومن المعز ، ما له سنة ودخل فی الثانیة.</w:t>
      </w:r>
    </w:p>
    <w:p>
      <w:pPr>
        <w:pStyle w:val="BookText"/>
      </w:pPr>
      <w:r>
        <w:rPr>
          <w:rFonts w:ascii="Amiri" w:hAnsi="Amiri" w:eastAsia="Amiri" w:cs="Amiri"/>
          <w:lang w:bidi="ar-SA"/>
          <w:color w:val="111111"/>
          <w:sz w:val="28"/>
          <w:szCs w:val="28"/>
          <w:rtl/>
        </w:rPr>
        <w:t xml:space="preserve">وقد جاء فِی الْحَدِیثِ : « والثَّنِیُ مِنَ الْبَقَرِ وَالْمَعْزِ هُوَ الَّذِی تَمَّ لَهُ سَنَةٌ ». وفی المجمع : الثَّنِیَّةُ من الغنم : ما دخل فی الثالثة ، وکذا من البقر والإبل فی السادسة ، والذکر « ثَنِیٌ » ، وعن أحمد : من المعز : ما دخل فی الثانیة </w:t>
      </w:r>
      <w:r>
        <w:rPr>
          <w:rStyle w:val="FootnoteReference"/>
        </w:rPr>
        <w:footnoteReference w:id="104"/>
      </w: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والثَّنِیَّةُ : الطریق العالی فی الجبل ، وقیل : کالعقبة فیه.</w:t>
      </w:r>
    </w:p>
    <w:p>
      <w:pPr>
        <w:pStyle w:val="BookText"/>
      </w:pPr>
      <w:r>
        <w:rPr>
          <w:rFonts w:ascii="IRNazanin" w:hAnsi="IRNazanin" w:eastAsia="IRNazanin" w:cs="IRNazanin"/>
          <w:lang w:bidi="fa-IR"/>
          <w:color w:val="111111"/>
          <w:sz w:val="28"/>
          <w:szCs w:val="28"/>
          <w:rtl/>
        </w:rPr>
        <w:t xml:space="preserve">ومنه : « مکة یأتیها رزقها من أعلاها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5" w:name="pg10443_87558"/>
    <w:bookmarkEnd w:id="35"/>
    <w:p>
      <w:pPr>
        <w:pStyle w:val="BookText"/>
      </w:pPr>
      <w:r>
        <w:rPr>
          <w:rFonts w:ascii="Amiri" w:hAnsi="Amiri" w:eastAsia="Amiri" w:cs="Amiri"/>
          <w:lang w:bidi="ar-SA"/>
          <w:color w:val="111111"/>
          <w:sz w:val="28"/>
          <w:szCs w:val="28"/>
          <w:rtl/>
        </w:rPr>
        <w:t xml:space="preserve">وأسفلها والثَّنِیَّةُ » یرید المعلی والمسفل وعقبة المدنیین.</w:t>
      </w:r>
    </w:p>
    <w:p>
      <w:pPr>
        <w:pStyle w:val="BookText"/>
      </w:pPr>
      <w:r>
        <w:rPr>
          <w:rFonts w:ascii="Amiri" w:hAnsi="Amiri" w:eastAsia="Amiri" w:cs="Amiri"/>
          <w:lang w:bidi="ar-SA"/>
          <w:color w:val="111111"/>
          <w:sz w:val="28"/>
          <w:szCs w:val="28"/>
          <w:rtl/>
        </w:rPr>
        <w:t xml:space="preserve">ومنه الْخَبَرُ : « وکَانَ صلی الله علیه و آله یَدْخُلُ مَکَّةَ مِنَ الثَّنِیَّةِ الْعُلْیَا وَیَخْرُجُ مِنَ السُّفْلَی ».</w:t>
      </w:r>
    </w:p>
    <w:p>
      <w:pPr>
        <w:pStyle w:val="BookText"/>
      </w:pPr>
      <w:r>
        <w:rPr>
          <w:rFonts w:ascii="IRNazanin" w:hAnsi="IRNazanin" w:eastAsia="IRNazanin" w:cs="IRNazanin"/>
          <w:lang w:bidi="fa-IR"/>
          <w:color w:val="111111"/>
          <w:sz w:val="28"/>
          <w:szCs w:val="28"/>
          <w:rtl/>
        </w:rPr>
        <w:t xml:space="preserve">والثَّنِیَّةُ العلیا : التی تنزل منها إلی المعلی مقابر مکة ، والسفلی عند باب شبکة.</w:t>
      </w:r>
    </w:p>
    <w:p>
      <w:pPr>
        <w:pStyle w:val="BookText"/>
      </w:pPr>
      <w:r>
        <w:rPr>
          <w:rFonts w:ascii="IRNazanin" w:hAnsi="IRNazanin" w:eastAsia="IRNazanin" w:cs="IRNazanin"/>
          <w:lang w:bidi="fa-IR"/>
          <w:color w:val="111111"/>
          <w:sz w:val="28"/>
          <w:szCs w:val="28"/>
          <w:rtl/>
        </w:rPr>
        <w:t xml:space="preserve">قیل : والسر فی ذلک قصد أن یشهد له الطریقان.</w:t>
      </w:r>
    </w:p>
    <w:p>
      <w:pPr>
        <w:pStyle w:val="BookText"/>
      </w:pPr>
      <w:r>
        <w:rPr>
          <w:rFonts w:ascii="Amiri" w:hAnsi="Amiri" w:eastAsia="Amiri" w:cs="Amiri"/>
          <w:lang w:bidi="ar-SA"/>
          <w:color w:val="111111"/>
          <w:sz w:val="28"/>
          <w:szCs w:val="28"/>
          <w:rtl/>
        </w:rPr>
        <w:t xml:space="preserve">والِاثْنَانِ : اسم من أسماء العدد ، حذفت لامه ثم عوض همزة وصل فقیل : « اثْنَانِ » کما یقال : « ابنان » ومؤنثه « اثْنَتَانِ » وفی لغة « ثِنْتَانِ » بغیر همز ، ثم سمی الیوم به فقیل : « یوم الْإِثْنَیْنِ » وهو أحد أیام الأسبوع ، لا یُثَنَّی ولا یجمع ، وإذا عاد علیه ضمیر جاز الإفراد فیه علی معنی الیوم ، وهو الأصح ، فیقال : « مضی یوم الْإِثْنَیْنِ بما فیه » والثانی اعتبار المعنی ، فیقال : « بما فیهما ».</w:t>
      </w:r>
    </w:p>
    <w:p>
      <w:pPr>
        <w:pStyle w:val="BookText"/>
      </w:pPr>
      <w:r>
        <w:rPr>
          <w:rFonts w:ascii="Amiri" w:hAnsi="Amiri" w:eastAsia="Amiri" w:cs="Amiri"/>
          <w:lang w:bidi="ar-SA"/>
          <w:color w:val="111111"/>
          <w:sz w:val="28"/>
          <w:szCs w:val="28"/>
          <w:rtl/>
        </w:rPr>
        <w:t xml:space="preserve">و « جاء فی أَثْنَاءِ الأمر » أی فی خلاله.</w:t>
      </w:r>
    </w:p>
    <w:p>
      <w:pPr>
        <w:pStyle w:val="BookText"/>
      </w:pPr>
      <w:r>
        <w:rPr>
          <w:rFonts w:ascii="Amiri" w:hAnsi="Amiri" w:eastAsia="Amiri" w:cs="Amiri"/>
          <w:lang w:bidi="ar-SA"/>
          <w:color w:val="111111"/>
          <w:sz w:val="28"/>
          <w:szCs w:val="28"/>
          <w:rtl/>
        </w:rPr>
        <w:t xml:space="preserve">و « ثَنَی رجلیه » - بخفة النون - أی عطف ، و « یَثْنِی رجلیه » أی یعطفهما.</w:t>
      </w:r>
    </w:p>
    <w:p>
      <w:pPr>
        <w:pStyle w:val="BookText"/>
      </w:pPr>
      <w:r>
        <w:rPr>
          <w:rFonts w:ascii="Amiri" w:hAnsi="Amiri" w:eastAsia="Amiri" w:cs="Amiri"/>
          <w:lang w:bidi="ar-SA"/>
          <w:color w:val="111111"/>
          <w:sz w:val="28"/>
          <w:szCs w:val="28"/>
          <w:rtl/>
        </w:rPr>
        <w:t xml:space="preserve">ومنه الْحَدِیثُ : « مَنْ قَالَ وَهُوَ ثَانٍ رِجْلَیْهِ ». أی عاطفهما.</w:t>
      </w:r>
    </w:p>
    <w:p>
      <w:pPr>
        <w:pStyle w:val="BookText"/>
      </w:pPr>
      <w:r>
        <w:rPr>
          <w:rFonts w:ascii="Amiri" w:hAnsi="Amiri" w:eastAsia="Amiri" w:cs="Amiri"/>
          <w:lang w:bidi="ar-SA"/>
          <w:color w:val="111111"/>
          <w:sz w:val="28"/>
          <w:szCs w:val="28"/>
          <w:rtl/>
        </w:rPr>
        <w:t xml:space="preserve">والثَّنَوِیَّةُ : من یثبت مع القدیم قدیما غیره ، قیل : وهم فرق المجوس یثبتون مبدأین مبدأ للخیر ومبدأ للشر وهما النور والظلمة ، ویقولون بنبوة إبراهیم علیه السّلام . وقیل : هم طائفة یقولون : إن کل مخلوق مخلوق للخلق الأول ، وقد شهد لبطلان قولهم قَوْلُهُ علیه السّلام فِی وَصْفِ الْحَقِّ تَعَالَی : « لَا مِنْ شَیْءٍ کَانَ وَلَا مِنْ شَیْءٍ خَلَقَ مَا کَانَ » ( وبهذا یبطل ) جمیع حجج الثنویة وشبههم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Heading4"/>
      </w:pPr>
      <w:bookmarkStart w:id="318" w:name="_Toc59"/>
      <w:r>
        <w:t>(ثوا)</w:t>
      </w:r>
      <w:bookmarkEnd w:id="318"/>
    </w:p>
    <w:p>
      <w:pPr>
        <w:pStyle w:val="BookText"/>
      </w:pPr>
      <w:r>
        <w:rPr>
          <w:rFonts w:ascii="Amiri" w:hAnsi="Amiri" w:eastAsia="Amiri" w:cs="Amiri"/>
          <w:lang w:bidi="ar-SA"/>
          <w:color w:val="111111"/>
          <w:sz w:val="28"/>
          <w:szCs w:val="28"/>
          <w:rtl/>
        </w:rPr>
        <w:t xml:space="preserve">قوله : ( أَکْرِمِی مَثْواهُ ) أی اجعلی مقامه عندنا کریما ، أی حسنا.</w:t>
      </w:r>
    </w:p>
    <w:p>
      <w:pPr>
        <w:pStyle w:val="BookText"/>
      </w:pPr>
      <w:r>
        <w:rPr>
          <w:rFonts w:ascii="Amiri" w:hAnsi="Amiri" w:eastAsia="Amiri" w:cs="Amiri"/>
          <w:lang w:bidi="ar-SA"/>
          <w:color w:val="111111"/>
          <w:sz w:val="28"/>
          <w:szCs w:val="28"/>
          <w:rtl/>
        </w:rPr>
        <w:t xml:space="preserve">قوله : ( مَثْویً لَهُمْ ) أی منزلا لهم.</w:t>
      </w:r>
    </w:p>
    <w:p>
      <w:pPr>
        <w:pStyle w:val="BookText"/>
      </w:pPr>
      <w:r>
        <w:rPr>
          <w:rFonts w:ascii="Amiri" w:hAnsi="Amiri" w:eastAsia="Amiri" w:cs="Amiri"/>
          <w:lang w:bidi="ar-SA"/>
          <w:color w:val="111111"/>
          <w:sz w:val="28"/>
          <w:szCs w:val="28"/>
          <w:rtl/>
        </w:rPr>
        <w:t xml:space="preserve">قوله : ( ثاوِیاً فِی أَهْلِ مَدْیَنَ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مقیما عندهم.</w:t>
      </w:r>
    </w:p>
    <w:p>
      <w:pPr>
        <w:pStyle w:val="BookText"/>
      </w:pPr>
      <w:r>
        <w:rPr>
          <w:rFonts w:ascii="Amiri" w:hAnsi="Amiri" w:eastAsia="Amiri" w:cs="Amiri"/>
          <w:lang w:bidi="ar-SA"/>
          <w:color w:val="111111"/>
          <w:sz w:val="28"/>
          <w:szCs w:val="28"/>
          <w:rtl/>
        </w:rPr>
        <w:t xml:space="preserve">قوله : ( النَّارُ مَثْواکُمْ ) أی مقامکم.</w:t>
      </w:r>
    </w:p>
    <w:p>
      <w:pPr>
        <w:pStyle w:val="BookText"/>
      </w:pPr>
      <w:r>
        <w:rPr>
          <w:rFonts w:ascii="Amiri" w:hAnsi="Amiri" w:eastAsia="Amiri" w:cs="Amiri"/>
          <w:lang w:bidi="ar-SA"/>
          <w:color w:val="111111"/>
          <w:sz w:val="28"/>
          <w:szCs w:val="28"/>
          <w:rtl/>
        </w:rPr>
        <w:t xml:space="preserve">والثَّوَاءُ : الإقامة.</w:t>
      </w:r>
    </w:p>
    <w:p>
      <w:pPr>
        <w:pStyle w:val="BookText"/>
      </w:pPr>
      <w:r>
        <w:rPr>
          <w:rFonts w:ascii="Amiri" w:hAnsi="Amiri" w:eastAsia="Amiri" w:cs="Amiri"/>
          <w:lang w:bidi="ar-SA"/>
          <w:color w:val="111111"/>
          <w:sz w:val="28"/>
          <w:szCs w:val="28"/>
          <w:rtl/>
        </w:rPr>
        <w:t xml:space="preserve">والْمَثْوَی - بالفتح - : المنزل ، من ثَوَی بالمکان یَثْوِی ثَوَاءً - بالمد - : إذا أقام فیه ، والجمع : « مَثَاوِی ».</w:t>
      </w:r>
    </w:p>
    <w:p>
      <w:pPr>
        <w:pStyle w:val="BookText"/>
      </w:pPr>
      <w:r>
        <w:rPr>
          <w:rFonts w:ascii="Amiri" w:hAnsi="Amiri" w:eastAsia="Amiri" w:cs="Amiri"/>
          <w:lang w:bidi="ar-SA"/>
          <w:color w:val="111111"/>
          <w:sz w:val="28"/>
          <w:szCs w:val="28"/>
          <w:rtl/>
        </w:rPr>
        <w:t xml:space="preserve">ومنه : « أصلحوا مَثَاوِیکُمْ ».</w:t>
      </w:r>
    </w:p>
    <w:p>
      <w:pPr>
        <w:pStyle w:val="BookText"/>
      </w:pPr>
      <w:r>
        <w:rPr>
          <w:rFonts w:ascii="Amiri" w:hAnsi="Amiri" w:eastAsia="Amiri" w:cs="Amiri"/>
          <w:lang w:bidi="ar-SA"/>
          <w:color w:val="111111"/>
          <w:sz w:val="28"/>
          <w:szCs w:val="28"/>
          <w:rtl/>
        </w:rPr>
        <w:t xml:space="preserve">ومنه الدُّعَاءُ : « اللهُمَّ عَظُمَ مَثْوَایَ ». أی منزلی عندک ومقامی.</w:t>
      </w:r>
    </w:p>
    <w:p>
      <w:pPr>
        <w:pStyle w:val="BookText"/>
      </w:pPr>
      <w:r>
        <w:rPr>
          <w:rFonts w:ascii="Amiri" w:hAnsi="Amiri" w:eastAsia="Amiri" w:cs="Amiri"/>
          <w:lang w:bidi="ar-SA"/>
          <w:color w:val="111111"/>
          <w:sz w:val="28"/>
          <w:szCs w:val="28"/>
          <w:rtl/>
        </w:rPr>
        <w:t xml:space="preserve">ومِنْهُ : « واجْعَلْنِی مَعَ مُحَمَّدٍ وَآلِهِ فِی کُلِ مَثْوًی وَمُنْقَلَبٍ ».</w:t>
      </w:r>
    </w:p>
    <w:p>
      <w:pPr>
        <w:pStyle w:val="BookText"/>
      </w:pPr>
      <w:r>
        <w:rPr>
          <w:rFonts w:ascii="Amiri" w:hAnsi="Amiri" w:eastAsia="Amiri" w:cs="Amiri"/>
          <w:lang w:bidi="ar-SA"/>
          <w:color w:val="111111"/>
          <w:sz w:val="28"/>
          <w:szCs w:val="28"/>
          <w:rtl/>
        </w:rPr>
        <w:t xml:space="preserve">وفِی حَدِیثِ الْمَیِّتِ مَعَ إِخْوَانِهِ : « أَشْکُو إِلَیْکُمْ طُولَ الثَّوَاءِ فِی قَبْرِی ». أی الإقامة فیه.</w:t>
      </w:r>
    </w:p>
    <w:p>
      <w:pPr>
        <w:pStyle w:val="BookText"/>
      </w:pPr>
      <w:r>
        <w:rPr>
          <w:rFonts w:ascii="IRNazanin" w:hAnsi="IRNazanin" w:eastAsia="IRNazanin" w:cs="IRNazanin"/>
          <w:lang w:bidi="fa-IR"/>
          <w:color w:val="111111"/>
          <w:sz w:val="28"/>
          <w:szCs w:val="28"/>
          <w:rtl/>
        </w:rPr>
        <w:t xml:space="preserve">وأما قول الأعشی :</w:t>
      </w:r>
    </w:p>
    <w:p>
      <w:pPr>
        <w:pStyle w:val="BookText"/>
      </w:pPr>
      <w:r>
        <w:rPr>
          <w:rFonts w:ascii="Amiri" w:hAnsi="Amiri" w:eastAsia="Amiri" w:cs="Amiri"/>
          <w:lang w:bidi="ar-SA"/>
          <w:color w:val="111111"/>
          <w:sz w:val="28"/>
          <w:szCs w:val="28"/>
          <w:rtl/>
        </w:rPr>
        <w:t xml:space="preserve">لَقَدْ کَانَ فِی حَوْلٍ ثَوَاءٍ ثَوَیْتُهُ</w:t>
      </w:r>
    </w:p>
    <w:p>
      <w:pPr>
        <w:pStyle w:val="BookText"/>
      </w:pPr>
      <w:r>
        <w:rPr>
          <w:rFonts w:ascii="Amiri" w:hAnsi="Amiri" w:eastAsia="Amiri" w:cs="Amiri"/>
          <w:lang w:bidi="ar-SA"/>
          <w:color w:val="111111"/>
          <w:sz w:val="28"/>
          <w:szCs w:val="28"/>
          <w:rtl/>
        </w:rPr>
        <w:t xml:space="preserve">تَقَضِّی لُبَانَات ویَسْأَمَ سائم</w:t>
      </w:r>
    </w:p>
    <w:p>
      <w:pPr>
        <w:pStyle w:val="BookText"/>
      </w:pPr>
      <w:r>
        <w:rPr>
          <w:rFonts w:ascii="IRNazanin" w:hAnsi="IRNazanin" w:eastAsia="IRNazanin" w:cs="IRNazanin"/>
          <w:lang w:bidi="fa-IR"/>
          <w:color w:val="111111"/>
          <w:sz w:val="28"/>
          <w:szCs w:val="28"/>
          <w:rtl/>
        </w:rPr>
        <w:t xml:space="preserve">فحکی الجر فی « ثَوَاءٍ » مع کونه اسما لکان لمجاورة « حول » ، و « تقضی » ممکن البدلیة من اسم کان ، و « لُبَانَات » جمع « لُبَانَة » - بالضمّ - وهی الحاجة ، والسَّآمَة : الملالة ، والجملة مقدرة بالمصدر لصحة العطف ، أی سَآمَة السائم وملالة المال ، وربما احتمل غیر ذلک من الإعراب فإنه باب واسع.</w:t>
      </w:r>
    </w:p>
    <w:p>
      <w:pPr>
        <w:pStyle w:val="BookText"/>
      </w:pPr>
      <w:r>
        <w:rPr>
          <w:rFonts w:ascii="Amiri" w:hAnsi="Amiri" w:eastAsia="Amiri" w:cs="Amiri"/>
          <w:lang w:bidi="ar-SA"/>
          <w:color w:val="111111"/>
          <w:sz w:val="28"/>
          <w:szCs w:val="28"/>
          <w:rtl/>
        </w:rPr>
        <w:t xml:space="preserve">وفِی حَدِیثِ عَلِیٍّ علیه السّلام : « عِبَادَ اللهِ إِنَّکُمْ وَمَا تَأْمُلُونَ فِی هَذِهِ الدُّنْیَا أَثْوِیَاءُ مُؤَجَّلُونَ وَمَدِینُونَ مُقْتَضَوْنَ ». « أَثْوِیَاءُ » جمع « ثَوِیّ » وهو الضّیف ، ویتمّ الکلام فی « دین ».</w:t>
      </w:r>
    </w:p>
    <w:p>
      <w:pPr>
        <w:pStyle w:val="BookText"/>
      </w:pPr>
      <w:r>
        <w:rPr>
          <w:rFonts w:ascii="IRNazanin" w:hAnsi="IRNazanin" w:eastAsia="IRNazanin" w:cs="IRNazanin"/>
          <w:lang w:bidi="fa-IR"/>
          <w:color w:val="111111"/>
          <w:sz w:val="28"/>
          <w:szCs w:val="28"/>
          <w:rtl/>
        </w:rPr>
        <w:t xml:space="preserve">والثُّوَیَّةُ - بضم الثاء وفتح الواو وتشدید الیاء ، ویقال : بفتح الثاء وکسر الواو - : موضع بالکوفة به قبر أبی موسی الأشعری والمغیرة بن شعبة - قاله فی المجمع وغیره.</w:t>
      </w:r>
    </w:p>
    <w:p>
      <w:pPr>
        <w:pStyle w:val="BookText"/>
      </w:pPr>
      <w:r>
        <w:rPr>
          <w:rFonts w:ascii="Amiri" w:hAnsi="Amiri" w:eastAsia="Amiri" w:cs="Amiri"/>
          <w:lang w:bidi="ar-SA"/>
          <w:color w:val="111111"/>
          <w:sz w:val="28"/>
          <w:szCs w:val="28"/>
          <w:rtl/>
        </w:rPr>
        <w:t xml:space="preserve">والثَّوِیَّةُ : حدّ من حدود عرفة ، وفی الحدیث : « لیست منها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6" w:name="pg10443_87560"/>
    <w:bookmarkEnd w:id="36"/>
    <w:p>
      <w:pPr>
        <w:pStyle w:val="Heading3"/>
      </w:pPr>
      <w:bookmarkStart w:id="319" w:name="_Toc60"/>
      <w:r>
        <w:t>باب ما أوله الجیم</w:t>
      </w:r>
      <w:bookmarkEnd w:id="319"/>
    </w:p>
    <w:p>
      <w:pPr>
        <w:pStyle w:val="Heading4"/>
      </w:pPr>
      <w:bookmarkStart w:id="320" w:name="_Toc61"/>
      <w:r>
        <w:t>(جا)</w:t>
      </w:r>
      <w:bookmarkEnd w:id="320"/>
    </w:p>
    <w:p>
      <w:pPr>
        <w:pStyle w:val="BookText"/>
      </w:pPr>
      <w:r>
        <w:rPr>
          <w:rFonts w:ascii="Amiri" w:hAnsi="Amiri" w:eastAsia="Amiri" w:cs="Amiri"/>
          <w:lang w:bidi="ar-SA"/>
          <w:color w:val="111111"/>
          <w:sz w:val="28"/>
          <w:szCs w:val="28"/>
          <w:rtl/>
        </w:rPr>
        <w:t xml:space="preserve">فِی حَدِیثِ عَلِیٍّ علیه السّلام : « لَأَنْ أَطَّلِیَ بِجِوَاءِ قِدْرٍ أَحَبُّ إِلَیَّ مِنْ أَنْ أَطَّلِیَ بِالزَّعْفَرَانِ ». یرید به سواد القدر ، من الْجُؤْوَةِ ، وهی لون الحمرة تضرب إلی السواد.</w:t>
      </w:r>
    </w:p>
    <w:p>
      <w:pPr>
        <w:pStyle w:val="BookText"/>
      </w:pPr>
      <w:r>
        <w:rPr>
          <w:rFonts w:ascii="IRNazanin" w:hAnsi="IRNazanin" w:eastAsia="IRNazanin" w:cs="IRNazanin"/>
          <w:lang w:bidi="fa-IR"/>
          <w:color w:val="111111"/>
          <w:sz w:val="28"/>
          <w:szCs w:val="28"/>
          <w:rtl/>
        </w:rPr>
        <w:t xml:space="preserve">و « جأی علیه جأیا » أی عض قاله الجوهری.</w:t>
      </w:r>
    </w:p>
    <w:p>
      <w:pPr>
        <w:pStyle w:val="Heading4"/>
      </w:pPr>
      <w:bookmarkStart w:id="321" w:name="_Toc62"/>
      <w:r>
        <w:t>(جأجأ)</w:t>
      </w:r>
      <w:bookmarkEnd w:id="321"/>
    </w:p>
    <w:p>
      <w:pPr>
        <w:pStyle w:val="BookText"/>
      </w:pPr>
      <w:r>
        <w:rPr>
          <w:rFonts w:ascii="Amiri" w:hAnsi="Amiri" w:eastAsia="Amiri" w:cs="Amiri"/>
          <w:lang w:bidi="ar-SA"/>
          <w:color w:val="111111"/>
          <w:sz w:val="28"/>
          <w:szCs w:val="28"/>
          <w:rtl/>
        </w:rPr>
        <w:t xml:space="preserve">فِی الْحَدِیثِ : « یَنْبَغِی لِمَنْ سَجَدَ سَجْدَةَ الشُّکْرِ أَنْ یُلْصِقَ جُؤْجُؤَهُ بِالْأَرْضِ ».</w:t>
      </w:r>
    </w:p>
    <w:p>
      <w:pPr>
        <w:pStyle w:val="BookText"/>
      </w:pPr>
      <w:r>
        <w:rPr>
          <w:rFonts w:ascii="Amiri" w:hAnsi="Amiri" w:eastAsia="Amiri" w:cs="Amiri"/>
          <w:lang w:bidi="ar-SA"/>
          <w:color w:val="111111"/>
          <w:sz w:val="28"/>
          <w:szCs w:val="28"/>
          <w:rtl/>
        </w:rPr>
        <w:t xml:space="preserve">الْجُؤْجُؤُ : بضم المعجمتین من الطائر والسفینة صدرهما.</w:t>
      </w:r>
    </w:p>
    <w:p>
      <w:pPr>
        <w:pStyle w:val="BookText"/>
      </w:pPr>
      <w:r>
        <w:rPr>
          <w:rFonts w:ascii="Amiri" w:hAnsi="Amiri" w:eastAsia="Amiri" w:cs="Amiri"/>
          <w:lang w:bidi="ar-SA"/>
          <w:color w:val="111111"/>
          <w:sz w:val="28"/>
          <w:szCs w:val="28"/>
          <w:rtl/>
        </w:rPr>
        <w:t xml:space="preserve">وقیل : الْجُؤْجُؤُ عظام الصدر ، ومنه حَدِیثُ سَفِینَةِ نُوحٍ علیه السّلام : « فَضَرَبَتْ بِجُؤْجُؤِهَا حَوْلَ الْجَبَلِ » </w:t>
      </w:r>
      <w:r>
        <w:rPr>
          <w:rStyle w:val="FootnoteReference"/>
        </w:rPr>
        <w:footnoteReference w:id="106"/>
      </w:r>
      <w:r>
        <w:rPr>
          <w:rFonts w:ascii="IRNazanin" w:hAnsi="IRNazanin" w:eastAsia="IRNazanin" w:cs="IRNazanin"/>
          <w:lang w:bidi="fa-IR"/>
          <w:color w:val="111111"/>
          <w:sz w:val="28"/>
          <w:szCs w:val="28"/>
          <w:rtl/>
        </w:rPr>
        <w:t xml:space="preserve">. والمراد بالجبل ما قرب من نجف الکوفة.</w:t>
      </w:r>
    </w:p>
    <w:p>
      <w:pPr>
        <w:pStyle w:val="BookText"/>
      </w:pPr>
      <w:r>
        <w:rPr>
          <w:rFonts w:ascii="Amiri" w:hAnsi="Amiri" w:eastAsia="Amiri" w:cs="Amiri"/>
          <w:lang w:bidi="ar-SA"/>
          <w:color w:val="111111"/>
          <w:sz w:val="28"/>
          <w:szCs w:val="28"/>
          <w:rtl/>
        </w:rPr>
        <w:t xml:space="preserve">والجمع : الْجَآجِئ.</w:t>
      </w:r>
    </w:p>
    <w:p>
      <w:pPr>
        <w:pStyle w:val="BookText"/>
      </w:pPr>
      <w:r>
        <w:rPr>
          <w:rFonts w:ascii="IRNazanin" w:hAnsi="IRNazanin" w:eastAsia="IRNazanin" w:cs="IRNazanin"/>
          <w:lang w:bidi="fa-IR"/>
          <w:color w:val="111111"/>
          <w:sz w:val="28"/>
          <w:szCs w:val="28"/>
          <w:rtl/>
        </w:rPr>
        <w:t xml:space="preserve">و « جَأْجَأْتُ بالإبل » إذا دعوتها للشرب - قاله الجوهری نقلا عن الأموی.</w:t>
      </w:r>
    </w:p>
    <w:p>
      <w:pPr>
        <w:pStyle w:val="Heading4"/>
      </w:pPr>
      <w:bookmarkStart w:id="322" w:name="_Toc63"/>
      <w:r>
        <w:t>(جبا)</w:t>
      </w:r>
      <w:bookmarkEnd w:id="322"/>
    </w:p>
    <w:p>
      <w:pPr>
        <w:pStyle w:val="BookText"/>
      </w:pPr>
      <w:r>
        <w:rPr>
          <w:rFonts w:ascii="Amiri" w:hAnsi="Amiri" w:eastAsia="Amiri" w:cs="Amiri"/>
          <w:lang w:bidi="ar-SA"/>
          <w:color w:val="111111"/>
          <w:sz w:val="28"/>
          <w:szCs w:val="28"/>
          <w:rtl/>
        </w:rPr>
        <w:t xml:space="preserve">قوله تعالی : ( ثُمَ اجْتَباهُ رَبُّهُ ) أی اختاره واصطفاه وقربه إلیه.</w:t>
      </w:r>
    </w:p>
    <w:p>
      <w:pPr>
        <w:pStyle w:val="BookText"/>
      </w:pPr>
      <w:r>
        <w:rPr>
          <w:rFonts w:ascii="Amiri" w:hAnsi="Amiri" w:eastAsia="Amiri" w:cs="Amiri"/>
          <w:lang w:bidi="ar-SA"/>
          <w:color w:val="111111"/>
          <w:sz w:val="28"/>
          <w:szCs w:val="28"/>
          <w:rtl/>
        </w:rPr>
        <w:t xml:space="preserve">قوله : ( وَاجْتَبَیْناهُمْ ) أی اخترناهم ، ومثله : ( یَجْتَبِیکَ رَبُّکَ ).</w:t>
      </w:r>
    </w:p>
    <w:p>
      <w:pPr>
        <w:pStyle w:val="BookText"/>
      </w:pPr>
      <w:r>
        <w:rPr>
          <w:rFonts w:ascii="IRNazanin" w:hAnsi="IRNazanin" w:eastAsia="IRNazanin" w:cs="IRNazanin"/>
          <w:lang w:bidi="fa-IR"/>
          <w:color w:val="111111"/>
          <w:sz w:val="28"/>
          <w:szCs w:val="28"/>
          <w:rtl/>
        </w:rPr>
        <w:t xml:space="preserve">قوله : ( لَوْ لا اجْتَبَیْتَها ) أی هلا اخترتها لنفسک ، وقیل : هلا تقبلتها من ربک ، وقیل : هلا أبیت بها من قبل نفسک ، فلیس کل ما تقوله وحیا من السماء.</w:t>
      </w:r>
    </w:p>
    <w:p>
      <w:pPr>
        <w:pStyle w:val="BookText"/>
      </w:pPr>
      <w:r>
        <w:rPr>
          <w:rFonts w:ascii="Amiri" w:hAnsi="Amiri" w:eastAsia="Amiri" w:cs="Amiri"/>
          <w:lang w:bidi="ar-SA"/>
          <w:color w:val="111111"/>
          <w:sz w:val="28"/>
          <w:szCs w:val="28"/>
          <w:rtl/>
        </w:rPr>
        <w:t xml:space="preserve">قوله : ( یُجْبی إِلَیْهِ ثَمَراتُ کُلِّ شَیْءٍ ) أی یجمع ، قیل : کلهم قرأ بالیاء من تحت غیر نافع فإنه قرأ بالتاء علی التأنیث.</w:t>
      </w:r>
    </w:p>
    <w:p>
      <w:pPr>
        <w:pStyle w:val="BookText"/>
      </w:pPr>
      <w:r>
        <w:rPr>
          <w:rFonts w:ascii="IRNazanin" w:hAnsi="IRNazanin" w:eastAsia="IRNazanin" w:cs="IRNazanin"/>
          <w:lang w:bidi="fa-IR"/>
          <w:color w:val="111111"/>
          <w:sz w:val="28"/>
          <w:szCs w:val="28"/>
          <w:rtl/>
        </w:rPr>
        <w:t xml:space="preserve">و « یُجْبَی لهم الفیء » أی یجمع لهم الخراج.</w:t>
      </w:r>
    </w:p>
    <w:p>
      <w:pPr>
        <w:pStyle w:val="BookText"/>
      </w:pPr>
      <w:r>
        <w:rPr>
          <w:rFonts w:ascii="Amiri" w:hAnsi="Amiri" w:eastAsia="Amiri" w:cs="Amiri"/>
          <w:lang w:bidi="ar-SA"/>
          <w:color w:val="111111"/>
          <w:sz w:val="28"/>
          <w:szCs w:val="28"/>
          <w:rtl/>
        </w:rPr>
        <w:t xml:space="preserve">والْجَابِی : الذی یدور فی الْجِبَایَةِ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یقال : « جَبَیْتُ الخراج جِبَایَةً » و</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7" w:name="pg10443_87561"/>
    <w:bookmarkEnd w:id="37"/>
    <w:p>
      <w:pPr>
        <w:pStyle w:val="BookText"/>
      </w:pPr>
      <w:r>
        <w:rPr>
          <w:rFonts w:ascii="Amiri" w:hAnsi="Amiri" w:eastAsia="Amiri" w:cs="Amiri"/>
          <w:lang w:bidi="ar-SA"/>
          <w:color w:val="111111"/>
          <w:sz w:val="28"/>
          <w:szCs w:val="28"/>
          <w:rtl/>
        </w:rPr>
        <w:t xml:space="preserve">« جَبَوْتُهُ جِبَاوَةً » : جمعته - قال الجوهری : ولا یهمز.</w:t>
      </w:r>
    </w:p>
    <w:p>
      <w:pPr>
        <w:pStyle w:val="BookText"/>
      </w:pPr>
      <w:r>
        <w:rPr>
          <w:rFonts w:ascii="Amiri" w:hAnsi="Amiri" w:eastAsia="Amiri" w:cs="Amiri"/>
          <w:lang w:bidi="ar-SA"/>
          <w:color w:val="111111"/>
          <w:sz w:val="28"/>
          <w:szCs w:val="28"/>
          <w:rtl/>
        </w:rPr>
        <w:t xml:space="preserve">والْجَوَابِیّ </w:t>
      </w:r>
      <w:r>
        <w:rPr>
          <w:rStyle w:val="FootnoteReference"/>
        </w:rPr>
        <w:footnoteReference w:id="108"/>
      </w:r>
      <w:r>
        <w:rPr>
          <w:rFonts w:ascii="Amiri" w:hAnsi="Amiri" w:eastAsia="Amiri" w:cs="Amiri"/>
          <w:lang w:bidi="ar-SA"/>
          <w:color w:val="111111"/>
          <w:sz w:val="28"/>
          <w:szCs w:val="28"/>
          <w:rtl/>
        </w:rPr>
        <w:t xml:space="preserve">: الحیاض الکبار ، جمع « جَابِیَة » لأن الماء یُجْبَی فیها ، أی یجمع.</w:t>
      </w:r>
    </w:p>
    <w:p>
      <w:pPr>
        <w:pStyle w:val="BookText"/>
      </w:pPr>
      <w:r>
        <w:rPr>
          <w:rFonts w:ascii="Amiri" w:hAnsi="Amiri" w:eastAsia="Amiri" w:cs="Amiri"/>
          <w:lang w:bidi="ar-SA"/>
          <w:color w:val="111111"/>
          <w:sz w:val="28"/>
          <w:szCs w:val="28"/>
          <w:rtl/>
        </w:rPr>
        <w:t xml:space="preserve">وفِی الْخَبَرِ : « مَنْ أَجْبَی فَقَدْ أَرْبَی ». قیل : هو من « أَجْبَأْتُ الزرع » إذا بعته قبل أن یبدو صلاحه.</w:t>
      </w:r>
    </w:p>
    <w:p>
      <w:pPr>
        <w:pStyle w:val="BookText"/>
      </w:pPr>
      <w:r>
        <w:rPr>
          <w:rFonts w:ascii="Amiri" w:hAnsi="Amiri" w:eastAsia="Amiri" w:cs="Amiri"/>
          <w:lang w:bidi="ar-SA"/>
          <w:color w:val="111111"/>
          <w:sz w:val="28"/>
          <w:szCs w:val="28"/>
          <w:rtl/>
        </w:rPr>
        <w:t xml:space="preserve">وفِی الدُّعَاءِ « وأَجْبَأَ بِشُعَاعِهِ ظُلْمَةَ الْغَطَشِ ». أی واری.</w:t>
      </w:r>
    </w:p>
    <w:p>
      <w:pPr>
        <w:pStyle w:val="Heading4"/>
      </w:pPr>
      <w:bookmarkStart w:id="323" w:name="_Toc64"/>
      <w:r>
        <w:t>(جثا)</w:t>
      </w:r>
      <w:bookmarkEnd w:id="323"/>
    </w:p>
    <w:p>
      <w:pPr>
        <w:pStyle w:val="BookText"/>
      </w:pPr>
      <w:r>
        <w:rPr>
          <w:rFonts w:ascii="Amiri" w:hAnsi="Amiri" w:eastAsia="Amiri" w:cs="Amiri"/>
          <w:lang w:bidi="ar-SA"/>
          <w:color w:val="111111"/>
          <w:sz w:val="28"/>
          <w:szCs w:val="28"/>
          <w:rtl/>
        </w:rPr>
        <w:t xml:space="preserve">قوله تعالی ( جِثِیًّا ) أی علی الرکب لا یستطیعون القیام بما هم فیه ، واحدهم « جَاثٍ » وتلک جلسة المخاصم والمجادل ، وفِی تَفْسِیرِ عَلِیِّ بْنِ إِبْرَاهِیمَ ( جِثِیًّا ) یَعْنِی فِی الْأَرْضِ إِذَا تَحَوَّلَتْ نِیرَاناً.</w:t>
      </w:r>
    </w:p>
    <w:p>
      <w:pPr>
        <w:pStyle w:val="BookText"/>
      </w:pPr>
      <w:r>
        <w:rPr>
          <w:rFonts w:ascii="Amiri" w:hAnsi="Amiri" w:eastAsia="Amiri" w:cs="Amiri"/>
          <w:lang w:bidi="ar-SA"/>
          <w:color w:val="111111"/>
          <w:sz w:val="28"/>
          <w:szCs w:val="28"/>
          <w:rtl/>
        </w:rPr>
        <w:t xml:space="preserve">وفِی حَدِیثِ عَلِیٍّ علیه السّلام : « أَنَا أَوَّلُ مَنْ یَجْثُو لِلْخُصُومَةِ ». أی یجلس علی الرکب وأطراف الأصابع عند الحساب.</w:t>
      </w:r>
    </w:p>
    <w:p>
      <w:pPr>
        <w:pStyle w:val="BookText"/>
      </w:pPr>
      <w:r>
        <w:rPr>
          <w:rFonts w:ascii="Amiri" w:hAnsi="Amiri" w:eastAsia="Amiri" w:cs="Amiri"/>
          <w:lang w:bidi="ar-SA"/>
          <w:color w:val="111111"/>
          <w:sz w:val="28"/>
          <w:szCs w:val="28"/>
          <w:rtl/>
        </w:rPr>
        <w:t xml:space="preserve">ومنه : ( وَتَری کُلَّ أُمَّةٍ جاثِیَةً ) وقیل : جَاثِیَةٌ مجتمعة ، والأول أعرف.</w:t>
      </w:r>
    </w:p>
    <w:p>
      <w:pPr>
        <w:pStyle w:val="BookText"/>
      </w:pPr>
      <w:r>
        <w:rPr>
          <w:rFonts w:ascii="Amiri" w:hAnsi="Amiri" w:eastAsia="Amiri" w:cs="Amiri"/>
          <w:lang w:bidi="ar-SA"/>
          <w:color w:val="111111"/>
          <w:sz w:val="28"/>
          <w:szCs w:val="28"/>
          <w:rtl/>
        </w:rPr>
        <w:t xml:space="preserve">والْجُثُوُّ والْجُثِیُ - بالضم فیهما - بمعنی. والفعل جَثَا - کدعا ورمی -.</w:t>
      </w:r>
    </w:p>
    <w:p>
      <w:pPr>
        <w:pStyle w:val="Heading4"/>
      </w:pPr>
      <w:bookmarkStart w:id="324" w:name="_Toc65"/>
      <w:r>
        <w:t>(جخا)</w:t>
      </w:r>
      <w:bookmarkEnd w:id="324"/>
    </w:p>
    <w:p>
      <w:pPr>
        <w:pStyle w:val="BookText"/>
      </w:pPr>
      <w:r>
        <w:rPr>
          <w:rFonts w:ascii="Amiri" w:hAnsi="Amiri" w:eastAsia="Amiri" w:cs="Amiri"/>
          <w:lang w:bidi="ar-SA"/>
          <w:color w:val="111111"/>
          <w:sz w:val="28"/>
          <w:szCs w:val="28"/>
          <w:rtl/>
        </w:rPr>
        <w:t xml:space="preserve">فِی الْخَبَرِ : « إِنَّهُ جَخَّی فِی سُجُودِهِ ». أی خَوَّی ومدّ ضَبْعَیْهِ وتجافی عن الأرض.</w:t>
      </w:r>
    </w:p>
    <w:p>
      <w:pPr>
        <w:pStyle w:val="Heading4"/>
      </w:pPr>
      <w:bookmarkStart w:id="325" w:name="_Toc66"/>
      <w:r>
        <w:t>(جدا)</w:t>
      </w:r>
      <w:bookmarkEnd w:id="325"/>
    </w:p>
    <w:p>
      <w:pPr>
        <w:pStyle w:val="BookText"/>
      </w:pPr>
      <w:r>
        <w:rPr>
          <w:rFonts w:ascii="Amiri" w:hAnsi="Amiri" w:eastAsia="Amiri" w:cs="Amiri"/>
          <w:lang w:bidi="ar-SA"/>
          <w:color w:val="111111"/>
          <w:sz w:val="28"/>
          <w:szCs w:val="28"/>
          <w:rtl/>
        </w:rPr>
        <w:t xml:space="preserve">فِی حَدِیثِ الْقِبْلَةِ : « ضَعِ الْجَدْیَ قَفَاکَ وَصَلِّ ». الْجَدْیُ - بالفتح فالسکون - : نجم إلی جنب القطب تعرف به القبلة ، ویقال له : « جَدْیُ الفرقد » وقیل : هو الْجُدَیّ مصغرا ، والأول أعرف.</w:t>
      </w:r>
    </w:p>
    <w:p>
      <w:pPr>
        <w:pStyle w:val="BookText"/>
      </w:pPr>
      <w:r>
        <w:rPr>
          <w:rFonts w:ascii="IRNazanin" w:hAnsi="IRNazanin" w:eastAsia="IRNazanin" w:cs="IRNazanin"/>
          <w:lang w:bidi="fa-IR"/>
          <w:color w:val="111111"/>
          <w:sz w:val="28"/>
          <w:szCs w:val="28"/>
          <w:rtl/>
        </w:rPr>
        <w:t xml:space="preserve">قال فی المغرب نقلا عنه : والمنجمون یسمونه الْجُدَیّ علی لفظ التصغیر ، فرقا بینه وبین البرج.</w:t>
      </w:r>
    </w:p>
    <w:p>
      <w:pPr>
        <w:pStyle w:val="BookText"/>
      </w:pPr>
      <w:r>
        <w:rPr>
          <w:rFonts w:ascii="Amiri" w:hAnsi="Amiri" w:eastAsia="Amiri" w:cs="Amiri"/>
          <w:lang w:bidi="ar-SA"/>
          <w:color w:val="111111"/>
          <w:sz w:val="28"/>
          <w:szCs w:val="28"/>
          <w:rtl/>
        </w:rPr>
        <w:t xml:space="preserve">والْجَدْیُ أیضا من أولاد المعز ، وهو ما بلغ ستة أشهر أو سبعة ، والجمع « جِدَاءٌ » « وأَجْدٍ » أیضا مثل دلو ودلاء وأدل.</w:t>
      </w:r>
    </w:p>
    <w:p>
      <w:pPr>
        <w:pStyle w:val="BookText"/>
      </w:pPr>
      <w:r>
        <w:rPr>
          <w:rFonts w:ascii="IRNazanin" w:hAnsi="IRNazanin" w:eastAsia="IRNazanin" w:cs="IRNazanin"/>
          <w:lang w:bidi="fa-IR"/>
          <w:color w:val="111111"/>
          <w:sz w:val="28"/>
          <w:szCs w:val="28"/>
          <w:rtl/>
        </w:rPr>
        <w:t xml:space="preserve">وفی المصباح عن ابن الأنباری أنه قال : الْجَدْیُ هو الذکر من أولاد المعز والأنثی عناق ، وقیده بعضهم فی السنة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8" w:name="pg10443_87562"/>
    <w:bookmarkEnd w:id="38"/>
    <w:p>
      <w:pPr>
        <w:pStyle w:val="BookText"/>
      </w:pPr>
      <w:r>
        <w:rPr>
          <w:rFonts w:ascii="IRNazanin" w:hAnsi="IRNazanin" w:eastAsia="IRNazanin" w:cs="IRNazanin"/>
          <w:lang w:bidi="fa-IR"/>
          <w:color w:val="111111"/>
          <w:sz w:val="28"/>
          <w:szCs w:val="28"/>
          <w:rtl/>
        </w:rPr>
        <w:t xml:space="preserve">الأولی ... انتهی.</w:t>
      </w:r>
    </w:p>
    <w:p>
      <w:pPr>
        <w:pStyle w:val="BookText"/>
      </w:pPr>
      <w:r>
        <w:rPr>
          <w:rFonts w:ascii="IRNazanin" w:hAnsi="IRNazanin" w:eastAsia="IRNazanin" w:cs="IRNazanin"/>
          <w:lang w:bidi="fa-IR"/>
          <w:color w:val="111111"/>
          <w:sz w:val="28"/>
          <w:szCs w:val="28"/>
          <w:rtl/>
        </w:rPr>
        <w:t xml:space="preserve">والْجِدَایَةُ - بکسر الجیم وفتحها - : الذکر والأنثی من أولاد الظباء ، وهو ما بلغ ستة أشهر أو سبعة ، بمنزلة الْجَدْیِ من أولاد المعز.</w:t>
      </w:r>
    </w:p>
    <w:p>
      <w:pPr>
        <w:pStyle w:val="BookText"/>
      </w:pPr>
      <w:r>
        <w:rPr>
          <w:rFonts w:ascii="IRNazanin" w:hAnsi="IRNazanin" w:eastAsia="IRNazanin" w:cs="IRNazanin"/>
          <w:lang w:bidi="fa-IR"/>
          <w:color w:val="111111"/>
          <w:sz w:val="28"/>
          <w:szCs w:val="28"/>
          <w:rtl/>
        </w:rPr>
        <w:t xml:space="preserve">و « ما أَجْدَی فعله شیئا » مستعار من الإعطاء إذا لم یکن فیه نفع.</w:t>
      </w:r>
    </w:p>
    <w:p>
      <w:pPr>
        <w:pStyle w:val="BookText"/>
      </w:pPr>
      <w:r>
        <w:rPr>
          <w:rFonts w:ascii="Amiri" w:hAnsi="Amiri" w:eastAsia="Amiri" w:cs="Amiri"/>
          <w:lang w:bidi="ar-SA"/>
          <w:color w:val="111111"/>
          <w:sz w:val="28"/>
          <w:szCs w:val="28"/>
          <w:rtl/>
        </w:rPr>
        <w:t xml:space="preserve">و « أَجْدَی علیک الشیء » کفاک.</w:t>
      </w:r>
    </w:p>
    <w:p>
      <w:pPr>
        <w:pStyle w:val="BookText"/>
      </w:pPr>
      <w:r>
        <w:rPr>
          <w:rFonts w:ascii="Amiri" w:hAnsi="Amiri" w:eastAsia="Amiri" w:cs="Amiri"/>
          <w:lang w:bidi="ar-SA"/>
          <w:color w:val="111111"/>
          <w:sz w:val="28"/>
          <w:szCs w:val="28"/>
          <w:rtl/>
        </w:rPr>
        <w:t xml:space="preserve">و « أَجْدَی علیه یُجْدِی » إذا أعطاه.</w:t>
      </w:r>
    </w:p>
    <w:p>
      <w:pPr>
        <w:pStyle w:val="BookText"/>
      </w:pPr>
      <w:r>
        <w:rPr>
          <w:rFonts w:ascii="Amiri" w:hAnsi="Amiri" w:eastAsia="Amiri" w:cs="Amiri"/>
          <w:lang w:bidi="ar-SA"/>
          <w:color w:val="111111"/>
          <w:sz w:val="28"/>
          <w:szCs w:val="28"/>
          <w:rtl/>
        </w:rPr>
        <w:t xml:space="preserve">واجْتَدَی : إذا سأل وطلب.</w:t>
      </w:r>
    </w:p>
    <w:p>
      <w:pPr>
        <w:pStyle w:val="BookText"/>
      </w:pPr>
      <w:r>
        <w:rPr>
          <w:rFonts w:ascii="Amiri" w:hAnsi="Amiri" w:eastAsia="Amiri" w:cs="Amiri"/>
          <w:lang w:bidi="ar-SA"/>
          <w:color w:val="111111"/>
          <w:sz w:val="28"/>
          <w:szCs w:val="28"/>
          <w:rtl/>
        </w:rPr>
        <w:t xml:space="preserve">والْجَدَا : المطر العام ، ومنه الدُّعَاءُ : « اللهُمَّ اسْقِنَا جَداً طَبَقاً ». أی عاما لنا ولغیرنا.</w:t>
      </w:r>
    </w:p>
    <w:p>
      <w:pPr>
        <w:pStyle w:val="Heading4"/>
      </w:pPr>
      <w:bookmarkStart w:id="326" w:name="_Toc67"/>
      <w:r>
        <w:t>(جذا)</w:t>
      </w:r>
      <w:bookmarkEnd w:id="326"/>
    </w:p>
    <w:p>
      <w:pPr>
        <w:pStyle w:val="BookText"/>
      </w:pPr>
      <w:r>
        <w:rPr>
          <w:rFonts w:ascii="Amiri" w:hAnsi="Amiri" w:eastAsia="Amiri" w:cs="Amiri"/>
          <w:lang w:bidi="ar-SA"/>
          <w:color w:val="111111"/>
          <w:sz w:val="28"/>
          <w:szCs w:val="28"/>
          <w:rtl/>
        </w:rPr>
        <w:t xml:space="preserve">قوله : ( أَوْ جَذْوَةٍ مِنَ النَّارِ ) هی بالحرکات الثلاث : قطعة غلیظة من الحطب فیها نار بغیر لهب.</w:t>
      </w:r>
    </w:p>
    <w:p>
      <w:pPr>
        <w:pStyle w:val="BookText"/>
      </w:pPr>
      <w:r>
        <w:rPr>
          <w:rFonts w:ascii="IRNazanin" w:hAnsi="IRNazanin" w:eastAsia="IRNazanin" w:cs="IRNazanin"/>
          <w:lang w:bidi="fa-IR"/>
          <w:color w:val="111111"/>
          <w:sz w:val="28"/>
          <w:szCs w:val="28"/>
          <w:rtl/>
        </w:rPr>
        <w:t xml:space="preserve">و « جَذَا علی رکبتیه » لغة فی جثا.</w:t>
      </w:r>
    </w:p>
    <w:p>
      <w:pPr>
        <w:pStyle w:val="BookText"/>
      </w:pPr>
      <w:r>
        <w:rPr>
          <w:rFonts w:ascii="IRNazanin" w:hAnsi="IRNazanin" w:eastAsia="IRNazanin" w:cs="IRNazanin"/>
          <w:lang w:bidi="fa-IR"/>
          <w:color w:val="111111"/>
          <w:sz w:val="28"/>
          <w:szCs w:val="28"/>
          <w:rtl/>
        </w:rPr>
        <w:t xml:space="preserve">ومنه : « دخلنا علیه وقد جَذَا منخراه وشخصت عیناه ».</w:t>
      </w:r>
    </w:p>
    <w:p>
      <w:pPr>
        <w:pStyle w:val="Heading4"/>
      </w:pPr>
      <w:bookmarkStart w:id="327" w:name="_Toc68"/>
      <w:r>
        <w:t>(جرا)</w:t>
      </w:r>
      <w:bookmarkEnd w:id="327"/>
    </w:p>
    <w:p>
      <w:pPr>
        <w:pStyle w:val="BookText"/>
      </w:pPr>
      <w:r>
        <w:rPr>
          <w:rFonts w:ascii="Amiri" w:hAnsi="Amiri" w:eastAsia="Amiri" w:cs="Amiri"/>
          <w:lang w:bidi="ar-SA"/>
          <w:color w:val="111111"/>
          <w:sz w:val="28"/>
          <w:szCs w:val="28"/>
          <w:rtl/>
        </w:rPr>
        <w:t xml:space="preserve">قوله تعالی : ( حَمَلْناکُمْ فِی الْجارِیَةِ ) یعنی السفینة ، سمیت بذلک لجریها فی البحر.</w:t>
      </w:r>
    </w:p>
    <w:p>
      <w:pPr>
        <w:pStyle w:val="BookText"/>
      </w:pPr>
      <w:r>
        <w:rPr>
          <w:rFonts w:ascii="Amiri" w:hAnsi="Amiri" w:eastAsia="Amiri" w:cs="Amiri"/>
          <w:lang w:bidi="ar-SA"/>
          <w:color w:val="111111"/>
          <w:sz w:val="28"/>
          <w:szCs w:val="28"/>
          <w:rtl/>
        </w:rPr>
        <w:t xml:space="preserve">ومنه قیل للأمة : الْجَارِیَةُ ، علی التشبیه لِجَرْیِهَا مستمرة فی إشغال موالیها ، ثم توسعوا فسموا کل أمة جَارِیَةً وإن کانت عجوزا لا تقدر علی السعی ، والجمع : الْجَوَارِی.</w:t>
      </w:r>
    </w:p>
    <w:p>
      <w:pPr>
        <w:pStyle w:val="BookText"/>
      </w:pPr>
      <w:r>
        <w:rPr>
          <w:rFonts w:ascii="Amiri" w:hAnsi="Amiri" w:eastAsia="Amiri" w:cs="Amiri"/>
          <w:lang w:bidi="ar-SA"/>
          <w:color w:val="111111"/>
          <w:sz w:val="28"/>
          <w:szCs w:val="28"/>
          <w:rtl/>
        </w:rPr>
        <w:t xml:space="preserve">والْجَوَارِی : السفن ، ومنه قوله تعالی : ( وَمِنْ آیاتِهِ الْجَوارِ فِی الْبَحْرِ ) قیل : قرأ نافع بإثبات الیاء فی الوصل خاصة ، وابن کثیر فی الحالین ، والباقون بحذفها فیهما.</w:t>
      </w:r>
    </w:p>
    <w:p>
      <w:pPr>
        <w:pStyle w:val="BookText"/>
      </w:pPr>
      <w:r>
        <w:rPr>
          <w:rFonts w:ascii="Amiri" w:hAnsi="Amiri" w:eastAsia="Amiri" w:cs="Amiri"/>
          <w:lang w:bidi="ar-SA"/>
          <w:color w:val="111111"/>
          <w:sz w:val="28"/>
          <w:szCs w:val="28"/>
          <w:rtl/>
        </w:rPr>
        <w:t xml:space="preserve">قوله : ( فَالْجارِیاتِ یُسْراً ) هی السفن تَجْرِی فی الماء جریا سهلا ، ویقال : میسرة مسخرة. قوله : بِسْمِ اللهِ مُجْراها وَمُرْساها أی إجراؤها وإرساؤها وقرئ مَجْراها بالفتح ، أی جریها ومَجَارِیهَا ، قال الجوهری فیهما : هما مصدران من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أُجْرِیَتِ السفینة وأرسیت » و ( مَجْراها وَمُرْساها ) من جرت السفینة ورست. انتهی.</w:t>
      </w:r>
    </w:p>
    <w:p>
      <w:pPr>
        <w:pStyle w:val="BookText"/>
      </w:pPr>
      <w:r>
        <w:rPr>
          <w:rFonts w:ascii="Amiri" w:hAnsi="Amiri" w:eastAsia="Amiri" w:cs="Amiri"/>
          <w:lang w:bidi="ar-SA"/>
          <w:color w:val="111111"/>
          <w:sz w:val="28"/>
          <w:szCs w:val="28"/>
          <w:rtl/>
        </w:rPr>
        <w:t xml:space="preserve">والْجَارِیَةُ من النساء : من لم تبلغ الحلم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إِذَا مَاتَ ابْنُ آدَمَ انْقَطَعَ عَمَلُهُ إِلَّا مِنْ ثَلَاثٍ ». وعد منها الصدقة الْجَارِیَةَ ، أی الدارة المستمرة غیر المنقطعة کالوقف ونحوه من أبواب البر.</w:t>
      </w:r>
    </w:p>
    <w:p>
      <w:pPr>
        <w:pStyle w:val="BookText"/>
      </w:pPr>
      <w:r>
        <w:rPr>
          <w:rFonts w:ascii="IRNazanin" w:hAnsi="IRNazanin" w:eastAsia="IRNazanin" w:cs="IRNazanin"/>
          <w:lang w:bidi="fa-IR"/>
          <w:color w:val="111111"/>
          <w:sz w:val="28"/>
          <w:szCs w:val="28"/>
          <w:rtl/>
        </w:rPr>
        <w:t xml:space="preserve">« وجَرَی الماء » : سال ، خلاف وقف وسکن.</w:t>
      </w:r>
    </w:p>
    <w:p>
      <w:pPr>
        <w:pStyle w:val="BookText"/>
      </w:pPr>
      <w:r>
        <w:rPr>
          <w:rFonts w:ascii="Amiri" w:hAnsi="Amiri" w:eastAsia="Amiri" w:cs="Amiri"/>
          <w:lang w:bidi="ar-SA"/>
          <w:color w:val="111111"/>
          <w:sz w:val="28"/>
          <w:szCs w:val="28"/>
          <w:rtl/>
        </w:rPr>
        <w:t xml:space="preserve">والمصدر الْجَرْیُ بفتح الجیم.</w:t>
      </w:r>
    </w:p>
    <w:p>
      <w:pPr>
        <w:pStyle w:val="BookText"/>
      </w:pPr>
      <w:r>
        <w:rPr>
          <w:rFonts w:ascii="Amiri" w:hAnsi="Amiri" w:eastAsia="Amiri" w:cs="Amiri"/>
          <w:lang w:bidi="ar-SA"/>
          <w:color w:val="111111"/>
          <w:sz w:val="28"/>
          <w:szCs w:val="28"/>
          <w:rtl/>
        </w:rPr>
        <w:t xml:space="preserve">و « جِرْیَةُ الماء » بالکسر : حالة الْجَرَیَانِ.</w:t>
      </w:r>
    </w:p>
    <w:p>
      <w:pPr>
        <w:pStyle w:val="BookText"/>
      </w:pPr>
      <w:r>
        <w:rPr>
          <w:rFonts w:ascii="IRNazanin" w:hAnsi="IRNazanin" w:eastAsia="IRNazanin" w:cs="IRNazanin"/>
          <w:lang w:bidi="fa-IR"/>
          <w:color w:val="111111"/>
          <w:sz w:val="28"/>
          <w:szCs w:val="28"/>
          <w:rtl/>
        </w:rPr>
        <w:t xml:space="preserve">و « الماء الْجَارِی » هو المتدافع فی انحدار واستواء - قاله فی المصباح.</w:t>
      </w:r>
    </w:p>
    <w:p>
      <w:pPr>
        <w:pStyle w:val="BookText"/>
      </w:pPr>
      <w:r>
        <w:rPr>
          <w:rFonts w:ascii="IRNazanin" w:hAnsi="IRNazanin" w:eastAsia="IRNazanin" w:cs="IRNazanin"/>
          <w:lang w:bidi="fa-IR"/>
          <w:color w:val="111111"/>
          <w:sz w:val="28"/>
          <w:szCs w:val="28"/>
          <w:rtl/>
        </w:rPr>
        <w:t xml:space="preserve">و « جَرَی القلم بما فیه » أی مضی علی ما ثبت علیه حکمه فی اللوح المحفوظ.</w:t>
      </w:r>
    </w:p>
    <w:p>
      <w:pPr>
        <w:pStyle w:val="BookText"/>
      </w:pPr>
      <w:r>
        <w:rPr>
          <w:rFonts w:ascii="Amiri" w:hAnsi="Amiri" w:eastAsia="Amiri" w:cs="Amiri"/>
          <w:lang w:bidi="ar-SA"/>
          <w:color w:val="111111"/>
          <w:sz w:val="28"/>
          <w:szCs w:val="28"/>
          <w:rtl/>
        </w:rPr>
        <w:t xml:space="preserve">و « جَرَی الأمر » وقع.</w:t>
      </w:r>
    </w:p>
    <w:p>
      <w:pPr>
        <w:pStyle w:val="BookText"/>
      </w:pPr>
      <w:r>
        <w:rPr>
          <w:rFonts w:ascii="IRNazanin" w:hAnsi="IRNazanin" w:eastAsia="IRNazanin" w:cs="IRNazanin"/>
          <w:lang w:bidi="fa-IR"/>
          <w:color w:val="111111"/>
          <w:sz w:val="28"/>
          <w:szCs w:val="28"/>
          <w:rtl/>
        </w:rPr>
        <w:t xml:space="preserve">و « جَرَی علیه القلم » تعلق التکلیف به.</w:t>
      </w:r>
    </w:p>
    <w:p>
      <w:pPr>
        <w:pStyle w:val="BookText"/>
      </w:pPr>
      <w:r>
        <w:rPr>
          <w:rFonts w:ascii="Amiri" w:hAnsi="Amiri" w:eastAsia="Amiri" w:cs="Amiri"/>
          <w:lang w:bidi="ar-SA"/>
          <w:color w:val="111111"/>
          <w:sz w:val="28"/>
          <w:szCs w:val="28"/>
          <w:rtl/>
        </w:rPr>
        <w:t xml:space="preserve">و « جَرَتِ السنة بکذا » أی استمرت به. ومنه « السنة الْجَارِیَةُ » أی المستمرة غیر المنقطعة.</w:t>
      </w:r>
    </w:p>
    <w:p>
      <w:pPr>
        <w:pStyle w:val="BookText"/>
      </w:pPr>
      <w:r>
        <w:rPr>
          <w:rFonts w:ascii="Amiri" w:hAnsi="Amiri" w:eastAsia="Amiri" w:cs="Amiri"/>
          <w:lang w:bidi="ar-SA"/>
          <w:color w:val="111111"/>
          <w:sz w:val="28"/>
          <w:szCs w:val="28"/>
          <w:rtl/>
        </w:rPr>
        <w:t xml:space="preserve">و « الأرزاق الْجَارِیَةُ » الدارة المتصلة.</w:t>
      </w:r>
    </w:p>
    <w:p>
      <w:pPr>
        <w:pStyle w:val="BookText"/>
      </w:pPr>
      <w:r>
        <w:rPr>
          <w:rFonts w:ascii="Amiri" w:hAnsi="Amiri" w:eastAsia="Amiri" w:cs="Amiri"/>
          <w:lang w:bidi="ar-SA"/>
          <w:color w:val="111111"/>
          <w:sz w:val="28"/>
          <w:szCs w:val="28"/>
          <w:rtl/>
        </w:rPr>
        <w:t xml:space="preserve">وجَرَیْتُ « إلی کذا » قصدت وأسرعت.</w:t>
      </w:r>
    </w:p>
    <w:p>
      <w:pPr>
        <w:pStyle w:val="BookText"/>
      </w:pPr>
      <w:r>
        <w:rPr>
          <w:rFonts w:ascii="IRNazanin" w:hAnsi="IRNazanin" w:eastAsia="IRNazanin" w:cs="IRNazanin"/>
          <w:lang w:bidi="fa-IR"/>
          <w:color w:val="111111"/>
          <w:sz w:val="28"/>
          <w:szCs w:val="28"/>
          <w:rtl/>
        </w:rPr>
        <w:t xml:space="preserve">و « جَرَی الخلاف بینهم » وقع أو استمر.</w:t>
      </w:r>
    </w:p>
    <w:p>
      <w:pPr>
        <w:pStyle w:val="BookText"/>
      </w:pPr>
      <w:r>
        <w:rPr>
          <w:rFonts w:ascii="Amiri" w:hAnsi="Amiri" w:eastAsia="Amiri" w:cs="Amiri"/>
          <w:lang w:bidi="ar-SA"/>
          <w:color w:val="111111"/>
          <w:sz w:val="28"/>
          <w:szCs w:val="28"/>
          <w:rtl/>
        </w:rPr>
        <w:t xml:space="preserve">و « الشَّیْطَانُ یَجْرِی فِی ابْنِ آدَمَ مَجْرَی الدَّمِ فِی الْعُرُوقِ ». قیل : أی یَجْرِی کیده وتسری وساوسه فی العروق والأبشار مَجْرَی الدم حتی تصل إلی القلب ، مع احتمال الحقیقة ، فإنه من نار لا یمتنع سریانه کالدم.</w:t>
      </w:r>
    </w:p>
    <w:p>
      <w:pPr>
        <w:pStyle w:val="BookText"/>
      </w:pPr>
      <w:r>
        <w:rPr>
          <w:rFonts w:ascii="Amiri" w:hAnsi="Amiri" w:eastAsia="Amiri" w:cs="Amiri"/>
          <w:lang w:bidi="ar-SA"/>
          <w:color w:val="111111"/>
          <w:sz w:val="28"/>
          <w:szCs w:val="28"/>
          <w:rtl/>
        </w:rPr>
        <w:t xml:space="preserve">و « مَجْرَی » إما مصدر أو اسم مکان.</w:t>
      </w:r>
    </w:p>
    <w:p>
      <w:pPr>
        <w:pStyle w:val="BookText"/>
      </w:pPr>
      <w:r>
        <w:rPr>
          <w:rFonts w:ascii="Amiri" w:hAnsi="Amiri" w:eastAsia="Amiri" w:cs="Amiri"/>
          <w:lang w:bidi="ar-SA"/>
          <w:color w:val="111111"/>
          <w:sz w:val="28"/>
          <w:szCs w:val="28"/>
          <w:rtl/>
        </w:rPr>
        <w:t xml:space="preserve">و « تَجَارَیْنَا ذکر الصعالیک » أی تذاکرناهم.</w:t>
      </w:r>
    </w:p>
    <w:p>
      <w:pPr>
        <w:pStyle w:val="BookText"/>
      </w:pPr>
      <w:r>
        <w:rPr>
          <w:rFonts w:ascii="Amiri" w:hAnsi="Amiri" w:eastAsia="Amiri" w:cs="Amiri"/>
          <w:lang w:bidi="ar-SA"/>
          <w:color w:val="111111"/>
          <w:sz w:val="28"/>
          <w:szCs w:val="28"/>
          <w:rtl/>
        </w:rPr>
        <w:t xml:space="preserve">والْمُجَارَاةُ فی قَوْلِهِ علیه السّلام : « مَنْ طَلَبَ عِلْماً لِیُجَارِی بِهِ الْعُلَمَاءَ ». هی أن یجری معهم فی المناظرة ، لیظهر علمه إلی الناس</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9" w:name="pg10443_87564"/>
    <w:bookmarkEnd w:id="39"/>
    <w:p>
      <w:pPr>
        <w:pStyle w:val="BookText"/>
      </w:pPr>
      <w:r>
        <w:rPr>
          <w:rFonts w:ascii="IRNazanin" w:hAnsi="IRNazanin" w:eastAsia="IRNazanin" w:cs="IRNazanin"/>
          <w:lang w:bidi="fa-IR"/>
          <w:color w:val="111111"/>
          <w:sz w:val="28"/>
          <w:szCs w:val="28"/>
          <w:rtl/>
        </w:rPr>
        <w:t xml:space="preserve">ریاء وسمعة وترفعا.</w:t>
      </w:r>
    </w:p>
    <w:p>
      <w:pPr>
        <w:pStyle w:val="BookText"/>
      </w:pPr>
      <w:r>
        <w:rPr>
          <w:rFonts w:ascii="Amiri" w:hAnsi="Amiri" w:eastAsia="Amiri" w:cs="Amiri"/>
          <w:lang w:bidi="ar-SA"/>
          <w:color w:val="111111"/>
          <w:sz w:val="28"/>
          <w:szCs w:val="28"/>
          <w:rtl/>
        </w:rPr>
        <w:t xml:space="preserve">وأکثر ما یستعمل التَّجَارِی فی الحدیث یقال : « تَجَارَوا فی الحدیث » أی جَرَی کل واحد مع صاحبه وجَارَاهُ.</w:t>
      </w:r>
    </w:p>
    <w:p>
      <w:pPr>
        <w:pStyle w:val="BookText"/>
      </w:pPr>
      <w:r>
        <w:rPr>
          <w:rFonts w:ascii="IRNazanin" w:hAnsi="IRNazanin" w:eastAsia="IRNazanin" w:cs="IRNazanin"/>
          <w:lang w:bidi="fa-IR"/>
          <w:color w:val="111111"/>
          <w:sz w:val="28"/>
          <w:szCs w:val="28"/>
          <w:rtl/>
        </w:rPr>
        <w:t xml:space="preserve">ومنه : « مُجَارَاةُ من لا عقل له » أی الخوض معه فی الکلام.</w:t>
      </w:r>
    </w:p>
    <w:p>
      <w:pPr>
        <w:pStyle w:val="BookText"/>
      </w:pPr>
      <w:r>
        <w:rPr>
          <w:rFonts w:ascii="Amiri" w:hAnsi="Amiri" w:eastAsia="Amiri" w:cs="Amiri"/>
          <w:lang w:bidi="ar-SA"/>
          <w:color w:val="111111"/>
          <w:sz w:val="28"/>
          <w:szCs w:val="28"/>
          <w:rtl/>
        </w:rPr>
        <w:t xml:space="preserve">و « تَتَجَارَی بهم الأهواء » أی یتواقعون فی الأهواء الفاسدة ویتداعون ، تشبیها بِجَرْیِ الفرس.</w:t>
      </w:r>
    </w:p>
    <w:p>
      <w:pPr>
        <w:pStyle w:val="BookText"/>
      </w:pPr>
      <w:r>
        <w:rPr>
          <w:rFonts w:ascii="Amiri" w:hAnsi="Amiri" w:eastAsia="Amiri" w:cs="Amiri"/>
          <w:lang w:bidi="ar-SA"/>
          <w:color w:val="111111"/>
          <w:sz w:val="28"/>
          <w:szCs w:val="28"/>
          <w:rtl/>
        </w:rPr>
        <w:t xml:space="preserve">وقیل فی قَوْلِهِ صلی الله علیه و آله : « سَیَخْرُجُ مِنْ أُمَّتِی قَوْمٌ تَجَارَی بِهِمْ تِلْکَ الْأَهْوَاءُ ». أی تسری بهم فی عروقهم ومفاصلهم ، فتستمر بهم وتتماری ، وتذهب بهم فی کل واد.</w:t>
      </w:r>
    </w:p>
    <w:p>
      <w:pPr>
        <w:pStyle w:val="BookText"/>
      </w:pPr>
      <w:r>
        <w:rPr>
          <w:rFonts w:ascii="IRNazanin" w:hAnsi="IRNazanin" w:eastAsia="IRNazanin" w:cs="IRNazanin"/>
          <w:lang w:bidi="fa-IR"/>
          <w:color w:val="111111"/>
          <w:sz w:val="28"/>
          <w:szCs w:val="28"/>
          <w:rtl/>
        </w:rPr>
        <w:t xml:space="preserve">و « اجْتَرَأَ علی القول » - بالهمز - أسرع بالهجوم علیه من غیر ترو.</w:t>
      </w:r>
    </w:p>
    <w:p>
      <w:pPr>
        <w:pStyle w:val="BookText"/>
      </w:pPr>
      <w:r>
        <w:rPr>
          <w:rFonts w:ascii="Amiri" w:hAnsi="Amiri" w:eastAsia="Amiri" w:cs="Amiri"/>
          <w:lang w:bidi="ar-SA"/>
          <w:color w:val="111111"/>
          <w:sz w:val="28"/>
          <w:szCs w:val="28"/>
          <w:rtl/>
        </w:rPr>
        <w:t xml:space="preserve">والاسم « الْجُرْأَةُ » کغرفة ، وربما ترکت الهمزة فیقال « الْجُرَةُ » کالکرة.</w:t>
      </w:r>
    </w:p>
    <w:p>
      <w:pPr>
        <w:pStyle w:val="BookText"/>
      </w:pPr>
      <w:r>
        <w:rPr>
          <w:rFonts w:ascii="Amiri" w:hAnsi="Amiri" w:eastAsia="Amiri" w:cs="Amiri"/>
          <w:lang w:bidi="ar-SA"/>
          <w:color w:val="111111"/>
          <w:sz w:val="28"/>
          <w:szCs w:val="28"/>
          <w:rtl/>
        </w:rPr>
        <w:t xml:space="preserve">والْجَرِیءُ علی - فعیل - : اسم من جَرُؤَ جَرَاءَةً کضخم ضخامة.</w:t>
      </w:r>
    </w:p>
    <w:p>
      <w:pPr>
        <w:pStyle w:val="BookText"/>
      </w:pPr>
      <w:r>
        <w:rPr>
          <w:rFonts w:ascii="Amiri" w:hAnsi="Amiri" w:eastAsia="Amiri" w:cs="Amiri"/>
          <w:lang w:bidi="ar-SA"/>
          <w:color w:val="111111"/>
          <w:sz w:val="28"/>
          <w:szCs w:val="28"/>
          <w:rtl/>
        </w:rPr>
        <w:t xml:space="preserve">وفِی الدُّعَاءِ : « لَا تَبْتَلِیَنِی بِالْجُرْأَةِ عَلَی مَعَاصِیکَ ».</w:t>
      </w:r>
    </w:p>
    <w:p>
      <w:pPr>
        <w:pStyle w:val="BookText"/>
      </w:pPr>
      <w:r>
        <w:rPr>
          <w:rFonts w:ascii="Amiri" w:hAnsi="Amiri" w:eastAsia="Amiri" w:cs="Amiri"/>
          <w:lang w:bidi="ar-SA"/>
          <w:color w:val="111111"/>
          <w:sz w:val="28"/>
          <w:szCs w:val="28"/>
          <w:rtl/>
        </w:rPr>
        <w:t xml:space="preserve">والْجَرِیُ - بغیر - همز الرسول والْأَجِیرُ أو الوکیل ، لأنه یجری مجری موکله.</w:t>
      </w:r>
    </w:p>
    <w:p>
      <w:pPr>
        <w:pStyle w:val="BookText"/>
      </w:pPr>
      <w:r>
        <w:rPr>
          <w:rFonts w:ascii="Amiri" w:hAnsi="Amiri" w:eastAsia="Amiri" w:cs="Amiri"/>
          <w:lang w:bidi="ar-SA"/>
          <w:color w:val="111111"/>
          <w:sz w:val="28"/>
          <w:szCs w:val="28"/>
          <w:rtl/>
        </w:rPr>
        <w:t xml:space="preserve">و « أَجْرَی الخیل » أی سابق بها.</w:t>
      </w:r>
    </w:p>
    <w:p>
      <w:pPr>
        <w:pStyle w:val="BookText"/>
      </w:pPr>
      <w:r>
        <w:rPr>
          <w:rFonts w:ascii="Amiri" w:hAnsi="Amiri" w:eastAsia="Amiri" w:cs="Amiri"/>
          <w:lang w:bidi="ar-SA"/>
          <w:color w:val="111111"/>
          <w:sz w:val="28"/>
          <w:szCs w:val="28"/>
          <w:rtl/>
        </w:rPr>
        <w:t xml:space="preserve">ومنه الْحَدِیثُ : « قَدْ سَابَقَ رَسُولُ اللهِ صلی الله علیه و آله أُسَامَةَ بْنَ زَیْدٍ وَأَجْرَی الْخَیْلَ ».</w:t>
      </w:r>
    </w:p>
    <w:p>
      <w:pPr>
        <w:pStyle w:val="BookText"/>
      </w:pPr>
      <w:r>
        <w:rPr>
          <w:rFonts w:ascii="Amiri" w:hAnsi="Amiri" w:eastAsia="Amiri" w:cs="Amiri"/>
          <w:lang w:bidi="ar-SA"/>
          <w:color w:val="111111"/>
          <w:sz w:val="28"/>
          <w:szCs w:val="28"/>
          <w:rtl/>
        </w:rPr>
        <w:t xml:space="preserve">والْجِرْو : ولد الکلب والسباع ، والفتح والضم لغة ، والجمع « أَجْرَاءٌ » و « جِرَاءٌ » ککتاب.</w:t>
      </w:r>
    </w:p>
    <w:p>
      <w:pPr>
        <w:pStyle w:val="Heading4"/>
      </w:pPr>
      <w:bookmarkStart w:id="328" w:name="_Toc69"/>
      <w:r>
        <w:t>(جزا)</w:t>
      </w:r>
      <w:bookmarkEnd w:id="328"/>
    </w:p>
    <w:p>
      <w:pPr>
        <w:pStyle w:val="BookText"/>
      </w:pPr>
      <w:r>
        <w:rPr>
          <w:rFonts w:ascii="Amiri" w:hAnsi="Amiri" w:eastAsia="Amiri" w:cs="Amiri"/>
          <w:lang w:bidi="ar-SA"/>
          <w:color w:val="111111"/>
          <w:sz w:val="28"/>
          <w:szCs w:val="28"/>
          <w:rtl/>
        </w:rPr>
        <w:t xml:space="preserve">قوله تعالی : ( لا تَجْزِی نَفْسٌ عَنْ نَفْسٍ شَیْئاً ) أی لا تقضی ولا تغنی عنها شیئا.</w:t>
      </w:r>
    </w:p>
    <w:p>
      <w:pPr>
        <w:pStyle w:val="BookText"/>
      </w:pPr>
      <w:r>
        <w:rPr>
          <w:rFonts w:ascii="Amiri" w:hAnsi="Amiri" w:eastAsia="Amiri" w:cs="Amiri"/>
          <w:lang w:bidi="ar-SA"/>
          <w:color w:val="111111"/>
          <w:sz w:val="28"/>
          <w:szCs w:val="28"/>
          <w:rtl/>
        </w:rPr>
        <w:t xml:space="preserve">یقال : جَزَی الأمر یَجْزِی جَزَاءً مثل قضی یقضی قضاء وزنا ومعنی ، والْجُزْءُ من الشیء الطائفة منه ، والجمع « أَجْزَاءٌ » کأقفال.</w:t>
      </w:r>
    </w:p>
    <w:p>
      <w:pPr>
        <w:pStyle w:val="BookText"/>
      </w:pPr>
      <w:r>
        <w:rPr>
          <w:rFonts w:ascii="Amiri" w:hAnsi="Amiri" w:eastAsia="Amiri" w:cs="Amiri"/>
          <w:lang w:bidi="ar-SA"/>
          <w:color w:val="111111"/>
          <w:sz w:val="28"/>
          <w:szCs w:val="28"/>
          <w:rtl/>
        </w:rPr>
        <w:t xml:space="preserve">والجُزْءُ : النصیب ، قال تعالی ( وَجَعَلُوا لَهُ مِنْ عِبادِهِ جُزْءاً ) أی نصیبا ، وقیل : بنات ، وفی التفسیر : أن مشرکی العرب قالوا : إن الملائکة بنات الله ، تعالی عما یقول الظالمون علوا کبیرا.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جَازَاهُ بفعله » إذا کافأه ، قال تعالی : ( وَهَلْ نُجازِی إِلَّا الْکَفُورَ ) وقرئ بالنون ونصب الکفور ، وقرئ بالیاء ورفع الکفور ، أی وهَلْ یُجَازَی بمثل جَزَائِهِمْ إلا الکَفُورُ.</w:t>
      </w:r>
    </w:p>
    <w:p>
      <w:pPr>
        <w:pStyle w:val="BookText"/>
      </w:pPr>
      <w:r>
        <w:rPr>
          <w:rFonts w:ascii="Amiri" w:hAnsi="Amiri" w:eastAsia="Amiri" w:cs="Amiri"/>
          <w:lang w:bidi="ar-SA"/>
          <w:color w:val="111111"/>
          <w:sz w:val="28"/>
          <w:szCs w:val="28"/>
          <w:rtl/>
        </w:rPr>
        <w:t xml:space="preserve">قوله : ( وَمَنْ قَتَلَهُ مِنْکُمْ مُتَعَمِّداً فَجَزاءٌ مِثْلُ ما قَتَلَ مِنَ النَّعَمِ ) قیل : قرأ أهل الکوفة فَجَزاءٌ منونا ورفع ( مِثْلُ ) تقدیره : فالواجب جَزَاءٌ ، فیکون خبرا ، أو : فعلیه جَزَاءٌ ، فیکون مبتدأ ، و ( مِثْلُ ) صفته علی التقدیرین ، والباقون بضم « جَزَاءُ » وإضافته إلی « مِثْلِ ».</w:t>
      </w:r>
    </w:p>
    <w:p>
      <w:pPr>
        <w:pStyle w:val="BookText"/>
      </w:pPr>
      <w:r>
        <w:rPr>
          <w:rFonts w:ascii="Amiri" w:hAnsi="Amiri" w:eastAsia="Amiri" w:cs="Amiri"/>
          <w:lang w:bidi="ar-SA"/>
          <w:color w:val="111111"/>
          <w:sz w:val="28"/>
          <w:szCs w:val="28"/>
          <w:rtl/>
        </w:rPr>
        <w:t xml:space="preserve">قوله : ( مَنْ وُجِدَ فِی رَحْلِهِ فَهُوَ جَزاؤُهُ ) قیل : هکذا کان فی شرع یعقوب علیه السّلام .</w:t>
      </w:r>
    </w:p>
    <w:p>
      <w:pPr>
        <w:pStyle w:val="BookText"/>
      </w:pPr>
      <w:r>
        <w:rPr>
          <w:rFonts w:ascii="IRNazanin" w:hAnsi="IRNazanin" w:eastAsia="IRNazanin" w:cs="IRNazanin"/>
          <w:lang w:bidi="fa-IR"/>
          <w:color w:val="111111"/>
          <w:sz w:val="28"/>
          <w:szCs w:val="28"/>
          <w:rtl/>
        </w:rPr>
        <w:t xml:space="preserve">والْجِزْیَةُ : الخَراج المعروف المجعول علی رأس الذمی ، یأخذه الإمام علیه السّلام فی کل عام.</w:t>
      </w:r>
    </w:p>
    <w:p>
      <w:pPr>
        <w:pStyle w:val="BookText"/>
      </w:pPr>
      <w:r>
        <w:rPr>
          <w:rFonts w:ascii="Amiri" w:hAnsi="Amiri" w:eastAsia="Amiri" w:cs="Amiri"/>
          <w:lang w:bidi="ar-SA"/>
          <w:color w:val="111111"/>
          <w:sz w:val="28"/>
          <w:szCs w:val="28"/>
          <w:rtl/>
        </w:rPr>
        <w:t xml:space="preserve">قال تعالی : ( حَتَّی یُعْطُوا الْجِزْیَةَ عَنْ یَدٍ وَهُمْ صاغِرُونَ ) قیل : سمیت بذلک لأنها قضایة منهم لما علیهم ، وقیل : لأنها یُجْتَزَأُ بها ویکتفی بها منهم ، یقال « أَجْزَأَنِی الشیء » : کفانی ، من جَزَأَ » بمعنی کفی.</w:t>
      </w:r>
    </w:p>
    <w:p>
      <w:pPr>
        <w:pStyle w:val="BookText"/>
      </w:pPr>
      <w:r>
        <w:rPr>
          <w:rFonts w:ascii="Amiri" w:hAnsi="Amiri" w:eastAsia="Amiri" w:cs="Amiri"/>
          <w:lang w:bidi="ar-SA"/>
          <w:color w:val="111111"/>
          <w:sz w:val="28"/>
          <w:szCs w:val="28"/>
          <w:rtl/>
        </w:rPr>
        <w:t xml:space="preserve">والْمُجَازَاةُ : المکافأة.</w:t>
      </w:r>
    </w:p>
    <w:p>
      <w:pPr>
        <w:pStyle w:val="BookText"/>
      </w:pPr>
      <w:r>
        <w:rPr>
          <w:rFonts w:ascii="Amiri" w:hAnsi="Amiri" w:eastAsia="Amiri" w:cs="Amiri"/>
          <w:lang w:bidi="ar-SA"/>
          <w:color w:val="111111"/>
          <w:sz w:val="28"/>
          <w:szCs w:val="28"/>
          <w:rtl/>
        </w:rPr>
        <w:t xml:space="preserve">وفِی الْحَدِیثِ الْقُدْسِیِ : « الصَّوْمُ لِی وَأَنَا أَجْزِی عَلَیْهِ ». بفتح الهمزة ، أی أکافئ علیه ، من « جَزَی » بمعنی کفی لا من « أَجْزَأَ » الذی هو من الْإِجْزَاءِ ، إذ لا معنی له.</w:t>
      </w:r>
    </w:p>
    <w:p>
      <w:pPr>
        <w:pStyle w:val="BookText"/>
      </w:pPr>
      <w:r>
        <w:rPr>
          <w:rFonts w:ascii="IRNazanin" w:hAnsi="IRNazanin" w:eastAsia="IRNazanin" w:cs="IRNazanin"/>
          <w:lang w:bidi="fa-IR"/>
          <w:color w:val="111111"/>
          <w:sz w:val="28"/>
          <w:szCs w:val="28"/>
          <w:rtl/>
        </w:rPr>
        <w:t xml:space="preserve">وقد کثر الکلام فی توجیهه ، وأحسن ما قیل فیه هو : أن جمیع العبادات التی یتقرب بها إلی الله تعالی من صلاة وغیرها - قد عبد المشرکون بها ما کانوا یتخذون من دون الله أندادا ، ولم یسمع أن طائفة من طوائف المشرکین وأرباب النحل فی الأزمنة المتقدمة عبدت إلها بالصوم ولا تقربت إلیه به ، ولا عرف الصوم فی العبادات إلا من الشرائع ، فلذلک قال تعالی : الصوم لی ومن مخصوصاتی وأنا أَجْزِی علیه بنفسی ، لا أکله إلی أحد غیری من ملک مقرب ولا غیره ، ویکون قَوْلُهُ : « وأَنَا أَجْزِی عَلَیْهِ ». بیانا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لکثرة الثواب ، ویکون مستثنی من قوله تعالی : ( مَنْ جاءَ بِالْحَسَنَةِ فَلَهُ عَشْرُ أَمْثالِها )</w:t>
      </w:r>
      <w:r>
        <w:rPr>
          <w:rStyle w:val="FootnoteReference"/>
        </w:rPr>
        <w:footnoteReference w:id="110"/>
      </w:r>
      <w:r>
        <w:rPr>
          <w:rFonts w:ascii="Amiri" w:hAnsi="Amiri" w:eastAsia="Amiri" w:cs="Amiri"/>
          <w:lang w:bidi="ar-SA"/>
          <w:color w:val="111111"/>
          <w:sz w:val="28"/>
          <w:szCs w:val="28"/>
          <w:rtl/>
        </w:rPr>
        <w:t xml:space="preserve">هکذا روی الحدیث ، ورُوِیَ بِعِبَارَةٍ أُخْرَی : « کُلُّ عَمَلِ ابْنِ آدَمَ لَهُ إِلَّا الصَّوْمَ ، فَإِنَّهُ لِی وَأَنَا أَجْزِی عَلَیْهِ ». وعلی هذا فیمکن أن یقال فیه : هو أن معنی « کُلُّ عَمَلِ ابْنِ آدَمَ لَهُ ». بحسب ما یظهر من أعماله الظاهرة بین الملإ فإنها بحسب الظاهر له وإن کانت لله فی الباطن ، بخلاف الصوم فإنه لله تعالی لم یطلع علیه أحد سواه ولم یظهر لأحد غیره ، فکان مما استأثر بعلمه دون غیره ، وإذا کان بهذه المرتبة العظیمة عند العظیم الواسع کان هو العالم بالجزاء الذی یستحقه الصائم ، وفیه من الترغیب ما لا یخفی.</w:t>
      </w:r>
    </w:p>
    <w:p>
      <w:pPr>
        <w:pStyle w:val="BookText"/>
      </w:pPr>
      <w:r>
        <w:rPr>
          <w:rFonts w:ascii="Amiri" w:hAnsi="Amiri" w:eastAsia="Amiri" w:cs="Amiri"/>
          <w:lang w:bidi="ar-SA"/>
          <w:color w:val="111111"/>
          <w:sz w:val="28"/>
          <w:szCs w:val="28"/>
          <w:rtl/>
        </w:rPr>
        <w:t xml:space="preserve">وقولهم : « جَزَاهُ الله خیرا » أی أعطاه الله جَزَاءَ ما أسلف من طاعته.</w:t>
      </w:r>
    </w:p>
    <w:p>
      <w:pPr>
        <w:pStyle w:val="BookText"/>
      </w:pPr>
      <w:r>
        <w:rPr>
          <w:rFonts w:ascii="Amiri" w:hAnsi="Amiri" w:eastAsia="Amiri" w:cs="Amiri"/>
          <w:lang w:bidi="ar-SA"/>
          <w:color w:val="111111"/>
          <w:sz w:val="28"/>
          <w:szCs w:val="28"/>
          <w:rtl/>
        </w:rPr>
        <w:t xml:space="preserve">وقولهم : « أجْزَأَتْ عنک شاة » هی لغة فی « جزت » بمعنی قضتْ.</w:t>
      </w:r>
    </w:p>
    <w:p>
      <w:pPr>
        <w:pStyle w:val="BookText"/>
      </w:pPr>
      <w:r>
        <w:rPr>
          <w:rFonts w:ascii="Amiri" w:hAnsi="Amiri" w:eastAsia="Amiri" w:cs="Amiri"/>
          <w:lang w:bidi="ar-SA"/>
          <w:color w:val="111111"/>
          <w:sz w:val="28"/>
          <w:szCs w:val="28"/>
          <w:rtl/>
        </w:rPr>
        <w:t xml:space="preserve">و « أجْزَأْتُ عنک مُجْزَأَ فلان » أی أغنیت عنک مَغْنَاه.</w:t>
      </w:r>
    </w:p>
    <w:p>
      <w:pPr>
        <w:pStyle w:val="BookText"/>
      </w:pPr>
      <w:r>
        <w:rPr>
          <w:rFonts w:ascii="Amiri" w:hAnsi="Amiri" w:eastAsia="Amiri" w:cs="Amiri"/>
          <w:lang w:bidi="ar-SA"/>
          <w:color w:val="111111"/>
          <w:sz w:val="28"/>
          <w:szCs w:val="28"/>
          <w:rtl/>
        </w:rPr>
        <w:t xml:space="preserve">و « جَزَّأْتُ الشیء » أی قسمته وجعلته أَجْزَاءَ ، وکذلک التَّجْزِئَةُ.</w:t>
      </w:r>
    </w:p>
    <w:p>
      <w:pPr>
        <w:pStyle w:val="BookText"/>
      </w:pPr>
      <w:r>
        <w:rPr>
          <w:rFonts w:ascii="Amiri" w:hAnsi="Amiri" w:eastAsia="Amiri" w:cs="Amiri"/>
          <w:lang w:bidi="ar-SA"/>
          <w:color w:val="111111"/>
          <w:sz w:val="28"/>
          <w:szCs w:val="28"/>
          <w:rtl/>
        </w:rPr>
        <w:t xml:space="preserve">ومنه : « الملائکة أَجْزَاءٌ » أی أقسام : جُزْءٌ له جناحان ، وجُزْءٌ له ثلاثة ، وجُزْءٌ له أربعة.</w:t>
      </w:r>
    </w:p>
    <w:p>
      <w:pPr>
        <w:pStyle w:val="BookText"/>
      </w:pPr>
      <w:r>
        <w:rPr>
          <w:rFonts w:ascii="Amiri" w:hAnsi="Amiri" w:eastAsia="Amiri" w:cs="Amiri"/>
          <w:lang w:bidi="ar-SA"/>
          <w:color w:val="111111"/>
          <w:sz w:val="28"/>
          <w:szCs w:val="28"/>
          <w:rtl/>
        </w:rPr>
        <w:t xml:space="preserve">وفِی الْخَبَرِ : « الْهَدْیُ الصَّالِحُ جُزْءٌ مِنْ خَمْسَةٍ وَعِشْرِینَ جُزْءاً مِنَ النُّبُوَّةِ ».</w:t>
      </w:r>
    </w:p>
    <w:p>
      <w:pPr>
        <w:pStyle w:val="BookText"/>
      </w:pPr>
      <w:r>
        <w:rPr>
          <w:rFonts w:ascii="Amiri" w:hAnsi="Amiri" w:eastAsia="Amiri" w:cs="Amiri"/>
          <w:lang w:bidi="ar-SA"/>
          <w:color w:val="111111"/>
          <w:sz w:val="28"/>
          <w:szCs w:val="28"/>
          <w:rtl/>
        </w:rPr>
        <w:t xml:space="preserve">ومثله : « الرُّؤْیَا الصَّالِحَةُ جُزْءٌ مِنْ کَذَا ». قال بعض الشارحین : معناه : هذه الخلال ونحوها من شمائل الأنبیاء فاقتدوا بهم فیها ، ولا یرید أن النبوة تَتَجَزَّأُ ، ولا أن من جمع هذه الخلال کان فیه جُزْءٌ من النبوة.</w:t>
      </w:r>
    </w:p>
    <w:p>
      <w:pPr>
        <w:pStyle w:val="BookText"/>
      </w:pPr>
      <w:r>
        <w:rPr>
          <w:rFonts w:ascii="IRNazanin" w:hAnsi="IRNazanin" w:eastAsia="IRNazanin" w:cs="IRNazanin"/>
          <w:lang w:bidi="fa-IR"/>
          <w:color w:val="111111"/>
          <w:sz w:val="28"/>
          <w:szCs w:val="28"/>
          <w:rtl/>
        </w:rPr>
        <w:t xml:space="preserve">وفیه : « وأَمَّا خَیْبَرَ فجزأها ثَلَاثَةَ أَجْزَاءٍ ». أی ثلاثة أقسام ، ووجه ذلک بأن خیبر ذات قری کثیرة فتح بعضها عنوة وکان له منها الخمس ، وکان بعضها صلحا من غیر قتال فکان فیئا خاصا به ، واقتضت القسمة أن یکون الجمیع بینه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0" w:name="pg10443_87567"/>
    <w:bookmarkEnd w:id="40"/>
    <w:p>
      <w:pPr>
        <w:pStyle w:val="BookText"/>
      </w:pPr>
      <w:r>
        <w:rPr>
          <w:rFonts w:ascii="IRNazanin" w:hAnsi="IRNazanin" w:eastAsia="IRNazanin" w:cs="IRNazanin"/>
          <w:lang w:bidi="fa-IR"/>
          <w:color w:val="111111"/>
          <w:sz w:val="28"/>
          <w:szCs w:val="28"/>
          <w:rtl/>
        </w:rPr>
        <w:t xml:space="preserve">وبین الجیش أثلاثا.</w:t>
      </w:r>
    </w:p>
    <w:p>
      <w:pPr>
        <w:pStyle w:val="BookText"/>
      </w:pPr>
      <w:r>
        <w:rPr>
          <w:rFonts w:ascii="IRNazanin" w:hAnsi="IRNazanin" w:eastAsia="IRNazanin" w:cs="IRNazanin"/>
          <w:lang w:bidi="fa-IR"/>
          <w:color w:val="111111"/>
          <w:sz w:val="28"/>
          <w:szCs w:val="28"/>
          <w:rtl/>
        </w:rPr>
        <w:t xml:space="preserve">والأَجْزَاءُ - بفتح الهمزة الأولی - : أجزاء القرآن وغیره.</w:t>
      </w:r>
    </w:p>
    <w:p>
      <w:pPr>
        <w:pStyle w:val="BookText"/>
      </w:pPr>
      <w:r>
        <w:rPr>
          <w:rFonts w:ascii="Amiri" w:hAnsi="Amiri" w:eastAsia="Amiri" w:cs="Amiri"/>
          <w:lang w:bidi="ar-SA"/>
          <w:color w:val="111111"/>
          <w:sz w:val="28"/>
          <w:szCs w:val="28"/>
          <w:rtl/>
        </w:rPr>
        <w:t xml:space="preserve">ومنه حَدِیثُ الصَّادِقِ علیه السّلام : « عِنْدِی مُصْحَفٌ مُجَزَّأً بِأَرْبَعَةِ أَجْزَاءٍ ».</w:t>
      </w:r>
    </w:p>
    <w:p>
      <w:pPr>
        <w:pStyle w:val="BookText"/>
      </w:pPr>
      <w:r>
        <w:rPr>
          <w:rFonts w:ascii="Amiri" w:hAnsi="Amiri" w:eastAsia="Amiri" w:cs="Amiri"/>
          <w:lang w:bidi="ar-SA"/>
          <w:color w:val="111111"/>
          <w:sz w:val="28"/>
          <w:szCs w:val="28"/>
          <w:rtl/>
        </w:rPr>
        <w:t xml:space="preserve">وَمِنْهُ فِی أَوْصَافِ الْحَقِّ تَعَالَی : « لَا یَتَبَعَّضُ بِتَجْزِئَةِ الْعَدَدِ فِی کَمَالِهِ ». قیل فی معناه : أن أوصافه الکاملة کثیرة ، وهو عالم قادر سمیع ونحو ذلک ، ومصداق الکل واحد هو ذاته تعالی ، وهو منزه عن التَّجْزِئَةِ التی تستلزم الکثرة والعدد.</w:t>
      </w:r>
    </w:p>
    <w:p>
      <w:pPr>
        <w:pStyle w:val="BookText"/>
      </w:pPr>
      <w:r>
        <w:rPr>
          <w:rFonts w:ascii="Amiri" w:hAnsi="Amiri" w:eastAsia="Amiri" w:cs="Amiri"/>
          <w:lang w:bidi="ar-SA"/>
          <w:color w:val="111111"/>
          <w:sz w:val="28"/>
          <w:szCs w:val="28"/>
          <w:rtl/>
        </w:rPr>
        <w:t xml:space="preserve">قَوْلُهُ : « ویُجْزِیهِ التَّیَمُّمُ مَا لَمْ یُحْدِثْ ». یقرأ بضمِّ مثنَّاة من الْإِجْزَاءِ ، وبفتحها بمعنی کفی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 « ویُجْزِیهِ الْمَسْحُ بِبَعْضِ الرَّأْسِ ».</w:t>
      </w:r>
    </w:p>
    <w:p>
      <w:pPr>
        <w:pStyle w:val="BookText"/>
      </w:pPr>
      <w:r>
        <w:rPr>
          <w:rFonts w:ascii="Amiri" w:hAnsi="Amiri" w:eastAsia="Amiri" w:cs="Amiri"/>
          <w:lang w:bidi="ar-SA"/>
          <w:color w:val="111111"/>
          <w:sz w:val="28"/>
          <w:szCs w:val="28"/>
          <w:rtl/>
        </w:rPr>
        <w:t xml:space="preserve">ومثله : « یُجْزِی مِنْ ذَلِکَ رَکَعَاتٌ ». کل ذلک یقال بضم الیاء وفتحها.</w:t>
      </w:r>
    </w:p>
    <w:p>
      <w:pPr>
        <w:pStyle w:val="BookText"/>
      </w:pPr>
      <w:r>
        <w:rPr>
          <w:rFonts w:ascii="Amiri" w:hAnsi="Amiri" w:eastAsia="Amiri" w:cs="Amiri"/>
          <w:lang w:bidi="ar-SA"/>
          <w:color w:val="111111"/>
          <w:sz w:val="28"/>
          <w:szCs w:val="28"/>
          <w:rtl/>
        </w:rPr>
        <w:t xml:space="preserve">والْجَازِیّ - بالجیم والزاء - : منسوب إلی الْجَازِیَةِ ، قریة.</w:t>
      </w:r>
    </w:p>
    <w:p>
      <w:pPr>
        <w:pStyle w:val="Heading4"/>
      </w:pPr>
      <w:bookmarkStart w:id="329" w:name="_Toc70"/>
      <w:r>
        <w:t>(جسا)</w:t>
      </w:r>
      <w:bookmarkEnd w:id="329"/>
    </w:p>
    <w:p>
      <w:pPr>
        <w:pStyle w:val="BookText"/>
      </w:pPr>
      <w:r>
        <w:rPr>
          <w:rFonts w:ascii="Amiri" w:hAnsi="Amiri" w:eastAsia="Amiri" w:cs="Amiri"/>
          <w:lang w:bidi="ar-SA"/>
          <w:color w:val="111111"/>
          <w:sz w:val="28"/>
          <w:szCs w:val="28"/>
          <w:rtl/>
        </w:rPr>
        <w:t xml:space="preserve">فِی دُعَاءِ خَتْمِ الْقُرْآنِ : « وسَهَّلْتَ جَوَاسِیَ أَلْسِنَتِنَا بِحُسْنِ عِبَارَتِهِ ».</w:t>
      </w:r>
    </w:p>
    <w:p>
      <w:pPr>
        <w:pStyle w:val="BookText"/>
      </w:pPr>
      <w:r>
        <w:rPr>
          <w:rFonts w:ascii="Amiri" w:hAnsi="Amiri" w:eastAsia="Amiri" w:cs="Amiri"/>
          <w:lang w:bidi="ar-SA"/>
          <w:color w:val="111111"/>
          <w:sz w:val="28"/>
          <w:szCs w:val="28"/>
          <w:rtl/>
        </w:rPr>
        <w:t xml:space="preserve">کأن المراد : ما صلب منها ، من قولهم « جَسَأَتْ یده من العمل تَجْسَی جَساً » : صلبت.</w:t>
      </w:r>
    </w:p>
    <w:p>
      <w:pPr>
        <w:pStyle w:val="BookText"/>
      </w:pPr>
      <w:r>
        <w:rPr>
          <w:rFonts w:ascii="Amiri" w:hAnsi="Amiri" w:eastAsia="Amiri" w:cs="Amiri"/>
          <w:lang w:bidi="ar-SA"/>
          <w:color w:val="111111"/>
          <w:sz w:val="28"/>
          <w:szCs w:val="28"/>
          <w:rtl/>
        </w:rPr>
        <w:t xml:space="preserve">والاسم : الْجَسْأَةُ کالجرعة.</w:t>
      </w:r>
    </w:p>
    <w:p>
      <w:pPr>
        <w:pStyle w:val="BookText"/>
      </w:pPr>
      <w:r>
        <w:rPr>
          <w:rFonts w:ascii="Amiri" w:hAnsi="Amiri" w:eastAsia="Amiri" w:cs="Amiri"/>
          <w:lang w:bidi="ar-SA"/>
          <w:color w:val="111111"/>
          <w:sz w:val="28"/>
          <w:szCs w:val="28"/>
          <w:rtl/>
        </w:rPr>
        <w:t xml:space="preserve">وفِی بَعْضِ النُّسَخِ : « حَوَاشِیَ أَلْسِنَتِنَا ». بالحاء المهملة والشین المعجمة ، والمعنی واضح.</w:t>
      </w:r>
    </w:p>
    <w:p>
      <w:pPr>
        <w:pStyle w:val="Heading4"/>
      </w:pPr>
      <w:bookmarkStart w:id="330" w:name="_Toc71"/>
      <w:r>
        <w:t>(جشا)</w:t>
      </w:r>
      <w:bookmarkEnd w:id="330"/>
    </w:p>
    <w:p>
      <w:pPr>
        <w:pStyle w:val="BookText"/>
      </w:pPr>
      <w:r>
        <w:rPr>
          <w:rFonts w:ascii="Amiri" w:hAnsi="Amiri" w:eastAsia="Amiri" w:cs="Amiri"/>
          <w:lang w:bidi="ar-SA"/>
          <w:color w:val="111111"/>
          <w:sz w:val="28"/>
          <w:szCs w:val="28"/>
          <w:rtl/>
        </w:rPr>
        <w:t xml:space="preserve">فِی الْحَدِیثِ : « إِذَا تَجَشَّأْتُمْ فَلَا تَرْفَعُوا جُشَاءَکُمْ إِلَی السَّمَاءِ ».</w:t>
      </w:r>
    </w:p>
    <w:p>
      <w:pPr>
        <w:pStyle w:val="BookText"/>
      </w:pPr>
      <w:r>
        <w:rPr>
          <w:rFonts w:ascii="Amiri" w:hAnsi="Amiri" w:eastAsia="Amiri" w:cs="Amiri"/>
          <w:lang w:bidi="ar-SA"/>
          <w:color w:val="111111"/>
          <w:sz w:val="28"/>
          <w:szCs w:val="28"/>
          <w:rtl/>
        </w:rPr>
        <w:t xml:space="preserve">وفِیهِ : « أَطْوَلُکُمْ جُشَاءً فِی الدُّنْیَا أَطْوَلُکُمْ جُوعاً یَوْمَ الْقِیَامَةِ ». الْجُشَاءُ کغراب صوت مع ریح یخرج من الفم عند شدة الامتلاء.</w:t>
      </w:r>
    </w:p>
    <w:p>
      <w:pPr>
        <w:pStyle w:val="BookText"/>
      </w:pPr>
      <w:r>
        <w:rPr>
          <w:rFonts w:ascii="Amiri" w:hAnsi="Amiri" w:eastAsia="Amiri" w:cs="Amiri"/>
          <w:lang w:bidi="ar-SA"/>
          <w:color w:val="111111"/>
          <w:sz w:val="28"/>
          <w:szCs w:val="28"/>
          <w:rtl/>
        </w:rPr>
        <w:t xml:space="preserve">و « جَشَأَتِ الروم » : نهضت وأقبلت من بلادها.</w:t>
      </w:r>
    </w:p>
    <w:p>
      <w:pPr>
        <w:pStyle w:val="BookText"/>
      </w:pPr>
      <w:r>
        <w:rPr>
          <w:rFonts w:ascii="Amiri" w:hAnsi="Amiri" w:eastAsia="Amiri" w:cs="Amiri"/>
          <w:lang w:bidi="ar-SA"/>
          <w:color w:val="111111"/>
          <w:sz w:val="28"/>
          <w:szCs w:val="28"/>
          <w:rtl/>
        </w:rPr>
        <w:t xml:space="preserve">و « جَشَأَتِ النفس » : نهضت من حزن أو فزع.</w:t>
      </w:r>
    </w:p>
    <w:p>
      <w:pPr>
        <w:pStyle w:val="BookText"/>
      </w:pPr>
      <w:r>
        <w:rPr>
          <w:rFonts w:ascii="Amiri" w:hAnsi="Amiri" w:eastAsia="Amiri" w:cs="Amiri"/>
          <w:lang w:bidi="ar-SA"/>
          <w:color w:val="111111"/>
          <w:sz w:val="28"/>
          <w:szCs w:val="28"/>
          <w:rtl/>
        </w:rPr>
        <w:t xml:space="preserve">و « جَشَأَ علی نفسه » ضیق علیها.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1" w:name="pg10443_87568"/>
    <w:bookmarkEnd w:id="41"/>
    <w:p>
      <w:pPr>
        <w:pStyle w:val="Heading4"/>
      </w:pPr>
      <w:bookmarkStart w:id="331" w:name="_Toc72"/>
      <w:r>
        <w:t>(جفا)</w:t>
      </w:r>
      <w:bookmarkEnd w:id="331"/>
    </w:p>
    <w:p>
      <w:pPr>
        <w:pStyle w:val="BookText"/>
      </w:pPr>
      <w:r>
        <w:rPr>
          <w:rFonts w:ascii="Amiri" w:hAnsi="Amiri" w:eastAsia="Amiri" w:cs="Amiri"/>
          <w:lang w:bidi="ar-SA"/>
          <w:color w:val="111111"/>
          <w:sz w:val="28"/>
          <w:szCs w:val="28"/>
          <w:rtl/>
        </w:rPr>
        <w:t xml:space="preserve">قوله تعالی : ( تَتَجافی جُنُوبُهُمْ عَنِ الْمَضاجِعِ ) أی ترفع وتنبو عن الفرش ، یقال : « تَجَافَی جنبه عن الفراش » إذا لم یستقرّ علیه من خوف أو وجع أو همّ.</w:t>
      </w:r>
    </w:p>
    <w:p>
      <w:pPr>
        <w:pStyle w:val="BookText"/>
      </w:pPr>
      <w:r>
        <w:rPr>
          <w:rFonts w:ascii="Amiri" w:hAnsi="Amiri" w:eastAsia="Amiri" w:cs="Amiri"/>
          <w:lang w:bidi="ar-SA"/>
          <w:color w:val="111111"/>
          <w:sz w:val="28"/>
          <w:szCs w:val="28"/>
          <w:rtl/>
        </w:rPr>
        <w:t xml:space="preserve">قال الشیخ أبو علی (ره) : وهم المتهجدون باللیل الذین یقومون لصلاة اللیل ، یدعون ربّهم لأجل خوفهم من سخطه وطمعهم فی رحمته ، قال : وَعَنْ بِلَالٍ عَنِ النَّبِیِّ صلی الله علیه و آله : « عَلَیْکُمْ بِقِیَامِ اللَّیْلِ فَإِنَّهُ دَأْبُ الصَّالِحِینَ قَبْلَکُمْ ، وَإِنَّ قِیَامَ اللَّیْلِ قُرْبَةٌ إِلَی اللهِ ، وَمَنْهَاةٌ عَنِ الْإِثْمِ ، وَمَکْفَرَةٌ عَنِ السَّیِّئَاتِ ، وَمَطْرَدَةٌ لِلدَّاءِ عَنِ الْجَسَدِ ».</w:t>
      </w:r>
    </w:p>
    <w:p>
      <w:pPr>
        <w:pStyle w:val="BookText"/>
      </w:pPr>
      <w:r>
        <w:rPr>
          <w:rFonts w:ascii="Amiri" w:hAnsi="Amiri" w:eastAsia="Amiri" w:cs="Amiri"/>
          <w:lang w:bidi="ar-SA"/>
          <w:color w:val="111111"/>
          <w:sz w:val="28"/>
          <w:szCs w:val="28"/>
          <w:rtl/>
        </w:rPr>
        <w:t xml:space="preserve">وَعَنْهُ صلی الله علیه و آله : « شَرَفُ الْمُؤْمِنِ قِیَامُهُ بِاللَّیْلِ وَعِزُّهُ کَفُّ الْأَذَی عَنِ النَّاسِ ».</w:t>
      </w:r>
    </w:p>
    <w:p>
      <w:pPr>
        <w:pStyle w:val="BookText"/>
      </w:pPr>
      <w:r>
        <w:rPr>
          <w:rFonts w:ascii="Amiri" w:hAnsi="Amiri" w:eastAsia="Amiri" w:cs="Amiri"/>
          <w:lang w:bidi="ar-SA"/>
          <w:color w:val="111111"/>
          <w:sz w:val="28"/>
          <w:szCs w:val="28"/>
          <w:rtl/>
        </w:rPr>
        <w:t xml:space="preserve">والْجُفَاءُ - بالضم والمد - : الباطل.</w:t>
      </w:r>
    </w:p>
    <w:p>
      <w:pPr>
        <w:pStyle w:val="BookText"/>
      </w:pPr>
      <w:r>
        <w:rPr>
          <w:rFonts w:ascii="Amiri" w:hAnsi="Amiri" w:eastAsia="Amiri" w:cs="Amiri"/>
          <w:lang w:bidi="ar-SA"/>
          <w:color w:val="111111"/>
          <w:sz w:val="28"/>
          <w:szCs w:val="28"/>
          <w:rtl/>
        </w:rPr>
        <w:t xml:space="preserve">ومنه قوله تعالی : ( فَأَمَّا الزَّبَدُ فَیَذْهَبُ جُفاءً ).</w:t>
      </w:r>
    </w:p>
    <w:p>
      <w:pPr>
        <w:pStyle w:val="BookText"/>
      </w:pPr>
      <w:r>
        <w:rPr>
          <w:rFonts w:ascii="Amiri" w:hAnsi="Amiri" w:eastAsia="Amiri" w:cs="Amiri"/>
          <w:lang w:bidi="ar-SA"/>
          <w:color w:val="111111"/>
          <w:sz w:val="28"/>
          <w:szCs w:val="28"/>
          <w:rtl/>
        </w:rPr>
        <w:t xml:space="preserve">والْجُفَاءُ : ما رمی به السیل والقذی من الزبد.</w:t>
      </w:r>
    </w:p>
    <w:p>
      <w:pPr>
        <w:pStyle w:val="BookText"/>
      </w:pPr>
      <w:r>
        <w:rPr>
          <w:rFonts w:ascii="Amiri" w:hAnsi="Amiri" w:eastAsia="Amiri" w:cs="Amiri"/>
          <w:lang w:bidi="ar-SA"/>
          <w:color w:val="111111"/>
          <w:sz w:val="28"/>
          <w:szCs w:val="28"/>
          <w:rtl/>
        </w:rPr>
        <w:t xml:space="preserve">وفِی الْخَبَرَ : « خَلَقَ اللهُ الْأَرْضَ السُّفْلَی مِنَ الْأَرْضِ الْجُفَاءِ ». أی من زبد اجتمع.</w:t>
      </w:r>
    </w:p>
    <w:p>
      <w:pPr>
        <w:pStyle w:val="BookText"/>
      </w:pPr>
      <w:r>
        <w:rPr>
          <w:rFonts w:ascii="Amiri" w:hAnsi="Amiri" w:eastAsia="Amiri" w:cs="Amiri"/>
          <w:lang w:bidi="ar-SA"/>
          <w:color w:val="111111"/>
          <w:sz w:val="28"/>
          <w:szCs w:val="28"/>
          <w:rtl/>
        </w:rPr>
        <w:t xml:space="preserve">وفِیهِ - وَقَدْ قِیلَ لَهُ مَتَی تَحِلُّ الْمَیْتَةُ - « قَالَ : مَا لَمْ تَجْتَفِئُوا بَقْلاً ». أی تقتلعوه وترموا به ، من « جَفَأَتِ القدر » إذا رمت بما یجتمع علی رأسها من الزبد والوسخ ، وفیه نسخ لا طائل بذکرها.</w:t>
      </w:r>
    </w:p>
    <w:p>
      <w:pPr>
        <w:pStyle w:val="BookText"/>
      </w:pPr>
      <w:r>
        <w:rPr>
          <w:rFonts w:ascii="Amiri" w:hAnsi="Amiri" w:eastAsia="Amiri" w:cs="Amiri"/>
          <w:lang w:bidi="ar-SA"/>
          <w:color w:val="111111"/>
          <w:sz w:val="28"/>
          <w:szCs w:val="28"/>
          <w:rtl/>
        </w:rPr>
        <w:t xml:space="preserve">وفِی حَدِیثِ الْمَسْبُوقِ بِالصَّلَاةِ : « إِذَا جَلَسَ یَتَجَافَی وَلَا یَتَمَکَّنُ مِنَ الْقُعُودِ ». أی یرتفع عن الأرض ویجلس مقعیا غیر متمکن ، لأنه أقرب إلی القیام.</w:t>
      </w:r>
    </w:p>
    <w:p>
      <w:pPr>
        <w:pStyle w:val="BookText"/>
      </w:pPr>
      <w:r>
        <w:rPr>
          <w:rFonts w:ascii="Amiri" w:hAnsi="Amiri" w:eastAsia="Amiri" w:cs="Amiri"/>
          <w:lang w:bidi="ar-SA"/>
          <w:color w:val="111111"/>
          <w:sz w:val="28"/>
          <w:szCs w:val="28"/>
          <w:rtl/>
        </w:rPr>
        <w:t xml:space="preserve">وفِیهِ : « أَنَّهُ علیه السّلام کَانَ یُجَافِی عَضُدَیْهِ عَنْ جَنْبَیْهِ لِلسُّجُودِ ». أی یباعدهما عن جنبیه ولا یلصقهما بهما.</w:t>
      </w:r>
    </w:p>
    <w:p>
      <w:pPr>
        <w:pStyle w:val="BookText"/>
      </w:pPr>
      <w:r>
        <w:rPr>
          <w:rFonts w:ascii="Amiri" w:hAnsi="Amiri" w:eastAsia="Amiri" w:cs="Amiri"/>
          <w:lang w:bidi="ar-SA"/>
          <w:color w:val="111111"/>
          <w:sz w:val="28"/>
          <w:szCs w:val="28"/>
          <w:rtl/>
        </w:rPr>
        <w:t xml:space="preserve">ومِنْهُ : « إِذَا سَجَدْتَ فَتَجَافَ ». أی ارتفع عن الأرض ولا تلصق جؤجؤک بها.</w:t>
      </w:r>
    </w:p>
    <w:p>
      <w:pPr>
        <w:pStyle w:val="BookText"/>
      </w:pPr>
      <w:r>
        <w:rPr>
          <w:rFonts w:ascii="Amiri" w:hAnsi="Amiri" w:eastAsia="Amiri" w:cs="Amiri"/>
          <w:lang w:bidi="ar-SA"/>
          <w:color w:val="111111"/>
          <w:sz w:val="28"/>
          <w:szCs w:val="28"/>
          <w:rtl/>
        </w:rPr>
        <w:t xml:space="preserve">وفِیهِ : « الِاسْتِنْجَاءُ بِالْیَمِینِ مِنَ الْجَفَاءِ ». أی فیه بعد عن الآداب الشرعیة.</w:t>
      </w:r>
    </w:p>
    <w:p>
      <w:pPr>
        <w:pStyle w:val="BookText"/>
      </w:pPr>
      <w:r>
        <w:rPr>
          <w:rFonts w:ascii="IRNazanin" w:hAnsi="IRNazanin" w:eastAsia="IRNazanin" w:cs="IRNazanin"/>
          <w:lang w:bidi="fa-IR"/>
          <w:color w:val="111111"/>
          <w:sz w:val="28"/>
          <w:szCs w:val="28"/>
          <w:rtl/>
        </w:rPr>
        <w:t xml:space="preserve">و « تَجَافُوا عن الدنیا » أی تباعدوا عنها واترکوها لأهلها.</w:t>
      </w:r>
    </w:p>
    <w:p>
      <w:pPr>
        <w:pStyle w:val="BookText"/>
      </w:pPr>
      <w:r>
        <w:rPr>
          <w:rFonts w:ascii="Amiri" w:hAnsi="Amiri" w:eastAsia="Amiri" w:cs="Amiri"/>
          <w:lang w:bidi="ar-SA"/>
          <w:color w:val="111111"/>
          <w:sz w:val="28"/>
          <w:szCs w:val="28"/>
          <w:rtl/>
        </w:rPr>
        <w:t xml:space="preserve">وفِی حَدِیثِ الْجَرِیدَةِ لِلْمَیِّتِ : « یَتَجَافَی عَنْهُ الْعَذَابُ مَا دَامَتْ رَطْبَةً ». أی یرتفع</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2" w:name="pg10443_87569"/>
    <w:bookmarkEnd w:id="42"/>
    <w:p>
      <w:pPr>
        <w:pStyle w:val="BookText"/>
      </w:pPr>
      <w:r>
        <w:rPr>
          <w:rFonts w:ascii="IRNazanin" w:hAnsi="IRNazanin" w:eastAsia="IRNazanin" w:cs="IRNazanin"/>
          <w:lang w:bidi="fa-IR"/>
          <w:color w:val="111111"/>
          <w:sz w:val="28"/>
          <w:szCs w:val="28"/>
          <w:rtl/>
        </w:rPr>
        <w:t xml:space="preserve">عنه عذاب القبر ما دامت کذلک.</w:t>
      </w:r>
    </w:p>
    <w:p>
      <w:pPr>
        <w:pStyle w:val="BookText"/>
      </w:pPr>
      <w:r>
        <w:rPr>
          <w:rFonts w:ascii="Amiri" w:hAnsi="Amiri" w:eastAsia="Amiri" w:cs="Amiri"/>
          <w:lang w:bidi="ar-SA"/>
          <w:color w:val="111111"/>
          <w:sz w:val="28"/>
          <w:szCs w:val="28"/>
          <w:rtl/>
        </w:rPr>
        <w:t xml:space="preserve">والْجَفَاءُ - بالمد - : غلظ الطبع والبعد والإعراض ، یقال : « جَفَوْتُ الرجل أجْفُوهُ » إذا أعرضت عنه.</w:t>
      </w:r>
    </w:p>
    <w:p>
      <w:pPr>
        <w:pStyle w:val="BookText"/>
      </w:pPr>
      <w:r>
        <w:rPr>
          <w:rFonts w:ascii="Amiri" w:hAnsi="Amiri" w:eastAsia="Amiri" w:cs="Amiri"/>
          <w:lang w:bidi="ar-SA"/>
          <w:color w:val="111111"/>
          <w:sz w:val="28"/>
          <w:szCs w:val="28"/>
          <w:rtl/>
        </w:rPr>
        <w:t xml:space="preserve">والْجَفَاوَةُ : قساوة القلب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النَّبِیِّ صلی الله علیه و آله : « لَیْسَ بِالْجَافِی وَلَا بِالْمُهِینِ »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لیس بالذی یَجْفُو أحدا من أصحابه ، ولا المُهِین : الذی یُهین أصحابه أو یحقرهم فی قوله : ( هُوَ مَهِینٌ ) أی حقیر.</w:t>
      </w:r>
    </w:p>
    <w:p>
      <w:pPr>
        <w:pStyle w:val="BookText"/>
      </w:pPr>
      <w:r>
        <w:rPr>
          <w:rFonts w:ascii="Amiri" w:hAnsi="Amiri" w:eastAsia="Amiri" w:cs="Amiri"/>
          <w:lang w:bidi="ar-SA"/>
          <w:color w:val="111111"/>
          <w:sz w:val="28"/>
          <w:szCs w:val="28"/>
          <w:rtl/>
        </w:rPr>
        <w:t xml:space="preserve">وفِی الْحَدِیثِ : « مَنْ لَا یَفْعَلُ کَذَا جَفَوْتُهُ یَوْمَ الْقِیَامَةِ » (3). أی أبعدته عنی یوم القیامة ولم أقربه إلی.</w:t>
      </w:r>
    </w:p>
    <w:p>
      <w:pPr>
        <w:pStyle w:val="BookText"/>
      </w:pPr>
      <w:r>
        <w:rPr>
          <w:rFonts w:ascii="Amiri" w:hAnsi="Amiri" w:eastAsia="Amiri" w:cs="Amiri"/>
          <w:lang w:bidi="ar-SA"/>
          <w:color w:val="111111"/>
          <w:sz w:val="28"/>
          <w:szCs w:val="28"/>
          <w:rtl/>
        </w:rPr>
        <w:t xml:space="preserve">وفِی حَدِیثِ الصَّلَاةِ : « إِنَّمَا یَفْعَلُ ذَلِکَ أَهْلُ الْجَفَاءِ مِنَ النَّاسِ ». أی غلیظو الطباع البعیدون عن آداب الشرع.</w:t>
      </w:r>
    </w:p>
    <w:p>
      <w:pPr>
        <w:pStyle w:val="BookText"/>
      </w:pPr>
      <w:r>
        <w:rPr>
          <w:rFonts w:ascii="Amiri" w:hAnsi="Amiri" w:eastAsia="Amiri" w:cs="Amiri"/>
          <w:lang w:bidi="ar-SA"/>
          <w:color w:val="111111"/>
          <w:sz w:val="28"/>
          <w:szCs w:val="28"/>
          <w:rtl/>
        </w:rPr>
        <w:t xml:space="preserve">وفِی حَدِیثِ الْعِلْمِ : « لَا یَقْبِضُ اللهُ الْعِلْمَ بَعْدَ مَا یُهْبِطُهُ ، وَلَکِنْ یَمُوتُ الْعَالِمُ فَیَذْهَبُ بِمَا یَعْلَمُ ، فَتَلِیهِمُ الْجُفَاةُ فَیَضِلُّونَ وَیُضِلُّونَ ». یرید بِالْجُفَاةِ : الذین یعملون بالرأی ونحوه مما لم یرد به شرع.</w:t>
      </w:r>
    </w:p>
    <w:p>
      <w:pPr>
        <w:pStyle w:val="BookText"/>
      </w:pPr>
      <w:r>
        <w:rPr>
          <w:rFonts w:ascii="Amiri" w:hAnsi="Amiri" w:eastAsia="Amiri" w:cs="Amiri"/>
          <w:lang w:bidi="ar-SA"/>
          <w:color w:val="111111"/>
          <w:sz w:val="28"/>
          <w:szCs w:val="28"/>
          <w:rtl/>
        </w:rPr>
        <w:t xml:space="preserve">وفِی حَدِیثِ السَّفَرِ : « زَادُ الْمُسَافِرِ الْحُدَاءُ وَالشِّعْرُ مَا کَانَ مِنْهُ لَیْسَ فِیهِ جَفَاءٌ ». أی بعد عن آداب الشرع.</w:t>
      </w:r>
    </w:p>
    <w:p>
      <w:pPr>
        <w:pStyle w:val="BookText"/>
      </w:pPr>
      <w:r>
        <w:rPr>
          <w:rFonts w:ascii="Amiri" w:hAnsi="Amiri" w:eastAsia="Amiri" w:cs="Amiri"/>
          <w:lang w:bidi="ar-SA"/>
          <w:color w:val="111111"/>
          <w:sz w:val="28"/>
          <w:szCs w:val="28"/>
          <w:rtl/>
        </w:rPr>
        <w:t xml:space="preserve">وفِی حَدِیثِ الْإِبِلِ : « فِیهَا الشَّقَاءُ وَالْجَفَاءُ ». أی المشقة والعناء وعدم الخیر ، لأنها إذا أقبلت أدبرت.</w:t>
      </w:r>
    </w:p>
    <w:p>
      <w:pPr>
        <w:pStyle w:val="Heading4"/>
      </w:pPr>
      <w:bookmarkStart w:id="332" w:name="_Toc73"/>
      <w:r>
        <w:t>(جلا)</w:t>
      </w:r>
      <w:bookmarkEnd w:id="332"/>
    </w:p>
    <w:p>
      <w:pPr>
        <w:pStyle w:val="BookText"/>
      </w:pPr>
      <w:r>
        <w:rPr>
          <w:rFonts w:ascii="Amiri" w:hAnsi="Amiri" w:eastAsia="Amiri" w:cs="Amiri"/>
          <w:lang w:bidi="ar-SA"/>
          <w:color w:val="111111"/>
          <w:sz w:val="28"/>
          <w:szCs w:val="28"/>
          <w:rtl/>
        </w:rPr>
        <w:t xml:space="preserve">قوله تعالی : ( وَالنَّهارِ إِذا جَلَّاها ) أی جَلَّی الظلمة وإن لم یجر لها ذکر ، مثلها أنها الیوم بارزة ویرید الغداة.</w:t>
      </w:r>
    </w:p>
    <w:p>
      <w:pPr>
        <w:pStyle w:val="BookText"/>
      </w:pPr>
      <w:r>
        <w:rPr>
          <w:rFonts w:ascii="Amiri" w:hAnsi="Amiri" w:eastAsia="Amiri" w:cs="Amiri"/>
          <w:lang w:bidi="ar-SA"/>
          <w:color w:val="111111"/>
          <w:sz w:val="28"/>
          <w:szCs w:val="28"/>
          <w:rtl/>
        </w:rPr>
        <w:t xml:space="preserve">والْجَلَاءُ : الخروج عن الوطن والبلد.</w:t>
      </w:r>
    </w:p>
    <w:p>
      <w:pPr>
        <w:pStyle w:val="BookText"/>
      </w:pPr>
      <w:r>
        <w:rPr>
          <w:rFonts w:ascii="Amiri" w:hAnsi="Amiri" w:eastAsia="Amiri" w:cs="Amiri"/>
          <w:lang w:bidi="ar-SA"/>
          <w:color w:val="111111"/>
          <w:sz w:val="28"/>
          <w:szCs w:val="28"/>
          <w:rtl/>
        </w:rPr>
        <w:t xml:space="preserve">و « قد جَلَوْا عن أوطانهم » و « جَلَوْتُهُمْ أنا » یتعدی. ولا یتعدی.</w:t>
      </w:r>
    </w:p>
    <w:p>
      <w:pPr>
        <w:pStyle w:val="BookText"/>
      </w:pPr>
      <w:r>
        <w:rPr>
          <w:rFonts w:ascii="Amiri" w:hAnsi="Amiri" w:eastAsia="Amiri" w:cs="Amiri"/>
          <w:lang w:bidi="ar-SA"/>
          <w:color w:val="111111"/>
          <w:sz w:val="28"/>
          <w:szCs w:val="28"/>
          <w:rtl/>
        </w:rPr>
        <w:t xml:space="preserve">قوله : ( وَالنَّهارِ إِذا تَجَلَّی ) أی ظهر وانکشف.</w:t>
      </w:r>
    </w:p>
    <w:p>
      <w:pPr>
        <w:pStyle w:val="BookText"/>
      </w:pPr>
      <w:r>
        <w:rPr>
          <w:rFonts w:ascii="Amiri" w:hAnsi="Amiri" w:eastAsia="Amiri" w:cs="Amiri"/>
          <w:lang w:bidi="ar-SA"/>
          <w:color w:val="111111"/>
          <w:sz w:val="28"/>
          <w:szCs w:val="28"/>
          <w:rtl/>
        </w:rPr>
        <w:t xml:space="preserve">قوله : ( لا یُجَلِّیها لِوَقْتِها ) أی یظهرها.</w:t>
      </w:r>
    </w:p>
    <w:p>
      <w:pPr>
        <w:pStyle w:val="BookText"/>
      </w:pPr>
      <w:r>
        <w:rPr>
          <w:rFonts w:ascii="Amiri" w:hAnsi="Amiri" w:eastAsia="Amiri" w:cs="Amiri"/>
          <w:lang w:bidi="ar-SA"/>
          <w:color w:val="111111"/>
          <w:sz w:val="28"/>
          <w:szCs w:val="28"/>
          <w:rtl/>
        </w:rPr>
        <w:t xml:space="preserve">قوله : ( فَلَمَّا تَجَلَّی رَبُّهُ لِلْجَبَلِ جَعَلَهُ دَکًّا ) أی ظهر بآیاته التی أحدثها فی الجبل ، والتَّجَلِّی هو الظهور.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الْحَدِیثِ : « أَنَّهُ بَرَزَ مِنْ نُورِ الْعَرْشِ مِقْدَارُ الْخِنْصِرِ فَتَدَکْدَکَ بِهِ الْجَبَلُ ». وتَدَکْدَکَ : صار مستویا بالأرض ، وقیل : صار ترابا ، وقیل : ساخ فی الأرض </w:t>
      </w:r>
      <w:r>
        <w:rPr>
          <w:rStyle w:val="FootnoteReference"/>
        </w:rPr>
        <w:footnoteReference w:id="114"/>
      </w:r>
    </w:p>
    <w:p>
      <w:pPr>
        <w:pStyle w:val="BookText"/>
      </w:pPr>
      <w:r>
        <w:rPr>
          <w:rFonts w:ascii="Amiri" w:hAnsi="Amiri" w:eastAsia="Amiri" w:cs="Amiri"/>
          <w:lang w:bidi="ar-SA"/>
          <w:color w:val="111111"/>
          <w:sz w:val="28"/>
          <w:szCs w:val="28"/>
          <w:rtl/>
        </w:rPr>
        <w:t xml:space="preserve">وفِی الْحَدِیثِ : « الْقُرْآنُ جَلَاءٌ لِلْقَلْبِ ». أی یذهب الشکوک والأحزان ، من « جَلَوْتُ السیف » : صقلته ، أو « جَلَوْتُ بصری بالکحل » : کشفت عنه.</w:t>
      </w:r>
    </w:p>
    <w:p>
      <w:pPr>
        <w:pStyle w:val="BookText"/>
      </w:pPr>
      <w:r>
        <w:rPr>
          <w:rFonts w:ascii="Amiri" w:hAnsi="Amiri" w:eastAsia="Amiri" w:cs="Amiri"/>
          <w:lang w:bidi="ar-SA"/>
          <w:color w:val="111111"/>
          <w:sz w:val="28"/>
          <w:szCs w:val="28"/>
          <w:rtl/>
        </w:rPr>
        <w:t xml:space="preserve">ومِنْهُ : « تَحَدَّثُوا فَإِنَّ الْحَدِیثَ جَلَاءٌ لِلْقُلُوبِ ، إِنَّ الْقُلُوبَ لَتَرِینُ کَمَا یَرِینُ السَّیْفُ ، جَلَاؤُهُ الْحَدِیثُ ». برفع « جَلَاؤُه » علی الابتداء - کما هو الظاهر من النسخ - ومعناه واضح.</w:t>
      </w:r>
    </w:p>
    <w:p>
      <w:pPr>
        <w:pStyle w:val="BookText"/>
      </w:pPr>
      <w:r>
        <w:rPr>
          <w:rFonts w:ascii="Amiri" w:hAnsi="Amiri" w:eastAsia="Amiri" w:cs="Amiri"/>
          <w:lang w:bidi="ar-SA"/>
          <w:color w:val="111111"/>
          <w:sz w:val="28"/>
          <w:szCs w:val="28"/>
          <w:rtl/>
        </w:rPr>
        <w:t xml:space="preserve">والْجِلَاءُ - بالکسر والقصر والمدّ - : الإثمد. والْجُلَاءُ - بالضم والمد - : حکاکة حجر علی حجر یکتحل بها ، سمیت بذلک لأنها تَجْلُو البصر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یَجْلُونَ عن الحوض » أی ینفون ویطردون عنه.</w:t>
      </w:r>
    </w:p>
    <w:p>
      <w:pPr>
        <w:pStyle w:val="BookText"/>
      </w:pPr>
      <w:r>
        <w:rPr>
          <w:rFonts w:ascii="IRNazanin" w:hAnsi="IRNazanin" w:eastAsia="IRNazanin" w:cs="IRNazanin"/>
          <w:lang w:bidi="fa-IR"/>
          <w:color w:val="111111"/>
          <w:sz w:val="28"/>
          <w:szCs w:val="28"/>
          <w:rtl/>
        </w:rPr>
        <w:t xml:space="preserve">ومنه : « غیر مُجْلِینَ عن ورد » والأشهر بالحاء والهمزة - کما یأتی فی بابه.</w:t>
      </w:r>
    </w:p>
    <w:p>
      <w:pPr>
        <w:pStyle w:val="BookText"/>
      </w:pPr>
      <w:r>
        <w:rPr>
          <w:rFonts w:ascii="Amiri" w:hAnsi="Amiri" w:eastAsia="Amiri" w:cs="Amiri"/>
          <w:lang w:bidi="ar-SA"/>
          <w:color w:val="111111"/>
          <w:sz w:val="28"/>
          <w:szCs w:val="28"/>
          <w:rtl/>
        </w:rPr>
        <w:t xml:space="preserve">وفِی الْحَدِیثِ : « السِّوَاکُ مَجْلَاةٌ لِلْبَصَرِ ». أی آلة لتقویة البصر وکشف لما یغطیه.</w:t>
      </w:r>
    </w:p>
    <w:p>
      <w:pPr>
        <w:pStyle w:val="BookText"/>
      </w:pPr>
      <w:r>
        <w:rPr>
          <w:rFonts w:ascii="Amiri" w:hAnsi="Amiri" w:eastAsia="Amiri" w:cs="Amiri"/>
          <w:lang w:bidi="ar-SA"/>
          <w:color w:val="111111"/>
          <w:sz w:val="28"/>
          <w:szCs w:val="28"/>
          <w:rtl/>
        </w:rPr>
        <w:t xml:space="preserve">وفِی حَدِیثِ النَّبِیِّ صلی الله علیه و آله : « فَجَلَّی اللهُ لِی بَیْتَ الْمَقْدِسِ ». بتشدید اللام وتخفیفها : کشفه.</w:t>
      </w:r>
    </w:p>
    <w:p>
      <w:pPr>
        <w:pStyle w:val="BookText"/>
      </w:pPr>
      <w:r>
        <w:rPr>
          <w:rFonts w:ascii="Amiri" w:hAnsi="Amiri" w:eastAsia="Amiri" w:cs="Amiri"/>
          <w:lang w:bidi="ar-SA"/>
          <w:color w:val="111111"/>
          <w:sz w:val="28"/>
          <w:szCs w:val="28"/>
          <w:rtl/>
        </w:rPr>
        <w:t xml:space="preserve">وفِی وَصْفِهِ صلی الله علیه و آله : « إِنَّهُ أَجْلَی الْجَبْهَة ِ » </w:t>
      </w:r>
      <w:r>
        <w:rPr>
          <w:rStyle w:val="FootnoteReference"/>
        </w:rPr>
        <w:footnoteReference w:id="116"/>
      </w:r>
      <w:r>
        <w:rPr>
          <w:rFonts w:ascii="IRNazanin" w:hAnsi="IRNazanin" w:eastAsia="IRNazanin" w:cs="IRNazanin"/>
          <w:lang w:bidi="fa-IR"/>
          <w:color w:val="111111"/>
          <w:sz w:val="28"/>
          <w:szCs w:val="28"/>
          <w:rtl/>
        </w:rPr>
        <w:t xml:space="preserve">. أی الخفیف الشعر ما بین النزعتین من الصدغین.</w:t>
      </w:r>
    </w:p>
    <w:p>
      <w:pPr>
        <w:pStyle w:val="BookText"/>
      </w:pPr>
      <w:r>
        <w:rPr>
          <w:rFonts w:ascii="Amiri" w:hAnsi="Amiri" w:eastAsia="Amiri" w:cs="Amiri"/>
          <w:lang w:bidi="ar-SA"/>
          <w:color w:val="111111"/>
          <w:sz w:val="28"/>
          <w:szCs w:val="28"/>
          <w:rtl/>
        </w:rPr>
        <w:t xml:space="preserve">و « جَلَوْتُ العروس جِلْوَةٌ » بالکسر - والفتح لغة - و « جِلَاءٌ » ککتاب ، و « اجْتَلَیْتُهَا » مثله.</w:t>
      </w:r>
    </w:p>
    <w:p>
      <w:pPr>
        <w:pStyle w:val="BookText"/>
      </w:pPr>
      <w:r>
        <w:rPr>
          <w:rFonts w:ascii="IRNazanin" w:hAnsi="IRNazanin" w:eastAsia="IRNazanin" w:cs="IRNazanin"/>
          <w:lang w:bidi="fa-IR"/>
          <w:color w:val="111111"/>
          <w:sz w:val="28"/>
          <w:szCs w:val="28"/>
          <w:rtl/>
        </w:rPr>
        <w:t xml:space="preserve">و « أَجْلَی القوم عن القتیل » تفرقوا عنه ، بالألف لا غیر - نقلا عن ابن فارس.</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3" w:name="pg10443_87571"/>
    <w:bookmarkEnd w:id="43"/>
    <w:p>
      <w:pPr>
        <w:pStyle w:val="Heading4"/>
      </w:pPr>
      <w:bookmarkStart w:id="333" w:name="_Toc74"/>
      <w:r>
        <w:t>(جنا)</w:t>
      </w:r>
      <w:bookmarkEnd w:id="333"/>
    </w:p>
    <w:p>
      <w:pPr>
        <w:pStyle w:val="BookText"/>
      </w:pPr>
      <w:r>
        <w:rPr>
          <w:rFonts w:ascii="Amiri" w:hAnsi="Amiri" w:eastAsia="Amiri" w:cs="Amiri"/>
          <w:lang w:bidi="ar-SA"/>
          <w:color w:val="111111"/>
          <w:sz w:val="28"/>
          <w:szCs w:val="28"/>
          <w:rtl/>
        </w:rPr>
        <w:t xml:space="preserve">قوله تعالی : ( وَجَنَی الْجَنَّتَیْنِ دانٍ ) أی ما یُجْتَنَی منهما قریب ، یقال : « جَنَیْتُ الثمرة أَجْنِیهَا ، و « أَجْتَنِیهَا » بمعنی.</w:t>
      </w:r>
    </w:p>
    <w:p>
      <w:pPr>
        <w:pStyle w:val="BookText"/>
      </w:pPr>
      <w:r>
        <w:rPr>
          <w:rFonts w:ascii="Amiri" w:hAnsi="Amiri" w:eastAsia="Amiri" w:cs="Amiri"/>
          <w:lang w:bidi="ar-SA"/>
          <w:color w:val="111111"/>
          <w:sz w:val="28"/>
          <w:szCs w:val="28"/>
          <w:rtl/>
        </w:rPr>
        <w:t xml:space="preserve">والْجَنَی مثل الحصی ما یُجْنَی من الشجر ما دام غضا ، والْجَنِیُ علی فعیل مثله.</w:t>
      </w:r>
    </w:p>
    <w:p>
      <w:pPr>
        <w:pStyle w:val="BookText"/>
      </w:pPr>
      <w:r>
        <w:rPr>
          <w:rFonts w:ascii="Amiri" w:hAnsi="Amiri" w:eastAsia="Amiri" w:cs="Amiri"/>
          <w:lang w:bidi="ar-SA"/>
          <w:color w:val="111111"/>
          <w:sz w:val="28"/>
          <w:szCs w:val="28"/>
          <w:rtl/>
        </w:rPr>
        <w:t xml:space="preserve">ومنه قوله : ( رُطَباً جَنِیًّا ) أی غضا.</w:t>
      </w:r>
    </w:p>
    <w:p>
      <w:pPr>
        <w:pStyle w:val="BookText"/>
      </w:pPr>
      <w:r>
        <w:rPr>
          <w:rFonts w:ascii="Amiri" w:hAnsi="Amiri" w:eastAsia="Amiri" w:cs="Amiri"/>
          <w:lang w:bidi="ar-SA"/>
          <w:color w:val="111111"/>
          <w:sz w:val="28"/>
          <w:szCs w:val="28"/>
          <w:rtl/>
        </w:rPr>
        <w:t xml:space="preserve">ویقال : « جَنِیٌ » أی مجنی طری.</w:t>
      </w:r>
    </w:p>
    <w:p>
      <w:pPr>
        <w:pStyle w:val="BookText"/>
      </w:pPr>
      <w:r>
        <w:rPr>
          <w:rFonts w:ascii="IRNazanin" w:hAnsi="IRNazanin" w:eastAsia="IRNazanin" w:cs="IRNazanin"/>
          <w:lang w:bidi="fa-IR"/>
          <w:color w:val="111111"/>
          <w:sz w:val="28"/>
          <w:szCs w:val="28"/>
          <w:rtl/>
        </w:rPr>
        <w:t xml:space="preserve">والْجِنَایَةُ - بالکسر - : الذنب والجرم مما یوجب العقاب والقصاص ، وهی فی اللغة عبارة عن إیصال المکروه إلی غیر مستحق ، وفی الشرع عبارة عن إیصال الألم إلی بدن الإنسان کله أو بعضه ، فالأول جِنَایَةُ النفس والثانی جِنَایَةُ الطرف.</w:t>
      </w:r>
    </w:p>
    <w:p>
      <w:pPr>
        <w:pStyle w:val="BookText"/>
      </w:pPr>
      <w:r>
        <w:rPr>
          <w:rFonts w:ascii="Amiri" w:hAnsi="Amiri" w:eastAsia="Amiri" w:cs="Amiri"/>
          <w:lang w:bidi="ar-SA"/>
          <w:color w:val="111111"/>
          <w:sz w:val="28"/>
          <w:szCs w:val="28"/>
          <w:rtl/>
        </w:rPr>
        <w:t xml:space="preserve">وفِی الْحَدِیثِ : « لَا یَجْنِی الْجَانِی إِلَّا عَلَی نَفْسِهِ ». هو مثل قوله تعالی : ( ولا تَزِرُ وازِرَةٌ وِزْرَ أُخْری ) والسبب فیه أن أهل الجاهلیة کانوا یرون أخذ الرجل بِجِنَایَةِ غیره من ذوی الرحم وأولی القرابة فجاء الحدیث فی رده.</w:t>
      </w:r>
    </w:p>
    <w:p>
      <w:pPr>
        <w:pStyle w:val="BookText"/>
      </w:pPr>
      <w:r>
        <w:rPr>
          <w:rFonts w:ascii="IRNazanin" w:hAnsi="IRNazanin" w:eastAsia="IRNazanin" w:cs="IRNazanin"/>
          <w:lang w:bidi="fa-IR"/>
          <w:color w:val="111111"/>
          <w:sz w:val="28"/>
          <w:szCs w:val="28"/>
          <w:rtl/>
        </w:rPr>
        <w:t xml:space="preserve">و « جَنَی علی قومه » أی أذنب ذنبا یؤاخذون به.</w:t>
      </w:r>
    </w:p>
    <w:p>
      <w:pPr>
        <w:pStyle w:val="BookText"/>
      </w:pPr>
      <w:r>
        <w:rPr>
          <w:rFonts w:ascii="Amiri" w:hAnsi="Amiri" w:eastAsia="Amiri" w:cs="Amiri"/>
          <w:lang w:bidi="ar-SA"/>
          <w:color w:val="111111"/>
          <w:sz w:val="28"/>
          <w:szCs w:val="28"/>
          <w:rtl/>
        </w:rPr>
        <w:t xml:space="preserve">وغلبت الْجِنَایَةُ فی ألسنة الفقهاء علی الجرح والقطع ، والجمع « جِنَایَاتٌ » و « جَنَایَا » - مثل عطایا - قلیل.</w:t>
      </w:r>
    </w:p>
    <w:p>
      <w:pPr>
        <w:pStyle w:val="Heading4"/>
      </w:pPr>
      <w:bookmarkStart w:id="334" w:name="_Toc75"/>
      <w:r>
        <w:t>(جوا)</w:t>
      </w:r>
      <w:bookmarkEnd w:id="334"/>
    </w:p>
    <w:p>
      <w:pPr>
        <w:pStyle w:val="BookText"/>
      </w:pPr>
      <w:r>
        <w:rPr>
          <w:rFonts w:ascii="Amiri" w:hAnsi="Amiri" w:eastAsia="Amiri" w:cs="Amiri"/>
          <w:lang w:bidi="ar-SA"/>
          <w:color w:val="111111"/>
          <w:sz w:val="28"/>
          <w:szCs w:val="28"/>
          <w:rtl/>
        </w:rPr>
        <w:t xml:space="preserve">فِی الْحَدِیثَ : « فَنُودِیَ مِنَ الْجَوِّ ». و « یسبحون الله فی الجو ».</w:t>
      </w:r>
    </w:p>
    <w:p>
      <w:pPr>
        <w:pStyle w:val="BookText"/>
      </w:pPr>
      <w:r>
        <w:rPr>
          <w:rFonts w:ascii="Amiri" w:hAnsi="Amiri" w:eastAsia="Amiri" w:cs="Amiri"/>
          <w:lang w:bidi="ar-SA"/>
          <w:color w:val="111111"/>
          <w:sz w:val="28"/>
          <w:szCs w:val="28"/>
          <w:rtl/>
        </w:rPr>
        <w:t xml:space="preserve">وفِی حَدِیثِ الشَّمْسِ : « حَتَّی إِذَا بَلَغَتِ الْجَوَّ ».</w:t>
      </w:r>
    </w:p>
    <w:p>
      <w:pPr>
        <w:pStyle w:val="BookText"/>
      </w:pPr>
      <w:r>
        <w:rPr>
          <w:rFonts w:ascii="Amiri" w:hAnsi="Amiri" w:eastAsia="Amiri" w:cs="Amiri"/>
          <w:lang w:bidi="ar-SA"/>
          <w:color w:val="111111"/>
          <w:sz w:val="28"/>
          <w:szCs w:val="28"/>
          <w:rtl/>
        </w:rPr>
        <w:t xml:space="preserve">الْجَوُّ - بتشدید الواو - : ما بین السماء والأرض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 أیضا : ما اتسع من الأودیة ، والجمع « جِوَاءٌ » کسهام.</w:t>
      </w:r>
    </w:p>
    <w:p>
      <w:pPr>
        <w:pStyle w:val="BookText"/>
      </w:pPr>
      <w:r>
        <w:rPr>
          <w:rFonts w:ascii="Amiri" w:hAnsi="Amiri" w:eastAsia="Amiri" w:cs="Amiri"/>
          <w:lang w:bidi="ar-SA"/>
          <w:color w:val="111111"/>
          <w:sz w:val="28"/>
          <w:szCs w:val="28"/>
          <w:rtl/>
        </w:rPr>
        <w:t xml:space="preserve">والَجْوَاءُ : الهواء ، و « جَوُّ السماء » : ما تحتها من الهواء ، ولعله أراد بِالْجَوِّ فی حدیث الشمس أعلی دائرة الأفق.</w:t>
      </w:r>
    </w:p>
    <w:p>
      <w:pPr>
        <w:pStyle w:val="BookText"/>
      </w:pPr>
      <w:r>
        <w:rPr>
          <w:rFonts w:ascii="Amiri" w:hAnsi="Amiri" w:eastAsia="Amiri" w:cs="Amiri"/>
          <w:lang w:bidi="ar-SA"/>
          <w:color w:val="111111"/>
          <w:sz w:val="28"/>
          <w:szCs w:val="28"/>
          <w:rtl/>
        </w:rPr>
        <w:t xml:space="preserve">والْأَجْوَاءُ جمع الْجَوِّ ، ومنه حَدِیثُ عَلِیٍّ علیه السّلام : « ثُمَّ أَنْشَأَ سُبْحَانَهُ فَتْقَ الْأَجْوَاءِ وَشَقَّ الْأَرْجَاءِ ». أی النواحی.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4" w:name="pg10443_87572"/>
    <w:bookmarkEnd w:id="44"/>
    <w:p>
      <w:pPr>
        <w:pStyle w:val="BookText"/>
      </w:pPr>
      <w:r>
        <w:rPr>
          <w:rFonts w:ascii="Amiri" w:hAnsi="Amiri" w:eastAsia="Amiri" w:cs="Amiri"/>
          <w:lang w:bidi="ar-SA"/>
          <w:color w:val="111111"/>
          <w:sz w:val="28"/>
          <w:szCs w:val="28"/>
          <w:rtl/>
        </w:rPr>
        <w:t xml:space="preserve">والْجَوَی : الداء فی البطن.</w:t>
      </w:r>
    </w:p>
    <w:p>
      <w:pPr>
        <w:pStyle w:val="BookText"/>
      </w:pPr>
      <w:r>
        <w:rPr>
          <w:rFonts w:ascii="IRNazanin" w:hAnsi="IRNazanin" w:eastAsia="IRNazanin" w:cs="IRNazanin"/>
          <w:lang w:bidi="fa-IR"/>
          <w:color w:val="111111"/>
          <w:sz w:val="28"/>
          <w:szCs w:val="28"/>
          <w:rtl/>
        </w:rPr>
        <w:t xml:space="preserve">وفی الصحاح : الْجَوَی : الحرقة وشدة الوجد من عشق أو خوف.</w:t>
      </w:r>
    </w:p>
    <w:p>
      <w:pPr>
        <w:pStyle w:val="BookText"/>
      </w:pPr>
      <w:r>
        <w:rPr>
          <w:rFonts w:ascii="Amiri" w:hAnsi="Amiri" w:eastAsia="Amiri" w:cs="Amiri"/>
          <w:lang w:bidi="ar-SA"/>
          <w:color w:val="111111"/>
          <w:sz w:val="28"/>
          <w:szCs w:val="28"/>
          <w:rtl/>
        </w:rPr>
        <w:t xml:space="preserve">ومِنْهُ : « رَحِمَ اللهُ مَنْ دَاوَی أَجْوَاءَهُ ».</w:t>
      </w:r>
    </w:p>
    <w:p>
      <w:pPr>
        <w:pStyle w:val="BookText"/>
      </w:pPr>
      <w:r>
        <w:rPr>
          <w:rFonts w:ascii="Amiri" w:hAnsi="Amiri" w:eastAsia="Amiri" w:cs="Amiri"/>
          <w:lang w:bidi="ar-SA"/>
          <w:color w:val="111111"/>
          <w:sz w:val="28"/>
          <w:szCs w:val="28"/>
          <w:rtl/>
        </w:rPr>
        <w:t xml:space="preserve">ومِنْهُ : « التَّقْوَی دَوَاءُ أَجْوَائِهِ ».</w:t>
      </w:r>
    </w:p>
    <w:p>
      <w:pPr>
        <w:pStyle w:val="BookText"/>
      </w:pPr>
      <w:r>
        <w:rPr>
          <w:rFonts w:ascii="Amiri" w:hAnsi="Amiri" w:eastAsia="Amiri" w:cs="Amiri"/>
          <w:lang w:bidi="ar-SA"/>
          <w:color w:val="111111"/>
          <w:sz w:val="28"/>
          <w:szCs w:val="28"/>
          <w:rtl/>
        </w:rPr>
        <w:t xml:space="preserve">و « اجْتَوَیْتُ البلد » : کرهت المقام فیه وإن کنت فی نعمة.</w:t>
      </w:r>
    </w:p>
    <w:p>
      <w:pPr>
        <w:pStyle w:val="BookText"/>
      </w:pPr>
      <w:r>
        <w:rPr>
          <w:rFonts w:ascii="Amiri" w:hAnsi="Amiri" w:eastAsia="Amiri" w:cs="Amiri"/>
          <w:lang w:bidi="ar-SA"/>
          <w:color w:val="111111"/>
          <w:sz w:val="28"/>
          <w:szCs w:val="28"/>
          <w:rtl/>
        </w:rPr>
        <w:t xml:space="preserve">ومنه حَدِیثُ أَبِی ذَرٍّ : « إِنِّی قَدِ اجْتَوَیْتُ الْمَدِینَةَ ». أی کرهت المقام فیها ، وکان ذلک من شدة ما ناله من مقت عثمان.</w:t>
      </w:r>
    </w:p>
    <w:p>
      <w:pPr>
        <w:pStyle w:val="BookText"/>
      </w:pPr>
      <w:r>
        <w:rPr>
          <w:rFonts w:ascii="IRNazanin" w:hAnsi="IRNazanin" w:eastAsia="IRNazanin" w:cs="IRNazanin"/>
          <w:lang w:bidi="fa-IR"/>
          <w:color w:val="111111"/>
          <w:sz w:val="28"/>
          <w:szCs w:val="28"/>
          <w:rtl/>
        </w:rPr>
        <w:t xml:space="preserve">والْجُوَّةُ مثل الحوة ، وهی لون کالسمرة وصدأ الحدید - قاله الجوهری.</w:t>
      </w:r>
    </w:p>
    <w:p>
      <w:pPr>
        <w:pStyle w:val="BookText"/>
      </w:pPr>
      <w:r>
        <w:rPr>
          <w:rFonts w:ascii="IRNazanin" w:hAnsi="IRNazanin" w:eastAsia="IRNazanin" w:cs="IRNazanin"/>
          <w:lang w:bidi="fa-IR"/>
          <w:color w:val="111111"/>
          <w:sz w:val="28"/>
          <w:szCs w:val="28"/>
          <w:rtl/>
        </w:rPr>
        <w:t xml:space="preserve">والْجَوِیَّةُ - بالجیم والیاء المشددة - بعد الواو - علی ما فی کثیر من النسخ : اسم موضع بمکة.</w:t>
      </w:r>
    </w:p>
    <w:p>
      <w:pPr>
        <w:pStyle w:val="Heading4"/>
      </w:pPr>
      <w:bookmarkStart w:id="335" w:name="_Toc76"/>
      <w:r>
        <w:t>(جیا)</w:t>
      </w:r>
      <w:bookmarkEnd w:id="335"/>
    </w:p>
    <w:p>
      <w:pPr>
        <w:pStyle w:val="BookText"/>
      </w:pPr>
      <w:r>
        <w:rPr>
          <w:rFonts w:ascii="Amiri" w:hAnsi="Amiri" w:eastAsia="Amiri" w:cs="Amiri"/>
          <w:lang w:bidi="ar-SA"/>
          <w:color w:val="111111"/>
          <w:sz w:val="28"/>
          <w:szCs w:val="28"/>
          <w:rtl/>
        </w:rPr>
        <w:t xml:space="preserve">قوله تعالی : ( فَأَجاءَهَا الْمَخاضُ إِلی جِذْعِ النَّخْلَةِ ) أی جَاءَ بها ، ویقال : ألجأها من قولهم : « أَجَأْتُهُ إلی کذا » بمعنی ألجأته واضطررته إلیه.</w:t>
      </w:r>
    </w:p>
    <w:p>
      <w:pPr>
        <w:pStyle w:val="BookText"/>
      </w:pPr>
      <w:r>
        <w:rPr>
          <w:rFonts w:ascii="Amiri" w:hAnsi="Amiri" w:eastAsia="Amiri" w:cs="Amiri"/>
          <w:lang w:bidi="ar-SA"/>
          <w:color w:val="111111"/>
          <w:sz w:val="28"/>
          <w:szCs w:val="28"/>
          <w:rtl/>
        </w:rPr>
        <w:t xml:space="preserve">ومنه حَدِیثُ الِاسْتِسْقَاءِ : « أَجَاءَتْنَا الْمَضَائِقُ الْوَعِرَةُ ».</w:t>
      </w:r>
    </w:p>
    <w:p>
      <w:pPr>
        <w:pStyle w:val="BookText"/>
      </w:pPr>
      <w:r>
        <w:rPr>
          <w:rFonts w:ascii="IRNazanin" w:hAnsi="IRNazanin" w:eastAsia="IRNazanin" w:cs="IRNazanin"/>
          <w:lang w:bidi="fa-IR"/>
          <w:color w:val="111111"/>
          <w:sz w:val="28"/>
          <w:szCs w:val="28"/>
          <w:rtl/>
        </w:rPr>
        <w:t xml:space="preserve">وعن الشیخ أبی علی (ره) فی تفسیره فَأَجاءَهَا الآیة : أن « أَجَاءَ » منقول من « جَاءَ » إلا أن استعماله قد تغیر بعد النقل إلی معنی الإلجاء ، والمخاض : تمخض الولد فی بطنها ، أی ألجأها وجع الولادة إلی جذع نخلة فی الصحراء یابسة لیس لها ثمر ولا خضرة.</w:t>
      </w:r>
    </w:p>
    <w:p>
      <w:pPr>
        <w:pStyle w:val="BookText"/>
      </w:pPr>
      <w:r>
        <w:rPr>
          <w:rFonts w:ascii="Amiri" w:hAnsi="Amiri" w:eastAsia="Amiri" w:cs="Amiri"/>
          <w:lang w:bidi="ar-SA"/>
          <w:color w:val="111111"/>
          <w:sz w:val="28"/>
          <w:szCs w:val="28"/>
          <w:rtl/>
        </w:rPr>
        <w:t xml:space="preserve">قوله : ( وَجِیءَ یَوْمَئِذٍ بِجَهَنَّمَ ) رُوِیَ « أَنَّهُ لَمَّا نَزَلَتْ هَذِهِ الْآیَةُ تَغَیَّرَ وَجْهُ رَسُولِ اللهِ صلی الله علیه و آله وَعُرِفَ فِی وَجْهِهِ حَتَّی اشْتَدَّ عَلَی أَصْحَابِهِ مَا رَأَوْا مِنْ حَالِهِ ، فَانْطَلَقَ بَعْضُهُمْ إِلَی عَلِیِّ بْنِ أَبِی طَالِبٍ علیه السّلام فَقَالُوا : یَا عَلِیُّ لَقَدْ حَدَثَ أَمْرٌ قَدْ رَأَیْنَاهُ فِی نَبِیِّ اللهِ ، فَجَاءَ عَلِیٌّ علیه السّلام فَاحْتَضَنَهُ مِنْ خَلْفِهِ وَقَبَّلَ بَیْنَ عَاتِقَیْهِ ، ثُمَّ قَالَ : یَا نَبِیَّ اللهِ بِأَبِی أَنْتَ وَأُمِّی مَا الَّذِی حَدَثَ الْیَوْمَ؟ قَالَ : جَاءَ جَبْرَئِیلُ فَأَقْرَأَنِی ( وَجِیءَ یَوْمَئِذٍ بِجَهَنَّمَ ) قَالَ : فَقُلْتُ : کَیْفَ یُجَاءُ بِهَا؟ قَالَ : یَجِیءُ بِهَا سَبْعُونَ أَلْفَ مَلَکٍ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یَقُودُونَهَا بِسَبْعِینَ أَلْفَ زِمَامٍ فَتَشْرُدُ شَرْدَةً لَوْ تُرِکَتْ لَأَحْرَقَتْ أَهْلَ الْجَمْعِ ».</w:t>
      </w:r>
    </w:p>
    <w:p>
      <w:pPr>
        <w:pStyle w:val="BookText"/>
      </w:pPr>
      <w:r>
        <w:rPr>
          <w:rFonts w:ascii="Amiri" w:hAnsi="Amiri" w:eastAsia="Amiri" w:cs="Amiri"/>
          <w:lang w:bidi="ar-SA"/>
          <w:color w:val="111111"/>
          <w:sz w:val="28"/>
          <w:szCs w:val="28"/>
          <w:rtl/>
        </w:rPr>
        <w:t xml:space="preserve">وفِی الْحَدِیثِ : « سُئِلَ عَنِ امْرَأَةٍ کَانَتْ تُصَلِّی الْمَغْرِبَ ذَاهِبَةً وَجَائِیَةً رَکْعَتَیْنِ ». أی آتیة ، بتقدیم الهمزة علی الیاء ، لأن اسم الفاعل من « جَاءَ یَجِیءُ جَاءٍ » والأصل « جایء » بتقدیم الیاء علی الهمزة ، ولکن وقع الخلاف فی إعلاله ، فقیل : الأصل فی « جاء » : « جایء » فقلبت الیاء همزة - کما فی صائن - لوقوعها بعد ألف فاعل فصارت « جاءء » بهمزتین قلبت الثانیة یاء لانکسار ما قبلها فقیل « جائی » ثم أعل إعلال رام ، فوزنه فاع ، وإلی هذا ذهب سیبویه ، وعند الخلیل الأصل « جایء » نقلت العین إلی موضع اللام واللام إلی موضع العین وأعلت ، والوزن فالع.</w:t>
      </w:r>
    </w:p>
    <w:p>
      <w:pPr>
        <w:pStyle w:val="BookText"/>
      </w:pPr>
      <w:r>
        <w:rPr>
          <w:rFonts w:ascii="Amiri" w:hAnsi="Amiri" w:eastAsia="Amiri" w:cs="Amiri"/>
          <w:lang w:bidi="ar-SA"/>
          <w:color w:val="111111"/>
          <w:sz w:val="28"/>
          <w:szCs w:val="28"/>
          <w:rtl/>
        </w:rPr>
        <w:t xml:space="preserve">ومنه قَوْلُهُ علیه السّلام : « التَّقْصِیرُ بَرِیدٌ ذَاهِبٌ وَبَرِیدٌ جَاءٍ ».</w:t>
      </w:r>
    </w:p>
    <w:p>
      <w:pPr>
        <w:pStyle w:val="BookText"/>
      </w:pPr>
      <w:r>
        <w:rPr>
          <w:rFonts w:ascii="Amiri" w:hAnsi="Amiri" w:eastAsia="Amiri" w:cs="Amiri"/>
          <w:lang w:bidi="ar-SA"/>
          <w:color w:val="111111"/>
          <w:sz w:val="28"/>
          <w:szCs w:val="28"/>
          <w:rtl/>
        </w:rPr>
        <w:t xml:space="preserve">و « جَاءَ زید » أتی وحضر.</w:t>
      </w:r>
    </w:p>
    <w:p>
      <w:pPr>
        <w:pStyle w:val="BookText"/>
      </w:pPr>
      <w:r>
        <w:rPr>
          <w:rFonts w:ascii="IRNazanin" w:hAnsi="IRNazanin" w:eastAsia="IRNazanin" w:cs="IRNazanin"/>
          <w:lang w:bidi="fa-IR"/>
          <w:color w:val="111111"/>
          <w:sz w:val="28"/>
          <w:szCs w:val="28"/>
          <w:rtl/>
        </w:rPr>
        <w:t xml:space="preserve">ویستعمل أیضا بنفسه وبالباء ، فیقال : « جِئْتُ شیئا حسنا » إذا فعلته ، و « جِئْتُ زیدا » إذا أتیت إلیه ، و « جِئْتُ به » إذا أحضرته معک.</w:t>
      </w:r>
    </w:p>
    <w:p>
      <w:pPr>
        <w:pStyle w:val="BookText"/>
      </w:pPr>
      <w:r>
        <w:rPr>
          <w:rFonts w:ascii="Amiri" w:hAnsi="Amiri" w:eastAsia="Amiri" w:cs="Amiri"/>
          <w:lang w:bidi="ar-SA"/>
          <w:color w:val="111111"/>
          <w:sz w:val="28"/>
          <w:szCs w:val="28"/>
          <w:rtl/>
        </w:rPr>
        <w:t xml:space="preserve">قال فی المصباح وقد یقال « جِئْتُ إلیه » علی معنی ذهبت إلیه ، ویقال : « جَاءَ الغیث » أی نزل ، و « جَاءَ أمر السلطان » : بلغ ، والْمَجِیءُ الإتیان ، یقال : « جَاءَ مَجِیئاً حسنا » قال الجوهری : وهو شاذ ، لأن المصدر من فعل یفعل مفعل بفتح العین ، وقد شذ منه حروف فَجَاءَتْ علی مفعل کَالْمَجِیءِ والمحیض والمکیل والمصیر - انتهی.</w:t>
      </w:r>
    </w:p>
    <w:p>
      <w:pPr>
        <w:pStyle w:val="BookText"/>
      </w:pPr>
      <w:r>
        <w:rPr>
          <w:rFonts w:ascii="Amiri" w:hAnsi="Amiri" w:eastAsia="Amiri" w:cs="Amiri"/>
          <w:lang w:bidi="ar-SA"/>
          <w:color w:val="111111"/>
          <w:sz w:val="28"/>
          <w:szCs w:val="28"/>
          <w:rtl/>
        </w:rPr>
        <w:t xml:space="preserve">والْجِیئَةُ - کالجیعة - الاسم من جَاءَ یَجِیءُ.</w:t>
      </w:r>
    </w:p>
    <w:p>
      <w:pPr>
        <w:pStyle w:val="BookText"/>
      </w:pPr>
      <w:r>
        <w:rPr>
          <w:rFonts w:ascii="Amiri" w:hAnsi="Amiri" w:eastAsia="Amiri" w:cs="Amiri"/>
          <w:lang w:bidi="ar-SA"/>
          <w:color w:val="111111"/>
          <w:sz w:val="28"/>
          <w:szCs w:val="28"/>
          <w:rtl/>
        </w:rPr>
        <w:t xml:space="preserve">والْجِیَّةُ - بالکسر وتشدید الیاء - : مستنقع الماء.</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5" w:name="pg10443_87574"/>
    <w:bookmarkEnd w:id="45"/>
    <w:p>
      <w:pPr>
        <w:pStyle w:val="Heading3"/>
      </w:pPr>
      <w:bookmarkStart w:id="336" w:name="_Toc77"/>
      <w:r>
        <w:t>باب ما أوله الحاء</w:t>
      </w:r>
      <w:bookmarkEnd w:id="336"/>
    </w:p>
    <w:p>
      <w:pPr>
        <w:pStyle w:val="Heading4"/>
      </w:pPr>
      <w:bookmarkStart w:id="337" w:name="_Toc78"/>
      <w:r>
        <w:t>(حبا)</w:t>
      </w:r>
      <w:bookmarkEnd w:id="337"/>
    </w:p>
    <w:p>
      <w:pPr>
        <w:pStyle w:val="BookText"/>
      </w:pPr>
      <w:r>
        <w:rPr>
          <w:rFonts w:ascii="Amiri" w:hAnsi="Amiri" w:eastAsia="Amiri" w:cs="Amiri"/>
          <w:lang w:bidi="ar-SA"/>
          <w:color w:val="111111"/>
          <w:sz w:val="28"/>
          <w:szCs w:val="28"/>
          <w:rtl/>
        </w:rPr>
        <w:t xml:space="preserve">فِی الْحَدِیثِ : « إِنَّ أَوَّلَ حِبَائِکَ الْجَنَّةُ ». أی عطاؤک ، یقال : « حَبَوْتُ الرجل حِبَاءً » بالکسر والمد : أعطیته الشیء بغیر عوض ، والاسم منه الْحُبْوَةُ - بالضم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بیع الْمُحَابَاةِ » وهو أن یبیع شیئا بدون ثمن مثله ، فالزائد من قیمة المبیع عن الثمن عطیة ، یقال : « حَابَیْتُهُ فی البیع مُحَابَاةً ».</w:t>
      </w:r>
    </w:p>
    <w:p>
      <w:pPr>
        <w:pStyle w:val="BookText"/>
      </w:pPr>
      <w:r>
        <w:rPr>
          <w:rFonts w:ascii="Amiri" w:hAnsi="Amiri" w:eastAsia="Amiri" w:cs="Amiri"/>
          <w:lang w:bidi="ar-SA"/>
          <w:color w:val="111111"/>
          <w:sz w:val="28"/>
          <w:szCs w:val="28"/>
          <w:rtl/>
        </w:rPr>
        <w:t xml:space="preserve">والْحِبَاءُ : القرب والارتفاع ، وعلیه حمل قَوْلُهُ : « أَعْلَاهُمْ دَرَجَةً وَأَقْرَبُهُمْ حَبْوَةً زُوَّارُ وَلَدِی عَلِیٍّ علیه السّلام ». أی أعلاهم وأرفعهم عند الله - کذا فسر فی کنز اللغة.</w:t>
      </w:r>
    </w:p>
    <w:p>
      <w:pPr>
        <w:pStyle w:val="BookText"/>
      </w:pPr>
      <w:r>
        <w:rPr>
          <w:rFonts w:ascii="Amiri" w:hAnsi="Amiri" w:eastAsia="Amiri" w:cs="Amiri"/>
          <w:lang w:bidi="ar-SA"/>
          <w:color w:val="111111"/>
          <w:sz w:val="28"/>
          <w:szCs w:val="28"/>
          <w:rtl/>
        </w:rPr>
        <w:t xml:space="preserve">وفِی الْحَدِیثِ : « الْعَقْلُ حِبَاءٌ مِنَ اللهِ وَالْأَدَبُ کُلْفَةٌ ». یرید أن العقل موهبیّ والأدب کسبیّ « فَمَنْ تَکَلَّفَ الْأَدَبَ قَدَرَ عَلَیْهِ ، وَمَنْ تَکَلَّفَ الْعَقْلَ لَمْ یَزْدَدْ بِذَلِکَ إِلَّا جَهْلاً » </w:t>
      </w:r>
      <w:r>
        <w:rPr>
          <w:rStyle w:val="FootnoteReference"/>
        </w:rPr>
        <w:footnoteReference w:id="119"/>
      </w:r>
      <w:r>
        <w:rPr>
          <w:rFonts w:ascii="Amiri" w:hAnsi="Amiri" w:eastAsia="Amiri" w:cs="Amiri"/>
          <w:lang w:bidi="ar-SA"/>
          <w:color w:val="111111"/>
          <w:sz w:val="28"/>
          <w:szCs w:val="28"/>
          <w:rtl/>
        </w:rPr>
        <w:t xml:space="preserve">. أی حمقا ، وفِیهِ « نَهْیٌ عَنِ الْحِبْوَةِ فِی الْمَسَاجِدِ ». هی بالکسر والضم : الاسم من الِاحْتِبَاءِ الذی هو ضم الساقین إلی البطن بالثوب أو الیدین ، ولعل العلة لکونها مجلبة للنوم ، فربما أفضت إلی نقض الطهارة ، أو لکونها جلسة تنافی تعظیم الله وتوقیره ، کیف لا وهو جالس بین یدی الله تعالی.</w:t>
      </w:r>
    </w:p>
    <w:p>
      <w:pPr>
        <w:pStyle w:val="BookText"/>
      </w:pPr>
      <w:r>
        <w:rPr>
          <w:rFonts w:ascii="IRNazanin" w:hAnsi="IRNazanin" w:eastAsia="IRNazanin" w:cs="IRNazanin"/>
          <w:lang w:bidi="fa-IR"/>
          <w:color w:val="111111"/>
          <w:sz w:val="28"/>
          <w:szCs w:val="28"/>
          <w:rtl/>
        </w:rPr>
        <w:t xml:space="preserve">ومنه : « الِاحْتِبَاءُ حیطان العرب » وکان ذلک لأنه یقوم مقام الاستناد إلی الجدران.</w:t>
      </w:r>
    </w:p>
    <w:p>
      <w:pPr>
        <w:pStyle w:val="BookText"/>
      </w:pPr>
      <w:r>
        <w:rPr>
          <w:rFonts w:ascii="Amiri" w:hAnsi="Amiri" w:eastAsia="Amiri" w:cs="Amiri"/>
          <w:lang w:bidi="ar-SA"/>
          <w:color w:val="111111"/>
          <w:sz w:val="28"/>
          <w:szCs w:val="28"/>
          <w:rtl/>
        </w:rPr>
        <w:t xml:space="preserve">وفِی الْخَبَرِ : « نُهِیَ عَنِ الِاحْتِبَاءِ فِی ثَوْبٍ وَاحِدٍ ». وعلل بأنه ربما تحرک أو تحرک الثوب فتبدو عورته.</w:t>
      </w:r>
    </w:p>
    <w:p>
      <w:pPr>
        <w:pStyle w:val="BookText"/>
      </w:pPr>
      <w:r>
        <w:rPr>
          <w:rFonts w:ascii="Amiri" w:hAnsi="Amiri" w:eastAsia="Amiri" w:cs="Amiri"/>
          <w:lang w:bidi="ar-SA"/>
          <w:color w:val="111111"/>
          <w:sz w:val="28"/>
          <w:szCs w:val="28"/>
          <w:rtl/>
        </w:rPr>
        <w:t xml:space="preserve">وحَبَا الصبی یَحْبُو حَبْواً ، وحَبَی یَحْبِی حَبْیاً - من باب رمی لغة - : إذا مشی علی أربع.</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6" w:name="pg10443_87575"/>
    <w:bookmarkEnd w:id="46"/>
    <w:p>
      <w:pPr>
        <w:pStyle w:val="BookText"/>
      </w:pPr>
      <w:r>
        <w:rPr>
          <w:rFonts w:ascii="Amiri" w:hAnsi="Amiri" w:eastAsia="Amiri" w:cs="Amiri"/>
          <w:lang w:bidi="ar-SA"/>
          <w:color w:val="111111"/>
          <w:sz w:val="28"/>
          <w:szCs w:val="28"/>
          <w:rtl/>
        </w:rPr>
        <w:t xml:space="preserve">ومنه الْحَدِیثُ فِی صَلَاةِ الْفَجْرِ وَالْعِشَاءِ : « لَوْ عَلِمَ الْمُنَافِقُونَ الْفَضْلَ فِیهِمَا لَأَتَوْهُمَا وَلَوْ حَبْواً ». یعنی زحفا علی الرکب.</w:t>
      </w:r>
    </w:p>
    <w:p>
      <w:pPr>
        <w:pStyle w:val="BookText"/>
      </w:pPr>
      <w:r>
        <w:rPr>
          <w:rFonts w:ascii="IRNazanin" w:hAnsi="IRNazanin" w:eastAsia="IRNazanin" w:cs="IRNazanin"/>
          <w:lang w:bidi="fa-IR"/>
          <w:color w:val="111111"/>
          <w:sz w:val="28"/>
          <w:szCs w:val="28"/>
          <w:rtl/>
        </w:rPr>
        <w:t xml:space="preserve">وصلاة الْحَبْوَةِ هی صلاة جعفر بن أبی طالب المشهورة بین الفریقین ، سمیت بذلک لأنها حِبَاءٌ من الرسول صلی الله علیه و آله ومنحة منه ، وعطیة من الله ، تفضل بها علی جعفر ( رض )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4"/>
      </w:pPr>
      <w:bookmarkStart w:id="338" w:name="_Toc79"/>
      <w:r>
        <w:t>(حثا)</w:t>
      </w:r>
      <w:bookmarkEnd w:id="338"/>
    </w:p>
    <w:p>
      <w:pPr>
        <w:pStyle w:val="BookText"/>
      </w:pPr>
      <w:r>
        <w:rPr>
          <w:rFonts w:ascii="Amiri" w:hAnsi="Amiri" w:eastAsia="Amiri" w:cs="Amiri"/>
          <w:lang w:bidi="ar-SA"/>
          <w:color w:val="111111"/>
          <w:sz w:val="28"/>
          <w:szCs w:val="28"/>
          <w:rtl/>
        </w:rPr>
        <w:t xml:space="preserve">فِی الْحَدِیثِ : « احْثُوا فِی وُجُوهِ الْمَدَّاحِینَ التُّرَابَ » </w:t>
      </w:r>
      <w:r>
        <w:rPr>
          <w:rStyle w:val="FootnoteReference"/>
        </w:rPr>
        <w:footnoteReference w:id="121"/>
      </w:r>
      <w:r>
        <w:rPr>
          <w:rFonts w:ascii="IRNazanin" w:hAnsi="IRNazanin" w:eastAsia="IRNazanin" w:cs="IRNazanin"/>
          <w:lang w:bidi="fa-IR"/>
          <w:color w:val="111111"/>
          <w:sz w:val="28"/>
          <w:szCs w:val="28"/>
          <w:rtl/>
        </w:rPr>
        <w:t xml:space="preserve">. أی ارموا التراب فی وجوههم ، إجراء للفظ علی ظاهره ، وقیل : هو کنایة عن الخیبة وأن لا یعطوا شیئا ، وقیل : هو کنایة عن قلة إعطائهم ، ویحتمل إرادة دفعهم عنه وقطع لسانهم بما یرضیهم من الرضخ ، وأراد بالمداحین الذین اتخذوا مدح الناس عادة وجعلوه بضاعة لیستأکلوا به الممدوح ، فأما من مدح علی الفعل الحسن والأمر المحمود ترغیبا وتحریضا للناس علی الاقتداء به فی أشباهه فلیس به بأس.</w:t>
      </w:r>
    </w:p>
    <w:p>
      <w:pPr>
        <w:pStyle w:val="BookText"/>
      </w:pPr>
      <w:r>
        <w:rPr>
          <w:rFonts w:ascii="Amiri" w:hAnsi="Amiri" w:eastAsia="Amiri" w:cs="Amiri"/>
          <w:lang w:bidi="ar-SA"/>
          <w:color w:val="111111"/>
          <w:sz w:val="28"/>
          <w:szCs w:val="28"/>
          <w:rtl/>
        </w:rPr>
        <w:t xml:space="preserve">و « حَثَا الرجل التراب یَحْثُوهُ حَثْواً » و « یَحْثِیهِ حَثْیاً » - من باب رمی - لغة : إذا أهاله بیده ، وبعضهم یقول : قبضه بیده ثم رماه.</w:t>
      </w:r>
    </w:p>
    <w:p>
      <w:pPr>
        <w:pStyle w:val="BookText"/>
      </w:pPr>
      <w:r>
        <w:rPr>
          <w:rFonts w:ascii="IRNazanin" w:hAnsi="IRNazanin" w:eastAsia="IRNazanin" w:cs="IRNazanin"/>
          <w:lang w:bidi="fa-IR"/>
          <w:color w:val="111111"/>
          <w:sz w:val="28"/>
          <w:szCs w:val="28"/>
          <w:rtl/>
        </w:rPr>
        <w:t xml:space="preserve">ومنه : « فَاحْثُوا التراب فی وجهه » ولا یکون إلا فی القبض والرمی.</w:t>
      </w:r>
    </w:p>
    <w:p>
      <w:pPr>
        <w:pStyle w:val="BookText"/>
      </w:pPr>
      <w:r>
        <w:rPr>
          <w:rFonts w:ascii="Amiri" w:hAnsi="Amiri" w:eastAsia="Amiri" w:cs="Amiri"/>
          <w:lang w:bidi="ar-SA"/>
          <w:color w:val="111111"/>
          <w:sz w:val="28"/>
          <w:szCs w:val="28"/>
          <w:rtl/>
        </w:rPr>
        <w:t xml:space="preserve">ومنه حَدِیثُ الْمَیِّتِ : « فَحَثَا عَلَیْهِ التُّرَابَ </w:t>
      </w:r>
      <w:r>
        <w:rPr>
          <w:rStyle w:val="FootnoteReference"/>
        </w:rPr>
        <w:footnoteReference w:id="122"/>
      </w:r>
      <w:r>
        <w:rPr>
          <w:rFonts w:ascii="IRNazanin" w:hAnsi="IRNazanin" w:eastAsia="IRNazanin" w:cs="IRNazanin"/>
          <w:lang w:bidi="fa-IR"/>
          <w:color w:val="111111"/>
          <w:sz w:val="28"/>
          <w:szCs w:val="28"/>
          <w:rtl/>
        </w:rPr>
        <w:t xml:space="preserve">». أی رفعه بیده وألقاه علیه.</w:t>
      </w:r>
    </w:p>
    <w:p>
      <w:pPr>
        <w:pStyle w:val="BookText"/>
      </w:pPr>
      <w:r>
        <w:rPr>
          <w:rFonts w:ascii="Amiri" w:hAnsi="Amiri" w:eastAsia="Amiri" w:cs="Amiri"/>
          <w:lang w:bidi="ar-SA"/>
          <w:color w:val="111111"/>
          <w:sz w:val="28"/>
          <w:szCs w:val="28"/>
          <w:rtl/>
        </w:rPr>
        <w:t xml:space="preserve">وقوله : « یکفیه أن یَحْثُوَ ثلاث حَثَیَاتٍ علی رأسه » یرید ثلاث غرف علی التشبیه.</w:t>
      </w:r>
    </w:p>
    <w:p>
      <w:pPr>
        <w:pStyle w:val="BookText"/>
      </w:pPr>
      <w:r>
        <w:rPr>
          <w:rFonts w:ascii="Amiri" w:hAnsi="Amiri" w:eastAsia="Amiri" w:cs="Amiri"/>
          <w:lang w:bidi="ar-SA"/>
          <w:color w:val="111111"/>
          <w:sz w:val="28"/>
          <w:szCs w:val="28"/>
          <w:rtl/>
        </w:rPr>
        <w:t xml:space="preserve">والْحَثَی - بالفتح والقصر - : دقاق التبن.</w:t>
      </w:r>
    </w:p>
    <w:p>
      <w:pPr>
        <w:pStyle w:val="Heading4"/>
      </w:pPr>
      <w:bookmarkStart w:id="339" w:name="_Toc80"/>
      <w:r>
        <w:t>(حجا)</w:t>
      </w:r>
      <w:bookmarkEnd w:id="339"/>
    </w:p>
    <w:p>
      <w:pPr>
        <w:pStyle w:val="BookText"/>
      </w:pPr>
      <w:r>
        <w:rPr>
          <w:rFonts w:ascii="Amiri" w:hAnsi="Amiri" w:eastAsia="Amiri" w:cs="Amiri"/>
          <w:lang w:bidi="ar-SA"/>
          <w:color w:val="111111"/>
          <w:sz w:val="28"/>
          <w:szCs w:val="28"/>
          <w:rtl/>
        </w:rPr>
        <w:t xml:space="preserve">فِی الْحَدِیثِ : « مَنْ بَاتَ عَلَی ظَهْرِ بَیْتٍ لَیْسَ عَلَیْهِ حِجاً فَقَدْ بَرِئَتْ مِنْهُ الذِّمَّةُ ». أی لیس علیه ستر یمنعه من السقوط.</w:t>
      </w:r>
    </w:p>
    <w:p>
      <w:pPr>
        <w:pStyle w:val="BookText"/>
      </w:pPr>
      <w:r>
        <w:rPr>
          <w:rFonts w:ascii="IRNazanin" w:hAnsi="IRNazanin" w:eastAsia="IRNazanin" w:cs="IRNazanin"/>
          <w:lang w:bidi="fa-IR"/>
          <w:color w:val="111111"/>
          <w:sz w:val="28"/>
          <w:szCs w:val="28"/>
          <w:rtl/>
        </w:rPr>
        <w:t xml:space="preserve">والْحِجَا - بالکسر والقصر - : العقل شبه الستر به فی المنع عن التعرض للهلاک.</w:t>
      </w:r>
    </w:p>
    <w:p>
      <w:pPr>
        <w:pStyle w:val="BookText"/>
      </w:pPr>
      <w:r>
        <w:rPr>
          <w:rFonts w:ascii="Amiri" w:hAnsi="Amiri" w:eastAsia="Amiri" w:cs="Amiri"/>
          <w:lang w:bidi="ar-SA"/>
          <w:color w:val="111111"/>
          <w:sz w:val="28"/>
          <w:szCs w:val="28"/>
          <w:rtl/>
        </w:rPr>
        <w:t xml:space="preserve">ورُوِیَ : « لَیْسَ عَلَیْهِ حِجَارٌ ». جمع « حجر » ما یحجر به کالحائط ، وقد سبق المعنی فی برئت منه الذمة فی « برا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7" w:name="pg10443_87576"/>
    <w:bookmarkEnd w:id="47"/>
    <w:p>
      <w:pPr>
        <w:pStyle w:val="BookText"/>
      </w:pPr>
      <w:r>
        <w:rPr>
          <w:rFonts w:ascii="Amiri" w:hAnsi="Amiri" w:eastAsia="Amiri" w:cs="Amiri"/>
          <w:lang w:bidi="ar-SA"/>
          <w:color w:val="111111"/>
          <w:sz w:val="28"/>
          <w:szCs w:val="28"/>
          <w:rtl/>
        </w:rPr>
        <w:t xml:space="preserve">والْحَجَا - وزان العصا - : الناحیة والجمع « أَحْجَاءٌ ».</w:t>
      </w:r>
    </w:p>
    <w:p>
      <w:pPr>
        <w:pStyle w:val="BookText"/>
      </w:pPr>
      <w:r>
        <w:rPr>
          <w:rFonts w:ascii="Amiri" w:hAnsi="Amiri" w:eastAsia="Amiri" w:cs="Amiri"/>
          <w:lang w:bidi="ar-SA"/>
          <w:color w:val="111111"/>
          <w:sz w:val="28"/>
          <w:szCs w:val="28"/>
          <w:rtl/>
        </w:rPr>
        <w:t xml:space="preserve">و « أولی الْحِجَا » أصحاب العقول.</w:t>
      </w:r>
    </w:p>
    <w:p>
      <w:pPr>
        <w:pStyle w:val="BookText"/>
      </w:pPr>
      <w:r>
        <w:rPr>
          <w:rFonts w:ascii="IRNazanin" w:hAnsi="IRNazanin" w:eastAsia="IRNazanin" w:cs="IRNazanin"/>
          <w:lang w:bidi="fa-IR"/>
          <w:color w:val="111111"/>
          <w:sz w:val="28"/>
          <w:szCs w:val="28"/>
          <w:rtl/>
        </w:rPr>
        <w:t xml:space="preserve">ومنه : « ویختل ذلک علی ذی حِجاً » أی ذی عقل.</w:t>
      </w:r>
    </w:p>
    <w:p>
      <w:pPr>
        <w:pStyle w:val="BookText"/>
      </w:pPr>
      <w:r>
        <w:rPr>
          <w:rFonts w:ascii="Amiri" w:hAnsi="Amiri" w:eastAsia="Amiri" w:cs="Amiri"/>
          <w:lang w:bidi="ar-SA"/>
          <w:color w:val="111111"/>
          <w:sz w:val="28"/>
          <w:szCs w:val="28"/>
          <w:rtl/>
        </w:rPr>
        <w:t xml:space="preserve">و أَحْجَی : أجدر وأحق.</w:t>
      </w:r>
    </w:p>
    <w:p>
      <w:pPr>
        <w:pStyle w:val="BookText"/>
      </w:pPr>
      <w:r>
        <w:rPr>
          <w:rFonts w:ascii="Amiri" w:hAnsi="Amiri" w:eastAsia="Amiri" w:cs="Amiri"/>
          <w:lang w:bidi="ar-SA"/>
          <w:color w:val="111111"/>
          <w:sz w:val="28"/>
          <w:szCs w:val="28"/>
          <w:rtl/>
        </w:rPr>
        <w:t xml:space="preserve">ومنه حَدِیثُ عَلِیٍّ علیه السّلام : « فَرَأَیْتُ أَنَّ الصَّبْرَ عَلَی هَاتَا أَحْجَی ».</w:t>
      </w:r>
    </w:p>
    <w:p>
      <w:pPr>
        <w:pStyle w:val="BookText"/>
      </w:pPr>
      <w:r>
        <w:rPr>
          <w:rFonts w:ascii="Amiri" w:hAnsi="Amiri" w:eastAsia="Amiri" w:cs="Amiri"/>
          <w:lang w:bidi="ar-SA"/>
          <w:color w:val="111111"/>
          <w:sz w:val="28"/>
          <w:szCs w:val="28"/>
          <w:rtl/>
        </w:rPr>
        <w:t xml:space="preserve">وقولهم : « هو حَجِیٌ بذلک » علی فعیل ، و « حَجٍ بذلک » أی خلیق به.</w:t>
      </w:r>
    </w:p>
    <w:p>
      <w:pPr>
        <w:pStyle w:val="BookText"/>
      </w:pPr>
      <w:r>
        <w:rPr>
          <w:rFonts w:ascii="Amiri" w:hAnsi="Amiri" w:eastAsia="Amiri" w:cs="Amiri"/>
          <w:lang w:bidi="ar-SA"/>
          <w:color w:val="111111"/>
          <w:sz w:val="28"/>
          <w:szCs w:val="28"/>
          <w:rtl/>
        </w:rPr>
        <w:t xml:space="preserve">والْأُحْجِیَّةُ ، والْأُحْجُوَّةُ - بضم الهمزة لغة - : لعبة وأغلوطة یتعاطاها الناس بینهم ، والجمع « الْأَحَاجِی » ویعبر عنها بالألغاز.</w:t>
      </w:r>
    </w:p>
    <w:p>
      <w:pPr>
        <w:pStyle w:val="Heading4"/>
      </w:pPr>
      <w:bookmarkStart w:id="340" w:name="_Toc81"/>
      <w:r>
        <w:t>(حدا)</w:t>
      </w:r>
      <w:bookmarkEnd w:id="340"/>
    </w:p>
    <w:p>
      <w:pPr>
        <w:pStyle w:val="BookText"/>
      </w:pPr>
      <w:r>
        <w:rPr>
          <w:rFonts w:ascii="IRNazanin" w:hAnsi="IRNazanin" w:eastAsia="IRNazanin" w:cs="IRNazanin"/>
          <w:lang w:bidi="fa-IR"/>
          <w:color w:val="111111"/>
          <w:sz w:val="28"/>
          <w:szCs w:val="28"/>
          <w:rtl/>
        </w:rPr>
        <w:t xml:space="preserve">فی الحدیث ذکر الْحِدَأَةِ کعنبة ، وهو طائر خبیث ، ویجمع بحذف الهاء کعنب.</w:t>
      </w:r>
    </w:p>
    <w:p>
      <w:pPr>
        <w:pStyle w:val="BookText"/>
      </w:pPr>
      <w:r>
        <w:rPr>
          <w:rFonts w:ascii="Amiri" w:hAnsi="Amiri" w:eastAsia="Amiri" w:cs="Amiri"/>
          <w:lang w:bidi="ar-SA"/>
          <w:color w:val="111111"/>
          <w:sz w:val="28"/>
          <w:szCs w:val="28"/>
          <w:rtl/>
        </w:rPr>
        <w:t xml:space="preserve">وفِی الْخَبَرِ : « لَا بَأْسَ بِقَتْلِ الْحِدْوِ لِلْمُحْرِمِ » </w:t>
      </w:r>
      <w:r>
        <w:rPr>
          <w:rStyle w:val="FootnoteReference"/>
        </w:rPr>
        <w:footnoteReference w:id="123"/>
      </w:r>
      <w:r>
        <w:rPr>
          <w:rFonts w:ascii="IRNazanin" w:hAnsi="IRNazanin" w:eastAsia="IRNazanin" w:cs="IRNazanin"/>
          <w:lang w:bidi="fa-IR"/>
          <w:color w:val="111111"/>
          <w:sz w:val="28"/>
          <w:szCs w:val="28"/>
          <w:rtl/>
        </w:rPr>
        <w:t xml:space="preserve">. قیل : هو لغة فی الوقف علی ما آخره ألف بقلب الألف واوا ، والمراد به جمع « حِدَأَةٍ » للطائر المعروف ، سکنت الهمزة للوقف فصارت ألفا فقلبت واوا ، ومنهم من یقلبها یاء ویخفف ویشدد.</w:t>
      </w:r>
    </w:p>
    <w:p>
      <w:pPr>
        <w:pStyle w:val="BookText"/>
      </w:pPr>
      <w:r>
        <w:rPr>
          <w:rFonts w:ascii="Amiri" w:hAnsi="Amiri" w:eastAsia="Amiri" w:cs="Amiri"/>
          <w:lang w:bidi="ar-SA"/>
          <w:color w:val="111111"/>
          <w:sz w:val="28"/>
          <w:szCs w:val="28"/>
          <w:rtl/>
        </w:rPr>
        <w:t xml:space="preserve">وعَنْ کَعْبِ الْأَحْبَارِ : الْحِدَأَةُ تَقُولُ : « کُلُّ شَیْءٍ هَالِکٌ إِلَّا اللهَ ».</w:t>
      </w:r>
    </w:p>
    <w:p>
      <w:pPr>
        <w:pStyle w:val="BookText"/>
      </w:pPr>
      <w:r>
        <w:rPr>
          <w:rFonts w:ascii="Amiri" w:hAnsi="Amiri" w:eastAsia="Amiri" w:cs="Amiri"/>
          <w:lang w:bidi="ar-SA"/>
          <w:color w:val="111111"/>
          <w:sz w:val="28"/>
          <w:szCs w:val="28"/>
          <w:rtl/>
        </w:rPr>
        <w:t xml:space="preserve">و « حَدَا بالإبل حَدْواً وحُدَاءً » مثل غراب : إذا زجرها وغنی لها لیحثها علی السیر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 زَادُ الْمُسَافِرِ الْحُدَاءُ وَالشِّعْرُ مَا کَانَ لَیْسَ فِیهِ الْخَنَا ». أی الفحش ، وفی بعض النسخ « جفا » وقد مر فی بابه.</w:t>
      </w:r>
    </w:p>
    <w:p>
      <w:pPr>
        <w:pStyle w:val="BookText"/>
      </w:pPr>
      <w:r>
        <w:rPr>
          <w:rFonts w:ascii="Amiri" w:hAnsi="Amiri" w:eastAsia="Amiri" w:cs="Amiri"/>
          <w:lang w:bidi="ar-SA"/>
          <w:color w:val="111111"/>
          <w:sz w:val="28"/>
          <w:szCs w:val="28"/>
          <w:rtl/>
        </w:rPr>
        <w:t xml:space="preserve">وقَوْلُهُ : « وسَاکِنٌ الدُّنْیَا یَحْدُو بِالْمَوْتِ ». علی التشبیه.</w:t>
      </w:r>
    </w:p>
    <w:p>
      <w:pPr>
        <w:pStyle w:val="BookText"/>
      </w:pPr>
      <w:r>
        <w:rPr>
          <w:rFonts w:ascii="Amiri" w:hAnsi="Amiri" w:eastAsia="Amiri" w:cs="Amiri"/>
          <w:lang w:bidi="ar-SA"/>
          <w:color w:val="111111"/>
          <w:sz w:val="28"/>
          <w:szCs w:val="28"/>
          <w:rtl/>
        </w:rPr>
        <w:t xml:space="preserve">ومثله : « وطَالِبٌ حَثِیثٌ فِی الدُّنْیَا یَحْدُوهُ ». أی یَحْدُو به ، والمراد الموت.</w:t>
      </w:r>
    </w:p>
    <w:p>
      <w:pPr>
        <w:pStyle w:val="BookText"/>
      </w:pPr>
      <w:r>
        <w:rPr>
          <w:rFonts w:ascii="Amiri" w:hAnsi="Amiri" w:eastAsia="Amiri" w:cs="Amiri"/>
          <w:lang w:bidi="ar-SA"/>
          <w:color w:val="111111"/>
          <w:sz w:val="28"/>
          <w:szCs w:val="28"/>
          <w:rtl/>
        </w:rPr>
        <w:t xml:space="preserve">وفِی الدُّعَاءِ : « وتَحْدُونِی عَلَیْهَا خَلَّةٌ وَاحِدَةٌ ». أی تبعثنی وتسوقنی علیها خصلة واحدة ، وهو من حَدْوِ الإبل علی ما قیل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8" w:name="pg10443_87577"/>
    <w:bookmarkEnd w:id="48"/>
    <w:p>
      <w:pPr>
        <w:pStyle w:val="BookText"/>
      </w:pPr>
      <w:r>
        <w:rPr>
          <w:rFonts w:ascii="IRNazanin" w:hAnsi="IRNazanin" w:eastAsia="IRNazanin" w:cs="IRNazanin"/>
          <w:lang w:bidi="fa-IR"/>
          <w:color w:val="111111"/>
          <w:sz w:val="28"/>
          <w:szCs w:val="28"/>
          <w:rtl/>
        </w:rPr>
        <w:t xml:space="preserve">فإنه من أکبر الأشیاء علی سوقها وبعثها.</w:t>
      </w:r>
    </w:p>
    <w:p>
      <w:pPr>
        <w:pStyle w:val="BookText"/>
      </w:pPr>
      <w:r>
        <w:rPr>
          <w:rFonts w:ascii="Amiri" w:hAnsi="Amiri" w:eastAsia="Amiri" w:cs="Amiri"/>
          <w:lang w:bidi="ar-SA"/>
          <w:color w:val="111111"/>
          <w:sz w:val="28"/>
          <w:szCs w:val="28"/>
          <w:rtl/>
        </w:rPr>
        <w:t xml:space="preserve">وفیه ذکر الْحَادِیَیْنِ وهما اللیل والنهار ، کأنهما یَحْدُوَانِ بالناس للسیر إلی قبورهم کالذی یَحْدُو بالإبل.</w:t>
      </w:r>
    </w:p>
    <w:p>
      <w:pPr>
        <w:pStyle w:val="BookText"/>
      </w:pPr>
      <w:r>
        <w:rPr>
          <w:rFonts w:ascii="Amiri" w:hAnsi="Amiri" w:eastAsia="Amiri" w:cs="Amiri"/>
          <w:lang w:bidi="ar-SA"/>
          <w:color w:val="111111"/>
          <w:sz w:val="28"/>
          <w:szCs w:val="28"/>
          <w:rtl/>
        </w:rPr>
        <w:t xml:space="preserve">والتَّحَدِّی من « حَادَیْتُ فلانا » إذا باریته ونازعته فی فعله لتغلبه ، أو من « تَحَدَّیْتُ الناس القرآن » طلبت ما عندهم لتعرف أینا أقرأ.</w:t>
      </w:r>
    </w:p>
    <w:p>
      <w:pPr>
        <w:pStyle w:val="BookText"/>
      </w:pPr>
      <w:r>
        <w:rPr>
          <w:rFonts w:ascii="IRNazanin" w:hAnsi="IRNazanin" w:eastAsia="IRNazanin" w:cs="IRNazanin"/>
          <w:lang w:bidi="fa-IR"/>
          <w:color w:val="111111"/>
          <w:sz w:val="28"/>
          <w:szCs w:val="28"/>
          <w:rtl/>
        </w:rPr>
        <w:t xml:space="preserve">قال فی المصباح : وهو فی المعنی مثل قول الشخص الذی یفاخر الناس بقوله : « هاتوا قوما مثل قومی » أو « مثل واحد منهم ».</w:t>
      </w:r>
    </w:p>
    <w:p>
      <w:pPr>
        <w:pStyle w:val="BookText"/>
      </w:pPr>
      <w:r>
        <w:rPr>
          <w:rFonts w:ascii="Amiri" w:hAnsi="Amiri" w:eastAsia="Amiri" w:cs="Amiri"/>
          <w:lang w:bidi="ar-SA"/>
          <w:color w:val="111111"/>
          <w:sz w:val="28"/>
          <w:szCs w:val="28"/>
          <w:rtl/>
        </w:rPr>
        <w:t xml:space="preserve">وفِی حَدِیثِ جَابِرٍ : « فَجَعَلْتُهُ فِی قَبْرٍ عَلَی حِدَةٍ ». أی منفردا وحده وسیأتی فی بابه.</w:t>
      </w:r>
    </w:p>
    <w:p>
      <w:pPr>
        <w:pStyle w:val="Heading4"/>
      </w:pPr>
      <w:bookmarkStart w:id="341" w:name="_Toc82"/>
      <w:r>
        <w:t>(حذا)</w:t>
      </w:r>
      <w:bookmarkEnd w:id="341"/>
    </w:p>
    <w:p>
      <w:pPr>
        <w:pStyle w:val="BookText"/>
      </w:pPr>
      <w:r>
        <w:rPr>
          <w:rFonts w:ascii="Amiri" w:hAnsi="Amiri" w:eastAsia="Amiri" w:cs="Amiri"/>
          <w:lang w:bidi="ar-SA"/>
          <w:color w:val="111111"/>
          <w:sz w:val="28"/>
          <w:szCs w:val="28"/>
          <w:rtl/>
        </w:rPr>
        <w:t xml:space="preserve">وفِی الْحَدِیثِ : « لَا یُصَلَّی عَلَی الْجِنَازَةِ بِحِذَاءٍ ». هو بالکسر والمد : النعل ، والجمع « أَحْذِیَةٌ » مثل کساء وأکسیة.</w:t>
      </w:r>
    </w:p>
    <w:p>
      <w:pPr>
        <w:pStyle w:val="BookText"/>
      </w:pPr>
      <w:r>
        <w:rPr>
          <w:rFonts w:ascii="Amiri" w:hAnsi="Amiri" w:eastAsia="Amiri" w:cs="Amiri"/>
          <w:lang w:bidi="ar-SA"/>
          <w:color w:val="111111"/>
          <w:sz w:val="28"/>
          <w:szCs w:val="28"/>
          <w:rtl/>
        </w:rPr>
        <w:t xml:space="preserve">ومِنْهُ : « لَا تُصَلِّ عَلَی الْجِنَازَةِ بِنَعْلٍ حَذْوٍ » أی نعل یُحْتَذَی به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والْحِذَاءُ أیضا : ما وطأ علیه البعیر من خفه.</w:t>
      </w:r>
    </w:p>
    <w:p>
      <w:pPr>
        <w:pStyle w:val="BookText"/>
      </w:pPr>
      <w:r>
        <w:rPr>
          <w:rFonts w:ascii="Amiri" w:hAnsi="Amiri" w:eastAsia="Amiri" w:cs="Amiri"/>
          <w:lang w:bidi="ar-SA"/>
          <w:color w:val="111111"/>
          <w:sz w:val="28"/>
          <w:szCs w:val="28"/>
          <w:rtl/>
        </w:rPr>
        <w:t xml:space="preserve">ومنه قَوْلُهُ علیه السّلام : « مَعَهَا حِذَاؤُهَا وَسِقَاؤُهَا ». یعنی الناقة.</w:t>
      </w:r>
    </w:p>
    <w:p>
      <w:pPr>
        <w:pStyle w:val="BookText"/>
      </w:pPr>
      <w:r>
        <w:rPr>
          <w:rFonts w:ascii="Amiri" w:hAnsi="Amiri" w:eastAsia="Amiri" w:cs="Amiri"/>
          <w:lang w:bidi="ar-SA"/>
          <w:color w:val="111111"/>
          <w:sz w:val="28"/>
          <w:szCs w:val="28"/>
          <w:rtl/>
        </w:rPr>
        <w:t xml:space="preserve">و « حَاذَیْتُ الشیء » صرت بِحِذَائِهِ وبجنبه.</w:t>
      </w:r>
    </w:p>
    <w:p>
      <w:pPr>
        <w:pStyle w:val="BookText"/>
      </w:pPr>
      <w:r>
        <w:rPr>
          <w:rFonts w:ascii="Amiri" w:hAnsi="Amiri" w:eastAsia="Amiri" w:cs="Amiri"/>
          <w:lang w:bidi="ar-SA"/>
          <w:color w:val="111111"/>
          <w:sz w:val="28"/>
          <w:szCs w:val="28"/>
          <w:rtl/>
        </w:rPr>
        <w:t xml:space="preserve">ومنه حَدِیثُ الْمَأْمُومِ : « یَقُومُ عَنْ یَمِینِ الْإِمَامِ بِحِذَائِهِ ». أی بجنبه مساویا له من غیر تأخر اللهم ، إلا بالعقب.</w:t>
      </w:r>
    </w:p>
    <w:p>
      <w:pPr>
        <w:pStyle w:val="BookText"/>
      </w:pPr>
      <w:r>
        <w:rPr>
          <w:rFonts w:ascii="Amiri" w:hAnsi="Amiri" w:eastAsia="Amiri" w:cs="Amiri"/>
          <w:lang w:bidi="ar-SA"/>
          <w:color w:val="111111"/>
          <w:sz w:val="28"/>
          <w:szCs w:val="28"/>
          <w:rtl/>
        </w:rPr>
        <w:t xml:space="preserve">ومثله : « المرأة تصلی بِحِذَاءِ الرجل » أی بإزائه.</w:t>
      </w:r>
    </w:p>
    <w:p>
      <w:pPr>
        <w:pStyle w:val="BookText"/>
      </w:pPr>
      <w:r>
        <w:rPr>
          <w:rFonts w:ascii="IRNazanin" w:hAnsi="IRNazanin" w:eastAsia="IRNazanin" w:cs="IRNazanin"/>
          <w:lang w:bidi="fa-IR"/>
          <w:color w:val="111111"/>
          <w:sz w:val="28"/>
          <w:szCs w:val="28"/>
          <w:rtl/>
        </w:rPr>
        <w:t xml:space="preserve">و « حَذَوْتُ النعل بالنعل » إذا قدرت کل واحدة من طاقاتها علی صاحبتها لیکونا علی سواء.</w:t>
      </w:r>
    </w:p>
    <w:p>
      <w:pPr>
        <w:pStyle w:val="BookText"/>
      </w:pPr>
      <w:r>
        <w:rPr>
          <w:rFonts w:ascii="Amiri" w:hAnsi="Amiri" w:eastAsia="Amiri" w:cs="Amiri"/>
          <w:lang w:bidi="ar-SA"/>
          <w:color w:val="111111"/>
          <w:sz w:val="28"/>
          <w:szCs w:val="28"/>
          <w:rtl/>
        </w:rPr>
        <w:t xml:space="preserve">وفِی حَدِیثِ النَّبِیِّ صلی الله علیه و آله : « لَتَرْکَبُنَّ سُنَنَ مَنْ کَانَ قَبْلَکُمْ حَذْوَ النَّعْلِ بِالنَّعْلِ ». أی تشابهونهم وتعملون مثل أعمالهم علی السواء.</w:t>
      </w:r>
    </w:p>
    <w:p>
      <w:pPr>
        <w:pStyle w:val="BookText"/>
      </w:pPr>
      <w:r>
        <w:rPr>
          <w:rFonts w:ascii="Amiri" w:hAnsi="Amiri" w:eastAsia="Amiri" w:cs="Amiri"/>
          <w:lang w:bidi="ar-SA"/>
          <w:color w:val="111111"/>
          <w:sz w:val="28"/>
          <w:szCs w:val="28"/>
          <w:rtl/>
        </w:rPr>
        <w:t xml:space="preserve">وفِی الْخَبَرِ : « أَخَذَ قَبْضَةً مِنْ تُرَابٍ فَحَذَا بِهَا فِی وُجُوهِ الْمُشْرِکِینَ ». حَذَا : لغة فی حثا.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9" w:name="pg10443_87578"/>
    <w:bookmarkEnd w:id="49"/>
    <w:p>
      <w:pPr>
        <w:pStyle w:val="BookText"/>
      </w:pPr>
      <w:r>
        <w:rPr>
          <w:rFonts w:ascii="Amiri" w:hAnsi="Amiri" w:eastAsia="Amiri" w:cs="Amiri"/>
          <w:lang w:bidi="ar-SA"/>
          <w:color w:val="111111"/>
          <w:sz w:val="28"/>
          <w:szCs w:val="28"/>
          <w:rtl/>
        </w:rPr>
        <w:t xml:space="preserve">و « اسْتَحْذَیْتُهُ فَأَحْذَانِی » أی استعطیته فأعطانی.</w:t>
      </w:r>
    </w:p>
    <w:p>
      <w:pPr>
        <w:pStyle w:val="BookText"/>
      </w:pPr>
      <w:r>
        <w:rPr>
          <w:rFonts w:ascii="Amiri" w:hAnsi="Amiri" w:eastAsia="Amiri" w:cs="Amiri"/>
          <w:lang w:bidi="ar-SA"/>
          <w:color w:val="111111"/>
          <w:sz w:val="28"/>
          <w:szCs w:val="28"/>
          <w:rtl/>
        </w:rPr>
        <w:t xml:space="preserve">والاسم « حُذَیَّا » علی فعلی - بالضم.</w:t>
      </w:r>
    </w:p>
    <w:p>
      <w:pPr>
        <w:pStyle w:val="BookText"/>
      </w:pPr>
      <w:r>
        <w:rPr>
          <w:rFonts w:ascii="Amiri" w:hAnsi="Amiri" w:eastAsia="Amiri" w:cs="Amiri"/>
          <w:lang w:bidi="ar-SA"/>
          <w:color w:val="111111"/>
          <w:sz w:val="28"/>
          <w:szCs w:val="28"/>
          <w:rtl/>
        </w:rPr>
        <w:t xml:space="preserve">والْحَذِیَّةُ علی فعیلة مثل الْحُذَیَّا من الغنیمة ، وکذلک الْحِذْوَةُ بالکسر.</w:t>
      </w:r>
    </w:p>
    <w:p>
      <w:pPr>
        <w:pStyle w:val="BookText"/>
      </w:pPr>
      <w:r>
        <w:rPr>
          <w:rFonts w:ascii="Amiri" w:hAnsi="Amiri" w:eastAsia="Amiri" w:cs="Amiri"/>
          <w:lang w:bidi="ar-SA"/>
          <w:color w:val="111111"/>
          <w:sz w:val="28"/>
          <w:szCs w:val="28"/>
          <w:rtl/>
        </w:rPr>
        <w:t xml:space="preserve">والْحُذْوَةُ أیضا : القطعة ، ومنه الْخَبَرُ : « یَعْمِدُونَ إِلَی عُرْضِ جَنْبِ أَحَدِهِمْ فَیَحْذُونَ مِنْهُ الْحُذْوَةَ مِنَ اللَّحْمِ ». ویرید الغیبة.</w:t>
      </w:r>
    </w:p>
    <w:p>
      <w:pPr>
        <w:pStyle w:val="BookText"/>
      </w:pPr>
      <w:r>
        <w:rPr>
          <w:rFonts w:ascii="Amiri" w:hAnsi="Amiri" w:eastAsia="Amiri" w:cs="Amiri"/>
          <w:lang w:bidi="ar-SA"/>
          <w:color w:val="111111"/>
          <w:sz w:val="28"/>
          <w:szCs w:val="28"/>
          <w:rtl/>
        </w:rPr>
        <w:t xml:space="preserve">وفِی الْحَدِیثِ : « مَثَلُ الْجَلِیسِ الصَّالِحِ مَثَلُ الدَّارِیِّ إِنْ لَمْ یُحْذِکَ مِنْ عِطْرِهِ عَلِقَکَ مِنْ رِیحِهِ ». أی إن لم یُعْطِک.</w:t>
      </w:r>
    </w:p>
    <w:p>
      <w:pPr>
        <w:pStyle w:val="BookText"/>
      </w:pPr>
      <w:r>
        <w:rPr>
          <w:rFonts w:ascii="Amiri" w:hAnsi="Amiri" w:eastAsia="Amiri" w:cs="Amiri"/>
          <w:lang w:bidi="ar-SA"/>
          <w:color w:val="111111"/>
          <w:sz w:val="28"/>
          <w:szCs w:val="28"/>
          <w:rtl/>
        </w:rPr>
        <w:t xml:space="preserve">والْحَذِیَّةُ : العطیّة.</w:t>
      </w:r>
    </w:p>
    <w:p>
      <w:pPr>
        <w:pStyle w:val="BookText"/>
      </w:pPr>
      <w:r>
        <w:rPr>
          <w:rFonts w:ascii="IRNazanin" w:hAnsi="IRNazanin" w:eastAsia="IRNazanin" w:cs="IRNazanin"/>
          <w:lang w:bidi="fa-IR"/>
          <w:color w:val="111111"/>
          <w:sz w:val="28"/>
          <w:szCs w:val="28"/>
          <w:rtl/>
        </w:rPr>
        <w:t xml:space="preserve">وقولهم : « لم یُحْذِنِی من العطیة » بالضم فالسکون : لم یعطنی منها شیئا.</w:t>
      </w:r>
    </w:p>
    <w:p>
      <w:pPr>
        <w:pStyle w:val="Heading4"/>
      </w:pPr>
      <w:bookmarkStart w:id="342" w:name="_Toc83"/>
      <w:r>
        <w:t>(حرا)</w:t>
      </w:r>
      <w:bookmarkEnd w:id="342"/>
    </w:p>
    <w:p>
      <w:pPr>
        <w:pStyle w:val="BookText"/>
      </w:pPr>
      <w:r>
        <w:rPr>
          <w:rFonts w:ascii="Amiri" w:hAnsi="Amiri" w:eastAsia="Amiri" w:cs="Amiri"/>
          <w:lang w:bidi="ar-SA"/>
          <w:color w:val="111111"/>
          <w:sz w:val="28"/>
          <w:szCs w:val="28"/>
          <w:rtl/>
        </w:rPr>
        <w:t xml:space="preserve">قوله تعالی : ( فَأُولئِکَ تَحَرَّوْا رَشَداً ) أی طلبوا الحق.</w:t>
      </w:r>
    </w:p>
    <w:p>
      <w:pPr>
        <w:pStyle w:val="BookText"/>
      </w:pPr>
      <w:r>
        <w:rPr>
          <w:rFonts w:ascii="IRNazanin" w:hAnsi="IRNazanin" w:eastAsia="IRNazanin" w:cs="IRNazanin"/>
          <w:lang w:bidi="fa-IR"/>
          <w:color w:val="111111"/>
          <w:sz w:val="28"/>
          <w:szCs w:val="28"/>
          <w:rtl/>
        </w:rPr>
        <w:t xml:space="preserve">والتَّحَرِّی والتوخی : القصد والاجتهاد فی الطلب والعزم علی تخصیص الشیء بالفعل والقول.</w:t>
      </w:r>
    </w:p>
    <w:p>
      <w:pPr>
        <w:pStyle w:val="BookText"/>
      </w:pPr>
      <w:r>
        <w:rPr>
          <w:rFonts w:ascii="Amiri" w:hAnsi="Amiri" w:eastAsia="Amiri" w:cs="Amiri"/>
          <w:lang w:bidi="ar-SA"/>
          <w:color w:val="111111"/>
          <w:sz w:val="28"/>
          <w:szCs w:val="28"/>
          <w:rtl/>
        </w:rPr>
        <w:t xml:space="preserve">ومنه الْحَدِیثُ : « لَا تَتَحَرَّوْا بِالصَّلَاةِ طُلُوعَ الشَّمْسِ وَغُرُوبَهَا ». أی لا تقصدوا بها ذلک.</w:t>
      </w:r>
    </w:p>
    <w:p>
      <w:pPr>
        <w:pStyle w:val="BookText"/>
      </w:pPr>
      <w:r>
        <w:rPr>
          <w:rFonts w:ascii="Amiri" w:hAnsi="Amiri" w:eastAsia="Amiri" w:cs="Amiri"/>
          <w:lang w:bidi="ar-SA"/>
          <w:color w:val="111111"/>
          <w:sz w:val="28"/>
          <w:szCs w:val="28"/>
          <w:rtl/>
        </w:rPr>
        <w:t xml:space="preserve">وفِی الْخَبَرِ : « تَحَرَّوْا لَیْلَةَ الْقَدْرِ فِی الْعَشْرِ الْآخِرِ ». أی تعمدوا طلبها فیها.</w:t>
      </w:r>
    </w:p>
    <w:p>
      <w:pPr>
        <w:pStyle w:val="BookText"/>
      </w:pPr>
      <w:r>
        <w:rPr>
          <w:rFonts w:ascii="Amiri" w:hAnsi="Amiri" w:eastAsia="Amiri" w:cs="Amiri"/>
          <w:lang w:bidi="ar-SA"/>
          <w:color w:val="111111"/>
          <w:sz w:val="28"/>
          <w:szCs w:val="28"/>
          <w:rtl/>
        </w:rPr>
        <w:t xml:space="preserve">وفِی الْحَدِیثِ : « مَنْ تَحَرَّی الْقَصْدَ خَفَّتْ عَلَیْهِ الْمُؤَنُ ». أی من طلب القصد فی الأمور کان کذلک.</w:t>
      </w:r>
    </w:p>
    <w:p>
      <w:pPr>
        <w:pStyle w:val="BookText"/>
      </w:pPr>
      <w:r>
        <w:rPr>
          <w:rFonts w:ascii="Amiri" w:hAnsi="Amiri" w:eastAsia="Amiri" w:cs="Amiri"/>
          <w:lang w:bidi="ar-SA"/>
          <w:color w:val="111111"/>
          <w:sz w:val="28"/>
          <w:szCs w:val="28"/>
          <w:rtl/>
        </w:rPr>
        <w:t xml:space="preserve">وفِیهِ : « التَّحَرِّی یُجْزِی عِنْدَ الضَّرُورَةِ ». أعنی طلب ما هو الأحری فی الاستعمال فی غالب الظن.</w:t>
      </w:r>
    </w:p>
    <w:p>
      <w:pPr>
        <w:pStyle w:val="BookText"/>
      </w:pPr>
      <w:r>
        <w:rPr>
          <w:rFonts w:ascii="Amiri" w:hAnsi="Amiri" w:eastAsia="Amiri" w:cs="Amiri"/>
          <w:lang w:bidi="ar-SA"/>
          <w:color w:val="111111"/>
          <w:sz w:val="28"/>
          <w:szCs w:val="28"/>
          <w:rtl/>
        </w:rPr>
        <w:t xml:space="preserve">ومنه : « التَّحَرِّی فی الإنائین ».</w:t>
      </w:r>
    </w:p>
    <w:p>
      <w:pPr>
        <w:pStyle w:val="BookText"/>
      </w:pPr>
      <w:r>
        <w:rPr>
          <w:rFonts w:ascii="Amiri" w:hAnsi="Amiri" w:eastAsia="Amiri" w:cs="Amiri"/>
          <w:lang w:bidi="ar-SA"/>
          <w:color w:val="111111"/>
          <w:sz w:val="28"/>
          <w:szCs w:val="28"/>
          <w:rtl/>
        </w:rPr>
        <w:t xml:space="preserve">وفِیهِ : « إِنَّکَ حَرِیٌ أَنْ تُقْضَی حَاجَتُکَ ». أی جدیر وخلیق بذلک.</w:t>
      </w:r>
    </w:p>
    <w:p>
      <w:pPr>
        <w:pStyle w:val="BookText"/>
      </w:pPr>
      <w:r>
        <w:rPr>
          <w:rFonts w:ascii="IRNazanin" w:hAnsi="IRNazanin" w:eastAsia="IRNazanin" w:cs="IRNazanin"/>
          <w:lang w:bidi="fa-IR"/>
          <w:color w:val="111111"/>
          <w:sz w:val="28"/>
          <w:szCs w:val="28"/>
          <w:rtl/>
        </w:rPr>
        <w:t xml:space="preserve">وقد تکرر فیه ذکر الْحَرُورِیِ والْحرُورِیَّةُ - بضم الحاء وفتحها - وهم طائفة من الخوارج ، نسبوا إلی حَرَوْرَاءَ - بالمد والقصر - موضع بقرب من الکوفة ، کان أول مجتمعهم وتحکیمهم فیه ، وهم أحد الخوارج الذین قاتلهم علی علیه السّلام ، وکان عندهم من التشدد فی الدین ما هو</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0" w:name="pg10443_87579"/>
    <w:bookmarkEnd w:id="50"/>
    <w:p>
      <w:pPr>
        <w:pStyle w:val="BookText"/>
      </w:pPr>
      <w:r>
        <w:rPr>
          <w:rFonts w:ascii="IRNazanin" w:hAnsi="IRNazanin" w:eastAsia="IRNazanin" w:cs="IRNazanin"/>
          <w:lang w:bidi="fa-IR"/>
          <w:color w:val="111111"/>
          <w:sz w:val="28"/>
          <w:szCs w:val="28"/>
          <w:rtl/>
        </w:rPr>
        <w:t xml:space="preserve">معروف.</w:t>
      </w:r>
    </w:p>
    <w:p>
      <w:pPr>
        <w:pStyle w:val="BookText"/>
      </w:pPr>
      <w:r>
        <w:rPr>
          <w:rFonts w:ascii="Amiri" w:hAnsi="Amiri" w:eastAsia="Amiri" w:cs="Amiri"/>
          <w:lang w:bidi="ar-SA"/>
          <w:color w:val="111111"/>
          <w:sz w:val="28"/>
          <w:szCs w:val="28"/>
          <w:rtl/>
        </w:rPr>
        <w:t xml:space="preserve">وفِی الْحَدِیثِ : « الْحَرُورِیُ هُوَ الَّذِی یَبْرَأُ مِنْ عَلِیِّ بْنِ أَبِی طَالِبٍ علیه السّلام وَیَشْهَدُ عَلَیْهِ بِالْکُفْرِ ».</w:t>
      </w:r>
    </w:p>
    <w:p>
      <w:pPr>
        <w:pStyle w:val="BookText"/>
      </w:pPr>
      <w:r>
        <w:rPr>
          <w:rFonts w:ascii="IRNazanin" w:hAnsi="IRNazanin" w:eastAsia="IRNazanin" w:cs="IRNazanin"/>
          <w:lang w:bidi="fa-IR"/>
          <w:color w:val="111111"/>
          <w:sz w:val="28"/>
          <w:szCs w:val="28"/>
          <w:rtl/>
        </w:rPr>
        <w:t xml:space="preserve">وحِرَاءَ - بالکسر والمد - : جبل بمکة - قاله فی المجمع.</w:t>
      </w:r>
    </w:p>
    <w:p>
      <w:pPr>
        <w:pStyle w:val="Heading4"/>
      </w:pPr>
      <w:bookmarkStart w:id="343" w:name="_Toc84"/>
      <w:r>
        <w:t>(حزا)</w:t>
      </w:r>
      <w:bookmarkEnd w:id="343"/>
    </w:p>
    <w:p>
      <w:pPr>
        <w:pStyle w:val="BookText"/>
      </w:pPr>
      <w:r>
        <w:rPr>
          <w:rFonts w:ascii="Amiri" w:hAnsi="Amiri" w:eastAsia="Amiri" w:cs="Amiri"/>
          <w:lang w:bidi="ar-SA"/>
          <w:color w:val="111111"/>
          <w:sz w:val="28"/>
          <w:szCs w:val="28"/>
          <w:rtl/>
        </w:rPr>
        <w:t xml:space="preserve">فِی الْحَدِیثِ : « شُرْبُ الْحَزَاءِ بِالْمَاءِ الْبَارِدِ یَنْفَعُ الْمَعِدَةَ ». الْحَزَاءُ - بفتح الحاء والمد - نبت بالبادیة یشبه الکزبرة إلا أنه أعرض ورقا منه.</w:t>
      </w:r>
    </w:p>
    <w:p>
      <w:pPr>
        <w:pStyle w:val="BookText"/>
      </w:pPr>
      <w:r>
        <w:rPr>
          <w:rFonts w:ascii="IRNazanin" w:hAnsi="IRNazanin" w:eastAsia="IRNazanin" w:cs="IRNazanin"/>
          <w:lang w:bidi="fa-IR"/>
          <w:color w:val="111111"/>
          <w:sz w:val="28"/>
          <w:szCs w:val="28"/>
          <w:rtl/>
        </w:rPr>
        <w:t xml:space="preserve">قال فی المصباح : وفی الدر : هو نبت بالبادیة یشبه الکرفس ، واحده « حَزَاءَةٌ ».</w:t>
      </w:r>
    </w:p>
    <w:p>
      <w:pPr>
        <w:pStyle w:val="BookText"/>
      </w:pPr>
      <w:r>
        <w:rPr>
          <w:rFonts w:ascii="Amiri" w:hAnsi="Amiri" w:eastAsia="Amiri" w:cs="Amiri"/>
          <w:lang w:bidi="ar-SA"/>
          <w:color w:val="111111"/>
          <w:sz w:val="28"/>
          <w:szCs w:val="28"/>
          <w:rtl/>
        </w:rPr>
        <w:t xml:space="preserve">و « حَزَوْتُ النخل » - وحَزَیْتُهُ حَزْیاً - لغة - : إذا خرصته.</w:t>
      </w:r>
    </w:p>
    <w:p>
      <w:pPr>
        <w:pStyle w:val="BookText"/>
      </w:pPr>
      <w:r>
        <w:rPr>
          <w:rFonts w:ascii="Amiri" w:hAnsi="Amiri" w:eastAsia="Amiri" w:cs="Amiri"/>
          <w:lang w:bidi="ar-SA"/>
          <w:color w:val="111111"/>
          <w:sz w:val="28"/>
          <w:szCs w:val="28"/>
          <w:rtl/>
        </w:rPr>
        <w:t xml:space="preserve">واسم الفاعل « حَازٍ » کقاض.</w:t>
      </w:r>
    </w:p>
    <w:p>
      <w:pPr>
        <w:pStyle w:val="BookText"/>
      </w:pPr>
      <w:r>
        <w:rPr>
          <w:rFonts w:ascii="Amiri" w:hAnsi="Amiri" w:eastAsia="Amiri" w:cs="Amiri"/>
          <w:lang w:bidi="ar-SA"/>
          <w:color w:val="111111"/>
          <w:sz w:val="28"/>
          <w:szCs w:val="28"/>
          <w:rtl/>
        </w:rPr>
        <w:t xml:space="preserve">وفِی الْخَبَرِ « هِرَقْلُ کَانَ حَزَّاءً ». بشد الزای وآخره همزة ، من یَحْزُو الأشیاء ویقدرها بظنه ، لأنه کان ینظر فی النجوم ، ویقال لمن کان کذلک : « حَزَّاء » ، ولخارص النخل : « الْحَازِی » وکان هرقل علم من الحساب أن المولد النبوی کان بقران العلویین ببرج العقرب کذا فی المجمع.</w:t>
      </w:r>
    </w:p>
    <w:p>
      <w:pPr>
        <w:pStyle w:val="Heading4"/>
      </w:pPr>
      <w:bookmarkStart w:id="344" w:name="_Toc85"/>
      <w:r>
        <w:t>(حسا)</w:t>
      </w:r>
      <w:bookmarkEnd w:id="344"/>
    </w:p>
    <w:p>
      <w:pPr>
        <w:pStyle w:val="BookText"/>
      </w:pPr>
      <w:r>
        <w:rPr>
          <w:rFonts w:ascii="Amiri" w:hAnsi="Amiri" w:eastAsia="Amiri" w:cs="Amiri"/>
          <w:lang w:bidi="ar-SA"/>
          <w:color w:val="111111"/>
          <w:sz w:val="28"/>
          <w:szCs w:val="28"/>
          <w:rtl/>
        </w:rPr>
        <w:t xml:space="preserve">فِی الْحَدِیثِ : « فَأَکَلَ رَسُولُ اللهِ صلی الله علیه و آله وَعَلِیٌّ علیه السّلام وَحَسَوَا الْمَرَقَ ». أی شربا منه شیئا بعد شیء.</w:t>
      </w:r>
    </w:p>
    <w:p>
      <w:pPr>
        <w:pStyle w:val="BookText"/>
      </w:pPr>
      <w:r>
        <w:rPr>
          <w:rFonts w:ascii="Amiri" w:hAnsi="Amiri" w:eastAsia="Amiri" w:cs="Amiri"/>
          <w:lang w:bidi="ar-SA"/>
          <w:color w:val="111111"/>
          <w:sz w:val="28"/>
          <w:szCs w:val="28"/>
          <w:rtl/>
        </w:rPr>
        <w:t xml:space="preserve">والْحُسْوَةُ بالضم - والفتح لغة - : الجرعة من الشراب ، ملء الفم مما یحسی مرة واحدة ، والجمع حُسیً وحُسَیَاتٌ مثل مدیة ومدی ومدیات.</w:t>
      </w:r>
    </w:p>
    <w:p>
      <w:pPr>
        <w:pStyle w:val="BookText"/>
      </w:pPr>
      <w:r>
        <w:rPr>
          <w:rFonts w:ascii="Amiri" w:hAnsi="Amiri" w:eastAsia="Amiri" w:cs="Amiri"/>
          <w:lang w:bidi="ar-SA"/>
          <w:color w:val="111111"/>
          <w:sz w:val="28"/>
          <w:szCs w:val="28"/>
          <w:rtl/>
        </w:rPr>
        <w:t xml:space="preserve">و « فی الإناء حُسْوَةٌ » - بالضم - أی قدر ما یُحْتَسَی.</w:t>
      </w:r>
    </w:p>
    <w:p>
      <w:pPr>
        <w:pStyle w:val="BookText"/>
      </w:pPr>
      <w:r>
        <w:rPr>
          <w:rFonts w:ascii="Amiri" w:hAnsi="Amiri" w:eastAsia="Amiri" w:cs="Amiri"/>
          <w:lang w:bidi="ar-SA"/>
          <w:color w:val="111111"/>
          <w:sz w:val="28"/>
          <w:szCs w:val="28"/>
          <w:rtl/>
        </w:rPr>
        <w:t xml:space="preserve">والْحَسُوُّ علی فعول - بالفتح - : طعام معروف.</w:t>
      </w:r>
    </w:p>
    <w:p>
      <w:pPr>
        <w:pStyle w:val="BookText"/>
      </w:pPr>
      <w:r>
        <w:rPr>
          <w:rFonts w:ascii="Amiri" w:hAnsi="Amiri" w:eastAsia="Amiri" w:cs="Amiri"/>
          <w:lang w:bidi="ar-SA"/>
          <w:color w:val="111111"/>
          <w:sz w:val="28"/>
          <w:szCs w:val="28"/>
          <w:rtl/>
        </w:rPr>
        <w:t xml:space="preserve">وفِی الْحَدِیثِ « مَا التَّلْبِینَةُ؟ قَالَ صلی الله علیه و آله : الْحَسُوُّ بِاللَّبَنِ ».</w:t>
      </w:r>
    </w:p>
    <w:p>
      <w:pPr>
        <w:pStyle w:val="BookText"/>
      </w:pPr>
      <w:r>
        <w:rPr>
          <w:rFonts w:ascii="Amiri" w:hAnsi="Amiri" w:eastAsia="Amiri" w:cs="Amiri"/>
          <w:lang w:bidi="ar-SA"/>
          <w:color w:val="111111"/>
          <w:sz w:val="28"/>
          <w:szCs w:val="28"/>
          <w:rtl/>
        </w:rPr>
        <w:t xml:space="preserve">والْحَسْوَاءُ - بالفتح والمد - : طبیخ یتخذ من دقیق وماء ودهن ، وقد یحلی لِیُحْسَی.</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1" w:name="pg10443_87580"/>
    <w:bookmarkEnd w:id="51"/>
    <w:p>
      <w:pPr>
        <w:pStyle w:val="BookText"/>
      </w:pPr>
      <w:r>
        <w:rPr>
          <w:rFonts w:ascii="IRNazanin" w:hAnsi="IRNazanin" w:eastAsia="IRNazanin" w:cs="IRNazanin"/>
          <w:lang w:bidi="fa-IR"/>
          <w:color w:val="111111"/>
          <w:sz w:val="28"/>
          <w:szCs w:val="28"/>
          <w:rtl/>
        </w:rPr>
        <w:t xml:space="preserve">والْحِسْیُ - بالکسر فالسکون - : ما تشربه الأرض من الرمل عند الحفر فیستخرج منه الماء.</w:t>
      </w:r>
    </w:p>
    <w:p>
      <w:pPr>
        <w:pStyle w:val="Heading4"/>
      </w:pPr>
      <w:bookmarkStart w:id="345" w:name="_Toc86"/>
      <w:r>
        <w:t>(حشا)</w:t>
      </w:r>
      <w:bookmarkEnd w:id="345"/>
    </w:p>
    <w:p>
      <w:pPr>
        <w:pStyle w:val="BookText"/>
      </w:pPr>
      <w:r>
        <w:rPr>
          <w:rFonts w:ascii="Amiri" w:hAnsi="Amiri" w:eastAsia="Amiri" w:cs="Amiri"/>
          <w:lang w:bidi="ar-SA"/>
          <w:color w:val="111111"/>
          <w:sz w:val="28"/>
          <w:szCs w:val="28"/>
          <w:rtl/>
        </w:rPr>
        <w:t xml:space="preserve">فِی الْحَدِیثِ « واحْشُ رَکْعَتَیِ الْفَجْرِ بِصَلَاةِ اللَّیْلِ ». هو علی التشبیه ، أی أدخلهما فیها ولا تفرق بینهما.</w:t>
      </w:r>
    </w:p>
    <w:p>
      <w:pPr>
        <w:pStyle w:val="BookText"/>
      </w:pPr>
      <w:r>
        <w:rPr>
          <w:rFonts w:ascii="Amiri" w:hAnsi="Amiri" w:eastAsia="Amiri" w:cs="Amiri"/>
          <w:lang w:bidi="ar-SA"/>
          <w:color w:val="111111"/>
          <w:sz w:val="28"/>
          <w:szCs w:val="28"/>
          <w:rtl/>
        </w:rPr>
        <w:t xml:space="preserve">وفِی حَدِیثِ الْمُسْتَحَاضَةِ : « أَمْرَهَا أَنْ تَغْتَسِلَ ، فَإِنْ رَأَتْ شَیْئاً احْتَشَتْ </w:t>
      </w:r>
      <w:r>
        <w:rPr>
          <w:rStyle w:val="FootnoteReference"/>
        </w:rPr>
        <w:footnoteReference w:id="126"/>
      </w:r>
      <w:r>
        <w:rPr>
          <w:rFonts w:ascii="IRNazanin" w:hAnsi="IRNazanin" w:eastAsia="IRNazanin" w:cs="IRNazanin"/>
          <w:lang w:bidi="fa-IR"/>
          <w:color w:val="111111"/>
          <w:sz w:val="28"/>
          <w:szCs w:val="28"/>
          <w:rtl/>
        </w:rPr>
        <w:t xml:space="preserve">». أی استدخلت شیئا یمنع الدم من القطر.</w:t>
      </w:r>
    </w:p>
    <w:p>
      <w:pPr>
        <w:pStyle w:val="BookText"/>
      </w:pPr>
      <w:r>
        <w:rPr>
          <w:rFonts w:ascii="Amiri" w:hAnsi="Amiri" w:eastAsia="Amiri" w:cs="Amiri"/>
          <w:lang w:bidi="ar-SA"/>
          <w:color w:val="111111"/>
          <w:sz w:val="28"/>
          <w:szCs w:val="28"/>
          <w:rtl/>
        </w:rPr>
        <w:t xml:space="preserve">وبه سمی الْحَشْوُ للقطن ، لأنه یُحْشَی به.</w:t>
      </w:r>
    </w:p>
    <w:p>
      <w:pPr>
        <w:pStyle w:val="BookText"/>
      </w:pPr>
      <w:r>
        <w:rPr>
          <w:rFonts w:ascii="Amiri" w:hAnsi="Amiri" w:eastAsia="Amiri" w:cs="Amiri"/>
          <w:lang w:bidi="ar-SA"/>
          <w:color w:val="111111"/>
          <w:sz w:val="28"/>
          <w:szCs w:val="28"/>
          <w:rtl/>
        </w:rPr>
        <w:t xml:space="preserve">و « حَشَوْتُ الوسادة وغیرها حَشْواً » إذا أدخلت الحشو فیها.</w:t>
      </w:r>
    </w:p>
    <w:p>
      <w:pPr>
        <w:pStyle w:val="BookText"/>
      </w:pPr>
      <w:r>
        <w:rPr>
          <w:rFonts w:ascii="Amiri" w:hAnsi="Amiri" w:eastAsia="Amiri" w:cs="Amiri"/>
          <w:lang w:bidi="ar-SA"/>
          <w:color w:val="111111"/>
          <w:sz w:val="28"/>
          <w:szCs w:val="28"/>
          <w:rtl/>
        </w:rPr>
        <w:t xml:space="preserve">ومنه : « الحائض تَحْتَشِی بالکرسف لیحتبس الدم ».</w:t>
      </w:r>
    </w:p>
    <w:p>
      <w:pPr>
        <w:pStyle w:val="BookText"/>
      </w:pPr>
      <w:r>
        <w:rPr>
          <w:rFonts w:ascii="Amiri" w:hAnsi="Amiri" w:eastAsia="Amiri" w:cs="Amiri"/>
          <w:lang w:bidi="ar-SA"/>
          <w:color w:val="111111"/>
          <w:sz w:val="28"/>
          <w:szCs w:val="28"/>
          <w:rtl/>
        </w:rPr>
        <w:t xml:space="preserve">والْحَشَا - مقصورا - کمعا ، والجمع « أَحْشَاءٌ » کسبب وأسباب.</w:t>
      </w:r>
    </w:p>
    <w:p>
      <w:pPr>
        <w:pStyle w:val="BookText"/>
      </w:pPr>
      <w:r>
        <w:rPr>
          <w:rFonts w:ascii="IRNazanin" w:hAnsi="IRNazanin" w:eastAsia="IRNazanin" w:cs="IRNazanin"/>
          <w:lang w:bidi="fa-IR"/>
          <w:color w:val="111111"/>
          <w:sz w:val="28"/>
          <w:szCs w:val="28"/>
          <w:rtl/>
        </w:rPr>
        <w:t xml:space="preserve">وقولهم : « لا أدری أی الْحَشَا آخذ » أی أی الناحیة آخذ.</w:t>
      </w:r>
    </w:p>
    <w:p>
      <w:pPr>
        <w:pStyle w:val="Heading4"/>
      </w:pPr>
      <w:bookmarkStart w:id="346" w:name="_Toc87"/>
      <w:r>
        <w:t>(حصا)</w:t>
      </w:r>
      <w:bookmarkEnd w:id="346"/>
    </w:p>
    <w:p>
      <w:pPr>
        <w:pStyle w:val="BookText"/>
      </w:pPr>
      <w:r>
        <w:rPr>
          <w:rFonts w:ascii="IRNazanin" w:hAnsi="IRNazanin" w:eastAsia="IRNazanin" w:cs="IRNazanin"/>
          <w:lang w:bidi="fa-IR"/>
          <w:color w:val="111111"/>
          <w:sz w:val="28"/>
          <w:szCs w:val="28"/>
          <w:rtl/>
        </w:rPr>
        <w:t xml:space="preserve">قوله تعالی : ( وَأَحْصی کُلَّ شَیْءٍ عَدَداً ) هو من أَحْصَی الشیء إذا عده کله ، أی أحصی ما کان وما یکون منذ یوم خلق الله آدم إلی أن تقوم الساعة من فتنة أو زلزلة أو خسف أو أمة أهلکت فیما مضی أو تهلک فیما بقی ، وکم من إمام عادل أو جائر یعرفه باسمه ونسبه ، ومن یموت موتا أو یقتل قتلا ، وکم من إمام مخذول لا یضره خذلان من خذله ، وکم من إمام منصور لا تنفعه نصرة من نصره.</w:t>
      </w:r>
    </w:p>
    <w:p>
      <w:pPr>
        <w:pStyle w:val="BookText"/>
      </w:pPr>
      <w:r>
        <w:rPr>
          <w:rFonts w:ascii="Amiri" w:hAnsi="Amiri" w:eastAsia="Amiri" w:cs="Amiri"/>
          <w:lang w:bidi="ar-SA"/>
          <w:color w:val="111111"/>
          <w:sz w:val="28"/>
          <w:szCs w:val="28"/>
          <w:rtl/>
        </w:rPr>
        <w:t xml:space="preserve">قوله : ( وَإِنْ تَعُدُّوا نِعْمَتَ اللهِ لا تُحْصُوها ) أی لا تطیقون إحصاءها والْإِحْصَاءُ یکون علما ومعرفة ویکون إطاقة.</w:t>
      </w:r>
    </w:p>
    <w:p>
      <w:pPr>
        <w:pStyle w:val="BookText"/>
      </w:pPr>
      <w:r>
        <w:rPr>
          <w:rFonts w:ascii="Amiri" w:hAnsi="Amiri" w:eastAsia="Amiri" w:cs="Amiri"/>
          <w:lang w:bidi="ar-SA"/>
          <w:color w:val="111111"/>
          <w:sz w:val="28"/>
          <w:szCs w:val="28"/>
          <w:rtl/>
        </w:rPr>
        <w:t xml:space="preserve">قوله : ( ثُمَّ بَعَثْناهُمْ لِنَعْلَمَ أَیُّ الْحِزْبَیْنِ أَحْصی ) الآیة ، أی الفریقین أصوب وأحفظ ( لِما لَبِثُوا ) أی مکثوا ، یعنی أصحاب الکهف فی کهفهم ، و ( أَمَداً ) غایة ، وقیل : عددا ، وفی نصبه وجهان : أحدهما علی التفسیر - کذا قیل ، وفی تفسیر الشیخ أبی علی : (ره) ثم ( بَعَثْناهُمْ ) أی أیقظناهم من نومهم ( أَیُّ الْحِزْبَیْنِ ) فیه معنی الاستفهام ، ولذلک علق فیه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(لِنَعْلَمَ) : فلم یعمل فیه ، وأَحْصی فعل ماض ، ومعناه : ( أَیُّ الْحِزْبَیْنِ ) من المؤمنین والکافرین من قوم أصحاب الکهف أضبط أمدا لأوقات لبثهم ، ولا یکون أَحْصی من أفعل التفضیل فی شیء ، لأنه لا یبنی من غیر الثلاثی المجرد ، ولم یزل سبحانه عالما بذلک وإنما أراد ما تعلق به العلم من ظهور الأمر لهم لیزدادوا إیمانا ، وقیل : یعنی ب ( الْحِزْبَیْنِ ) أصحاب الکهف وإنهم لما استیقظوا اختلفوا فی مقدار لبثهم.</w:t>
      </w:r>
    </w:p>
    <w:p>
      <w:pPr>
        <w:pStyle w:val="BookText"/>
      </w:pPr>
      <w:r>
        <w:rPr>
          <w:rFonts w:ascii="Amiri" w:hAnsi="Amiri" w:eastAsia="Amiri" w:cs="Amiri"/>
          <w:lang w:bidi="ar-SA"/>
          <w:color w:val="111111"/>
          <w:sz w:val="28"/>
          <w:szCs w:val="28"/>
          <w:rtl/>
        </w:rPr>
        <w:t xml:space="preserve">قوله : ( وَاللهُ یُقَدِّرُ اللَّیْلَ وَالنَّهارَ عَلِمَ أَنْ لَنْ تُحْصُوهُ فَتابَ عَلَیْکُمْ ) یعنی أنه یعسر علیکم ضبط أوقات اللیل وحصر ساعاته ، بل سبحانه هو المقدر لذلک ، أی العالم بمقداره ، قوله : ( فَتابَ عَلَیْکُمْ ) قیل : معناه نسخ الحکم الأول ، بأن جعل قیام اللیل تطوعا بعد أن کان فرضا ، وقیل : معناه لم یلزمکم إثما ولا تبعه ، وقیل : معناه خفف علیکم ، لأنهم کانوا یقومون اللیل کله حتی انتفخت أقدامهم فخفف ذلک عنهم.</w:t>
      </w:r>
    </w:p>
    <w:p>
      <w:pPr>
        <w:pStyle w:val="BookText"/>
      </w:pPr>
      <w:r>
        <w:rPr>
          <w:rFonts w:ascii="Amiri" w:hAnsi="Amiri" w:eastAsia="Amiri" w:cs="Amiri"/>
          <w:lang w:bidi="ar-SA"/>
          <w:color w:val="111111"/>
          <w:sz w:val="28"/>
          <w:szCs w:val="28"/>
          <w:rtl/>
        </w:rPr>
        <w:t xml:space="preserve">قوله : ( وَکُلَّ شَیْءٍ أَحْصَیْناهُ فِی إِمامٍ مُبِینٍ ) رُوِیَ : « أَنَّ أَمِیرَ الْمُؤْمِنِینَ علیه السّلام هُوَ ذَلِکَ الْإِمَامُ ». ورُوِیَ : « أَنَّهُ علیه السّلام مَرَّ بِأَصْحَابِهِ عَلَی وَادٍ یَضْطَرِبُ نَمْلاً ، فَقَالَ بَعْضُهُمْ : سُبْحَانَ مَنْ یَعْلَمُ عَدَدَ هَذَا النَّمْلِ ، فَقَالَ علیه السّلام : لَا تَقُلْ کَذَا قُلْ : سُبْحَانَ مَنْ خَلَقَ هَذَا النَّمْلَ ، فَقَالَ : کَأَنَّکَ تَعْلَمُهُ یَا أَمِیرَ الْمُؤْمِنِینَ علیه السّلام قَالَ : نَعَمْ وَاللهِ إِنِّی لَأَعْلَمُهُ وَأَعْلَمُ الذَّکَرَ مِنْهُ مِنَ الْأُنْثَی ، فَلَمْ تَطِبْ نَفْسُهُ إِلَی ذَلِکَ ، فَقَالَ علیه السّلام : أَوَمَا قَرَأْتَ یس؟ فَقَالَ : بَلَی ، قَالَ : فَمَا قَرَأْتَ قَوْلَهُ تَعَالَی : ( وَکُلَّ شَیْءٍ أَحْصَیْناهُ فِی إِمامٍ مُبِینٍ )؟ ».</w:t>
      </w:r>
    </w:p>
    <w:p>
      <w:pPr>
        <w:pStyle w:val="BookText"/>
      </w:pPr>
      <w:r>
        <w:rPr>
          <w:rFonts w:ascii="Amiri" w:hAnsi="Amiri" w:eastAsia="Amiri" w:cs="Amiri"/>
          <w:lang w:bidi="ar-SA"/>
          <w:color w:val="111111"/>
          <w:sz w:val="28"/>
          <w:szCs w:val="28"/>
          <w:rtl/>
        </w:rPr>
        <w:t xml:space="preserve">وفِی الْحَدِیثِ : « إِنَّ لِلَّهِ تَعَالَی تِسْعَةً وَتِسْعِینَ اسْماً مَنْ أَحْصَاهَا دَخَلَ الْجَنَّةَ ». قیل : المراد من حفظها فی قلبه ، وقیل : من علمها وآمن بها ، وقیل : من استخرجها من الکتاب والسنة ، وقیل : من أطاق العمل بها ، مثل من یعلم أنه سمیع بصیر یکف سمعه ولسانه عما لا یجوز له ، وکذا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باقی أسمائه ، وقیل : من أخطر بباله عند ذکرها معانیها وتفکر فی مدلولها معظما لمسماها ومقدسا معتبرا بمعانیها ومتدبرا راغبا فیها وراهبا.</w:t>
      </w:r>
    </w:p>
    <w:p>
      <w:pPr>
        <w:pStyle w:val="BookText"/>
      </w:pPr>
      <w:r>
        <w:rPr>
          <w:rFonts w:ascii="Amiri" w:hAnsi="Amiri" w:eastAsia="Amiri" w:cs="Amiri"/>
          <w:lang w:bidi="ar-SA"/>
          <w:color w:val="111111"/>
          <w:sz w:val="28"/>
          <w:szCs w:val="28"/>
          <w:rtl/>
        </w:rPr>
        <w:t xml:space="preserve">وفِیهِ : « تَرْکُکَ حَدِیثاً لَمْ تَدْرِهِ خَیْرٌ مِنْ رِوَایَتِکَ حَدِیثاً لَمْ تُحْصِهِ ». أی لم تحط به خبرا ، من « الْإِحْصَاءِ » : الإحاطة بالشیء حصرا وتعدادا.</w:t>
      </w:r>
    </w:p>
    <w:p>
      <w:pPr>
        <w:pStyle w:val="BookText"/>
      </w:pPr>
      <w:r>
        <w:rPr>
          <w:rFonts w:ascii="Amiri" w:hAnsi="Amiri" w:eastAsia="Amiri" w:cs="Amiri"/>
          <w:lang w:bidi="ar-SA"/>
          <w:color w:val="111111"/>
          <w:sz w:val="28"/>
          <w:szCs w:val="28"/>
          <w:rtl/>
        </w:rPr>
        <w:t xml:space="preserve">وفِی حَدِیثِ أَسْمَاءَ : « لَا تُحْصِ فَیُحْصَی عَلَیْکَ ». المراد عد الشیء للقنیة والادخار والاعتداد به ، « فَیُحْصَی عَلَیْکَ ». یحتمل أن یراد به یحبس علیک مادة الرزق ویقلله بقطع البرکة حتی یصیر کالشیء المعدود ، والآخر أنه یحاسبک فی الآخرة.</w:t>
      </w:r>
    </w:p>
    <w:p>
      <w:pPr>
        <w:pStyle w:val="BookText"/>
      </w:pPr>
      <w:r>
        <w:rPr>
          <w:rFonts w:ascii="Amiri" w:hAnsi="Amiri" w:eastAsia="Amiri" w:cs="Amiri"/>
          <w:lang w:bidi="ar-SA"/>
          <w:color w:val="111111"/>
          <w:sz w:val="28"/>
          <w:szCs w:val="28"/>
          <w:rtl/>
        </w:rPr>
        <w:t xml:space="preserve">و « الْمُحْصِی » من أسمائه تعالی ، وهو الذی أَحْصَی کل شیء بعلمه وأحاط به ، فلا یفوته دقیق منها ولا جلیل ، ولا یعزب عنه مثقال ( ذَرَّةٍ فِی الْأَرْضِ وَلا فِی السَّماءِ ).</w:t>
      </w:r>
    </w:p>
    <w:p>
      <w:pPr>
        <w:pStyle w:val="BookText"/>
      </w:pPr>
      <w:r>
        <w:rPr>
          <w:rFonts w:ascii="Amiri" w:hAnsi="Amiri" w:eastAsia="Amiri" w:cs="Amiri"/>
          <w:lang w:bidi="ar-SA"/>
          <w:color w:val="111111"/>
          <w:sz w:val="28"/>
          <w:szCs w:val="28"/>
          <w:rtl/>
        </w:rPr>
        <w:t xml:space="preserve">وفِی حَدِیثِ الدُّعَاءِ : « لَا أُحْصِی ثَنَاءً عَلَیْکَ ، أَنْتَ کَمَا أَثْنَیْتَ عَلَی نَفْسِکَ ». أی لا أطیقه ولا أُحْصِی نعمک وإحسانک وإن اجتهدت « أَنْتَ کَمَا أَثْنَیْتَ عَلَی نَفْسِکَ ». وهو اعتراف بالعجز ، أی لا أطیق أن أثنی علیک کما تستحقه وتحبه ، أنت کما أثنیت علی نفسک بقولک : ( فَلِلَّهِ الْحَمْدُ رَبِّ السَّماواتِ ) و « ما » فی « کما » موصولة أو موصوفة.</w:t>
      </w:r>
    </w:p>
    <w:p>
      <w:pPr>
        <w:pStyle w:val="BookText"/>
      </w:pPr>
      <w:r>
        <w:rPr>
          <w:rFonts w:ascii="IRNazanin" w:hAnsi="IRNazanin" w:eastAsia="IRNazanin" w:cs="IRNazanin"/>
          <w:lang w:bidi="fa-IR"/>
          <w:color w:val="111111"/>
          <w:sz w:val="28"/>
          <w:szCs w:val="28"/>
          <w:rtl/>
        </w:rPr>
        <w:t xml:space="preserve">وفی المصباح : قال الغزالی فی الإحیاء : لیس المراد أنه عاجز عما أدرکه ، بل معناه الاعتراف بالقصور عن إدراک کنه جلاله ، وعلی هذا فیرجع المعنی إلی الثناء علی الله بأتم الصفات وأکملها التی ارتضاها لنفسه واستأثر بها مما هو لائق بجلاله تعالی - انتهی.</w:t>
      </w:r>
    </w:p>
    <w:p>
      <w:pPr>
        <w:pStyle w:val="BookText"/>
      </w:pPr>
      <w:r>
        <w:rPr>
          <w:rFonts w:ascii="IRNazanin" w:hAnsi="IRNazanin" w:eastAsia="IRNazanin" w:cs="IRNazanin"/>
          <w:lang w:bidi="fa-IR"/>
          <w:color w:val="111111"/>
          <w:sz w:val="28"/>
          <w:szCs w:val="28"/>
          <w:rtl/>
        </w:rPr>
        <w:t xml:space="preserve">ویتم الکلام فی « رضا » إن شاء الله تعالی.</w:t>
      </w:r>
    </w:p>
    <w:p>
      <w:pPr>
        <w:pStyle w:val="BookText"/>
      </w:pPr>
      <w:r>
        <w:rPr>
          <w:rFonts w:ascii="Amiri" w:hAnsi="Amiri" w:eastAsia="Amiri" w:cs="Amiri"/>
          <w:lang w:bidi="ar-SA"/>
          <w:color w:val="111111"/>
          <w:sz w:val="28"/>
          <w:szCs w:val="28"/>
          <w:rtl/>
        </w:rPr>
        <w:t xml:space="preserve">وفِیهِ : « نَهَی عَنْ بَیْعِ الْحَصَاةِ ». وفسر بأن یقول : بعتک من السلع ما تقع حصاتک علیه إذا رمیت بها ، وإذا نبذت إلیک الحصاة فقد وجب البیع ، وهو بیع کان فی الجاهلیة.</w:t>
      </w:r>
    </w:p>
    <w:p>
      <w:pPr>
        <w:pStyle w:val="BookText"/>
      </w:pPr>
      <w:r>
        <w:rPr>
          <w:rFonts w:ascii="Amiri" w:hAnsi="Amiri" w:eastAsia="Amiri" w:cs="Amiri"/>
          <w:lang w:bidi="ar-SA"/>
          <w:color w:val="111111"/>
          <w:sz w:val="28"/>
          <w:szCs w:val="28"/>
          <w:rtl/>
        </w:rPr>
        <w:t xml:space="preserve">و « الْحَصَاةُ » واحدة « الْحَصَی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2" w:name="pg10443_87583"/>
    <w:bookmarkEnd w:id="52"/>
    <w:p>
      <w:pPr>
        <w:pStyle w:val="BookText"/>
      </w:pPr>
      <w:r>
        <w:rPr>
          <w:rFonts w:ascii="Amiri" w:hAnsi="Amiri" w:eastAsia="Amiri" w:cs="Amiri"/>
          <w:lang w:bidi="ar-SA"/>
          <w:color w:val="111111"/>
          <w:sz w:val="28"/>
          <w:szCs w:val="28"/>
          <w:rtl/>
        </w:rPr>
        <w:t xml:space="preserve">والجمع « حَصَیَاتٌ » مثل بقرة وبقرات - قاله الجوهری.</w:t>
      </w:r>
    </w:p>
    <w:p>
      <w:pPr>
        <w:pStyle w:val="BookText"/>
      </w:pPr>
      <w:r>
        <w:rPr>
          <w:rFonts w:ascii="Amiri" w:hAnsi="Amiri" w:eastAsia="Amiri" w:cs="Amiri"/>
          <w:lang w:bidi="ar-SA"/>
          <w:color w:val="111111"/>
          <w:sz w:val="28"/>
          <w:szCs w:val="28"/>
          <w:rtl/>
        </w:rPr>
        <w:t xml:space="preserve">وفی القاموس « الْحَصَی » : صغار الحجارة الواحدة « حَصَاةٌ » والجمع « حَصَیَاتٌ » و « حُصِیّ ».</w:t>
      </w:r>
    </w:p>
    <w:p>
      <w:pPr>
        <w:pStyle w:val="BookText"/>
      </w:pPr>
      <w:r>
        <w:rPr>
          <w:rFonts w:ascii="Amiri" w:hAnsi="Amiri" w:eastAsia="Amiri" w:cs="Amiri"/>
          <w:lang w:bidi="ar-SA"/>
          <w:color w:val="111111"/>
          <w:sz w:val="28"/>
          <w:szCs w:val="28"/>
          <w:rtl/>
        </w:rPr>
        <w:t xml:space="preserve">والْحَصَاةُ : اللب والعقل.</w:t>
      </w:r>
    </w:p>
    <w:p>
      <w:pPr>
        <w:pStyle w:val="Heading4"/>
      </w:pPr>
      <w:bookmarkStart w:id="347" w:name="_Toc88"/>
      <w:r>
        <w:t>(حطا)</w:t>
      </w:r>
      <w:bookmarkEnd w:id="347"/>
    </w:p>
    <w:p>
      <w:pPr>
        <w:pStyle w:val="BookText"/>
      </w:pPr>
      <w:r>
        <w:rPr>
          <w:rFonts w:ascii="Amiri" w:hAnsi="Amiri" w:eastAsia="Amiri" w:cs="Amiri"/>
          <w:lang w:bidi="ar-SA"/>
          <w:color w:val="111111"/>
          <w:sz w:val="28"/>
          <w:szCs w:val="28"/>
          <w:rtl/>
        </w:rPr>
        <w:t xml:space="preserve">فِی حَدِیثِ ابْنِ عَبَّاسٍ : « أَخَذَ النَّبِیُّ صلی الله علیه و آله بِقَفَایَ فَحَطَانِی حَطْوَةً ». الْحَطْوُ : تحریک الشیء مزعزعا ، وروی بالهمزة من « حَطَأَهُ » - بالهمز - : إذا دفعه بکفه بین الکتفین ، وإنما فعله صلی الله علیه و آله ملاطفة وتأنیسا.</w:t>
      </w:r>
    </w:p>
    <w:p>
      <w:pPr>
        <w:pStyle w:val="Heading4"/>
      </w:pPr>
      <w:bookmarkStart w:id="348" w:name="_Toc89"/>
      <w:r>
        <w:t>(حظا)</w:t>
      </w:r>
      <w:bookmarkEnd w:id="348"/>
    </w:p>
    <w:p>
      <w:pPr>
        <w:pStyle w:val="BookText"/>
      </w:pPr>
      <w:r>
        <w:rPr>
          <w:rFonts w:ascii="Amiri" w:hAnsi="Amiri" w:eastAsia="Amiri" w:cs="Amiri"/>
          <w:lang w:bidi="ar-SA"/>
          <w:color w:val="111111"/>
          <w:sz w:val="28"/>
          <w:szCs w:val="28"/>
          <w:rtl/>
        </w:rPr>
        <w:t xml:space="preserve">فِی حَدِیثِ أَزْوَاجِ النَّبِیِ : « تَزَوَّجَنِی رَسُولُ اللهِ فِی شَوَّالٍ ، وَبَنَی بِی فِی شَوَّالٍ فَأَیُّ نِسَائِهِ کَانَ أَحْظَی مِنِّی ». أی أقرب إلیه وأسعد به ، من قولهم : « حَظِیَتِ المرأة عند زوجها تَحْظَی حظْوَةً » - بالضم والکسر - : سعدت به ودنت من قلبه وأحبها.</w:t>
      </w:r>
    </w:p>
    <w:p>
      <w:pPr>
        <w:pStyle w:val="BookText"/>
      </w:pPr>
      <w:r>
        <w:rPr>
          <w:rFonts w:ascii="IRNazanin" w:hAnsi="IRNazanin" w:eastAsia="IRNazanin" w:cs="IRNazanin"/>
          <w:lang w:bidi="fa-IR"/>
          <w:color w:val="111111"/>
          <w:sz w:val="28"/>
          <w:szCs w:val="28"/>
          <w:rtl/>
        </w:rPr>
        <w:t xml:space="preserve">وفیه من الرد علی من کره التزویج فی شوال ما لا یخفی.</w:t>
      </w:r>
    </w:p>
    <w:p>
      <w:pPr>
        <w:pStyle w:val="BookText"/>
      </w:pPr>
      <w:r>
        <w:rPr>
          <w:rFonts w:ascii="Amiri" w:hAnsi="Amiri" w:eastAsia="Amiri" w:cs="Amiri"/>
          <w:lang w:bidi="ar-SA"/>
          <w:color w:val="111111"/>
          <w:sz w:val="28"/>
          <w:szCs w:val="28"/>
          <w:rtl/>
        </w:rPr>
        <w:t xml:space="preserve">والْحَظْوَةُ - بفتح الحاء - : بلوغ المرام یقال : « حَظِیَ فی الناس یَحْظَی » من باب تعب « حِظَةً » وزان فعة و « حَظْوَةً » إذا أحبوه ورفعوه منزلة « فهو حَظِیٌ » علی فعیل.</w:t>
      </w:r>
    </w:p>
    <w:p>
      <w:pPr>
        <w:pStyle w:val="BookText"/>
      </w:pPr>
      <w:r>
        <w:rPr>
          <w:rFonts w:ascii="Amiri" w:hAnsi="Amiri" w:eastAsia="Amiri" w:cs="Amiri"/>
          <w:lang w:bidi="ar-SA"/>
          <w:color w:val="111111"/>
          <w:sz w:val="28"/>
          <w:szCs w:val="28"/>
          <w:rtl/>
        </w:rPr>
        <w:t xml:space="preserve">وفِی الدُّعَاءِ : « ومَا یُقَرِّبُ مِنْکَ وَیُحْظِی عِنْدَکَ ». أی ما یوجب لی الحظ عندک والتفضیل وبلوغ المرام ، من قولهم : « أَحْظَیْتُهُ علی فلان » : فضلته علیه.</w:t>
      </w:r>
    </w:p>
    <w:p>
      <w:pPr>
        <w:pStyle w:val="Heading4"/>
      </w:pPr>
      <w:bookmarkStart w:id="349" w:name="_Toc90"/>
      <w:r>
        <w:t>(حفا)</w:t>
      </w:r>
      <w:bookmarkEnd w:id="349"/>
    </w:p>
    <w:p>
      <w:pPr>
        <w:pStyle w:val="BookText"/>
      </w:pPr>
      <w:r>
        <w:rPr>
          <w:rFonts w:ascii="Amiri" w:hAnsi="Amiri" w:eastAsia="Amiri" w:cs="Amiri"/>
          <w:lang w:bidi="ar-SA"/>
          <w:color w:val="111111"/>
          <w:sz w:val="28"/>
          <w:szCs w:val="28"/>
          <w:rtl/>
        </w:rPr>
        <w:t xml:space="preserve">قوله تعالی : ( کَأَنَّکَ حَفِیٌ عَنْها ) أی کأنک استحفیت بالسؤال عنها حتی علمتها.</w:t>
      </w:r>
    </w:p>
    <w:p>
      <w:pPr>
        <w:pStyle w:val="BookText"/>
      </w:pPr>
      <w:r>
        <w:rPr>
          <w:rFonts w:ascii="Amiri" w:hAnsi="Amiri" w:eastAsia="Amiri" w:cs="Amiri"/>
          <w:lang w:bidi="ar-SA"/>
          <w:color w:val="111111"/>
          <w:sz w:val="28"/>
          <w:szCs w:val="28"/>
          <w:rtl/>
        </w:rPr>
        <w:t xml:space="preserve">والْحَفِیُ : المستقصی بالسؤال عن الشیء.</w:t>
      </w:r>
    </w:p>
    <w:p>
      <w:pPr>
        <w:pStyle w:val="BookText"/>
      </w:pPr>
      <w:r>
        <w:rPr>
          <w:rFonts w:ascii="IRNazanin" w:hAnsi="IRNazanin" w:eastAsia="IRNazanin" w:cs="IRNazanin"/>
          <w:lang w:bidi="fa-IR"/>
          <w:color w:val="111111"/>
          <w:sz w:val="28"/>
          <w:szCs w:val="28"/>
          <w:rtl/>
        </w:rPr>
        <w:t xml:space="preserve">و « أَحْفَی فلان فی المسألة » : إذا ألح فیها وبالغ.</w:t>
      </w:r>
    </w:p>
    <w:p>
      <w:pPr>
        <w:pStyle w:val="BookText"/>
      </w:pPr>
      <w:r>
        <w:rPr>
          <w:rFonts w:ascii="Amiri" w:hAnsi="Amiri" w:eastAsia="Amiri" w:cs="Amiri"/>
          <w:lang w:bidi="ar-SA"/>
          <w:color w:val="111111"/>
          <w:sz w:val="28"/>
          <w:szCs w:val="28"/>
          <w:rtl/>
        </w:rPr>
        <w:t xml:space="preserve">ومنه : ( فَیُحْفِکُمْ تَبْخَلُوا ) أی یلح علیکم ویجهدکم.</w:t>
      </w:r>
    </w:p>
    <w:p>
      <w:pPr>
        <w:pStyle w:val="BookText"/>
      </w:pPr>
      <w:r>
        <w:rPr>
          <w:rFonts w:ascii="Amiri" w:hAnsi="Amiri" w:eastAsia="Amiri" w:cs="Amiri"/>
          <w:lang w:bidi="ar-SA"/>
          <w:color w:val="111111"/>
          <w:sz w:val="28"/>
          <w:szCs w:val="28"/>
          <w:rtl/>
        </w:rPr>
        <w:t xml:space="preserve">والْحَفِیُ : البار.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قوله تعالی : ( کانَ بِی حَفِیًّا ) أی بارا معینا.</w:t>
      </w:r>
    </w:p>
    <w:p>
      <w:pPr>
        <w:pStyle w:val="BookText"/>
      </w:pPr>
      <w:r>
        <w:rPr>
          <w:rFonts w:ascii="Amiri" w:hAnsi="Amiri" w:eastAsia="Amiri" w:cs="Amiri"/>
          <w:lang w:bidi="ar-SA"/>
          <w:color w:val="111111"/>
          <w:sz w:val="28"/>
          <w:szCs w:val="28"/>
          <w:rtl/>
        </w:rPr>
        <w:t xml:space="preserve">وفِی الْحَدِیثِ : « سَأَلُوا النَّبِیَّ صلی الله علیه و آله حَتَّی أَحْفَوْهُ ». أی استقصوه بالسؤال.</w:t>
      </w:r>
    </w:p>
    <w:p>
      <w:pPr>
        <w:pStyle w:val="BookText"/>
      </w:pPr>
      <w:r>
        <w:rPr>
          <w:rFonts w:ascii="Amiri" w:hAnsi="Amiri" w:eastAsia="Amiri" w:cs="Amiri"/>
          <w:lang w:bidi="ar-SA"/>
          <w:color w:val="111111"/>
          <w:sz w:val="28"/>
          <w:szCs w:val="28"/>
          <w:rtl/>
        </w:rPr>
        <w:t xml:space="preserve">وفِی حَدِیثِ عَلِیٍّ علیه السّلام مَعَ رَسُولِ اللهِ صلی الله علیه و آله : « وسَتُنَبِّئُکَ ابْنَتُکَ النَّازِلَةُ بِکَ فَأَحْفِهَا السُّؤَالَ ». أی استقصها فیه تحکی لک ما صدر من المنافقین وأعداء الدین.</w:t>
      </w:r>
    </w:p>
    <w:p>
      <w:pPr>
        <w:pStyle w:val="BookText"/>
      </w:pPr>
      <w:r>
        <w:rPr>
          <w:rFonts w:ascii="Amiri" w:hAnsi="Amiri" w:eastAsia="Amiri" w:cs="Amiri"/>
          <w:lang w:bidi="ar-SA"/>
          <w:color w:val="111111"/>
          <w:sz w:val="28"/>
          <w:szCs w:val="28"/>
          <w:rtl/>
        </w:rPr>
        <w:t xml:space="preserve">ومن کَلَامِهِ صلی الله علیه و آله : « لَزِمْتُ السِّوَاکَ حَتَّی کِدْتُ أُحْفِی فَمِی ». أی أستقصی علی أسنانی فأذهبها بالتسوک.</w:t>
      </w:r>
    </w:p>
    <w:p>
      <w:pPr>
        <w:pStyle w:val="BookText"/>
      </w:pPr>
      <w:r>
        <w:rPr>
          <w:rFonts w:ascii="Amiri" w:hAnsi="Amiri" w:eastAsia="Amiri" w:cs="Amiri"/>
          <w:lang w:bidi="ar-SA"/>
          <w:color w:val="111111"/>
          <w:sz w:val="28"/>
          <w:szCs w:val="28"/>
          <w:rtl/>
        </w:rPr>
        <w:t xml:space="preserve">وفِی الدُّعَاءِ : « لَا یُحْفِیهِ سَائِلٌ ». قیل : معناه أی یمنعه ، من « حَفَوْتُ الرجل من کذا » : منعته.</w:t>
      </w:r>
    </w:p>
    <w:p>
      <w:pPr>
        <w:pStyle w:val="BookText"/>
      </w:pPr>
      <w:r>
        <w:rPr>
          <w:rFonts w:ascii="Amiri" w:hAnsi="Amiri" w:eastAsia="Amiri" w:cs="Amiri"/>
          <w:lang w:bidi="ar-SA"/>
          <w:color w:val="111111"/>
          <w:sz w:val="28"/>
          <w:szCs w:val="28"/>
          <w:rtl/>
        </w:rPr>
        <w:t xml:space="preserve">ومِنْهُ : « إِنَّ رَجُلاً عَطَسَ عِنْدَهُ فَوْقَ ثَلَاثٍ ، فَقَالَ صلی الله علیه و آله لَهُ : حَفَوْتَ ». أی منعتنا من أن نشمتک بعد الثلاث.</w:t>
      </w:r>
    </w:p>
    <w:p>
      <w:pPr>
        <w:pStyle w:val="BookText"/>
      </w:pPr>
      <w:r>
        <w:rPr>
          <w:rFonts w:ascii="Amiri" w:hAnsi="Amiri" w:eastAsia="Amiri" w:cs="Amiri"/>
          <w:lang w:bidi="ar-SA"/>
          <w:color w:val="111111"/>
          <w:sz w:val="28"/>
          <w:szCs w:val="28"/>
          <w:rtl/>
        </w:rPr>
        <w:t xml:space="preserve">وفِی الْحَدِیثِ : « کَانَ أَبِی علیه السّلام یُحْفِی رَأْسَهُ إِذَا جَزَّهُ ». أی یستقصیه ویقطع أثر الشعر بالکلیة ، من « أَحْفَی شاربه » من باب أکرم : إذا بالغ فی جزه.</w:t>
      </w:r>
    </w:p>
    <w:p>
      <w:pPr>
        <w:pStyle w:val="BookText"/>
      </w:pPr>
      <w:r>
        <w:rPr>
          <w:rFonts w:ascii="Amiri" w:hAnsi="Amiri" w:eastAsia="Amiri" w:cs="Amiri"/>
          <w:lang w:bidi="ar-SA"/>
          <w:color w:val="111111"/>
          <w:sz w:val="28"/>
          <w:szCs w:val="28"/>
          <w:rtl/>
        </w:rPr>
        <w:t xml:space="preserve">وفِیهِ : « أَحْفُوا الشَّوَارِبَ ». یقرأ بفتح الألف مع القطع ، وبضمها مع الوصل ، أی بالغوا فی جزها حتی یلزق الجز بالشفة.</w:t>
      </w:r>
    </w:p>
    <w:p>
      <w:pPr>
        <w:pStyle w:val="BookText"/>
      </w:pPr>
      <w:r>
        <w:rPr>
          <w:rFonts w:ascii="IRNazanin" w:hAnsi="IRNazanin" w:eastAsia="IRNazanin" w:cs="IRNazanin"/>
          <w:lang w:bidi="fa-IR"/>
          <w:color w:val="111111"/>
          <w:sz w:val="28"/>
          <w:szCs w:val="28"/>
          <w:rtl/>
        </w:rPr>
        <w:t xml:space="preserve">وفی معناه : « أنهکوا الشوارب ».</w:t>
      </w:r>
    </w:p>
    <w:p>
      <w:pPr>
        <w:pStyle w:val="BookText"/>
      </w:pPr>
      <w:r>
        <w:rPr>
          <w:rFonts w:ascii="Amiri" w:hAnsi="Amiri" w:eastAsia="Amiri" w:cs="Amiri"/>
          <w:lang w:bidi="ar-SA"/>
          <w:color w:val="111111"/>
          <w:sz w:val="28"/>
          <w:szCs w:val="28"/>
          <w:rtl/>
        </w:rPr>
        <w:t xml:space="preserve">ومثله : « نَحْنُ نَجُزُّ الشَّوَارِبَ وَنُعْفِی اللِّحَی ». أی نترکها علی حالها.</w:t>
      </w:r>
    </w:p>
    <w:p>
      <w:pPr>
        <w:pStyle w:val="BookText"/>
      </w:pPr>
      <w:r>
        <w:rPr>
          <w:rFonts w:ascii="IRNazanin" w:hAnsi="IRNazanin" w:eastAsia="IRNazanin" w:cs="IRNazanin"/>
          <w:lang w:bidi="fa-IR"/>
          <w:color w:val="111111"/>
          <w:sz w:val="28"/>
          <w:szCs w:val="28"/>
          <w:rtl/>
        </w:rPr>
        <w:t xml:space="preserve">وفی کراهة حلق اللحی وتحریمها وجهان أما تحسینها فحسن ، واختلف فی تحدیده ، فمنهم من حده بجز ما زاد علی القبضة ، وفی الخبر ما یشهد له.</w:t>
      </w:r>
    </w:p>
    <w:p>
      <w:pPr>
        <w:pStyle w:val="BookText"/>
      </w:pPr>
      <w:r>
        <w:rPr>
          <w:rFonts w:ascii="Amiri" w:hAnsi="Amiri" w:eastAsia="Amiri" w:cs="Amiri"/>
          <w:lang w:bidi="ar-SA"/>
          <w:color w:val="111111"/>
          <w:sz w:val="28"/>
          <w:szCs w:val="28"/>
          <w:rtl/>
        </w:rPr>
        <w:t xml:space="preserve">و « حَفِیَ الرجل حَفَاءً » مثل سلام من باب تعب : مشی بغیر نعل ولا خف « فهو حَافٍ » والجمع « حُفُاةٌ » کقاض وقضاة.</w:t>
      </w:r>
    </w:p>
    <w:p>
      <w:pPr>
        <w:pStyle w:val="BookText"/>
      </w:pPr>
      <w:r>
        <w:rPr>
          <w:rFonts w:ascii="Amiri" w:hAnsi="Amiri" w:eastAsia="Amiri" w:cs="Amiri"/>
          <w:lang w:bidi="ar-SA"/>
          <w:color w:val="111111"/>
          <w:sz w:val="28"/>
          <w:szCs w:val="28"/>
          <w:rtl/>
        </w:rPr>
        <w:t xml:space="preserve">والْحِفَاءُ - بالکسر والمد - : اسم منه.</w:t>
      </w:r>
    </w:p>
    <w:p>
      <w:pPr>
        <w:pStyle w:val="BookText"/>
      </w:pPr>
      <w:r>
        <w:rPr>
          <w:rFonts w:ascii="Amiri" w:hAnsi="Amiri" w:eastAsia="Amiri" w:cs="Amiri"/>
          <w:lang w:bidi="ar-SA"/>
          <w:color w:val="111111"/>
          <w:sz w:val="28"/>
          <w:szCs w:val="28"/>
          <w:rtl/>
        </w:rPr>
        <w:t xml:space="preserve">ومنه : « حَفِیَ مِنْ کَثْرَةِ الْمَشْیِ حَتَّی رَقَّتْ قَدَمَاهُ ».</w:t>
      </w:r>
    </w:p>
    <w:p>
      <w:pPr>
        <w:pStyle w:val="BookText"/>
      </w:pPr>
      <w:r>
        <w:rPr>
          <w:rFonts w:ascii="IRNazanin" w:hAnsi="IRNazanin" w:eastAsia="IRNazanin" w:cs="IRNazanin"/>
          <w:lang w:bidi="fa-IR"/>
          <w:color w:val="111111"/>
          <w:sz w:val="28"/>
          <w:szCs w:val="28"/>
          <w:rtl/>
        </w:rPr>
        <w:t xml:space="preserve">والْحَفْیَا - بالمد والقصر - : موضع بالمدینة علی أمیال.</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3" w:name="pg10443_87585"/>
    <w:bookmarkEnd w:id="53"/>
    <w:p>
      <w:pPr>
        <w:pStyle w:val="Heading4"/>
      </w:pPr>
      <w:bookmarkStart w:id="350" w:name="_Toc91"/>
      <w:r>
        <w:t>(حقا)</w:t>
      </w:r>
      <w:bookmarkEnd w:id="350"/>
    </w:p>
    <w:p>
      <w:pPr>
        <w:pStyle w:val="BookText"/>
      </w:pPr>
      <w:r>
        <w:rPr>
          <w:rFonts w:ascii="IRNazanin" w:hAnsi="IRNazanin" w:eastAsia="IRNazanin" w:cs="IRNazanin"/>
          <w:lang w:bidi="fa-IR"/>
          <w:color w:val="111111"/>
          <w:sz w:val="28"/>
          <w:szCs w:val="28"/>
          <w:rtl/>
        </w:rPr>
        <w:t xml:space="preserve">فی الحدیث ذکر الْحَقْوِ - بفتح المهملة وسکون القاف - : موضع شد الإزار ، وهو الخاصرة ، ثم توسعوا حتی سموا الإزار الذی یشد علی العورة « حَقْوا » والجمع « أَحْق » و « حُقِیّ » مثل فلس وأفلس وفلوس ، وقد یجمع علی « حِقَاءٍ » کسهام.</w:t>
      </w:r>
    </w:p>
    <w:p>
      <w:pPr>
        <w:pStyle w:val="BookText"/>
      </w:pPr>
      <w:r>
        <w:rPr>
          <w:rFonts w:ascii="Amiri" w:hAnsi="Amiri" w:eastAsia="Amiri" w:cs="Amiri"/>
          <w:lang w:bidi="ar-SA"/>
          <w:color w:val="111111"/>
          <w:sz w:val="28"/>
          <w:szCs w:val="28"/>
          <w:rtl/>
        </w:rPr>
        <w:t xml:space="preserve">وفِی حَدِیثِ الرَّحِمِ : « قَامَتْ وَأَخَذَتْ بِحَقْوِ الرَّحْمَنِ ». هو علی الاستعارة والتمثیل أی استمسکت به کما یستمسک القریب بقریبه والنسیب بنسیبه.</w:t>
      </w:r>
    </w:p>
    <w:p>
      <w:pPr>
        <w:pStyle w:val="Heading4"/>
      </w:pPr>
      <w:bookmarkStart w:id="351" w:name="_Toc92"/>
      <w:r>
        <w:t>(حکا)</w:t>
      </w:r>
      <w:bookmarkEnd w:id="351"/>
    </w:p>
    <w:p>
      <w:pPr>
        <w:pStyle w:val="BookText"/>
      </w:pPr>
      <w:r>
        <w:rPr>
          <w:rFonts w:ascii="Amiri" w:hAnsi="Amiri" w:eastAsia="Amiri" w:cs="Amiri"/>
          <w:lang w:bidi="ar-SA"/>
          <w:color w:val="111111"/>
          <w:sz w:val="28"/>
          <w:szCs w:val="28"/>
          <w:rtl/>
        </w:rPr>
        <w:t xml:space="preserve">فِی الْحَدِیثِ « أَلَا أَحْکِی لَکُمْ وُضُوءَ رَسُولِ اللهِ صلی الله علیه و آله ». هو من قولهم : « حَکَی الشیء عن غیره حِکَایَةً » : إذا أتی به علی الصفة التی أتی بها غیره قبله من غیر زیادة ولا نقصان منه.</w:t>
      </w:r>
    </w:p>
    <w:p>
      <w:pPr>
        <w:pStyle w:val="BookText"/>
      </w:pPr>
      <w:r>
        <w:rPr>
          <w:rFonts w:ascii="Amiri" w:hAnsi="Amiri" w:eastAsia="Amiri" w:cs="Amiri"/>
          <w:lang w:bidi="ar-SA"/>
          <w:color w:val="111111"/>
          <w:sz w:val="28"/>
          <w:szCs w:val="28"/>
          <w:rtl/>
        </w:rPr>
        <w:t xml:space="preserve">ومنه الْحِکَایَةُ فی العربیة ، وهو أن تأتی بالقول علی ما تسمعه من غیرک کما تقول : « قرأت ( الْحَمْدُ لِلَّهِ رَبِّ الْعالَمِینَ ) » ولا تعمل قرأت.</w:t>
      </w:r>
    </w:p>
    <w:p>
      <w:pPr>
        <w:pStyle w:val="BookText"/>
      </w:pPr>
      <w:r>
        <w:rPr>
          <w:rFonts w:ascii="Amiri" w:hAnsi="Amiri" w:eastAsia="Amiri" w:cs="Amiri"/>
          <w:lang w:bidi="ar-SA"/>
          <w:color w:val="111111"/>
          <w:sz w:val="28"/>
          <w:szCs w:val="28"/>
          <w:rtl/>
        </w:rPr>
        <w:t xml:space="preserve">والْحُکْأَةُ العضاءة وجمعها « حُکاً » بالقصر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الْحُکَاءُ » ممدودة ذکر الخنافس.</w:t>
      </w:r>
    </w:p>
    <w:p>
      <w:pPr>
        <w:pStyle w:val="Heading4"/>
      </w:pPr>
      <w:bookmarkStart w:id="352" w:name="_Toc93"/>
      <w:r>
        <w:t>(حلی)</w:t>
      </w:r>
      <w:bookmarkEnd w:id="352"/>
    </w:p>
    <w:p>
      <w:pPr>
        <w:pStyle w:val="BookText"/>
      </w:pPr>
      <w:r>
        <w:rPr>
          <w:rFonts w:ascii="Amiri" w:hAnsi="Amiri" w:eastAsia="Amiri" w:cs="Amiri"/>
          <w:lang w:bidi="ar-SA"/>
          <w:color w:val="111111"/>
          <w:sz w:val="28"/>
          <w:szCs w:val="28"/>
          <w:rtl/>
        </w:rPr>
        <w:t xml:space="preserve">قوله تعالی : ( مِنْ حُلِیِّهِمْ عِجْلاً جَسَداً ) هو بضم الحاء وتشدید الیاء جمع « حَلِی » - بفتح الحاء وخفة الیاء - اسم لکل ما یتزین به من الذهب والفضة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صلی الله علیه و آله : « تَصَدَّقْنَ وَلَوْ مِنْ حُلِیِّکُنَ ». وقَوْلُهُ علیه السّلام : « لَیْسَ فِی الْحُلِیِ زَکَاةٌ ». وَقَوْلُهُ علیه السّلام فِی حَدِیثِ آدَمَ : « فَطَارَ الْحُلِیُ وَالْحُلَلُ مِنْ جَسَدِهِ ».</w:t>
      </w:r>
    </w:p>
    <w:p>
      <w:pPr>
        <w:pStyle w:val="BookText"/>
      </w:pPr>
      <w:r>
        <w:rPr>
          <w:rFonts w:ascii="Amiri" w:hAnsi="Amiri" w:eastAsia="Amiri" w:cs="Amiri"/>
          <w:lang w:bidi="ar-SA"/>
          <w:color w:val="111111"/>
          <w:sz w:val="28"/>
          <w:szCs w:val="28"/>
          <w:rtl/>
        </w:rPr>
        <w:t xml:space="preserve">قوله تعالی : حِلْیَةٍ أی ذهب وفضة ( أَوْ مَتاعٍ ) : حدید وصفر ونحاس ورصاص.</w:t>
      </w:r>
    </w:p>
    <w:p>
      <w:pPr>
        <w:pStyle w:val="BookText"/>
      </w:pPr>
      <w:r>
        <w:rPr>
          <w:rFonts w:ascii="Amiri" w:hAnsi="Amiri" w:eastAsia="Amiri" w:cs="Amiri"/>
          <w:lang w:bidi="ar-SA"/>
          <w:color w:val="111111"/>
          <w:sz w:val="28"/>
          <w:szCs w:val="28"/>
          <w:rtl/>
        </w:rPr>
        <w:t xml:space="preserve">وجمع الْحِلْیَةِ « حِلیً » کلحیة ولحی ، - ویضم - وکذلک جمع « الْحِلْیَةِ » بالکسر بمعنی الصفة.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تَحَلَّی بِالْحُلِیِ » : تزین به.</w:t>
      </w:r>
    </w:p>
    <w:p>
      <w:pPr>
        <w:pStyle w:val="BookText"/>
      </w:pPr>
      <w:r>
        <w:rPr>
          <w:rFonts w:ascii="Amiri" w:hAnsi="Amiri" w:eastAsia="Amiri" w:cs="Amiri"/>
          <w:lang w:bidi="ar-SA"/>
          <w:color w:val="111111"/>
          <w:sz w:val="28"/>
          <w:szCs w:val="28"/>
          <w:rtl/>
        </w:rPr>
        <w:t xml:space="preserve">و « حِلْیَةُ السیف » : زینته.</w:t>
      </w:r>
    </w:p>
    <w:p>
      <w:pPr>
        <w:pStyle w:val="BookText"/>
      </w:pPr>
      <w:r>
        <w:rPr>
          <w:rFonts w:ascii="Amiri" w:hAnsi="Amiri" w:eastAsia="Amiri" w:cs="Amiri"/>
          <w:lang w:bidi="ar-SA"/>
          <w:color w:val="111111"/>
          <w:sz w:val="28"/>
          <w:szCs w:val="28"/>
          <w:rtl/>
        </w:rPr>
        <w:t xml:space="preserve">وفِی حَدِیثِ التَّخَتُّمِ بِالْحَدِیدِ : « مَا لِی أَرَی عَلَیْکَ حِلْیَةَ أَهْلِ النَّارِ؟ ». لأن الْحَدِیدَ زی بعض الکفار ، وهم أهل النار ، وقیل : إنما کرهه لریحه وزهوکته.</w:t>
      </w:r>
    </w:p>
    <w:p>
      <w:pPr>
        <w:pStyle w:val="BookText"/>
      </w:pPr>
      <w:r>
        <w:rPr>
          <w:rFonts w:ascii="Amiri" w:hAnsi="Amiri" w:eastAsia="Amiri" w:cs="Amiri"/>
          <w:lang w:bidi="ar-SA"/>
          <w:color w:val="111111"/>
          <w:sz w:val="28"/>
          <w:szCs w:val="28"/>
          <w:rtl/>
        </w:rPr>
        <w:t xml:space="preserve">و « حَلَّاهُ تَحْلِیَةً » وصفه ونعته.</w:t>
      </w:r>
    </w:p>
    <w:p>
      <w:pPr>
        <w:pStyle w:val="BookText"/>
      </w:pPr>
      <w:r>
        <w:rPr>
          <w:rFonts w:ascii="Amiri" w:hAnsi="Amiri" w:eastAsia="Amiri" w:cs="Amiri"/>
          <w:lang w:bidi="ar-SA"/>
          <w:color w:val="111111"/>
          <w:sz w:val="28"/>
          <w:szCs w:val="28"/>
          <w:rtl/>
        </w:rPr>
        <w:t xml:space="preserve">ومنه : « مَا نَبِیٌّ سَلَفَ إِلَّا کَانَ مُوصِیاً بِاتِّبَاعِ رَسُولِ اللهِ صلی الله علیه و آله وَمُحَلِّیَهُ عِنْدَ قَوْمِهِ ».</w:t>
      </w:r>
    </w:p>
    <w:p>
      <w:pPr>
        <w:pStyle w:val="BookText"/>
      </w:pPr>
      <w:r>
        <w:rPr>
          <w:rFonts w:ascii="IRNazanin" w:hAnsi="IRNazanin" w:eastAsia="IRNazanin" w:cs="IRNazanin"/>
          <w:lang w:bidi="fa-IR"/>
          <w:color w:val="111111"/>
          <w:sz w:val="28"/>
          <w:szCs w:val="28"/>
          <w:rtl/>
        </w:rPr>
        <w:t xml:space="preserve">و « حَلِیَ الشیء بعینی » من باب تعب : أعجبنی وحسن عندی.</w:t>
      </w:r>
    </w:p>
    <w:p>
      <w:pPr>
        <w:pStyle w:val="BookText"/>
      </w:pPr>
      <w:r>
        <w:rPr>
          <w:rFonts w:ascii="Amiri" w:hAnsi="Amiri" w:eastAsia="Amiri" w:cs="Amiri"/>
          <w:lang w:bidi="ar-SA"/>
          <w:color w:val="111111"/>
          <w:sz w:val="28"/>
          <w:szCs w:val="28"/>
          <w:rtl/>
        </w:rPr>
        <w:t xml:space="preserve">و « حَلَّیْتُهُ فی عین صاحبه » إذا جعلته حُلْواً.</w:t>
      </w:r>
    </w:p>
    <w:p>
      <w:pPr>
        <w:pStyle w:val="BookText"/>
      </w:pPr>
      <w:r>
        <w:rPr>
          <w:rFonts w:ascii="Amiri" w:hAnsi="Amiri" w:eastAsia="Amiri" w:cs="Amiri"/>
          <w:lang w:bidi="ar-SA"/>
          <w:color w:val="111111"/>
          <w:sz w:val="28"/>
          <w:szCs w:val="28"/>
          <w:rtl/>
        </w:rPr>
        <w:t xml:space="preserve">و « حَلَا الشیء یَحْلُو حَلَاوَةً فهو حُلْوٌ ».</w:t>
      </w:r>
    </w:p>
    <w:p>
      <w:pPr>
        <w:pStyle w:val="BookText"/>
      </w:pPr>
      <w:r>
        <w:rPr>
          <w:rFonts w:ascii="Amiri" w:hAnsi="Amiri" w:eastAsia="Amiri" w:cs="Amiri"/>
          <w:lang w:bidi="ar-SA"/>
          <w:color w:val="111111"/>
          <w:sz w:val="28"/>
          <w:szCs w:val="28"/>
          <w:rtl/>
        </w:rPr>
        <w:t xml:space="preserve">و « حَلَا لی الشیء » لذ لی.</w:t>
      </w:r>
    </w:p>
    <w:p>
      <w:pPr>
        <w:pStyle w:val="BookText"/>
      </w:pPr>
      <w:r>
        <w:rPr>
          <w:rFonts w:ascii="Amiri" w:hAnsi="Amiri" w:eastAsia="Amiri" w:cs="Amiri"/>
          <w:lang w:bidi="ar-SA"/>
          <w:color w:val="111111"/>
          <w:sz w:val="28"/>
          <w:szCs w:val="28"/>
          <w:rtl/>
        </w:rPr>
        <w:t xml:space="preserve">و « اسْتَحْلَیْتُهُ » وجدته حُلْواً.</w:t>
      </w:r>
    </w:p>
    <w:p>
      <w:pPr>
        <w:pStyle w:val="BookText"/>
      </w:pPr>
      <w:r>
        <w:rPr>
          <w:rFonts w:ascii="Amiri" w:hAnsi="Amiri" w:eastAsia="Amiri" w:cs="Amiri"/>
          <w:lang w:bidi="ar-SA"/>
          <w:color w:val="111111"/>
          <w:sz w:val="28"/>
          <w:szCs w:val="28"/>
          <w:rtl/>
        </w:rPr>
        <w:t xml:space="preserve">و « الْحَلَاوَةُ » نقیض المرارة.</w:t>
      </w:r>
    </w:p>
    <w:p>
      <w:pPr>
        <w:pStyle w:val="BookText"/>
      </w:pPr>
      <w:r>
        <w:rPr>
          <w:rFonts w:ascii="Amiri" w:hAnsi="Amiri" w:eastAsia="Amiri" w:cs="Amiri"/>
          <w:lang w:bidi="ar-SA"/>
          <w:color w:val="111111"/>
          <w:sz w:val="28"/>
          <w:szCs w:val="28"/>
          <w:rtl/>
        </w:rPr>
        <w:t xml:space="preserve">و « احْلَوْلَی الشیء » مثل حَلَا ، مبالغة فی العذوبة.</w:t>
      </w:r>
    </w:p>
    <w:p>
      <w:pPr>
        <w:pStyle w:val="BookText"/>
      </w:pPr>
      <w:r>
        <w:rPr>
          <w:rFonts w:ascii="Amiri" w:hAnsi="Amiri" w:eastAsia="Amiri" w:cs="Amiri"/>
          <w:lang w:bidi="ar-SA"/>
          <w:color w:val="111111"/>
          <w:sz w:val="28"/>
          <w:szCs w:val="28"/>
          <w:rtl/>
        </w:rPr>
        <w:t xml:space="preserve">ومنه حَدِیثُ الدُّنْیَا : « قَدْ تَنَکَّرَتْ وَاحْلَوْلَتْ ».</w:t>
      </w:r>
    </w:p>
    <w:p>
      <w:pPr>
        <w:pStyle w:val="BookText"/>
      </w:pPr>
      <w:r>
        <w:rPr>
          <w:rFonts w:ascii="Amiri" w:hAnsi="Amiri" w:eastAsia="Amiri" w:cs="Amiri"/>
          <w:lang w:bidi="ar-SA"/>
          <w:color w:val="111111"/>
          <w:sz w:val="28"/>
          <w:szCs w:val="28"/>
          <w:rtl/>
        </w:rPr>
        <w:t xml:space="preserve">وفِی الْحَدِیثِ : « حَرَامٌ عَلَی قُلُوبِکُمْ أَنْ تَجِدَ حَلَاوَةَ الْإِیمَانِ حَتَّی تَزْهَدَ فِی الدُّنْیَا ».</w:t>
      </w:r>
    </w:p>
    <w:p>
      <w:pPr>
        <w:pStyle w:val="BookText"/>
      </w:pPr>
      <w:r>
        <w:rPr>
          <w:rFonts w:ascii="IRNazanin" w:hAnsi="IRNazanin" w:eastAsia="IRNazanin" w:cs="IRNazanin"/>
          <w:lang w:bidi="fa-IR"/>
          <w:color w:val="111111"/>
          <w:sz w:val="28"/>
          <w:szCs w:val="28"/>
          <w:rtl/>
        </w:rPr>
        <w:t xml:space="preserve">وقد اختلف فی حَلَاوَةِ الإیمان هل هی معقولة أو محسوسة؟ ویشهد للثانی الحدیث المذکور ، مع قول من قال : « وا طرباه غدا ألقی الأحبة محمدا وصحبه ».</w:t>
      </w:r>
    </w:p>
    <w:p>
      <w:pPr>
        <w:pStyle w:val="BookText"/>
      </w:pPr>
      <w:r>
        <w:rPr>
          <w:rFonts w:ascii="Amiri" w:hAnsi="Amiri" w:eastAsia="Amiri" w:cs="Amiri"/>
          <w:lang w:bidi="ar-SA"/>
          <w:color w:val="111111"/>
          <w:sz w:val="28"/>
          <w:szCs w:val="28"/>
          <w:rtl/>
        </w:rPr>
        <w:t xml:space="preserve">والْحَلْوَاءُ بالفتح والمد - ویقصر - : الذی یؤکل ، وجمع الممدود « حَلَاوِیّ » کَصَحَاری بالتشدید ، وجمع المقصور « حَلَاوَی » بفتح الواو.</w:t>
      </w:r>
    </w:p>
    <w:p>
      <w:pPr>
        <w:pStyle w:val="BookText"/>
      </w:pPr>
      <w:r>
        <w:rPr>
          <w:rFonts w:ascii="Amiri" w:hAnsi="Amiri" w:eastAsia="Amiri" w:cs="Amiri"/>
          <w:lang w:bidi="ar-SA"/>
          <w:color w:val="111111"/>
          <w:sz w:val="28"/>
          <w:szCs w:val="28"/>
          <w:rtl/>
        </w:rPr>
        <w:t xml:space="preserve">ومنه الْحَدِیثُ : « فَهُوَ لِحَلْوَائِهِمْ هَاضِمٌ ». یرید أن مثل هذا یأکل حلواء هؤلاء ویهضمها أی لم یبق لها أثرا فی قلبه ، والکلام استعارة وتمثیل.</w:t>
      </w:r>
    </w:p>
    <w:p>
      <w:pPr>
        <w:pStyle w:val="BookText"/>
      </w:pPr>
      <w:r>
        <w:rPr>
          <w:rFonts w:ascii="Amiri" w:hAnsi="Amiri" w:eastAsia="Amiri" w:cs="Amiri"/>
          <w:lang w:bidi="ar-SA"/>
          <w:color w:val="111111"/>
          <w:sz w:val="28"/>
          <w:szCs w:val="28"/>
          <w:rtl/>
        </w:rPr>
        <w:t xml:space="preserve">وفِی الْخَبَرِ : « نَهَی عَنْ حُلْوَانِ الْکَاهِنِ ». وهو ما یعطی عند کهانته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والْحُلْوَانُ - بالضم - العطاء غیر الأجرة وأصله من الحلاوة.</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4" w:name="pg10443_87587"/>
    <w:bookmarkEnd w:id="54"/>
    <w:p>
      <w:pPr>
        <w:pStyle w:val="BookText"/>
      </w:pPr>
      <w:r>
        <w:rPr>
          <w:rFonts w:ascii="IRNazanin" w:hAnsi="IRNazanin" w:eastAsia="IRNazanin" w:cs="IRNazanin"/>
          <w:lang w:bidi="fa-IR"/>
          <w:color w:val="111111"/>
          <w:sz w:val="28"/>
          <w:szCs w:val="28"/>
          <w:rtl/>
        </w:rPr>
        <w:t xml:space="preserve">والْحُلْوَانُ أیضا : أن یأخذ الرجل من مهر ابنته ، وکانت العرب تعیر من یفعل ذلک.</w:t>
      </w:r>
    </w:p>
    <w:p>
      <w:pPr>
        <w:pStyle w:val="BookText"/>
      </w:pPr>
      <w:r>
        <w:rPr>
          <w:rFonts w:ascii="IRNazanin" w:hAnsi="IRNazanin" w:eastAsia="IRNazanin" w:cs="IRNazanin"/>
          <w:lang w:bidi="fa-IR"/>
          <w:color w:val="111111"/>
          <w:sz w:val="28"/>
          <w:szCs w:val="28"/>
          <w:rtl/>
        </w:rPr>
        <w:t xml:space="preserve">و « حُلْوَان » بلد مشهور من سواد العراق وهو آخر مدن العراق ، قیل : بینه وبین بغداد خمس مراحل ، وهی من طرف العراق من المشرق والقادسیة من طرفه من المغرب ، قیل : سمیت باسم بانیها ، وهو حُلْوَانُ بن عمران بن الحارث </w:t>
      </w:r>
      <w:r>
        <w:rPr>
          <w:rStyle w:val="FootnoteReference"/>
        </w:rPr>
        <w:footnoteReference w:id="130"/>
      </w:r>
      <w:r>
        <w:rPr>
          <w:rFonts w:ascii="Amiri" w:hAnsi="Amiri" w:eastAsia="Amiri" w:cs="Amiri"/>
          <w:lang w:bidi="ar-SA"/>
          <w:color w:val="111111"/>
          <w:sz w:val="28"/>
          <w:szCs w:val="28"/>
          <w:rtl/>
        </w:rPr>
        <w:t xml:space="preserve">بن قضاعة.</w:t>
      </w:r>
    </w:p>
    <w:p>
      <w:pPr>
        <w:pStyle w:val="BookText"/>
      </w:pPr>
      <w:r>
        <w:rPr>
          <w:rFonts w:ascii="IRNazanin" w:hAnsi="IRNazanin" w:eastAsia="IRNazanin" w:cs="IRNazanin"/>
          <w:lang w:bidi="fa-IR"/>
          <w:color w:val="111111"/>
          <w:sz w:val="28"/>
          <w:szCs w:val="28"/>
          <w:rtl/>
        </w:rPr>
        <w:t xml:space="preserve">و « المحلأ عن الورد » : المطرود عنه.</w:t>
      </w:r>
    </w:p>
    <w:p>
      <w:pPr>
        <w:pStyle w:val="BookText"/>
      </w:pPr>
      <w:r>
        <w:rPr>
          <w:rFonts w:ascii="Amiri" w:hAnsi="Amiri" w:eastAsia="Amiri" w:cs="Amiri"/>
          <w:lang w:bidi="ar-SA"/>
          <w:color w:val="111111"/>
          <w:sz w:val="28"/>
          <w:szCs w:val="28"/>
          <w:rtl/>
        </w:rPr>
        <w:t xml:space="preserve">ومنه : « غَیْرَ مُحَلَّئِینَ عَنْ وِرْدٍ ». أی غیر مطرودین عنه.</w:t>
      </w:r>
    </w:p>
    <w:p>
      <w:pPr>
        <w:pStyle w:val="BookText"/>
      </w:pPr>
      <w:r>
        <w:rPr>
          <w:rFonts w:ascii="Amiri" w:hAnsi="Amiri" w:eastAsia="Amiri" w:cs="Amiri"/>
          <w:lang w:bidi="ar-SA"/>
          <w:color w:val="111111"/>
          <w:sz w:val="28"/>
          <w:szCs w:val="28"/>
          <w:rtl/>
        </w:rPr>
        <w:t xml:space="preserve">یقال : « حَلَّأْتُ الإبل - بالتشدید - عن الماء تَحْلِئَةً وتَحْلَاءً » طردتها عنه ومنعتها أن ترده ، وکذلک غیر الإبل.</w:t>
      </w:r>
    </w:p>
    <w:p>
      <w:pPr>
        <w:pStyle w:val="BookText"/>
      </w:pPr>
      <w:r>
        <w:rPr>
          <w:rFonts w:ascii="IRNazanin" w:hAnsi="IRNazanin" w:eastAsia="IRNazanin" w:cs="IRNazanin"/>
          <w:lang w:bidi="fa-IR"/>
          <w:color w:val="111111"/>
          <w:sz w:val="28"/>
          <w:szCs w:val="28"/>
          <w:rtl/>
        </w:rPr>
        <w:t xml:space="preserve">وفی بعض نسخ الحدیث « مُجْلَیْنَ » بالجیم بدل الحاء ، وقد مر فی بابه.</w:t>
      </w:r>
    </w:p>
    <w:p>
      <w:pPr>
        <w:pStyle w:val="Heading4"/>
      </w:pPr>
      <w:bookmarkStart w:id="353" w:name="_Toc94"/>
      <w:r>
        <w:t>(حمأ)</w:t>
      </w:r>
      <w:bookmarkEnd w:id="353"/>
    </w:p>
    <w:p>
      <w:pPr>
        <w:pStyle w:val="BookText"/>
      </w:pPr>
      <w:r>
        <w:rPr>
          <w:rFonts w:ascii="IRNazanin" w:hAnsi="IRNazanin" w:eastAsia="IRNazanin" w:cs="IRNazanin"/>
          <w:lang w:bidi="fa-IR"/>
          <w:color w:val="111111"/>
          <w:sz w:val="28"/>
          <w:szCs w:val="28"/>
          <w:rtl/>
        </w:rPr>
        <w:t xml:space="preserve">قوله : جمع « حَمْأَةٍ » وهو الطین الأسود المتغیر ، و « المسنون » المصور ، وقیل : المصبوب المفرغ ، کأنه أفرغ حتی صار صورة.</w:t>
      </w:r>
    </w:p>
    <w:p>
      <w:pPr>
        <w:pStyle w:val="BookText"/>
      </w:pPr>
      <w:r>
        <w:rPr>
          <w:rFonts w:ascii="IRNazanin" w:hAnsi="IRNazanin" w:eastAsia="IRNazanin" w:cs="IRNazanin"/>
          <w:lang w:bidi="fa-IR"/>
          <w:color w:val="111111"/>
          <w:sz w:val="28"/>
          <w:szCs w:val="28"/>
          <w:rtl/>
        </w:rPr>
        <w:t xml:space="preserve">قوله : بالهمزة : ذات حَمْأَةٍ ، و « حَمِیَّةٌ » و « حَامِیَةٌ » بلا همز أی حارة ، قیل : ولیس المعنی أنها تسقط فی تلک العین بل خبر عن غایة بلغها ذو القرنین ووجدها تتدلی عند غروبها فوق هذه العین أو سمتها وکذلک یراها من کان فی البحر.</w:t>
      </w:r>
    </w:p>
    <w:p>
      <w:pPr>
        <w:pStyle w:val="BookText"/>
      </w:pPr>
      <w:r>
        <w:rPr>
          <w:rFonts w:ascii="Amiri" w:hAnsi="Amiri" w:eastAsia="Amiri" w:cs="Amiri"/>
          <w:lang w:bidi="ar-SA"/>
          <w:color w:val="111111"/>
          <w:sz w:val="28"/>
          <w:szCs w:val="28"/>
          <w:rtl/>
        </w:rPr>
        <w:t xml:space="preserve">والْحَمِیَّةُ - بفتح الحاء وکسر المیم وتشدید التحتیة - الأنفة والغضب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حَمِیَّةَ الْجاهِلِیَّةِ ) هی قولهم : قد قتل محمد أبناءنا وإخواننا ویدخلون علینا فی منازلنا ، لا تتحدث العرب بذلک.</w:t>
      </w:r>
    </w:p>
    <w:p>
      <w:pPr>
        <w:pStyle w:val="BookText"/>
      </w:pPr>
      <w:r>
        <w:rPr>
          <w:rFonts w:ascii="IRNazanin" w:hAnsi="IRNazanin" w:eastAsia="IRNazanin" w:cs="IRNazanin"/>
          <w:lang w:bidi="fa-IR"/>
          <w:color w:val="111111"/>
          <w:sz w:val="28"/>
          <w:szCs w:val="28"/>
          <w:rtl/>
        </w:rPr>
        <w:t xml:space="preserve">قوله : الفحل إذا أنتج من صلبه عشرة أبطن ، قالوا : « حمی ظهره فلا یرکب ولا یمنع من کلاء ولا ماء ».</w:t>
      </w:r>
    </w:p>
    <w:p>
      <w:pPr>
        <w:pStyle w:val="BookText"/>
      </w:pPr>
      <w:r>
        <w:rPr>
          <w:rFonts w:ascii="Amiri" w:hAnsi="Amiri" w:eastAsia="Amiri" w:cs="Amiri"/>
          <w:lang w:bidi="ar-SA"/>
          <w:color w:val="111111"/>
          <w:sz w:val="28"/>
          <w:szCs w:val="28"/>
          <w:rtl/>
        </w:rPr>
        <w:t xml:space="preserve">وفِی الْحَدِیثِ : « لَمْ تَدْخُلِ الْجَنَّةَ حَمِیَّةٌ غَیْرُ حَمِیَّةِ حَمْزَةَ ». وذلک حین أسلم غضبا للنبی صلی الله علیه و آله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حدیث السلا </w:t>
      </w:r>
      <w:r>
        <w:rPr>
          <w:rStyle w:val="FootnoteReference"/>
        </w:rPr>
        <w:footnoteReference w:id="132"/>
      </w:r>
      <w:r>
        <w:rPr>
          <w:rFonts w:ascii="IRNazanin" w:hAnsi="IRNazanin" w:eastAsia="IRNazanin" w:cs="IRNazanin"/>
          <w:lang w:bidi="fa-IR"/>
          <w:color w:val="111111"/>
          <w:sz w:val="28"/>
          <w:szCs w:val="28"/>
          <w:rtl/>
        </w:rPr>
        <w:t xml:space="preserve">الذی ألقی علی النبی صلی الله علیه و آله » </w:t>
      </w:r>
      <w:r>
        <w:rPr>
          <w:rStyle w:val="FootnoteReference"/>
        </w:rPr>
        <w:footnoteReference w:id="133"/>
      </w:r>
      <w:r>
        <w:rPr>
          <w:rFonts w:ascii="IRNazanin" w:hAnsi="IRNazanin" w:eastAsia="IRNazanin" w:cs="IRNazanin"/>
          <w:lang w:bidi="fa-IR"/>
          <w:color w:val="111111"/>
          <w:sz w:val="28"/>
          <w:szCs w:val="28"/>
          <w:rtl/>
        </w:rPr>
        <w:t xml:space="preserve">، وحمزة هو عم النبی.</w:t>
      </w:r>
    </w:p>
    <w:p>
      <w:pPr>
        <w:pStyle w:val="BookText"/>
      </w:pPr>
      <w:r>
        <w:rPr>
          <w:rFonts w:ascii="IRNazanin" w:hAnsi="IRNazanin" w:eastAsia="IRNazanin" w:cs="IRNazanin"/>
          <w:lang w:bidi="fa-IR"/>
          <w:color w:val="111111"/>
          <w:sz w:val="28"/>
          <w:szCs w:val="28"/>
          <w:rtl/>
        </w:rPr>
        <w:t xml:space="preserve">والْحِمَی - کإلی - المکان والکلاء والماء یحمی أی یمنع.</w:t>
      </w:r>
    </w:p>
    <w:p>
      <w:pPr>
        <w:pStyle w:val="BookText"/>
      </w:pPr>
      <w:r>
        <w:rPr>
          <w:rFonts w:ascii="IRNazanin" w:hAnsi="IRNazanin" w:eastAsia="IRNazanin" w:cs="IRNazanin"/>
          <w:lang w:bidi="fa-IR"/>
          <w:color w:val="111111"/>
          <w:sz w:val="28"/>
          <w:szCs w:val="28"/>
          <w:rtl/>
        </w:rPr>
        <w:t xml:space="preserve">ومنه : « حِمَی السلطان » وهو کالمرعی الذی حماه فمنع منه ، فإذا سیب </w:t>
      </w:r>
      <w:r>
        <w:rPr>
          <w:rStyle w:val="FootnoteReference"/>
        </w:rPr>
        <w:footnoteReference w:id="134"/>
      </w:r>
      <w:r>
        <w:rPr>
          <w:rFonts w:ascii="IRNazanin" w:hAnsi="IRNazanin" w:eastAsia="IRNazanin" w:cs="IRNazanin"/>
          <w:lang w:bidi="fa-IR"/>
          <w:color w:val="111111"/>
          <w:sz w:val="28"/>
          <w:szCs w:val="28"/>
          <w:rtl/>
        </w:rPr>
        <w:t xml:space="preserve">الإنسان ماشیة هناک لم یؤمن علیها أن ترتع فی حماه فیصیبه من بطشه ما لا قبل له به.</w:t>
      </w:r>
    </w:p>
    <w:p>
      <w:pPr>
        <w:pStyle w:val="BookText"/>
      </w:pPr>
      <w:r>
        <w:rPr>
          <w:rFonts w:ascii="Amiri" w:hAnsi="Amiri" w:eastAsia="Amiri" w:cs="Amiri"/>
          <w:lang w:bidi="ar-SA"/>
          <w:color w:val="111111"/>
          <w:sz w:val="28"/>
          <w:szCs w:val="28"/>
          <w:rtl/>
        </w:rPr>
        <w:t xml:space="preserve">وتثنیة الْحِمَی « حِمْیَانٌ » بکسر الحاء ، علی لفظ الواحد.</w:t>
      </w:r>
    </w:p>
    <w:p>
      <w:pPr>
        <w:pStyle w:val="BookText"/>
      </w:pPr>
      <w:r>
        <w:rPr>
          <w:rFonts w:ascii="Amiri" w:hAnsi="Amiri" w:eastAsia="Amiri" w:cs="Amiri"/>
          <w:lang w:bidi="ar-SA"/>
          <w:color w:val="111111"/>
          <w:sz w:val="28"/>
          <w:szCs w:val="28"/>
          <w:rtl/>
        </w:rPr>
        <w:t xml:space="preserve">ومنه الْحَدِیثُ : « أَلَا وَإِنَّ لِکُلِّ مَلِکٍ حِمًی أَلَا وَإِنَ حِمَی اللهِ مَحَارِمُهُ ، فَمَنْ رَتَعَ حَوْلَ الْحِمَی أَوْشَکَ أَنْ یَقَعَ فِیهِ ». أی قرب أن یدخله.</w:t>
      </w:r>
    </w:p>
    <w:p>
      <w:pPr>
        <w:pStyle w:val="BookText"/>
      </w:pPr>
      <w:r>
        <w:rPr>
          <w:rFonts w:ascii="Amiri" w:hAnsi="Amiri" w:eastAsia="Amiri" w:cs="Amiri"/>
          <w:lang w:bidi="ar-SA"/>
          <w:color w:val="111111"/>
          <w:sz w:val="28"/>
          <w:szCs w:val="28"/>
          <w:rtl/>
        </w:rPr>
        <w:t xml:space="preserve">ومثله : « والْمَعَاصِی حِمَی اللهِ عَزَّ وَجَلَّ فَمَنْ یَرْتَعْ حَوْلَهَا یُوشِکْ أَنْ یَدْخُلَهَا ». وفِی قَوْلِهِ علیه السّلام : « إِنَ حِمَی اللهِ مَحَارِمُهُ ». إعلام بأن التجنب عن مقاربة حدود الله والحذر من الخوض فی حماه أحق وأجدر من مجانبة کل ملک ، فإن النفس الأمارة بالسوء إذا أخطأتها السیاسة فی ذلک الموطن کانت أسوأ عاقبة من کل بهیمة خلیع العذار.</w:t>
      </w:r>
    </w:p>
    <w:p>
      <w:pPr>
        <w:pStyle w:val="BookText"/>
      </w:pPr>
      <w:r>
        <w:rPr>
          <w:rFonts w:ascii="Amiri" w:hAnsi="Amiri" w:eastAsia="Amiri" w:cs="Amiri"/>
          <w:lang w:bidi="ar-SA"/>
          <w:color w:val="111111"/>
          <w:sz w:val="28"/>
          <w:szCs w:val="28"/>
          <w:rtl/>
        </w:rPr>
        <w:t xml:space="preserve">وفِی الْحَدِیثِ : « جَعَلَ رَسُولُ اللهِ اثْنَیْ عَشَرَ مِیلاً حَوْلَ الْمَدِینَةِ حِمیً ». أراد تحریم صیدها وقطع شجرها ٌ و « هذا شیء حِمیً » علی فعل بکسر الفاء وفتح العین ، یعنی محظور لا یقرب.</w:t>
      </w:r>
    </w:p>
    <w:p>
      <w:pPr>
        <w:pStyle w:val="BookText"/>
      </w:pPr>
      <w:r>
        <w:rPr>
          <w:rFonts w:ascii="Amiri" w:hAnsi="Amiri" w:eastAsia="Amiri" w:cs="Amiri"/>
          <w:lang w:bidi="ar-SA"/>
          <w:color w:val="111111"/>
          <w:sz w:val="28"/>
          <w:szCs w:val="28"/>
          <w:rtl/>
        </w:rPr>
        <w:t xml:space="preserve">ومِنْهُ : « لَا حُمَّی فِی الْأَرَاکِ ».</w:t>
      </w:r>
    </w:p>
    <w:p>
      <w:pPr>
        <w:pStyle w:val="BookText"/>
      </w:pPr>
      <w:r>
        <w:rPr>
          <w:rFonts w:ascii="IRNazanin" w:hAnsi="IRNazanin" w:eastAsia="IRNazanin" w:cs="IRNazanin"/>
          <w:lang w:bidi="fa-IR"/>
          <w:color w:val="111111"/>
          <w:sz w:val="28"/>
          <w:szCs w:val="28"/>
          <w:rtl/>
        </w:rPr>
        <w:t xml:space="preserve">وقَوْلُهُ علیه السّلام : « لَا حِمَی إِلَّا لِلَّهِ وَلِرَسُولِهِ ». هو رد لما کان یصنع فی الجاهلیة ، وذلک أن الشریف منهم کان إذا نزل أرضا حَمَاهَا ورعاها من غیر أن یشرک فیها غیره وهو یشارک القوم فی سائر ما یرعون فیه ، فجاء النهی عن ذلک ، وأضافه إلی الله ورسوله ، أی إلا ما یحمی للخیل التی ترصد للجهاد والإبل</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5" w:name="pg10443_87589"/>
    <w:bookmarkEnd w:id="55"/>
    <w:p>
      <w:pPr>
        <w:pStyle w:val="BookText"/>
      </w:pPr>
      <w:r>
        <w:rPr>
          <w:rFonts w:ascii="IRNazanin" w:hAnsi="IRNazanin" w:eastAsia="IRNazanin" w:cs="IRNazanin"/>
          <w:lang w:bidi="fa-IR"/>
          <w:color w:val="111111"/>
          <w:sz w:val="28"/>
          <w:szCs w:val="28"/>
          <w:rtl/>
        </w:rPr>
        <w:t xml:space="preserve">التی یحمل علیها فی سبیل الله وإبل الزکاة.</w:t>
      </w:r>
    </w:p>
    <w:p>
      <w:pPr>
        <w:pStyle w:val="BookText"/>
      </w:pPr>
      <w:r>
        <w:rPr>
          <w:rFonts w:ascii="IRNazanin" w:hAnsi="IRNazanin" w:eastAsia="IRNazanin" w:cs="IRNazanin"/>
          <w:lang w:bidi="fa-IR"/>
          <w:color w:val="111111"/>
          <w:sz w:val="28"/>
          <w:szCs w:val="28"/>
          <w:rtl/>
        </w:rPr>
        <w:t xml:space="preserve">وقوله : « القرض حِمَی الزکاة » أی حافظ لها ، بمعنی إذا مات المقترض أو أعسر احتسبت علیه.</w:t>
      </w:r>
    </w:p>
    <w:p>
      <w:pPr>
        <w:pStyle w:val="BookText"/>
      </w:pPr>
      <w:r>
        <w:rPr>
          <w:rFonts w:ascii="Amiri" w:hAnsi="Amiri" w:eastAsia="Amiri" w:cs="Amiri"/>
          <w:lang w:bidi="ar-SA"/>
          <w:color w:val="111111"/>
          <w:sz w:val="28"/>
          <w:szCs w:val="28"/>
          <w:rtl/>
        </w:rPr>
        <w:t xml:space="preserve">و « حَمَیْتُ المکان » من باب رمی « حِمْیاً » و « حِمْیَةً » بالکسر : منعته عنهم.</w:t>
      </w:r>
    </w:p>
    <w:p>
      <w:pPr>
        <w:pStyle w:val="BookText"/>
      </w:pPr>
      <w:r>
        <w:rPr>
          <w:rFonts w:ascii="Amiri" w:hAnsi="Amiri" w:eastAsia="Amiri" w:cs="Amiri"/>
          <w:lang w:bidi="ar-SA"/>
          <w:color w:val="111111"/>
          <w:sz w:val="28"/>
          <w:szCs w:val="28"/>
          <w:rtl/>
        </w:rPr>
        <w:t xml:space="preserve">و « حَمَیْتُهُ حِمَایَةً » إذا دفعت عنه ومنعت و « حَمَیْتُ القوم الماء » أی منعتهم إیاه.</w:t>
      </w:r>
    </w:p>
    <w:p>
      <w:pPr>
        <w:pStyle w:val="BookText"/>
      </w:pPr>
      <w:r>
        <w:rPr>
          <w:rFonts w:ascii="IRNazanin" w:hAnsi="IRNazanin" w:eastAsia="IRNazanin" w:cs="IRNazanin"/>
          <w:lang w:bidi="fa-IR"/>
          <w:color w:val="111111"/>
          <w:sz w:val="28"/>
          <w:szCs w:val="28"/>
          <w:rtl/>
        </w:rPr>
        <w:t xml:space="preserve">و « حَمَاهُ عن الدنیا » حفظه من مالها ومناصبها وما یضر بها.</w:t>
      </w:r>
    </w:p>
    <w:p>
      <w:pPr>
        <w:pStyle w:val="BookText"/>
      </w:pPr>
      <w:r>
        <w:rPr>
          <w:rFonts w:ascii="Amiri" w:hAnsi="Amiri" w:eastAsia="Amiri" w:cs="Amiri"/>
          <w:lang w:bidi="ar-SA"/>
          <w:color w:val="111111"/>
          <w:sz w:val="28"/>
          <w:szCs w:val="28"/>
          <w:rtl/>
        </w:rPr>
        <w:t xml:space="preserve">و « احْتَمَی من الطعام » لم یقربه.</w:t>
      </w:r>
    </w:p>
    <w:p>
      <w:pPr>
        <w:pStyle w:val="BookText"/>
      </w:pPr>
      <w:r>
        <w:rPr>
          <w:rFonts w:ascii="Amiri" w:hAnsi="Amiri" w:eastAsia="Amiri" w:cs="Amiri"/>
          <w:lang w:bidi="ar-SA"/>
          <w:color w:val="111111"/>
          <w:sz w:val="28"/>
          <w:szCs w:val="28"/>
          <w:rtl/>
        </w:rPr>
        <w:t xml:space="preserve">ومنه الْحَدِیثُ : « عَجِبْتُ لِمَنْ یَحْتَمِی مِنْ طَعَامٍ مَخَافَةَ الدَّاءِ کَیْفَ لَا یَحْتَمِی مِنَ الذُّنُوبِ مَخَافَةَ النَّارِ »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وإطلاق الْحِمْیَةِ علی الذنوب من باب المشاکلة.</w:t>
      </w:r>
    </w:p>
    <w:p>
      <w:pPr>
        <w:pStyle w:val="BookText"/>
      </w:pPr>
      <w:r>
        <w:rPr>
          <w:rFonts w:ascii="IRNazanin" w:hAnsi="IRNazanin" w:eastAsia="IRNazanin" w:cs="IRNazanin"/>
          <w:lang w:bidi="fa-IR"/>
          <w:color w:val="111111"/>
          <w:sz w:val="28"/>
          <w:szCs w:val="28"/>
          <w:rtl/>
        </w:rPr>
        <w:t xml:space="preserve">و « حَمَیْتُ الحدیدة » من باب تعب : إذا اشتد حرها بالنار فهی حامیة.</w:t>
      </w:r>
    </w:p>
    <w:p>
      <w:pPr>
        <w:pStyle w:val="BookText"/>
      </w:pPr>
      <w:r>
        <w:rPr>
          <w:rFonts w:ascii="Amiri" w:hAnsi="Amiri" w:eastAsia="Amiri" w:cs="Amiri"/>
          <w:lang w:bidi="ar-SA"/>
          <w:color w:val="111111"/>
          <w:sz w:val="28"/>
          <w:szCs w:val="28"/>
          <w:rtl/>
        </w:rPr>
        <w:t xml:space="preserve">و « حَمِیَ الوحی » کثر نزوله.</w:t>
      </w:r>
    </w:p>
    <w:p>
      <w:pPr>
        <w:pStyle w:val="BookText"/>
      </w:pPr>
      <w:r>
        <w:rPr>
          <w:rFonts w:ascii="IRNazanin" w:hAnsi="IRNazanin" w:eastAsia="IRNazanin" w:cs="IRNazanin"/>
          <w:lang w:bidi="fa-IR"/>
          <w:color w:val="111111"/>
          <w:sz w:val="28"/>
          <w:szCs w:val="28"/>
          <w:rtl/>
        </w:rPr>
        <w:t xml:space="preserve">والْحَمُ « واحد الْأَحْمَاءِ » وهم أقارب الزوج ، مثل الأب والأخ ، وفیه أربع لغات ذکرت فی الصحاح والمصباح.</w:t>
      </w:r>
    </w:p>
    <w:p>
      <w:pPr>
        <w:pStyle w:val="BookText"/>
      </w:pPr>
      <w:r>
        <w:rPr>
          <w:rFonts w:ascii="Amiri" w:hAnsi="Amiri" w:eastAsia="Amiri" w:cs="Amiri"/>
          <w:lang w:bidi="ar-SA"/>
          <w:color w:val="111111"/>
          <w:sz w:val="28"/>
          <w:szCs w:val="28"/>
          <w:rtl/>
        </w:rPr>
        <w:t xml:space="preserve">وعن ابن فارس : « الْحَمُ » أب الزوج وأبو امرأة الرجل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حَمَاةُ المرأة » وزان حصاة : أم زوجها ، ولا یجوز فیها غیر القصر.</w:t>
      </w:r>
    </w:p>
    <w:p>
      <w:pPr>
        <w:pStyle w:val="BookText"/>
      </w:pPr>
      <w:r>
        <w:rPr>
          <w:rFonts w:ascii="IRNazanin" w:hAnsi="IRNazanin" w:eastAsia="IRNazanin" w:cs="IRNazanin"/>
          <w:lang w:bidi="fa-IR"/>
          <w:color w:val="111111"/>
          <w:sz w:val="28"/>
          <w:szCs w:val="28"/>
          <w:rtl/>
        </w:rPr>
        <w:t xml:space="preserve">ومن أسمائه صلی الله علیه و آله فی الکتب السالفة « حِمْیَاطَی » </w:t>
      </w:r>
      <w:r>
        <w:rPr>
          <w:rStyle w:val="FootnoteReference"/>
        </w:rPr>
        <w:footnoteReference w:id="137"/>
      </w:r>
      <w:r>
        <w:rPr>
          <w:rFonts w:ascii="IRNazanin" w:hAnsi="IRNazanin" w:eastAsia="IRNazanin" w:cs="IRNazanin"/>
          <w:lang w:bidi="fa-IR"/>
          <w:color w:val="111111"/>
          <w:sz w:val="28"/>
          <w:szCs w:val="28"/>
          <w:rtl/>
        </w:rPr>
        <w:t xml:space="preserve">ومعناه یحمی الحریم [ ویمنع من الحرام ] ویوطیء الحلال کذا فسره من أسلم من الیهود</w:t>
      </w:r>
    </w:p>
    <w:p>
      <w:pPr>
        <w:pStyle w:val="Heading4"/>
      </w:pPr>
      <w:bookmarkStart w:id="354" w:name="_Toc95"/>
      <w:r>
        <w:t>(حنا)</w:t>
      </w:r>
      <w:bookmarkEnd w:id="354"/>
    </w:p>
    <w:p>
      <w:pPr>
        <w:pStyle w:val="BookText"/>
      </w:pPr>
      <w:r>
        <w:rPr>
          <w:rFonts w:ascii="Amiri" w:hAnsi="Amiri" w:eastAsia="Amiri" w:cs="Amiri"/>
          <w:lang w:bidi="ar-SA"/>
          <w:color w:val="111111"/>
          <w:sz w:val="28"/>
          <w:szCs w:val="28"/>
          <w:rtl/>
        </w:rPr>
        <w:t xml:space="preserve">فِی الْحَدِیثِ : « أَرْبَعٌ مِنْ سُنَنِ الْمُرْسَلِینَ : التَّعَطُّرُ وَالسِّوَاکُ ، وَالنِّسَاءُ وَالْحِنَّاءُ »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 « سُمِّیَتِ الْحِنَّاءُ حِنَّاءً لِأَنَّهَا حَنَّتَ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أَهْلِ الْبَیْتِ علیهم السّلام وَهِیَ خَشَبَةٌ خَرَجَتْ مِنَ الْجَنَّةِ ».</w:t>
      </w:r>
    </w:p>
    <w:p>
      <w:pPr>
        <w:pStyle w:val="BookText"/>
      </w:pPr>
      <w:r>
        <w:rPr>
          <w:rFonts w:ascii="Amiri" w:hAnsi="Amiri" w:eastAsia="Amiri" w:cs="Amiri"/>
          <w:lang w:bidi="ar-SA"/>
          <w:color w:val="111111"/>
          <w:sz w:val="28"/>
          <w:szCs w:val="28"/>
          <w:rtl/>
        </w:rPr>
        <w:t xml:space="preserve">قال الجوهری : الْحِنَّاءُ - بالمد والتشدید - معروف ، والْحِنَّاءَةُ أخص منه وحَنَّأْتُ لحیته بِالْحِنَّاءِ : خضبت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المصباح : والتخفیف من باب نفع لغة.</w:t>
      </w:r>
    </w:p>
    <w:p>
      <w:pPr>
        <w:pStyle w:val="BookText"/>
      </w:pPr>
      <w:r>
        <w:rPr>
          <w:rFonts w:ascii="IRNazanin" w:hAnsi="IRNazanin" w:eastAsia="IRNazanin" w:cs="IRNazanin"/>
          <w:lang w:bidi="fa-IR"/>
          <w:color w:val="111111"/>
          <w:sz w:val="28"/>
          <w:szCs w:val="28"/>
          <w:rtl/>
        </w:rPr>
        <w:t xml:space="preserve">قال بعض شراح الحدیث من العامة : افترق أهل الروایة فی قَوْلِهِ : « الْحِنَّاءُ مِنْ سُنَنِ الْمُرْسَلِینَ ». علی ثلاث طوائف ، منهم من یرویه الختان بإسقاط النون ، قال وهذا أشبه الألفاظ ، لأن الختان لم یزل مشروعا فی الرسل من لدن إبراهیم علیه السّلام إلی زمان نبینا صلی الله علیه و آله إلا عیسی علیه السّلام فإنه ولد مختونا علی ما نقل ، ومنهم من یرویه الحیاء - بالیاء المثناة التحتانیة - من الستر والانقباض عما یفحش ویستقبح قوله ، ومنهم من یرویه بالنون ، وقد قیل : إنه تصحیف ، ومن الشواهد علی ذلک أنه لو کان لکان من حقه أن یقول : « التَّحْنِیَةُ » أو « استعمال الْحِنَّاء ِ » أو « الخضاب بِالْحِنَّاءِ » ولو قدر ذلک لکان إما فی الأطراف أو فی الشعور ، أما فی الأطراف فمنفی فی حقهم ، لأن ذلک من دأب أهل التصنع وقد نزه الله أقدارهم عن ذلک ، کما دل علیه قَوْلُهُ صلی الله علیه و آله : « طِیبُ الرِّجَالِ مَا خَفِیَ لَوْنُهُ ، وَطِیبُ النِّسَاءِ مَا ظَهَرَ لَوْنُهُ وَخَفِیَ رِیحُهُ ». وکان صلی الله علیه و آله یأمر النساء بتغییر أظفارهن بِالْحِنَّاءِ ، وأما فی الشعور والخضاب فیها فمن شعار هذه الأمة لم یشارکهم فیها أحد ، لأنه لم یبلغنا عن أحد من الرسل قبل نبینا صلی الله علیه و آله أنه کان یختضب ، فاللفظ غیر محفوظ ، والأکثرون أنه تصحیف ... انتهی.</w:t>
      </w:r>
    </w:p>
    <w:p>
      <w:pPr>
        <w:pStyle w:val="BookText"/>
      </w:pPr>
      <w:r>
        <w:rPr>
          <w:rFonts w:ascii="IRNazanin" w:hAnsi="IRNazanin" w:eastAsia="IRNazanin" w:cs="IRNazanin"/>
          <w:lang w:bidi="fa-IR"/>
          <w:color w:val="111111"/>
          <w:sz w:val="28"/>
          <w:szCs w:val="28"/>
          <w:rtl/>
        </w:rPr>
        <w:t xml:space="preserve">وفیه ما فیه ، فإن ارتکاب التصحیف لا حاجة إلیه ، وما ذکره من الشواهد غیر شاهدة ، وإلا لجری مثله فی نظائرها ، ودعوی أن خضاب الشعور من مخصوصات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الأمة تحکم لا شاهد له ، وقوله : لم یبلغنا عن أحد من الرسل قبل نبینا أنه کان یختضب غیر مسلم ، کیف وقد اشتهر بین الفریقین الخبر به.</w:t>
      </w:r>
    </w:p>
    <w:p>
      <w:pPr>
        <w:pStyle w:val="BookText"/>
      </w:pPr>
      <w:r>
        <w:rPr>
          <w:rFonts w:ascii="IRNazanin" w:hAnsi="IRNazanin" w:eastAsia="IRNazanin" w:cs="IRNazanin"/>
          <w:lang w:bidi="fa-IR"/>
          <w:color w:val="111111"/>
          <w:sz w:val="28"/>
          <w:szCs w:val="28"/>
          <w:rtl/>
        </w:rPr>
        <w:t xml:space="preserve">وفی حَدِیثِ الْمُسْتَحَاضَةِ : « وتَحْتَشِی وَتَسْتَثْفِرُ وَلَا تَحَنَّی ». أی لا تختضب بِالْحِنَّاءِ فتکون الکلمة عبارة عن مضارع حذفت منه أی إحدی التاءین ، وفی بعض نسخ العارفین » ولا تحَیِّی » بیاءین أولهما مشددة وهی الأشهر من النسخ ، أی لا تصلی تحیة المسجد ، وفی بعضها « وتحتبی » من الحبوة وهی جمع الساقین بعمامة ونحوها ، لیکون ذلک موجبا لزیادة التحفظ من الدم ، وفی بعض حواشی المنتهی بخط العلامة علیه الرحمة « ولا تَجْثِی » بالجیم والثاء المثلثة ثم الیاء ، ویکون معناه : ولا تجلس علی الرکبتین ، قال : ویمکن أن یکون بالهاء المهملة والنون ثم الیاء بمعنی لا تنحرف حفظا لعدم تفرق الدم.</w:t>
      </w:r>
    </w:p>
    <w:p>
      <w:pPr>
        <w:pStyle w:val="BookText"/>
      </w:pPr>
      <w:r>
        <w:rPr>
          <w:rFonts w:ascii="Amiri" w:hAnsi="Amiri" w:eastAsia="Amiri" w:cs="Amiri"/>
          <w:lang w:bidi="ar-SA"/>
          <w:color w:val="111111"/>
          <w:sz w:val="28"/>
          <w:szCs w:val="28"/>
          <w:rtl/>
        </w:rPr>
        <w:t xml:space="preserve">وفِی الْحَدِیثِ : « لَوْ صَلَّیْتُمْ حَتَّی تَکُونُوا کَالْحَنَایَا ». هی جمع « حَنِیَّةٍ » أو « حَنِیّ القوس » لأنها مَحْنِیَّةٌ معطوفة ، وسیأتی « حتی تکونوا کالحنایز » فی « حنز ».</w:t>
      </w:r>
    </w:p>
    <w:p>
      <w:pPr>
        <w:pStyle w:val="BookText"/>
      </w:pPr>
      <w:r>
        <w:rPr>
          <w:rFonts w:ascii="Amiri" w:hAnsi="Amiri" w:eastAsia="Amiri" w:cs="Amiri"/>
          <w:lang w:bidi="ar-SA"/>
          <w:color w:val="111111"/>
          <w:sz w:val="28"/>
          <w:szCs w:val="28"/>
          <w:rtl/>
        </w:rPr>
        <w:t xml:space="preserve">وفِیهِ : « فَهَلْ یَنْتَظِرُ أَهْلُ بضَاضَةِ الشَّبَابِ إِلَّا حَوَانِیَ الْهَرَمِ ». جمع « حَانِیَةٍ » وهی التی تحنی ظهر الشیخ وتکبه.</w:t>
      </w:r>
    </w:p>
    <w:p>
      <w:pPr>
        <w:pStyle w:val="BookText"/>
      </w:pPr>
      <w:r>
        <w:rPr>
          <w:rFonts w:ascii="Amiri" w:hAnsi="Amiri" w:eastAsia="Amiri" w:cs="Amiri"/>
          <w:lang w:bidi="ar-SA"/>
          <w:color w:val="111111"/>
          <w:sz w:val="28"/>
          <w:szCs w:val="28"/>
          <w:rtl/>
        </w:rPr>
        <w:t xml:space="preserve">و « حَنَوْتُ علیه » عطفت علیه.</w:t>
      </w:r>
    </w:p>
    <w:p>
      <w:pPr>
        <w:pStyle w:val="BookText"/>
      </w:pPr>
      <w:r>
        <w:rPr>
          <w:rFonts w:ascii="Amiri" w:hAnsi="Amiri" w:eastAsia="Amiri" w:cs="Amiri"/>
          <w:lang w:bidi="ar-SA"/>
          <w:color w:val="111111"/>
          <w:sz w:val="28"/>
          <w:szCs w:val="28"/>
          <w:rtl/>
        </w:rPr>
        <w:t xml:space="preserve">و « حَنَّتِ المرأة علی ولدها تَحْنِی - وتَحْنُو حُنُوّاً » عطفت وأشفقت فلم تتزوج بعد أبیهم.</w:t>
      </w:r>
    </w:p>
    <w:p>
      <w:pPr>
        <w:pStyle w:val="BookText"/>
      </w:pPr>
      <w:r>
        <w:rPr>
          <w:rFonts w:ascii="Amiri" w:hAnsi="Amiri" w:eastAsia="Amiri" w:cs="Amiri"/>
          <w:lang w:bidi="ar-SA"/>
          <w:color w:val="111111"/>
          <w:sz w:val="28"/>
          <w:szCs w:val="28"/>
          <w:rtl/>
        </w:rPr>
        <w:t xml:space="preserve">ومنه : « المرأة الْحَانِیَةُ ».</w:t>
      </w:r>
    </w:p>
    <w:p>
      <w:pPr>
        <w:pStyle w:val="BookText"/>
      </w:pPr>
      <w:r>
        <w:rPr>
          <w:rFonts w:ascii="Amiri" w:hAnsi="Amiri" w:eastAsia="Amiri" w:cs="Amiri"/>
          <w:lang w:bidi="ar-SA"/>
          <w:color w:val="111111"/>
          <w:sz w:val="28"/>
          <w:szCs w:val="28"/>
          <w:rtl/>
        </w:rPr>
        <w:t xml:space="preserve">وفِی الْحَدِیثِ : « لَیْسَ أَحْنَی عَلَی وَلَدٍ مِنْ نِسَاءِ قُرَیْشٍ ». أی أشفق وأحن وأعطف ، من قولهم : « فلان أَحْنَی الناس ضلوعا علیک » أی أشفقهم وأعطفهم وأحنهم.</w:t>
      </w:r>
    </w:p>
    <w:p>
      <w:pPr>
        <w:pStyle w:val="BookText"/>
      </w:pPr>
      <w:r>
        <w:rPr>
          <w:rFonts w:ascii="Amiri" w:hAnsi="Amiri" w:eastAsia="Amiri" w:cs="Amiri"/>
          <w:lang w:bidi="ar-SA"/>
          <w:color w:val="111111"/>
          <w:sz w:val="28"/>
          <w:szCs w:val="28"/>
          <w:rtl/>
        </w:rPr>
        <w:t xml:space="preserve">ومِنْهُ : « لَا یَحْنِی عَلَیْکُنَّ بَعْدِی إِلَّا الصَّابِرُونَ ».</w:t>
      </w:r>
    </w:p>
    <w:p>
      <w:pPr>
        <w:pStyle w:val="BookText"/>
      </w:pPr>
      <w:r>
        <w:rPr>
          <w:rFonts w:ascii="IRNazanin" w:hAnsi="IRNazanin" w:eastAsia="IRNazanin" w:cs="IRNazanin"/>
          <w:lang w:bidi="fa-IR"/>
          <w:color w:val="111111"/>
          <w:sz w:val="28"/>
          <w:szCs w:val="28"/>
          <w:rtl/>
        </w:rPr>
        <w:t xml:space="preserve">و « حَنَی ظهره » أی أماله فی استواء من رقبته ومن ظهره من غیر تقویس.</w:t>
      </w:r>
    </w:p>
    <w:p>
      <w:pPr>
        <w:pStyle w:val="BookText"/>
      </w:pPr>
      <w:r>
        <w:rPr>
          <w:rFonts w:ascii="Amiri" w:hAnsi="Amiri" w:eastAsia="Amiri" w:cs="Amiri"/>
          <w:lang w:bidi="ar-SA"/>
          <w:color w:val="111111"/>
          <w:sz w:val="28"/>
          <w:szCs w:val="28"/>
          <w:rtl/>
        </w:rPr>
        <w:t xml:space="preserve">و « حَنَیْتُ العود - وحَنَوْتُهُ أَحْنُوهُ حَنْواً » ثنیته.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6" w:name="pg10443_87592"/>
    <w:bookmarkEnd w:id="56"/>
    <w:p>
      <w:pPr>
        <w:pStyle w:val="BookText"/>
      </w:pPr>
      <w:r>
        <w:rPr>
          <w:rFonts w:ascii="Amiri" w:hAnsi="Amiri" w:eastAsia="Amiri" w:cs="Amiri"/>
          <w:lang w:bidi="ar-SA"/>
          <w:color w:val="111111"/>
          <w:sz w:val="28"/>
          <w:szCs w:val="28"/>
          <w:rtl/>
        </w:rPr>
        <w:t xml:space="preserve">ویقال للرجل إذ انْحَنَی من الکبر : « حَنَاهُ الدهر ، فهو محنی ومحنو ».</w:t>
      </w:r>
    </w:p>
    <w:p>
      <w:pPr>
        <w:pStyle w:val="BookText"/>
      </w:pPr>
      <w:r>
        <w:rPr>
          <w:rFonts w:ascii="Amiri" w:hAnsi="Amiri" w:eastAsia="Amiri" w:cs="Amiri"/>
          <w:lang w:bidi="ar-SA"/>
          <w:color w:val="111111"/>
          <w:sz w:val="28"/>
          <w:szCs w:val="28"/>
          <w:rtl/>
        </w:rPr>
        <w:t xml:space="preserve">والحنو واحد الْأَحْنَاءِ ، وهی الجوانب.</w:t>
      </w:r>
    </w:p>
    <w:p>
      <w:pPr>
        <w:pStyle w:val="BookText"/>
      </w:pPr>
      <w:r>
        <w:rPr>
          <w:rFonts w:ascii="Amiri" w:hAnsi="Amiri" w:eastAsia="Amiri" w:cs="Amiri"/>
          <w:lang w:bidi="ar-SA"/>
          <w:color w:val="111111"/>
          <w:sz w:val="28"/>
          <w:szCs w:val="28"/>
          <w:rtl/>
        </w:rPr>
        <w:t xml:space="preserve">ومِنْهُ : « لَا بَصِیرَةَ لَهُ فِی أَحْنَائِهِ ». بفتح الهمزة ، أی فی جوانبه ، أی لیس له غور وتعمق ، فی بعض النسخ « أحیائه » بالیاء المثناة من تحت ، أی فی ترویجه وتقویته.</w:t>
      </w:r>
    </w:p>
    <w:p>
      <w:pPr>
        <w:pStyle w:val="Heading4"/>
      </w:pPr>
      <w:bookmarkStart w:id="355" w:name="_Toc96"/>
      <w:r>
        <w:t>(حوا)</w:t>
      </w:r>
      <w:bookmarkEnd w:id="355"/>
    </w:p>
    <w:p>
      <w:pPr>
        <w:pStyle w:val="BookText"/>
      </w:pPr>
      <w:r>
        <w:rPr>
          <w:rFonts w:ascii="IRNazanin" w:hAnsi="IRNazanin" w:eastAsia="IRNazanin" w:cs="IRNazanin"/>
          <w:lang w:bidi="fa-IR"/>
          <w:color w:val="111111"/>
          <w:sz w:val="28"/>
          <w:szCs w:val="28"/>
          <w:rtl/>
        </w:rPr>
        <w:t xml:space="preserve">قوله تعالی : ( غُثاءً أَحْوی ) أی أسود لیس بشدید السواد ، من « الحوة ».</w:t>
      </w:r>
    </w:p>
    <w:p>
      <w:pPr>
        <w:pStyle w:val="BookText"/>
      </w:pPr>
      <w:r>
        <w:rPr>
          <w:rFonts w:ascii="IRNazanin" w:hAnsi="IRNazanin" w:eastAsia="IRNazanin" w:cs="IRNazanin"/>
          <w:lang w:bidi="fa-IR"/>
          <w:color w:val="111111"/>
          <w:sz w:val="28"/>
          <w:szCs w:val="28"/>
          <w:rtl/>
        </w:rPr>
        <w:t xml:space="preserve">ومنه قولهم : « ولدت أَحْوَی » أی لیس بشدید السواد.</w:t>
      </w:r>
    </w:p>
    <w:p>
      <w:pPr>
        <w:pStyle w:val="BookText"/>
      </w:pPr>
      <w:r>
        <w:rPr>
          <w:rFonts w:ascii="Amiri" w:hAnsi="Amiri" w:eastAsia="Amiri" w:cs="Amiri"/>
          <w:lang w:bidi="ar-SA"/>
          <w:color w:val="111111"/>
          <w:sz w:val="28"/>
          <w:szCs w:val="28"/>
          <w:rtl/>
        </w:rPr>
        <w:t xml:space="preserve">قوله : أو الْحَوَایَا هی جمع « حَاوِیَةٍ » وهی ما تحوی البطن من الأمعاء.</w:t>
      </w:r>
    </w:p>
    <w:p>
      <w:pPr>
        <w:pStyle w:val="BookText"/>
      </w:pPr>
      <w:r>
        <w:rPr>
          <w:rFonts w:ascii="IRNazanin" w:hAnsi="IRNazanin" w:eastAsia="IRNazanin" w:cs="IRNazanin"/>
          <w:lang w:bidi="fa-IR"/>
          <w:color w:val="111111"/>
          <w:sz w:val="28"/>
          <w:szCs w:val="28"/>
          <w:rtl/>
        </w:rPr>
        <w:t xml:space="preserve">ومنه الشعر المنسوب إلی تأبط شرا :</w:t>
      </w:r>
    </w:p>
    <w:p>
      <w:pPr>
        <w:pStyle w:val="BookText"/>
      </w:pPr>
      <w:r>
        <w:rPr>
          <w:rFonts w:ascii="Amiri" w:hAnsi="Amiri" w:eastAsia="Amiri" w:cs="Amiri"/>
          <w:lang w:bidi="ar-SA"/>
          <w:color w:val="111111"/>
          <w:sz w:val="28"/>
          <w:szCs w:val="28"/>
          <w:rtl/>
        </w:rPr>
        <w:t xml:space="preserve">وأطوی علی الخمص الْحَوَایَا کأنها</w:t>
      </w:r>
    </w:p>
    <w:p>
      <w:pPr>
        <w:pStyle w:val="BookText"/>
      </w:pPr>
      <w:r>
        <w:rPr>
          <w:rFonts w:ascii="IRNazanin" w:hAnsi="IRNazanin" w:eastAsia="IRNazanin" w:cs="IRNazanin"/>
          <w:lang w:bidi="fa-IR"/>
          <w:color w:val="111111"/>
          <w:sz w:val="28"/>
          <w:szCs w:val="28"/>
          <w:rtl/>
        </w:rPr>
        <w:t xml:space="preserve">خیوطة ماری تغار وتقتل</w:t>
      </w:r>
    </w:p>
    <w:p>
      <w:pPr>
        <w:pStyle w:val="BookText"/>
      </w:pPr>
      <w:r>
        <w:rPr>
          <w:rFonts w:ascii="Amiri" w:hAnsi="Amiri" w:eastAsia="Amiri" w:cs="Amiri"/>
          <w:lang w:bidi="ar-SA"/>
          <w:color w:val="111111"/>
          <w:sz w:val="28"/>
          <w:szCs w:val="28"/>
          <w:rtl/>
        </w:rPr>
        <w:t xml:space="preserve">ویتم معناه فی مرا إن شاء الله تعالی. وفِی الْخَبَرِ : « خَیْرُ الْخَیْلِ الْحُوُّ ».</w:t>
      </w:r>
    </w:p>
    <w:p>
      <w:pPr>
        <w:pStyle w:val="BookText"/>
      </w:pPr>
      <w:r>
        <w:rPr>
          <w:rFonts w:ascii="IRNazanin" w:hAnsi="IRNazanin" w:eastAsia="IRNazanin" w:cs="IRNazanin"/>
          <w:lang w:bidi="fa-IR"/>
          <w:color w:val="111111"/>
          <w:sz w:val="28"/>
          <w:szCs w:val="28"/>
          <w:rtl/>
        </w:rPr>
        <w:t xml:space="preserve">جمع « أَحْوَی » وهو الکمیت الذی یعلوه سواد.</w:t>
      </w:r>
    </w:p>
    <w:p>
      <w:pPr>
        <w:pStyle w:val="BookText"/>
      </w:pPr>
      <w:r>
        <w:rPr>
          <w:rFonts w:ascii="IRNazanin" w:hAnsi="IRNazanin" w:eastAsia="IRNazanin" w:cs="IRNazanin"/>
          <w:lang w:bidi="fa-IR"/>
          <w:color w:val="111111"/>
          <w:sz w:val="28"/>
          <w:szCs w:val="28"/>
          <w:rtl/>
        </w:rPr>
        <w:t xml:space="preserve">و « الْحُوَّةُ » لون تخالطه الکمتة مثل صدا الحدید وعن الأصمعی : حمرة تضرب إلی السواد.</w:t>
      </w:r>
    </w:p>
    <w:p>
      <w:pPr>
        <w:pStyle w:val="BookText"/>
      </w:pPr>
      <w:r>
        <w:rPr>
          <w:rFonts w:ascii="Amiri" w:hAnsi="Amiri" w:eastAsia="Amiri" w:cs="Amiri"/>
          <w:lang w:bidi="ar-SA"/>
          <w:color w:val="111111"/>
          <w:sz w:val="28"/>
          <w:szCs w:val="28"/>
          <w:rtl/>
        </w:rPr>
        <w:t xml:space="preserve">و « حَوَیْتُ الشیء أَحْوِیهِ حِوَایَةً » إذا ضممته واستولیت علیه.</w:t>
      </w:r>
    </w:p>
    <w:p>
      <w:pPr>
        <w:pStyle w:val="BookText"/>
      </w:pPr>
      <w:r>
        <w:rPr>
          <w:rFonts w:ascii="Amiri" w:hAnsi="Amiri" w:eastAsia="Amiri" w:cs="Amiri"/>
          <w:lang w:bidi="ar-SA"/>
          <w:color w:val="111111"/>
          <w:sz w:val="28"/>
          <w:szCs w:val="28"/>
          <w:rtl/>
        </w:rPr>
        <w:t xml:space="preserve">و « حَوَیْتُهُ » ملکته وجمعته.</w:t>
      </w:r>
    </w:p>
    <w:p>
      <w:pPr>
        <w:pStyle w:val="BookText"/>
      </w:pPr>
      <w:r>
        <w:rPr>
          <w:rFonts w:ascii="IRNazanin" w:hAnsi="IRNazanin" w:eastAsia="IRNazanin" w:cs="IRNazanin"/>
          <w:lang w:bidi="fa-IR"/>
          <w:color w:val="111111"/>
          <w:sz w:val="28"/>
          <w:szCs w:val="28"/>
          <w:rtl/>
        </w:rPr>
        <w:t xml:space="preserve">و « حَوَی الشیء » إذا أحاط به من جهاته.</w:t>
      </w:r>
    </w:p>
    <w:p>
      <w:pPr>
        <w:pStyle w:val="BookText"/>
      </w:pPr>
      <w:r>
        <w:rPr>
          <w:rFonts w:ascii="Amiri" w:hAnsi="Amiri" w:eastAsia="Amiri" w:cs="Amiri"/>
          <w:lang w:bidi="ar-SA"/>
          <w:color w:val="111111"/>
          <w:sz w:val="28"/>
          <w:szCs w:val="28"/>
          <w:rtl/>
        </w:rPr>
        <w:t xml:space="preserve">و « احْتَوَی الشیء » جمعه واشتمل علیه.</w:t>
      </w:r>
    </w:p>
    <w:p>
      <w:pPr>
        <w:pStyle w:val="BookText"/>
      </w:pPr>
      <w:r>
        <w:rPr>
          <w:rFonts w:ascii="Amiri" w:hAnsi="Amiri" w:eastAsia="Amiri" w:cs="Amiri"/>
          <w:lang w:bidi="ar-SA"/>
          <w:color w:val="111111"/>
          <w:sz w:val="28"/>
          <w:szCs w:val="28"/>
          <w:rtl/>
        </w:rPr>
        <w:t xml:space="preserve">و « حَوَّاءُ » اسم أم البشر </w:t>
      </w:r>
      <w:r>
        <w:rPr>
          <w:rStyle w:val="FootnoteReference"/>
        </w:rPr>
        <w:footnoteReference w:id="140"/>
      </w:r>
      <w:r>
        <w:rPr>
          <w:rFonts w:ascii="Amiri" w:hAnsi="Amiri" w:eastAsia="Amiri" w:cs="Amiri"/>
          <w:lang w:bidi="ar-SA"/>
          <w:color w:val="111111"/>
          <w:sz w:val="28"/>
          <w:szCs w:val="28"/>
          <w:rtl/>
        </w:rPr>
        <w:t xml:space="preserve">، ومَعْنَی « حَوَّاءَ » أَنَّهَا خُلِقَتْ مِنْ حَیٍّ وَهُوَ آدَمُ علیه السّلام </w:t>
      </w:r>
      <w:r>
        <w:rPr>
          <w:rStyle w:val="FootnoteReference"/>
        </w:rPr>
        <w:footnoteReference w:id="141"/>
      </w:r>
      <w:r>
        <w:rPr>
          <w:rFonts w:ascii="Amiri" w:hAnsi="Amiri" w:eastAsia="Amiri" w:cs="Amiri"/>
          <w:lang w:bidi="ar-SA"/>
          <w:color w:val="111111"/>
          <w:sz w:val="28"/>
          <w:szCs w:val="28"/>
          <w:rtl/>
        </w:rPr>
        <w:t xml:space="preserve">- قَالَهُ فِی مَعَانِی الْأَخْبَارِ ، عَاشَتْ بَعْدَ آدَمَ سَنَةً ، وَدُفِنَتْ مَعَهُ - کَذَا فِی بَعْضِ التَّوَارِیخِ</w:t>
      </w:r>
    </w:p>
    <w:p>
      <w:pPr>
        <w:pStyle w:val="Heading4"/>
      </w:pPr>
      <w:bookmarkStart w:id="356" w:name="_Toc97"/>
      <w:r>
        <w:t>(حیا)</w:t>
      </w:r>
      <w:bookmarkEnd w:id="356"/>
    </w:p>
    <w:p>
      <w:pPr>
        <w:pStyle w:val="BookText"/>
      </w:pPr>
      <w:r>
        <w:rPr>
          <w:rFonts w:ascii="Amiri" w:hAnsi="Amiri" w:eastAsia="Amiri" w:cs="Amiri"/>
          <w:lang w:bidi="ar-SA"/>
          <w:color w:val="111111"/>
          <w:sz w:val="28"/>
          <w:szCs w:val="28"/>
          <w:rtl/>
        </w:rPr>
        <w:t xml:space="preserve">قوله : ( إِنَّ اللهَ لا یَسْتَحْیِی أَنْ یَضْرِبَ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الآیة. قال المفسر : الحَیَاءُ تغیّر وانکسار یعتری الإنسان من تخوّف ما یعاب به ویذمّ ، فإن قیل : کیف جاز وصف الله سبحانه به ولا یجوز علیه التغیر والخوف والذم ، وذلک فِی حَدِیثِ سَلْمَانَ : « إِنَّ اللهَ حَیِیٌ کَرِیمٌ یَسْتَحْیِی إِذَا رَفَعَ الْعَبْدُ یَدَیْهِ أَنْ یَرُدَّهُمَا صُفْراً حَتَّی یَضَعَ فِیهِمَا خَیْراً ».</w:t>
      </w:r>
    </w:p>
    <w:p>
      <w:pPr>
        <w:pStyle w:val="BookText"/>
      </w:pPr>
      <w:r>
        <w:rPr>
          <w:rFonts w:ascii="Amiri" w:hAnsi="Amiri" w:eastAsia="Amiri" w:cs="Amiri"/>
          <w:lang w:bidi="ar-SA"/>
          <w:color w:val="111111"/>
          <w:sz w:val="28"/>
          <w:szCs w:val="28"/>
          <w:rtl/>
        </w:rPr>
        <w:t xml:space="preserve">قلت : هو جارٍ علی سبیل التمثیل ، کقوله تعالی : ( إِنَّ اللهَ لا یَسْتَحْیِی ) أی لا یترک ضرب المثل بالبعوضة ترک من یَسْتَحْیِی أن یمثِّل بها لحقارتها.</w:t>
      </w:r>
    </w:p>
    <w:p>
      <w:pPr>
        <w:pStyle w:val="BookText"/>
      </w:pPr>
      <w:r>
        <w:rPr>
          <w:rFonts w:ascii="Amiri" w:hAnsi="Amiri" w:eastAsia="Amiri" w:cs="Amiri"/>
          <w:lang w:bidi="ar-SA"/>
          <w:color w:val="111111"/>
          <w:sz w:val="28"/>
          <w:szCs w:val="28"/>
          <w:rtl/>
        </w:rPr>
        <w:t xml:space="preserve">قوله تعالی : ( وَإِذا حُیِّیتُمْ بِتَحِیَّةٍ فَحَیُّوا بِأَحْسَنَ مِنْها أَوْ رُدُّوها ) أصل التَّحِیَّة تَحْیِیَةٌ ویُعدَّی بتضعیف العین ، قیل : وإنما قال : بِتَحِیَّةٍ بالباء لأنه لم یُرِد المصدر بل المراد نوع من التَّحَایَا ، والتنوین فیها للنوعیة ، واشتقاقها من « الْحَیَاةِ » لأن المسلِّم إذا قال : « سلام علیک » فقد دعا لمخاطب بالسلامة من کل مکروه ، والموت من أشد المکاره ، فدخل تحت الدعاء ، والمراد بِالتَّحِیَّةِ السلام وغیره من البر - کما جاءت به الروایة عنهم علیهم السّلام . إذا تم هذا فاعلم أن الجمهور من الفقهاء والمفسرین اتفقوا علی أنه إذا قال المسلم : « سلام علیکم ورحمة الله » فأجیب ب « سلام علیکم ورحمة الله » فهو رد بالمِثْل ولو زِیدَ « وبرکاتُه » فهو أحسن ، وإذا قال : « سلام علیکم ورحمة الله وبرکاته » فلیس فوقها ما یزید علیها ، ویقال : أمر الله تعالی المسلمین بردّ السلام للمسلّم بأحسن مما سلم إن کان مؤمنا ، وإلا فلیقل : « وعلیکم » لا یزید علیها ، فقوله : ( بِأَحْسَنَ مِنْها ) للمسلمین خاصة ، وقوله : ( أَوْ رُدُّوها ) لأهل الکتاب.</w:t>
      </w:r>
    </w:p>
    <w:p>
      <w:pPr>
        <w:pStyle w:val="BookText"/>
      </w:pPr>
      <w:r>
        <w:rPr>
          <w:rFonts w:ascii="Amiri" w:hAnsi="Amiri" w:eastAsia="Amiri" w:cs="Amiri"/>
          <w:lang w:bidi="ar-SA"/>
          <w:color w:val="111111"/>
          <w:sz w:val="28"/>
          <w:szCs w:val="28"/>
          <w:rtl/>
        </w:rPr>
        <w:t xml:space="preserve">قوله : ( وَتَحِیَّتُهُمْ فِیها سَلامٌ ) معناه : أن یُحَیِّیَ بعضهم بعضا فی الجنة بالسلام ، وقیل : هی تَحِیَّةُ الملائکة إیاهم ، فیکون المصدر مضافا إلی المفعول ، وقیل : هی تحیة الله لهم.</w:t>
      </w:r>
    </w:p>
    <w:p>
      <w:pPr>
        <w:pStyle w:val="BookText"/>
      </w:pPr>
      <w:r>
        <w:rPr>
          <w:rFonts w:ascii="Amiri" w:hAnsi="Amiri" w:eastAsia="Amiri" w:cs="Amiri"/>
          <w:lang w:bidi="ar-SA"/>
          <w:color w:val="111111"/>
          <w:sz w:val="28"/>
          <w:szCs w:val="28"/>
          <w:rtl/>
        </w:rPr>
        <w:t xml:space="preserve">قوله : ( فَسَلِّمُوا عَلی أَنْفُسِکُمْ تَحِیَّةً مِنْ عِنْدِ اللهِ ) أی ثابتة مشروعة من عنده ، لأن التسلیم طلب سلامة المسلم علیه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والتَّحِیَّةُ طلب حَیَاةِ الْمُحَیَّا من عند الله ، ووصفها بالبرکة والطیب لأنها دعوة مؤمن لمؤمن یرجی بها من عند الله زیادة الخیر وطیب الرزق.</w:t>
      </w:r>
    </w:p>
    <w:p>
      <w:pPr>
        <w:pStyle w:val="BookText"/>
      </w:pPr>
      <w:r>
        <w:rPr>
          <w:rFonts w:ascii="Amiri" w:hAnsi="Amiri" w:eastAsia="Amiri" w:cs="Amiri"/>
          <w:lang w:bidi="ar-SA"/>
          <w:color w:val="111111"/>
          <w:sz w:val="28"/>
          <w:szCs w:val="28"/>
          <w:rtl/>
        </w:rPr>
        <w:t xml:space="preserve">ومنه قَوْلُهُ علیه السّلام : « سَلِّمْ عَلَی أَهْلِ بَیْتِکَ یَکْثُرْ خَیْرُ بَیْتِکَ ». ف- تَحِیَّةً منسوب إلی ( فَسَلِّمُوا ) لأنها فی معنی تسلیما ، مثل « حمدت شکرا ».</w:t>
      </w:r>
    </w:p>
    <w:p>
      <w:pPr>
        <w:pStyle w:val="BookText"/>
      </w:pPr>
      <w:r>
        <w:rPr>
          <w:rFonts w:ascii="Amiri" w:hAnsi="Amiri" w:eastAsia="Amiri" w:cs="Amiri"/>
          <w:lang w:bidi="ar-SA"/>
          <w:color w:val="111111"/>
          <w:sz w:val="28"/>
          <w:szCs w:val="28"/>
          <w:rtl/>
        </w:rPr>
        <w:t xml:space="preserve">قوله : ( وَمَنْ أَحْیاها ) أی بالإنقاذ من قتل أو غرق أو حرق أو هدم ( فَکَأَنَّما أَحْیَا النَّاسَ جَمِیعاً ).</w:t>
      </w:r>
    </w:p>
    <w:p>
      <w:pPr>
        <w:pStyle w:val="BookText"/>
      </w:pPr>
      <w:r>
        <w:rPr>
          <w:rFonts w:ascii="Amiri" w:hAnsi="Amiri" w:eastAsia="Amiri" w:cs="Amiri"/>
          <w:lang w:bidi="ar-SA"/>
          <w:color w:val="111111"/>
          <w:sz w:val="28"/>
          <w:szCs w:val="28"/>
          <w:rtl/>
        </w:rPr>
        <w:t xml:space="preserve">والإحْیَاءُ الاستبقاء ، قوله حکایة عن نمرود : ( أَنَا أُحْیِی وَأُمِیتُ ) قال المفسر یرید : أُخلِّی مَن وجب علیه القتل ، وأمیت بالقتل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وَلَکُمْ فِی الْقِصاصِ حَیاةٌ ) أی منفعة - عن أبی عبیدة - وعن ابن عرفة : إذا علم القاتل أنه یقتل کفّ عن القتل.</w:t>
      </w:r>
    </w:p>
    <w:p>
      <w:pPr>
        <w:pStyle w:val="BookText"/>
      </w:pPr>
      <w:r>
        <w:rPr>
          <w:rFonts w:ascii="Amiri" w:hAnsi="Amiri" w:eastAsia="Amiri" w:cs="Amiri"/>
          <w:lang w:bidi="ar-SA"/>
          <w:color w:val="111111"/>
          <w:sz w:val="28"/>
          <w:szCs w:val="28"/>
          <w:rtl/>
        </w:rPr>
        <w:t xml:space="preserve">قوله : ( حَیَّوْکَ بِما لَمْ یُحَیِّکَ بِهِ اللهُ ) أی یقولون فی تحیّتک : « السام علیک » والسام : الموت.</w:t>
      </w:r>
    </w:p>
    <w:p>
      <w:pPr>
        <w:pStyle w:val="BookText"/>
      </w:pPr>
      <w:r>
        <w:rPr>
          <w:rFonts w:ascii="IRNazanin" w:hAnsi="IRNazanin" w:eastAsia="IRNazanin" w:cs="IRNazanin"/>
          <w:lang w:bidi="fa-IR"/>
          <w:color w:val="111111"/>
          <w:sz w:val="28"/>
          <w:szCs w:val="28"/>
          <w:rtl/>
        </w:rPr>
        <w:t xml:space="preserve">قوله : ( لا یَمُوتُ فِیها وَلا یَحْیی ) النفی - علی ما قیل - إنما هو لصفة محذوفة ، أی لا یحیی حیاة طیبة.</w:t>
      </w:r>
    </w:p>
    <w:p>
      <w:pPr>
        <w:pStyle w:val="BookText"/>
      </w:pPr>
      <w:r>
        <w:rPr>
          <w:rFonts w:ascii="Amiri" w:hAnsi="Amiri" w:eastAsia="Amiri" w:cs="Amiri"/>
          <w:lang w:bidi="ar-SA"/>
          <w:color w:val="111111"/>
          <w:sz w:val="28"/>
          <w:szCs w:val="28"/>
          <w:rtl/>
        </w:rPr>
        <w:t xml:space="preserve">قوله : ( لَتَجِدَنَّهُمْ أَحْرَصَ النَّاسِ عَلی حَیاةٍ ) قال فی الکشاف : فإن قلت : لم قال : ( عَلی حَیاةٍ ) بالتنکیر؟ قلت : لأنه أراد حَیَاةً مخصوصة ، وهی الحیاة المتطاولة.</w:t>
      </w:r>
    </w:p>
    <w:p>
      <w:pPr>
        <w:pStyle w:val="BookText"/>
      </w:pPr>
      <w:r>
        <w:rPr>
          <w:rFonts w:ascii="IRNazanin" w:hAnsi="IRNazanin" w:eastAsia="IRNazanin" w:cs="IRNazanin"/>
          <w:lang w:bidi="fa-IR"/>
          <w:color w:val="111111"/>
          <w:sz w:val="28"/>
          <w:szCs w:val="28"/>
          <w:rtl/>
        </w:rPr>
        <w:t xml:space="preserve">قوله : ( وَمَحْیایَ وَمَماتِی لِلَّهِ ) قد یفسران بالخیرات التی تقع فی حال الحیاة منجزة والتی تصل إلی الغیر بعد الموت کالوصیة للفقراء بشیء ، أو معناه : أن الذی أتیته فی حیاتی وأموت علیه من الإیمان والعمل الصالح لله خالصا له.</w:t>
      </w:r>
    </w:p>
    <w:p>
      <w:pPr>
        <w:pStyle w:val="BookText"/>
      </w:pPr>
      <w:r>
        <w:rPr>
          <w:rFonts w:ascii="Amiri" w:hAnsi="Amiri" w:eastAsia="Amiri" w:cs="Amiri"/>
          <w:lang w:bidi="ar-SA"/>
          <w:color w:val="111111"/>
          <w:sz w:val="28"/>
          <w:szCs w:val="28"/>
          <w:rtl/>
        </w:rPr>
        <w:t xml:space="preserve">قوله : ( الْحَیُ الْقَیُّومُ ) أی الباقی الذی لا سبیل للفناء علیه. قال الزمخشری : وهو - علی اصطلاح المتکلمین - الذی یصح أن یعلم ویقدر ، و ( الْقَیُّومُ ) : الدائم القیام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بتدبیر الخلق وحفظه.</w:t>
      </w:r>
    </w:p>
    <w:p>
      <w:pPr>
        <w:pStyle w:val="BookText"/>
      </w:pPr>
      <w:r>
        <w:rPr>
          <w:rFonts w:ascii="Amiri" w:hAnsi="Amiri" w:eastAsia="Amiri" w:cs="Amiri"/>
          <w:lang w:bidi="ar-SA"/>
          <w:color w:val="111111"/>
          <w:sz w:val="28"/>
          <w:szCs w:val="28"/>
          <w:rtl/>
        </w:rPr>
        <w:t xml:space="preserve">قوله : ( وَإِنَّ الدَّارَ الْآخِرَةَ لَهِیَ الْحَیَوانُ ) بالتحریک ، أی لیس فیها إلا حیاة مستمرة دائمة خالدة لا موت فیها ، فکأنها فی ذاتها حیاة ، والْحَیَوانُ مصدر « حَیِیَ » وقیاسه « حَیَیَانِ ».</w:t>
      </w:r>
    </w:p>
    <w:p>
      <w:pPr>
        <w:pStyle w:val="BookText"/>
      </w:pPr>
      <w:r>
        <w:rPr>
          <w:rFonts w:ascii="IRNazanin" w:hAnsi="IRNazanin" w:eastAsia="IRNazanin" w:cs="IRNazanin"/>
          <w:lang w:bidi="fa-IR"/>
          <w:color w:val="111111"/>
          <w:sz w:val="28"/>
          <w:szCs w:val="28"/>
          <w:rtl/>
        </w:rPr>
        <w:t xml:space="preserve">والْحَیَاةُ حرکة کما أن الموت سکون ، فمجیئه علی ذلک مبالغة فی الْحَیَاةِ - کذا قاله الزمخشری نقلا عنه </w:t>
      </w:r>
      <w:r>
        <w:rPr>
          <w:rStyle w:val="FootnoteReference"/>
        </w:rPr>
        <w:footnoteReference w:id="143"/>
      </w:r>
      <w:r>
        <w:rPr>
          <w:rFonts w:ascii="Amiri" w:hAnsi="Amiri" w:eastAsia="Amiri" w:cs="Amiri"/>
          <w:lang w:bidi="ar-SA"/>
          <w:color w:val="111111"/>
          <w:sz w:val="28"/>
          <w:szCs w:val="28"/>
          <w:rtl/>
        </w:rPr>
        <w:t xml:space="preserve">ویقال : الحیوان جنس للحی ، والْحَیَوَان الْحَیَاةُ ، وماء فی الجنة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شمس العلوم : الْحَیَوَانُ - بفتح الفاء والعین - : کل ذی روح ، هو علی نوعین : مکلّف وغیر مکلّف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 لَهِیَ الْحَیَوانُ ) أی الباقیة .. انتهی.</w:t>
      </w:r>
    </w:p>
    <w:p>
      <w:pPr>
        <w:pStyle w:val="BookText"/>
      </w:pPr>
      <w:r>
        <w:rPr>
          <w:rFonts w:ascii="IRNazanin" w:hAnsi="IRNazanin" w:eastAsia="IRNazanin" w:cs="IRNazanin"/>
          <w:lang w:bidi="fa-IR"/>
          <w:color w:val="111111"/>
          <w:sz w:val="28"/>
          <w:szCs w:val="28"/>
          <w:rtl/>
        </w:rPr>
        <w:t xml:space="preserve">قوله : الأفعی ، یذکر ویؤنث ، فیقال : « هی الحیة » و « هو الحیة »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تَمْشِی عَلَی اسْتِحْیاءٍ ) فی موضع الحال ، أی مُسْتَحْیِیَةً.</w:t>
      </w:r>
    </w:p>
    <w:p>
      <w:pPr>
        <w:pStyle w:val="BookText"/>
      </w:pPr>
      <w:r>
        <w:rPr>
          <w:rFonts w:ascii="Amiri" w:hAnsi="Amiri" w:eastAsia="Amiri" w:cs="Amiri"/>
          <w:lang w:bidi="ar-SA"/>
          <w:color w:val="111111"/>
          <w:sz w:val="28"/>
          <w:szCs w:val="28"/>
          <w:rtl/>
        </w:rPr>
        <w:t xml:space="preserve">قوله : ( یَسْتَحْیُونَ نِساءَکُمْ ) یستفعلون من الْحَیَاةِ أی یستبقونهن.</w:t>
      </w:r>
    </w:p>
    <w:p>
      <w:pPr>
        <w:pStyle w:val="BookText"/>
      </w:pPr>
      <w:r>
        <w:rPr>
          <w:rFonts w:ascii="Amiri" w:hAnsi="Amiri" w:eastAsia="Amiri" w:cs="Amiri"/>
          <w:lang w:bidi="ar-SA"/>
          <w:color w:val="111111"/>
          <w:sz w:val="28"/>
          <w:szCs w:val="28"/>
          <w:rtl/>
        </w:rPr>
        <w:t xml:space="preserve">قوله : ( وَاللهُ لا یَسْتَحْیِی مِنَ الْحَقِ ) لا یأمر بِالْحَیَاءِ فیه.</w:t>
      </w:r>
    </w:p>
    <w:p>
      <w:pPr>
        <w:pStyle w:val="BookText"/>
      </w:pPr>
      <w:r>
        <w:rPr>
          <w:rFonts w:ascii="Amiri" w:hAnsi="Amiri" w:eastAsia="Amiri" w:cs="Amiri"/>
          <w:lang w:bidi="ar-SA"/>
          <w:color w:val="111111"/>
          <w:sz w:val="28"/>
          <w:szCs w:val="28"/>
          <w:rtl/>
        </w:rPr>
        <w:t xml:space="preserve">وفِی الْحَدِیثِ : « الْحَیَاءُ مِنَ الْإِیمَانِ »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الْحَیَاءُ مِنْ شُعَبِ الْإِیمَانِ » </w:t>
      </w:r>
      <w:r>
        <w:rPr>
          <w:rStyle w:val="FootnoteReference"/>
        </w:rPr>
        <w:footnoteReference w:id="148"/>
      </w:r>
      <w:r>
        <w:rPr>
          <w:rFonts w:ascii="IRNazanin" w:hAnsi="IRNazanin" w:eastAsia="IRNazanin" w:cs="IRNazanin"/>
          <w:lang w:bidi="fa-IR"/>
          <w:color w:val="111111"/>
          <w:sz w:val="28"/>
          <w:szCs w:val="28"/>
          <w:rtl/>
        </w:rPr>
        <w:t xml:space="preserve">. وذلک لأن الْمُسْتَحْیِی ینقطع بِحَیَائِهِ عن المعاصی ، وإنما جعله بعضه ومن شعبه لأن الإیمان ینقسم إلی الائتمار بما أمر الله به والانتهاء عما نهی الله عنه ، فإذا حصل الانتهاء بِالْحَیَاءِ کان بعض الإیمان.</w:t>
      </w:r>
    </w:p>
    <w:p>
      <w:pPr>
        <w:pStyle w:val="BookText"/>
      </w:pPr>
      <w:r>
        <w:rPr>
          <w:rFonts w:ascii="Amiri" w:hAnsi="Amiri" w:eastAsia="Amiri" w:cs="Amiri"/>
          <w:lang w:bidi="ar-SA"/>
          <w:color w:val="111111"/>
          <w:sz w:val="28"/>
          <w:szCs w:val="28"/>
          <w:rtl/>
        </w:rPr>
        <w:t xml:space="preserve">والْحَیَاءُ - ممدودا - : الاسْتِحْیَاءُ ، وهو الانقباض والانزواء عن القبیح مخافة الذم </w:t>
      </w:r>
      <w:r>
        <w:rPr>
          <w:rStyle w:val="FootnoteReference"/>
        </w:rPr>
        <w:footnoteReference w:id="149"/>
      </w:r>
      <w:r>
        <w:rPr>
          <w:rFonts w:ascii="Amiri" w:hAnsi="Amiri" w:eastAsia="Amiri" w:cs="Amiri"/>
          <w:lang w:bidi="ar-SA"/>
          <w:color w:val="111111"/>
          <w:sz w:val="28"/>
          <w:szCs w:val="28"/>
          <w:rtl/>
        </w:rPr>
        <w:t xml:space="preserve">، قال الأخفش : یتعدی بنفسه وبالحرف ، فیقال : « اسْتَحْیَیْتُ منه » و « اسْتَحْیَیْتُهُ » وفیه لغتان : إحداهما للحجاز - وبها جاء القرآن - بیاءین ، والثانیة لتمیم بیاء واحدة.</w:t>
      </w:r>
    </w:p>
    <w:p>
      <w:pPr>
        <w:pStyle w:val="BookText"/>
      </w:pPr>
      <w:r>
        <w:rPr>
          <w:rFonts w:ascii="Amiri" w:hAnsi="Amiri" w:eastAsia="Amiri" w:cs="Amiri"/>
          <w:lang w:bidi="ar-SA"/>
          <w:color w:val="111111"/>
          <w:sz w:val="28"/>
          <w:szCs w:val="28"/>
          <w:rtl/>
        </w:rPr>
        <w:t xml:space="preserve">وقَوْلُهُمْ : « الِاسْتِحْیَاءُ مِنَ اللهِ حَقُ الْحَیَاءِ ». فسّر بأن تحفظ الرأس وما وعی ، والبطن وما حوی ، وتذکر الموت والبلی.</w:t>
      </w:r>
    </w:p>
    <w:p>
      <w:pPr>
        <w:pStyle w:val="BookText"/>
      </w:pPr>
      <w:r>
        <w:rPr>
          <w:rFonts w:ascii="Amiri" w:hAnsi="Amiri" w:eastAsia="Amiri" w:cs="Amiri"/>
          <w:lang w:bidi="ar-SA"/>
          <w:color w:val="111111"/>
          <w:sz w:val="28"/>
          <w:szCs w:val="28"/>
          <w:rtl/>
        </w:rPr>
        <w:t xml:space="preserve">ومِنْ کَلَامِ الْأَنْبِیَاءِ السَّابِقِینَ : « إِذَا لَمْ تَسْتَحِ فَاصْنَعْ مَا شِئْتَ ». ومعناه : إذا لم تَسْتَحِ من العیب ولم تَخْشَ من العار مما تفعله فافعل ما تحدِّثک به نفسُک من أغراضها ، فقوله : « اصْنَعْ » أمر ومعناه التهدید والتوبیخ ، أی اصْنَع ما شئت فإن الله یَجزیک ، وفیه إشعار بأن الرادع عن المساوئ هو الْحَیَاءُ ، فإذا انخلع عنه کان کالمأمور بارتکاب کل ضلالة وتعاطی کل سیّئة ، قیل : ویمکن حمل الأمر علی بابه ، ومعناه : إذا کنتَ فی فِعلک آمنا أن تستحیی ، لجریک فیه علی سنن الصواب ولیس من الأفعال التی یستحیا منها فاعمل ما شئت.</w:t>
      </w:r>
    </w:p>
    <w:p>
      <w:pPr>
        <w:pStyle w:val="BookText"/>
      </w:pPr>
      <w:r>
        <w:rPr>
          <w:rFonts w:ascii="Amiri" w:hAnsi="Amiri" w:eastAsia="Amiri" w:cs="Amiri"/>
          <w:lang w:bidi="ar-SA"/>
          <w:color w:val="111111"/>
          <w:sz w:val="28"/>
          <w:szCs w:val="28"/>
          <w:rtl/>
        </w:rPr>
        <w:t xml:space="preserve">و « التَّحِیَّاتُ لله » قیل : معناه المُلک لله </w:t>
      </w:r>
      <w:r>
        <w:rPr>
          <w:rStyle w:val="FootnoteReference"/>
        </w:rPr>
        <w:footnoteReference w:id="150"/>
      </w:r>
      <w:r>
        <w:rPr>
          <w:rFonts w:ascii="IRNazanin" w:hAnsi="IRNazanin" w:eastAsia="IRNazanin" w:cs="IRNazanin"/>
          <w:lang w:bidi="fa-IR"/>
          <w:color w:val="111111"/>
          <w:sz w:val="28"/>
          <w:szCs w:val="28"/>
          <w:rtl/>
        </w:rPr>
        <w:t xml:space="preserve">، وإنما قیل للمُلک : التَّحِیَّةُ لأنهم کانوا یخصّون الملوک بتحیّة مخصوصة بهم ، فلما کان الملک موجبا للتحیة المذکورة علی نعت التعظیم سمّی بها ، وقیل : أراد بها السلام وقیل : « التَّحِیَّاتُ » المال ، وقیل : البقاء</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حَیَّاکُمَا الله من کاتبین » من التحیة ، وهی الدعاء بالبقاء لهما والسلام علیهما من الله تعالی ، من قولهم : « حَیَّاکَ » أی سلم علیک ، وفِی دُعَاءِ الِاسْتِسْقَاءِ « اسْقِنَا غَیْثاً مُغِیثاً وَحَیاً رَبِیعاً ». بقصر : الْحَیَا ، وهو المطر ، سمّی بذلک لإحیائه الأرض ، وقیل : الخِصْب وما یحیا به الناس.</w:t>
      </w:r>
    </w:p>
    <w:p>
      <w:pPr>
        <w:pStyle w:val="BookText"/>
      </w:pPr>
      <w:r>
        <w:rPr>
          <w:rFonts w:ascii="Amiri" w:hAnsi="Amiri" w:eastAsia="Amiri" w:cs="Amiri"/>
          <w:lang w:bidi="ar-SA"/>
          <w:color w:val="111111"/>
          <w:sz w:val="28"/>
          <w:szCs w:val="28"/>
          <w:rtl/>
        </w:rPr>
        <w:t xml:space="preserve">والْحَیُ : ضد المیّت.</w:t>
      </w:r>
    </w:p>
    <w:p>
      <w:pPr>
        <w:pStyle w:val="BookText"/>
      </w:pPr>
      <w:r>
        <w:rPr>
          <w:rFonts w:ascii="Amiri" w:hAnsi="Amiri" w:eastAsia="Amiri" w:cs="Amiri"/>
          <w:lang w:bidi="ar-SA"/>
          <w:color w:val="111111"/>
          <w:sz w:val="28"/>
          <w:szCs w:val="28"/>
          <w:rtl/>
        </w:rPr>
        <w:t xml:space="preserve">والْحَیُ : واحد أَحْیَاءِ العرب.</w:t>
      </w:r>
    </w:p>
    <w:p>
      <w:pPr>
        <w:pStyle w:val="BookText"/>
      </w:pPr>
      <w:r>
        <w:rPr>
          <w:rFonts w:ascii="Amiri" w:hAnsi="Amiri" w:eastAsia="Amiri" w:cs="Amiri"/>
          <w:lang w:bidi="ar-SA"/>
          <w:color w:val="111111"/>
          <w:sz w:val="28"/>
          <w:szCs w:val="28"/>
          <w:rtl/>
        </w:rPr>
        <w:t xml:space="preserve">ومنه : « مسجد الْحَیِ » أعنی القبیلةَ.</w:t>
      </w:r>
    </w:p>
    <w:p>
      <w:pPr>
        <w:pStyle w:val="BookText"/>
      </w:pPr>
      <w:r>
        <w:rPr>
          <w:rFonts w:ascii="Amiri" w:hAnsi="Amiri" w:eastAsia="Amiri" w:cs="Amiri"/>
          <w:lang w:bidi="ar-SA"/>
          <w:color w:val="111111"/>
          <w:sz w:val="28"/>
          <w:szCs w:val="28"/>
          <w:rtl/>
        </w:rPr>
        <w:t xml:space="preserve">وحَیٌ من الجن : قبیلة منها.</w:t>
      </w:r>
    </w:p>
    <w:p>
      <w:pPr>
        <w:pStyle w:val="BookText"/>
      </w:pPr>
      <w:r>
        <w:rPr>
          <w:rFonts w:ascii="Amiri" w:hAnsi="Amiri" w:eastAsia="Amiri" w:cs="Amiri"/>
          <w:lang w:bidi="ar-SA"/>
          <w:color w:val="111111"/>
          <w:sz w:val="28"/>
          <w:szCs w:val="28"/>
          <w:rtl/>
        </w:rPr>
        <w:t xml:space="preserve">وفِی الْحَدِیثِ : « مَنْ أَحْیَا مَوَاتاً فَهُوَ أَحَقُّ بِهِ ». والْمَوَاتُ : أرض لم یجْرِ علیها مِلْکٌ لأحد ، وإحیاؤها بتأثیر شیء فیها من إحاطة أو زرع أو عمارة أو نحو ذلک ، تشبیها بِإِحْیَاءِ المیت ، کما فِی قَوْلِهِ : « شَدَّ مِئْزَرَهُ وَأَحْیَا لَیْلَهُ ». أی ترک نومَه الذی هو أخو الموت واشتغل بالعبادة.</w:t>
      </w:r>
    </w:p>
    <w:p>
      <w:pPr>
        <w:pStyle w:val="BookText"/>
      </w:pPr>
      <w:r>
        <w:rPr>
          <w:rFonts w:ascii="Amiri" w:hAnsi="Amiri" w:eastAsia="Amiri" w:cs="Amiri"/>
          <w:lang w:bidi="ar-SA"/>
          <w:color w:val="111111"/>
          <w:sz w:val="28"/>
          <w:szCs w:val="28"/>
          <w:rtl/>
        </w:rPr>
        <w:t xml:space="preserve">والْحَیَاءُ - بالمدّ - : الفَرْج.</w:t>
      </w:r>
    </w:p>
    <w:p>
      <w:pPr>
        <w:pStyle w:val="BookText"/>
      </w:pPr>
      <w:r>
        <w:rPr>
          <w:rFonts w:ascii="Amiri" w:hAnsi="Amiri" w:eastAsia="Amiri" w:cs="Amiri"/>
          <w:lang w:bidi="ar-SA"/>
          <w:color w:val="111111"/>
          <w:sz w:val="28"/>
          <w:szCs w:val="28"/>
          <w:rtl/>
        </w:rPr>
        <w:t xml:space="preserve">ومنه الْحَدِیثُ : « کُرِهَ مِنَ الذَّبِیحَةِ الدَّمُ وَالْمَرَارَةُ وَالْحَیَاءُ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لا تحُلُّه الْحَیَاةُ من الذبیحة حُصِر فی عشرة : الصوف والشعر والوَبَر والعظم والظفر والظِّلْف والقَرْن والحافِر وقشر البَیض الأعلی والإنْفَحَة.</w:t>
      </w:r>
    </w:p>
    <w:p>
      <w:pPr>
        <w:pStyle w:val="BookText"/>
      </w:pPr>
      <w:r>
        <w:rPr>
          <w:rFonts w:ascii="Amiri" w:hAnsi="Amiri" w:eastAsia="Amiri" w:cs="Amiri"/>
          <w:lang w:bidi="ar-SA"/>
          <w:color w:val="111111"/>
          <w:sz w:val="28"/>
          <w:szCs w:val="28"/>
          <w:rtl/>
        </w:rPr>
        <w:t xml:space="preserve">وفِی بَعْضِ الْأَحَادِیثِ : « مَا لَا تَحُلُّهُ الْحَیَاةُ مِنَ الْمَیِّتِ عَشَرَةٌ : الْقَرْنُ وَالْحَافِرُ وَالْعَظْمُ وَالسِّنُّ وَالْإِنْفَحَةُ وَاللَّبَنُ وَالشَّعْرُ وَالصُّوفُ وَالرِّیشُ وَالْبَیْضُ ».</w:t>
      </w:r>
    </w:p>
    <w:p>
      <w:pPr>
        <w:pStyle w:val="BookText"/>
      </w:pPr>
      <w:r>
        <w:rPr>
          <w:rFonts w:ascii="Amiri" w:hAnsi="Amiri" w:eastAsia="Amiri" w:cs="Amiri"/>
          <w:lang w:bidi="ar-SA"/>
          <w:color w:val="111111"/>
          <w:sz w:val="28"/>
          <w:szCs w:val="28"/>
          <w:rtl/>
        </w:rPr>
        <w:t xml:space="preserve">و « حَیَ علی الصلاة » أی هلُمَّ وأقبِلْ وأسرع وعجِّل ، وفتحت الیاء لسکون ما قبلها کما قیل لیتَ ولعلَّ.</w:t>
      </w:r>
    </w:p>
    <w:p>
      <w:pPr>
        <w:pStyle w:val="BookText"/>
      </w:pPr>
      <w:r>
        <w:rPr>
          <w:rFonts w:ascii="Amiri" w:hAnsi="Amiri" w:eastAsia="Amiri" w:cs="Amiri"/>
          <w:lang w:bidi="ar-SA"/>
          <w:color w:val="111111"/>
          <w:sz w:val="28"/>
          <w:szCs w:val="28"/>
          <w:rtl/>
        </w:rPr>
        <w:t xml:space="preserve">و « الْحَیْعَلَةُ » کلمة جمعت بین کلمتین ، مثل « بَسْمَلَة » من « بسم الله ».</w:t>
      </w:r>
    </w:p>
    <w:p>
      <w:pPr>
        <w:pStyle w:val="BookText"/>
      </w:pPr>
      <w:r>
        <w:rPr>
          <w:rFonts w:ascii="Amiri" w:hAnsi="Amiri" w:eastAsia="Amiri" w:cs="Amiri"/>
          <w:lang w:bidi="ar-SA"/>
          <w:color w:val="111111"/>
          <w:sz w:val="28"/>
          <w:szCs w:val="28"/>
          <w:rtl/>
        </w:rPr>
        <w:t xml:space="preserve">و « الْحَیْعَلاتُ الثلاث » معروفة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وقَوْلُهُمْ : « إِذَا ذُکِرَ الصَّالِحُونَ فَحَیَّهَلَا بِعَلِیٍّ ». أی ابدأ به وعجل بذکره.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7" w:name="pg10443_87598"/>
    <w:bookmarkEnd w:id="57"/>
    <w:p>
      <w:pPr>
        <w:pStyle w:val="BookText"/>
      </w:pPr>
      <w:r>
        <w:rPr>
          <w:rFonts w:ascii="Amiri" w:hAnsi="Amiri" w:eastAsia="Amiri" w:cs="Amiri"/>
          <w:lang w:bidi="ar-SA"/>
          <w:color w:val="111111"/>
          <w:sz w:val="28"/>
          <w:szCs w:val="28"/>
          <w:rtl/>
        </w:rPr>
        <w:t xml:space="preserve">و « حَیَّهَلَا » کلمة مرکبة من « حَیّ » و « هلا » و « حَیّ » بمعنی « هلم » ، و « هلا » بمعنی « عجل ».</w:t>
      </w:r>
    </w:p>
    <w:p>
      <w:pPr>
        <w:pStyle w:val="BookText"/>
      </w:pPr>
      <w:r>
        <w:rPr>
          <w:rFonts w:ascii="IRNazanin" w:hAnsi="IRNazanin" w:eastAsia="IRNazanin" w:cs="IRNazanin"/>
          <w:lang w:bidi="fa-IR"/>
          <w:color w:val="111111"/>
          <w:sz w:val="28"/>
          <w:szCs w:val="28"/>
          <w:rtl/>
        </w:rPr>
        <w:t xml:space="preserve">ویجیء متعدیا بنفسه وبالباء وبإلی وعلی ، ویستعمل حَیّ » وحده و « هلا » وحده کذا قیل.</w:t>
      </w:r>
    </w:p>
    <w:p>
      <w:pPr>
        <w:pStyle w:val="BookText"/>
      </w:pPr>
      <w:r>
        <w:rPr>
          <w:rFonts w:ascii="Amiri" w:hAnsi="Amiri" w:eastAsia="Amiri" w:cs="Amiri"/>
          <w:lang w:bidi="ar-SA"/>
          <w:color w:val="111111"/>
          <w:sz w:val="28"/>
          <w:szCs w:val="28"/>
          <w:rtl/>
        </w:rPr>
        <w:t xml:space="preserve">وحَیِیَ یَحْیَا - من باب تعب حیاة فهو حَیٌ ، والجمع « أَحْیَاءٌ ».</w:t>
      </w:r>
    </w:p>
    <w:p>
      <w:pPr>
        <w:pStyle w:val="BookText"/>
      </w:pPr>
      <w:r>
        <w:rPr>
          <w:rFonts w:ascii="Amiri" w:hAnsi="Amiri" w:eastAsia="Amiri" w:cs="Amiri"/>
          <w:lang w:bidi="ar-SA"/>
          <w:color w:val="111111"/>
          <w:sz w:val="28"/>
          <w:szCs w:val="28"/>
          <w:rtl/>
        </w:rPr>
        <w:t xml:space="preserve">ویقال فی تصریفه : حَیِیَ حَیِیَا حَیِیُوا ، ویجوز : « حَیُوا » کرضوا ، ووزنه « فعوا » ویجوز « حَیَ » بالإدغام « حَیَّا » </w:t>
      </w:r>
      <w:r>
        <w:rPr>
          <w:rStyle w:val="FootnoteReference"/>
        </w:rPr>
        <w:footnoteReference w:id="153"/>
      </w:r>
      <w:r>
        <w:rPr>
          <w:rFonts w:ascii="Amiri" w:hAnsi="Amiri" w:eastAsia="Amiri" w:cs="Amiri"/>
          <w:lang w:bidi="ar-SA"/>
          <w:color w:val="111111"/>
          <w:sz w:val="28"/>
          <w:szCs w:val="28"/>
          <w:rtl/>
        </w:rPr>
        <w:t xml:space="preserve">فی الاثنین « حَیُّوا » فی الجمع المذکر ، فهم « أَحْیَاءٌ » وتقول فی غیر الثلاثی : أَحْیَا یُحْیِی ولا تدغم ، وحَایَا یُحَایِی مُحَایَاةً.</w:t>
      </w:r>
    </w:p>
    <w:p>
      <w:pPr>
        <w:pStyle w:val="BookText"/>
      </w:pPr>
      <w:r>
        <w:rPr>
          <w:rFonts w:ascii="Amiri" w:hAnsi="Amiri" w:eastAsia="Amiri" w:cs="Amiri"/>
          <w:lang w:bidi="ar-SA"/>
          <w:color w:val="111111"/>
          <w:sz w:val="28"/>
          <w:szCs w:val="28"/>
          <w:rtl/>
        </w:rPr>
        <w:t xml:space="preserve">وتقول : اسْتَحْیَا یَسْتَحْیِی اسْتِحْیَاءً ، بالیاء ومنهم من یحذفها لکثرة الاستعمال کما فی « لا أدر ».</w:t>
      </w:r>
    </w:p>
    <w:p>
      <w:pPr>
        <w:pStyle w:val="BookText"/>
      </w:pPr>
      <w:r>
        <w:rPr>
          <w:rFonts w:ascii="IRNazanin" w:hAnsi="IRNazanin" w:eastAsia="IRNazanin" w:cs="IRNazanin"/>
          <w:lang w:bidi="fa-IR"/>
          <w:color w:val="111111"/>
          <w:sz w:val="28"/>
          <w:szCs w:val="28"/>
          <w:rtl/>
        </w:rPr>
        <w:t xml:space="preserve">ویَحْیَی بن زکریا معروف ، قیل : کان هو وعیسی بن مریم ابنی خالة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ویَحْیَی بن أکثم کان قاضیا فی سُرَّ مَنْ رَأَی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3"/>
      </w:pPr>
      <w:bookmarkStart w:id="357" w:name="_Toc98"/>
      <w:r>
        <w:t>باب ما أوله الخاء</w:t>
      </w:r>
      <w:bookmarkEnd w:id="357"/>
    </w:p>
    <w:p>
      <w:pPr>
        <w:pStyle w:val="Heading4"/>
      </w:pPr>
      <w:bookmarkStart w:id="358" w:name="_Toc99"/>
      <w:r>
        <w:t>(خبا)</w:t>
      </w:r>
      <w:bookmarkEnd w:id="358"/>
    </w:p>
    <w:p>
      <w:pPr>
        <w:pStyle w:val="BookText"/>
      </w:pPr>
      <w:r>
        <w:rPr>
          <w:rFonts w:ascii="Amiri" w:hAnsi="Amiri" w:eastAsia="Amiri" w:cs="Amiri"/>
          <w:lang w:bidi="ar-SA"/>
          <w:color w:val="111111"/>
          <w:sz w:val="28"/>
          <w:szCs w:val="28"/>
          <w:rtl/>
        </w:rPr>
        <w:t xml:space="preserve">قوله تعالی : ( یُخْرِجُ الْخَبْءَ ) أی الْمَخْبُوءَ ، سماه بالمصدر ، وهو النبات للأرض والمطر للسماء وغیرهما مما خَبَأَهُ الله فی غیوبه ، وقریء « الْخَبَ » بتخفیف الهمزة بالحذف.</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8" w:name="pg10443_87599"/>
    <w:bookmarkEnd w:id="58"/>
    <w:p>
      <w:pPr>
        <w:pStyle w:val="BookText"/>
      </w:pPr>
      <w:r>
        <w:rPr>
          <w:rFonts w:ascii="Amiri" w:hAnsi="Amiri" w:eastAsia="Amiri" w:cs="Amiri"/>
          <w:lang w:bidi="ar-SA"/>
          <w:color w:val="111111"/>
          <w:sz w:val="28"/>
          <w:szCs w:val="28"/>
          <w:rtl/>
        </w:rPr>
        <w:t xml:space="preserve">قوله : ( کُلَّما خَبَتْ زِدْناهُمْ سَعِیراً ) أی سکنت ، یقال « خَبَتِ النار خَبْواً » من باب قعد : خمد لهبها ، ویعدی بالهمز.</w:t>
      </w:r>
    </w:p>
    <w:p>
      <w:pPr>
        <w:pStyle w:val="BookText"/>
      </w:pPr>
      <w:r>
        <w:rPr>
          <w:rFonts w:ascii="Amiri" w:hAnsi="Amiri" w:eastAsia="Amiri" w:cs="Amiri"/>
          <w:lang w:bidi="ar-SA"/>
          <w:color w:val="111111"/>
          <w:sz w:val="28"/>
          <w:szCs w:val="28"/>
          <w:rtl/>
        </w:rPr>
        <w:t xml:space="preserve">وفِی الْحَدِیثِ : « مَا عُبِدَ اللهُ بِشَیْءٍ أَحَبَّ إِلَیْهِ مِنَ الْخِبَاءِ ». یعنی التقیة والاستتار ، یقال : « خَبَأْتُ الشیء خَبْأً » من باب نفع : سترته.</w:t>
      </w:r>
    </w:p>
    <w:p>
      <w:pPr>
        <w:pStyle w:val="BookText"/>
      </w:pPr>
      <w:r>
        <w:rPr>
          <w:rFonts w:ascii="Amiri" w:hAnsi="Amiri" w:eastAsia="Amiri" w:cs="Amiri"/>
          <w:lang w:bidi="ar-SA"/>
          <w:color w:val="111111"/>
          <w:sz w:val="28"/>
          <w:szCs w:val="28"/>
          <w:rtl/>
        </w:rPr>
        <w:t xml:space="preserve">ومنه « الْخَابِیَةُ » وترکت الهمزة تخفیفا ، وربما همزت علی الأصل ، وخَبَّأْتُهُ » حفظته ، والتشدید مبالغة.</w:t>
      </w:r>
    </w:p>
    <w:p>
      <w:pPr>
        <w:pStyle w:val="BookText"/>
      </w:pPr>
      <w:r>
        <w:rPr>
          <w:rFonts w:ascii="Amiri" w:hAnsi="Amiri" w:eastAsia="Amiri" w:cs="Amiri"/>
          <w:lang w:bidi="ar-SA"/>
          <w:color w:val="111111"/>
          <w:sz w:val="28"/>
          <w:szCs w:val="28"/>
          <w:rtl/>
        </w:rPr>
        <w:t xml:space="preserve">والْخَبَاءُ : اسم لما خُبِئَ وستر.</w:t>
      </w:r>
    </w:p>
    <w:p>
      <w:pPr>
        <w:pStyle w:val="BookText"/>
      </w:pPr>
      <w:r>
        <w:rPr>
          <w:rFonts w:ascii="Amiri" w:hAnsi="Amiri" w:eastAsia="Amiri" w:cs="Amiri"/>
          <w:lang w:bidi="ar-SA"/>
          <w:color w:val="111111"/>
          <w:sz w:val="28"/>
          <w:szCs w:val="28"/>
          <w:rtl/>
        </w:rPr>
        <w:t xml:space="preserve">ومنه الْحَدِیثُ « اطْلُبُوا الرِّزْقَ فِی خَبَایَا الْأَرْضِ ». یرید الزرع وما خَبَأَهُ الله فی معادن الأرض.</w:t>
      </w:r>
    </w:p>
    <w:p>
      <w:pPr>
        <w:pStyle w:val="BookText"/>
      </w:pPr>
      <w:r>
        <w:rPr>
          <w:rFonts w:ascii="Amiri" w:hAnsi="Amiri" w:eastAsia="Amiri" w:cs="Amiri"/>
          <w:lang w:bidi="ar-SA"/>
          <w:color w:val="111111"/>
          <w:sz w:val="28"/>
          <w:szCs w:val="28"/>
          <w:rtl/>
        </w:rPr>
        <w:t xml:space="preserve">و « اخْتَبَأْتُ عند الله خصالا » ادخرتها وجعلتها عنده.</w:t>
      </w:r>
    </w:p>
    <w:p>
      <w:pPr>
        <w:pStyle w:val="BookText"/>
      </w:pPr>
      <w:r>
        <w:rPr>
          <w:rFonts w:ascii="Amiri" w:hAnsi="Amiri" w:eastAsia="Amiri" w:cs="Amiri"/>
          <w:lang w:bidi="ar-SA"/>
          <w:color w:val="111111"/>
          <w:sz w:val="28"/>
          <w:szCs w:val="28"/>
          <w:rtl/>
        </w:rPr>
        <w:t xml:space="preserve">وفِی الْحَدِیثِ : « هَذَا مِنَ الْمَخْبِیَّاتِ مِمَّا عَلِّمْنِی رَبِّی » </w:t>
      </w:r>
      <w:r>
        <w:rPr>
          <w:rStyle w:val="FootnoteReference"/>
        </w:rPr>
        <w:footnoteReference w:id="156"/>
      </w:r>
      <w:r>
        <w:rPr>
          <w:rFonts w:ascii="IRNazanin" w:hAnsi="IRNazanin" w:eastAsia="IRNazanin" w:cs="IRNazanin"/>
          <w:lang w:bidi="fa-IR"/>
          <w:color w:val="111111"/>
          <w:sz w:val="28"/>
          <w:szCs w:val="28"/>
          <w:rtl/>
        </w:rPr>
        <w:t xml:space="preserve">. أی المستورات التی لم تظهر لکل أحد والْخِبَاءُ - بالکسر والمد کالکساء - : ما یعمل من وبر أو صوف أو شعر ، والجمع « أَخْبِیَةٌ » بغیر همز ، ویکون علی عمودین أو ثلاثة ، وما فوق ذلک فهو بیت ، قاله الجوهری وغیره.</w:t>
      </w:r>
    </w:p>
    <w:p>
      <w:pPr>
        <w:pStyle w:val="BookText"/>
      </w:pPr>
      <w:r>
        <w:rPr>
          <w:rFonts w:ascii="Amiri" w:hAnsi="Amiri" w:eastAsia="Amiri" w:cs="Amiri"/>
          <w:lang w:bidi="ar-SA"/>
          <w:color w:val="111111"/>
          <w:sz w:val="28"/>
          <w:szCs w:val="28"/>
          <w:rtl/>
        </w:rPr>
        <w:t xml:space="preserve">ومنه الْحَدِیثُ : « ضَعُوا لِیَ الْمَاءَ فِی الْخِبَاءِ ». أی فی الخیمة.</w:t>
      </w:r>
    </w:p>
    <w:p>
      <w:pPr>
        <w:pStyle w:val="BookText"/>
      </w:pPr>
      <w:r>
        <w:rPr>
          <w:rFonts w:ascii="Amiri" w:hAnsi="Amiri" w:eastAsia="Amiri" w:cs="Amiri"/>
          <w:lang w:bidi="ar-SA"/>
          <w:color w:val="111111"/>
          <w:sz w:val="28"/>
          <w:szCs w:val="28"/>
          <w:rtl/>
        </w:rPr>
        <w:t xml:space="preserve">والْخِبَاءُ - أیضا - یعبر به عن مسکن الرجل وداره ، ومِنْهُ : « أَتَی خِبَاءَ فَاطِمَةَ ». یرید منزلها ، لأنه یخبأ به ویستتر.</w:t>
      </w:r>
    </w:p>
    <w:p>
      <w:pPr>
        <w:pStyle w:val="Heading4"/>
      </w:pPr>
      <w:bookmarkStart w:id="359" w:name="_Toc100"/>
      <w:r>
        <w:t>(خثا)</w:t>
      </w:r>
      <w:bookmarkEnd w:id="359"/>
    </w:p>
    <w:p>
      <w:pPr>
        <w:pStyle w:val="BookText"/>
      </w:pPr>
      <w:r>
        <w:rPr>
          <w:rFonts w:ascii="Amiri" w:hAnsi="Amiri" w:eastAsia="Amiri" w:cs="Amiri"/>
          <w:lang w:bidi="ar-SA"/>
          <w:color w:val="111111"/>
          <w:sz w:val="28"/>
          <w:szCs w:val="28"/>
          <w:rtl/>
        </w:rPr>
        <w:t xml:space="preserve">فِی الْخَبَرِ : « فَأَخَذَ مِنْ خِثْیِ الْإِبِلِ ». أی روثها ، وأصله للبقر واستعاره للإبل ، یقال : « خَثَی البقر خَثْیاً » من باب رمی ، أی روث ، وهو کالتغوط للإنسان.</w:t>
      </w:r>
    </w:p>
    <w:p>
      <w:pPr>
        <w:pStyle w:val="Heading4"/>
      </w:pPr>
      <w:bookmarkStart w:id="360" w:name="_Toc101"/>
      <w:r>
        <w:t>(خرا)</w:t>
      </w:r>
      <w:bookmarkEnd w:id="360"/>
    </w:p>
    <w:p>
      <w:pPr>
        <w:pStyle w:val="BookText"/>
      </w:pPr>
      <w:r>
        <w:rPr>
          <w:rFonts w:ascii="IRNazanin" w:hAnsi="IRNazanin" w:eastAsia="IRNazanin" w:cs="IRNazanin"/>
          <w:lang w:bidi="fa-IR"/>
          <w:color w:val="111111"/>
          <w:sz w:val="28"/>
          <w:szCs w:val="28"/>
          <w:rtl/>
        </w:rPr>
        <w:t xml:space="preserve">الْخِرَاءَةُ - بالکسر والمد - أی أدب التخلی والقعود للحاجة ، وبعضهم یفتح الخاء ککره کراهة قال فی المجمع </w:t>
      </w:r>
      <w:r>
        <w:rPr>
          <w:rStyle w:val="FootnoteReference"/>
        </w:rPr>
        <w:footnoteReference w:id="157"/>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9" w:name="pg10443_87600"/>
    <w:bookmarkEnd w:id="59"/>
    <w:p>
      <w:pPr>
        <w:pStyle w:val="BookText"/>
      </w:pPr>
      <w:r>
        <w:rPr>
          <w:rFonts w:ascii="IRNazanin" w:hAnsi="IRNazanin" w:eastAsia="IRNazanin" w:cs="IRNazanin"/>
          <w:lang w:bidi="fa-IR"/>
          <w:color w:val="111111"/>
          <w:sz w:val="28"/>
          <w:szCs w:val="28"/>
          <w:rtl/>
        </w:rPr>
        <w:t xml:space="preserve">ولعله بالفتح المصدر وبالکسر الاسم.</w:t>
      </w:r>
    </w:p>
    <w:p>
      <w:pPr>
        <w:pStyle w:val="BookText"/>
      </w:pPr>
      <w:r>
        <w:rPr>
          <w:rFonts w:ascii="IRNazanin" w:hAnsi="IRNazanin" w:eastAsia="IRNazanin" w:cs="IRNazanin"/>
          <w:lang w:bidi="fa-IR"/>
          <w:color w:val="111111"/>
          <w:sz w:val="28"/>
          <w:szCs w:val="28"/>
          <w:rtl/>
        </w:rPr>
        <w:t xml:space="preserve">وفی المجمع الْخَرَا » : الغائط کتبت الهمز بالألف فی الحدیث ، إما بحذف حرکتها أو قلبت ألفا بنقل الحرکة فصار « کالعصا ».</w:t>
      </w:r>
    </w:p>
    <w:p>
      <w:pPr>
        <w:pStyle w:val="BookText"/>
      </w:pPr>
      <w:r>
        <w:rPr>
          <w:rFonts w:ascii="Amiri" w:hAnsi="Amiri" w:eastAsia="Amiri" w:cs="Amiri"/>
          <w:lang w:bidi="ar-SA"/>
          <w:color w:val="111111"/>
          <w:sz w:val="28"/>
          <w:szCs w:val="28"/>
          <w:rtl/>
        </w:rPr>
        <w:t xml:space="preserve">وفی المصباح : یقال خَرِئَ بالهمز یَخْرَأُ - من باب تعب - إذا تغوط واسم الخارج « خَرْءٌ » والجمع « خُرُوءٌ » مثل فلس وفلوس ، وقیل : هما مثل جند وجنود ... انتهی.</w:t>
      </w:r>
    </w:p>
    <w:p>
      <w:pPr>
        <w:pStyle w:val="BookText"/>
      </w:pPr>
      <w:r>
        <w:rPr>
          <w:rFonts w:ascii="Amiri" w:hAnsi="Amiri" w:eastAsia="Amiri" w:cs="Amiri"/>
          <w:lang w:bidi="ar-SA"/>
          <w:color w:val="111111"/>
          <w:sz w:val="28"/>
          <w:szCs w:val="28"/>
          <w:rtl/>
        </w:rPr>
        <w:t xml:space="preserve">وقد تکرر ذکر الْخَرْءِ کَخَرْءِ الطیر والکلاب ونحو ذلک ، والمراد ما خرج منها کالعذرة من الإنسان.</w:t>
      </w:r>
    </w:p>
    <w:p>
      <w:pPr>
        <w:pStyle w:val="BookText"/>
      </w:pPr>
      <w:r>
        <w:rPr>
          <w:rFonts w:ascii="Amiri" w:hAnsi="Amiri" w:eastAsia="Amiri" w:cs="Amiri"/>
          <w:lang w:bidi="ar-SA"/>
          <w:color w:val="111111"/>
          <w:sz w:val="28"/>
          <w:szCs w:val="28"/>
          <w:rtl/>
        </w:rPr>
        <w:t xml:space="preserve">ویقال للمخرج : مُخْرُؤَةٌ » و ( مَخْرَأَةٌ ) بضم الراء وفتحها.</w:t>
      </w:r>
    </w:p>
    <w:p>
      <w:pPr>
        <w:pStyle w:val="BookText"/>
      </w:pPr>
      <w:r>
        <w:rPr>
          <w:rFonts w:ascii="Amiri" w:hAnsi="Amiri" w:eastAsia="Amiri" w:cs="Amiri"/>
          <w:lang w:bidi="ar-SA"/>
          <w:color w:val="111111"/>
          <w:sz w:val="28"/>
          <w:szCs w:val="28"/>
          <w:rtl/>
        </w:rPr>
        <w:t xml:space="preserve">ومنه حَدِیثُ عَلِیٍّ علیه السّلام : « فَأَمَرَ بِرَجُلٍ فَلُوِّثَ فِی مَخْرَأَتِهِ ».</w:t>
      </w:r>
    </w:p>
    <w:p>
      <w:pPr>
        <w:pStyle w:val="Heading4"/>
      </w:pPr>
      <w:bookmarkStart w:id="361" w:name="_Toc102"/>
      <w:r>
        <w:t>(خزا)</w:t>
      </w:r>
      <w:bookmarkEnd w:id="361"/>
    </w:p>
    <w:p>
      <w:pPr>
        <w:pStyle w:val="BookText"/>
      </w:pPr>
      <w:r>
        <w:rPr>
          <w:rFonts w:ascii="Amiri" w:hAnsi="Amiri" w:eastAsia="Amiri" w:cs="Amiri"/>
          <w:lang w:bidi="ar-SA"/>
          <w:color w:val="111111"/>
          <w:sz w:val="28"/>
          <w:szCs w:val="28"/>
          <w:rtl/>
        </w:rPr>
        <w:t xml:space="preserve">قوله تعالی : ( مَنْ تُدْخِلِ النَّارَ فَقَدْ أَخْزَیْتَهُ ) أی أهلکته ، وقیل : باعدته من الخیر ، من قوله : ( یَوْمَ لا یُخْزِی اللهُ النَّبِیَ ) قوله : ( مُخْزِی الْکافِرِینَ ) أی مهلکهم.</w:t>
      </w:r>
    </w:p>
    <w:p>
      <w:pPr>
        <w:pStyle w:val="BookText"/>
      </w:pPr>
      <w:r>
        <w:rPr>
          <w:rFonts w:ascii="Amiri" w:hAnsi="Amiri" w:eastAsia="Amiri" w:cs="Amiri"/>
          <w:lang w:bidi="ar-SA"/>
          <w:color w:val="111111"/>
          <w:sz w:val="28"/>
          <w:szCs w:val="28"/>
          <w:rtl/>
        </w:rPr>
        <w:t xml:space="preserve">ویقال : « أَخْزَاهُ الله » أی مقته.</w:t>
      </w:r>
    </w:p>
    <w:p>
      <w:pPr>
        <w:pStyle w:val="BookText"/>
      </w:pPr>
      <w:r>
        <w:rPr>
          <w:rFonts w:ascii="Amiri" w:hAnsi="Amiri" w:eastAsia="Amiri" w:cs="Amiri"/>
          <w:lang w:bidi="ar-SA"/>
          <w:color w:val="111111"/>
          <w:sz w:val="28"/>
          <w:szCs w:val="28"/>
          <w:rtl/>
        </w:rPr>
        <w:t xml:space="preserve">وقد یکون الْخِزْیُ بمعنی الهلاک والوقوع فی بلیة.</w:t>
      </w:r>
    </w:p>
    <w:p>
      <w:pPr>
        <w:pStyle w:val="BookText"/>
      </w:pPr>
      <w:r>
        <w:rPr>
          <w:rFonts w:ascii="Amiri" w:hAnsi="Amiri" w:eastAsia="Amiri" w:cs="Amiri"/>
          <w:lang w:bidi="ar-SA"/>
          <w:color w:val="111111"/>
          <w:sz w:val="28"/>
          <w:szCs w:val="28"/>
          <w:rtl/>
        </w:rPr>
        <w:t xml:space="preserve">فِی حَدِیثِ الدُّعَاءِ : « غَیْرَ خَزَایَا وَلَا نَدَامَی ». هو من « خَزِیَ » بالکسر من باب علم « فهو خَزْیَان » إذا استحیا حیاء مفرطا.</w:t>
      </w:r>
    </w:p>
    <w:p>
      <w:pPr>
        <w:pStyle w:val="BookText"/>
      </w:pPr>
      <w:r>
        <w:rPr>
          <w:rFonts w:ascii="Amiri" w:hAnsi="Amiri" w:eastAsia="Amiri" w:cs="Amiri"/>
          <w:lang w:bidi="ar-SA"/>
          <w:color w:val="111111"/>
          <w:sz w:val="28"/>
          <w:szCs w:val="28"/>
          <w:rtl/>
        </w:rPr>
        <w:t xml:space="preserve">وجمع الْخَزْیَانِ « خَزَایَا » والندامی جمع نادم ، وحقه فی القیاس نادمین </w:t>
      </w:r>
      <w:r>
        <w:rPr>
          <w:rStyle w:val="FootnoteReference"/>
        </w:rPr>
        <w:footnoteReference w:id="158"/>
      </w:r>
      <w:r>
        <w:rPr>
          <w:rFonts w:ascii="IRNazanin" w:hAnsi="IRNazanin" w:eastAsia="IRNazanin" w:cs="IRNazanin"/>
          <w:lang w:bidi="fa-IR"/>
          <w:color w:val="111111"/>
          <w:sz w:val="28"/>
          <w:szCs w:val="28"/>
          <w:rtl/>
        </w:rPr>
        <w:t xml:space="preserve">وإنما جمع علی ذلک إتباعا للکلام الأول ، والعرب تفعل ذلک للازدواج بین الکلمتین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0" w:name="pg10443_87601"/>
    <w:bookmarkEnd w:id="60"/>
    <w:p>
      <w:pPr>
        <w:pStyle w:val="BookText"/>
      </w:pPr>
      <w:r>
        <w:rPr>
          <w:rFonts w:ascii="IRNazanin" w:hAnsi="IRNazanin" w:eastAsia="IRNazanin" w:cs="IRNazanin"/>
          <w:lang w:bidi="fa-IR"/>
          <w:color w:val="111111"/>
          <w:sz w:val="28"/>
          <w:szCs w:val="28"/>
          <w:rtl/>
        </w:rPr>
        <w:t xml:space="preserve">کقولهم : « الغدایا » و « العشایا ».</w:t>
      </w:r>
    </w:p>
    <w:p>
      <w:pPr>
        <w:pStyle w:val="BookText"/>
      </w:pPr>
      <w:r>
        <w:rPr>
          <w:rFonts w:ascii="Amiri" w:hAnsi="Amiri" w:eastAsia="Amiri" w:cs="Amiri"/>
          <w:lang w:bidi="ar-SA"/>
          <w:color w:val="111111"/>
          <w:sz w:val="28"/>
          <w:szCs w:val="28"/>
          <w:rtl/>
        </w:rPr>
        <w:t xml:space="preserve">وفِی حَدِیثِ شَارِبِ الْخَمْرِ : « أَخْزَاهُ اللهُ » </w:t>
      </w:r>
      <w:r>
        <w:rPr>
          <w:rStyle w:val="FootnoteReference"/>
        </w:rPr>
        <w:footnoteReference w:id="159"/>
      </w:r>
      <w:r>
        <w:rPr>
          <w:rFonts w:ascii="Amiri" w:hAnsi="Amiri" w:eastAsia="Amiri" w:cs="Amiri"/>
          <w:lang w:bidi="ar-SA"/>
          <w:color w:val="111111"/>
          <w:sz w:val="28"/>
          <w:szCs w:val="28"/>
          <w:rtl/>
        </w:rPr>
        <w:t xml:space="preserve">، وَیُرْوَی « خَزَاهُ ». أی قهره وأذله وأهانه ، من « خَزِیَ خِزْیاً » إذا ذل وهان.</w:t>
      </w:r>
    </w:p>
    <w:p>
      <w:pPr>
        <w:pStyle w:val="BookText"/>
      </w:pPr>
      <w:r>
        <w:rPr>
          <w:rFonts w:ascii="Amiri" w:hAnsi="Amiri" w:eastAsia="Amiri" w:cs="Amiri"/>
          <w:lang w:bidi="ar-SA"/>
          <w:color w:val="111111"/>
          <w:sz w:val="28"/>
          <w:szCs w:val="28"/>
          <w:rtl/>
        </w:rPr>
        <w:t xml:space="preserve">وقد یکون الْخِزْیُ بمعنی الفضیحة ، ومنه « اللهُمَ اخْزِ عَبْدَکَ فِی بِلَادِکَ ». فی الوصل دون القطع ، أی افضحه ، وقیل : أهلکه أو أهنه أو أذله.</w:t>
      </w:r>
    </w:p>
    <w:p>
      <w:pPr>
        <w:pStyle w:val="BookText"/>
      </w:pPr>
      <w:r>
        <w:rPr>
          <w:rFonts w:ascii="Amiri" w:hAnsi="Amiri" w:eastAsia="Amiri" w:cs="Amiri"/>
          <w:lang w:bidi="ar-SA"/>
          <w:color w:val="111111"/>
          <w:sz w:val="28"/>
          <w:szCs w:val="28"/>
          <w:rtl/>
        </w:rPr>
        <w:t xml:space="preserve">وفِی حَدِیثِ وَصْفِ الْإِمَامِ مَعَ الْمُجَاهِدِینَ : « ولَمْ یُخْزِهِمْ فِی بُعُوثِهِمْ ». قال بعض شراح الحدیث : لعله من الخزی ، وخزاهم أنهم یغلبون فیقتلون ، ولکن یرفق بهم ، کأن یبعث جیشا مقاوما للأعداء. و « الْبَعَثُ » - بالتحریک - : الجیش ، والجمع « بعوث ».</w:t>
      </w:r>
    </w:p>
    <w:p>
      <w:pPr>
        <w:pStyle w:val="BookText"/>
      </w:pPr>
      <w:r>
        <w:rPr>
          <w:rFonts w:ascii="Amiri" w:hAnsi="Amiri" w:eastAsia="Amiri" w:cs="Amiri"/>
          <w:lang w:bidi="ar-SA"/>
          <w:color w:val="111111"/>
          <w:sz w:val="28"/>
          <w:szCs w:val="28"/>
          <w:rtl/>
        </w:rPr>
        <w:t xml:space="preserve">و « الْمُخْزِیَةُ » - علی صیغة اسم الفاعل - : الخصلة القبیحة ، والجمع « الْمُخْزِیَاتُ » و « الْمَخَازِی » ، ومنه « ذق مُخْزِیَةً فی الدنیا ».</w:t>
      </w:r>
    </w:p>
    <w:p>
      <w:pPr>
        <w:pStyle w:val="BookText"/>
      </w:pPr>
      <w:r>
        <w:rPr>
          <w:rFonts w:ascii="Amiri" w:hAnsi="Amiri" w:eastAsia="Amiri" w:cs="Amiri"/>
          <w:lang w:bidi="ar-SA"/>
          <w:color w:val="111111"/>
          <w:sz w:val="28"/>
          <w:szCs w:val="28"/>
          <w:rtl/>
        </w:rPr>
        <w:t xml:space="preserve">وقَوْلُهُ : « إِلَّا أَنَّ الْکَاذِبَ عَلَی شَفَا مَخْزَاةٍ وَهَلَکَةٍ » </w:t>
      </w:r>
      <w:r>
        <w:rPr>
          <w:rStyle w:val="FootnoteReference"/>
        </w:rPr>
        <w:footnoteReference w:id="160"/>
      </w:r>
      <w:r>
        <w:rPr>
          <w:rFonts w:ascii="IRNazanin" w:hAnsi="IRNazanin" w:eastAsia="IRNazanin" w:cs="IRNazanin"/>
          <w:lang w:bidi="fa-IR"/>
          <w:color w:val="111111"/>
          <w:sz w:val="28"/>
          <w:szCs w:val="28"/>
          <w:rtl/>
        </w:rPr>
        <w:t xml:space="preserve">. یقرأ علی صیغة اسم المفعول ، من « الْخِزْیِ » بالکسر ، وهو الذل والهوان والمقت.</w:t>
      </w:r>
    </w:p>
    <w:p>
      <w:pPr>
        <w:pStyle w:val="Heading4"/>
      </w:pPr>
      <w:bookmarkStart w:id="362" w:name="_Toc103"/>
      <w:r>
        <w:t>(خسا)</w:t>
      </w:r>
      <w:bookmarkEnd w:id="362"/>
    </w:p>
    <w:p>
      <w:pPr>
        <w:pStyle w:val="BookText"/>
      </w:pPr>
      <w:r>
        <w:rPr>
          <w:rFonts w:ascii="Amiri" w:hAnsi="Amiri" w:eastAsia="Amiri" w:cs="Amiri"/>
          <w:lang w:bidi="ar-SA"/>
          <w:color w:val="111111"/>
          <w:sz w:val="28"/>
          <w:szCs w:val="28"/>
          <w:rtl/>
        </w:rPr>
        <w:t xml:space="preserve">قوله تعالی : ( اخْسَؤُا فِیها وَلا تُکَلِّمُونِ ) [ 23 / 108 ] أی ابعدوا ، وهو إبعاد بمکروه. ومنه ( خاسِئِینَ ) [ 2 / 65 ] أی باعدین ومبعدین.</w:t>
      </w:r>
    </w:p>
    <w:p>
      <w:pPr>
        <w:pStyle w:val="BookText"/>
      </w:pPr>
      <w:r>
        <w:rPr>
          <w:rFonts w:ascii="Amiri" w:hAnsi="Amiri" w:eastAsia="Amiri" w:cs="Amiri"/>
          <w:lang w:bidi="ar-SA"/>
          <w:color w:val="111111"/>
          <w:sz w:val="28"/>
          <w:szCs w:val="28"/>
          <w:rtl/>
        </w:rPr>
        <w:t xml:space="preserve">قوله ( خاسِئاً وَهُوَ حَسِیرٌ ) [ 67 / 4 ] أی مبعدا وهو کلیل ، و « الْخَاسِئُ » الصاغر.</w:t>
      </w:r>
    </w:p>
    <w:p>
      <w:pPr>
        <w:pStyle w:val="BookText"/>
      </w:pPr>
      <w:r>
        <w:rPr>
          <w:rFonts w:ascii="Amiri" w:hAnsi="Amiri" w:eastAsia="Amiri" w:cs="Amiri"/>
          <w:lang w:bidi="ar-SA"/>
          <w:color w:val="111111"/>
          <w:sz w:val="28"/>
          <w:szCs w:val="28"/>
          <w:rtl/>
        </w:rPr>
        <w:t xml:space="preserve">وفِی حَدِیثِ الدُّعَاءِ : « واخْسَأْ شَیْطَانِی ». بهمزة وصل وآخره همزة ساکنة ، أی أسکته صاغرا مطرودا وأبعده عنی حتی لا یکون سبیل له علی واجعله مبعدا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1" w:name="pg10443_87602"/>
    <w:bookmarkEnd w:id="61"/>
    <w:p>
      <w:pPr>
        <w:pStyle w:val="BookText"/>
      </w:pPr>
      <w:r>
        <w:rPr>
          <w:rFonts w:ascii="IRNazanin" w:hAnsi="IRNazanin" w:eastAsia="IRNazanin" w:cs="IRNazanin"/>
          <w:lang w:bidi="fa-IR"/>
          <w:color w:val="111111"/>
          <w:sz w:val="28"/>
          <w:szCs w:val="28"/>
          <w:rtl/>
        </w:rPr>
        <w:t xml:space="preserve">کالکلب المهین. قیل : وإنما قال : « شیطانی » لأنه أراد به قرینه من الجن ، أو أراد الذی یبغی غوایته ، فأضافه إلی نفسه.</w:t>
      </w:r>
    </w:p>
    <w:p>
      <w:pPr>
        <w:pStyle w:val="BookText"/>
      </w:pPr>
      <w:r>
        <w:rPr>
          <w:rFonts w:ascii="IRNazanin" w:hAnsi="IRNazanin" w:eastAsia="IRNazanin" w:cs="IRNazanin"/>
          <w:lang w:bidi="fa-IR"/>
          <w:color w:val="111111"/>
          <w:sz w:val="28"/>
          <w:szCs w:val="28"/>
          <w:rtl/>
        </w:rPr>
        <w:t xml:space="preserve">قال الجوهری : وخَسَأَ بنفسه یتعدی ولا یتعدی.</w:t>
      </w:r>
    </w:p>
    <w:p>
      <w:pPr>
        <w:pStyle w:val="Heading4"/>
      </w:pPr>
      <w:bookmarkStart w:id="363" w:name="_Toc104"/>
      <w:r>
        <w:t>(خشی)</w:t>
      </w:r>
      <w:bookmarkEnd w:id="363"/>
    </w:p>
    <w:p>
      <w:pPr>
        <w:pStyle w:val="BookText"/>
      </w:pPr>
      <w:r>
        <w:rPr>
          <w:rFonts w:ascii="Amiri" w:hAnsi="Amiri" w:eastAsia="Amiri" w:cs="Amiri"/>
          <w:lang w:bidi="ar-SA"/>
          <w:color w:val="111111"/>
          <w:sz w:val="28"/>
          <w:szCs w:val="28"/>
          <w:rtl/>
        </w:rPr>
        <w:t xml:space="preserve">قوله تعالی : ( إِنَّ الَّذِینَ هُمْ مِنْ خَشْیَةِ رَبِّهِمْ مُشْفِقُونَ ) [ 23 / 57 ] أی من خوف ربهم. و « الْخَشْیَةُ » : الخوف. یقال : « خَشِیَ الرجل یَخْشَی خَشْیَةً » أی خاف ، ورجل خَشْیَان وامرأة خَشْیَاء.</w:t>
      </w:r>
    </w:p>
    <w:p>
      <w:pPr>
        <w:pStyle w:val="BookText"/>
      </w:pPr>
      <w:r>
        <w:rPr>
          <w:rFonts w:ascii="Amiri" w:hAnsi="Amiri" w:eastAsia="Amiri" w:cs="Amiri"/>
          <w:lang w:bidi="ar-SA"/>
          <w:color w:val="111111"/>
          <w:sz w:val="28"/>
          <w:szCs w:val="28"/>
          <w:rtl/>
        </w:rPr>
        <w:t xml:space="preserve">والْخَشْیَةُ : الکراهة.</w:t>
      </w:r>
    </w:p>
    <w:p>
      <w:pPr>
        <w:pStyle w:val="BookText"/>
      </w:pPr>
      <w:r>
        <w:rPr>
          <w:rFonts w:ascii="Amiri" w:hAnsi="Amiri" w:eastAsia="Amiri" w:cs="Amiri"/>
          <w:lang w:bidi="ar-SA"/>
          <w:color w:val="111111"/>
          <w:sz w:val="28"/>
          <w:szCs w:val="28"/>
          <w:rtl/>
        </w:rPr>
        <w:t xml:space="preserve">قوله تعالی : ( فَخَشِینا أَنْ یُرْهِقَهُما طُغْیاناً وَکُفْراً ) [ 18 / 80 ] أی کرهنا ، وقیل : ( فَخَشِینا ) علمنا ، ومنه قول جریر :</w:t>
      </w:r>
    </w:p>
    <w:p>
      <w:pPr>
        <w:pStyle w:val="BookText"/>
      </w:pPr>
      <w:r>
        <w:rPr>
          <w:rFonts w:ascii="Amiri" w:hAnsi="Amiri" w:eastAsia="Amiri" w:cs="Amiri"/>
          <w:lang w:bidi="ar-SA"/>
          <w:color w:val="111111"/>
          <w:sz w:val="28"/>
          <w:szCs w:val="28"/>
          <w:rtl/>
        </w:rPr>
        <w:t xml:space="preserve">ولقد خَشِیتُ بأن من تبع الهدی</w:t>
      </w:r>
    </w:p>
    <w:p>
      <w:pPr>
        <w:pStyle w:val="BookText"/>
      </w:pPr>
      <w:r>
        <w:rPr>
          <w:rFonts w:ascii="IRNazanin" w:hAnsi="IRNazanin" w:eastAsia="IRNazanin" w:cs="IRNazanin"/>
          <w:lang w:bidi="fa-IR"/>
          <w:color w:val="111111"/>
          <w:sz w:val="28"/>
          <w:szCs w:val="28"/>
          <w:rtl/>
        </w:rPr>
        <w:t xml:space="preserve">سکن الجنان مع النبی محمد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قال المفسر فی الجامع : فَخَشِینا أی خفنا أن یغشی الوالدین المؤمنین ( طُغْیاناً وَکُفْراً ) فیعقهما بعقوقه وسوء صنعته ، ویلحق بهما بلاء ، أو یعذبهما علی الطغیان والکفران.</w:t>
      </w:r>
    </w:p>
    <w:p>
      <w:pPr>
        <w:pStyle w:val="BookText"/>
      </w:pPr>
      <w:r>
        <w:rPr>
          <w:rFonts w:ascii="Amiri" w:hAnsi="Amiri" w:eastAsia="Amiri" w:cs="Amiri"/>
          <w:lang w:bidi="ar-SA"/>
          <w:color w:val="111111"/>
          <w:sz w:val="28"/>
          <w:szCs w:val="28"/>
          <w:rtl/>
        </w:rPr>
        <w:t xml:space="preserve">قوله تعالی : ( وَلْیَخْشَ الَّذِینَ لَوْ تَرَکُوا مِنْ خَلْفِهِمْ ذُرِّیَّةً ضِعافاً خافُوا عَلَیْهِمْ فَلْیَتَّقُوا اللهَ وَلْیَقُولُوا قَوْلاً سَدِیداً ) [ 4 / 9 ] قیل : هم الذین یجلسون عند المریض</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یقولون : إن أولادک لا یغنون عنک من الله شیئا ، فقدم مالک فی سبیل الله ، فیفعل المریض بقولهم ، فیبقی أولاده ضائعین کلا علی الناس ، فأمر هؤلاء بأن یخافوا الله فی هذا القول. قوله تعالی : ( فَلْیَتَّقُوا اللهَ وَلْیَقُولُوا قَوْلاً سَدِیداً ) أی موافقا بأن لا یشیروا بزائد علی الثلث.</w:t>
      </w:r>
    </w:p>
    <w:p>
      <w:pPr>
        <w:pStyle w:val="BookText"/>
      </w:pPr>
      <w:r>
        <w:rPr>
          <w:rFonts w:ascii="Amiri" w:hAnsi="Amiri" w:eastAsia="Amiri" w:cs="Amiri"/>
          <w:lang w:bidi="ar-SA"/>
          <w:color w:val="111111"/>
          <w:sz w:val="28"/>
          <w:szCs w:val="28"/>
          <w:rtl/>
        </w:rPr>
        <w:t xml:space="preserve">وفِی حَدِیثِ الصَّادِقِ علیه السّلام : « إِنَّ آکِلَ مَالِ الْیَتِیمِ ظُلْماً یَسْتَدْرِکُهُ وَبَالُ ذَلِکَ فِی عَقِبِهِ مِنْ بَعْدِهِ » فَقَالَ : « ذَلِکَ أَمَّا فِی الدُّنْیَا فَإِنَّ اللهَ قَالَ : ( وَلْیَخْشَ الَّذِینَ لَوْ تَرَکُوا مِنْ خَلْفِهِمْ ذُرِّیَّةً ضِعافاً خافُوا عَلَیْهِمْ ) وَأَمَّا فِی الْآخِرَةِ فَإِنَّ اللهَ یَقُولُ : ( الَّذِینَ یَأْکُلُونَ أَمْوالَ الْیَتامی ظُلْماً إِنَّما یَأْکُلُونَ فِی بُطُونِهِمْ ناراً وَسَیَصْلَوْنَ سَعِیراً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إِنَّما یَخْشَی اللهَ مِنْ عِبادِهِ الْعُلَماءُ ) [ 35 / 28 ] قال الشیخ أبو علی (ره) : المعنی : إن الذین یخشون الله من بین عباده هم العلماء دون غیرهم ، إذ عرفوه حق معرفته وعلموه حق علمه. قال : وعَنِ الصَّادِقِ علیه السّلام : « یَعْنِی بِالْعُلَمَاءِ مَنْ صَدَّقَ قَوْلُهُ فِعْلَهُ ، وَمَنْ لَمْ یُصَدِّقْ قَوْلُهُ فِعْلَهُ فَلَیْسَ بِعَالِمٍ ». انتهی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المغنی : جزم النحویون بأن « ما » فی هذه الآیة کافة ، ولا یمتنع أن تکون بمعنی الذی ، و « العلماء » خبر ، والعائد مستتر فی یخشی - انتهی.</w:t>
      </w:r>
    </w:p>
    <w:p>
      <w:pPr>
        <w:pStyle w:val="BookText"/>
      </w:pPr>
      <w:r>
        <w:rPr>
          <w:rFonts w:ascii="IRNazanin" w:hAnsi="IRNazanin" w:eastAsia="IRNazanin" w:cs="IRNazanin"/>
          <w:lang w:bidi="fa-IR"/>
          <w:color w:val="111111"/>
          <w:sz w:val="28"/>
          <w:szCs w:val="28"/>
          <w:rtl/>
        </w:rPr>
        <w:t xml:space="preserve">وذلک مؤکد لما ذکره الشیخ (ره).</w:t>
      </w:r>
    </w:p>
    <w:p>
      <w:pPr>
        <w:pStyle w:val="BookText"/>
      </w:pPr>
      <w:r>
        <w:rPr>
          <w:rFonts w:ascii="IRNazanin" w:hAnsi="IRNazanin" w:eastAsia="IRNazanin" w:cs="IRNazanin"/>
          <w:lang w:bidi="fa-IR"/>
          <w:color w:val="111111"/>
          <w:sz w:val="28"/>
          <w:szCs w:val="28"/>
          <w:rtl/>
        </w:rPr>
        <w:t xml:space="preserve">وفی کلام بعض الأفاضل : قرئ بنصب الجلالة ورفع العلماء وبالعکس ، علی أن تکون الْخَشْیَةُ مستعارة للتعظیم ، وفیه بعد.</w:t>
      </w:r>
    </w:p>
    <w:p>
      <w:pPr>
        <w:pStyle w:val="BookText"/>
      </w:pPr>
      <w:r>
        <w:rPr>
          <w:rFonts w:ascii="IRNazanin" w:hAnsi="IRNazanin" w:eastAsia="IRNazanin" w:cs="IRNazanin"/>
          <w:lang w:bidi="fa-IR"/>
          <w:color w:val="111111"/>
          <w:sz w:val="28"/>
          <w:szCs w:val="28"/>
          <w:rtl/>
        </w:rPr>
        <w:t xml:space="preserve">وفی بعض مؤلفات المحقق الطوسی ما حاصله : أن الْخَشْیَةَ والخوف - وإن کانا فی اللغة بمعنی واحد - إلا أن بین خوف الله وخَشْیَتِهِ فی عرف أرباب القلوب فرقا ، وهو أن الخوف تألم النفس من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2" w:name="pg10443_87604"/>
    <w:bookmarkEnd w:id="62"/>
    <w:p>
      <w:pPr>
        <w:pStyle w:val="BookText"/>
      </w:pPr>
      <w:r>
        <w:rPr>
          <w:rFonts w:ascii="IRNazanin" w:hAnsi="IRNazanin" w:eastAsia="IRNazanin" w:cs="IRNazanin"/>
          <w:lang w:bidi="fa-IR"/>
          <w:color w:val="111111"/>
          <w:sz w:val="28"/>
          <w:szCs w:val="28"/>
          <w:rtl/>
        </w:rPr>
        <w:t xml:space="preserve">العقاب المتوقع بسبب ارتکاب المنهیات والتقصیر فی الطاعات ، وهو یحصل لأکثر الخلق - وإن کانت مراتبه متفاوتة جدا - والمرتبة العلیا منه لا تحصل إلا للقلیل ، والْخَشْیَةُ حالة تحصل عند الشعور بعظمة الحق وهیبته وخوف الحجب عنه ، وهذه حالة لا تحصل إلا لمن اطلع علی حال الکبریاء وذاق لذة القرب ، ولذا قال سبحانه : خوف خاص ، وقد یطلقون علیها الخوف أیضا - انتهی.</w:t>
      </w:r>
    </w:p>
    <w:p>
      <w:pPr>
        <w:pStyle w:val="BookText"/>
      </w:pPr>
      <w:r>
        <w:rPr>
          <w:rFonts w:ascii="Amiri" w:hAnsi="Amiri" w:eastAsia="Amiri" w:cs="Amiri"/>
          <w:lang w:bidi="ar-SA"/>
          <w:color w:val="111111"/>
          <w:sz w:val="28"/>
          <w:szCs w:val="28"/>
          <w:rtl/>
        </w:rPr>
        <w:t xml:space="preserve">وفِی خَبَرِ ابْنِ عَبَّاسٍ لِعُمَرَ : « لَقَدْ أَکْثَرْتُ مِنَ الدُّعَاءِ بِالْمَوْتِ حَتَّی خَشِیتُ أَنْ یَکُونَ ذَلِکَ أَسْهَلَ عِنْدَ نُزُولِهِ ». أی حتی رجوت - کذا قیل.</w:t>
      </w:r>
    </w:p>
    <w:p>
      <w:pPr>
        <w:pStyle w:val="Heading4"/>
      </w:pPr>
      <w:bookmarkStart w:id="364" w:name="_Toc105"/>
      <w:r>
        <w:t>(خصا)</w:t>
      </w:r>
      <w:bookmarkEnd w:id="364"/>
    </w:p>
    <w:p>
      <w:pPr>
        <w:pStyle w:val="BookText"/>
      </w:pPr>
      <w:r>
        <w:rPr>
          <w:rFonts w:ascii="Amiri" w:hAnsi="Amiri" w:eastAsia="Amiri" w:cs="Amiri"/>
          <w:lang w:bidi="ar-SA"/>
          <w:color w:val="111111"/>
          <w:sz w:val="28"/>
          <w:szCs w:val="28"/>
          <w:rtl/>
        </w:rPr>
        <w:t xml:space="preserve">فِی الْحَدِیثِ : « سَأَلْتُهُ عَنِ الْخَصِیِ یَبُولُ » </w:t>
      </w:r>
      <w:r>
        <w:rPr>
          <w:rStyle w:val="FootnoteReference"/>
        </w:rPr>
        <w:footnoteReference w:id="164"/>
      </w:r>
      <w:r>
        <w:rPr>
          <w:rFonts w:ascii="Amiri" w:hAnsi="Amiri" w:eastAsia="Amiri" w:cs="Amiri"/>
          <w:lang w:bidi="ar-SA"/>
          <w:color w:val="111111"/>
          <w:sz w:val="28"/>
          <w:szCs w:val="28"/>
          <w:rtl/>
        </w:rPr>
        <w:t xml:space="preserve">. هو من خَصَیْتُ العبد أَخْصِیهِ خِصَاءً - بالکسر والمد - : سللت خُصْیَیْهِ ، فه و « خَصِیٌ » - علی فعیل - بمعنی مفعول.</w:t>
      </w:r>
    </w:p>
    <w:p>
      <w:pPr>
        <w:pStyle w:val="BookText"/>
      </w:pPr>
      <w:r>
        <w:rPr>
          <w:rFonts w:ascii="Amiri" w:hAnsi="Amiri" w:eastAsia="Amiri" w:cs="Amiri"/>
          <w:lang w:bidi="ar-SA"/>
          <w:color w:val="111111"/>
          <w:sz w:val="28"/>
          <w:szCs w:val="28"/>
          <w:rtl/>
        </w:rPr>
        <w:t xml:space="preserve">و « الْخُصْیَةُ » کمدیة جمعها « خُصیً » کمدی.</w:t>
      </w:r>
    </w:p>
    <w:p>
      <w:pPr>
        <w:pStyle w:val="BookText"/>
      </w:pPr>
      <w:r>
        <w:rPr>
          <w:rFonts w:ascii="IRNazanin" w:hAnsi="IRNazanin" w:eastAsia="IRNazanin" w:cs="IRNazanin"/>
          <w:lang w:bidi="fa-IR"/>
          <w:color w:val="111111"/>
          <w:sz w:val="28"/>
          <w:szCs w:val="28"/>
          <w:rtl/>
        </w:rPr>
        <w:t xml:space="preserve">وعن أبی عبیدة : « لم أسمع خِصْیة » بالکسر.</w:t>
      </w:r>
    </w:p>
    <w:p>
      <w:pPr>
        <w:pStyle w:val="BookText"/>
      </w:pPr>
      <w:r>
        <w:rPr>
          <w:rFonts w:ascii="Amiri" w:hAnsi="Amiri" w:eastAsia="Amiri" w:cs="Amiri"/>
          <w:lang w:bidi="ar-SA"/>
          <w:color w:val="111111"/>
          <w:sz w:val="28"/>
          <w:szCs w:val="28"/>
          <w:rtl/>
        </w:rPr>
        <w:t xml:space="preserve">وإذا ثنیت الْخُصْیَةَ قلت : « خُصْیَانِ » بإسقاط التاء ، وکذلک الألیة.</w:t>
      </w:r>
    </w:p>
    <w:p>
      <w:pPr>
        <w:pStyle w:val="BookText"/>
      </w:pPr>
      <w:r>
        <w:rPr>
          <w:rFonts w:ascii="Amiri" w:hAnsi="Amiri" w:eastAsia="Amiri" w:cs="Amiri"/>
          <w:lang w:bidi="ar-SA"/>
          <w:color w:val="111111"/>
          <w:sz w:val="28"/>
          <w:szCs w:val="28"/>
          <w:rtl/>
        </w:rPr>
        <w:t xml:space="preserve">و « الْخُصْیَانِ » هما : الجلدتان فیهما البیضتان.</w:t>
      </w:r>
    </w:p>
    <w:p>
      <w:pPr>
        <w:pStyle w:val="BookText"/>
      </w:pPr>
      <w:r>
        <w:rPr>
          <w:rFonts w:ascii="Amiri" w:hAnsi="Amiri" w:eastAsia="Amiri" w:cs="Amiri"/>
          <w:lang w:bidi="ar-SA"/>
          <w:color w:val="111111"/>
          <w:sz w:val="28"/>
          <w:szCs w:val="28"/>
          <w:rtl/>
        </w:rPr>
        <w:t xml:space="preserve">وفِی الْحَدِیثِ : « سَأَلْتُهُ عَنِ الْخِصْیَانِ ». هو بکسر الخاء : جمع خصی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4"/>
      </w:pPr>
      <w:bookmarkStart w:id="365" w:name="_Toc106"/>
      <w:r>
        <w:t>(خطا)</w:t>
      </w:r>
      <w:bookmarkEnd w:id="365"/>
    </w:p>
    <w:p>
      <w:pPr>
        <w:pStyle w:val="BookText"/>
      </w:pPr>
      <w:r>
        <w:rPr>
          <w:rFonts w:ascii="Amiri" w:hAnsi="Amiri" w:eastAsia="Amiri" w:cs="Amiri"/>
          <w:lang w:bidi="ar-SA"/>
          <w:color w:val="111111"/>
          <w:sz w:val="28"/>
          <w:szCs w:val="28"/>
          <w:rtl/>
        </w:rPr>
        <w:t xml:space="preserve">قوله تعالی : ( لا یَأْکُلُهُ إِلَّا الْخاطِؤُنَ ) [ 69 / 37 ] قیل : هو من « خَطِئَ الرجل خِطْئاً » - من باب علم - : إذا أتی بالذنب متعمدا ، فهو خَاطِئٌ.</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أبی عبیدة : خَطِئَ وأَخْطَأَ بمعنی.</w:t>
      </w:r>
    </w:p>
    <w:p>
      <w:pPr>
        <w:pStyle w:val="BookText"/>
      </w:pPr>
      <w:r>
        <w:rPr>
          <w:rFonts w:ascii="Amiri" w:hAnsi="Amiri" w:eastAsia="Amiri" w:cs="Amiri"/>
          <w:lang w:bidi="ar-SA"/>
          <w:color w:val="111111"/>
          <w:sz w:val="28"/>
          <w:szCs w:val="28"/>
          <w:rtl/>
        </w:rPr>
        <w:t xml:space="preserve">وقال غیره : « خَطِئَ فی الدین وأَخْطَأَ فی کل شیء » إذا سلک سبیل خَطَإٍ - عامدا أو غیر عمد.</w:t>
      </w:r>
    </w:p>
    <w:p>
      <w:pPr>
        <w:pStyle w:val="BookText"/>
      </w:pPr>
      <w:r>
        <w:rPr>
          <w:rFonts w:ascii="Amiri" w:hAnsi="Amiri" w:eastAsia="Amiri" w:cs="Amiri"/>
          <w:lang w:bidi="ar-SA"/>
          <w:color w:val="111111"/>
          <w:sz w:val="28"/>
          <w:szCs w:val="28"/>
          <w:rtl/>
        </w:rPr>
        <w:t xml:space="preserve">ویقال : « خَطِئَ » إذا أثم ، و « أَخْطَأَ » إذا فاته الصواب.</w:t>
      </w:r>
    </w:p>
    <w:p>
      <w:pPr>
        <w:pStyle w:val="BookText"/>
      </w:pPr>
      <w:r>
        <w:rPr>
          <w:rFonts w:ascii="Amiri" w:hAnsi="Amiri" w:eastAsia="Amiri" w:cs="Amiri"/>
          <w:lang w:bidi="ar-SA"/>
          <w:color w:val="111111"/>
          <w:sz w:val="28"/>
          <w:szCs w:val="28"/>
          <w:rtl/>
        </w:rPr>
        <w:t xml:space="preserve">و « الْخِطْءُ » - بالکسر فالسکون - : الذنب وما فیه إثم ، و « الْخَطَأُ » ما لا إثم فیه ، قال تعالی : ( إِنَّ قَتْلَهُمْ کانَ خِطْأً کَبِیراً ) [ 17 / 31 ] أی إثما کبیرا.</w:t>
      </w:r>
    </w:p>
    <w:p>
      <w:pPr>
        <w:pStyle w:val="BookText"/>
      </w:pPr>
      <w:r>
        <w:rPr>
          <w:rFonts w:ascii="Amiri" w:hAnsi="Amiri" w:eastAsia="Amiri" w:cs="Amiri"/>
          <w:lang w:bidi="ar-SA"/>
          <w:color w:val="111111"/>
          <w:sz w:val="28"/>
          <w:szCs w:val="28"/>
          <w:rtl/>
        </w:rPr>
        <w:t xml:space="preserve">قوله تعالی : ( وَما کانَ لِمُؤْمِنٍ أَنْ یَقْتُلَ مُؤْمِناً إِلَّا خَطَأً ) [ 4 / 92 ] ظاهره جواز القتل خَطَأً ولیس کذلک. قال الشیخ أبو علی : أجمع المحققون من النحویین علی أن قوله : ( إِلَّا خَطَأً ) استثناء منقطع من الأول ، علی معنی : ما کان لمؤمن أن یقتل مؤمنا البته إلا أن یَخْطَأَ المؤمن ... وقال بعضهم : الاستثناء متصل ، والمعنی : لم یکن لمؤمن أن یقتل مؤمنا متعمدا ، ومتی قتله متعمد ، لم یکن مؤمنا ، فإن ذلک یخرجه من الإیمان ، ثم قال : ( إِلَّا خَطَأً ) أی فإن قتله له خطأ لا یخرجه من الإیمان انتهی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الْخَطَأُ » : نقیض الصواب ، وقد یمد. قال الجوهری : وقرئ بهما قوله : ( وَمَنْ قَتَلَ مُؤْمِناً خَطَأً ) ، ومثله قال فی المصباح.</w:t>
      </w:r>
    </w:p>
    <w:p>
      <w:pPr>
        <w:pStyle w:val="BookText"/>
      </w:pPr>
      <w:r>
        <w:rPr>
          <w:rFonts w:ascii="Amiri" w:hAnsi="Amiri" w:eastAsia="Amiri" w:cs="Amiri"/>
          <w:lang w:bidi="ar-SA"/>
          <w:color w:val="111111"/>
          <w:sz w:val="28"/>
          <w:szCs w:val="28"/>
          <w:rtl/>
        </w:rPr>
        <w:t xml:space="preserve">و « الْخَطَیِئَةُ » - علی فعیلة ، ولک أن تشدد الیاء - الاسم من الْخِطْءِ - بالکسر - : الإثم ، والجمع « الْخَطَایَا ».</w:t>
      </w:r>
    </w:p>
    <w:p>
      <w:pPr>
        <w:pStyle w:val="BookText"/>
      </w:pPr>
      <w:r>
        <w:rPr>
          <w:rFonts w:ascii="Amiri" w:hAnsi="Amiri" w:eastAsia="Amiri" w:cs="Amiri"/>
          <w:lang w:bidi="ar-SA"/>
          <w:color w:val="111111"/>
          <w:sz w:val="28"/>
          <w:szCs w:val="28"/>
          <w:rtl/>
        </w:rPr>
        <w:t xml:space="preserve">قوله : ( وَلا تَتَّبِعُوا خُطُواتِ الشَّیْطانِ ) [ 2 / 168 ] قیل : أعماله ، وقیل : خطراته التی تخطر بالبال ، وقیل : خَطَایَاهُ. وقرئ بضم الطاء وسکونها.</w:t>
      </w:r>
    </w:p>
    <w:p>
      <w:pPr>
        <w:pStyle w:val="BookText"/>
      </w:pPr>
      <w:r>
        <w:rPr>
          <w:rFonts w:ascii="Amiri" w:hAnsi="Amiri" w:eastAsia="Amiri" w:cs="Amiri"/>
          <w:lang w:bidi="ar-SA"/>
          <w:color w:val="111111"/>
          <w:sz w:val="28"/>
          <w:szCs w:val="28"/>
          <w:rtl/>
        </w:rPr>
        <w:t xml:space="preserve">ویقال : « اتبع خُطُوَاتِهِ ووطئ علی عقبه » فی معنی اقتدی به واستن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3" w:name="pg10443_87606"/>
    <w:bookmarkEnd w:id="63"/>
    <w:p>
      <w:pPr>
        <w:pStyle w:val="BookText"/>
      </w:pPr>
      <w:r>
        <w:rPr>
          <w:rFonts w:ascii="IRNazanin" w:hAnsi="IRNazanin" w:eastAsia="IRNazanin" w:cs="IRNazanin"/>
          <w:lang w:bidi="fa-IR"/>
          <w:color w:val="111111"/>
          <w:sz w:val="28"/>
          <w:szCs w:val="28"/>
          <w:rtl/>
        </w:rPr>
        <w:t xml:space="preserve">سنته.</w:t>
      </w:r>
    </w:p>
    <w:p>
      <w:pPr>
        <w:pStyle w:val="BookText"/>
      </w:pPr>
      <w:r>
        <w:rPr>
          <w:rFonts w:ascii="Amiri" w:hAnsi="Amiri" w:eastAsia="Amiri" w:cs="Amiri"/>
          <w:lang w:bidi="ar-SA"/>
          <w:color w:val="111111"/>
          <w:sz w:val="28"/>
          <w:szCs w:val="28"/>
          <w:rtl/>
        </w:rPr>
        <w:t xml:space="preserve">فِی الْحَدِیثِ : « یَتَخَطَّی رِقَابَ النَّاسِ ». أی یخطو خطوة - بالضم - وهی بعد ما بین القدمین فی المشی ، وتجمع علی « خطی » و « خطوات » مثل غرف وغرفات.</w:t>
      </w:r>
    </w:p>
    <w:p>
      <w:pPr>
        <w:pStyle w:val="BookText"/>
      </w:pPr>
      <w:r>
        <w:rPr>
          <w:rFonts w:ascii="Amiri" w:hAnsi="Amiri" w:eastAsia="Amiri" w:cs="Amiri"/>
          <w:lang w:bidi="ar-SA"/>
          <w:color w:val="111111"/>
          <w:sz w:val="28"/>
          <w:szCs w:val="28"/>
          <w:rtl/>
        </w:rPr>
        <w:t xml:space="preserve">و « الْخَطْوَةُ » - بالفتح - : المرة من الخطو ، وتجمع علی « خَطَوَاتٍ » مثل شهوة وشهوات.</w:t>
      </w:r>
    </w:p>
    <w:p>
      <w:pPr>
        <w:pStyle w:val="BookText"/>
      </w:pPr>
      <w:r>
        <w:rPr>
          <w:rFonts w:ascii="Amiri" w:hAnsi="Amiri" w:eastAsia="Amiri" w:cs="Amiri"/>
          <w:lang w:bidi="ar-SA"/>
          <w:color w:val="111111"/>
          <w:sz w:val="28"/>
          <w:szCs w:val="28"/>
          <w:rtl/>
        </w:rPr>
        <w:t xml:space="preserve">و « خَطَا خَطْواً » : مشی ، ومنه « قصر الله خَطْوَکَ » أی مشیک.</w:t>
      </w:r>
    </w:p>
    <w:p>
      <w:pPr>
        <w:pStyle w:val="BookText"/>
      </w:pPr>
      <w:r>
        <w:rPr>
          <w:rFonts w:ascii="IRNazanin" w:hAnsi="IRNazanin" w:eastAsia="IRNazanin" w:cs="IRNazanin"/>
          <w:lang w:bidi="fa-IR"/>
          <w:color w:val="111111"/>
          <w:sz w:val="28"/>
          <w:szCs w:val="28"/>
          <w:rtl/>
        </w:rPr>
        <w:t xml:space="preserve">و « یَخْطُو فی مشیه » أی یتمایل ویمشی مشیة المعجب.</w:t>
      </w:r>
    </w:p>
    <w:p>
      <w:pPr>
        <w:pStyle w:val="BookText"/>
      </w:pPr>
      <w:r>
        <w:rPr>
          <w:rFonts w:ascii="Amiri" w:hAnsi="Amiri" w:eastAsia="Amiri" w:cs="Amiri"/>
          <w:lang w:bidi="ar-SA"/>
          <w:color w:val="111111"/>
          <w:sz w:val="28"/>
          <w:szCs w:val="28"/>
          <w:rtl/>
        </w:rPr>
        <w:t xml:space="preserve">و « تَخَطَّیْتُ الشیء » : تجاوزته ، ولا یقال : « تخطأته ».</w:t>
      </w:r>
    </w:p>
    <w:p>
      <w:pPr>
        <w:pStyle w:val="BookText"/>
      </w:pPr>
      <w:r>
        <w:rPr>
          <w:rFonts w:ascii="Amiri" w:hAnsi="Amiri" w:eastAsia="Amiri" w:cs="Amiri"/>
          <w:lang w:bidi="ar-SA"/>
          <w:color w:val="111111"/>
          <w:sz w:val="28"/>
          <w:szCs w:val="28"/>
          <w:rtl/>
        </w:rPr>
        <w:t xml:space="preserve">وفِیهِ : « الرَّجُلُ یَأْتِی جَارِیَتَهُ وَهِیَ طَامِثٌ خَطَأً ». أی من غیر تعمد.</w:t>
      </w:r>
    </w:p>
    <w:p>
      <w:pPr>
        <w:pStyle w:val="BookText"/>
      </w:pPr>
      <w:r>
        <w:rPr>
          <w:rFonts w:ascii="Amiri" w:hAnsi="Amiri" w:eastAsia="Amiri" w:cs="Amiri"/>
          <w:lang w:bidi="ar-SA"/>
          <w:color w:val="111111"/>
          <w:sz w:val="28"/>
          <w:szCs w:val="28"/>
          <w:rtl/>
        </w:rPr>
        <w:t xml:space="preserve">وفِی الْخَبَرِ : « مَنِ احْتَکَرَ فَهُوَ خَاطِئٌ » </w:t>
      </w:r>
      <w:r>
        <w:rPr>
          <w:rStyle w:val="FootnoteReference"/>
        </w:rPr>
        <w:footnoteReference w:id="167"/>
      </w:r>
      <w:r>
        <w:rPr>
          <w:rFonts w:ascii="IRNazanin" w:hAnsi="IRNazanin" w:eastAsia="IRNazanin" w:cs="IRNazanin"/>
          <w:lang w:bidi="fa-IR"/>
          <w:color w:val="111111"/>
          <w:sz w:val="28"/>
          <w:szCs w:val="28"/>
          <w:rtl/>
        </w:rPr>
        <w:t xml:space="preserve">- بالهمز - أی مذنب ، والمحرم منه ما یکون فی الأوقات وقت الغلاء للتجارة ، ویؤخره لیغلو ، لا فیما جاء به من قریته ، أو اشتراه فی وقت الرخص وأخره ، أو ابتاعه فی الغلاء لیبیعه فی الحال.</w:t>
      </w:r>
    </w:p>
    <w:p>
      <w:pPr>
        <w:pStyle w:val="Heading4"/>
      </w:pPr>
      <w:bookmarkStart w:id="366" w:name="_Toc107"/>
      <w:r>
        <w:t>(خفا)</w:t>
      </w:r>
      <w:bookmarkEnd w:id="366"/>
    </w:p>
    <w:p>
      <w:pPr>
        <w:pStyle w:val="BookText"/>
      </w:pPr>
      <w:r>
        <w:rPr>
          <w:rFonts w:ascii="Amiri" w:hAnsi="Amiri" w:eastAsia="Amiri" w:cs="Amiri"/>
          <w:lang w:bidi="ar-SA"/>
          <w:color w:val="111111"/>
          <w:sz w:val="28"/>
          <w:szCs w:val="28"/>
          <w:rtl/>
        </w:rPr>
        <w:t xml:space="preserve">قوله تعالی : ( تَضَرُّعاً وَخُفْیَةً ) [ 6 / 63 ] الْخُفْیَةُ الاسم من الِاسْتِخْفَاءِ ، أعنی الاستتار. و « خَفِیَ الشیء خَفَاءً » إذا استتر.</w:t>
      </w:r>
    </w:p>
    <w:p>
      <w:pPr>
        <w:pStyle w:val="BookText"/>
      </w:pPr>
      <w:r>
        <w:rPr>
          <w:rFonts w:ascii="Amiri" w:hAnsi="Amiri" w:eastAsia="Amiri" w:cs="Amiri"/>
          <w:lang w:bidi="ar-SA"/>
          <w:color w:val="111111"/>
          <w:sz w:val="28"/>
          <w:szCs w:val="28"/>
          <w:rtl/>
        </w:rPr>
        <w:t xml:space="preserve">قوله تعالی : ( لا تَخْفی مِنْکُمْ خافِیَةٌ ) [ 69 / 18 ] وقرئ بالیاء ، لأنه تأنیث غیر حقیقیّ.</w:t>
      </w:r>
    </w:p>
    <w:p>
      <w:pPr>
        <w:pStyle w:val="BookText"/>
      </w:pPr>
      <w:r>
        <w:rPr>
          <w:rFonts w:ascii="Amiri" w:hAnsi="Amiri" w:eastAsia="Amiri" w:cs="Amiri"/>
          <w:lang w:bidi="ar-SA"/>
          <w:color w:val="111111"/>
          <w:sz w:val="28"/>
          <w:szCs w:val="28"/>
          <w:rtl/>
        </w:rPr>
        <w:t xml:space="preserve">و « أَخْفَی الشیء » کتمه وستره.</w:t>
      </w:r>
    </w:p>
    <w:p>
      <w:pPr>
        <w:pStyle w:val="BookText"/>
      </w:pPr>
      <w:r>
        <w:rPr>
          <w:rFonts w:ascii="Amiri" w:hAnsi="Amiri" w:eastAsia="Amiri" w:cs="Amiri"/>
          <w:lang w:bidi="ar-SA"/>
          <w:color w:val="111111"/>
          <w:sz w:val="28"/>
          <w:szCs w:val="28"/>
          <w:rtl/>
        </w:rPr>
        <w:t xml:space="preserve">قوله تعالی : ( فَلا تَعْلَمُ نَفْسٌ ما أُخْفِیَ لَهُمْ مِنْ قُرَّةِ أَعْیُنٍ ) [ 32 / 17 ] هو بالبناء للمجهول ، أی سُتِر عنهم. قال الشیخ أبو علی (ره) : وقرئ أَخْفَی لهم بالبناء للفاعل ، وهو الله تعالی ، و « ما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بمعنی الذی ، أو بمعنی أی ، وقرئ عن النبی ص : قُرَّات أعْیُنٍ ، أی لا تعلم النفوس کلهن ولا نفس واحدة منهن ، لا ملک مقرب ولا نبی مرسل ، أی نوع عظیم من الثواب جنی لهم وادخر.</w:t>
      </w:r>
    </w:p>
    <w:p>
      <w:pPr>
        <w:pStyle w:val="BookText"/>
      </w:pPr>
      <w:r>
        <w:rPr>
          <w:rFonts w:ascii="Amiri" w:hAnsi="Amiri" w:eastAsia="Amiri" w:cs="Amiri"/>
          <w:lang w:bidi="ar-SA"/>
          <w:color w:val="111111"/>
          <w:sz w:val="28"/>
          <w:szCs w:val="28"/>
          <w:rtl/>
        </w:rPr>
        <w:t xml:space="preserve">قوله تعالی : ( أَکادُ أُخْفِیها ) [ 20 / 15 ] أی أسترها أو أظهرها ، یعنی أزیل عنها خَفَاءً أی غطاءها ، وهو من الأضداد. وقال فی المصباح - بعد أن ذکر خَفِیَ من الأضداد - : وبعضهم یجعل حرف الصّلة فارقا ، فیقول : « خَفِیَ علیه » إذا استَتَر ، و « خَفِیَ له » إذا ظَهَرَ.</w:t>
      </w:r>
    </w:p>
    <w:p>
      <w:pPr>
        <w:pStyle w:val="BookText"/>
      </w:pPr>
      <w:r>
        <w:rPr>
          <w:rFonts w:ascii="Amiri" w:hAnsi="Amiri" w:eastAsia="Amiri" w:cs="Amiri"/>
          <w:lang w:bidi="ar-SA"/>
          <w:color w:val="111111"/>
          <w:sz w:val="28"/>
          <w:szCs w:val="28"/>
          <w:rtl/>
        </w:rPr>
        <w:t xml:space="preserve">و « الْخَفِیُ » الْخَافِی ، ومنه قوله تعالی : ( یَنْظُرُونَ مِنْ طَرْفٍ خَفِیٍ ) [ 42 / 45 ].</w:t>
      </w:r>
    </w:p>
    <w:p>
      <w:pPr>
        <w:pStyle w:val="BookText"/>
      </w:pPr>
      <w:r>
        <w:rPr>
          <w:rFonts w:ascii="Amiri" w:hAnsi="Amiri" w:eastAsia="Amiri" w:cs="Amiri"/>
          <w:lang w:bidi="ar-SA"/>
          <w:color w:val="111111"/>
          <w:sz w:val="28"/>
          <w:szCs w:val="28"/>
          <w:rtl/>
        </w:rPr>
        <w:t xml:space="preserve">قوله تعالی : ( وَمَنْ هُوَ مُسْتَخْفٍ بِاللَّیْلِ ) [ 13 / 10 ] أی مستتر به.</w:t>
      </w:r>
    </w:p>
    <w:p>
      <w:pPr>
        <w:pStyle w:val="BookText"/>
      </w:pPr>
      <w:r>
        <w:rPr>
          <w:rFonts w:ascii="Amiri" w:hAnsi="Amiri" w:eastAsia="Amiri" w:cs="Amiri"/>
          <w:lang w:bidi="ar-SA"/>
          <w:color w:val="111111"/>
          <w:sz w:val="28"/>
          <w:szCs w:val="28"/>
          <w:rtl/>
        </w:rPr>
        <w:t xml:space="preserve">قوله تعالی : ( وَتُخْفِی فِی نَفْسِکَ مَا اللهُ مُبْدِیهِ وَتَخْشَی النَّاسَ وَاللهُ أَحَقُّ أَنْ تَخْشاهُ ) [ 33 / 37 ] قیل : أَخْفَی فی نفسه أنه إن طلقها زید وتزوجها لامه الناس أن یقولوا : أمره بطلاقها ثم تزوجها. وقیل : إن الذی أَخْفَاهُ هو أن الله سبحانه أعلمه بما ستکون من أزواجه ، وأن زیدا سیطلقها ، فأبدی سبحانه ما أَخْفَاهُ فی نفسه بقوله ( زَوَّجْناکَها ) ولم یرد سبحانه بقوله : ( وَتَخْشَی النَّاسَ وَاللهُ أَحَقُّ أَنْ تَخْشاهُ ) خشیة التقوی ، لأنه - ص - کان یتق الله حق تقاته ، ویخشاه فیما یجب أن یخشی فیه ، ولکن المراد خشیة الاستحیاء ، لأن الحیاء من شیمة الکرام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إِنَّ اللهَ یُحِبُّ الْعَبْدَ التَّقِیَّ الْغَنِیَ الْخَفِیَ » </w:t>
      </w:r>
      <w:r>
        <w:rPr>
          <w:rStyle w:val="FootnoteReference"/>
        </w:rPr>
        <w:footnoteReference w:id="169"/>
      </w:r>
      <w:r>
        <w:rPr>
          <w:rFonts w:ascii="IRNazanin" w:hAnsi="IRNazanin" w:eastAsia="IRNazanin" w:cs="IRNazanin"/>
          <w:lang w:bidi="fa-IR"/>
          <w:color w:val="111111"/>
          <w:sz w:val="28"/>
          <w:szCs w:val="28"/>
          <w:rtl/>
        </w:rPr>
        <w:t xml:space="preserve">. یعنی المعتزل عن الناس ، الذی یَخْفَی علیهم مکانه ، أو المنقطع إلی العبادة ، المشتغل بأمور نفسه.</w:t>
      </w:r>
    </w:p>
    <w:p>
      <w:pPr>
        <w:pStyle w:val="BookText"/>
      </w:pPr>
      <w:r>
        <w:rPr>
          <w:rFonts w:ascii="Amiri" w:hAnsi="Amiri" w:eastAsia="Amiri" w:cs="Amiri"/>
          <w:lang w:bidi="ar-SA"/>
          <w:color w:val="111111"/>
          <w:sz w:val="28"/>
          <w:szCs w:val="28"/>
          <w:rtl/>
        </w:rPr>
        <w:t xml:space="preserve">وفِیهِ : « خَیْرُ الذِّکْرِ الْخَفِیُ ». أی</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أَخْفَاهُ الذاکر.</w:t>
      </w:r>
    </w:p>
    <w:p>
      <w:pPr>
        <w:pStyle w:val="BookText"/>
      </w:pPr>
      <w:r>
        <w:rPr>
          <w:rFonts w:ascii="Amiri" w:hAnsi="Amiri" w:eastAsia="Amiri" w:cs="Amiri"/>
          <w:lang w:bidi="ar-SA"/>
          <w:color w:val="111111"/>
          <w:sz w:val="28"/>
          <w:szCs w:val="28"/>
          <w:rtl/>
        </w:rPr>
        <w:t xml:space="preserve">و « الْمُخْفِی للصدقات » المستتر بها. ذَکَرَ الْمُؤَرِّخُونَ أَنَّ زَیْنَ الْعَابِدِینَ عَلِیَّ بْنَ الْحُسَیْنِ علیه السلام کَانَ یَعُولُ أَرْبَعَمِائَةِ بَیْتٍ فِی الْمَدِینَةِ ، وَکَانَ یُوصِلُ قُوتَهُمْ إِلَیْهِمْ بِاللَّیْلِ ، وَهُمْ لَا یَعْرِفُونَ مِنْ أَیْنَ یَأْتِیهِمْ ، فَلَمَّا مَاتَ علیه السّلام انْقَطَعَ عَنْهُمْ ذَلِکَ ، فَعَلِمُوا أَنَّ ذَلِکَ مِنْهُ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تَصَدَّقَ إِخْفَاءً حَتَّی لَا تَعْلَمَ شِمَالُهُ » </w:t>
      </w:r>
      <w:r>
        <w:rPr>
          <w:rStyle w:val="FootnoteReference"/>
        </w:rPr>
        <w:footnoteReference w:id="171"/>
      </w:r>
      <w:r>
        <w:rPr>
          <w:rFonts w:ascii="IRNazanin" w:hAnsi="IRNazanin" w:eastAsia="IRNazanin" w:cs="IRNazanin"/>
          <w:lang w:bidi="fa-IR"/>
          <w:color w:val="111111"/>
          <w:sz w:val="28"/>
          <w:szCs w:val="28"/>
          <w:rtl/>
        </w:rPr>
        <w:t xml:space="preserve">. قیل : هو ضرب مثل ، والمعنی حتی لا یعلم ملک شماله.</w:t>
      </w:r>
    </w:p>
    <w:p>
      <w:pPr>
        <w:pStyle w:val="BookText"/>
      </w:pPr>
      <w:r>
        <w:rPr>
          <w:rFonts w:ascii="Amiri" w:hAnsi="Amiri" w:eastAsia="Amiri" w:cs="Amiri"/>
          <w:lang w:bidi="ar-SA"/>
          <w:color w:val="111111"/>
          <w:sz w:val="28"/>
          <w:szCs w:val="28"/>
          <w:rtl/>
        </w:rPr>
        <w:t xml:space="preserve">و « اسْتَخْفَیْتُ منه » تواریت ، ولا تقل « اخْتَفَیْتُ » ، وفیه لغة.</w:t>
      </w:r>
    </w:p>
    <w:p>
      <w:pPr>
        <w:pStyle w:val="BookText"/>
      </w:pPr>
      <w:r>
        <w:rPr>
          <w:rFonts w:ascii="Amiri" w:hAnsi="Amiri" w:eastAsia="Amiri" w:cs="Amiri"/>
          <w:lang w:bidi="ar-SA"/>
          <w:color w:val="111111"/>
          <w:sz w:val="28"/>
          <w:szCs w:val="28"/>
          <w:rtl/>
        </w:rPr>
        <w:t xml:space="preserve">و « فعلته خفْیَةً » - بضم الخاء وکسرها.</w:t>
      </w:r>
    </w:p>
    <w:p>
      <w:pPr>
        <w:pStyle w:val="BookText"/>
      </w:pPr>
      <w:r>
        <w:rPr>
          <w:rFonts w:ascii="Amiri" w:hAnsi="Amiri" w:eastAsia="Amiri" w:cs="Amiri"/>
          <w:lang w:bidi="ar-SA"/>
          <w:color w:val="111111"/>
          <w:sz w:val="28"/>
          <w:szCs w:val="28"/>
          <w:rtl/>
        </w:rPr>
        <w:t xml:space="preserve">وفِی حَدِیثِ أَبِی ذَرٍّ : « سَقَطْتُ کَأَنِّی خِفَاءٌ » </w:t>
      </w:r>
      <w:r>
        <w:rPr>
          <w:rStyle w:val="FootnoteReference"/>
        </w:rPr>
        <w:footnoteReference w:id="172"/>
      </w:r>
      <w:r>
        <w:rPr>
          <w:rFonts w:ascii="Amiri" w:hAnsi="Amiri" w:eastAsia="Amiri" w:cs="Amiri"/>
          <w:lang w:bidi="ar-SA"/>
          <w:color w:val="111111"/>
          <w:sz w:val="28"/>
          <w:szCs w:val="28"/>
          <w:rtl/>
        </w:rPr>
        <w:t xml:space="preserve">. الْخِفَاءُ : الکساء ، وکل شیء غطیت به شیئا فهو خِفَاءٌ.</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4" w:name="pg10443_87609"/>
    <w:bookmarkEnd w:id="64"/>
    <w:p>
      <w:pPr>
        <w:pStyle w:val="BookText"/>
      </w:pPr>
      <w:r>
        <w:rPr>
          <w:rFonts w:ascii="Amiri" w:hAnsi="Amiri" w:eastAsia="Amiri" w:cs="Amiri"/>
          <w:lang w:bidi="ar-SA"/>
          <w:color w:val="111111"/>
          <w:sz w:val="28"/>
          <w:szCs w:val="28"/>
          <w:rtl/>
        </w:rPr>
        <w:t xml:space="preserve">وفِی الْحَدِیثِ : « إِنَّ مَدِینَةَ لُوطٍ حَمْلَهَا جَبْرَئِیلُ عَلَی خَوَافِی جَنَاحِهِ » </w:t>
      </w:r>
      <w:r>
        <w:rPr>
          <w:rStyle w:val="FootnoteReference"/>
        </w:rPr>
        <w:footnoteReference w:id="173"/>
      </w:r>
      <w:r>
        <w:rPr>
          <w:rFonts w:ascii="IRNazanin" w:hAnsi="IRNazanin" w:eastAsia="IRNazanin" w:cs="IRNazanin"/>
          <w:lang w:bidi="fa-IR"/>
          <w:color w:val="111111"/>
          <w:sz w:val="28"/>
          <w:szCs w:val="28"/>
          <w:rtl/>
        </w:rPr>
        <w:t xml:space="preserve">. وهی الریش الصغار التی فی جناح الطیر عند القوادم ، واحدها « خَافِیَةٌ ».</w:t>
      </w:r>
    </w:p>
    <w:p>
      <w:pPr>
        <w:pStyle w:val="Heading4"/>
      </w:pPr>
      <w:bookmarkStart w:id="367" w:name="_Toc108"/>
      <w:r>
        <w:t>(خلا)</w:t>
      </w:r>
      <w:bookmarkEnd w:id="367"/>
    </w:p>
    <w:p>
      <w:pPr>
        <w:pStyle w:val="BookText"/>
      </w:pPr>
      <w:r>
        <w:rPr>
          <w:rFonts w:ascii="Amiri" w:hAnsi="Amiri" w:eastAsia="Amiri" w:cs="Amiri"/>
          <w:lang w:bidi="ar-SA"/>
          <w:color w:val="111111"/>
          <w:sz w:val="28"/>
          <w:szCs w:val="28"/>
          <w:rtl/>
        </w:rPr>
        <w:t xml:space="preserve">قوله تعالی : ( وَإِنْ مِنْ أُمَّةٍ إِلَّا خَلا فِیها نَذِیرٌ ) [ 35 / 24 ] أی مضی وأرسل.</w:t>
      </w:r>
    </w:p>
    <w:p>
      <w:pPr>
        <w:pStyle w:val="BookText"/>
      </w:pPr>
      <w:r>
        <w:rPr>
          <w:rFonts w:ascii="Amiri" w:hAnsi="Amiri" w:eastAsia="Amiri" w:cs="Amiri"/>
          <w:lang w:bidi="ar-SA"/>
          <w:color w:val="111111"/>
          <w:sz w:val="28"/>
          <w:szCs w:val="28"/>
          <w:rtl/>
        </w:rPr>
        <w:t xml:space="preserve">قوله تعالی : ( وَإِذا خَلَوْا إِلی شَیاطِینِهِمْ ) [ 2 / 14 ] أی إذا خَلَا بعضهم إلی بعض ، یقال : « خَلَا الرجل إلی الرجل » إذا اجتمعا فی خَلْوَةٍ. وقیل : « إلی » بمعنی « مع » مثل قوله تعالی : ( مَنْ أَنْصارِی إِلَی اللهِ ).</w:t>
      </w:r>
    </w:p>
    <w:p>
      <w:pPr>
        <w:pStyle w:val="BookText"/>
      </w:pPr>
      <w:r>
        <w:rPr>
          <w:rFonts w:ascii="Amiri" w:hAnsi="Amiri" w:eastAsia="Amiri" w:cs="Amiri"/>
          <w:lang w:bidi="ar-SA"/>
          <w:color w:val="111111"/>
          <w:sz w:val="28"/>
          <w:szCs w:val="28"/>
          <w:rtl/>
        </w:rPr>
        <w:t xml:space="preserve">قوله تعالی : ( وَقَدْ خَلَتِ الْقُرُونُ ) [ 46 / 17 ] أی مضت ، ومثله قوله تعالی : ( قَدْ خَلَتْ مِنْ قَبْلِها أُمَمٌ ) [ 13 / 30 ].</w:t>
      </w:r>
    </w:p>
    <w:p>
      <w:pPr>
        <w:pStyle w:val="BookText"/>
      </w:pPr>
      <w:r>
        <w:rPr>
          <w:rFonts w:ascii="Amiri" w:hAnsi="Amiri" w:eastAsia="Amiri" w:cs="Amiri"/>
          <w:lang w:bidi="ar-SA"/>
          <w:color w:val="111111"/>
          <w:sz w:val="28"/>
          <w:szCs w:val="28"/>
          <w:rtl/>
        </w:rPr>
        <w:t xml:space="preserve">قوله تعالی : ( وَأَلْقَتْ ما فِیها وَتَخَلَّتْ ) [ 84 / 4 ] تفعلت ، من الْخَلْوَةِ ».</w:t>
      </w:r>
    </w:p>
    <w:p>
      <w:pPr>
        <w:pStyle w:val="BookText"/>
      </w:pPr>
      <w:r>
        <w:rPr>
          <w:rFonts w:ascii="Amiri" w:hAnsi="Amiri" w:eastAsia="Amiri" w:cs="Amiri"/>
          <w:lang w:bidi="ar-SA"/>
          <w:color w:val="111111"/>
          <w:sz w:val="28"/>
          <w:szCs w:val="28"/>
          <w:rtl/>
        </w:rPr>
        <w:t xml:space="preserve">وفِی الْحَدِیثِ : « إِنَّ اللهَ خِلْوٌ مِنْ خَلْقِهِ وَخَلْقَهُ خِلْوٌ مِنْهُ </w:t>
      </w:r>
      <w:r>
        <w:rPr>
          <w:rStyle w:val="FootnoteReference"/>
        </w:rPr>
        <w:footnoteReference w:id="174"/>
      </w:r>
      <w:r>
        <w:rPr>
          <w:rFonts w:ascii="IRNazanin" w:hAnsi="IRNazanin" w:eastAsia="IRNazanin" w:cs="IRNazanin"/>
          <w:lang w:bidi="fa-IR"/>
          <w:color w:val="111111"/>
          <w:sz w:val="28"/>
          <w:szCs w:val="28"/>
          <w:rtl/>
        </w:rPr>
        <w:t xml:space="preserve">». بکسر الخاء وتسکین اللام ، والمراد المباینة الذاتیة والصفاتیة بین الخالق والمخلوق ، فکل منهما خِلْوٌ من شبه الآخر.</w:t>
      </w:r>
    </w:p>
    <w:p>
      <w:pPr>
        <w:pStyle w:val="BookText"/>
      </w:pPr>
      <w:r>
        <w:rPr>
          <w:rFonts w:ascii="Amiri" w:hAnsi="Amiri" w:eastAsia="Amiri" w:cs="Amiri"/>
          <w:lang w:bidi="ar-SA"/>
          <w:color w:val="111111"/>
          <w:sz w:val="28"/>
          <w:szCs w:val="28"/>
          <w:rtl/>
        </w:rPr>
        <w:t xml:space="preserve">وفِی حَدِیثِ عَلِیٍّ علیه السّلام : « فَیُخَلِّینِی أَدُورُ مَعَهُ کَیْفَ دَارَ ». قیل : هو إما من الْخَلْوَةِ « أو من التَّخْلِیَةِ » أی یترکنی أدور معه کیف دار. وعن بعض الأفاضل : أنه لیس المراد الدوران الحسی ، بل العقلی ، والمعنی : أنه - ص - کان یطلعنی علی الأسرار المصونة عن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الأغیار ، ویترکنی أخوض معه فی المعارف اللاهوتیة والعلوم الملکوتیة ، التی جلت عن أن تکون شرعة لکل وارد ، أو یطلع علیها جماعة إلا واحدا بعد واحد - انتهی.</w:t>
      </w:r>
    </w:p>
    <w:p>
      <w:pPr>
        <w:pStyle w:val="BookText"/>
      </w:pPr>
      <w:r>
        <w:rPr>
          <w:rFonts w:ascii="Amiri" w:hAnsi="Amiri" w:eastAsia="Amiri" w:cs="Amiri"/>
          <w:lang w:bidi="ar-SA"/>
          <w:color w:val="111111"/>
          <w:sz w:val="28"/>
          <w:szCs w:val="28"/>
          <w:rtl/>
        </w:rPr>
        <w:t xml:space="preserve">وفِی الدُّعَاءِ : « لَا تُخَلِّنِی مِنْ یَدِکَ ». هو بالخاء المعجمة وتشدید اللام ، من التَّخْلِیَةِ ، وجوزوا أن یراد النعمة ، وحینئذ یقرأ بتخفیف اللام ، أی لا تجعلنی خَالِیاً من نعمتک.</w:t>
      </w:r>
    </w:p>
    <w:p>
      <w:pPr>
        <w:pStyle w:val="BookText"/>
      </w:pPr>
      <w:r>
        <w:rPr>
          <w:rFonts w:ascii="Amiri" w:hAnsi="Amiri" w:eastAsia="Amiri" w:cs="Amiri"/>
          <w:lang w:bidi="ar-SA"/>
          <w:color w:val="111111"/>
          <w:sz w:val="28"/>
          <w:szCs w:val="28"/>
          <w:rtl/>
        </w:rPr>
        <w:t xml:space="preserve">وفِیهِ : « أَسْلَمْتُ وَجْهِی لِلَّهِ وَتَخَلَّیْتُ ». قیل : أراد من التَّخَلِّی التبری من الشرک ، وعقد القلب علی الإیمان.</w:t>
      </w:r>
    </w:p>
    <w:p>
      <w:pPr>
        <w:pStyle w:val="BookText"/>
      </w:pPr>
      <w:r>
        <w:rPr>
          <w:rFonts w:ascii="Amiri" w:hAnsi="Amiri" w:eastAsia="Amiri" w:cs="Amiri"/>
          <w:lang w:bidi="ar-SA"/>
          <w:color w:val="111111"/>
          <w:sz w:val="28"/>
          <w:szCs w:val="28"/>
          <w:rtl/>
        </w:rPr>
        <w:t xml:space="preserve">والتَّخَلِّی التفرغ ، ومنه « أنت خِلْوٌ من مصیبتی » - بکسر الخاء - أی فارغ البال منها.</w:t>
      </w:r>
    </w:p>
    <w:p>
      <w:pPr>
        <w:pStyle w:val="BookText"/>
      </w:pPr>
      <w:r>
        <w:rPr>
          <w:rFonts w:ascii="Amiri" w:hAnsi="Amiri" w:eastAsia="Amiri" w:cs="Amiri"/>
          <w:lang w:bidi="ar-SA"/>
          <w:color w:val="111111"/>
          <w:sz w:val="28"/>
          <w:szCs w:val="28"/>
          <w:rtl/>
        </w:rPr>
        <w:t xml:space="preserve">و « خَلَّی عنهم » أی ترکهم ، وأعرض عنهم.</w:t>
      </w:r>
    </w:p>
    <w:p>
      <w:pPr>
        <w:pStyle w:val="BookText"/>
      </w:pPr>
      <w:r>
        <w:rPr>
          <w:rFonts w:ascii="Amiri" w:hAnsi="Amiri" w:eastAsia="Amiri" w:cs="Amiri"/>
          <w:lang w:bidi="ar-SA"/>
          <w:color w:val="111111"/>
          <w:sz w:val="28"/>
          <w:szCs w:val="28"/>
          <w:rtl/>
        </w:rPr>
        <w:t xml:space="preserve">و « الْخَلِیُ » الْخَالِی من الهم ، وهو خلاف « الشجی ».</w:t>
      </w:r>
    </w:p>
    <w:p>
      <w:pPr>
        <w:pStyle w:val="BookText"/>
      </w:pPr>
      <w:r>
        <w:rPr>
          <w:rFonts w:ascii="IRNazanin" w:hAnsi="IRNazanin" w:eastAsia="IRNazanin" w:cs="IRNazanin"/>
          <w:lang w:bidi="fa-IR"/>
          <w:color w:val="111111"/>
          <w:sz w:val="28"/>
          <w:szCs w:val="28"/>
          <w:rtl/>
        </w:rPr>
        <w:t xml:space="preserve">و « الْخَلَاءُ » - بالمد - : المتوضأ ، والمکان المعد للخروج ، سمی بذلک لأن الإنسان یَخْلُو فیه بنفسه.</w:t>
      </w:r>
    </w:p>
    <w:p>
      <w:pPr>
        <w:pStyle w:val="BookText"/>
      </w:pPr>
      <w:r>
        <w:rPr>
          <w:rFonts w:ascii="Amiri" w:hAnsi="Amiri" w:eastAsia="Amiri" w:cs="Amiri"/>
          <w:lang w:bidi="ar-SA"/>
          <w:color w:val="111111"/>
          <w:sz w:val="28"/>
          <w:szCs w:val="28"/>
          <w:rtl/>
        </w:rPr>
        <w:t xml:space="preserve">وفِی الْحَدِیثِ : « وکَانَ صلی الله علیه و آله إِذَا دَخَلَ الْخَلَاءَ نَزَعَ خَاتَمَهُ » </w:t>
      </w:r>
      <w:r>
        <w:rPr>
          <w:rStyle w:val="FootnoteReference"/>
        </w:rPr>
        <w:footnoteReference w:id="175"/>
      </w:r>
      <w:r>
        <w:rPr>
          <w:rFonts w:ascii="IRNazanin" w:hAnsi="IRNazanin" w:eastAsia="IRNazanin" w:cs="IRNazanin"/>
          <w:lang w:bidi="fa-IR"/>
          <w:color w:val="111111"/>
          <w:sz w:val="28"/>
          <w:szCs w:val="28"/>
          <w:rtl/>
        </w:rPr>
        <w:t xml:space="preserve">. واختلف فیه أنه مختص بالبنیان أو یعم الصحراء ، ولفظ « دخل » یخصه.</w:t>
      </w:r>
    </w:p>
    <w:p>
      <w:pPr>
        <w:pStyle w:val="BookText"/>
      </w:pPr>
      <w:r>
        <w:rPr>
          <w:rFonts w:ascii="Amiri" w:hAnsi="Amiri" w:eastAsia="Amiri" w:cs="Amiri"/>
          <w:lang w:bidi="ar-SA"/>
          <w:color w:val="111111"/>
          <w:sz w:val="28"/>
          <w:szCs w:val="28"/>
          <w:rtl/>
        </w:rPr>
        <w:t xml:space="preserve">و « تَخَلَّی » تغوط ، ومنه الْحَدِیثُ : « لَا یَقْطَعُ الصَّلَاةَ إِلَّا أَرْبَعَةٌ » </w:t>
      </w:r>
      <w:r>
        <w:rPr>
          <w:rStyle w:val="FootnoteReference"/>
        </w:rPr>
        <w:footnoteReference w:id="176"/>
      </w:r>
      <w:r>
        <w:rPr>
          <w:rFonts w:ascii="IRNazanin" w:hAnsi="IRNazanin" w:eastAsia="IRNazanin" w:cs="IRNazanin"/>
          <w:lang w:bidi="fa-IR"/>
          <w:color w:val="111111"/>
          <w:sz w:val="28"/>
          <w:szCs w:val="28"/>
          <w:rtl/>
        </w:rPr>
        <w:t xml:space="preserve">. وعد منها الْخَلَاءَ ، یعنی الغائط فقط ، لمقابلته بالبول والریح والصوت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تَخَلَّی » دخل الْخَلَاءَ.</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والْخَلَاءُ - أیضا - المکان لا شیء فیه.</w:t>
      </w:r>
    </w:p>
    <w:p>
      <w:pPr>
        <w:pStyle w:val="BookText"/>
      </w:pPr>
      <w:r>
        <w:rPr>
          <w:rFonts w:ascii="Amiri" w:hAnsi="Amiri" w:eastAsia="Amiri" w:cs="Amiri"/>
          <w:lang w:bidi="ar-SA"/>
          <w:color w:val="111111"/>
          <w:sz w:val="28"/>
          <w:szCs w:val="28"/>
          <w:rtl/>
        </w:rPr>
        <w:t xml:space="preserve">و « خَلَا المنزل من أهله فهو خَالٍ » ، و « أَخْلَی » بالألف - لغة.</w:t>
      </w:r>
    </w:p>
    <w:p>
      <w:pPr>
        <w:pStyle w:val="BookText"/>
      </w:pPr>
      <w:r>
        <w:rPr>
          <w:rFonts w:ascii="IRNazanin" w:hAnsi="IRNazanin" w:eastAsia="IRNazanin" w:cs="IRNazanin"/>
          <w:lang w:bidi="fa-IR"/>
          <w:color w:val="111111"/>
          <w:sz w:val="28"/>
          <w:szCs w:val="28"/>
          <w:rtl/>
        </w:rPr>
        <w:t xml:space="preserve">و « خَلَا الزوج بزوجته » انفرد بها ، وأَخْلَی لغة. قیل : ولا تسمی خَلْوَةً إلا بالاستمتاع والمفاخذة ، فإن حصل معها وطی فهو الدخول.</w:t>
      </w:r>
    </w:p>
    <w:p>
      <w:pPr>
        <w:pStyle w:val="BookText"/>
      </w:pPr>
      <w:r>
        <w:rPr>
          <w:rFonts w:ascii="Amiri" w:hAnsi="Amiri" w:eastAsia="Amiri" w:cs="Amiri"/>
          <w:lang w:bidi="ar-SA"/>
          <w:color w:val="111111"/>
          <w:sz w:val="28"/>
          <w:szCs w:val="28"/>
          <w:rtl/>
        </w:rPr>
        <w:t xml:space="preserve">و « خَلَا من العیب خُلُوّاً » برئ منه ، فهو خَلِیٌ.</w:t>
      </w:r>
    </w:p>
    <w:p>
      <w:pPr>
        <w:pStyle w:val="BookText"/>
      </w:pPr>
      <w:r>
        <w:rPr>
          <w:rFonts w:ascii="Amiri" w:hAnsi="Amiri" w:eastAsia="Amiri" w:cs="Amiri"/>
          <w:lang w:bidi="ar-SA"/>
          <w:color w:val="111111"/>
          <w:sz w:val="28"/>
          <w:szCs w:val="28"/>
          <w:rtl/>
        </w:rPr>
        <w:t xml:space="preserve">و « الْخَلَی » - بالقصر - : الرطب من النبات ، الواحدة خَلَاةٌ ، مثل حصی وحصاة.</w:t>
      </w:r>
    </w:p>
    <w:p>
      <w:pPr>
        <w:pStyle w:val="BookText"/>
      </w:pPr>
      <w:r>
        <w:rPr>
          <w:rFonts w:ascii="Amiri" w:hAnsi="Amiri" w:eastAsia="Amiri" w:cs="Amiri"/>
          <w:lang w:bidi="ar-SA"/>
          <w:color w:val="111111"/>
          <w:sz w:val="28"/>
          <w:szCs w:val="28"/>
          <w:rtl/>
        </w:rPr>
        <w:t xml:space="preserve">و « اخْتَلَیْتُهُ » اقتطعته ، ومنه حَدِیثُ مَکَّةَ : « لَا یُخْتَلَی خَلَاهَا </w:t>
      </w:r>
      <w:r>
        <w:rPr>
          <w:rStyle w:val="FootnoteReference"/>
        </w:rPr>
        <w:footnoteReference w:id="178"/>
      </w:r>
      <w:r>
        <w:rPr>
          <w:rFonts w:ascii="IRNazanin" w:hAnsi="IRNazanin" w:eastAsia="IRNazanin" w:cs="IRNazanin"/>
          <w:lang w:bidi="fa-IR"/>
          <w:color w:val="111111"/>
          <w:sz w:val="28"/>
          <w:szCs w:val="28"/>
          <w:rtl/>
        </w:rPr>
        <w:t xml:space="preserve">- بضم أوله وفتح اللام - أی لا یجز نبتها الرقیق ولا یقطع ما دام رطبا ، وإذا یبس فهو حشیش.</w:t>
      </w:r>
    </w:p>
    <w:p>
      <w:pPr>
        <w:pStyle w:val="BookText"/>
      </w:pPr>
      <w:r>
        <w:rPr>
          <w:rFonts w:ascii="Amiri" w:hAnsi="Amiri" w:eastAsia="Amiri" w:cs="Amiri"/>
          <w:lang w:bidi="ar-SA"/>
          <w:color w:val="111111"/>
          <w:sz w:val="28"/>
          <w:szCs w:val="28"/>
          <w:rtl/>
        </w:rPr>
        <w:t xml:space="preserve">و « منتک نفسک فی الْخَلَاءِ ضلالا » أی فی الْخَلْوَةِ.</w:t>
      </w:r>
    </w:p>
    <w:p>
      <w:pPr>
        <w:pStyle w:val="BookText"/>
      </w:pPr>
      <w:r>
        <w:rPr>
          <w:rFonts w:ascii="Amiri" w:hAnsi="Amiri" w:eastAsia="Amiri" w:cs="Amiri"/>
          <w:lang w:bidi="ar-SA"/>
          <w:color w:val="111111"/>
          <w:sz w:val="28"/>
          <w:szCs w:val="28"/>
          <w:rtl/>
        </w:rPr>
        <w:t xml:space="preserve">وفِی حَدِیثِ عَلِیٍّ علیه السّلام : « سَتُعْقَبُونَ مِنِّی جُثَّةً خَلَاءً » أی لا روح معها ، ومعناه الموت.</w:t>
      </w:r>
    </w:p>
    <w:p>
      <w:pPr>
        <w:pStyle w:val="BookText"/>
      </w:pPr>
      <w:r>
        <w:rPr>
          <w:rFonts w:ascii="Amiri" w:hAnsi="Amiri" w:eastAsia="Amiri" w:cs="Amiri"/>
          <w:lang w:bidi="ar-SA"/>
          <w:color w:val="111111"/>
          <w:sz w:val="28"/>
          <w:szCs w:val="28"/>
          <w:rtl/>
        </w:rPr>
        <w:t xml:space="preserve">و « خَلَأَتِ الناقة خَلْئاً وخِلَاءً » - بالمد والکسر - : حرنت وبرکت من غیر علة ، ومنه حَدِیثُ سُرَاقَةَ : « مَا خَلَأَتْ وَلَا حَرَنَتْ وَلَکِنْ حَبَسَهَا حَابِسُ الْفِیلِ ». ومنه حَدِیثُ الْحُدَیْبِیَةِ : « خَلَأَتِ الْقَصْوَی » </w:t>
      </w:r>
      <w:r>
        <w:rPr>
          <w:rStyle w:val="FootnoteReference"/>
        </w:rPr>
        <w:footnoteReference w:id="179"/>
      </w:r>
      <w:r>
        <w:rPr>
          <w:rFonts w:ascii="IRNazanin" w:hAnsi="IRNazanin" w:eastAsia="IRNazanin" w:cs="IRNazanin"/>
          <w:lang w:bidi="fa-IR"/>
          <w:color w:val="111111"/>
          <w:sz w:val="28"/>
          <w:szCs w:val="28"/>
          <w:rtl/>
        </w:rPr>
        <w:t xml:space="preserve">أی حرنت وتصعبت.</w:t>
      </w:r>
    </w:p>
    <w:p>
      <w:pPr>
        <w:pStyle w:val="BookText"/>
      </w:pPr>
      <w:r>
        <w:rPr>
          <w:rFonts w:ascii="Amiri" w:hAnsi="Amiri" w:eastAsia="Amiri" w:cs="Amiri"/>
          <w:lang w:bidi="ar-SA"/>
          <w:color w:val="111111"/>
          <w:sz w:val="28"/>
          <w:szCs w:val="28"/>
          <w:rtl/>
        </w:rPr>
        <w:t xml:space="preserve">و « خَلَتِ المرأة من النکاح فهی خَلِیَّةٌ ». ومن کنایات الطلاق عندهم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5" w:name="pg10443_87612"/>
    <w:bookmarkEnd w:id="65"/>
    <w:p>
      <w:pPr>
        <w:pStyle w:val="BookText"/>
      </w:pPr>
      <w:r>
        <w:rPr>
          <w:rFonts w:ascii="Amiri" w:hAnsi="Amiri" w:eastAsia="Amiri" w:cs="Amiri"/>
          <w:lang w:bidi="ar-SA"/>
          <w:color w:val="111111"/>
          <w:sz w:val="28"/>
          <w:szCs w:val="28"/>
          <w:rtl/>
        </w:rPr>
        <w:t xml:space="preserve">« أنت خَلِیَّةٌ » أی طالق.</w:t>
      </w:r>
    </w:p>
    <w:p>
      <w:pPr>
        <w:pStyle w:val="BookText"/>
      </w:pPr>
      <w:r>
        <w:rPr>
          <w:rFonts w:ascii="IRNazanin" w:hAnsi="IRNazanin" w:eastAsia="IRNazanin" w:cs="IRNazanin"/>
          <w:lang w:bidi="fa-IR"/>
          <w:color w:val="111111"/>
          <w:sz w:val="28"/>
          <w:szCs w:val="28"/>
          <w:rtl/>
        </w:rPr>
        <w:t xml:space="preserve">و « خَلَاکُمْ ذَمٌّ ». فی حدیث علی علیه السلام أی أعذرتم وسقط الذم عنکم ، ومعنی آخر : أی عداکم وجاوزکم.</w:t>
      </w:r>
    </w:p>
    <w:p>
      <w:pPr>
        <w:pStyle w:val="BookText"/>
      </w:pPr>
      <w:r>
        <w:rPr>
          <w:rFonts w:ascii="IRNazanin" w:hAnsi="IRNazanin" w:eastAsia="IRNazanin" w:cs="IRNazanin"/>
          <w:lang w:bidi="fa-IR"/>
          <w:color w:val="111111"/>
          <w:sz w:val="28"/>
          <w:szCs w:val="28"/>
          <w:rtl/>
        </w:rPr>
        <w:t xml:space="preserve">و « خَوَالِی الأعوام » مواضیها ، من أضافة الصفة إلی الموصوف.</w:t>
      </w:r>
    </w:p>
    <w:p>
      <w:pPr>
        <w:pStyle w:val="BookText"/>
      </w:pPr>
      <w:r>
        <w:rPr>
          <w:rFonts w:ascii="IRNazanin" w:hAnsi="IRNazanin" w:eastAsia="IRNazanin" w:cs="IRNazanin"/>
          <w:lang w:bidi="fa-IR"/>
          <w:color w:val="111111"/>
          <w:sz w:val="28"/>
          <w:szCs w:val="28"/>
          <w:rtl/>
        </w:rPr>
        <w:t xml:space="preserve">و « خَلَا » کلمة یستثنی بها ، وتنصب ما بعدها وتجر ، فهی عند بعض النحویین حرف جر بمنزلة حاشا ، وعند بعضهم مصدر مضاف. أما « ما خَلَا » فلا یکون فیما بعدها إلا النصب ، لأن « خَلَا » بعد « ما » لا تکون إلا صلة لها ، وهی مع ما بعدها مصدر - کذا قرره الجوهری.</w:t>
      </w:r>
    </w:p>
    <w:p>
      <w:pPr>
        <w:pStyle w:val="Heading4"/>
      </w:pPr>
      <w:bookmarkStart w:id="368" w:name="_Toc109"/>
      <w:r>
        <w:t>(خنا)</w:t>
      </w:r>
      <w:bookmarkEnd w:id="368"/>
    </w:p>
    <w:p>
      <w:pPr>
        <w:pStyle w:val="BookText"/>
      </w:pPr>
      <w:r>
        <w:rPr>
          <w:rFonts w:ascii="Amiri" w:hAnsi="Amiri" w:eastAsia="Amiri" w:cs="Amiri"/>
          <w:lang w:bidi="ar-SA"/>
          <w:color w:val="111111"/>
          <w:sz w:val="28"/>
          <w:szCs w:val="28"/>
          <w:rtl/>
        </w:rPr>
        <w:t xml:space="preserve">« الْخَنَا » - مقصور - : الفحش من القول.</w:t>
      </w:r>
    </w:p>
    <w:p>
      <w:pPr>
        <w:pStyle w:val="BookText"/>
      </w:pPr>
      <w:r>
        <w:rPr>
          <w:rFonts w:ascii="IRNazanin" w:hAnsi="IRNazanin" w:eastAsia="IRNazanin" w:cs="IRNazanin"/>
          <w:lang w:bidi="fa-IR"/>
          <w:color w:val="111111"/>
          <w:sz w:val="28"/>
          <w:szCs w:val="28"/>
          <w:rtl/>
        </w:rPr>
        <w:t xml:space="preserve">و « أَخْنَی علیه الدهر » إذا مال علیه وأهلکه.</w:t>
      </w:r>
    </w:p>
    <w:p>
      <w:pPr>
        <w:pStyle w:val="BookText"/>
      </w:pPr>
      <w:r>
        <w:rPr>
          <w:rFonts w:ascii="Amiri" w:hAnsi="Amiri" w:eastAsia="Amiri" w:cs="Amiri"/>
          <w:lang w:bidi="ar-SA"/>
          <w:color w:val="111111"/>
          <w:sz w:val="28"/>
          <w:szCs w:val="28"/>
          <w:rtl/>
        </w:rPr>
        <w:t xml:space="preserve">و « أَخْنَیْتُ علیه » أفسدت.</w:t>
      </w:r>
    </w:p>
    <w:p>
      <w:pPr>
        <w:pStyle w:val="Heading4"/>
      </w:pPr>
      <w:bookmarkStart w:id="369" w:name="_Toc110"/>
      <w:r>
        <w:t>(خوا)</w:t>
      </w:r>
      <w:bookmarkEnd w:id="369"/>
    </w:p>
    <w:p>
      <w:pPr>
        <w:pStyle w:val="BookText"/>
      </w:pPr>
      <w:r>
        <w:rPr>
          <w:rFonts w:ascii="IRNazanin" w:hAnsi="IRNazanin" w:eastAsia="IRNazanin" w:cs="IRNazanin"/>
          <w:lang w:bidi="fa-IR"/>
          <w:color w:val="111111"/>
          <w:sz w:val="28"/>
          <w:szCs w:val="28"/>
          <w:rtl/>
        </w:rPr>
        <w:t xml:space="preserve">قوله تعالی : ( وَهِیَ خاوِیَةٌ عَلی عُرُوشِها ) [ 2 / 259 ] أی ساقطة ، من « خَوَی النجم » إذا سقط ، أو خالیة ، من « خَوَی المنزل » خلا من أهله ، وکل مرتفع أظلک - من سقف أو بیت أو کرم - فهو عرش ، فقوله : ( عَلی عُرُوشِها ) إن تعلق بِخَاوِیَةٍ ، فالمعنی : أنها ساقطة ، بأن سقطت سقوفها علی الأرض ثم سقطت حیطانها علیها ، وإن کان خبرا بعد خبر ، فالمعنی : هی خَاوِیَةٌ وهی مظلة علی عروشها ، علی معنی أن العروش سقطت علی الأرض وبقیت الحیطان مشرفة علیها.</w:t>
      </w:r>
    </w:p>
    <w:p>
      <w:pPr>
        <w:pStyle w:val="BookText"/>
      </w:pPr>
      <w:r>
        <w:rPr>
          <w:rFonts w:ascii="Amiri" w:hAnsi="Amiri" w:eastAsia="Amiri" w:cs="Amiri"/>
          <w:lang w:bidi="ar-SA"/>
          <w:color w:val="111111"/>
          <w:sz w:val="28"/>
          <w:szCs w:val="28"/>
          <w:rtl/>
        </w:rPr>
        <w:t xml:space="preserve">وفِی الْحَدِیثِ : « کَانَ عَلِیٌّ علیه السلام یَتَخَوَّی کَمَا یَتَخَوَّی الْبَعِیرُ الضَّامِرُ عِنْدَ بُرُوکِهِ ». أی یجافی بطنه عن الأرض فی سجوده ، بأن یجنح بمرفقیه ویرفعهما عن الأرض ولا یفرشهما افتراش الأسد ، ویکون شبه المعلق ، ویسمی هذا « تَخْوِیَةً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6" w:name="pg10443_87613"/>
    <w:bookmarkEnd w:id="66"/>
    <w:p>
      <w:pPr>
        <w:pStyle w:val="BookText"/>
      </w:pPr>
      <w:r>
        <w:rPr>
          <w:rFonts w:ascii="Amiri" w:hAnsi="Amiri" w:eastAsia="Amiri" w:cs="Amiri"/>
          <w:lang w:bidi="ar-SA"/>
          <w:color w:val="111111"/>
          <w:sz w:val="28"/>
          <w:szCs w:val="28"/>
          <w:rtl/>
        </w:rPr>
        <w:t xml:space="preserve">لأنه ألقی التَّخْوِیَةَ بین الأعضاء.</w:t>
      </w:r>
    </w:p>
    <w:p>
      <w:pPr>
        <w:pStyle w:val="BookText"/>
      </w:pPr>
      <w:r>
        <w:rPr>
          <w:rFonts w:ascii="Amiri" w:hAnsi="Amiri" w:eastAsia="Amiri" w:cs="Amiri"/>
          <w:lang w:bidi="ar-SA"/>
          <w:color w:val="111111"/>
          <w:sz w:val="28"/>
          <w:szCs w:val="28"/>
          <w:rtl/>
        </w:rPr>
        <w:t xml:space="preserve">ویقال : « نخل خَاوِیَةٌ » التی انقطعت من أصولها ، فَخَوَی مکانها ، أی خلا.</w:t>
      </w:r>
    </w:p>
    <w:p>
      <w:pPr>
        <w:pStyle w:val="BookText"/>
      </w:pPr>
      <w:r>
        <w:rPr>
          <w:rFonts w:ascii="Amiri" w:hAnsi="Amiri" w:eastAsia="Amiri" w:cs="Amiri"/>
          <w:lang w:bidi="ar-SA"/>
          <w:color w:val="111111"/>
          <w:sz w:val="28"/>
          <w:szCs w:val="28"/>
          <w:rtl/>
        </w:rPr>
        <w:t xml:space="preserve">و « الْخَوِیُ » المکان الخالی.</w:t>
      </w:r>
    </w:p>
    <w:p>
      <w:pPr>
        <w:pStyle w:val="BookText"/>
      </w:pPr>
      <w:r>
        <w:rPr>
          <w:rFonts w:ascii="Amiri" w:hAnsi="Amiri" w:eastAsia="Amiri" w:cs="Amiri"/>
          <w:lang w:bidi="ar-SA"/>
          <w:color w:val="111111"/>
          <w:sz w:val="28"/>
          <w:szCs w:val="28"/>
          <w:rtl/>
        </w:rPr>
        <w:t xml:space="preserve">و « خَوَتِ الدار خَوَاءً » - ممدودا - : أقوت ، وهو من باب ضرب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3"/>
      </w:pPr>
      <w:bookmarkStart w:id="370" w:name="_Toc111"/>
      <w:r>
        <w:t>باب ما أوله الدال</w:t>
      </w:r>
      <w:bookmarkEnd w:id="370"/>
    </w:p>
    <w:p>
      <w:pPr>
        <w:pStyle w:val="Heading4"/>
      </w:pPr>
      <w:bookmarkStart w:id="371" w:name="_Toc112"/>
      <w:r>
        <w:t>(دبا)</w:t>
      </w:r>
      <w:bookmarkEnd w:id="371"/>
    </w:p>
    <w:p>
      <w:pPr>
        <w:pStyle w:val="BookText"/>
      </w:pPr>
      <w:r>
        <w:rPr>
          <w:rFonts w:ascii="Amiri" w:hAnsi="Amiri" w:eastAsia="Amiri" w:cs="Amiri"/>
          <w:lang w:bidi="ar-SA"/>
          <w:color w:val="111111"/>
          <w:sz w:val="28"/>
          <w:szCs w:val="28"/>
          <w:rtl/>
        </w:rPr>
        <w:t xml:space="preserve">فِی الْحَدِیثِ : « إِنِّی أَصَبْتُ دَبَاةً وَأَنَا مُحْرِمٌ ».</w:t>
      </w:r>
    </w:p>
    <w:p>
      <w:pPr>
        <w:pStyle w:val="BookText"/>
      </w:pPr>
      <w:r>
        <w:rPr>
          <w:rFonts w:ascii="Amiri" w:hAnsi="Amiri" w:eastAsia="Amiri" w:cs="Amiri"/>
          <w:lang w:bidi="ar-SA"/>
          <w:color w:val="111111"/>
          <w:sz w:val="28"/>
          <w:szCs w:val="28"/>
          <w:rtl/>
        </w:rPr>
        <w:t xml:space="preserve">وفِیهِ : « سَأَلْتُهُ عَنِ الدَّبَا ». هو بفتح الدال المهملة وتخفیف الباء الموحدة والقصر : الجراد قبل أن یطیر ، الواحدة « دَبَاةٌ ».</w:t>
      </w:r>
    </w:p>
    <w:p>
      <w:pPr>
        <w:pStyle w:val="BookText"/>
      </w:pPr>
      <w:r>
        <w:rPr>
          <w:rFonts w:ascii="Amiri" w:hAnsi="Amiri" w:eastAsia="Amiri" w:cs="Amiri"/>
          <w:lang w:bidi="ar-SA"/>
          <w:color w:val="111111"/>
          <w:sz w:val="28"/>
          <w:szCs w:val="28"/>
          <w:rtl/>
        </w:rPr>
        <w:t xml:space="preserve">و « أرض مُدْبِیَةٌ » کثیرة الدَّبَاءِ.</w:t>
      </w:r>
    </w:p>
    <w:p>
      <w:pPr>
        <w:pStyle w:val="BookText"/>
      </w:pPr>
      <w:r>
        <w:rPr>
          <w:rFonts w:ascii="Amiri" w:hAnsi="Amiri" w:eastAsia="Amiri" w:cs="Amiri"/>
          <w:lang w:bidi="ar-SA"/>
          <w:color w:val="111111"/>
          <w:sz w:val="28"/>
          <w:szCs w:val="28"/>
          <w:rtl/>
        </w:rPr>
        <w:t xml:space="preserve">و « الدُّبَاءُ » - فعال ، بالضم - : القرع ، وحکی القصر ، الواحدة « دَبَاءَةٌ »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 « نَهَی رَسُولُ اللهِ صلی الله علیه و آله عَنِ الدُّبَّاءِ وَالمُزَفَّتِ وَالْحَنْتَمِ وَالنَّقِیرِ </w:t>
      </w:r>
      <w:r>
        <w:rPr>
          <w:rStyle w:val="FootnoteReference"/>
        </w:rPr>
        <w:footnoteReference w:id="182"/>
      </w:r>
      <w:r>
        <w:rPr>
          <w:rFonts w:ascii="IRNazanin" w:hAnsi="IRNazanin" w:eastAsia="IRNazanin" w:cs="IRNazanin"/>
          <w:lang w:bidi="fa-IR"/>
          <w:color w:val="111111"/>
          <w:sz w:val="28"/>
          <w:szCs w:val="28"/>
          <w:rtl/>
        </w:rPr>
        <w:t xml:space="preserve">». ثم فسر الدُّبَّاءَ بالقرع ، والمزفت بالدنان ، والختم بالجرار الخضر ، والنقیر بخشب کان أهل الجاهلیة ینقرونها حتی یصیر لها أجواف ینبذون فیها ، وذلک لأنهم کانوا ینبذون فیها فتسرع الشدة فی الشراب.</w:t>
      </w:r>
    </w:p>
    <w:p>
      <w:pPr>
        <w:pStyle w:val="BookText"/>
      </w:pPr>
      <w:r>
        <w:rPr>
          <w:rFonts w:ascii="IRNazanin" w:hAnsi="IRNazanin" w:eastAsia="IRNazanin" w:cs="IRNazanin"/>
          <w:lang w:bidi="fa-IR"/>
          <w:color w:val="111111"/>
          <w:sz w:val="28"/>
          <w:szCs w:val="28"/>
          <w:rtl/>
        </w:rPr>
        <w:t xml:space="preserve">و « الدُّبَّاءُ » لامه همزة ، لأنه لم یعرف انقلاب لامه عن واو أو یاء.</w:t>
      </w:r>
    </w:p>
    <w:p>
      <w:pPr>
        <w:pStyle w:val="BookText"/>
      </w:pPr>
      <w:r>
        <w:rPr>
          <w:rFonts w:ascii="IRNazanin" w:hAnsi="IRNazanin" w:eastAsia="IRNazanin" w:cs="IRNazanin"/>
          <w:lang w:bidi="fa-IR"/>
          <w:color w:val="111111"/>
          <w:sz w:val="28"/>
          <w:szCs w:val="28"/>
          <w:rtl/>
        </w:rPr>
        <w:t xml:space="preserve">قال الزمخشری : وأخرجه الهروی فی هذا الباب ، علی أن الهمزة زائدة ، وأخرجه الجوهری فی المعتل ، علی أن همزته منقلبة. قال ابن الأثیر : وکأنه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7" w:name="pg10443_87614"/>
    <w:bookmarkEnd w:id="67"/>
    <w:p>
      <w:pPr>
        <w:pStyle w:val="BookText"/>
      </w:pPr>
      <w:r>
        <w:rPr>
          <w:rFonts w:ascii="IRNazanin" w:hAnsi="IRNazanin" w:eastAsia="IRNazanin" w:cs="IRNazanin"/>
          <w:lang w:bidi="fa-IR"/>
          <w:color w:val="111111"/>
          <w:sz w:val="28"/>
          <w:szCs w:val="28"/>
          <w:rtl/>
        </w:rPr>
        <w:t xml:space="preserve">أشبه.</w:t>
      </w:r>
    </w:p>
    <w:p>
      <w:pPr>
        <w:pStyle w:val="Heading4"/>
      </w:pPr>
      <w:bookmarkStart w:id="372" w:name="_Toc113"/>
      <w:r>
        <w:t>(دجا)</w:t>
      </w:r>
      <w:bookmarkEnd w:id="372"/>
    </w:p>
    <w:p>
      <w:pPr>
        <w:pStyle w:val="BookText"/>
      </w:pPr>
      <w:r>
        <w:rPr>
          <w:rFonts w:ascii="Amiri" w:hAnsi="Amiri" w:eastAsia="Amiri" w:cs="Amiri"/>
          <w:lang w:bidi="ar-SA"/>
          <w:color w:val="111111"/>
          <w:sz w:val="28"/>
          <w:szCs w:val="28"/>
          <w:rtl/>
        </w:rPr>
        <w:t xml:space="preserve">فِی الْحَدِیثِ : « فَهُوَ عَالِمٌ بِمَا یَرِدُ عَلَیْهِ مِنْ مُلْتَبِسَاتِ الدُّجَی وَمُعَمِّیَاتِ السُّنَنِ »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یرید : أنه علیه السلام عالم بما یرد علیه من الأمور المظلمة التی لا ظهور فیها لغیره ، من « عمیت البیت تعمیة » و « الشعر المعمی » وبالسنن المشبهة التی لا شعور لأحد فی الاطلاع علیها.</w:t>
      </w:r>
    </w:p>
    <w:p>
      <w:pPr>
        <w:pStyle w:val="BookText"/>
      </w:pPr>
      <w:r>
        <w:rPr>
          <w:rFonts w:ascii="Amiri" w:hAnsi="Amiri" w:eastAsia="Amiri" w:cs="Amiri"/>
          <w:lang w:bidi="ar-SA"/>
          <w:color w:val="111111"/>
          <w:sz w:val="28"/>
          <w:szCs w:val="28"/>
          <w:rtl/>
        </w:rPr>
        <w:t xml:space="preserve">و « لیل دُجیً » - کغنی - أی مظلم ، ومِنْهُ : « لَا یُوَارِی مِنْکَ لَیْلٌ دَاجٍ ».</w:t>
      </w:r>
    </w:p>
    <w:p>
      <w:pPr>
        <w:pStyle w:val="BookText"/>
      </w:pPr>
      <w:r>
        <w:rPr>
          <w:rFonts w:ascii="Amiri" w:hAnsi="Amiri" w:eastAsia="Amiri" w:cs="Amiri"/>
          <w:lang w:bidi="ar-SA"/>
          <w:color w:val="111111"/>
          <w:sz w:val="28"/>
          <w:szCs w:val="28"/>
          <w:rtl/>
        </w:rPr>
        <w:t xml:space="preserve">و « غیاهب الدُّجَی » ظلماته ، جمع « الغیهب ».</w:t>
      </w:r>
    </w:p>
    <w:p>
      <w:pPr>
        <w:pStyle w:val="BookText"/>
      </w:pPr>
      <w:r>
        <w:rPr>
          <w:rFonts w:ascii="Amiri" w:hAnsi="Amiri" w:eastAsia="Amiri" w:cs="Amiri"/>
          <w:lang w:bidi="ar-SA"/>
          <w:color w:val="111111"/>
          <w:sz w:val="28"/>
          <w:szCs w:val="28"/>
          <w:rtl/>
        </w:rPr>
        <w:t xml:space="preserve">و « دَیَاجِی اللیل » حنادسه.</w:t>
      </w:r>
    </w:p>
    <w:p>
      <w:pPr>
        <w:pStyle w:val="BookText"/>
      </w:pPr>
      <w:r>
        <w:rPr>
          <w:rFonts w:ascii="Amiri" w:hAnsi="Amiri" w:eastAsia="Amiri" w:cs="Amiri"/>
          <w:lang w:bidi="ar-SA"/>
          <w:color w:val="111111"/>
          <w:sz w:val="28"/>
          <w:szCs w:val="28"/>
          <w:rtl/>
        </w:rPr>
        <w:t xml:space="preserve">و « الدَّوَاجِی المظلم » جمع الداجیة.</w:t>
      </w:r>
    </w:p>
    <w:p>
      <w:pPr>
        <w:pStyle w:val="BookText"/>
      </w:pPr>
      <w:r>
        <w:rPr>
          <w:rFonts w:ascii="Amiri" w:hAnsi="Amiri" w:eastAsia="Amiri" w:cs="Amiri"/>
          <w:lang w:bidi="ar-SA"/>
          <w:color w:val="111111"/>
          <w:sz w:val="28"/>
          <w:szCs w:val="28"/>
          <w:rtl/>
        </w:rPr>
        <w:t xml:space="preserve">و « دَجَا الإسلامُ » شاع وکثر.</w:t>
      </w:r>
    </w:p>
    <w:p>
      <w:pPr>
        <w:pStyle w:val="Heading4"/>
      </w:pPr>
      <w:bookmarkStart w:id="373" w:name="_Toc114"/>
      <w:r>
        <w:t>(دحا)</w:t>
      </w:r>
      <w:bookmarkEnd w:id="373"/>
    </w:p>
    <w:p>
      <w:pPr>
        <w:pStyle w:val="BookText"/>
      </w:pPr>
      <w:r>
        <w:rPr>
          <w:rFonts w:ascii="Amiri" w:hAnsi="Amiri" w:eastAsia="Amiri" w:cs="Amiri"/>
          <w:lang w:bidi="ar-SA"/>
          <w:color w:val="111111"/>
          <w:sz w:val="28"/>
          <w:szCs w:val="28"/>
          <w:rtl/>
        </w:rPr>
        <w:t xml:space="preserve">قوله تعالی : ( وَالْأَرْضَ بَعْدَ ذلِکَ دَحاها ) [ 79 / 30 ] أی بسطها ، من « دَحَوْتُ الشیء دَحْواً » بسطته.</w:t>
      </w:r>
    </w:p>
    <w:p>
      <w:pPr>
        <w:pStyle w:val="BookText"/>
      </w:pPr>
      <w:r>
        <w:rPr>
          <w:rFonts w:ascii="Amiri" w:hAnsi="Amiri" w:eastAsia="Amiri" w:cs="Amiri"/>
          <w:lang w:bidi="ar-SA"/>
          <w:color w:val="111111"/>
          <w:sz w:val="28"/>
          <w:szCs w:val="28"/>
          <w:rtl/>
        </w:rPr>
        <w:t xml:space="preserve">وفِی الْحَدِیثِ « یَوْمُ دَحْوِ الْأَرْضِ ». أی بسطها من تحت الکعبة ، وهو الیوم الخامس والعشرون من ذی القعدة.</w:t>
      </w:r>
    </w:p>
    <w:p>
      <w:pPr>
        <w:pStyle w:val="BookText"/>
      </w:pPr>
      <w:r>
        <w:rPr>
          <w:rFonts w:ascii="Amiri" w:hAnsi="Amiri" w:eastAsia="Amiri" w:cs="Amiri"/>
          <w:lang w:bidi="ar-SA"/>
          <w:color w:val="111111"/>
          <w:sz w:val="28"/>
          <w:szCs w:val="28"/>
          <w:rtl/>
        </w:rPr>
        <w:t xml:space="preserve">وفِیهِ : « خَرَجَ عَلَیْنَا أَبُو الْحَسَنِ یَعْنِی الرِّضَا علیه السّلام بِمَرْوَ فِی یَوْمِ خَمْسَةٍ وَعِشْرِینَ مِنْ ذِی الْقَعْدَةِ ، فَقَالَ : صُومُوا ، فَإِنِّی أَصْبَحْتُ صَائِماً ، قُلْنَا : جَعَلَنَا اللهُ فِدَاکَ أَیُّ یَوْمٍ هُوَ؟ قَالَ : یَوْمٌ نُشِرَتْ فِیهِ الرَّحْمَةُ وَدُحِیَتْ فِیهِ الْأَرْضُ » </w:t>
      </w:r>
      <w:r>
        <w:rPr>
          <w:rStyle w:val="FootnoteReference"/>
        </w:rPr>
        <w:footnoteReference w:id="184"/>
      </w:r>
      <w:r>
        <w:rPr>
          <w:rFonts w:ascii="IRNazanin" w:hAnsi="IRNazanin" w:eastAsia="IRNazanin" w:cs="IRNazanin"/>
          <w:lang w:bidi="fa-IR"/>
          <w:color w:val="111111"/>
          <w:sz w:val="28"/>
          <w:szCs w:val="28"/>
          <w:rtl/>
        </w:rPr>
        <w:t xml:space="preserve">. قال بعض شراح الحدیث : فیه إشکال ، وهو أن المراد من الیوم دوران الشمس فی فلکها دورة واحدة ، وقد دلت الآیات علی أن خلق السماوات والأرض وما بینهما فی ستة أیام ، فکیف تتحقق الأشهر فی تلک المدة؟ ثم قال : وأجیب بأن فی بعض الآیات دلالة علی أن الدحو متأخر</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خلق السماوات والأرض </w:t>
      </w:r>
      <w:r>
        <w:rPr>
          <w:rStyle w:val="FootnoteReference"/>
        </w:rPr>
        <w:footnoteReference w:id="185"/>
      </w:r>
      <w:r>
        <w:rPr>
          <w:rFonts w:ascii="Amiri" w:hAnsi="Amiri" w:eastAsia="Amiri" w:cs="Amiri"/>
          <w:lang w:bidi="ar-SA"/>
          <w:color w:val="111111"/>
          <w:sz w:val="28"/>
          <w:szCs w:val="28"/>
          <w:rtl/>
        </w:rPr>
        <w:t xml:space="preserve">واللیل والنهار ، وذلک قول الله تعالی : ( أَأَنْتُمْ أَشَدُّ خَلْقاً أَمِ السَّماءُ بَناها. رَفَعَ سَمْکَها فَسَوَّاها. وَأَغْطَشَ لَیْلَها وَأَخْرَجَ ضُحاها. وَالْأَرْضَ بَعْدَ ذلِکَ دَحاها ) [ 79 / 27 - 30 ] ثم قال : وهذا غیر واف بحل الإشکال ، والتحقیق أن یقال : الظاهر من معنی الدَّحْوِ کونه أمرا زائدا علی الخلق ، وفی کلام أهل اللغة والتفسیر : أنه البسط والتمهید للسکنی ، وتحقیق الأیام والشهور بالمعنی الذی ذکر فی الإیراد إنما یتوقف علی خلق الأرض لا دَحْوِهَا ، والتقدیر بالستة أیام إنما هو فی الخلق أیضا ، فلا ینافی تأخر الدَّحْوِ بما یتحقق معه الأشهر.</w:t>
      </w:r>
    </w:p>
    <w:p>
      <w:pPr>
        <w:pStyle w:val="BookText"/>
      </w:pPr>
      <w:r>
        <w:rPr>
          <w:rFonts w:ascii="Amiri" w:hAnsi="Amiri" w:eastAsia="Amiri" w:cs="Amiri"/>
          <w:lang w:bidi="ar-SA"/>
          <w:color w:val="111111"/>
          <w:sz w:val="28"/>
          <w:szCs w:val="28"/>
          <w:rtl/>
        </w:rPr>
        <w:t xml:space="preserve">وعَنْ أَبِی جَعْفَرٍ علیه السّلام : « لَمَّا أَرَادَ اللهُ عَزَّ وَجَلَّ أَنْ یَخْلُقَ الْأَرْضَ أَمَرَ الرِّیَاحَ الْأَرْبَعَ فَضَرَبْنَ مَتْنَ الْمَاءِ حَتَّی صَارَ مَوْجاً ، ثُمَّ أَزْبَدَ فَصَارَ زَبَداً وَاحِداً ، فَجَمَعَهُ فِی مَوْضِعِ الْبَیْتِ ، ثُمَّ جَعَلَهُ جَبَلاً مِنْ زَبَدٍ ثُمَ دَحَا الْأَرْضَ مِنْ تَحْتِهِ ، وَهُوَ قَوْلُ اللهِ عَزَّ وَجَلَّ : ( إِنَّ أَوَّلَ بَیْتٍ وُضِعَ لِلنَّاسِ لَلَّذِی بِبَکَّةَ مُبارَکاً ) </w:t>
      </w:r>
      <w:r>
        <w:rPr>
          <w:rStyle w:val="FootnoteReference"/>
        </w:rPr>
        <w:footnoteReference w:id="186"/>
      </w:r>
      <w:r>
        <w:rPr>
          <w:rFonts w:ascii="Amiri" w:hAnsi="Amiri" w:eastAsia="Amiri" w:cs="Amiri"/>
          <w:lang w:bidi="ar-SA"/>
          <w:color w:val="111111"/>
          <w:sz w:val="28"/>
          <w:szCs w:val="28"/>
          <w:rtl/>
        </w:rPr>
        <w:t xml:space="preserve">. فأول بقعة خلقت من الأرض.</w:t>
      </w:r>
    </w:p>
    <w:p>
      <w:pPr>
        <w:pStyle w:val="BookText"/>
      </w:pPr>
      <w:r>
        <w:rPr>
          <w:rFonts w:ascii="Amiri" w:hAnsi="Amiri" w:eastAsia="Amiri" w:cs="Amiri"/>
          <w:lang w:bidi="ar-SA"/>
          <w:color w:val="111111"/>
          <w:sz w:val="28"/>
          <w:szCs w:val="28"/>
          <w:rtl/>
        </w:rPr>
        <w:t xml:space="preserve">وفِی الدُّعَاءِ : « اللهُمَ دَاحِیَ الْمَدْحُوَّاتِ » ، وَرُوِیَ « الْمَدْحِیَّاتِ »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الْمَدْحُوَّاتِ » الأرضون ، من « دحا یدح و » ، و « المدحیات » من « دحی یدحی ».</w:t>
      </w:r>
    </w:p>
    <w:p>
      <w:pPr>
        <w:pStyle w:val="BookText"/>
      </w:pPr>
      <w:r>
        <w:rPr>
          <w:rFonts w:ascii="IRNazanin" w:hAnsi="IRNazanin" w:eastAsia="IRNazanin" w:cs="IRNazanin"/>
          <w:lang w:bidi="fa-IR"/>
          <w:color w:val="111111"/>
          <w:sz w:val="28"/>
          <w:szCs w:val="28"/>
          <w:rtl/>
        </w:rPr>
        <w:t xml:space="preserve">و « الأداحی » جمع « أدحی » أفعول من الدَّحْوِ وهو الموضع الذی تفرخ فیه النعامة.</w:t>
      </w:r>
    </w:p>
    <w:p>
      <w:pPr>
        <w:pStyle w:val="BookText"/>
      </w:pPr>
      <w:r>
        <w:rPr>
          <w:rFonts w:ascii="Amiri" w:hAnsi="Amiri" w:eastAsia="Amiri" w:cs="Amiri"/>
          <w:lang w:bidi="ar-SA"/>
          <w:color w:val="111111"/>
          <w:sz w:val="28"/>
          <w:szCs w:val="28"/>
          <w:rtl/>
        </w:rPr>
        <w:t xml:space="preserve">و « الدَّحْو » الرمی بقهر ، ومنه الْحَدِیثُ : « أَخَذَهُ ثُمَّ دَحَا بِهِ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8" w:name="pg10443_87616"/>
    <w:bookmarkEnd w:id="68"/>
    <w:p>
      <w:pPr>
        <w:pStyle w:val="BookText"/>
      </w:pPr>
      <w:r>
        <w:rPr>
          <w:rFonts w:ascii="Amiri" w:hAnsi="Amiri" w:eastAsia="Amiri" w:cs="Amiri"/>
          <w:lang w:bidi="ar-SA"/>
          <w:color w:val="111111"/>
          <w:sz w:val="28"/>
          <w:szCs w:val="28"/>
          <w:rtl/>
        </w:rPr>
        <w:t xml:space="preserve">وفیه : « دِحْیَةُ الکلبی » </w:t>
      </w:r>
      <w:r>
        <w:rPr>
          <w:rStyle w:val="FootnoteReference"/>
        </w:rPr>
        <w:footnoteReference w:id="188"/>
      </w:r>
      <w:r>
        <w:rPr>
          <w:rFonts w:ascii="IRNazanin" w:hAnsi="IRNazanin" w:eastAsia="IRNazanin" w:cs="IRNazanin"/>
          <w:lang w:bidi="fa-IR"/>
          <w:color w:val="111111"/>
          <w:sz w:val="28"/>
          <w:szCs w:val="28"/>
          <w:rtl/>
        </w:rPr>
        <w:t xml:space="preserve">- بکسر الدال ، ویروی الفتح أیضا - وهو دحیة بن خلیفة الکلبی رضیع رسول الله صلی الله علیه و آله ، کان جبرئیل یأتی النبی صلی الله علیه و آله فی صورته وکان من أجمل الناس.</w:t>
      </w:r>
    </w:p>
    <w:p>
      <w:pPr>
        <w:pStyle w:val="Heading4"/>
      </w:pPr>
      <w:bookmarkStart w:id="374" w:name="_Toc115"/>
      <w:r>
        <w:t>(درا)</w:t>
      </w:r>
      <w:bookmarkEnd w:id="374"/>
    </w:p>
    <w:p>
      <w:pPr>
        <w:pStyle w:val="BookText"/>
      </w:pPr>
      <w:r>
        <w:rPr>
          <w:rFonts w:ascii="Amiri" w:hAnsi="Amiri" w:eastAsia="Amiri" w:cs="Amiri"/>
          <w:lang w:bidi="ar-SA"/>
          <w:color w:val="111111"/>
          <w:sz w:val="28"/>
          <w:szCs w:val="28"/>
          <w:rtl/>
        </w:rPr>
        <w:t xml:space="preserve">قوله تعالی : ( فَادْرَؤُا عَنْ أَنْفُسِکُمُ الْمَوْتَ ) [ 3 / 168 ] أی ادفعوا عنها.</w:t>
      </w:r>
    </w:p>
    <w:p>
      <w:pPr>
        <w:pStyle w:val="BookText"/>
      </w:pPr>
      <w:r>
        <w:rPr>
          <w:rFonts w:ascii="Amiri" w:hAnsi="Amiri" w:eastAsia="Amiri" w:cs="Amiri"/>
          <w:lang w:bidi="ar-SA"/>
          <w:color w:val="111111"/>
          <w:sz w:val="28"/>
          <w:szCs w:val="28"/>
          <w:rtl/>
        </w:rPr>
        <w:t xml:space="preserve">و ( یَدْرَؤُنَ ) [ 13 / 22 ] یدفعون.</w:t>
      </w:r>
    </w:p>
    <w:p>
      <w:pPr>
        <w:pStyle w:val="BookText"/>
      </w:pPr>
      <w:r>
        <w:rPr>
          <w:rFonts w:ascii="Amiri" w:hAnsi="Amiri" w:eastAsia="Amiri" w:cs="Amiri"/>
          <w:lang w:bidi="ar-SA"/>
          <w:color w:val="111111"/>
          <w:sz w:val="28"/>
          <w:szCs w:val="28"/>
          <w:rtl/>
        </w:rPr>
        <w:t xml:space="preserve">و ( فَادَّارَأْتُمْ فِیها ) [ 2 / 72 ] تدافعتم واختلفتم فی القتل ، فأدغمت التاء فی الدال لأنهما من مخرج واحد ، فلما أدغمت سکنت فاجتلب لها ألف وصل للابتداء ، وکذلک ( ادَّارَکُوا ) و ( اثَّاقَلْتُمْ ) وما أشبهه.</w:t>
      </w:r>
    </w:p>
    <w:p>
      <w:pPr>
        <w:pStyle w:val="BookText"/>
      </w:pPr>
      <w:r>
        <w:rPr>
          <w:rFonts w:ascii="Amiri" w:hAnsi="Amiri" w:eastAsia="Amiri" w:cs="Amiri"/>
          <w:lang w:bidi="ar-SA"/>
          <w:color w:val="111111"/>
          <w:sz w:val="28"/>
          <w:szCs w:val="28"/>
          <w:rtl/>
        </w:rPr>
        <w:t xml:space="preserve">وفِی الْحَدِیثِ : « ادْرَءُوا الْحُدُودَ بِالشُّبُهَاتِ » </w:t>
      </w:r>
      <w:r>
        <w:rPr>
          <w:rStyle w:val="FootnoteReference"/>
        </w:rPr>
        <w:footnoteReference w:id="189"/>
      </w:r>
      <w:r>
        <w:rPr>
          <w:rFonts w:ascii="Amiri" w:hAnsi="Amiri" w:eastAsia="Amiri" w:cs="Amiri"/>
          <w:lang w:bidi="ar-SA"/>
          <w:color w:val="111111"/>
          <w:sz w:val="28"/>
          <w:szCs w:val="28"/>
          <w:rtl/>
        </w:rPr>
        <w:t xml:space="preserve">أی ادفعوها بها ، ومثله قَوْلُهُ علیه السّلام : « لَا یَقْطَعُ صَلَاةَ الْمُسْلِمِ شَیْءٌ وَلَکِنِ ادْرَءُوا مَا اسْتَطَعْتُمْ »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الدُّعَاءِ عَلَی الْأَعْدَاءِ : « وأَدْرَأُ بِکَ فِی نُحُورِهِمْ ». أی أدفع بک فیها لتکفینی أمرهم ، وخص النحر لأنه أسرع وأقوی فی الدفع والتمکن من المدفوع.</w:t>
      </w:r>
    </w:p>
    <w:p>
      <w:pPr>
        <w:pStyle w:val="BookText"/>
      </w:pPr>
      <w:r>
        <w:rPr>
          <w:rFonts w:ascii="Amiri" w:hAnsi="Amiri" w:eastAsia="Amiri" w:cs="Amiri"/>
          <w:lang w:bidi="ar-SA"/>
          <w:color w:val="111111"/>
          <w:sz w:val="28"/>
          <w:szCs w:val="28"/>
          <w:rtl/>
        </w:rPr>
        <w:t xml:space="preserve">وفِی الْحَدِیثِ : « یَتَدَارَءُونَ الحدیثَ » أی یتدافعونه ، وذلک أن کل واحد منهم یدفع قول صاحبه بما ینفع له من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 وکأن المعنی : إذا کان بینهم محاجة فی القرآن طفقوا یدافعون بالآیات ، وذلک کأن یسند أحدهم کلامه إلی آیة ، ثم یأتی صاحبه بآیة أخری مدافعا له ، یزعم أن الذی أتی به نقیض ما استدل به صاحبه ، ولهذا شبه لهم بحال من قبلهم ، فَقَالَ : « ضَرَبُوا کِتَابَ اللهِ بَعْضَهُ بِبَعْضٍ فَلَمْ یُمَیِّزُوا الْمُحْکَمَ مِنَ الْمُتَشَابِهِ وَالنَّاسِخَ مِنَ الْمَنْسُوخِ » .. الحدیث.</w:t>
      </w:r>
    </w:p>
    <w:p>
      <w:pPr>
        <w:pStyle w:val="BookText"/>
      </w:pPr>
      <w:r>
        <w:rPr>
          <w:rFonts w:ascii="Amiri" w:hAnsi="Amiri" w:eastAsia="Amiri" w:cs="Amiri"/>
          <w:lang w:bidi="ar-SA"/>
          <w:color w:val="111111"/>
          <w:sz w:val="28"/>
          <w:szCs w:val="28"/>
          <w:rtl/>
        </w:rPr>
        <w:t xml:space="preserve">وفِی حَدِیثِ الْخُلْعِ : « إِذَا کَانَ الدَّرْءُ مِنْ قِبَلِهَا فَلَا بَأْسَ أَنْ یَأْخُذَ مِنْهَا ». یرید الخلاف والنشوز.</w:t>
      </w:r>
    </w:p>
    <w:p>
      <w:pPr>
        <w:pStyle w:val="BookText"/>
      </w:pPr>
      <w:r>
        <w:rPr>
          <w:rFonts w:ascii="Amiri" w:hAnsi="Amiri" w:eastAsia="Amiri" w:cs="Amiri"/>
          <w:lang w:bidi="ar-SA"/>
          <w:color w:val="111111"/>
          <w:sz w:val="28"/>
          <w:szCs w:val="28"/>
          <w:rtl/>
        </w:rPr>
        <w:t xml:space="preserve">ودَرَأْتُهُ « - من باب نفع - : دفعته.</w:t>
      </w:r>
    </w:p>
    <w:p>
      <w:pPr>
        <w:pStyle w:val="BookText"/>
      </w:pPr>
      <w:r>
        <w:rPr>
          <w:rFonts w:ascii="Amiri" w:hAnsi="Amiri" w:eastAsia="Amiri" w:cs="Amiri"/>
          <w:lang w:bidi="ar-SA"/>
          <w:color w:val="111111"/>
          <w:sz w:val="28"/>
          <w:szCs w:val="28"/>
          <w:rtl/>
        </w:rPr>
        <w:t xml:space="preserve">و « دَارَأْتُهُ » دافعته.</w:t>
      </w:r>
    </w:p>
    <w:p>
      <w:pPr>
        <w:pStyle w:val="BookText"/>
      </w:pPr>
      <w:r>
        <w:rPr>
          <w:rFonts w:ascii="Amiri" w:hAnsi="Amiri" w:eastAsia="Amiri" w:cs="Amiri"/>
          <w:lang w:bidi="ar-SA"/>
          <w:color w:val="111111"/>
          <w:sz w:val="28"/>
          <w:szCs w:val="28"/>
          <w:rtl/>
        </w:rPr>
        <w:t xml:space="preserve">و « دَرَیْتُهُ دَرْیاً » من باب رمی ، ودِرْیَةً و « دِرَایَةً » علمته.</w:t>
      </w:r>
    </w:p>
    <w:p>
      <w:pPr>
        <w:pStyle w:val="BookText"/>
      </w:pPr>
      <w:r>
        <w:rPr>
          <w:rFonts w:ascii="Amiri" w:hAnsi="Amiri" w:eastAsia="Amiri" w:cs="Amiri"/>
          <w:lang w:bidi="ar-SA"/>
          <w:color w:val="111111"/>
          <w:sz w:val="28"/>
          <w:szCs w:val="28"/>
          <w:rtl/>
        </w:rPr>
        <w:t xml:space="preserve">ویعدی بالهمز ، فیقال : « أَدْرَیْتُهُ ».</w:t>
      </w:r>
    </w:p>
    <w:p>
      <w:pPr>
        <w:pStyle w:val="BookText"/>
      </w:pPr>
      <w:r>
        <w:rPr>
          <w:rFonts w:ascii="Amiri" w:hAnsi="Amiri" w:eastAsia="Amiri" w:cs="Amiri"/>
          <w:lang w:bidi="ar-SA"/>
          <w:color w:val="111111"/>
          <w:sz w:val="28"/>
          <w:szCs w:val="28"/>
          <w:rtl/>
        </w:rPr>
        <w:t xml:space="preserve">و « دَارَیْتُهُ مُدَارَاةً » - بدون همزة ، وقد یهمز - : لاطفته ولاینته.</w:t>
      </w:r>
    </w:p>
    <w:p>
      <w:pPr>
        <w:pStyle w:val="BookText"/>
      </w:pPr>
      <w:r>
        <w:rPr>
          <w:rFonts w:ascii="Amiri" w:hAnsi="Amiri" w:eastAsia="Amiri" w:cs="Amiri"/>
          <w:lang w:bidi="ar-SA"/>
          <w:color w:val="111111"/>
          <w:sz w:val="28"/>
          <w:szCs w:val="28"/>
          <w:rtl/>
        </w:rPr>
        <w:t xml:space="preserve">ومنه الْحَدِیثُ : « أُمِرْتُ بِمُدَارَاةِ النَّاسِ » </w:t>
      </w:r>
      <w:r>
        <w:rPr>
          <w:rStyle w:val="FootnoteReference"/>
        </w:rPr>
        <w:footnoteReference w:id="191"/>
      </w:r>
      <w:r>
        <w:rPr>
          <w:rFonts w:ascii="Amiri" w:hAnsi="Amiri" w:eastAsia="Amiri" w:cs="Amiri"/>
          <w:lang w:bidi="ar-SA"/>
          <w:color w:val="111111"/>
          <w:sz w:val="28"/>
          <w:szCs w:val="28"/>
          <w:rtl/>
        </w:rPr>
        <w:t xml:space="preserve">. ومثله الْخَبَرُ : « رَأْسُ الْعَقْلِ بَعْدَ الْإِیمَانِ بِاللهِ مُدَارَاةُ النَّاسِ » </w:t>
      </w:r>
      <w:r>
        <w:rPr>
          <w:rStyle w:val="FootnoteReference"/>
        </w:rPr>
        <w:footnoteReference w:id="192"/>
      </w:r>
      <w:r>
        <w:rPr>
          <w:rFonts w:ascii="IRNazanin" w:hAnsi="IRNazanin" w:eastAsia="IRNazanin" w:cs="IRNazanin"/>
          <w:lang w:bidi="fa-IR"/>
          <w:color w:val="111111"/>
          <w:sz w:val="28"/>
          <w:szCs w:val="28"/>
          <w:rtl/>
        </w:rPr>
        <w:t xml:space="preserve">. أی ملاءمة الناس وحسن صحبتهم واحتمالهم لئلا ینفروا.</w:t>
      </w:r>
    </w:p>
    <w:p>
      <w:pPr>
        <w:pStyle w:val="BookText"/>
      </w:pPr>
      <w:r>
        <w:rPr>
          <w:rFonts w:ascii="Amiri" w:hAnsi="Amiri" w:eastAsia="Amiri" w:cs="Amiri"/>
          <w:lang w:bidi="ar-SA"/>
          <w:color w:val="111111"/>
          <w:sz w:val="28"/>
          <w:szCs w:val="28"/>
          <w:rtl/>
        </w:rPr>
        <w:t xml:space="preserve">ویقال : « دَارَأْتُهُ » - بهمز وبدونها - : اتقیته ولاینته.</w:t>
      </w:r>
    </w:p>
    <w:p>
      <w:pPr>
        <w:pStyle w:val="BookText"/>
      </w:pPr>
      <w:r>
        <w:rPr>
          <w:rFonts w:ascii="Amiri" w:hAnsi="Amiri" w:eastAsia="Amiri" w:cs="Amiri"/>
          <w:lang w:bidi="ar-SA"/>
          <w:color w:val="111111"/>
          <w:sz w:val="28"/>
          <w:szCs w:val="28"/>
          <w:rtl/>
        </w:rPr>
        <w:t xml:space="preserve">وفِی حَدِیثِ غَسْلِ الْیَدِ عِنْدَ الْوُضُوءِ بَعْدَ النَّوْمِ : « فَإِنَّهُ لَا یَدْرِی أَیْنَ بَاتَتْ یَدُهُ » </w:t>
      </w:r>
      <w:r>
        <w:rPr>
          <w:rStyle w:val="FootnoteReference"/>
        </w:rPr>
        <w:footnoteReference w:id="193"/>
      </w:r>
      <w:r>
        <w:rPr>
          <w:rFonts w:ascii="IRNazanin" w:hAnsi="IRNazanin" w:eastAsia="IRNazanin" w:cs="IRNazanin"/>
          <w:lang w:bidi="fa-IR"/>
          <w:color w:val="111111"/>
          <w:sz w:val="28"/>
          <w:szCs w:val="28"/>
          <w:rtl/>
        </w:rPr>
        <w:t xml:space="preserve">. قیل فی توجیهه : کان أکثرهم یومئذ یستنجی بالأحجار فیقتصر علیها ، لإعواز الماء وقلته بأرض الحجاز ، فإذا نام عرق منه محل الاستنجاء ، وکان عندهم إذا أتی المضجع حل إزاره ونام معروریا ، فربما أصاب یده ذلک الموضع ولم یشعر به ، فأمرهم أن لا یغمسوها فی الإناء حتی یغسلوها ، لاحتمال ورودها علی النجاسة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9" w:name="pg10443_87618"/>
    <w:bookmarkEnd w:id="69"/>
    <w:p>
      <w:pPr>
        <w:pStyle w:val="BookText"/>
      </w:pPr>
      <w:r>
        <w:rPr>
          <w:rFonts w:ascii="IRNazanin" w:hAnsi="IRNazanin" w:eastAsia="IRNazanin" w:cs="IRNazanin"/>
          <w:lang w:bidi="fa-IR"/>
          <w:color w:val="111111"/>
          <w:sz w:val="28"/>
          <w:szCs w:val="28"/>
          <w:rtl/>
        </w:rPr>
        <w:t xml:space="preserve">وهو أمر ندب ، وفیه حث علی الاحتیاط.</w:t>
      </w:r>
    </w:p>
    <w:p>
      <w:pPr>
        <w:pStyle w:val="BookText"/>
      </w:pPr>
      <w:r>
        <w:rPr>
          <w:rFonts w:ascii="IRNazanin" w:hAnsi="IRNazanin" w:eastAsia="IRNazanin" w:cs="IRNazanin"/>
          <w:lang w:bidi="fa-IR"/>
          <w:color w:val="111111"/>
          <w:sz w:val="28"/>
          <w:szCs w:val="28"/>
          <w:rtl/>
        </w:rPr>
        <w:t xml:space="preserve">والدِّرَایَةُ بالشیء : العلم به ، وهی فی الاصطلاح العلمی : ما أخذ بالنظر والاستدلال الذی هو رد الفروع إلی الأصول.</w:t>
      </w:r>
    </w:p>
    <w:p>
      <w:pPr>
        <w:pStyle w:val="BookText"/>
      </w:pPr>
      <w:r>
        <w:rPr>
          <w:rFonts w:ascii="Amiri" w:hAnsi="Amiri" w:eastAsia="Amiri" w:cs="Amiri"/>
          <w:lang w:bidi="ar-SA"/>
          <w:color w:val="111111"/>
          <w:sz w:val="28"/>
          <w:szCs w:val="28"/>
          <w:rtl/>
        </w:rPr>
        <w:t xml:space="preserve">وفِی الْحَدِیثِ : « حَدِیثٌ تَدْرِیهِ خَیْرٌ مِنْ أَلْفٍ تَرْوِیهِ ».</w:t>
      </w:r>
    </w:p>
    <w:p>
      <w:pPr>
        <w:pStyle w:val="Heading4"/>
      </w:pPr>
      <w:bookmarkStart w:id="375" w:name="_Toc116"/>
      <w:r>
        <w:t>(دعا)</w:t>
      </w:r>
      <w:bookmarkEnd w:id="375"/>
    </w:p>
    <w:p>
      <w:pPr>
        <w:pStyle w:val="BookText"/>
      </w:pPr>
      <w:r>
        <w:rPr>
          <w:rFonts w:ascii="Amiri" w:hAnsi="Amiri" w:eastAsia="Amiri" w:cs="Amiri"/>
          <w:lang w:bidi="ar-SA"/>
          <w:color w:val="111111"/>
          <w:sz w:val="28"/>
          <w:szCs w:val="28"/>
          <w:rtl/>
        </w:rPr>
        <w:t xml:space="preserve">قوله تعالی : ( أُجِیبُ دَعْوَةَ الدَّاعِ إِذا دَعانِ ) [ 2 / 186 ] قیل : هی الإجابة المتعارفة ، والسؤال الوارد مدفوع بتقدیر « إن شئت » فتکون الإجابة مخصوصة بالمشیئة ، مثل قوله : ( فَیَکْشِفُ ما تَدْعُونَ إِلَیْهِ إِنْ شاءَ ) [ 6 / 41 ] وقیل : مشروطة بکونها خیرا ، وقیل : أراد بالإجابة لازمها ، وهو السماع ، فإنه من لوازم الإجابة ، فإنه یجیب دَعْوَةَ المؤمن فی الحال ویؤخر إعطاءه ، لِیَدْعُوَهُ ویسمع صوته فإنه یحبه.</w:t>
      </w:r>
    </w:p>
    <w:p>
      <w:pPr>
        <w:pStyle w:val="BookText"/>
      </w:pPr>
      <w:r>
        <w:rPr>
          <w:rFonts w:ascii="IRNazanin" w:hAnsi="IRNazanin" w:eastAsia="IRNazanin" w:cs="IRNazanin"/>
          <w:lang w:bidi="fa-IR"/>
          <w:color w:val="111111"/>
          <w:sz w:val="28"/>
          <w:szCs w:val="28"/>
          <w:rtl/>
        </w:rPr>
        <w:t xml:space="preserve">قوله تعالی : ( قُلِ ادْعُوا اللهَ أَوِ ادْعُوا الرَّحْمنَ ) - الآیة [ 17 / 110 ] قال المفسرون : الحذف لمجرد الاختصاص. قوله تعالی : ( قُلِ ادْعُوا اللهَ أَوِ ادْعُوا الرَّحْمنَ ) علی معنی إن « الدُّعَاءَ » بمعنی التسمیة التی تتعدی إلی مفعولین ، أی سموه « الله » أو سموه « الرحمن » أیا ما تسموه فله الأسماء الحسنی ، إذ لو کان الدُّعَاءُ بمعنی النداء المتعدی إلی مفعول واحد لزم الاشتراک - إن کان مسمی « الله » غیر مسمی « الرحمن » - ولزم عطف الشیء علی نفسه - إن کان عینه - ، قال : ومثل هذا العطف - وإن صح بالواو باعتبار الصفات - ولکنه لا یصح فی « أ و » لأنها لإحدی الشیئین المتغایرین ، ولأن التخییر إنما یکون بین الشیئین ، وأیضا لا یصح قوله : ( أَیًّا ما تَدْعُوا ) لأن ( أَیًّا ) إنما تکون لواحد من الاثنین أو جماعة.</w:t>
      </w:r>
    </w:p>
    <w:p>
      <w:pPr>
        <w:pStyle w:val="BookText"/>
      </w:pPr>
      <w:r>
        <w:rPr>
          <w:rFonts w:ascii="Amiri" w:hAnsi="Amiri" w:eastAsia="Amiri" w:cs="Amiri"/>
          <w:lang w:bidi="ar-SA"/>
          <w:color w:val="111111"/>
          <w:sz w:val="28"/>
          <w:szCs w:val="28"/>
          <w:rtl/>
        </w:rPr>
        <w:t xml:space="preserve">قوله تعالی : ( وَادْعُوا شُهَداءَکُمْ ) [ 2 / 23 ] قیل : هو بمعنی السؤال ، ومثله قوله : ( وَإِنْ تَدْعُ مُثْقَلَةٌ إِلی حِمْلِها لا یُحْمَلْ مِنْهُ شَیْءٌ ) [ 35 / 18 ].</w:t>
      </w:r>
    </w:p>
    <w:p>
      <w:pPr>
        <w:pStyle w:val="BookText"/>
      </w:pPr>
      <w:r>
        <w:rPr>
          <w:rFonts w:ascii="Amiri" w:hAnsi="Amiri" w:eastAsia="Amiri" w:cs="Amiri"/>
          <w:lang w:bidi="ar-SA"/>
          <w:color w:val="111111"/>
          <w:sz w:val="28"/>
          <w:szCs w:val="28"/>
          <w:rtl/>
        </w:rPr>
        <w:t xml:space="preserve">قوله تعالی : ( لا تَجْعَلُوا دُعاءَ الرَّسُولِ</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بَیْنَکُمْ کَدُعاءِ بَعْضِکُمْ بَعْضاً ) [ 24 / 63 ] قیل : أمروا أن یَدْعُوهُ فی لین وتواضع ، وقیل : دُعَاؤُهُ إیاکم الأمر والنهی ، أی سارعوا إلی ما یأمرکم به ، ألا تراه یقول : ( قَدْ یَعْلَمُ اللهُ الْمُعَوِّقِینَ ) - الآیة.</w:t>
      </w:r>
    </w:p>
    <w:p>
      <w:pPr>
        <w:pStyle w:val="BookText"/>
      </w:pPr>
      <w:r>
        <w:rPr>
          <w:rFonts w:ascii="Amiri" w:hAnsi="Amiri" w:eastAsia="Amiri" w:cs="Amiri"/>
          <w:lang w:bidi="ar-SA"/>
          <w:color w:val="111111"/>
          <w:sz w:val="28"/>
          <w:szCs w:val="28"/>
          <w:rtl/>
        </w:rPr>
        <w:t xml:space="preserve">قوله تعالی : ( لَوْ لا دُعاؤُکُمْ ) [ 25 / 77 ] أی عبادتکم.</w:t>
      </w:r>
    </w:p>
    <w:p>
      <w:pPr>
        <w:pStyle w:val="BookText"/>
      </w:pPr>
      <w:r>
        <w:rPr>
          <w:rFonts w:ascii="Amiri" w:hAnsi="Amiri" w:eastAsia="Amiri" w:cs="Amiri"/>
          <w:lang w:bidi="ar-SA"/>
          <w:color w:val="111111"/>
          <w:sz w:val="28"/>
          <w:szCs w:val="28"/>
          <w:rtl/>
        </w:rPr>
        <w:t xml:space="preserve">قوله تعالی : ( تَدْعُوا مَنْ أَدْبَرَ ) [ 70 / 17 ] قیل : أی تعذب ، یشهد له قول الأعرابی لآخر : « دَعَاکَ الله » أی عذبک ، وقیل : تنادی ، ویشهد له قَوْلُ ابْنِ عَبَّاسٍ : « نَارُ جَهَنَّمَ تُنَادِی یَوْمَ الْقِیَامَةِ بِلِسَانٍ فَصِیحٍ ».</w:t>
      </w:r>
    </w:p>
    <w:p>
      <w:pPr>
        <w:pStyle w:val="BookText"/>
      </w:pPr>
      <w:r>
        <w:rPr>
          <w:rFonts w:ascii="Amiri" w:hAnsi="Amiri" w:eastAsia="Amiri" w:cs="Amiri"/>
          <w:lang w:bidi="ar-SA"/>
          <w:color w:val="111111"/>
          <w:sz w:val="28"/>
          <w:szCs w:val="28"/>
          <w:rtl/>
        </w:rPr>
        <w:t xml:space="preserve">قوله تعالی : ( دَعْواهُمْ فِیها سُبْحانَکَ اللهُمَ ) [ 10 / 10 ] قال المفسرون : معناه اللهم إنا نسبحک ، ویجوز أن یراد بِالدُّعَاءِ العبادة ، علی معنی أنه لا تکلیف فی الجنة ولا عبادة إلا أن یسبحوا الله ویحمدوه ، ینطقون بذلک من غیر کلفة ، ( وَآخِرُ دَعْواهُمْ أَنِ ) یقولوا : ( الْحَمْدُ لِلَّهِ رَبِّ الْعالَمِینَ ). و « أن » هی المخففة من المثقلة ، وأصله ( أَنِ الْحَمْدُ لِلَّهِ ) - انتهی. وعَنِ ابْنِ عَبَّاسٍ : « کُلَّمَا اشْتَهَی أَهْلُ الْجَنَّةِ شَیْئاً قَالُوا : ( سُبْحانَکَ اللهُمَ ) ، فَیَجِیئُهُمْ کُلُّ مَا یَشْتَهُونَ ، فَإِذَا طَعِمُوا قَالُوا : ( الْحَمْدُ لِلَّهِ رَبِّ الْعالَمِینَ ) فَذَلِکَ ( آخِرُ دَعْواهُمْ )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أَنْ دَعَوْا لِلرَّحْمنِ وَلَداً ) [ 19 / 91 ] أی جعلوا.</w:t>
      </w:r>
    </w:p>
    <w:p>
      <w:pPr>
        <w:pStyle w:val="BookText"/>
      </w:pPr>
      <w:r>
        <w:rPr>
          <w:rFonts w:ascii="Amiri" w:hAnsi="Amiri" w:eastAsia="Amiri" w:cs="Amiri"/>
          <w:lang w:bidi="ar-SA"/>
          <w:color w:val="111111"/>
          <w:sz w:val="28"/>
          <w:szCs w:val="28"/>
          <w:rtl/>
        </w:rPr>
        <w:t xml:space="preserve">قوله : ( لَنْ نَدْعُوَا مِنْ دُونِهِ إِلهاً ) [ 18 / 14 ] أی لن نعبد أحدا غیره.</w:t>
      </w:r>
    </w:p>
    <w:p>
      <w:pPr>
        <w:pStyle w:val="BookText"/>
      </w:pPr>
      <w:r>
        <w:rPr>
          <w:rFonts w:ascii="Amiri" w:hAnsi="Amiri" w:eastAsia="Amiri" w:cs="Amiri"/>
          <w:lang w:bidi="ar-SA"/>
          <w:color w:val="111111"/>
          <w:sz w:val="28"/>
          <w:szCs w:val="28"/>
          <w:rtl/>
        </w:rPr>
        <w:t xml:space="preserve">قوله تعالی : ( لَهُ دَعْوَةُ الْحَقِ ) [ 13 / 14 ] هی - علی ما قیل - : شهادة أن لا إله إلا الله.</w:t>
      </w:r>
    </w:p>
    <w:p>
      <w:pPr>
        <w:pStyle w:val="BookText"/>
      </w:pPr>
      <w:r>
        <w:rPr>
          <w:rFonts w:ascii="Amiri" w:hAnsi="Amiri" w:eastAsia="Amiri" w:cs="Amiri"/>
          <w:lang w:bidi="ar-SA"/>
          <w:color w:val="111111"/>
          <w:sz w:val="28"/>
          <w:szCs w:val="28"/>
          <w:rtl/>
        </w:rPr>
        <w:t xml:space="preserve">قوله تعالی : ( یَوْمَ یَدْعُ الدَّاعِ إِلی شَیْءٍ نُکُرٍ ) [ 54 / 6 ] أی منکر ، فسر الدَّاعِی بإسرافیل وقوله : ( إِلی شَیْءٍ نُکُرٍ ) أی منکر فضیع.</w:t>
      </w:r>
    </w:p>
    <w:p>
      <w:pPr>
        <w:pStyle w:val="BookText"/>
      </w:pPr>
      <w:r>
        <w:rPr>
          <w:rFonts w:ascii="Amiri" w:hAnsi="Amiri" w:eastAsia="Amiri" w:cs="Amiri"/>
          <w:lang w:bidi="ar-SA"/>
          <w:color w:val="111111"/>
          <w:sz w:val="28"/>
          <w:szCs w:val="28"/>
          <w:rtl/>
        </w:rPr>
        <w:t xml:space="preserve">قوله تعالی : ( وَلَهُمْ ما یَدَّعُونَ ) [ 36 / 57 ] أی ما یتمنون.</w:t>
      </w:r>
    </w:p>
    <w:p>
      <w:pPr>
        <w:pStyle w:val="BookText"/>
      </w:pPr>
      <w:r>
        <w:rPr>
          <w:rFonts w:ascii="Amiri" w:hAnsi="Amiri" w:eastAsia="Amiri" w:cs="Amiri"/>
          <w:lang w:bidi="ar-SA"/>
          <w:color w:val="111111"/>
          <w:sz w:val="28"/>
          <w:szCs w:val="28"/>
          <w:rtl/>
        </w:rPr>
        <w:t xml:space="preserve">قوله تعالی : ( هذَا الَّذِی کُنْتُمْ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تَدَّعُونَ ) [ 67 / 27 ] أی تستنبطونه فتدعون به.</w:t>
      </w:r>
    </w:p>
    <w:p>
      <w:pPr>
        <w:pStyle w:val="BookText"/>
      </w:pPr>
      <w:r>
        <w:rPr>
          <w:rFonts w:ascii="Amiri" w:hAnsi="Amiri" w:eastAsia="Amiri" w:cs="Amiri"/>
          <w:lang w:bidi="ar-SA"/>
          <w:color w:val="111111"/>
          <w:sz w:val="28"/>
          <w:szCs w:val="28"/>
          <w:rtl/>
        </w:rPr>
        <w:t xml:space="preserve">قوله تعالی : ( وَما جَعَلَ أَدْعِیاءَکُمْ أَبْناءَکُمْ ) [ 33 / 4 ] أی من تتبنونه ، ولا یکون الرجل الواحد دَعِیّاً لرجل وابنا له ، لأن الابن هو المعروف فی النسب ، والدَّعِیُ اللاصق فی التسمیة لا غیر ، ولا یجتمع فی الشیء أصیل وغیر أصیل.</w:t>
      </w:r>
    </w:p>
    <w:p>
      <w:pPr>
        <w:pStyle w:val="BookText"/>
      </w:pPr>
      <w:r>
        <w:rPr>
          <w:rFonts w:ascii="Amiri" w:hAnsi="Amiri" w:eastAsia="Amiri" w:cs="Amiri"/>
          <w:lang w:bidi="ar-SA"/>
          <w:color w:val="111111"/>
          <w:sz w:val="28"/>
          <w:szCs w:val="28"/>
          <w:rtl/>
        </w:rPr>
        <w:t xml:space="preserve">قوله تعالی : ( إِنَّ اللهَ یَعْلَمُ ما یَدْعُونَ مِنْ دُونِهِ مِنْ شَیْءٍ ) [ 29 / 42 ] النفی - علی ما قیل - إنما هو لصفة محذوفة ، والتقدیر : « من شیء ینفهم » کما سیأتی تحقیقه فی « نفا ».</w:t>
      </w:r>
    </w:p>
    <w:p>
      <w:pPr>
        <w:pStyle w:val="BookText"/>
      </w:pPr>
      <w:r>
        <w:rPr>
          <w:rFonts w:ascii="Amiri" w:hAnsi="Amiri" w:eastAsia="Amiri" w:cs="Amiri"/>
          <w:lang w:bidi="ar-SA"/>
          <w:color w:val="111111"/>
          <w:sz w:val="28"/>
          <w:szCs w:val="28"/>
          <w:rtl/>
        </w:rPr>
        <w:t xml:space="preserve">قوله تعالی : ( فَما کانَ دَعْواهُمْ ) [ 7 / 5 ] أی ما یدعون من دینهم إلا اعترافهم ببطلانه وقوله لهم : ( إِنَّا کُنَّا ظالِمِینَ ).</w:t>
      </w:r>
    </w:p>
    <w:p>
      <w:pPr>
        <w:pStyle w:val="BookText"/>
      </w:pPr>
      <w:r>
        <w:rPr>
          <w:rFonts w:ascii="Amiri" w:hAnsi="Amiri" w:eastAsia="Amiri" w:cs="Amiri"/>
          <w:lang w:bidi="ar-SA"/>
          <w:color w:val="111111"/>
          <w:sz w:val="28"/>
          <w:szCs w:val="28"/>
          <w:rtl/>
        </w:rPr>
        <w:t xml:space="preserve">قوله تعالی : ( ادْعُوهُمْ لِآبائِهِمْ هُوَ أَقْسَطُ عِنْدَ اللهِ فَإِنْ لَمْ تَعْلَمُوا آباءَهُمْ فَإِخْوانُکُمْ فِی الدِّینِ وَمَوالِیکُمْ ) [ 33 / 5 ] هو أمر بأن یُدْعَی الرجل باسم أبیه ، وهذا مثل ضربه الله فی زید بن حارثة ، وقصته مشهورة ، ( فَإِنْ لَمْ تَعْلَمُوا آباءَهُمْ فَإِخْوانُکُمْ فِی الدِّینِ وَمَوالِیکُمْ ) أی بنو أعمامکم ، أو ناصروکم.</w:t>
      </w:r>
    </w:p>
    <w:p>
      <w:pPr>
        <w:pStyle w:val="BookText"/>
      </w:pPr>
      <w:r>
        <w:rPr>
          <w:rFonts w:ascii="Amiri" w:hAnsi="Amiri" w:eastAsia="Amiri" w:cs="Amiri"/>
          <w:lang w:bidi="ar-SA"/>
          <w:color w:val="111111"/>
          <w:sz w:val="28"/>
          <w:szCs w:val="28"/>
          <w:rtl/>
        </w:rPr>
        <w:t xml:space="preserve">وفِی الْحَدِیثِ : « لَا یَرُدُّ الْقَضَاءَ إِلَّا الدُّعَاءُ » </w:t>
      </w:r>
      <w:r>
        <w:rPr>
          <w:rStyle w:val="FootnoteReference"/>
        </w:rPr>
        <w:footnoteReference w:id="195"/>
      </w:r>
      <w:r>
        <w:rPr>
          <w:rFonts w:ascii="Amiri" w:hAnsi="Amiri" w:eastAsia="Amiri" w:cs="Amiri"/>
          <w:lang w:bidi="ar-SA"/>
          <w:color w:val="111111"/>
          <w:sz w:val="28"/>
          <w:szCs w:val="28"/>
          <w:rtl/>
        </w:rPr>
        <w:t xml:space="preserve">. قیل : أراد بالقضاء ما تخافه من نزول مکروه وتتوقاه ، وتسمیته قضاء مجاز ، ویراد به حقیقة القضاء ، ومعنی رده تسهیله وتیسیره ، حتی کأن القضاء النازل لم ینزل ، ویؤیده ما رُوِیَ مِنْ أَنَ الدُّعَاءَ یَنْفَعُ مِمَّا نَزَلَ وَمِمَّا لَمْ یَنْزِلْ ، أَمَّا مِمَّا نَزَلَ فَصَبْرُهُ عَلَیْهِ وَتَحَمُّلُهُ لَهُ وَرِضَاهُ بِهِ ، وَأَمَّا نَفْعُهُ مِمَّا لَمْ یَنْزِلْ فَیَصْرِفُهُ عَنْهُ.</w:t>
      </w:r>
    </w:p>
    <w:p>
      <w:pPr>
        <w:pStyle w:val="BookText"/>
      </w:pPr>
      <w:r>
        <w:rPr>
          <w:rFonts w:ascii="Amiri" w:hAnsi="Amiri" w:eastAsia="Amiri" w:cs="Amiri"/>
          <w:lang w:bidi="ar-SA"/>
          <w:color w:val="111111"/>
          <w:sz w:val="28"/>
          <w:szCs w:val="28"/>
          <w:rtl/>
        </w:rPr>
        <w:t xml:space="preserve">وفِی حَدِیثِ عَلِیِّ بْنِ الْحُسَیْنِ علیه السلام - وَقَدْ سُئِلَ : کَیْفَ الدَّعْوَةُ إِلَی الدِّینِ؟ فَقَالَ : « یَقُولُ : أَدْعُوکَ إِلَی اللهِ وَإِلَی دِینِهِ ، ثُمَّ قَالَ : وَجِمَاعُهُ أَمْرَانِ »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 « أَعُوذُ بِکَ مِنَ الذُّنُوبِ الَّتِی تَرُدُّ الدُّعَاءَ » </w:t>
      </w:r>
      <w:r>
        <w:rPr>
          <w:rStyle w:val="FootnoteReference"/>
        </w:rPr>
        <w:footnoteReference w:id="197"/>
      </w:r>
      <w:r>
        <w:rPr>
          <w:rFonts w:ascii="Amiri" w:hAnsi="Amiri" w:eastAsia="Amiri" w:cs="Amiri"/>
          <w:lang w:bidi="ar-SA"/>
          <w:color w:val="111111"/>
          <w:sz w:val="28"/>
          <w:szCs w:val="28"/>
          <w:rtl/>
        </w:rPr>
        <w:t xml:space="preserve">. وهی - کما جاءت به الروایة عَنِ الصَّادِقِ علیه السّلام : سُوءُ النِّیَّةِ</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وَالسَّرِیرَةِ ، وَتَرْکُ التَّصْدِیقِ بِالْإِجَابَةِ ، وَالنِّفَاقُ مَعَ الْإِخْوَانِ ، وَتَأْخِیرُ الصَّلَاةِ عَنْ وَقْتِهَا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 « الدُّعَاءُ هُوَ الْعِبَادَةُ » </w:t>
      </w:r>
      <w:r>
        <w:rPr>
          <w:rStyle w:val="FootnoteReference"/>
        </w:rPr>
        <w:footnoteReference w:id="199"/>
      </w:r>
      <w:r>
        <w:rPr>
          <w:rFonts w:ascii="IRNazanin" w:hAnsi="IRNazanin" w:eastAsia="IRNazanin" w:cs="IRNazanin"/>
          <w:lang w:bidi="fa-IR"/>
          <w:color w:val="111111"/>
          <w:sz w:val="28"/>
          <w:szCs w:val="28"/>
          <w:rtl/>
        </w:rPr>
        <w:t xml:space="preserve">. أی یستحق أن یسمی عبادة ، لدلالته علی الإقبال علیه تعالی ، والإعراض عما سواه.</w:t>
      </w:r>
    </w:p>
    <w:p>
      <w:pPr>
        <w:pStyle w:val="BookText"/>
      </w:pPr>
      <w:r>
        <w:rPr>
          <w:rFonts w:ascii="Amiri" w:hAnsi="Amiri" w:eastAsia="Amiri" w:cs="Amiri"/>
          <w:lang w:bidi="ar-SA"/>
          <w:color w:val="111111"/>
          <w:sz w:val="28"/>
          <w:szCs w:val="28"/>
          <w:rtl/>
        </w:rPr>
        <w:t xml:space="preserve">و « دَعَوْتُ الله أَدْعُوهُ دُعَاءً » ابتهلت إلیه بالسؤال ، ورغبت فیما عنده من الخیر.</w:t>
      </w:r>
    </w:p>
    <w:p>
      <w:pPr>
        <w:pStyle w:val="BookText"/>
      </w:pPr>
      <w:r>
        <w:rPr>
          <w:rFonts w:ascii="Amiri" w:hAnsi="Amiri" w:eastAsia="Amiri" w:cs="Amiri"/>
          <w:lang w:bidi="ar-SA"/>
          <w:color w:val="111111"/>
          <w:sz w:val="28"/>
          <w:szCs w:val="28"/>
          <w:rtl/>
        </w:rPr>
        <w:t xml:space="preserve">ویقال : دَعَا أی استغاث.</w:t>
      </w:r>
    </w:p>
    <w:p>
      <w:pPr>
        <w:pStyle w:val="BookText"/>
      </w:pPr>
      <w:r>
        <w:rPr>
          <w:rFonts w:ascii="Amiri" w:hAnsi="Amiri" w:eastAsia="Amiri" w:cs="Amiri"/>
          <w:lang w:bidi="ar-SA"/>
          <w:color w:val="111111"/>
          <w:sz w:val="28"/>
          <w:szCs w:val="28"/>
          <w:rtl/>
        </w:rPr>
        <w:t xml:space="preserve">وفِی الْحَدِیثِ : « ادْعُوا اللهَ وَأَنْتُمْ مُوقِنُونَ بِالْإِجَابَةِ » </w:t>
      </w:r>
      <w:r>
        <w:rPr>
          <w:rStyle w:val="FootnoteReference"/>
        </w:rPr>
        <w:footnoteReference w:id="200"/>
      </w:r>
      <w:r>
        <w:rPr>
          <w:rFonts w:ascii="IRNazanin" w:hAnsi="IRNazanin" w:eastAsia="IRNazanin" w:cs="IRNazanin"/>
          <w:lang w:bidi="fa-IR"/>
          <w:color w:val="111111"/>
          <w:sz w:val="28"/>
          <w:szCs w:val="28"/>
          <w:rtl/>
        </w:rPr>
        <w:t xml:space="preserve">. أی کونوا وقت الدُّعَاءِ علی شرائط الإجابة ، من الإتیان بالمعروف ، واجتناب المنهی ، ورعایة الآداب.</w:t>
      </w:r>
    </w:p>
    <w:p>
      <w:pPr>
        <w:pStyle w:val="BookText"/>
      </w:pPr>
      <w:r>
        <w:rPr>
          <w:rFonts w:ascii="Amiri" w:hAnsi="Amiri" w:eastAsia="Amiri" w:cs="Amiri"/>
          <w:lang w:bidi="ar-SA"/>
          <w:color w:val="111111"/>
          <w:sz w:val="28"/>
          <w:szCs w:val="28"/>
          <w:rtl/>
        </w:rPr>
        <w:t xml:space="preserve">وفِیهِ : « لَا تَدْعُوا عَلَی أَنْفُسِکُمْ ». أی لا تقولوا شرا وویلا.</w:t>
      </w:r>
    </w:p>
    <w:p>
      <w:pPr>
        <w:pStyle w:val="BookText"/>
      </w:pPr>
      <w:r>
        <w:rPr>
          <w:rFonts w:ascii="Amiri" w:hAnsi="Amiri" w:eastAsia="Amiri" w:cs="Amiri"/>
          <w:lang w:bidi="ar-SA"/>
          <w:color w:val="111111"/>
          <w:sz w:val="28"/>
          <w:szCs w:val="28"/>
          <w:rtl/>
        </w:rPr>
        <w:t xml:space="preserve">وفِیهِ « أَفْضَلُ الدُّعَاءِ : الْحَمْدُ لِلَّهِ ». قیل : لأنه سؤال لطیف یدق مسلکه ، ومنه قول الشاعر :</w:t>
      </w:r>
    </w:p>
    <w:p>
      <w:pPr>
        <w:pStyle w:val="BookText"/>
      </w:pPr>
      <w:r>
        <w:rPr>
          <w:rFonts w:ascii="IRNazanin" w:hAnsi="IRNazanin" w:eastAsia="IRNazanin" w:cs="IRNazanin"/>
          <w:lang w:bidi="fa-IR"/>
          <w:color w:val="111111"/>
          <w:sz w:val="28"/>
          <w:szCs w:val="28"/>
          <w:rtl/>
        </w:rPr>
        <w:t xml:space="preserve">إذا أثنی علیک المرء یوما</w:t>
      </w:r>
    </w:p>
    <w:p>
      <w:pPr>
        <w:pStyle w:val="BookText"/>
      </w:pPr>
      <w:r>
        <w:rPr>
          <w:rFonts w:ascii="IRNazanin" w:hAnsi="IRNazanin" w:eastAsia="IRNazanin" w:cs="IRNazanin"/>
          <w:lang w:bidi="fa-IR"/>
          <w:color w:val="111111"/>
          <w:sz w:val="28"/>
          <w:szCs w:val="28"/>
          <w:rtl/>
        </w:rPr>
        <w:t xml:space="preserve">کفاه من تعرضه الثناء</w:t>
      </w:r>
    </w:p>
    <w:p>
      <w:pPr>
        <w:pStyle w:val="BookText"/>
      </w:pPr>
      <w:r>
        <w:rPr>
          <w:rFonts w:ascii="IRNazanin" w:hAnsi="IRNazanin" w:eastAsia="IRNazanin" w:cs="IRNazanin"/>
          <w:lang w:bidi="fa-IR"/>
          <w:color w:val="111111"/>
          <w:sz w:val="28"/>
          <w:szCs w:val="28"/>
          <w:rtl/>
        </w:rPr>
        <w:t xml:space="preserve">ولأن التهلیل والتمجید والتحمید دُعَاءٌ ، لأنه بمنزلته فی استیجاب الله وجزائه.</w:t>
      </w:r>
    </w:p>
    <w:p>
      <w:pPr>
        <w:pStyle w:val="BookText"/>
      </w:pPr>
      <w:r>
        <w:rPr>
          <w:rFonts w:ascii="Amiri" w:hAnsi="Amiri" w:eastAsia="Amiri" w:cs="Amiri"/>
          <w:lang w:bidi="ar-SA"/>
          <w:color w:val="111111"/>
          <w:sz w:val="28"/>
          <w:szCs w:val="28"/>
          <w:rtl/>
        </w:rPr>
        <w:t xml:space="preserve">وَالدُّعَاءُ الَّذِی عَلَّمَهُ جَبْرَئِیلُ لِیَعْقُوبَ فَرَدَّ اللهُ عَلَیْهِ ابْنَهُ هُوَ : « یَا مَنْ لَا یَعْلَمُ أَحَدٌ کَیْفَ هُوَ إِلَّا هُوَ ، یَا مَنْ سَدَّ السَّمَاءَ بِالْهَوَاءِ وَکَبَسَ الْأَرْضَ عَلَی الْمَاءِ وَاخْتَارَ لِنَفْسِهِ أَحْسَنَ الْأَسْمَاءِ ائْتِنِی بِکَذَا ».</w:t>
      </w:r>
    </w:p>
    <w:p>
      <w:pPr>
        <w:pStyle w:val="BookText"/>
      </w:pPr>
      <w:r>
        <w:rPr>
          <w:rFonts w:ascii="Amiri" w:hAnsi="Amiri" w:eastAsia="Amiri" w:cs="Amiri"/>
          <w:lang w:bidi="ar-SA"/>
          <w:color w:val="111111"/>
          <w:sz w:val="28"/>
          <w:szCs w:val="28"/>
          <w:rtl/>
        </w:rPr>
        <w:t xml:space="preserve">وفِی الْحَدِیثِ : « لَا دِعْوَةٌ فِی الْإِسْلَامِ ». وهی بالکسر وبالفتح عند بعض ، أی لا تنسب ، وهو أن تنسب إلی غیر أبیه وعشیرته ، وقد کانوا یفعلونه ، فنهی عنه ، وجعل الولد للفراش.</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وفِیهِ : « لِکُلِّ نَبِیٍ دَعْوَةٌ مُسْتَجَابَةٌ ». قیل : أی مجابة البته ، وهو علی یقین من إجابتها ، وقیل : جمیع دَعَوَاتِ الأنبیاء مستجابة ، ومعناه : لکل نبی دَعْوَةٌ لأمته.</w:t>
      </w:r>
    </w:p>
    <w:p>
      <w:pPr>
        <w:pStyle w:val="BookText"/>
      </w:pPr>
      <w:r>
        <w:rPr>
          <w:rFonts w:ascii="Amiri" w:hAnsi="Amiri" w:eastAsia="Amiri" w:cs="Amiri"/>
          <w:lang w:bidi="ar-SA"/>
          <w:color w:val="111111"/>
          <w:sz w:val="28"/>
          <w:szCs w:val="28"/>
          <w:rtl/>
        </w:rPr>
        <w:t xml:space="preserve">وفِیهِ : « أَعُوذُ بِکَ مِنْ دَعْوَةِ الْمَظْلُومِ ». أی من الظلم ، لأنه یترتب علیه دَعْوَةُ المظلوم ، ولیس بینها وبین الله حجاب.</w:t>
      </w:r>
    </w:p>
    <w:p>
      <w:pPr>
        <w:pStyle w:val="BookText"/>
      </w:pPr>
      <w:r>
        <w:rPr>
          <w:rFonts w:ascii="Amiri" w:hAnsi="Amiri" w:eastAsia="Amiri" w:cs="Amiri"/>
          <w:lang w:bidi="ar-SA"/>
          <w:color w:val="111111"/>
          <w:sz w:val="28"/>
          <w:szCs w:val="28"/>
          <w:rtl/>
        </w:rPr>
        <w:t xml:space="preserve">وفِی الدُّعَاءِ : « اللهُمَّ رَبَ الدَّعْوَةِ التَّامَّةِ ». قیل : النافعة ، لأن کلامه تعالی لا نقص فیه ، وقیل : المبارکة ، وتمامها فضلها وبرکتها ، ویتم الکلام فی « تم ».</w:t>
      </w:r>
    </w:p>
    <w:p>
      <w:pPr>
        <w:pStyle w:val="BookText"/>
      </w:pPr>
      <w:r>
        <w:rPr>
          <w:rFonts w:ascii="Amiri" w:hAnsi="Amiri" w:eastAsia="Amiri" w:cs="Amiri"/>
          <w:lang w:bidi="ar-SA"/>
          <w:color w:val="111111"/>
          <w:sz w:val="28"/>
          <w:szCs w:val="28"/>
          <w:rtl/>
        </w:rPr>
        <w:t xml:space="preserve">وفِی الْحَدِیثِ : « أَنَا دَعْوَةُ أَبِی إِبْرَاهِیمَ علیه السّلام » </w:t>
      </w:r>
      <w:r>
        <w:rPr>
          <w:rStyle w:val="FootnoteReference"/>
        </w:rPr>
        <w:footnoteReference w:id="201"/>
      </w:r>
      <w:r>
        <w:rPr>
          <w:rFonts w:ascii="Amiri" w:hAnsi="Amiri" w:eastAsia="Amiri" w:cs="Amiri"/>
          <w:lang w:bidi="ar-SA"/>
          <w:color w:val="111111"/>
          <w:sz w:val="28"/>
          <w:szCs w:val="28"/>
          <w:rtl/>
        </w:rPr>
        <w:t xml:space="preserve">. هی قوله تعالی : ( رَبِّ اجْعَلْنِی مُقِیمَ الصَّلاةِ وَمِنْ ذُرِّیَّتِی ) [ 14 / 40 ].</w:t>
      </w:r>
    </w:p>
    <w:p>
      <w:pPr>
        <w:pStyle w:val="BookText"/>
      </w:pPr>
      <w:r>
        <w:rPr>
          <w:rFonts w:ascii="Amiri" w:hAnsi="Amiri" w:eastAsia="Amiri" w:cs="Amiri"/>
          <w:lang w:bidi="ar-SA"/>
          <w:color w:val="111111"/>
          <w:sz w:val="28"/>
          <w:szCs w:val="28"/>
          <w:rtl/>
        </w:rPr>
        <w:t xml:space="preserve">وفیه : « دَعْوَةُ سلیمان » ، وهی : ( هَبْ لِی مُلْکاً لا یَنْبَغِی لِأَحَدٍ مِنْ بَعْدِی ) [ 38 / 35 ].</w:t>
      </w:r>
    </w:p>
    <w:p>
      <w:pPr>
        <w:pStyle w:val="BookText"/>
      </w:pPr>
      <w:r>
        <w:rPr>
          <w:rFonts w:ascii="Amiri" w:hAnsi="Amiri" w:eastAsia="Amiri" w:cs="Amiri"/>
          <w:lang w:bidi="ar-SA"/>
          <w:color w:val="111111"/>
          <w:sz w:val="28"/>
          <w:szCs w:val="28"/>
          <w:rtl/>
        </w:rPr>
        <w:t xml:space="preserve">وفیه : « دَعْوَةُ إبراهیم » ، هی ( رَبَّنا وَابْعَثْ فِیهِمْ رَسُولاً مِنْهُمْ ) [ 2 / 129 ].</w:t>
      </w:r>
    </w:p>
    <w:p>
      <w:pPr>
        <w:pStyle w:val="BookText"/>
      </w:pPr>
      <w:r>
        <w:rPr>
          <w:rFonts w:ascii="Amiri" w:hAnsi="Amiri" w:eastAsia="Amiri" w:cs="Amiri"/>
          <w:lang w:bidi="ar-SA"/>
          <w:color w:val="111111"/>
          <w:sz w:val="28"/>
          <w:szCs w:val="28"/>
          <w:rtl/>
        </w:rPr>
        <w:t xml:space="preserve">وفِیهِ « الطَّاعُونُ دَعْوَةُ نَبِیِّکُمْ صلی الله علیه و آله ». هی قَوْلُهُ : « اللهُمَّ اجْعَلْ فَنَاءِ أُمَّتِی بِالطَّاعُونِ ».</w:t>
      </w:r>
    </w:p>
    <w:p>
      <w:pPr>
        <w:pStyle w:val="BookText"/>
      </w:pPr>
      <w:r>
        <w:rPr>
          <w:rFonts w:ascii="Amiri" w:hAnsi="Amiri" w:eastAsia="Amiri" w:cs="Amiri"/>
          <w:lang w:bidi="ar-SA"/>
          <w:color w:val="111111"/>
          <w:sz w:val="28"/>
          <w:szCs w:val="28"/>
          <w:rtl/>
        </w:rPr>
        <w:t xml:space="preserve">وقول بعضهم : « هو منی علی دَعْوَةِ الرجل » أی ذاک قدر ما بینی وبینه ، ومثله « سناباذ من موقان علی دَعْوَةٍ » </w:t>
      </w:r>
      <w:r>
        <w:rPr>
          <w:rStyle w:val="FootnoteReference"/>
        </w:rPr>
        <w:footnoteReference w:id="202"/>
      </w:r>
      <w:r>
        <w:rPr>
          <w:rFonts w:ascii="IRNazanin" w:hAnsi="IRNazanin" w:eastAsia="IRNazanin" w:cs="IRNazanin"/>
          <w:lang w:bidi="fa-IR"/>
          <w:color w:val="111111"/>
          <w:sz w:val="28"/>
          <w:szCs w:val="28"/>
          <w:rtl/>
        </w:rPr>
        <w:t xml:space="preserve">أی قدر سماع صوت ، وربما أرید من ذلک المبالغة فی القرب.</w:t>
      </w:r>
    </w:p>
    <w:p>
      <w:pPr>
        <w:pStyle w:val="BookText"/>
      </w:pPr>
      <w:r>
        <w:rPr>
          <w:rFonts w:ascii="Amiri" w:hAnsi="Amiri" w:eastAsia="Amiri" w:cs="Amiri"/>
          <w:lang w:bidi="ar-SA"/>
          <w:color w:val="111111"/>
          <w:sz w:val="28"/>
          <w:szCs w:val="28"/>
          <w:rtl/>
        </w:rPr>
        <w:t xml:space="preserve">والدُّعَاءُ واحد الْأَدْعِیَةِ ، وأصله « دُعَاو » ، لأنه من دَعَوْتُ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دُعَاءُ المؤذن إلی الله فهو دَاعٍ » والجمع</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دُعَاةٌ » ، مثل قاض وقضاة وقاضون.</w:t>
      </w:r>
    </w:p>
    <w:p>
      <w:pPr>
        <w:pStyle w:val="BookText"/>
      </w:pPr>
      <w:r>
        <w:rPr>
          <w:rFonts w:ascii="IRNazanin" w:hAnsi="IRNazanin" w:eastAsia="IRNazanin" w:cs="IRNazanin"/>
          <w:lang w:bidi="fa-IR"/>
          <w:color w:val="111111"/>
          <w:sz w:val="28"/>
          <w:szCs w:val="28"/>
          <w:rtl/>
        </w:rPr>
        <w:t xml:space="preserve">والنبی صلی الله علیه و آله دَاعِ الخلق إلی التوحید.</w:t>
      </w:r>
    </w:p>
    <w:p>
      <w:pPr>
        <w:pStyle w:val="BookText"/>
      </w:pPr>
      <w:r>
        <w:rPr>
          <w:rFonts w:ascii="Amiri" w:hAnsi="Amiri" w:eastAsia="Amiri" w:cs="Amiri"/>
          <w:lang w:bidi="ar-SA"/>
          <w:color w:val="111111"/>
          <w:sz w:val="28"/>
          <w:szCs w:val="28"/>
          <w:rtl/>
        </w:rPr>
        <w:t xml:space="preserve">و « ادَّعَیْتُ الشیء » طلبته لنفسی ، ومنه « الدَّعْوَةُ فی الطعام » اسم من « دَعَوْتُ الناس » إذا طلبتهم لیأکلوا عندک ، والاسم « الدَّعْوَی ».</w:t>
      </w:r>
    </w:p>
    <w:p>
      <w:pPr>
        <w:pStyle w:val="BookText"/>
      </w:pPr>
      <w:r>
        <w:rPr>
          <w:rFonts w:ascii="IRNazanin" w:hAnsi="IRNazanin" w:eastAsia="IRNazanin" w:cs="IRNazanin"/>
          <w:lang w:bidi="fa-IR"/>
          <w:color w:val="111111"/>
          <w:sz w:val="28"/>
          <w:szCs w:val="28"/>
          <w:rtl/>
        </w:rPr>
        <w:t xml:space="preserve">و « دَعْوَی فلان کذا » أی قوله ، والجمع « الدَّعَاوِی » بکسر الواو وفتحها ، وقال بعضهم : والفتح أولی ، لأن العرب آثرت التخفیف وحافظت علی ألف التأنیث التی بنی علیها المفرد.</w:t>
      </w:r>
    </w:p>
    <w:p>
      <w:pPr>
        <w:pStyle w:val="BookText"/>
      </w:pPr>
      <w:r>
        <w:rPr>
          <w:rFonts w:ascii="Amiri" w:hAnsi="Amiri" w:eastAsia="Amiri" w:cs="Amiri"/>
          <w:lang w:bidi="ar-SA"/>
          <w:color w:val="111111"/>
          <w:sz w:val="28"/>
          <w:szCs w:val="28"/>
          <w:rtl/>
        </w:rPr>
        <w:t xml:space="preserve">وفِی الْحَدِیثِ : « الْبَیِّنَةُ عَلَی الْمُدَّعِی وَالْیَمِینُ عَلَی الْمُدَّعَی عَلَیْهِ » </w:t>
      </w:r>
      <w:r>
        <w:rPr>
          <w:rStyle w:val="FootnoteReference"/>
        </w:rPr>
        <w:footnoteReference w:id="204"/>
      </w:r>
      <w:r>
        <w:rPr>
          <w:rFonts w:ascii="IRNazanin" w:hAnsi="IRNazanin" w:eastAsia="IRNazanin" w:cs="IRNazanin"/>
          <w:lang w:bidi="fa-IR"/>
          <w:color w:val="111111"/>
          <w:sz w:val="28"/>
          <w:szCs w:val="28"/>
          <w:rtl/>
        </w:rPr>
        <w:t xml:space="preserve">. والمراد بِالْمُدَّعِی علی ما یفهم من الحدیث من یکون فی إثبات قضیة علی غیره ، ومن « الْمُدَّعَی علیه » المانع من ذلک ، وهو المعبر عنه بالمنکر.</w:t>
      </w:r>
    </w:p>
    <w:p>
      <w:pPr>
        <w:pStyle w:val="BookText"/>
      </w:pPr>
      <w:r>
        <w:rPr>
          <w:rFonts w:ascii="IRNazanin" w:hAnsi="IRNazanin" w:eastAsia="IRNazanin" w:cs="IRNazanin"/>
          <w:lang w:bidi="fa-IR"/>
          <w:color w:val="111111"/>
          <w:sz w:val="28"/>
          <w:szCs w:val="28"/>
          <w:rtl/>
        </w:rPr>
        <w:t xml:space="preserve">و « الْمَدْعَی » موضع دون الروم فی مکة ، یعبر عنه بالرقطاء ، سمی بذلک لأنه مَدْعَی الأقوام ومجتمع قبائلهم </w:t>
      </w:r>
      <w:r>
        <w:rPr>
          <w:rStyle w:val="FootnoteReference"/>
        </w:rPr>
        <w:footnoteReference w:id="205"/>
      </w:r>
      <w:r>
        <w:rPr>
          <w:rFonts w:ascii="Amiri" w:hAnsi="Amiri" w:eastAsia="Amiri" w:cs="Amiri"/>
          <w:lang w:bidi="ar-SA"/>
          <w:color w:val="111111"/>
          <w:sz w:val="28"/>
          <w:szCs w:val="28"/>
          <w:rtl/>
        </w:rPr>
        <w:t xml:space="preserve">، یقال : « تَدَاعَتْ علیه الأمم من کل جانب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0" w:name="pg10443_87624"/>
    <w:bookmarkEnd w:id="70"/>
    <w:p>
      <w:pPr>
        <w:pStyle w:val="BookText"/>
      </w:pPr>
      <w:r>
        <w:rPr>
          <w:rFonts w:ascii="IRNazanin" w:hAnsi="IRNazanin" w:eastAsia="IRNazanin" w:cs="IRNazanin"/>
          <w:lang w:bidi="fa-IR"/>
          <w:color w:val="111111"/>
          <w:sz w:val="28"/>
          <w:szCs w:val="28"/>
          <w:rtl/>
        </w:rPr>
        <w:t xml:space="preserve">أی اجتمعت علیه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التَّدَاعِی » التتابع.</w:t>
      </w:r>
    </w:p>
    <w:p>
      <w:pPr>
        <w:pStyle w:val="BookText"/>
      </w:pPr>
      <w:r>
        <w:rPr>
          <w:rFonts w:ascii="Amiri" w:hAnsi="Amiri" w:eastAsia="Amiri" w:cs="Amiri"/>
          <w:lang w:bidi="ar-SA"/>
          <w:color w:val="111111"/>
          <w:sz w:val="28"/>
          <w:szCs w:val="28"/>
          <w:rtl/>
        </w:rPr>
        <w:t xml:space="preserve">و « تَدَاعَتِ الحیطان » تساقطت أو کادت.</w:t>
      </w:r>
    </w:p>
    <w:p>
      <w:pPr>
        <w:pStyle w:val="BookText"/>
      </w:pPr>
      <w:r>
        <w:rPr>
          <w:rFonts w:ascii="Amiri" w:hAnsi="Amiri" w:eastAsia="Amiri" w:cs="Amiri"/>
          <w:lang w:bidi="ar-SA"/>
          <w:color w:val="111111"/>
          <w:sz w:val="28"/>
          <w:szCs w:val="28"/>
          <w:rtl/>
        </w:rPr>
        <w:t xml:space="preserve">و « الدَّعِیُ » من تبنیته ، و « الْأَدْعِیَاءُ » جمع « دَعِیٍ » ، وهو من یدعی فی نسب کاذبا. ویقال : « الْأَدْعِیَاءُ » الذین ینتسبون إلی الإسلام وینتحلون أنهم علی سنة النبی صلی الله علیه و آله ، کأهل بدر وغیرهم. وقولهم : « أَدْعُوکَ بِدَاعِیَةِ الإسلام » قیل : أی بِدَعْوَتِهِ ، وهی کلمة الشهادة التی یُدْعَی إلیها أهل الملل الکافرة.</w:t>
      </w:r>
    </w:p>
    <w:p>
      <w:pPr>
        <w:pStyle w:val="Heading4"/>
      </w:pPr>
      <w:bookmarkStart w:id="376" w:name="_Toc117"/>
      <w:r>
        <w:t>(دفا)</w:t>
      </w:r>
      <w:bookmarkEnd w:id="376"/>
    </w:p>
    <w:p>
      <w:pPr>
        <w:pStyle w:val="BookText"/>
      </w:pPr>
      <w:r>
        <w:rPr>
          <w:rFonts w:ascii="Amiri" w:hAnsi="Amiri" w:eastAsia="Amiri" w:cs="Amiri"/>
          <w:lang w:bidi="ar-SA"/>
          <w:color w:val="111111"/>
          <w:sz w:val="28"/>
          <w:szCs w:val="28"/>
          <w:rtl/>
        </w:rPr>
        <w:t xml:space="preserve">قوله تعالی : ( لَکُمْ فِیها دِفْءٌ ) [ 16 / 5 ] الدِّفْءُ - کحمل - : ما اسْتُدْفِئَ به من الأکسیة والأخبئة وغیر ذلک ، وعَنِ ابْنِ عَبَّاسٍ : « الدِّفْءُ نَسْلُ کُلِّ دَابَّةٍ ». وعن الأموی : « نتاج الإبل » ، وقال الجوهری : الدِّفْءُ » - بالکسر - : ما یُدْفِئُکَ ، والجمع « الْأَدْفَاءُ » ، وتقول : « أقعد فی دِفْءِ هذا الحائط » أی کنه ، و « قد أَدْفَأَهُ الثوب » و « تَدَفَّأَ هو به » و « یوم دَفِیءٌ » - علی فعیل - و « لیل دَفِیئَةٌ ». وقال فی باب المعتل : « دَفَوْتُ الجریح أَدْفُوهُ دَفْواً » إذا أجهزت علیه ... انتهی.</w:t>
      </w:r>
    </w:p>
    <w:p>
      <w:pPr>
        <w:pStyle w:val="BookText"/>
      </w:pPr>
      <w:r>
        <w:rPr>
          <w:rFonts w:ascii="Amiri" w:hAnsi="Amiri" w:eastAsia="Amiri" w:cs="Amiri"/>
          <w:lang w:bidi="ar-SA"/>
          <w:color w:val="111111"/>
          <w:sz w:val="28"/>
          <w:szCs w:val="28"/>
          <w:rtl/>
        </w:rPr>
        <w:t xml:space="preserve">وفِی الْحَدِیثِ : « وکَانَ علیه السّلام لَا تُدْفِئُهُ فِرَاءُ الْحِجَازِ » </w:t>
      </w:r>
      <w:r>
        <w:rPr>
          <w:rStyle w:val="FootnoteReference"/>
        </w:rPr>
        <w:footnoteReference w:id="207"/>
      </w:r>
      <w:r>
        <w:rPr>
          <w:rFonts w:ascii="IRNazanin" w:hAnsi="IRNazanin" w:eastAsia="IRNazanin" w:cs="IRNazanin"/>
          <w:lang w:bidi="fa-IR"/>
          <w:color w:val="111111"/>
          <w:sz w:val="28"/>
          <w:szCs w:val="28"/>
          <w:rtl/>
        </w:rPr>
        <w:t xml:space="preserve">. أی لا تقیة من البرد.</w:t>
      </w:r>
    </w:p>
    <w:p>
      <w:pPr>
        <w:pStyle w:val="BookText"/>
      </w:pPr>
      <w:r>
        <w:rPr>
          <w:rFonts w:ascii="Amiri" w:hAnsi="Amiri" w:eastAsia="Amiri" w:cs="Amiri"/>
          <w:lang w:bidi="ar-SA"/>
          <w:color w:val="111111"/>
          <w:sz w:val="28"/>
          <w:szCs w:val="28"/>
          <w:rtl/>
        </w:rPr>
        <w:t xml:space="preserve">و « دَفِئَ البیت یَدْفَأُ » مهموز من باب تعب ، فی المصباح قالوا : ولا یقال فی اسم الفاعل : « دَفِیءٌ » وزان « کریم » بل وزان « تعب » ، یقال : « دَفِئَ الشخص فهو دَفِئٌ » ، والذکر « دَفْآنُ » والأنثی « دَفْأَی » ، مثل غضبان وغضبی.</w:t>
      </w:r>
    </w:p>
    <w:p>
      <w:pPr>
        <w:pStyle w:val="Heading4"/>
      </w:pPr>
      <w:bookmarkStart w:id="377" w:name="_Toc118"/>
      <w:r>
        <w:t>(دکا)</w:t>
      </w:r>
      <w:bookmarkEnd w:id="377"/>
    </w:p>
    <w:p>
      <w:pPr>
        <w:pStyle w:val="BookText"/>
      </w:pPr>
      <w:r>
        <w:rPr>
          <w:rFonts w:ascii="Amiri" w:hAnsi="Amiri" w:eastAsia="Amiri" w:cs="Amiri"/>
          <w:lang w:bidi="ar-SA"/>
          <w:color w:val="111111"/>
          <w:sz w:val="28"/>
          <w:szCs w:val="28"/>
          <w:rtl/>
        </w:rPr>
        <w:t xml:space="preserve">یقال : « دَکَأْتُ القوم دَکَاءً » إذا زاحمتهم ، و « تَدَاکَأَ القوم » أی ازدحموا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1" w:name="pg10443_87625"/>
    <w:bookmarkEnd w:id="71"/>
    <w:p>
      <w:pPr>
        <w:pStyle w:val="BookText"/>
      </w:pPr>
      <w:r>
        <w:rPr>
          <w:rFonts w:ascii="Amiri" w:hAnsi="Amiri" w:eastAsia="Amiri" w:cs="Amiri"/>
          <w:lang w:bidi="ar-SA"/>
          <w:color w:val="111111"/>
          <w:sz w:val="28"/>
          <w:szCs w:val="28"/>
          <w:rtl/>
        </w:rPr>
        <w:t xml:space="preserve">ومنه : « تَدَاکَأَتْ علیه الدیون ».</w:t>
      </w:r>
    </w:p>
    <w:p>
      <w:pPr>
        <w:pStyle w:val="Heading4"/>
      </w:pPr>
      <w:bookmarkStart w:id="378" w:name="_Toc119"/>
      <w:r>
        <w:t>(دلا)</w:t>
      </w:r>
      <w:bookmarkEnd w:id="378"/>
    </w:p>
    <w:p>
      <w:pPr>
        <w:pStyle w:val="BookText"/>
      </w:pPr>
      <w:r>
        <w:rPr>
          <w:rFonts w:ascii="Amiri" w:hAnsi="Amiri" w:eastAsia="Amiri" w:cs="Amiri"/>
          <w:lang w:bidi="ar-SA"/>
          <w:color w:val="111111"/>
          <w:sz w:val="28"/>
          <w:szCs w:val="28"/>
          <w:rtl/>
        </w:rPr>
        <w:t xml:space="preserve">قوله تعالی : ( فَدَلَّاهُما بِغُرُورٍ ) [ 7 / 22 ] قیل : قربهما إلی المعصیة ، وقیل : أطمعهما ، قال الأزهری : أصله العطشان یُدْلِی فی البئر فلا یجد ماء فیکون مُدِلًّا بغرور ، فوضع التَّدْلِیَةُ موضع الإطماع فیما لا یجدی نفعا ، وقیل : جرأهما علی الأکل ، من « الدَّالِ » و « الدَّالَّةِ » أی الجرأة ، وقیل : دَلَّاهُمَا من الجنة إلی الأرض ، وقیل : أضلهما.</w:t>
      </w:r>
    </w:p>
    <w:p>
      <w:pPr>
        <w:pStyle w:val="BookText"/>
      </w:pPr>
      <w:r>
        <w:rPr>
          <w:rFonts w:ascii="Amiri" w:hAnsi="Amiri" w:eastAsia="Amiri" w:cs="Amiri"/>
          <w:lang w:bidi="ar-SA"/>
          <w:color w:val="111111"/>
          <w:sz w:val="28"/>
          <w:szCs w:val="28"/>
          <w:rtl/>
        </w:rPr>
        <w:t xml:space="preserve">قوله تعالی : فَأَدْلی دَلْوَهُ [ 12 / 19 ] أی أرسلها لیملأها.</w:t>
      </w:r>
    </w:p>
    <w:p>
      <w:pPr>
        <w:pStyle w:val="BookText"/>
      </w:pPr>
      <w:r>
        <w:rPr>
          <w:rFonts w:ascii="Amiri" w:hAnsi="Amiri" w:eastAsia="Amiri" w:cs="Amiri"/>
          <w:lang w:bidi="ar-SA"/>
          <w:color w:val="111111"/>
          <w:sz w:val="28"/>
          <w:szCs w:val="28"/>
          <w:rtl/>
        </w:rPr>
        <w:t xml:space="preserve">قوله تعالی : ( ثُمَّ دَنا فَتَدَلَّی ) [ 35 / 8 ] یعنی دنا جبرئیل من رسول الله صلی الله علیه و آله فتعلق علیه فی الهواء ، وهو مثل فی القرب ، وفیه إشعار أنه عرج فیه غیر منفصل عن محله ، فإن التَّدَلِّی إرسال مع تعلق کَتَدَلِّی الثمرة.</w:t>
      </w:r>
    </w:p>
    <w:p>
      <w:pPr>
        <w:pStyle w:val="BookText"/>
      </w:pPr>
      <w:r>
        <w:rPr>
          <w:rFonts w:ascii="Amiri" w:hAnsi="Amiri" w:eastAsia="Amiri" w:cs="Amiri"/>
          <w:lang w:bidi="ar-SA"/>
          <w:color w:val="111111"/>
          <w:sz w:val="28"/>
          <w:szCs w:val="28"/>
          <w:rtl/>
        </w:rPr>
        <w:t xml:space="preserve">قوله تعالی : ( وَتُدْلُوا بِها إِلَی الْحُکَّامِ ) [ 2 / 188 ] أی تلقوا حکومة الأموال إلی الحکام ، و « الْإِدْلَاءُ » الإلقاء ، وفی الصحاح : ( وَتُدْلُوا بِها إِلَی الْحُکَّامِ ) یعنی الرشوة.</w:t>
      </w:r>
    </w:p>
    <w:p>
      <w:pPr>
        <w:pStyle w:val="BookText"/>
      </w:pPr>
      <w:r>
        <w:rPr>
          <w:rFonts w:ascii="Amiri" w:hAnsi="Amiri" w:eastAsia="Amiri" w:cs="Amiri"/>
          <w:lang w:bidi="ar-SA"/>
          <w:color w:val="111111"/>
          <w:sz w:val="28"/>
          <w:szCs w:val="28"/>
          <w:rtl/>
        </w:rPr>
        <w:t xml:space="preserve">ومنه حَدِیثُ عَلِیٍّ علیه السّلام فِی أَمْرِ الْخِلَافَةِ : « حَتَّی إِذَا مَضَی الْأَوَّلُ بِسَبِیلِهِ فَأَدْلَی بِهَا إِلَی فُلَانٍ بَعْدَهُ » </w:t>
      </w:r>
      <w:r>
        <w:rPr>
          <w:rStyle w:val="FootnoteReference"/>
        </w:rPr>
        <w:footnoteReference w:id="208"/>
      </w:r>
      <w:r>
        <w:rPr>
          <w:rFonts w:ascii="IRNazanin" w:hAnsi="IRNazanin" w:eastAsia="IRNazanin" w:cs="IRNazanin"/>
          <w:lang w:bidi="fa-IR"/>
          <w:color w:val="111111"/>
          <w:sz w:val="28"/>
          <w:szCs w:val="28"/>
          <w:rtl/>
        </w:rPr>
        <w:t xml:space="preserve">. ویرید بالأول أبا بکر وبفلان بعده عمر ، أی ألقاها إلیه ، وکنی بذلک عن نص أبی بکر علیه بالخلافة بعده.</w:t>
      </w:r>
    </w:p>
    <w:p>
      <w:pPr>
        <w:pStyle w:val="BookText"/>
      </w:pPr>
      <w:r>
        <w:rPr>
          <w:rFonts w:ascii="Amiri" w:hAnsi="Amiri" w:eastAsia="Amiri" w:cs="Amiri"/>
          <w:lang w:bidi="ar-SA"/>
          <w:color w:val="111111"/>
          <w:sz w:val="28"/>
          <w:szCs w:val="28"/>
          <w:rtl/>
        </w:rPr>
        <w:t xml:space="preserve">وقد تکرر فی الحدیث ذکر « الدِّلَاءِ » وهی جمع « دَلْو » للتی یستقی بها ، ویجمع فی القلة علی « أَدْلٍ » ، وفی الکثرة علی « دِلَاءٍ ».</w:t>
      </w:r>
    </w:p>
    <w:p>
      <w:pPr>
        <w:pStyle w:val="BookText"/>
      </w:pPr>
      <w:r>
        <w:rPr>
          <w:rFonts w:ascii="Amiri" w:hAnsi="Amiri" w:eastAsia="Amiri" w:cs="Amiri"/>
          <w:lang w:bidi="ar-SA"/>
          <w:color w:val="111111"/>
          <w:sz w:val="28"/>
          <w:szCs w:val="28"/>
          <w:rtl/>
        </w:rPr>
        <w:t xml:space="preserve">و « دُلِیّ » کفعال وفعول ، قال فی المصباح : تأنیث الدَّلْوِ أکثر فیقال : « هی دَلْوٌ ».</w:t>
      </w:r>
    </w:p>
    <w:p>
      <w:pPr>
        <w:pStyle w:val="BookText"/>
      </w:pPr>
      <w:r>
        <w:rPr>
          <w:rFonts w:ascii="Amiri" w:hAnsi="Amiri" w:eastAsia="Amiri" w:cs="Amiri"/>
          <w:lang w:bidi="ar-SA"/>
          <w:color w:val="111111"/>
          <w:sz w:val="28"/>
          <w:szCs w:val="28"/>
          <w:rtl/>
        </w:rPr>
        <w:t xml:space="preserve">و « دَلَوْتُهَا » و « دَلَوْتُ بها » أی أخرجتها مملوءة.</w:t>
      </w:r>
    </w:p>
    <w:p>
      <w:pPr>
        <w:pStyle w:val="BookText"/>
      </w:pPr>
      <w:r>
        <w:rPr>
          <w:rFonts w:ascii="Amiri" w:hAnsi="Amiri" w:eastAsia="Amiri" w:cs="Amiri"/>
          <w:lang w:bidi="ar-SA"/>
          <w:color w:val="111111"/>
          <w:sz w:val="28"/>
          <w:szCs w:val="28"/>
          <w:rtl/>
        </w:rPr>
        <w:t xml:space="preserve">وفِی الْخَبَرِ : « یَمْشِی عَلَی الصِّرَاطِ مُدِلًّا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2" w:name="pg10443_87626"/>
    <w:bookmarkEnd w:id="72"/>
    <w:p>
      <w:pPr>
        <w:pStyle w:val="BookText"/>
      </w:pPr>
      <w:r>
        <w:rPr>
          <w:rFonts w:ascii="IRNazanin" w:hAnsi="IRNazanin" w:eastAsia="IRNazanin" w:cs="IRNazanin"/>
          <w:lang w:bidi="fa-IR"/>
          <w:color w:val="111111"/>
          <w:sz w:val="28"/>
          <w:szCs w:val="28"/>
          <w:rtl/>
        </w:rPr>
        <w:t xml:space="preserve">أی منبسطا لا خوف علیه.</w:t>
      </w:r>
    </w:p>
    <w:p>
      <w:pPr>
        <w:pStyle w:val="BookText"/>
      </w:pPr>
      <w:r>
        <w:rPr>
          <w:rFonts w:ascii="Amiri" w:hAnsi="Amiri" w:eastAsia="Amiri" w:cs="Amiri"/>
          <w:lang w:bidi="ar-SA"/>
          <w:color w:val="111111"/>
          <w:sz w:val="28"/>
          <w:szCs w:val="28"/>
          <w:rtl/>
        </w:rPr>
        <w:t xml:space="preserve">وَفِی الدُّعَاءِ : « مُدِلًّا عَلَیْکَ فِیمَا قَصَدْتُ فِیهِ إِلَیْکَ ». هو أیضا من « الْإِدْلَالِ » علی من لک عنده منزلة وقرب کالأول.</w:t>
      </w:r>
    </w:p>
    <w:p>
      <w:pPr>
        <w:pStyle w:val="BookText"/>
      </w:pPr>
      <w:r>
        <w:rPr>
          <w:rFonts w:ascii="Amiri" w:hAnsi="Amiri" w:eastAsia="Amiri" w:cs="Amiri"/>
          <w:lang w:bidi="ar-SA"/>
          <w:color w:val="111111"/>
          <w:sz w:val="28"/>
          <w:szCs w:val="28"/>
          <w:rtl/>
        </w:rPr>
        <w:t xml:space="preserve">وفِی الْحَدِیثِ : « فِیمَا سَقَتِ الدَّوَالِی نِصْفُ الْعَشْرِ ». هی جمع « دَالِیَةٍ » ، و « الدَّالِیَةُ » جذع طویل یرکب ترکیب مدال الأرز ، وفی رأسه مغرفة کبیرة یستقی بها. قال فی المغرب : وفی المصباح : « الدَّالِیَةُ » دَلْوٌ ونحوها ، وخشبة تصنع کهیئة الصلیب وتشد برأس الدَّلْوِ ، ثم یؤخذ حبل یربط طرفه بذلک وطرفه الآخر بجذع قائمة علی رأس البئر ویستقی بها ، فهی فاعلة بمعنی مفعولة - انتهی.</w:t>
      </w:r>
    </w:p>
    <w:p>
      <w:pPr>
        <w:pStyle w:val="BookText"/>
      </w:pPr>
      <w:r>
        <w:rPr>
          <w:rFonts w:ascii="IRNazanin" w:hAnsi="IRNazanin" w:eastAsia="IRNazanin" w:cs="IRNazanin"/>
          <w:lang w:bidi="fa-IR"/>
          <w:color w:val="111111"/>
          <w:sz w:val="28"/>
          <w:szCs w:val="28"/>
          <w:rtl/>
        </w:rPr>
        <w:t xml:space="preserve">وقال الجوهری : هی منجنون تدیرها البقرة.</w:t>
      </w:r>
    </w:p>
    <w:p>
      <w:pPr>
        <w:pStyle w:val="Heading4"/>
      </w:pPr>
      <w:bookmarkStart w:id="379" w:name="_Toc120"/>
      <w:r>
        <w:t>(دما)</w:t>
      </w:r>
      <w:bookmarkEnd w:id="379"/>
    </w:p>
    <w:p>
      <w:pPr>
        <w:pStyle w:val="BookText"/>
      </w:pPr>
      <w:r>
        <w:rPr>
          <w:rFonts w:ascii="Amiri" w:hAnsi="Amiri" w:eastAsia="Amiri" w:cs="Amiri"/>
          <w:lang w:bidi="ar-SA"/>
          <w:color w:val="111111"/>
          <w:sz w:val="28"/>
          <w:szCs w:val="28"/>
          <w:rtl/>
        </w:rPr>
        <w:t xml:space="preserve">قوله تعالی : ( فَأَرْسَلْنا عَلَیْهِمُ الطُّوفانَ وَالْجَرادَ وَالْقُمَّلَ وَالضَّفادِعَ وَالدَّمَ ) [ 7 / 133 ] </w:t>
      </w:r>
      <w:r>
        <w:rPr>
          <w:rStyle w:val="FootnoteReference"/>
        </w:rPr>
        <w:footnoteReference w:id="209"/>
      </w:r>
      <w:r>
        <w:rPr>
          <w:rFonts w:ascii="Amiri" w:hAnsi="Amiri" w:eastAsia="Amiri" w:cs="Amiri"/>
          <w:lang w:bidi="ar-SA"/>
          <w:color w:val="111111"/>
          <w:sz w:val="28"/>
          <w:szCs w:val="28"/>
          <w:rtl/>
        </w:rPr>
        <w:t xml:space="preserve">فَالدَّمُ مِنْ جُمْلَةِ الْآیَاتِ الْخَمْسِ الَّتِی أَرْسَلَهَا اللهُ عَلَی بَنِی إِسْرَائِیلَ ، فَسَالَ النِّیلُ عَلَیْهِمْ فَصَارَ دَماً ، فَمَا یَسْتَقُونَ مِنَ الْأَنْهَارِ وَالْآبَارِ إِلَّا دَماً عَبِیطاً أَحْمَرَ ، فَشَکَوْا إِلَی فِرْعَوْنَ فَقَالَ : إِنَّهُ قَدْ سَحَرَکُمْ ، وَکَانَ فِرْعَوْنُ یَجْمَعُ بَیْنَ الْقِبْطِیِّ وَالْإِسْرَائِیلِیِّ عَلَی إِنَاءٍ وَاحِدٍ فَیَکُونُ مَا یَلِی الْإِسْرَائِیلِیَّ مَاءً وَمَا یَلِی الْقِبْطِیَّ دَماً ، حَتَّی کَانَتِ الْمَرْأَةُ مِنْ آلِ فِرْعَوْنَ تَأْتِی الْمَرْأَةِ مِنْ بَنِی إِسْرَائِیلَ حِینَ جَهَدَهُمُ الْعَطَشُ ، فَتَقُولُ : ضَعِی فِی فَمِی مَاءً فَلَمَّا تَضَعُهُ فِی فِیهَا یَصِیرُ دَماً عَبِیطاً ، حَتَّی ذَاقُوا الْعَذَابَ الشَّدِیدَ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کُلَّمَا لَیْسَ لَهُ دَمٌ فَلَا بَأْسَ بِهِ » </w:t>
      </w:r>
      <w:r>
        <w:rPr>
          <w:rStyle w:val="FootnoteReference"/>
        </w:rPr>
        <w:footnoteReference w:id="211"/>
      </w:r>
      <w:r>
        <w:rPr>
          <w:rFonts w:ascii="IRNazanin" w:hAnsi="IRNazanin" w:eastAsia="IRNazanin" w:cs="IRNazanin"/>
          <w:lang w:bidi="fa-IR"/>
          <w:color w:val="111111"/>
          <w:sz w:val="28"/>
          <w:szCs w:val="28"/>
          <w:rtl/>
        </w:rPr>
        <w:t xml:space="preserve">. أی نفس سائلة کالعقارب والخنافس والدیدان ونحوها.</w:t>
      </w:r>
    </w:p>
    <w:p>
      <w:pPr>
        <w:pStyle w:val="BookText"/>
      </w:pPr>
      <w:r>
        <w:rPr>
          <w:rFonts w:ascii="Amiri" w:hAnsi="Amiri" w:eastAsia="Amiri" w:cs="Amiri"/>
          <w:lang w:bidi="ar-SA"/>
          <w:color w:val="111111"/>
          <w:sz w:val="28"/>
          <w:szCs w:val="28"/>
          <w:rtl/>
        </w:rPr>
        <w:t xml:space="preserve">وفی الخبر نهی عن الدَّمِ ، أی لا یجوز</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بیعه ، وقیل : یعنی أجرة الحجام.</w:t>
      </w:r>
    </w:p>
    <w:p>
      <w:pPr>
        <w:pStyle w:val="BookText"/>
      </w:pPr>
      <w:r>
        <w:rPr>
          <w:rFonts w:ascii="Amiri" w:hAnsi="Amiri" w:eastAsia="Amiri" w:cs="Amiri"/>
          <w:lang w:bidi="ar-SA"/>
          <w:color w:val="111111"/>
          <w:sz w:val="28"/>
          <w:szCs w:val="28"/>
          <w:rtl/>
        </w:rPr>
        <w:t xml:space="preserve">وفِیهِ : « ثُمَّ ائْتِ مَقَامَ جَبْرَئِیلَ بِالْمَدِینَةِ ، ثُمَّ تَدْعُو بِدُعَاءِ الدَّمِ ، وَهُوَ مَقَامٌ لَا تَدْعُو فِیهِ الْحَائِضُ - یَعْنِی الْمُسْتَحَاضَةَ - ، فَتَسْتَقْبِلُ الْقِبْلَةَ ، إِلَّا رَأَتِ الطُّهْرَ ».</w:t>
      </w:r>
    </w:p>
    <w:p>
      <w:pPr>
        <w:pStyle w:val="BookText"/>
      </w:pPr>
      <w:r>
        <w:rPr>
          <w:rFonts w:ascii="IRNazanin" w:hAnsi="IRNazanin" w:eastAsia="IRNazanin" w:cs="IRNazanin"/>
          <w:lang w:bidi="fa-IR"/>
          <w:color w:val="111111"/>
          <w:sz w:val="28"/>
          <w:szCs w:val="28"/>
          <w:rtl/>
        </w:rPr>
        <w:t xml:space="preserve">وهو دعاء مشهور مذکور فی الفقیه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 « لَا یَبْطُلُ دَمُ امْرِءٍ مُسْلِمٍ ».</w:t>
      </w:r>
    </w:p>
    <w:p>
      <w:pPr>
        <w:pStyle w:val="BookText"/>
      </w:pPr>
      <w:r>
        <w:rPr>
          <w:rFonts w:ascii="IRNazanin" w:hAnsi="IRNazanin" w:eastAsia="IRNazanin" w:cs="IRNazanin"/>
          <w:lang w:bidi="fa-IR"/>
          <w:color w:val="111111"/>
          <w:sz w:val="28"/>
          <w:szCs w:val="28"/>
          <w:rtl/>
        </w:rPr>
        <w:t xml:space="preserve">أی لا یذهب دمه هدرا.</w:t>
      </w:r>
    </w:p>
    <w:p>
      <w:pPr>
        <w:pStyle w:val="BookText"/>
      </w:pPr>
      <w:r>
        <w:rPr>
          <w:rFonts w:ascii="Amiri" w:hAnsi="Amiri" w:eastAsia="Amiri" w:cs="Amiri"/>
          <w:lang w:bidi="ar-SA"/>
          <w:color w:val="111111"/>
          <w:sz w:val="28"/>
          <w:szCs w:val="28"/>
          <w:rtl/>
        </w:rPr>
        <w:t xml:space="preserve">و « دَمِیَ الجرح دَمیً » من باب تعب ، و « دُمِیّاً » أیضا : خرج منه الدم ، فهو « دَمٍ » علی النقص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شجة دَامِیَةٌ » للتی خرج منها الدَّمُ ، فإن سال فهی الدامعة ، ومنه « فی الدَّامِیَةِ بعیر »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ویقال : « أَدْمَیْتُهُ أنا » و « دَمَّیْتُهُ تَدْمِیَةً » إذا ضربته فخرج منه الدم.</w:t>
      </w:r>
    </w:p>
    <w:p>
      <w:pPr>
        <w:pStyle w:val="BookText"/>
      </w:pPr>
      <w:r>
        <w:rPr>
          <w:rFonts w:ascii="IRNazanin" w:hAnsi="IRNazanin" w:eastAsia="IRNazanin" w:cs="IRNazanin"/>
          <w:lang w:bidi="fa-IR"/>
          <w:color w:val="111111"/>
          <w:sz w:val="28"/>
          <w:szCs w:val="28"/>
          <w:rtl/>
        </w:rPr>
        <w:t xml:space="preserve">وأصل الدَّمِ « دَمْیٌ » بسکون المیم ، لکن حذفت اللام وجعلت المیم حرف أعراب ، وقیل : الأصل بفتح المیم ، ویثنی بالیاء ، فیقال : « دَمَیَانِ » ، وقیل : أصله واو ، لقولهم : « دَمَوَانِ » ، وقد یثنی الواحد ، فیقال : « دَمَانِ » - کذا فی المصباح.</w:t>
      </w:r>
    </w:p>
    <w:p>
      <w:pPr>
        <w:pStyle w:val="BookText"/>
      </w:pPr>
      <w:r>
        <w:rPr>
          <w:rFonts w:ascii="Amiri" w:hAnsi="Amiri" w:eastAsia="Amiri" w:cs="Amiri"/>
          <w:lang w:bidi="ar-SA"/>
          <w:color w:val="111111"/>
          <w:sz w:val="28"/>
          <w:szCs w:val="28"/>
          <w:rtl/>
        </w:rPr>
        <w:t xml:space="preserve">وفِی الْحَدِیثِ : « وتَغْتَسِلُ الْمَرْأَةُ الدَّمِیَّةُ بَیْنَ کُلِّ صَلَاةٍ ». هی فی کثیر من النسخ بالدال المهملة ، یعنی صاحبة الدَّمِ ، وفی بعضها - بل ربما کان أغلب - بالذال المعجمة ، وفسرت بمن اشتغلت ذمتها بالصلاة ، وکونها نسبة إلی أهل الذمة غیر مناسب - کما لا یخفی.</w:t>
      </w:r>
    </w:p>
    <w:p>
      <w:pPr>
        <w:pStyle w:val="BookText"/>
      </w:pPr>
      <w:r>
        <w:rPr>
          <w:rFonts w:ascii="Amiri" w:hAnsi="Amiri" w:eastAsia="Amiri" w:cs="Amiri"/>
          <w:lang w:bidi="ar-SA"/>
          <w:color w:val="111111"/>
          <w:sz w:val="28"/>
          <w:szCs w:val="28"/>
          <w:rtl/>
        </w:rPr>
        <w:t xml:space="preserve">وفِی وَصْفِهِ صلی الله علیه و آله : « کَأَنَّ عُنُقَهُ جِیدُ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3" w:name="pg10443_87628"/>
    <w:bookmarkEnd w:id="73"/>
    <w:p>
      <w:pPr>
        <w:pStyle w:val="BookText"/>
      </w:pPr>
      <w:r>
        <w:rPr>
          <w:rFonts w:ascii="Amiri" w:hAnsi="Amiri" w:eastAsia="Amiri" w:cs="Amiri"/>
          <w:lang w:bidi="ar-SA"/>
          <w:color w:val="111111"/>
          <w:sz w:val="28"/>
          <w:szCs w:val="28"/>
          <w:rtl/>
        </w:rPr>
        <w:t xml:space="preserve">دُمْیَةٍ » </w:t>
      </w:r>
      <w:r>
        <w:rPr>
          <w:rStyle w:val="FootnoteReference"/>
        </w:rPr>
        <w:footnoteReference w:id="215"/>
      </w:r>
      <w:r>
        <w:rPr>
          <w:rFonts w:ascii="IRNazanin" w:hAnsi="IRNazanin" w:eastAsia="IRNazanin" w:cs="IRNazanin"/>
          <w:lang w:bidi="fa-IR"/>
          <w:color w:val="111111"/>
          <w:sz w:val="28"/>
          <w:szCs w:val="28"/>
          <w:rtl/>
        </w:rPr>
        <w:t xml:space="preserve">. هی بضم دال مهملة وسکون میم : صنم یتخذ من عاج ، أو صورة یتنوق فی صنعتها ویبالغ فی تحسینها.</w:t>
      </w:r>
    </w:p>
    <w:p>
      <w:pPr>
        <w:pStyle w:val="BookText"/>
      </w:pPr>
      <w:r>
        <w:rPr>
          <w:rFonts w:ascii="Amiri" w:hAnsi="Amiri" w:eastAsia="Amiri" w:cs="Amiri"/>
          <w:lang w:bidi="ar-SA"/>
          <w:color w:val="111111"/>
          <w:sz w:val="28"/>
          <w:szCs w:val="28"/>
          <w:rtl/>
        </w:rPr>
        <w:t xml:space="preserve">وجمع الدُّمْیَةِ « دُمیً ».</w:t>
      </w:r>
    </w:p>
    <w:p>
      <w:pPr>
        <w:pStyle w:val="BookText"/>
      </w:pPr>
      <w:r>
        <w:rPr>
          <w:rFonts w:ascii="Amiri" w:hAnsi="Amiri" w:eastAsia="Amiri" w:cs="Amiri"/>
          <w:lang w:bidi="ar-SA"/>
          <w:color w:val="111111"/>
          <w:sz w:val="28"/>
          <w:szCs w:val="28"/>
          <w:rtl/>
        </w:rPr>
        <w:t xml:space="preserve">وفِی الْخَبَرِ : « وجَدْتُ الْأَرْنَبَ تَدْمَی ». أی تحیض.</w:t>
      </w:r>
    </w:p>
    <w:p>
      <w:pPr>
        <w:pStyle w:val="BookText"/>
      </w:pPr>
      <w:r>
        <w:rPr>
          <w:rFonts w:ascii="Amiri" w:hAnsi="Amiri" w:eastAsia="Amiri" w:cs="Amiri"/>
          <w:lang w:bidi="ar-SA"/>
          <w:color w:val="111111"/>
          <w:sz w:val="28"/>
          <w:szCs w:val="28"/>
          <w:rtl/>
        </w:rPr>
        <w:t xml:space="preserve">و « سهم مُدَمَّی » للذی دَمَّی فیه فأصابه الدَّمُ.</w:t>
      </w:r>
    </w:p>
    <w:p>
      <w:pPr>
        <w:pStyle w:val="Heading4"/>
      </w:pPr>
      <w:bookmarkStart w:id="380" w:name="_Toc121"/>
      <w:r>
        <w:t>(دنا)</w:t>
      </w:r>
      <w:bookmarkEnd w:id="380"/>
    </w:p>
    <w:p>
      <w:pPr>
        <w:pStyle w:val="BookText"/>
      </w:pPr>
      <w:r>
        <w:rPr>
          <w:rFonts w:ascii="Amiri" w:hAnsi="Amiri" w:eastAsia="Amiri" w:cs="Amiri"/>
          <w:lang w:bidi="ar-SA"/>
          <w:color w:val="111111"/>
          <w:sz w:val="28"/>
          <w:szCs w:val="28"/>
          <w:rtl/>
        </w:rPr>
        <w:t xml:space="preserve">قوله تعالی : ( فِی أَدْنَی الْأَرْضِ ) [ 30 / 3 ] قیل : فی أطراف الشام ، أی فی أدنی أرض العرب. وقیل : هی أرض الجزیرة ، وهی أَدْنَی أرض الروم إلی فارس.</w:t>
      </w:r>
    </w:p>
    <w:p>
      <w:pPr>
        <w:pStyle w:val="BookText"/>
      </w:pPr>
      <w:r>
        <w:rPr>
          <w:rFonts w:ascii="Amiri" w:hAnsi="Amiri" w:eastAsia="Amiri" w:cs="Amiri"/>
          <w:lang w:bidi="ar-SA"/>
          <w:color w:val="111111"/>
          <w:sz w:val="28"/>
          <w:szCs w:val="28"/>
          <w:rtl/>
        </w:rPr>
        <w:t xml:space="preserve">قوله تعالی : ( عَرَضَ هذَا الْأَدْنی ) [ 7 / 169 ] یعنی الدنیا ، من « الدُّنُ و » بمعنی القرب ، فکأنه أجل قریب.</w:t>
      </w:r>
    </w:p>
    <w:p>
      <w:pPr>
        <w:pStyle w:val="BookText"/>
      </w:pPr>
      <w:r>
        <w:rPr>
          <w:rFonts w:ascii="IRNazanin" w:hAnsi="IRNazanin" w:eastAsia="IRNazanin" w:cs="IRNazanin"/>
          <w:lang w:bidi="fa-IR"/>
          <w:color w:val="111111"/>
          <w:sz w:val="28"/>
          <w:szCs w:val="28"/>
          <w:rtl/>
        </w:rPr>
        <w:t xml:space="preserve">قوله تعالی : ( وَلَنُذِیقَنَّهُمْ مِنَ الْعَذابِ الْأَدْنی دُونَ الْعَذابِ الْأَکْبَرِ ) [ 32 / 21 ] قیل : العذاب الْأَدْنَی عذاب الدنیا ، من القتل والأسر وما محنوا به من المحل سبع سنین حتی أکلوا الجیف ، وقیل : هو القتل یوم بدر بالسیف ، وقیل : عذاب القبر وعذاب الآخرة. و « الْأَدْنَی » یصرف علی وجوه : فتارة یعبر به عن الأقل فیقابل بالأکثر والأکبر ، وتارة علی الأذل والأحقر فیقابل بالأعلی والأفضل ، وتارة عن الأقرب فیقابل بالأقصی ، وتارة عن الأول فیقابل بالآخر ، وبجمیع ذلک ورد التنزیل.</w:t>
      </w:r>
    </w:p>
    <w:p>
      <w:pPr>
        <w:pStyle w:val="BookText"/>
      </w:pPr>
      <w:r>
        <w:rPr>
          <w:rFonts w:ascii="Amiri" w:hAnsi="Amiri" w:eastAsia="Amiri" w:cs="Amiri"/>
          <w:lang w:bidi="ar-SA"/>
          <w:color w:val="111111"/>
          <w:sz w:val="28"/>
          <w:szCs w:val="28"/>
          <w:rtl/>
        </w:rPr>
        <w:t xml:space="preserve">قوله تعالی : ( الَّذِی هُوَ أَدْنی ) [ 2 / 61 ] أی الذی هو أخس.</w:t>
      </w:r>
    </w:p>
    <w:p>
      <w:pPr>
        <w:pStyle w:val="BookText"/>
      </w:pPr>
      <w:r>
        <w:rPr>
          <w:rFonts w:ascii="Amiri" w:hAnsi="Amiri" w:eastAsia="Amiri" w:cs="Amiri"/>
          <w:lang w:bidi="ar-SA"/>
          <w:color w:val="111111"/>
          <w:sz w:val="28"/>
          <w:szCs w:val="28"/>
          <w:rtl/>
        </w:rPr>
        <w:t xml:space="preserve">قوله تعالی : ( یُدْنِینَ عَلَیْهِنَّ مِنْ جَلَابِیبِهِنَ ) [ 33 / 59 ] أی یرخینها ویغطین بها وجوههن أو أعطافهن لیعلم أنهن حرائر.</w:t>
      </w:r>
    </w:p>
    <w:p>
      <w:pPr>
        <w:pStyle w:val="BookText"/>
      </w:pPr>
      <w:r>
        <w:rPr>
          <w:rFonts w:ascii="Amiri" w:hAnsi="Amiri" w:eastAsia="Amiri" w:cs="Amiri"/>
          <w:lang w:bidi="ar-SA"/>
          <w:color w:val="111111"/>
          <w:sz w:val="28"/>
          <w:szCs w:val="28"/>
          <w:rtl/>
        </w:rPr>
        <w:t xml:space="preserve">قوله تعالی : ( قُطُوفُها دانِیَةٌ ) [ 69 / 23 ] أی دانیة المتناول ، ومثله قوله تعالی : ( وَجَنَی الْجَنَّتَیْنِ دانٍ ) [ 55 / 54 ].</w:t>
      </w:r>
    </w:p>
    <w:p>
      <w:pPr>
        <w:pStyle w:val="BookText"/>
      </w:pPr>
      <w:r>
        <w:rPr>
          <w:rFonts w:ascii="Amiri" w:hAnsi="Amiri" w:eastAsia="Amiri" w:cs="Amiri"/>
          <w:lang w:bidi="ar-SA"/>
          <w:color w:val="111111"/>
          <w:sz w:val="28"/>
          <w:szCs w:val="28"/>
          <w:rtl/>
        </w:rPr>
        <w:t xml:space="preserve">وفِی الْخَبَرِ : « عَلَی مَ تُعْطَی الدُّنْیَا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الخصلة المذمومة المحقورة.</w:t>
      </w:r>
    </w:p>
    <w:p>
      <w:pPr>
        <w:pStyle w:val="BookText"/>
      </w:pPr>
      <w:r>
        <w:rPr>
          <w:rFonts w:ascii="Amiri" w:hAnsi="Amiri" w:eastAsia="Amiri" w:cs="Amiri"/>
          <w:lang w:bidi="ar-SA"/>
          <w:color w:val="111111"/>
          <w:sz w:val="28"/>
          <w:szCs w:val="28"/>
          <w:rtl/>
        </w:rPr>
        <w:t xml:space="preserve">ومِنْهُ : « إِنَّ الْمَنِیَّةَ قَبْلَ الدَّنِیَّةِ » </w:t>
      </w:r>
      <w:r>
        <w:rPr>
          <w:rStyle w:val="FootnoteReference"/>
        </w:rPr>
        <w:footnoteReference w:id="216"/>
      </w:r>
      <w:r>
        <w:rPr>
          <w:rFonts w:ascii="IRNazanin" w:hAnsi="IRNazanin" w:eastAsia="IRNazanin" w:cs="IRNazanin"/>
          <w:lang w:bidi="fa-IR"/>
          <w:color w:val="111111"/>
          <w:sz w:val="28"/>
          <w:szCs w:val="28"/>
          <w:rtl/>
        </w:rPr>
        <w:t xml:space="preserve">. یعنی الموت خیر للإنسان من الإتیان بخصلة مذمومة ، والأصل فیه الهمز فخفف.</w:t>
      </w:r>
    </w:p>
    <w:p>
      <w:pPr>
        <w:pStyle w:val="BookText"/>
      </w:pPr>
      <w:r>
        <w:rPr>
          <w:rFonts w:ascii="Amiri" w:hAnsi="Amiri" w:eastAsia="Amiri" w:cs="Amiri"/>
          <w:lang w:bidi="ar-SA"/>
          <w:color w:val="111111"/>
          <w:sz w:val="28"/>
          <w:szCs w:val="28"/>
          <w:rtl/>
        </w:rPr>
        <w:t xml:space="preserve">و « الدَّنِیَّةُ » أیضا : النقیصة ، ومنه یقال : « نفس فلان تُدْنِؤُهُ » أی تحمله علی الدَّنَاءَةِ.</w:t>
      </w:r>
    </w:p>
    <w:p>
      <w:pPr>
        <w:pStyle w:val="BookText"/>
      </w:pPr>
      <w:r>
        <w:rPr>
          <w:rFonts w:ascii="Amiri" w:hAnsi="Amiri" w:eastAsia="Amiri" w:cs="Amiri"/>
          <w:lang w:bidi="ar-SA"/>
          <w:color w:val="111111"/>
          <w:sz w:val="28"/>
          <w:szCs w:val="28"/>
          <w:rtl/>
        </w:rPr>
        <w:t xml:space="preserve">و « الجمرة الدُّنْیَا » القریبة ، وکذا « السماء الدُّنْیَا » لقربها ودنوها ، والجمع « الدُّنَی » مثل الکبری والکبر.</w:t>
      </w:r>
    </w:p>
    <w:p>
      <w:pPr>
        <w:pStyle w:val="BookText"/>
      </w:pPr>
      <w:r>
        <w:rPr>
          <w:rFonts w:ascii="Amiri" w:hAnsi="Amiri" w:eastAsia="Amiri" w:cs="Amiri"/>
          <w:lang w:bidi="ar-SA"/>
          <w:color w:val="111111"/>
          <w:sz w:val="28"/>
          <w:szCs w:val="28"/>
          <w:rtl/>
        </w:rPr>
        <w:t xml:space="preserve">و « الدُّنْیَا » مقابل الآخرة ، سمیت بذلک لقربها.</w:t>
      </w:r>
    </w:p>
    <w:p>
      <w:pPr>
        <w:pStyle w:val="BookText"/>
      </w:pPr>
      <w:r>
        <w:rPr>
          <w:rFonts w:ascii="Amiri" w:hAnsi="Amiri" w:eastAsia="Amiri" w:cs="Amiri"/>
          <w:lang w:bidi="ar-SA"/>
          <w:color w:val="111111"/>
          <w:sz w:val="28"/>
          <w:szCs w:val="28"/>
          <w:rtl/>
        </w:rPr>
        <w:t xml:space="preserve">وفِی الْحَدِیثِ : « الدُّنْیَا دُنْیَیَانِ : دُنْیَا بَلَاغٍ ، وَدُنْیَا مَلْعُونَةٍ » </w:t>
      </w:r>
      <w:r>
        <w:rPr>
          <w:rStyle w:val="FootnoteReference"/>
        </w:rPr>
        <w:footnoteReference w:id="217"/>
      </w:r>
      <w:r>
        <w:rPr>
          <w:rFonts w:ascii="IRNazanin" w:hAnsi="IRNazanin" w:eastAsia="IRNazanin" w:cs="IRNazanin"/>
          <w:lang w:bidi="fa-IR"/>
          <w:color w:val="111111"/>
          <w:sz w:val="28"/>
          <w:szCs w:val="28"/>
          <w:rtl/>
        </w:rPr>
        <w:t xml:space="preserve">. البلاغ ما یتبلغ به لآخرته ، والملعونة بخلافه.</w:t>
      </w:r>
    </w:p>
    <w:p>
      <w:pPr>
        <w:pStyle w:val="BookText"/>
      </w:pPr>
      <w:r>
        <w:rPr>
          <w:rFonts w:ascii="Amiri" w:hAnsi="Amiri" w:eastAsia="Amiri" w:cs="Amiri"/>
          <w:lang w:bidi="ar-SA"/>
          <w:color w:val="111111"/>
          <w:sz w:val="28"/>
          <w:szCs w:val="28"/>
          <w:rtl/>
        </w:rPr>
        <w:t xml:space="preserve">وقد جاء فی ذم الدُّنْیَا الکتاب والأحادیث المتواترة ، قال تعالی : ( أَنَّمَا الْحَیاةُ الدُّنْیا لَعِبٌ وَلَهْوٌ وَزِینَةٌ وَتَفاخُرٌ بَیْنَکُمْ وَتَکاثُرٌ فِی الْأَمْوالِ وَالْأَوْلادِ ) [ 57 / 20 ] وذلک مما یندرج تحته جمیع المهلکات الباطنة : من الغل والحسد والریاء والنفاق والتفاخر وحب الدُّنْیَا وحب النساء. قَالَ علیه السّلام : « حُبُ الدُّنْیَا رَأْسُ کُلِّ خَطِیئَةٍ » </w:t>
      </w:r>
      <w:r>
        <w:rPr>
          <w:rStyle w:val="FootnoteReference"/>
        </w:rPr>
        <w:footnoteReference w:id="218"/>
      </w:r>
      <w:r>
        <w:rPr>
          <w:rFonts w:ascii="IRNazanin" w:hAnsi="IRNazanin" w:eastAsia="IRNazanin" w:cs="IRNazanin"/>
          <w:lang w:bidi="fa-IR"/>
          <w:color w:val="111111"/>
          <w:sz w:val="28"/>
          <w:szCs w:val="28"/>
          <w:rtl/>
        </w:rPr>
        <w:t xml:space="preserve">. قال بعض العارفین : ولیس الدُّنْیَا عبارة عن الجاه والمال فقط بل هما حظان من حظوظهما ، وإنما الدُّنْیَا عبارة عن حالتک قبل الموت کما أن الآخرة عبارة عن حالتک بعد الموت ، وکل ما لک فیه حظ قبل الموت فهو دنیاک ، ولیعلم الناظر أنما الدُّنْیَا خلقت للمرور منها إلی الآخرة ، وأنها مزرعة</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فی حق من عرفها ، إذ یعرف أنها من منازل السائرین إلی الله ، وهی کرباط بنی علی طریق أعد فیها العلف والزاد وأسباب السفر ، فمن تزود لآخرته فاقتصر منها علی قدر الضرورة من المطعم والملبس والمنکح وسائر الضروریات فقد حرث وبذر وسیحصد فی الآخرة ما زرع ومن عرج علیها واشتغل بلذاتها وحظوظها هلک ، قال تعالی : ( زُیِّنَ لِلنَّاسِ حُبُّ الشَّهَواتِ ) [ 3 / 14 ] وقد عبر العزیز عن حظک منها بالهوی فقال : ( وَنَهَی النَّفْسَ عَنِ الْهَوی. فَإِنَّ الْجَنَّةَ هِیَ الْمَأْوی ) [ 79 / 40 ، 41 ] - انتهی.</w:t>
      </w:r>
    </w:p>
    <w:p>
      <w:pPr>
        <w:pStyle w:val="BookText"/>
      </w:pPr>
      <w:r>
        <w:rPr>
          <w:rFonts w:ascii="Amiri" w:hAnsi="Amiri" w:eastAsia="Amiri" w:cs="Amiri"/>
          <w:lang w:bidi="ar-SA"/>
          <w:color w:val="111111"/>
          <w:sz w:val="28"/>
          <w:szCs w:val="28"/>
          <w:rtl/>
        </w:rPr>
        <w:t xml:space="preserve">وفِی الْحَدِیثِ : « کَانَتِ الدُّنْیَا بِأَسْرِهَا لِآدَمَ وَلِأَبْرَارِ وُلْدِهِ ، فَمَا غَلَبَ عَلَیْهِ الْأَعْدَاءُ ثُمَّ رَجَعَ إِلَیْهِمْ بِالْحَرْبِ وَالْغَلَبَةِ فَهُوَ فَیْءٌ ، وَمَا رَجَعَ إِلَیْهِمْ بِغَیْرِ ذَلِکَ سُمِّیَ أَنْفَالاً ، وَهُوَ لِلَّهِ وَلِرَسُولِهِ ».</w:t>
      </w:r>
    </w:p>
    <w:p>
      <w:pPr>
        <w:pStyle w:val="BookText"/>
      </w:pPr>
      <w:r>
        <w:rPr>
          <w:rFonts w:ascii="Amiri" w:hAnsi="Amiri" w:eastAsia="Amiri" w:cs="Amiri"/>
          <w:lang w:bidi="ar-SA"/>
          <w:color w:val="111111"/>
          <w:sz w:val="28"/>
          <w:szCs w:val="28"/>
          <w:rtl/>
        </w:rPr>
        <w:t xml:space="preserve">وفِیهِ « لَرَوْحَةٌ أَوْ غُدْوَةٌ فِی سَبِیلِ اللهِ خَیْرٌ مِنَ الدُّنْیَا وَمَا فِیهَا » </w:t>
      </w:r>
      <w:r>
        <w:rPr>
          <w:rStyle w:val="FootnoteReference"/>
        </w:rPr>
        <w:footnoteReference w:id="219"/>
      </w:r>
      <w:r>
        <w:rPr>
          <w:rFonts w:ascii="IRNazanin" w:hAnsi="IRNazanin" w:eastAsia="IRNazanin" w:cs="IRNazanin"/>
          <w:lang w:bidi="fa-IR"/>
          <w:color w:val="111111"/>
          <w:sz w:val="28"/>
          <w:szCs w:val="28"/>
          <w:rtl/>
        </w:rPr>
        <w:t xml:space="preserve">. أی من إنفاقها لو ملکها ، أو من نفسها لو ملکها ، أو تصور تعمیرها ، لأنه زائل لا محالة ، وهما عبارة عن وقت وساعة.</w:t>
      </w:r>
    </w:p>
    <w:p>
      <w:pPr>
        <w:pStyle w:val="BookText"/>
      </w:pPr>
      <w:r>
        <w:rPr>
          <w:rFonts w:ascii="Amiri" w:hAnsi="Amiri" w:eastAsia="Amiri" w:cs="Amiri"/>
          <w:lang w:bidi="ar-SA"/>
          <w:color w:val="111111"/>
          <w:sz w:val="28"/>
          <w:szCs w:val="28"/>
          <w:rtl/>
        </w:rPr>
        <w:t xml:space="preserve">و « أَدْنَوْهُ منی » - بفتح همزة - أی قربوه منی.</w:t>
      </w:r>
    </w:p>
    <w:p>
      <w:pPr>
        <w:pStyle w:val="BookText"/>
      </w:pPr>
      <w:r>
        <w:rPr>
          <w:rFonts w:ascii="Amiri" w:hAnsi="Amiri" w:eastAsia="Amiri" w:cs="Amiri"/>
          <w:lang w:bidi="ar-SA"/>
          <w:color w:val="111111"/>
          <w:sz w:val="28"/>
          <w:szCs w:val="28"/>
          <w:rtl/>
        </w:rPr>
        <w:t xml:space="preserve">و « التَّدَانِی إلی الشیء » التقرب منه.</w:t>
      </w:r>
    </w:p>
    <w:p>
      <w:pPr>
        <w:pStyle w:val="BookText"/>
      </w:pPr>
      <w:r>
        <w:rPr>
          <w:rFonts w:ascii="Amiri" w:hAnsi="Amiri" w:eastAsia="Amiri" w:cs="Amiri"/>
          <w:lang w:bidi="ar-SA"/>
          <w:color w:val="111111"/>
          <w:sz w:val="28"/>
          <w:szCs w:val="28"/>
          <w:rtl/>
        </w:rPr>
        <w:t xml:space="preserve">و « أَدْنَاهُمَا من فیه » قربهما.</w:t>
      </w:r>
    </w:p>
    <w:p>
      <w:pPr>
        <w:pStyle w:val="BookText"/>
      </w:pPr>
      <w:r>
        <w:rPr>
          <w:rFonts w:ascii="Amiri" w:hAnsi="Amiri" w:eastAsia="Amiri" w:cs="Amiri"/>
          <w:lang w:bidi="ar-SA"/>
          <w:color w:val="111111"/>
          <w:sz w:val="28"/>
          <w:szCs w:val="28"/>
          <w:rtl/>
        </w:rPr>
        <w:t xml:space="preserve">و « أَدْنَی من صداقها » أی أقل من مهرها.</w:t>
      </w:r>
    </w:p>
    <w:p>
      <w:pPr>
        <w:pStyle w:val="BookText"/>
      </w:pPr>
      <w:r>
        <w:rPr>
          <w:rFonts w:ascii="IRNazanin" w:hAnsi="IRNazanin" w:eastAsia="IRNazanin" w:cs="IRNazanin"/>
          <w:lang w:bidi="fa-IR"/>
          <w:color w:val="111111"/>
          <w:sz w:val="28"/>
          <w:szCs w:val="28"/>
          <w:rtl/>
        </w:rPr>
        <w:t xml:space="preserve">و « أَدْنَی خیبر » أی أسفلها وطرفها مما یلی المدینة.</w:t>
      </w:r>
    </w:p>
    <w:p>
      <w:pPr>
        <w:pStyle w:val="BookText"/>
      </w:pPr>
      <w:r>
        <w:rPr>
          <w:rFonts w:ascii="Amiri" w:hAnsi="Amiri" w:eastAsia="Amiri" w:cs="Amiri"/>
          <w:lang w:bidi="ar-SA"/>
          <w:color w:val="111111"/>
          <w:sz w:val="28"/>
          <w:szCs w:val="28"/>
          <w:rtl/>
        </w:rPr>
        <w:t xml:space="preserve">وفِی حَدِیثِ أَهْلِ الْجَنَّةِ : « مَا فِیهِ دَنِیءٌ » أی دون أو خسیس ، « وإِنَّمَا فِیهِمْ أَدْنَی ». أی أقل رتبة.</w:t>
      </w:r>
    </w:p>
    <w:p>
      <w:pPr>
        <w:pStyle w:val="BookText"/>
      </w:pPr>
      <w:r>
        <w:rPr>
          <w:rFonts w:ascii="Amiri" w:hAnsi="Amiri" w:eastAsia="Amiri" w:cs="Amiri"/>
          <w:lang w:bidi="ar-SA"/>
          <w:color w:val="111111"/>
          <w:sz w:val="28"/>
          <w:szCs w:val="28"/>
          <w:rtl/>
        </w:rPr>
        <w:t xml:space="preserve">و « الدَّنِیءُ » الخسیس من الرجال.</w:t>
      </w:r>
    </w:p>
    <w:p>
      <w:pPr>
        <w:pStyle w:val="BookText"/>
      </w:pPr>
      <w:r>
        <w:rPr>
          <w:rFonts w:ascii="Amiri" w:hAnsi="Amiri" w:eastAsia="Amiri" w:cs="Amiri"/>
          <w:lang w:bidi="ar-SA"/>
          <w:color w:val="111111"/>
          <w:sz w:val="28"/>
          <w:szCs w:val="28"/>
          <w:rtl/>
        </w:rPr>
        <w:t xml:space="preserve">و « الدَّنِیُ » القریب - غیر مهموز.</w:t>
      </w:r>
    </w:p>
    <w:p>
      <w:pPr>
        <w:pStyle w:val="BookText"/>
      </w:pPr>
      <w:r>
        <w:rPr>
          <w:rFonts w:ascii="Amiri" w:hAnsi="Amiri" w:eastAsia="Amiri" w:cs="Amiri"/>
          <w:lang w:bidi="ar-SA"/>
          <w:color w:val="111111"/>
          <w:sz w:val="28"/>
          <w:szCs w:val="28"/>
          <w:rtl/>
        </w:rPr>
        <w:t xml:space="preserve">و « دَنَا یَدْنُ » ومثل قرب یقرب.</w:t>
      </w:r>
    </w:p>
    <w:p>
      <w:pPr>
        <w:pStyle w:val="BookText"/>
      </w:pPr>
      <w:r>
        <w:rPr>
          <w:rFonts w:ascii="Amiri" w:hAnsi="Amiri" w:eastAsia="Amiri" w:cs="Amiri"/>
          <w:lang w:bidi="ar-SA"/>
          <w:color w:val="111111"/>
          <w:sz w:val="28"/>
          <w:szCs w:val="28"/>
          <w:rtl/>
        </w:rPr>
        <w:t xml:space="preserve">و « دَانَیْتُ بین الأمرین » قاربت بینهما.</w:t>
      </w:r>
    </w:p>
    <w:p>
      <w:pPr>
        <w:pStyle w:val="BookText"/>
      </w:pPr>
      <w:r>
        <w:rPr>
          <w:rFonts w:ascii="Amiri" w:hAnsi="Amiri" w:eastAsia="Amiri" w:cs="Amiri"/>
          <w:lang w:bidi="ar-SA"/>
          <w:color w:val="111111"/>
          <w:sz w:val="28"/>
          <w:szCs w:val="28"/>
          <w:rtl/>
        </w:rPr>
        <w:t xml:space="preserve">و « ادْنُ » - بضم الهمزة وسکون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4" w:name="pg10443_87631"/>
    <w:bookmarkEnd w:id="74"/>
    <w:p>
      <w:pPr>
        <w:pStyle w:val="BookText"/>
      </w:pPr>
      <w:r>
        <w:rPr>
          <w:rFonts w:ascii="IRNazanin" w:hAnsi="IRNazanin" w:eastAsia="IRNazanin" w:cs="IRNazanin"/>
          <w:lang w:bidi="fa-IR"/>
          <w:color w:val="111111"/>
          <w:sz w:val="28"/>
          <w:szCs w:val="28"/>
          <w:rtl/>
        </w:rPr>
        <w:t xml:space="preserve">الدال - : أمر المخاطب ، وربما لحقته الهاء فیقال : « ادْنُهْ » ، وقد تکرر فی الحدیث.</w:t>
      </w:r>
    </w:p>
    <w:p>
      <w:pPr>
        <w:pStyle w:val="BookText"/>
      </w:pPr>
      <w:r>
        <w:rPr>
          <w:rFonts w:ascii="Amiri" w:hAnsi="Amiri" w:eastAsia="Amiri" w:cs="Amiri"/>
          <w:lang w:bidi="ar-SA"/>
          <w:color w:val="111111"/>
          <w:sz w:val="28"/>
          <w:szCs w:val="28"/>
          <w:rtl/>
        </w:rPr>
        <w:t xml:space="preserve">وَفِی حَدِیثِ عَلِیٍّ علیه السّلام : « قَطَعْتُمُ الْأَدْنَی مِنْ أَهْلِ بَدْرٍ ، وَوَصَلْتُمُ الْأَبْعَدَ مِنْ أَبْنَاءِ الْحَرْبِ لِرَسُولِ اللهِ ». یعنی ترکتم بیعة الحق وبایعتم أولاد العباس.</w:t>
      </w:r>
    </w:p>
    <w:p>
      <w:pPr>
        <w:pStyle w:val="Heading4"/>
      </w:pPr>
      <w:bookmarkStart w:id="381" w:name="_Toc122"/>
      <w:r>
        <w:t>(دوا)</w:t>
      </w:r>
      <w:bookmarkEnd w:id="381"/>
    </w:p>
    <w:p>
      <w:pPr>
        <w:pStyle w:val="BookText"/>
      </w:pPr>
      <w:r>
        <w:rPr>
          <w:rFonts w:ascii="Amiri" w:hAnsi="Amiri" w:eastAsia="Amiri" w:cs="Amiri"/>
          <w:lang w:bidi="ar-SA"/>
          <w:color w:val="111111"/>
          <w:sz w:val="28"/>
          <w:szCs w:val="28"/>
          <w:rtl/>
        </w:rPr>
        <w:t xml:space="preserve">فِی الْحَدِیثِ : « وأَیُّ دَاءٍ أَدْوَی مِنَ الْبُخْلِ » </w:t>
      </w:r>
      <w:r>
        <w:rPr>
          <w:rStyle w:val="FootnoteReference"/>
        </w:rPr>
        <w:footnoteReference w:id="220"/>
      </w:r>
      <w:r>
        <w:rPr>
          <w:rFonts w:ascii="IRNazanin" w:hAnsi="IRNazanin" w:eastAsia="IRNazanin" w:cs="IRNazanin"/>
          <w:lang w:bidi="fa-IR"/>
          <w:color w:val="111111"/>
          <w:sz w:val="28"/>
          <w:szCs w:val="28"/>
          <w:rtl/>
        </w:rPr>
        <w:t xml:space="preserve">. أی أشد ، أی أی عیب أقبح منه.</w:t>
      </w:r>
    </w:p>
    <w:p>
      <w:pPr>
        <w:pStyle w:val="BookText"/>
      </w:pPr>
      <w:r>
        <w:rPr>
          <w:rFonts w:ascii="Amiri" w:hAnsi="Amiri" w:eastAsia="Amiri" w:cs="Amiri"/>
          <w:lang w:bidi="ar-SA"/>
          <w:color w:val="111111"/>
          <w:sz w:val="28"/>
          <w:szCs w:val="28"/>
          <w:rtl/>
        </w:rPr>
        <w:t xml:space="preserve">وفِی حَدِیثِ عَلِیٍّ علیه السّلام : « قَدْ مَلَّتْ أَطِبَّاءُ هَذَا الدَّاءِ الدَّوِیِ ». أی الشدید ، استعار لفظ « الداء الدوی » لما هم علیه من مخالفة أمره ، ولفظ « الأطباء » لنفسه وأعوانه.</w:t>
      </w:r>
    </w:p>
    <w:p>
      <w:pPr>
        <w:pStyle w:val="BookText"/>
      </w:pPr>
      <w:r>
        <w:rPr>
          <w:rFonts w:ascii="Amiri" w:hAnsi="Amiri" w:eastAsia="Amiri" w:cs="Amiri"/>
          <w:lang w:bidi="ar-SA"/>
          <w:color w:val="111111"/>
          <w:sz w:val="28"/>
          <w:szCs w:val="28"/>
          <w:rtl/>
        </w:rPr>
        <w:t xml:space="preserve">وفِی حَدِیثٍ : « الْإِجَّاصُ یُسَکِّنُ الدَّمَ وَیُسِیلُ الدَّاءَ الدَّوِیَ » </w:t>
      </w:r>
      <w:r>
        <w:rPr>
          <w:rStyle w:val="FootnoteReference"/>
        </w:rPr>
        <w:footnoteReference w:id="221"/>
      </w:r>
      <w:r>
        <w:rPr>
          <w:rFonts w:ascii="IRNazanin" w:hAnsi="IRNazanin" w:eastAsia="IRNazanin" w:cs="IRNazanin"/>
          <w:lang w:bidi="fa-IR"/>
          <w:color w:val="111111"/>
          <w:sz w:val="28"/>
          <w:szCs w:val="28"/>
          <w:rtl/>
        </w:rPr>
        <w:t xml:space="preserve">. قال فی النهایة : « الدَّوِیُ » منسوب إلی « د و » من « دوی » بالکسر « یدوی دوا فهو دوی » إذا هلک بمرض باطن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الْخَبَرِ : « ویَسْمَعُ دَوِیَ صَوْتِهِ » </w:t>
      </w:r>
      <w:r>
        <w:rPr>
          <w:rStyle w:val="FootnoteReference"/>
        </w:rPr>
        <w:footnoteReference w:id="223"/>
      </w:r>
      <w:r>
        <w:rPr>
          <w:rFonts w:ascii="IRNazanin" w:hAnsi="IRNazanin" w:eastAsia="IRNazanin" w:cs="IRNazanin"/>
          <w:lang w:bidi="fa-IR"/>
          <w:color w:val="111111"/>
          <w:sz w:val="28"/>
          <w:szCs w:val="28"/>
          <w:rtl/>
        </w:rPr>
        <w:t xml:space="preserve">. بفتح الدال وکسر الواو ، وهو صوت لیس بالعالی کصوت النحل. قال فی المشارق : وجاء عندنا فی البخاری بضم الدال والصواب فتحها ، وهو شدة الصوت وبعده فی الهواء.</w:t>
      </w:r>
    </w:p>
    <w:p>
      <w:pPr>
        <w:pStyle w:val="BookText"/>
      </w:pPr>
      <w:r>
        <w:rPr>
          <w:rFonts w:ascii="Amiri" w:hAnsi="Amiri" w:eastAsia="Amiri" w:cs="Amiri"/>
          <w:lang w:bidi="ar-SA"/>
          <w:color w:val="111111"/>
          <w:sz w:val="28"/>
          <w:szCs w:val="28"/>
          <w:rtl/>
        </w:rPr>
        <w:t xml:space="preserve">و « دَوِیُ الریح » حفیفها ، وکذلک دَوِیُ النحل والطائر.</w:t>
      </w:r>
    </w:p>
    <w:p>
      <w:pPr>
        <w:pStyle w:val="BookText"/>
      </w:pPr>
      <w:r>
        <w:rPr>
          <w:rFonts w:ascii="Amiri" w:hAnsi="Amiri" w:eastAsia="Amiri" w:cs="Amiri"/>
          <w:lang w:bidi="ar-SA"/>
          <w:color w:val="111111"/>
          <w:sz w:val="28"/>
          <w:szCs w:val="28"/>
          <w:rtl/>
        </w:rPr>
        <w:t xml:space="preserve">و « الدَّاءُ » المرض ، والجمع « أَدْوَاءٌ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5" w:name="pg10443_87632"/>
    <w:bookmarkEnd w:id="75"/>
    <w:p>
      <w:pPr>
        <w:pStyle w:val="BookText"/>
      </w:pPr>
      <w:r>
        <w:rPr>
          <w:rFonts w:ascii="IRNazanin" w:hAnsi="IRNazanin" w:eastAsia="IRNazanin" w:cs="IRNazanin"/>
          <w:lang w:bidi="fa-IR"/>
          <w:color w:val="111111"/>
          <w:sz w:val="28"/>
          <w:szCs w:val="28"/>
          <w:rtl/>
        </w:rPr>
        <w:t xml:space="preserve">مثل باب وأبواب ، وبابه « تعب ».</w:t>
      </w:r>
    </w:p>
    <w:p>
      <w:pPr>
        <w:pStyle w:val="BookText"/>
      </w:pPr>
      <w:r>
        <w:rPr>
          <w:rFonts w:ascii="Amiri" w:hAnsi="Amiri" w:eastAsia="Amiri" w:cs="Amiri"/>
          <w:lang w:bidi="ar-SA"/>
          <w:color w:val="111111"/>
          <w:sz w:val="28"/>
          <w:szCs w:val="28"/>
          <w:rtl/>
        </w:rPr>
        <w:t xml:space="preserve">ومنه الْحَدِیثُ : « إِذَا بَلَغَ الْمُؤْمِنُ أَرْبَعِینَ سَنَةً آمَنَهُ اللهُ مِنَ الْأَدْوَاءِ الثَّلَاثَةِ : الْبَرَصِ وَالْجُذَامِ وَالْجُنُونِ »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الدَّوَاءُ » ما یتداوی به ، وفی الصحاح « الدَّوَاءُ » ممدود واحد « الْأَدْوِیَةِ » ، و « الدِّوَاءُ » بالکسر لغة - انتهی.</w:t>
      </w:r>
    </w:p>
    <w:p>
      <w:pPr>
        <w:pStyle w:val="BookText"/>
      </w:pPr>
      <w:r>
        <w:rPr>
          <w:rFonts w:ascii="IRNazanin" w:hAnsi="IRNazanin" w:eastAsia="IRNazanin" w:cs="IRNazanin"/>
          <w:lang w:bidi="fa-IR"/>
          <w:color w:val="111111"/>
          <w:sz w:val="28"/>
          <w:szCs w:val="28"/>
          <w:rtl/>
        </w:rPr>
        <w:t xml:space="preserve">وقولهم : « به دَوَاءُ الظبی » معناه أنه لیس به داء کما لا داء فی الظبی.</w:t>
      </w:r>
    </w:p>
    <w:p>
      <w:pPr>
        <w:pStyle w:val="BookText"/>
      </w:pPr>
      <w:r>
        <w:rPr>
          <w:rFonts w:ascii="Amiri" w:hAnsi="Amiri" w:eastAsia="Amiri" w:cs="Amiri"/>
          <w:lang w:bidi="ar-SA"/>
          <w:color w:val="111111"/>
          <w:sz w:val="28"/>
          <w:szCs w:val="28"/>
          <w:rtl/>
        </w:rPr>
        <w:t xml:space="preserve">و « دَاوَاهُ » عالجه ، و « یُدَاوِی بالشیء » یعالج به.</w:t>
      </w:r>
    </w:p>
    <w:p>
      <w:pPr>
        <w:pStyle w:val="BookText"/>
      </w:pPr>
      <w:r>
        <w:rPr>
          <w:rFonts w:ascii="Amiri" w:hAnsi="Amiri" w:eastAsia="Amiri" w:cs="Amiri"/>
          <w:lang w:bidi="ar-SA"/>
          <w:color w:val="111111"/>
          <w:sz w:val="28"/>
          <w:szCs w:val="28"/>
          <w:rtl/>
        </w:rPr>
        <w:t xml:space="preserve">و « الدَّوَاةُ » التی یکتب منها ، والجمع « دَوَیَاتٌ » کحصاة وحصیات.</w:t>
      </w:r>
    </w:p>
    <w:p>
      <w:pPr>
        <w:pStyle w:val="Heading4"/>
      </w:pPr>
      <w:bookmarkStart w:id="382" w:name="_Toc123"/>
      <w:r>
        <w:t>(دها)</w:t>
      </w:r>
      <w:bookmarkEnd w:id="382"/>
    </w:p>
    <w:p>
      <w:pPr>
        <w:pStyle w:val="BookText"/>
      </w:pPr>
      <w:r>
        <w:rPr>
          <w:rFonts w:ascii="Amiri" w:hAnsi="Amiri" w:eastAsia="Amiri" w:cs="Amiri"/>
          <w:lang w:bidi="ar-SA"/>
          <w:color w:val="111111"/>
          <w:sz w:val="28"/>
          <w:szCs w:val="28"/>
          <w:rtl/>
        </w:rPr>
        <w:t xml:space="preserve">قوله تعالی : ( أَدْهی وَأَمَرُّ ) [ 54 / 46 ] أی أشد وأنکر.</w:t>
      </w:r>
    </w:p>
    <w:p>
      <w:pPr>
        <w:pStyle w:val="BookText"/>
      </w:pPr>
      <w:r>
        <w:rPr>
          <w:rFonts w:ascii="Amiri" w:hAnsi="Amiri" w:eastAsia="Amiri" w:cs="Amiri"/>
          <w:lang w:bidi="ar-SA"/>
          <w:color w:val="111111"/>
          <w:sz w:val="28"/>
          <w:szCs w:val="28"/>
          <w:rtl/>
        </w:rPr>
        <w:t xml:space="preserve">و « الدَّاهِیَةُ » النائبة العظیمة النازلة ، والجمع « الدَّوَاهِی » ، وهی فاعل من « دَهَاهُ الأمر یَدْهَاهُ » إذا نزل به.</w:t>
      </w:r>
    </w:p>
    <w:p>
      <w:pPr>
        <w:pStyle w:val="BookText"/>
      </w:pPr>
      <w:r>
        <w:rPr>
          <w:rFonts w:ascii="Amiri" w:hAnsi="Amiri" w:eastAsia="Amiri" w:cs="Amiri"/>
          <w:lang w:bidi="ar-SA"/>
          <w:color w:val="111111"/>
          <w:sz w:val="28"/>
          <w:szCs w:val="28"/>
          <w:rtl/>
        </w:rPr>
        <w:t xml:space="preserve">و « دَوَاهِی الدهر » عظیم نوبه.</w:t>
      </w:r>
    </w:p>
    <w:p>
      <w:pPr>
        <w:pStyle w:val="BookText"/>
      </w:pPr>
      <w:r>
        <w:rPr>
          <w:rFonts w:ascii="IRNazanin" w:hAnsi="IRNazanin" w:eastAsia="IRNazanin" w:cs="IRNazanin"/>
          <w:lang w:bidi="fa-IR"/>
          <w:color w:val="111111"/>
          <w:sz w:val="28"/>
          <w:szCs w:val="28"/>
          <w:rtl/>
        </w:rPr>
        <w:t xml:space="preserve">وعن ابن السکیت : دهته داهیة دهیاء ودهواء أیضا ، وهی توکید لها.</w:t>
      </w:r>
    </w:p>
    <w:p>
      <w:pPr>
        <w:pStyle w:val="BookText"/>
      </w:pPr>
      <w:r>
        <w:rPr>
          <w:rFonts w:ascii="Amiri" w:hAnsi="Amiri" w:eastAsia="Amiri" w:cs="Amiri"/>
          <w:lang w:bidi="ar-SA"/>
          <w:color w:val="111111"/>
          <w:sz w:val="28"/>
          <w:szCs w:val="28"/>
          <w:rtl/>
        </w:rPr>
        <w:t xml:space="preserve">وفِی الْخَبَرِ : « کَانَ رَجُلاً دَهْیَاءَ ». أی فطنا جید الرأی.</w:t>
      </w:r>
    </w:p>
    <w:p>
      <w:pPr>
        <w:pStyle w:val="BookText"/>
      </w:pPr>
      <w:r>
        <w:rPr>
          <w:rFonts w:ascii="IRNazanin" w:hAnsi="IRNazanin" w:eastAsia="IRNazanin" w:cs="IRNazanin"/>
          <w:lang w:bidi="fa-IR"/>
          <w:color w:val="111111"/>
          <w:sz w:val="28"/>
          <w:szCs w:val="28"/>
          <w:rtl/>
        </w:rPr>
        <w:t xml:space="preserve">وفی الصحاح : « الدَّهْیُ » - ساکنة الهاء - : النکر وجودة الرأی.</w:t>
      </w:r>
    </w:p>
    <w:p>
      <w:pPr>
        <w:pStyle w:val="Heading3"/>
      </w:pPr>
      <w:bookmarkStart w:id="383" w:name="_Toc124"/>
      <w:r>
        <w:t>باب ما أوله الذال</w:t>
      </w:r>
      <w:bookmarkEnd w:id="383"/>
    </w:p>
    <w:p>
      <w:pPr>
        <w:pStyle w:val="Heading4"/>
      </w:pPr>
      <w:bookmarkStart w:id="384" w:name="_Toc125"/>
      <w:r>
        <w:t>(ذا)</w:t>
      </w:r>
      <w:bookmarkEnd w:id="384"/>
    </w:p>
    <w:p>
      <w:pPr>
        <w:pStyle w:val="BookText"/>
      </w:pPr>
      <w:r>
        <w:rPr>
          <w:rFonts w:ascii="Amiri" w:hAnsi="Amiri" w:eastAsia="Amiri" w:cs="Amiri"/>
          <w:lang w:bidi="ar-SA"/>
          <w:color w:val="111111"/>
          <w:sz w:val="28"/>
          <w:szCs w:val="28"/>
          <w:rtl/>
        </w:rPr>
        <w:t xml:space="preserve">قوله تعالی : ( وَهُوَ عَلِیمٌ بِذاتِ الصُّدُورِ ) [ 6 / 57 ] أی علیم بنفس الصدور ، أی ببواطنها وخفیاتها. قوله تعالی : ( وَأَصْلِحُوا ذاتَ بَیْنِکُمْ ) [ 8 / 1 ] أی حقیقة أحوال بینکم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والمعنی : أصلحوا ما بینکم من الأحوال حتی تکون أحوال ألفة ومحبة واتفاق ومودة ، ومثله » وأصلح ذَاتَ بیننا وبینهم من الأحوال ».</w:t>
      </w:r>
    </w:p>
    <w:p>
      <w:pPr>
        <w:pStyle w:val="BookText"/>
      </w:pPr>
      <w:r>
        <w:rPr>
          <w:rFonts w:ascii="IRNazanin" w:hAnsi="IRNazanin" w:eastAsia="IRNazanin" w:cs="IRNazanin"/>
          <w:lang w:bidi="fa-IR"/>
          <w:color w:val="111111"/>
          <w:sz w:val="28"/>
          <w:szCs w:val="28"/>
          <w:rtl/>
        </w:rPr>
        <w:t xml:space="preserve">و « ذَاتُ الشیء » نفسه وحقیقته ، وإذا استعمل فی « ذَاتِ یوم » و « ذَاتِ لیلة » و « ذَاتِ غداة » ونحوها فإنها إشارة إلی حقیقة المشار إلیه نفسه. وحکی عن الأخفش أنه قال فی قوله تعالی : ( وَأَصْلِحُوا ذاتَ بَیْنِکُمْ ) : إنما أنثوا ذَاتَ لأن بعض الأشیاء قد یوضع له اسم مؤنث ولبعضها اسم مذکر ، کما قالوا : « دار » و « حائط » أنثوا الدار وذکروا الحائط - انتهی.</w:t>
      </w:r>
    </w:p>
    <w:p>
      <w:pPr>
        <w:pStyle w:val="BookText"/>
      </w:pPr>
      <w:r>
        <w:rPr>
          <w:rFonts w:ascii="IRNazanin" w:hAnsi="IRNazanin" w:eastAsia="IRNazanin" w:cs="IRNazanin"/>
          <w:lang w:bidi="fa-IR"/>
          <w:color w:val="111111"/>
          <w:sz w:val="28"/>
          <w:szCs w:val="28"/>
          <w:rtl/>
        </w:rPr>
        <w:t xml:space="preserve">وقولهم : « فلما کان ذَاتُ یوم » یقال بالرفع والنصب ، بمعنی : کان الزمان ذات یوم أو یوم من الأیام.</w:t>
      </w:r>
    </w:p>
    <w:p>
      <w:pPr>
        <w:pStyle w:val="BookText"/>
      </w:pPr>
      <w:r>
        <w:rPr>
          <w:rFonts w:ascii="Amiri" w:hAnsi="Amiri" w:eastAsia="Amiri" w:cs="Amiri"/>
          <w:lang w:bidi="ar-SA"/>
          <w:color w:val="111111"/>
          <w:sz w:val="28"/>
          <w:szCs w:val="28"/>
          <w:rtl/>
        </w:rPr>
        <w:t xml:space="preserve">قوله تعالی : ( ذلِکَ وَمَنْ یُعَظِّمْ حُرُماتِ اللهِ ) [ 22 / 30 ]. قال بعض المفسرین : الأحسن فی ذَلِکَ أن یکون فصل خطاب ، کقوله : ( هذا وَإِنَّ لِلطَّاغِینَ لَشَرَّ مَآبٍ ). وقوله : ( وَمَنْ یُعَظِّمْ حُرُماتِ اللهِ ) ابتداء کلام ، وکثیرا ما یتکرر ذکر « ذَلِکَ » فی الکلام ویراد به الإشارة إلی ما تقدم ، وتقدیره « الأمر ذَلِکَ ». وأما « کَذَلِکَ » مثل قوله تعالی : ( کَذلِکَ یُبَیِّنُ اللهُ آیاتِهِ لِلنَّاسِ لَعَلَّهُمْ یَتَّقُونَ ) [ 2 / 187 ] أی مثل ذلک البیان یبین الله آیاته للناس ، وقد تکررت فی القرآن الکریم. والمراد من « ذَلِکَ » قوله : ( وَمِنَ النَّاسِ وَالدَّوَابِّ وَالْأَنْعامِ مُخْتَلِفٌ أَلْوانُهُ کَذلِکَ ) [ 35 / 28 ] أی کاختلاف الثمرات والجبال.</w:t>
      </w:r>
    </w:p>
    <w:p>
      <w:pPr>
        <w:pStyle w:val="BookText"/>
      </w:pPr>
      <w:r>
        <w:rPr>
          <w:rFonts w:ascii="IRNazanin" w:hAnsi="IRNazanin" w:eastAsia="IRNazanin" w:cs="IRNazanin"/>
          <w:lang w:bidi="fa-IR"/>
          <w:color w:val="111111"/>
          <w:sz w:val="28"/>
          <w:szCs w:val="28"/>
          <w:rtl/>
        </w:rPr>
        <w:t xml:space="preserve">و « ذا » لامه محذوف ، وأما عینه فقیل : یاء ، وقیل : واو ، وهو الأقیس قاله فی المصباح.</w:t>
      </w:r>
    </w:p>
    <w:p>
      <w:pPr>
        <w:pStyle w:val="BookText"/>
      </w:pPr>
      <w:r>
        <w:rPr>
          <w:rFonts w:ascii="IRNazanin" w:hAnsi="IRNazanin" w:eastAsia="IRNazanin" w:cs="IRNazanin"/>
          <w:lang w:bidi="fa-IR"/>
          <w:color w:val="111111"/>
          <w:sz w:val="28"/>
          <w:szCs w:val="28"/>
          <w:rtl/>
        </w:rPr>
        <w:t xml:space="preserve">وقال الجوهری فی بحث الألف اللینة : « ذَا » اسم یشار به إلی المذکر ، و « ذِی » - بکسر الذال - للمؤنث ، فإن وقفت علیها قلت : « ذِهْ » بهاء ، فإن أدخلت علیها هاء التنبیه قلت : « هَذَا زید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 هَذِهِ أمة الله » ، و « هَذِهِ » بتحریک الهاء. فإن صغرت « ذا » قلت : « ذیا » وتصغیره « هذیا ». إن ثنیت « ذا » قلت : « ذان » فتسقط أحد الألفین ، فمن أسقط ألف « ذا » قرأ : ( إِنْ هذانِ لَساحِرانِ ) ومن أسقط ألف التثنیة قرأ ( إِنْ هذانِ لَساحِرانِ ) لأن ألف « ذا » لا یقع فیها أعراب ، قال : وإن خاطبت جئت بالکاف فقلت : « ذَاکَ » و « ذَلِکَ » فاللام زائدة والکاف للخطاب ، وفیه دلیل علی أن ما یومی إلیه بعید. وتدخل الهاء علی « ذَاکَ » ولا تدخل علی « ذَلِکَ ». ولا تدخل الکاف علی « ذِی » للمؤنث ، وإنما تدخل علی « تا » تقول : « تلک » و « تیک » ولا تقل : « ذِیکَ » ، وتقول فی التثنیة : « جاءنی ذَانِکَ الرجلان » ، وربما قالوا : « ذَانِّکَ » بالتشدید تأکیدا وتکثیرا للاسم. قال : وأما « ذَا » و « الذی » بمعنی صاحب فلا یکون إلا مضافا ، وأصل « ذ و » ذوا مثل عصا ، یدل علی ذلک قولهم : « هاتان ، ذواتا مال » ، قال تعالی : ( ذَواتا أَفْنانٍ ) [ 55 / 48 ]. ثم قال : وأما « ذُ و » التی فی اللغة بمعنی « الذی » فحقها أن یوصف بها المعارف ، ثم حکی قول سیبویه ، وهو أن « ذَا » وحدها بمعنی « الذی » مستشهدا بقول لبید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6" w:name="pg10443_87635"/>
    <w:bookmarkEnd w:id="76"/>
    <w:p>
      <w:pPr>
        <w:pStyle w:val="BookText"/>
      </w:pPr>
      <w:r>
        <w:rPr>
          <w:rFonts w:ascii="IRNazanin" w:hAnsi="IRNazanin" w:eastAsia="IRNazanin" w:cs="IRNazanin"/>
          <w:lang w:bidi="fa-IR"/>
          <w:color w:val="111111"/>
          <w:sz w:val="28"/>
          <w:szCs w:val="28"/>
          <w:rtl/>
        </w:rPr>
        <w:t xml:space="preserve">ألا تسألان المرء ما ذَا یحاول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انتهی. وفِی الْحَدِیثِ : « مَا أَنْتَ وَذَاکَ ». کأن المعنی : لا یلیق بک ذَلِکَ ولا تصل إلیه.</w:t>
      </w:r>
    </w:p>
    <w:p>
      <w:pPr>
        <w:pStyle w:val="BookText"/>
      </w:pPr>
      <w:r>
        <w:rPr>
          <w:rFonts w:ascii="IRNazanin" w:hAnsi="IRNazanin" w:eastAsia="IRNazanin" w:cs="IRNazanin"/>
          <w:lang w:bidi="fa-IR"/>
          <w:color w:val="111111"/>
          <w:sz w:val="28"/>
          <w:szCs w:val="28"/>
          <w:rtl/>
        </w:rPr>
        <w:t xml:space="preserve">ومن کلامهم : « إیها الله ذَا » و « لاها الله ذَا » قال الخطابی نقلا عنه : « لاها الله ذَا » و « إیها الله ذا » بغیر ألف قبل الذال ، ومعناه فی کلامهم : « لا والله ذا » و « أی والله ذا » یجعلون الهاء مکان الواو ، ومعناه : لا والله یکون ذا. وعن الأخفش : أنه من جملة القسم توکید له ، کأنه قال : « ذَا قسمی » قال : والدلیل علیه أنهم یقولون : « لاها الله ذا لقد کان کَذَا » فیجیئون بالمقسم علیه بعده.</w:t>
      </w:r>
    </w:p>
    <w:p>
      <w:pPr>
        <w:pStyle w:val="Heading4"/>
      </w:pPr>
      <w:bookmarkStart w:id="385" w:name="_Toc126"/>
      <w:r>
        <w:t>(ذرا)</w:t>
      </w:r>
      <w:bookmarkEnd w:id="385"/>
    </w:p>
    <w:p>
      <w:pPr>
        <w:pStyle w:val="BookText"/>
      </w:pPr>
      <w:r>
        <w:rPr>
          <w:rFonts w:ascii="Amiri" w:hAnsi="Amiri" w:eastAsia="Amiri" w:cs="Amiri"/>
          <w:lang w:bidi="ar-SA"/>
          <w:color w:val="111111"/>
          <w:sz w:val="28"/>
          <w:szCs w:val="28"/>
          <w:rtl/>
        </w:rPr>
        <w:t xml:space="preserve">قوله تعالی : ( تَذْرُوهُ الرِّیاحُ ) [ 18 / 45 ] أی تطیره وتفرقه ، من قولهم : « ذَرَتِ الریحُ الترابَ تَذْرُوهُ » فرقته ، و « ذَرَأَکُمْ » خلقکم ، وبابه نفع.</w:t>
      </w:r>
    </w:p>
    <w:p>
      <w:pPr>
        <w:pStyle w:val="BookText"/>
      </w:pPr>
      <w:r>
        <w:rPr>
          <w:rFonts w:ascii="IRNazanin" w:hAnsi="IRNazanin" w:eastAsia="IRNazanin" w:cs="IRNazanin"/>
          <w:lang w:bidi="fa-IR"/>
          <w:color w:val="111111"/>
          <w:sz w:val="28"/>
          <w:szCs w:val="28"/>
          <w:rtl/>
        </w:rPr>
        <w:t xml:space="preserve">قوله تعالی : ( یَذْرَؤُکُمْ فِیهِ ) [ 42 / 11 ] أی فی هذا التدبیر ، وهو أن جعل لکم من الذکور والإناث من الناس والأنعام للتوالد والتناسل ، والضمیر فی « یَذْرَأُ » یرجع إلی المخاطبین والأنعام.</w:t>
      </w:r>
    </w:p>
    <w:p>
      <w:pPr>
        <w:pStyle w:val="BookText"/>
      </w:pPr>
      <w:r>
        <w:rPr>
          <w:rFonts w:ascii="Amiri" w:hAnsi="Amiri" w:eastAsia="Amiri" w:cs="Amiri"/>
          <w:lang w:bidi="ar-SA"/>
          <w:color w:val="111111"/>
          <w:sz w:val="28"/>
          <w:szCs w:val="28"/>
          <w:rtl/>
        </w:rPr>
        <w:t xml:space="preserve">قوله تعالی : ( وَلَقَدْ ذَرَأْنا لِجَهَنَّمَ کَثِیراً مِنَ الْجِنِّ وَالْإِنْسِ ) علی أن مصیرهم إلی جهنم بسوء اختیارهم ، وهم الذین علم الله أنه لا لطف لهم.</w:t>
      </w:r>
    </w:p>
    <w:p>
      <w:pPr>
        <w:pStyle w:val="BookText"/>
      </w:pPr>
      <w:r>
        <w:rPr>
          <w:rFonts w:ascii="Amiri" w:hAnsi="Amiri" w:eastAsia="Amiri" w:cs="Amiri"/>
          <w:lang w:bidi="ar-SA"/>
          <w:color w:val="111111"/>
          <w:sz w:val="28"/>
          <w:szCs w:val="28"/>
          <w:rtl/>
        </w:rPr>
        <w:t xml:space="preserve">قوله تعالی : ( ذُرِّیَّةَ مَنْ حَمَلْنا مَعَ نُوحٍ ) [ 17 / 3 ] عزیر وعیسی علیهما السّلام ، و « الذّرِّیَّةُ » مثلثة ، اسم یجمع نسل الإنسان من ذکر وأنثی ، کالأولاد وأولاد الأولاد وهلم جرا ، قیل : وأصلها الهمز لأنها فعولة من « یَذْرَأُ الله الخلق » فأبدلت الهمزة یاء کنبی ، فلم یستعملوها إلا غیر مهموزة ، وقیل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أصلها « ذُرُّورَةٌ » علی وزن فعلولة من « الذرّ » بمعنی التفریق ، لأن الله ذَرَّهُمْ فی الأرض ، فلما کثر التضعیف أبدلوا الراء الأخیرة یاء فصارت « ذرویة » فأدغمت الواو فی الیاء فصارت « ذُرِّیَّةً » ، وتجمع علی « ذُرِّیَّاتٍ » و « ذَرَارِیّ » بالتشدید.</w:t>
      </w:r>
    </w:p>
    <w:p>
      <w:pPr>
        <w:pStyle w:val="BookText"/>
      </w:pPr>
      <w:r>
        <w:rPr>
          <w:rFonts w:ascii="Amiri" w:hAnsi="Amiri" w:eastAsia="Amiri" w:cs="Amiri"/>
          <w:lang w:bidi="ar-SA"/>
          <w:color w:val="111111"/>
          <w:sz w:val="28"/>
          <w:szCs w:val="28"/>
          <w:rtl/>
        </w:rPr>
        <w:t xml:space="preserve">قوله تعالی : ( وَمِنْ ذُرِّیَّتِهِ ) - الآیة [ 6 / 84 ] قال المفسِّر : أی من ذریة نوح علیه السّلام ، لأنه أقرب المذکورین ولأن فیمن عددهم لیس من ذریة إبراهیم علیه السّلام ، وقیل : أراد ومن ذریة إبراهیم علیه السّلام ، وإنما سمی ذُرِّیَّتِهِ إلی قوله : ( کَذلِکَ نَجْزِی الْمُحْسِنِینَ ) ثم عطف علیه قوله : ( وَزَکَرِیَّا وَیَحْیی ) ، قال : ولا یمتنع أن یکون غلب الأکثر الذین هم من نسل إبراهیم علیه السّلام .</w:t>
      </w:r>
    </w:p>
    <w:p>
      <w:pPr>
        <w:pStyle w:val="BookText"/>
      </w:pPr>
      <w:r>
        <w:rPr>
          <w:rFonts w:ascii="Amiri" w:hAnsi="Amiri" w:eastAsia="Amiri" w:cs="Amiri"/>
          <w:lang w:bidi="ar-SA"/>
          <w:color w:val="111111"/>
          <w:sz w:val="28"/>
          <w:szCs w:val="28"/>
          <w:rtl/>
        </w:rPr>
        <w:t xml:space="preserve">قوله تعالی : ( وَآیَةٌ لَهُمْ أَنَّا حَمَلْنا ذُرِّیَّتَهُمْ فِی الْفُلْکِ الْمَشْحُونِ. وَخَلَقْنا لَهُمْ مِنْ مِثْلِهِ ما یَرْکَبُونَ ) [ 36 / 41 - 42 ] قال المفسر : ذُرِّیَّتَهُمْ أولادهم ومن یهمهم حمله. وقیل : إن اسم الذُّرِّیَّةِ یقع علی النساء لأنهن من مزارعها.</w:t>
      </w:r>
    </w:p>
    <w:p>
      <w:pPr>
        <w:pStyle w:val="BookText"/>
      </w:pPr>
      <w:r>
        <w:rPr>
          <w:rFonts w:ascii="Amiri" w:hAnsi="Amiri" w:eastAsia="Amiri" w:cs="Amiri"/>
          <w:lang w:bidi="ar-SA"/>
          <w:color w:val="111111"/>
          <w:sz w:val="28"/>
          <w:szCs w:val="28"/>
          <w:rtl/>
        </w:rPr>
        <w:t xml:space="preserve">وفِی الْحَدِیثِ نَهَی عَنْ قَتْلِ الذَّرَارِیِ ، وَخَصَّهُمْ بِالْحَمْلِ لضعفهم ، ولأنهم لا قوة لهم علی السفر کقوة الرجال ، و ( مِنْ مِثْلِهِ ) أی من مثل الفلک ( ما یَرْکَبُونَ ) ، یعنی الإبل وهی سفن البر ، وقیل : ( الْفُلْکِ الْمَشْحُونِ ) سفینة نوح علیه السّلام ، و ( مِنْ مِثْلِهِ ) أی مثل ذلک الفلک ( ما یَرْکَبُونَ ) من السفن والزوارق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وَالَّذِینَ آمَنُوا وَاتَّبَعَتْهُمْ ذُرِّیَّتُهُمْ بِإِیمانٍ أَلْحَقْنا بِهِمْ ذُرِّیَّتَهُمْ ) [ 52 / 21 ] رُوِیَ عَنِ الصَّادِقِ علیه السّلام قَالَ : « قَصُرَتِ الْأَبْنَاءُ عَنِ الْآبَاءِ فَأَلْحَقُوا الْأَبْنَاءَ بِالْآبَاءِ لِتَقَرَّ أَعْیُنُهُمْ »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علیه السّلام أَنَّهُ قَالَ : « إِنَّ اللهَ تَبَارَکَ وَتَعَالَی أَکْفَلَ إِبْرَاهِیمَ وَسَارَةَ أَطْفَالَ</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یَغْذُونَهُمْ بِشَجَرَةٍ فِی الْجَنَّةِ لَهَا أَخْلَافٌ کَأَخْلَافِ الْبَقَرِ فِی قَصْرٍ مِنْ دُرَّةٍ ، فَإِذَا کَانَ یَوْمُ الْقِیَامَةِ أُلْبِسُوا وَطُیِّبُوا وَأُهْدُوا إِلَی آبَائِهِمْ ، فَهُمْ مُلُوکٌ فِی الْجَنَّةِ مَعَ آبَائِهِمْ ، وَهُوَ قَوْلُ اللهِ تَعَالَی : وَالَّذِینَ آمَنُوا وَأَتْبَعْنَاهُمْ ذُرِّیَّاتِهِمْ بِإِیمَانٍ أَلْحَقْنَا بِهِمْ ذُرِّیَّاتِهِمْ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الشیخ أبو علی (ره) فی تفسیر الآیة : ( وَالَّذِینَ آمَنُوا ) عطف علی ( بِحُورٍ عِینٍ ) أی وبالذین آمنوا ، أی بالرفقاء والجلساء ، فیتمتعون تارة بملاعبة الحور وتارة بمؤانسة الإخوان ، وقرئ ( وَاتَّبَعَتْهُمْ ذُرِّیَّتُهُمْ ) وذُرِّیَّاتُهُمْ وأتبعناهم ذُرِّیَّاتِهِمْ و ( أَلْحَقْنا بِهِمْ ذُرِّیَّتَهُمْ ) وذُرِّیَّاتِهِمْ - انتهی.</w:t>
      </w:r>
    </w:p>
    <w:p>
      <w:pPr>
        <w:pStyle w:val="BookText"/>
      </w:pPr>
      <w:r>
        <w:rPr>
          <w:rFonts w:ascii="Amiri" w:hAnsi="Amiri" w:eastAsia="Amiri" w:cs="Amiri"/>
          <w:lang w:bidi="ar-SA"/>
          <w:color w:val="111111"/>
          <w:sz w:val="28"/>
          <w:szCs w:val="28"/>
          <w:rtl/>
        </w:rPr>
        <w:t xml:space="preserve">وعَنِ النَّبِیِّ صلی الله علیه و آله : « الْمُؤْمِنُونَ وَأَوْلَادُهُمْ فِی الْجَنَّةِ ». وقرأ هذه الآیة </w:t>
      </w:r>
      <w:r>
        <w:rPr>
          <w:rStyle w:val="FootnoteReference"/>
        </w:rPr>
        <w:footnoteReference w:id="229"/>
      </w:r>
      <w:r>
        <w:rPr>
          <w:rFonts w:ascii="IRNazanin" w:hAnsi="IRNazanin" w:eastAsia="IRNazanin" w:cs="IRNazanin"/>
          <w:lang w:bidi="fa-IR"/>
          <w:color w:val="111111"/>
          <w:sz w:val="28"/>
          <w:szCs w:val="28"/>
          <w:rtl/>
        </w:rPr>
        <w:t xml:space="preserve">والمعنی : أن الله سبحانه یجمع لهم أنواع السرور بسعادتهم فی أنفسهم وبمزاوجة الحور العین وبمؤانسة الإخوان المؤمنین المتقابلین وباجتماع أولادهم ونسلهم معهم.</w:t>
      </w:r>
    </w:p>
    <w:p>
      <w:pPr>
        <w:pStyle w:val="BookText"/>
      </w:pPr>
      <w:r>
        <w:rPr>
          <w:rFonts w:ascii="Amiri" w:hAnsi="Amiri" w:eastAsia="Amiri" w:cs="Amiri"/>
          <w:lang w:bidi="ar-SA"/>
          <w:color w:val="111111"/>
          <w:sz w:val="28"/>
          <w:szCs w:val="28"/>
          <w:rtl/>
        </w:rPr>
        <w:t xml:space="preserve">قوله تعالی : ( وَالذَّارِیاتِ ذَرْواً ) [ 51 / 1 ] وهی الریاح تَذْرُو الشیء ذَرْواً وذَرْیاً : تنسفه وتذهبه ، ویقال : « ذَرَتْهُ الریح وأَذْرَتْهُ » طیرته.</w:t>
      </w:r>
    </w:p>
    <w:p>
      <w:pPr>
        <w:pStyle w:val="BookText"/>
      </w:pPr>
      <w:r>
        <w:rPr>
          <w:rFonts w:ascii="Amiri" w:hAnsi="Amiri" w:eastAsia="Amiri" w:cs="Amiri"/>
          <w:lang w:bidi="ar-SA"/>
          <w:color w:val="111111"/>
          <w:sz w:val="28"/>
          <w:szCs w:val="28"/>
          <w:rtl/>
        </w:rPr>
        <w:t xml:space="preserve">وفِی الْحَدِیثِ : « سُئِلَ أَمِیرُ الْمُؤْمِنِینَ علیه السلام عَنِ الذَّارِیاتِ ذَرْواً فَقَالَ : الذَّارِیَاتِ هِیَ الرِّیحُ ، وَعَنْ ( الْحَامِلَاتِ وِقْراً ) فَقَالَ : هِیَ السَّحَابُ ، وَعَنِ ( الْجَارِیَاتِ یُسْراً ) فَقَالَ : هِیَ السُّفُنُ ، وَعَنِ ( الْمُقَسِّمَاتِ أَمْراً ) قَالَ : الْمَلَائِکَةُ ، وَهُوَ قَسَمٌ کُلُّهُ »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کَسْبُ الْحَرَامِ یَبِینُ فِی الذُّرِّیَّةِ ». قیل علیه : أنه ینافی قوله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7" w:name="pg10443_87638"/>
    <w:bookmarkEnd w:id="77"/>
    <w:p>
      <w:pPr>
        <w:pStyle w:val="BookText"/>
      </w:pPr>
      <w:r>
        <w:rPr>
          <w:rFonts w:ascii="Amiri" w:hAnsi="Amiri" w:eastAsia="Amiri" w:cs="Amiri"/>
          <w:lang w:bidi="ar-SA"/>
          <w:color w:val="111111"/>
          <w:sz w:val="28"/>
          <w:szCs w:val="28"/>
          <w:rtl/>
        </w:rPr>
        <w:t xml:space="preserve">تعالی : ( وَلا تَزِرُ وازِرَةٌ وِزْرَ أُخْری ) [ 6 / 164 ] ویمکن الجواب بأن کسب الحرام له تأثیر فی الذُّرِّیَّةِ یسبب التربیة منه ، فیفعلون الأفعال القبیحة ، أو هو للتوبیخ والتحذیر عن تناوله.</w:t>
      </w:r>
    </w:p>
    <w:p>
      <w:pPr>
        <w:pStyle w:val="BookText"/>
      </w:pPr>
      <w:r>
        <w:rPr>
          <w:rFonts w:ascii="Amiri" w:hAnsi="Amiri" w:eastAsia="Amiri" w:cs="Amiri"/>
          <w:lang w:bidi="ar-SA"/>
          <w:color w:val="111111"/>
          <w:sz w:val="28"/>
          <w:szCs w:val="28"/>
          <w:rtl/>
        </w:rPr>
        <w:t xml:space="preserve">وفِی حَدِیثِ عَلِیٍّ علیه السّلام : « یَذْرُو الرِّوَایَةَ ذَرْوَ الرِّیحِ الْهَشِیمَ ». أی یسرد الروایة کما تنسف الریح هشیم النبت.</w:t>
      </w:r>
    </w:p>
    <w:p>
      <w:pPr>
        <w:pStyle w:val="BookText"/>
      </w:pPr>
      <w:r>
        <w:rPr>
          <w:rFonts w:ascii="IRNazanin" w:hAnsi="IRNazanin" w:eastAsia="IRNazanin" w:cs="IRNazanin"/>
          <w:lang w:bidi="fa-IR"/>
          <w:color w:val="111111"/>
          <w:sz w:val="28"/>
          <w:szCs w:val="28"/>
          <w:rtl/>
        </w:rPr>
        <w:t xml:space="preserve">و « الذِّرْوَةُ » - بالکسر والضم من کل شیء - : أعلاه ، وسنام کل شیء : أعلاه أیضا.</w:t>
      </w:r>
    </w:p>
    <w:p>
      <w:pPr>
        <w:pStyle w:val="BookText"/>
      </w:pPr>
      <w:r>
        <w:rPr>
          <w:rFonts w:ascii="Amiri" w:hAnsi="Amiri" w:eastAsia="Amiri" w:cs="Amiri"/>
          <w:lang w:bidi="ar-SA"/>
          <w:color w:val="111111"/>
          <w:sz w:val="28"/>
          <w:szCs w:val="28"/>
          <w:rtl/>
        </w:rPr>
        <w:t xml:space="preserve">ومنه الْحَدِیثُ : « ذِرْوَةُ الْإِسْلَامِ وَسَنَامُهُ الْجِهَادُ ».</w:t>
      </w:r>
    </w:p>
    <w:p>
      <w:pPr>
        <w:pStyle w:val="BookText"/>
      </w:pPr>
      <w:r>
        <w:rPr>
          <w:rFonts w:ascii="Amiri" w:hAnsi="Amiri" w:eastAsia="Amiri" w:cs="Amiri"/>
          <w:lang w:bidi="ar-SA"/>
          <w:color w:val="111111"/>
          <w:sz w:val="28"/>
          <w:szCs w:val="28"/>
          <w:rtl/>
        </w:rPr>
        <w:t xml:space="preserve">ومنه قَوْلُهُ علیه السّلام : « عَلَی ذِرْوَةِ کُلِّ بَعِیرٍ شَیْطَانٌ »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ذُرَی الآکام » - بالضم - فإنها جمع « ذُرْوَةٍ » یعنی أعالیها.</w:t>
      </w:r>
    </w:p>
    <w:p>
      <w:pPr>
        <w:pStyle w:val="BookText"/>
      </w:pPr>
      <w:r>
        <w:rPr>
          <w:rFonts w:ascii="Amiri" w:hAnsi="Amiri" w:eastAsia="Amiri" w:cs="Amiri"/>
          <w:lang w:bidi="ar-SA"/>
          <w:color w:val="111111"/>
          <w:sz w:val="28"/>
          <w:szCs w:val="28"/>
          <w:rtl/>
        </w:rPr>
        <w:t xml:space="preserve">و « الذُّرْوَةُ » - بالضم - : الشیب أو أول بیاضه فی مقدم الرأس.</w:t>
      </w:r>
    </w:p>
    <w:p>
      <w:pPr>
        <w:pStyle w:val="BookText"/>
      </w:pPr>
      <w:r>
        <w:rPr>
          <w:rFonts w:ascii="Amiri" w:hAnsi="Amiri" w:eastAsia="Amiri" w:cs="Amiri"/>
          <w:lang w:bidi="ar-SA"/>
          <w:color w:val="111111"/>
          <w:sz w:val="28"/>
          <w:szCs w:val="28"/>
          <w:rtl/>
        </w:rPr>
        <w:t xml:space="preserve">و « الذَّرَی » - بالفتح - کلما استترت به.</w:t>
      </w:r>
    </w:p>
    <w:p>
      <w:pPr>
        <w:pStyle w:val="BookText"/>
      </w:pPr>
      <w:r>
        <w:rPr>
          <w:rFonts w:ascii="Amiri" w:hAnsi="Amiri" w:eastAsia="Amiri" w:cs="Amiri"/>
          <w:lang w:bidi="ar-SA"/>
          <w:color w:val="111111"/>
          <w:sz w:val="28"/>
          <w:szCs w:val="28"/>
          <w:rtl/>
        </w:rPr>
        <w:t xml:space="preserve">و « الذُّرَةُ » - بضم معجمة وخفة مهملة وها عوض عن لام محذوفة - : حبّ معروف.</w:t>
      </w:r>
    </w:p>
    <w:p>
      <w:pPr>
        <w:pStyle w:val="BookText"/>
      </w:pPr>
      <w:r>
        <w:rPr>
          <w:rFonts w:ascii="Amiri" w:hAnsi="Amiri" w:eastAsia="Amiri" w:cs="Amiri"/>
          <w:lang w:bidi="ar-SA"/>
          <w:color w:val="111111"/>
          <w:sz w:val="28"/>
          <w:szCs w:val="28"/>
          <w:rtl/>
        </w:rPr>
        <w:t xml:space="preserve">و « أَذْرَأَتِ العین دمعها » صبته.</w:t>
      </w:r>
    </w:p>
    <w:p>
      <w:pPr>
        <w:pStyle w:val="BookText"/>
      </w:pPr>
      <w:r>
        <w:rPr>
          <w:rFonts w:ascii="Amiri" w:hAnsi="Amiri" w:eastAsia="Amiri" w:cs="Amiri"/>
          <w:lang w:bidi="ar-SA"/>
          <w:color w:val="111111"/>
          <w:sz w:val="28"/>
          <w:szCs w:val="28"/>
          <w:rtl/>
        </w:rPr>
        <w:t xml:space="preserve">و « الْمِذْرَی » خشبة ذات أطراف یُذَرَّی بها الطعام.</w:t>
      </w:r>
    </w:p>
    <w:p>
      <w:pPr>
        <w:pStyle w:val="Heading4"/>
      </w:pPr>
      <w:bookmarkStart w:id="386" w:name="_Toc127"/>
      <w:r>
        <w:t>(ذکا)</w:t>
      </w:r>
      <w:bookmarkEnd w:id="386"/>
    </w:p>
    <w:p>
      <w:pPr>
        <w:pStyle w:val="BookText"/>
      </w:pPr>
      <w:r>
        <w:rPr>
          <w:rFonts w:ascii="IRNazanin" w:hAnsi="IRNazanin" w:eastAsia="IRNazanin" w:cs="IRNazanin"/>
          <w:lang w:bidi="fa-IR"/>
          <w:color w:val="111111"/>
          <w:sz w:val="28"/>
          <w:szCs w:val="28"/>
          <w:rtl/>
        </w:rPr>
        <w:t xml:space="preserve">قوله تعالی : ( إِلَّا ما ذَکَّیْتُمْ ) [ 5 / 3 ] أی إلا ما أدرکتم ذبحه علی التمام ، ومعنی « ذکیتم » ذبحتم ، أی قطعتم الأوداج وذکرتم اسم الله علیه إذا ذبحتموه.</w:t>
      </w:r>
    </w:p>
    <w:p>
      <w:pPr>
        <w:pStyle w:val="BookText"/>
      </w:pPr>
      <w:r>
        <w:rPr>
          <w:rFonts w:ascii="Amiri" w:hAnsi="Amiri" w:eastAsia="Amiri" w:cs="Amiri"/>
          <w:lang w:bidi="ar-SA"/>
          <w:color w:val="111111"/>
          <w:sz w:val="28"/>
          <w:szCs w:val="28"/>
          <w:rtl/>
        </w:rPr>
        <w:t xml:space="preserve">وفِی حَدِیثِ السَّمَکِ : « ذَکَّاهَا اللهُ لِبَنِی آدَمَ ». هو کنایة عن إحلال السمک لهم من غیر تذکیة.</w:t>
      </w:r>
    </w:p>
    <w:p>
      <w:pPr>
        <w:pStyle w:val="BookText"/>
      </w:pPr>
      <w:r>
        <w:rPr>
          <w:rFonts w:ascii="Amiri" w:hAnsi="Amiri" w:eastAsia="Amiri" w:cs="Amiri"/>
          <w:lang w:bidi="ar-SA"/>
          <w:color w:val="111111"/>
          <w:sz w:val="28"/>
          <w:szCs w:val="28"/>
          <w:rtl/>
        </w:rPr>
        <w:t xml:space="preserve">و « التَّذْکِیَةُ » الذبح والنحر ، والاسم « الذَّکَاةُ » ، والمذبوح « ذَکِیٌ ».</w:t>
      </w:r>
    </w:p>
    <w:p>
      <w:pPr>
        <w:pStyle w:val="BookText"/>
      </w:pPr>
      <w:r>
        <w:rPr>
          <w:rFonts w:ascii="Amiri" w:hAnsi="Amiri" w:eastAsia="Amiri" w:cs="Amiri"/>
          <w:lang w:bidi="ar-SA"/>
          <w:color w:val="111111"/>
          <w:sz w:val="28"/>
          <w:szCs w:val="28"/>
          <w:rtl/>
        </w:rPr>
        <w:t xml:space="preserve">وفِی الْحَدِیثِ الْمَشْهُورِ بَیْنَ الْفَرِیقَیْنِ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ذَکَاةُ الْجَنِینِ ذَکَاةُ أُمِّهِ » </w:t>
      </w:r>
      <w:r>
        <w:rPr>
          <w:rStyle w:val="FootnoteReference"/>
        </w:rPr>
        <w:footnoteReference w:id="232"/>
      </w:r>
      <w:r>
        <w:rPr>
          <w:rFonts w:ascii="IRNazanin" w:hAnsi="IRNazanin" w:eastAsia="IRNazanin" w:cs="IRNazanin"/>
          <w:lang w:bidi="fa-IR"/>
          <w:color w:val="111111"/>
          <w:sz w:val="28"/>
          <w:szCs w:val="28"/>
          <w:rtl/>
        </w:rPr>
        <w:t xml:space="preserve">. قال فی النهایة : ویروی هذا الحدیث بالرفع والنصب ، فمن رفعه جعله خبر المبتدأ الذی هو « ذَکَاةُ الجنین » ، فتکون ذکاة الأم هی ذکاة الجنین ، فلا یحتاج إلی ذبح مستأنف ، ومن نصب کان التقدیر : « ذکاة الجنین کَذَکَاةِ أمه » فلما حذف الجار نصب ، أو علی تقدیر : « یُذَکَّی تَذْکِیَةً مثل ذکاة أمه » فحذف المصدر وصفته وأقام المضاف إلیه مقامه ، فلا بد عنده من ذبح الجنین إذا خرج حیا. ومنهم من یرویه بنصب الذکاتین ، أی ذَکُّوا الجنین کَذَکَاةِ أمه - انتهی.</w:t>
      </w:r>
    </w:p>
    <w:p>
      <w:pPr>
        <w:pStyle w:val="BookText"/>
      </w:pPr>
      <w:r>
        <w:rPr>
          <w:rFonts w:ascii="Amiri" w:hAnsi="Amiri" w:eastAsia="Amiri" w:cs="Amiri"/>
          <w:lang w:bidi="ar-SA"/>
          <w:color w:val="111111"/>
          <w:sz w:val="28"/>
          <w:szCs w:val="28"/>
          <w:rtl/>
        </w:rPr>
        <w:t xml:space="preserve">فِی الْحَدِیثِ : « کُلُّ یَابِسٍ ذَکِیٌ » </w:t>
      </w:r>
      <w:r>
        <w:rPr>
          <w:rStyle w:val="FootnoteReference"/>
        </w:rPr>
        <w:footnoteReference w:id="233"/>
      </w:r>
      <w:r>
        <w:rPr>
          <w:rFonts w:ascii="Amiri" w:hAnsi="Amiri" w:eastAsia="Amiri" w:cs="Amiri"/>
          <w:lang w:bidi="ar-SA"/>
          <w:color w:val="111111"/>
          <w:sz w:val="28"/>
          <w:szCs w:val="28"/>
          <w:rtl/>
        </w:rPr>
        <w:t xml:space="preserve">. أی طاهر ، ومِنْهُ : « ذَکَاةُ الْأَرْضِ یُبْسُهَا ». أی طهارتها من النجاسة.</w:t>
      </w:r>
    </w:p>
    <w:p>
      <w:pPr>
        <w:pStyle w:val="BookText"/>
      </w:pPr>
      <w:r>
        <w:rPr>
          <w:rFonts w:ascii="Amiri" w:hAnsi="Amiri" w:eastAsia="Amiri" w:cs="Amiri"/>
          <w:lang w:bidi="ar-SA"/>
          <w:color w:val="111111"/>
          <w:sz w:val="28"/>
          <w:szCs w:val="28"/>
          <w:rtl/>
        </w:rPr>
        <w:t xml:space="preserve">وفِیهِ : « أَذْکِ بِالْأَدَبِ قَلْبَکَ ». أی طهره ونظفه عن الأدناس والرذائل.</w:t>
      </w:r>
    </w:p>
    <w:p>
      <w:pPr>
        <w:pStyle w:val="BookText"/>
      </w:pPr>
      <w:r>
        <w:rPr>
          <w:rFonts w:ascii="IRNazanin" w:hAnsi="IRNazanin" w:eastAsia="IRNazanin" w:cs="IRNazanin"/>
          <w:lang w:bidi="fa-IR"/>
          <w:color w:val="111111"/>
          <w:sz w:val="28"/>
          <w:szCs w:val="28"/>
          <w:rtl/>
        </w:rPr>
        <w:t xml:space="preserve">« وذَکِیَ الشخص وذَکَا » من باب تعب ومن باب علا لغة یرید سرعة الفهم.</w:t>
      </w:r>
    </w:p>
    <w:p>
      <w:pPr>
        <w:pStyle w:val="BookText"/>
      </w:pPr>
      <w:r>
        <w:rPr>
          <w:rFonts w:ascii="IRNazanin" w:hAnsi="IRNazanin" w:eastAsia="IRNazanin" w:cs="IRNazanin"/>
          <w:lang w:bidi="fa-IR"/>
          <w:color w:val="111111"/>
          <w:sz w:val="28"/>
          <w:szCs w:val="28"/>
          <w:rtl/>
        </w:rPr>
        <w:t xml:space="preserve">وعن بعض المحققین : « الذَّکَاءُ » حدة الفؤاد ، وهی شدة قوة النفس معدة لاکتساب الآراء. وقیل : هو أن یکون سرعة إنتاج القضایا وسهولة استخراج النتائج ملکة النفس کالبرق اللامع بواسطة کثرة مزاولة المقدمات المنتجة.</w:t>
      </w:r>
    </w:p>
    <w:p>
      <w:pPr>
        <w:pStyle w:val="BookText"/>
      </w:pPr>
      <w:r>
        <w:rPr>
          <w:rFonts w:ascii="Amiri" w:hAnsi="Amiri" w:eastAsia="Amiri" w:cs="Amiri"/>
          <w:lang w:bidi="ar-SA"/>
          <w:color w:val="111111"/>
          <w:sz w:val="28"/>
          <w:szCs w:val="28"/>
          <w:rtl/>
        </w:rPr>
        <w:t xml:space="preserve">« الذَّکِیُ » - علی فعیل - : الشخص المتصف بذلک ، والجمع « أَذْکِیَاءُ ».</w:t>
      </w:r>
    </w:p>
    <w:p>
      <w:pPr>
        <w:pStyle w:val="BookText"/>
      </w:pPr>
      <w:r>
        <w:rPr>
          <w:rFonts w:ascii="Amiri" w:hAnsi="Amiri" w:eastAsia="Amiri" w:cs="Amiri"/>
          <w:lang w:bidi="ar-SA"/>
          <w:color w:val="111111"/>
          <w:sz w:val="28"/>
          <w:szCs w:val="28"/>
          <w:rtl/>
        </w:rPr>
        <w:t xml:space="preserve">و « ذُکَاءُ » - بالضم - اسم للشمس معرفة.</w:t>
      </w:r>
    </w:p>
    <w:p>
      <w:pPr>
        <w:pStyle w:val="BookText"/>
      </w:pPr>
      <w:r>
        <w:rPr>
          <w:rFonts w:ascii="Amiri" w:hAnsi="Amiri" w:eastAsia="Amiri" w:cs="Amiri"/>
          <w:lang w:bidi="ar-SA"/>
          <w:color w:val="111111"/>
          <w:sz w:val="28"/>
          <w:szCs w:val="28"/>
          <w:rtl/>
        </w:rPr>
        <w:t xml:space="preserve">و « الذَّکَاءُ » - بالفتح - : شدة وهج النار واشتعالها ، وفی القاموس : « ذَکَتِ النار ذُکُوّاً وذَکاً وذَکَاءً » - بالمد - : اشتد لهبها.</w:t>
      </w:r>
    </w:p>
    <w:p>
      <w:pPr>
        <w:pStyle w:val="BookText"/>
      </w:pPr>
      <w:r>
        <w:rPr>
          <w:rFonts w:ascii="Amiri" w:hAnsi="Amiri" w:eastAsia="Amiri" w:cs="Amiri"/>
          <w:lang w:bidi="ar-SA"/>
          <w:color w:val="111111"/>
          <w:sz w:val="28"/>
          <w:szCs w:val="28"/>
          <w:rtl/>
        </w:rPr>
        <w:t xml:space="preserve">و « الذَّکَوَاتُ » جمع « ذَکْوَةٍ » الجمرة الملتهبة من الحصی ، ومنه الْحَدِیثُ : « قَبْرُ</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8" w:name="pg10443_87640"/>
    <w:bookmarkEnd w:id="78"/>
    <w:p>
      <w:pPr>
        <w:pStyle w:val="BookText"/>
      </w:pPr>
      <w:r>
        <w:rPr>
          <w:rFonts w:ascii="Amiri" w:hAnsi="Amiri" w:eastAsia="Amiri" w:cs="Amiri"/>
          <w:lang w:bidi="ar-SA"/>
          <w:color w:val="111111"/>
          <w:sz w:val="28"/>
          <w:szCs w:val="28"/>
          <w:rtl/>
        </w:rPr>
        <w:t xml:space="preserve">عَلِیٍّ علیه السّلام بَیْنَ ذَکَوَاتٍ بِیضٍ » </w:t>
      </w:r>
      <w:r>
        <w:rPr>
          <w:rStyle w:val="FootnoteReference"/>
        </w:rPr>
        <w:footnoteReference w:id="234"/>
      </w:r>
      <w:r>
        <w:rPr>
          <w:rFonts w:ascii="Amiri" w:hAnsi="Amiri" w:eastAsia="Amiri" w:cs="Amiri"/>
          <w:lang w:bidi="ar-SA"/>
          <w:color w:val="111111"/>
          <w:sz w:val="28"/>
          <w:szCs w:val="28"/>
          <w:rtl/>
        </w:rPr>
        <w:t xml:space="preserve">. وأحب التختم بما یظهره الله بِالذَّکَوَاتِ البیض.</w:t>
      </w:r>
    </w:p>
    <w:p>
      <w:pPr>
        <w:pStyle w:val="BookText"/>
      </w:pPr>
      <w:r>
        <w:rPr>
          <w:rFonts w:ascii="Amiri" w:hAnsi="Amiri" w:eastAsia="Amiri" w:cs="Amiri"/>
          <w:lang w:bidi="ar-SA"/>
          <w:color w:val="111111"/>
          <w:sz w:val="28"/>
          <w:szCs w:val="28"/>
          <w:rtl/>
        </w:rPr>
        <w:t xml:space="preserve">وذَکْوَانُ قبیلة من سلیم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أذکوتکین » بالذال المعجمة بعد ألف ثم الکاف فالتاء المثناة الفوقانیة بعد الواو ثم الیاء التحتانیة بعد الکاف ثم النون أخیرا علی ما وجدناه فی النسخ : اسم حاکم جائر.</w:t>
      </w:r>
    </w:p>
    <w:p>
      <w:pPr>
        <w:pStyle w:val="Heading4"/>
      </w:pPr>
      <w:bookmarkStart w:id="387" w:name="_Toc128"/>
      <w:r>
        <w:t>(ذوا)</w:t>
      </w:r>
      <w:bookmarkEnd w:id="387"/>
    </w:p>
    <w:p>
      <w:pPr>
        <w:pStyle w:val="BookText"/>
      </w:pPr>
      <w:r>
        <w:rPr>
          <w:rFonts w:ascii="Amiri" w:hAnsi="Amiri" w:eastAsia="Amiri" w:cs="Amiri"/>
          <w:lang w:bidi="ar-SA"/>
          <w:color w:val="111111"/>
          <w:sz w:val="28"/>
          <w:szCs w:val="28"/>
          <w:rtl/>
        </w:rPr>
        <w:t xml:space="preserve">قوله تعالی : ( ذَواتا أَفْنانٍ ) [ 55 / 48 ] تثنیة « ذُ و » التی بمعنی صاحب ، و « أفنان » أغصان ، ومثله قوله : ( وَأَشْهِدُوا ذَوَیْ عَدْلٍ مِنْکُمْ ) [ 65 / 2 ] و « ذَوَی العود والبقل » من باب رمی « یَذْوِی ذَوْیاً فهو ذَاو » أی ذبل.</w:t>
      </w:r>
    </w:p>
    <w:p>
      <w:pPr>
        <w:pStyle w:val="BookText"/>
      </w:pPr>
      <w:r>
        <w:rPr>
          <w:rFonts w:ascii="Amiri" w:hAnsi="Amiri" w:eastAsia="Amiri" w:cs="Amiri"/>
          <w:lang w:bidi="ar-SA"/>
          <w:color w:val="111111"/>
          <w:sz w:val="28"/>
          <w:szCs w:val="28"/>
          <w:rtl/>
        </w:rPr>
        <w:t xml:space="preserve">وفی الدر « ذَوَی العود » یبس.</w:t>
      </w:r>
    </w:p>
    <w:p>
      <w:pPr>
        <w:pStyle w:val="BookText"/>
      </w:pPr>
      <w:r>
        <w:rPr>
          <w:rFonts w:ascii="Amiri" w:hAnsi="Amiri" w:eastAsia="Amiri" w:cs="Amiri"/>
          <w:lang w:bidi="ar-SA"/>
          <w:color w:val="111111"/>
          <w:sz w:val="28"/>
          <w:szCs w:val="28"/>
          <w:rtl/>
        </w:rPr>
        <w:t xml:space="preserve">وفِی الْحَدِیثِ فِی صِفَةِ الْمَهْدِیِّ علیه السّلام : « قُرَشِیٌّ یَمَانٍ لَیْسَ مِنْ ذِی وَلَا ذَوَا ». أی لیس نسبه نسب أَذْوَاءِ الیمن ، وهم ملوک حمیر مثل ذی یزن وذو رعین </w:t>
      </w:r>
      <w:r>
        <w:rPr>
          <w:rStyle w:val="FootnoteReference"/>
        </w:rPr>
        <w:footnoteReference w:id="236"/>
      </w:r>
      <w:r>
        <w:rPr>
          <w:rFonts w:ascii="IRNazanin" w:hAnsi="IRNazanin" w:eastAsia="IRNazanin" w:cs="IRNazanin"/>
          <w:lang w:bidi="fa-IR"/>
          <w:color w:val="111111"/>
          <w:sz w:val="28"/>
          <w:szCs w:val="28"/>
          <w:rtl/>
        </w:rPr>
        <w:t xml:space="preserve">، وقوله : « قرشی النسب یمان » أی یمانی المنشإ.</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9" w:name="pg10443_87641"/>
    <w:bookmarkEnd w:id="79"/>
    <w:p>
      <w:pPr>
        <w:pStyle w:val="Heading3"/>
      </w:pPr>
      <w:bookmarkStart w:id="388" w:name="_Toc129"/>
      <w:r>
        <w:t>باب ما أوله الراء</w:t>
      </w:r>
      <w:bookmarkEnd w:id="388"/>
    </w:p>
    <w:p>
      <w:pPr>
        <w:pStyle w:val="Heading4"/>
      </w:pPr>
      <w:bookmarkStart w:id="389" w:name="_Toc130"/>
      <w:r>
        <w:t>(رأی)</w:t>
      </w:r>
      <w:bookmarkEnd w:id="389"/>
    </w:p>
    <w:p>
      <w:pPr>
        <w:pStyle w:val="BookText"/>
      </w:pPr>
      <w:r>
        <w:rPr>
          <w:rFonts w:ascii="Amiri" w:hAnsi="Amiri" w:eastAsia="Amiri" w:cs="Amiri"/>
          <w:lang w:bidi="ar-SA"/>
          <w:color w:val="111111"/>
          <w:sz w:val="28"/>
          <w:szCs w:val="28"/>
          <w:rtl/>
        </w:rPr>
        <w:t xml:space="preserve">قوله تعالی : ( أَلَمْ تَرَ إِلَی الَّذِینَ خَرَجُوا مِنْ دِیارِهِمْ وَهُمْ أُلُوفٌ ) [ 2 / 243 ] یقال : « ألم تَرَ إلی کذا » تاؤه مفتوحة أبدا ، وهی کلمة تقولها عند التعجب من الشیء وعند تنبیه المخاطب ، کقوله : ( أَلَمْ تَرَ إِلَی الَّذِینَ ) - الآیة ( أَلَمْ تَرَ إِلَی الَّذِینَ أُوتُوا نَصِیباً مِنَ الْکِتابِ ) [ 3 / 23 ] ألم تعجب من فعلهم ولم ینبه شأنهم إلیک.</w:t>
      </w:r>
    </w:p>
    <w:p>
      <w:pPr>
        <w:pStyle w:val="BookText"/>
      </w:pPr>
      <w:r>
        <w:rPr>
          <w:rFonts w:ascii="Amiri" w:hAnsi="Amiri" w:eastAsia="Amiri" w:cs="Amiri"/>
          <w:lang w:bidi="ar-SA"/>
          <w:color w:val="111111"/>
          <w:sz w:val="28"/>
          <w:szCs w:val="28"/>
          <w:rtl/>
        </w:rPr>
        <w:t xml:space="preserve">قوله : ( قالَ الَّذِینَ کَفَرُوا رَبَّنا أَرِنَا الَّذَیْنِ أَضَلَّانا مِنَ الْجِنِّ وَالْإِنْسِ ) - الآیة [ 41 / 29 ]. قَالَ الْعَالِمُ : « مِنَ الْجِنِّ الَّذِی دَلَّ عَلَی قَتْلِ رَسُولِ اللهِ صلی الله علیه و آله فِی دَارِ النَّدْوَةِ وَأَضَلَّ النَّاسَ بِالْمَعَاصِی وَجَاءَ بَعْدَ وَفَاةِ رَسُولِ اللهِ صلی الله علیه و آله إِلَی أَبِی بَکْرٍ وَبَایَعَهُ ، وَمِنَ الْإِنْسِ فُلَانٌ ( نَجْعَلْهُما تَحْتَ أَقْدامِنا لِیَکُونا مِنَ الْأَسْفَلِینَ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أَرَأَیْتَکُمْ إِنْ أَتاکُمْ عَذابُ اللهِ ) [ 6 / 40 ] قال المفسر : أمر الله تعالی نبیه بمحاجة الکفار ، فقال : ( قُلْ ) یا محمد لهؤلاء الکفار : ( أَرَأَیْتَکُمْ إِنْ أَتاکُمْ عَذابُ اللهِ ) فی الدنیا کما نزل بالأمم قبلکم ، مثل عاد وثمود ( أَوْ أَتَتْکُمُ السَّاعَةُ ) أی القیامة ( أَغَیْرَ اللهِ تَدْعُونَ ) لکشف ذلک عنکم ، یعنی تدعون هذه الأوثان التی تعلمون أنها لا تضر ولا تنفع ، أو تدعون الله الذی هو خالقکم ومالککم یکشف ذلک عنکم ( إِنْ کُنْتُمْ صادِقِینَ ) فی أن هذه الأوثان آلهة.</w:t>
      </w:r>
    </w:p>
    <w:p>
      <w:pPr>
        <w:pStyle w:val="BookText"/>
      </w:pPr>
      <w:r>
        <w:rPr>
          <w:rFonts w:ascii="Amiri" w:hAnsi="Amiri" w:eastAsia="Amiri" w:cs="Amiri"/>
          <w:lang w:bidi="ar-SA"/>
          <w:color w:val="111111"/>
          <w:sz w:val="28"/>
          <w:szCs w:val="28"/>
          <w:rtl/>
        </w:rPr>
        <w:t xml:space="preserve">قوله تعالی : ( أَفَرَأَیْتَ الَّذِی کَفَرَ بِآیاتِنا ) [ 19 / 77 ] قال الشیخ</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علی (ره) : استعملوا « أرَأَیْتَ » فی معنی أخبر ، والفاء جاءت للتعقیب ، فکأنه قال : أخبر أیضا بقصة هذا الکافر عقیب حدیث أولئک. وهو ابن وائل ، کان لخباب بن الأرت علیه دین فتقضاه ، قال : لا والله حتی تکفر بمحمد ، فقال : لا والله لا أکفر بمحمد حیا ولا میتا ولا حین أبعث ، فقال : فإنی مبعوث فإذا بعثت سیکون لی مال وولد سأعطیک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أَرَأَیْتَکَ هذَا الَّذِی کَرَّمْتَ عَلَیَ ) [ 17 / 62 ] أی أخبرنی عن حاله.</w:t>
      </w:r>
    </w:p>
    <w:p>
      <w:pPr>
        <w:pStyle w:val="BookText"/>
      </w:pPr>
      <w:r>
        <w:rPr>
          <w:rFonts w:ascii="Amiri" w:hAnsi="Amiri" w:eastAsia="Amiri" w:cs="Amiri"/>
          <w:lang w:bidi="ar-SA"/>
          <w:color w:val="111111"/>
          <w:sz w:val="28"/>
          <w:szCs w:val="28"/>
          <w:rtl/>
        </w:rPr>
        <w:t xml:space="preserve">قوله تعالی : ( وَأَرِنا مَناسِکَنا ) [ 2 / 128 ] أی عرفنا.</w:t>
      </w:r>
    </w:p>
    <w:p>
      <w:pPr>
        <w:pStyle w:val="BookText"/>
      </w:pPr>
      <w:r>
        <w:rPr>
          <w:rFonts w:ascii="Amiri" w:hAnsi="Amiri" w:eastAsia="Amiri" w:cs="Amiri"/>
          <w:lang w:bidi="ar-SA"/>
          <w:color w:val="111111"/>
          <w:sz w:val="28"/>
          <w:szCs w:val="28"/>
          <w:rtl/>
        </w:rPr>
        <w:t xml:space="preserve">وتکون « الرُّؤْیَا » بمعنی العلم ، کقوله تعالی : لَأَرَیْناکَهُمْ [ 47 / 30 ] ، وقوله تعالی : ( فَهُوَ یَری ) [ 53 / 35 ].</w:t>
      </w:r>
    </w:p>
    <w:p>
      <w:pPr>
        <w:pStyle w:val="BookText"/>
      </w:pPr>
      <w:r>
        <w:rPr>
          <w:rFonts w:ascii="Amiri" w:hAnsi="Amiri" w:eastAsia="Amiri" w:cs="Amiri"/>
          <w:lang w:bidi="ar-SA"/>
          <w:color w:val="111111"/>
          <w:sz w:val="28"/>
          <w:szCs w:val="28"/>
          <w:rtl/>
        </w:rPr>
        <w:t xml:space="preserve">قوله تعالی : ( وَما جَعَلْنَا الرُّؤْیَا الَّتِی أَرَیْناکَ إِلَّا فِتْنَةً لِلنَّاسِ ) [ 17 / 60 ] قیل : هی الرُّؤْیَةُ المذکورة من الإسراء إلی بیت المقدس والمعراج ، والفتنة : الامتحان وشدة التکلیف ، لیعرض المصدق بذلک الجزیل الثواب والمکذب الألیم العقاب. وقیل : الرُّؤْیَا هی التی رَآهَا بالمدینة حین صده المشرکون ، وإنما کانت فتنة لما دخل علی المسلمین من الشبهة والشک لما تراخی الدخول إلی مکة حتی العام القابل. قیل : هی رُؤْیَا فی منامه أن قرودا تصعد منبره وتنزل.</w:t>
      </w:r>
    </w:p>
    <w:p>
      <w:pPr>
        <w:pStyle w:val="BookText"/>
      </w:pPr>
      <w:r>
        <w:rPr>
          <w:rFonts w:ascii="Amiri" w:hAnsi="Amiri" w:eastAsia="Amiri" w:cs="Amiri"/>
          <w:lang w:bidi="ar-SA"/>
          <w:color w:val="111111"/>
          <w:sz w:val="28"/>
          <w:szCs w:val="28"/>
          <w:rtl/>
        </w:rPr>
        <w:t xml:space="preserve">قوله تعالی : ( لَقَدْ صَدَقَ اللهُ رَسُولَهُ الرُّؤْیا بِالْحَقِ ) [ 48 / 27 ] قَالَ الْمُفَسِّرُ : رَأَی - أَیْ رَسُولُ اللهِ - فِی الْمَنَامِ بِالْمَدِینَةِ قَبْلَ أَنْ یَخْرُجَ إِلَی الْحُدَیْبِیَةِ أَنَّ الْمُسْلِمِینَ یَدْخُلُونَ الْمَسْجِدَ الْحَرَامَ ، وَأَخْبَرَ بِذَلِکَ أَصْحَابَهُ فَفَرِحُوا ، فَلَمَّا انْصَرَفُوا مِنَ الْحُدَیْبِیَةِ وَلَمْ یَدْخُلُوا مَکَّةَ قَالَ الْمُنَافِقُونَ : مَا حَلَقْنَا وَلَا قَصَّرْنَا وَلَا دَخَلْنَا الْمَسْجِدَ الْحَرَامَ ، فَنَزَلَتْ أَخْبَرَهُمُ اللهُ أَنَّ مَنَامَکَ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وَصِدْقٌ ، وَأَکَّدَ الدُّخُولَ بِالْقَسَمِ.</w:t>
      </w:r>
    </w:p>
    <w:p>
      <w:pPr>
        <w:pStyle w:val="BookText"/>
      </w:pPr>
      <w:r>
        <w:rPr>
          <w:rFonts w:ascii="IRNazanin" w:hAnsi="IRNazanin" w:eastAsia="IRNazanin" w:cs="IRNazanin"/>
          <w:lang w:bidi="fa-IR"/>
          <w:color w:val="111111"/>
          <w:sz w:val="28"/>
          <w:szCs w:val="28"/>
          <w:rtl/>
        </w:rPr>
        <w:t xml:space="preserve">قوله تعالی : ( وَلَقَدْ رَآهُ بِالْأُفُقِ الْمُبِینِ ) [ 81 / 23 ] یعنی رَأَی محمد صلی الله علیه و آله جبرئیل فی صورته الحقیقیة التی جبل علیها فی الأفق المبین ، أی فی أفق الشمس وقد ملأ الأفق. قیل : ما رَآهُ أحد من الأنبیاء فی صورته الحقیقیة غیر محمد صلی الله علیه و آله ، رَآهُ مرتین : مرة فی الأرض ، ومرة فی السماء.</w:t>
      </w:r>
    </w:p>
    <w:p>
      <w:pPr>
        <w:pStyle w:val="BookText"/>
      </w:pPr>
      <w:r>
        <w:rPr>
          <w:rFonts w:ascii="IRNazanin" w:hAnsi="IRNazanin" w:eastAsia="IRNazanin" w:cs="IRNazanin"/>
          <w:lang w:bidi="fa-IR"/>
          <w:color w:val="111111"/>
          <w:sz w:val="28"/>
          <w:szCs w:val="28"/>
          <w:rtl/>
        </w:rPr>
        <w:t xml:space="preserve">قوله تعالی : ( ما کَذَبَ الْفُؤادُ ما رَأی ) [ 53 / 11 ] أی ما کذب فؤاد محمد صلی الله علیه و آله ما رَآهُ ببصره من صورة جبرئیل علیه السّلام ، أی ما قال فؤاده لما رَآهُ : لم أعرفک ، ولو کان کذلک لکان کاذبا لأنه عرفه.</w:t>
      </w:r>
    </w:p>
    <w:p>
      <w:pPr>
        <w:pStyle w:val="BookText"/>
      </w:pPr>
      <w:r>
        <w:rPr>
          <w:rFonts w:ascii="Amiri" w:hAnsi="Amiri" w:eastAsia="Amiri" w:cs="Amiri"/>
          <w:lang w:bidi="ar-SA"/>
          <w:color w:val="111111"/>
          <w:sz w:val="28"/>
          <w:szCs w:val="28"/>
          <w:rtl/>
        </w:rPr>
        <w:t xml:space="preserve">قوله تعالی : ( وَلَقَدْ رَآهُ نَزْلَةً أُخْری. عِنْدَ سِدْرَةِ الْمُنْتَهی ) [ 53 / 13 - 14 ] أی ولقد رَأَی صلی الله علیه و آله جبرئیل نزلة أخری ، أی مرة أخری ( عِنْدَ سِدْرَةِ الْمُنْتَهی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أَحْمَدَ بْنِ مُحَمَّدِ بْنِ أَبِی نَصْرٍ </w:t>
      </w:r>
      <w:r>
        <w:rPr>
          <w:rStyle w:val="FootnoteReference"/>
        </w:rPr>
        <w:footnoteReference w:id="240"/>
      </w:r>
      <w:r>
        <w:rPr>
          <w:rFonts w:ascii="Amiri" w:hAnsi="Amiri" w:eastAsia="Amiri" w:cs="Amiri"/>
          <w:lang w:bidi="ar-SA"/>
          <w:color w:val="111111"/>
          <w:sz w:val="28"/>
          <w:szCs w:val="28"/>
          <w:rtl/>
        </w:rPr>
        <w:t xml:space="preserve">عَنْ عَلِیِّ بْنِ مُوسَی الرِّضَا علیهما السّلام قَالَ : قَالَ لِی : « یَا أَحْمَدُ مَا الْخِلَافُ بَیْنَکُمْ وَبَیْنَ أَصْحَابِ هِشَامِ بْنِ الْحَکَمِ فِی التَّوْحِیدِ »؟ فَقُلْتُ : جُعِلْتُ فِدَاکَ قُلْنَا نَحْنُ بِالصُّورَةِ لِلْحَدِیثِ الَّذِی رُوِیَ أَنَّ رَسُولَ اللهِ صلی الله علیه و آله رَأَی رَبَّهُ فِی صُورَةِ شَابٍّ ، وَقَالَ هِشَامُ بْنُ الْحَکَمِ بِالنَّفْیِ لِلْجِسْمِ ، فَقَالَ : « یَا أَحْمَدُ إِنَّ رَسُولَ اللهِ صلی الله علیه و آله لَمَّا أُسْرِیَ بِهِ إِلَی السَّمَاءِ وَبَلَغَ ( عِنْدَ سِدْرَةِ الْمُنْتَهی ) خُرِقَ لَهُ فِی الْحُجُبِ مِثْلُ سُمِّ الْإِبْرَةِ فَرَأَی مِنْ نُورِ الْعَظَمَةِ مَا شَاءَ اللهُ أَنْ یَرَی وَأَرَدْتُمْ أَنْتُمُ التَّشْبِیهَ ، دَعْ هَذَا یَا أَحْمَدُ لَا یَنْفَتِحُ عَلَیْکَ مِنْهُ أَمْرٌ عَظِیمٌ »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قالَ رَبِ أَرِنِی أَنْظُرْ</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إِلَیْکَ ) [ 7 / 143 ] أَوْرَدَ عَلَیْهِ : کَیْفَ یَجُوزُ أَنْ یَکُونَ کَلِیمُ اللهِ مُوسَی بْنُ عِمْرَانَ لَا یَعْلَمُ أَنَّ اللهَ تَعَالَی لَا یُرَی حَتَّی یَسْأَلَهُ هَذَا السُّؤَالَ؟ وَأَجَابَ عَنْهُ الرِّضَا علیه السّلام : « أَنَّ کَلِیمَ اللهِ عَلِمَ أَنَّ اللهَ مُنَزَّهٌ عَنْ أَنْ یُرَی بِالْأَبْصَارِ ، وَلَکِنَّهُ لَمَّا کَلَّمَهُ اللهُ عَزَّ وَجَلَّ وَقَرَّبَهُ نَجِیّاً رَجَعَ إِلَی قَوْمِهِ فَأَخْبَرَهُمْ أَنَّ اللهَ تَعَالَی کَلَّمَهُ وَقَرَّبَهُ وَنَاجَاهُ ، فَقَالُوا : ( لَنْ نُؤْمِنَ لَکَ ) حَتَّی نَسْمَعَ کَلَامَهُ کَمَا سَمِعْتَهُ ، وَکَانَ الْقَوْمُ سَبْعَمِائَةِ أَلْفٍ ، فَاخْتَارَ مِنْهُمْ سَبْعِینَ أَلْفاً ثُمَّ اخْتَارَ مِنْهُمْ سَبْعَةَ آلَافٍ ثُمَّ اخْتَارَ مِنْهُمْ سَبْعَمِائَةٍ ثُمَّ اخْتَارَ مِنْهُمْ سَبْعِینَ رَجُلاً لِمِیقَاتِ رَبِّهِ ، ثُمَّ خَرَجَ بِهِمْ إِلَی طُورِ سَیْنَاءَ فَأَقَامَهُمْ فِی سَفْحِ جَبَلٍ وَصَعِدَ مُوسَی إِلَی الطُّورِ وَسَأَلَ اللهَ أَنْ یُکَلِّمَهُ وَیُسْمِعَهُمْ کَلَامَهُ ، وَکَلَّمَهُ اللهُ تَعَالَی وَسَمِعُوا کَلَامَهُ مِنْ فَوْقُ وَأَسْفَلَ وَیَمِینٍ وَشِمَالٍ وَوَرَاءَ وَأَمَامَ ، لِأَنَّ اللهَ أَحْدَثَهُ فِی الشَّجَرَةِ ثُمَّ جَعَلَهُ مُنْبَعِثاً مِنْهَا حَتَّی سَمِعُوهُ مِنْ جَمِیعِ الْوُجُوهِ ، فَقَالُوا : لَنْ نُؤْمِنَ بِأَنَّ هَذَا الَّذِی سَمِعْنَاهُ کَلَامُ اللهِ ( حَتَّی نَرَی اللهَ جَهْرَةً ) ، فَلَمَّا قَالُوا هَذَا الْقَوْلَ الْعَظِیمَ وَاسْتَکْبَرُوا وَعَتَوْا بَعَثَ اللهُ عَلَیْهِمْ صَاعِقَةً ( فَأَخَذَتْهُمُ الصَّاعِقَةُ بِظُلْمِهِمْ ) فَمَاتُوا ، فَقَالَ مُوسَی : یَا رَبِّ مَا أَقُولُ لِبَنِی إِسْرَائِیلَ إِذَا رَجَعْتُ إِلَیْهِمْ وَقَالُوا : إِنَّکَ ذَهَبْتَ بِهِمْ وَقَتَلْتَهُمْ لِأَنَّکَ لَمْ تَکُنْ صَادِقاً فِیمَا ادَّعَیْتَ مِنْ مُنَاجَاتِ اللهِ تَعَالَی إِیَّاکَ؟ فَأَحْیَاهُمُ اللهُ وَبَعَثَهُمْ مَعَهُ ، فَقَالُوا : إِنَّکَ لَوْ سَأَلْتَ اللهَ تَعَالَی أَنْ یُرِیَکَ لِتَنْظُرَ إِلَیْهِ لَأَجَابَکَ فَتُخْبِرُنَا کَیْفَ هُوَ وَنَعْرِفُهُ حَقَّ مَعْرِفَتِهِ ، فَقَالَ مُوسَی : یَا قَوْمِ إِنَّ اللهَ لَا یُرَی بِالْأَبْصَارِ وَلَا کَیْفِیَّةَ لَهُ وَإِنَّمَا یُعْرَفُ بِآیَاتِهِ وَیُعْلَمُ بِأَعْلَامِهِ ، فَقَالُوا : لَنْ نُؤْمِنَ لَکَ حَتَّی تَسْأَلَهُ ، فَقَالَ مُوسَی : یَا رَبِّ إِنَّکَ قَدْ سَمِعْتَ مَقَالَةَ بَنِی إِسْرَائِیلَ وَأَنْتَ أَعْلَمُ بِصَلَاحِهِمْ ، فَأَوْحَی اللهُ إِلَیْهِ : یَا مُوسَی سَلْنِی مَا سَأَلُوکَ فَلَنْ آخُذَکَ بِجَهْلِهِمْ ، فَعِنْدَ ذَلِکَ قَالَ مُوسَی : ( رَبِ أَرِنِی أَنْظُرْ إِلَیْکَ قالَ لَنْ تَرانِی وَلکِنِ انْظُرْ إِلَی الْجَبَلِ فَإِنِ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اسْتَقَرَّ مَکانَهُ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فَمَنْ یَعْمَلْ مِثْقالَ ذَرَّةٍ خَیْراً یَرَهُ. وَمَنْ یَعْمَلْ مِثْقالَ ذَرَّةٍ شَرًّا یَرَهُ ) [ 99 / 7 - 8 ] قال الشیخ أبو علی (ره) : فی بعض الروایات عن الکسائی خَیْراً یُرَهُ بضم الیاء فیهما ، وهو روایة أبان عن عاصم ، وقراءة علی علیه السّلام والباقون بفتح الیاء فی الموضعین </w:t>
      </w:r>
      <w:r>
        <w:rPr>
          <w:rStyle w:val="FootnoteReference"/>
        </w:rPr>
        <w:footnoteReference w:id="243"/>
      </w:r>
      <w:r>
        <w:rPr>
          <w:rFonts w:ascii="Amiri" w:hAnsi="Amiri" w:eastAsia="Amiri" w:cs="Amiri"/>
          <w:lang w:bidi="ar-SA"/>
          <w:color w:val="111111"/>
          <w:sz w:val="28"/>
          <w:szCs w:val="28"/>
          <w:rtl/>
        </w:rPr>
        <w:t xml:space="preserve">والمعنی : من یعمل وزن ذرة من الخیر یَرَ ثوابه وجزاءه ، ( وَمَنْ یَعْمَلْ مِثْقالَ ذَرَّةٍ شَرًّا یَرَهُ ) أی یری ما یستحق من العقاب. قال : ویمکن أن یستدل بهذا علی بطلان الإحباط - إلی أن قال - وقَالَ مُحَمَّدُ بْنُ کَعْبٍ : مَعْنَاهُ : ( فَمَنْ یَعْمَلْ مِثْقالَ ذَرَّةٍ خَیْراً ) وَهُوَ کَافِرٌ یَرَ ثَوَابَهُ فِی الدُّنْیَا فِی نَفْسِهِ وَأَهْلِهِ وَمَالِهِ وَوُلْدِهِ حَتَّی یَخْرُجَ مِنَ الدُّنْیَا وَلَیْسَ لَهُ عِنْدَ اللهِ خَیْرٌ ، ( وَمَنْ یَعْمَلْ مِثْقالَ ذَرَّةٍ شَرًّا یَرَهُ ) وَهُوَ مُؤْمِنٌ یَرَی عُقُوبَتَهُ فِی الدُّنْیَا فِی نَفْسِهِ وَأَهْلِهِ وَمَالِهِ وَوُلْدِهِ حَتَّی یَخْرُجَ مِنَ الدُّنْیَا وَلَیْسَ لَهُ عِنْدَ اللهِ شَرٌّ. ثم قال : وقَالَ مُقَاتِلٌ : ( فَمَنْ یَعْمَلْ مِثْقالَ ذَرَّةٍ خَیْراً یَرَهُ ) یَوْمَ الْقِیَامَةِ فِی کِتَابِهِ فَیَفْرَحُ بِهِ ، وَکَذَلِکَ مَنْ یَعْمَلُ الشَّرَّ یَرَاهُ فِی کِتَابِهِ فَیَسُوءُهُ ذَلِکَ. قَالَ : وَکَانَ أَحَدُهُمْ یَسْتَقِلُّ أَنْ یُعْطِیَ الْیَسِیرَ ، وَیَقُولُ : إِنَّمَا نُؤْجَرُ عَلَی مَا نُعْطِی وَنَحْنُ نُحِبُّهُ وَلَیْسَ الْیَسِیرُ مِمَّا نُحِبُّ ، وَیَتَهَاوَنُ بِالذَّنْبِ الْیَسِیرِ وَیَقُولُ : إِنَّمَا وَعَدَ اللهُ النَّارَ عَلَی الْکَبَائِرِ ، فَأَنْزَلَ اللهُ هَذِهِ الْآیَةَ یُرَغِّبُهُمْ فِی الْقَلِیلِ مِنَ الْخَیْرِ وَیُحَذِّرُهُمْ مِنَ الْیَسِیرَ مِنَ الشَّرِّ. انتهی.</w:t>
      </w:r>
    </w:p>
    <w:p>
      <w:pPr>
        <w:pStyle w:val="BookText"/>
      </w:pPr>
      <w:r>
        <w:rPr>
          <w:rFonts w:ascii="Amiri" w:hAnsi="Amiri" w:eastAsia="Amiri" w:cs="Amiri"/>
          <w:lang w:bidi="ar-SA"/>
          <w:color w:val="111111"/>
          <w:sz w:val="28"/>
          <w:szCs w:val="28"/>
          <w:rtl/>
        </w:rPr>
        <w:t xml:space="preserve">قال بعض المحققین فی هذه الآیة وفی قوله تعالی : ( یَوْمَئِذٍ یَصْدُرُ النَّاسُ أَشْتاتاً لِیُرَوْا أَعْمالَهُمْ ) [ 99 / 6 ] وفی قوله تعالی : ( یَوْمَ تَجِدُ کُلُّ نَفْسٍ ما عَمِلَتْ مِنْ خَیْرٍ مُحْضَراً وَما عَمِلَتْ مِنْ سُوءٍ تَوَدُّ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أَنَّ بَیْنَها وَبَیْنَهُ أَمَداً بَعِیداً ) [ 3 / 30 ] : دلالة علی تجسم الأعمال فی النشأة الأخری ، وقد ورد فی بعض الأخبار تجسم الاعتقادات أیضا ، فالأعمال الصالحة والاعتقادات الصحیحة تظهر صورا نورانیة مستحسنة توجب لصاحبها کمال السرور والابتهاج ، والأعمال السیئة والاعتقادات الباطلة تظهر صورا ظلمانیة مستقبحة توجب غایة الحزن والتألم ، کما قال جماعة من المفسرین عند هذه الآیات - انتهی.</w:t>
      </w:r>
    </w:p>
    <w:p>
      <w:pPr>
        <w:pStyle w:val="BookText"/>
      </w:pPr>
      <w:r>
        <w:rPr>
          <w:rFonts w:ascii="Amiri" w:hAnsi="Amiri" w:eastAsia="Amiri" w:cs="Amiri"/>
          <w:lang w:bidi="ar-SA"/>
          <w:color w:val="111111"/>
          <w:sz w:val="28"/>
          <w:szCs w:val="28"/>
          <w:rtl/>
        </w:rPr>
        <w:t xml:space="preserve">ویؤیده ما رُوِیَ مِنْ أَنَّهُ : « إِذَا بَعَثَ اللهُ الْمُؤْمِنَ مِنْ قَبْرِهِ خَرَجَ مَعَهُ مِثَالٌ یَقْدُمُهُ أَمَامَهُ - یَعْنِی صُورَةً لِأَنَّ الْمِثَالَ الصُّورَةُ - کُلَّمَا رَأَی الْمُؤْمِنُ هَوْلاً مِنْ أَهْوَالِ یَوْمِ الْقِیَامَةِ قَالَ لَهُ الْمِثَالُ : لَا تَفْزَعْ وَلَا تَحْزَنْ وَأَبْشِرْ بِالسُّرُورِ وَالْکَرَامَةِ مِنَ اللهِ تَعَالَی ، حَتَّی یَقِفَ بَیْنَ یَدَیِ اللهِ تَعَالَی فَیُحَاسِبُهُ حِسَاباً یَسِیراً وَیَأْمُرُ بِهِ إِلَی الْجَنَّةِ وَالْمِثَالُ أَمَامَهُ - إِلَی قَوْلِهِ علیه السّلام - فَیَقُولُ : مَنْ أَنْتَ؟ فَیَقُولُ : أَنَا السُّرُورُ الَّذِی کُنْتَ أَدْخَلْتَهُ عَلَی أَخِیکَ الْمُؤْمِنِ فِی الدُّنْیَا »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لَتَرَوُنَ الْجَحِیمَ ) [ 102 / 6 ] قَالَ الشَّیْخُ أَبُو عَلِیٍّ (ره) : قَرَأَ ابْنُ عَبَّاسٍ لَتُرَوُنَ بِضَمِّ التَّاءُ رُوِیَ ذَلِکَ عَنْ عَلِیٍّ علیه السّلام ، والباقون لَتَرَوُنَ بفتح التاء.</w:t>
      </w:r>
    </w:p>
    <w:p>
      <w:pPr>
        <w:pStyle w:val="BookText"/>
      </w:pPr>
      <w:r>
        <w:rPr>
          <w:rFonts w:ascii="IRNazanin" w:hAnsi="IRNazanin" w:eastAsia="IRNazanin" w:cs="IRNazanin"/>
          <w:lang w:bidi="fa-IR"/>
          <w:color w:val="111111"/>
          <w:sz w:val="28"/>
          <w:szCs w:val="28"/>
          <w:rtl/>
        </w:rPr>
        <w:t xml:space="preserve">وقد تکرر فی الکتاب والسنة ( أَرَأَیْتَکَ ) و ( أَرَأَیْتَکُمْ ) » وهی کلمة تقال عند الاستخبار والتعجب ، یعنی أخبرونی وأخبرونی ، وتاؤها مفتوحة أبدا ، و « کم » فیها لا محل له من الإعراب ، لأنک تقول : « أرَأَیْتَکَ زیدا ما شأنه ، فلو جعلت للکاف محلا لکنت کأنک تقول : « أرَأَیْتَ نفسک زیدا ما شأنه » وذلک فاسد ، ولو جعلت الکاف مفعولا - کما قاله الکوفیون - للزم أن یصح الاقتصار علی المنسوب فی المثال المذکور ، لأنه المفعول الثانی علی ذلک التقدیر ، ولکن الفائدة لا تتم عنده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یجوز الاقتصار علیه. وأما ( أَرَأَیْتَکَ هذَا الَّذِی کَرَّمْتَ عَلَیَ ) [ 17 / 62 ] فالمفعول الثانی محذوف ، أی کرمته علی وأنا خیر منه لعدیت الفعل إلی ثلاث مفاعیل ، وللزم أن تقول : « أرَأَیْتُمُوکُمْ » بل الفعل معلق عن العمل للاستفهام ، أو المفعول محذوف تقدیره : أرَأَیْتَکُمْ آلهتکم تنفعکم إذ تدعونها.</w:t>
      </w:r>
    </w:p>
    <w:p>
      <w:pPr>
        <w:pStyle w:val="BookText"/>
      </w:pPr>
      <w:r>
        <w:rPr>
          <w:rFonts w:ascii="Amiri" w:hAnsi="Amiri" w:eastAsia="Amiri" w:cs="Amiri"/>
          <w:lang w:bidi="ar-SA"/>
          <w:color w:val="111111"/>
          <w:sz w:val="28"/>
          <w:szCs w:val="28"/>
          <w:rtl/>
        </w:rPr>
        <w:t xml:space="preserve">قوله تعالی : ( یُراؤُنَ النَّاسَ ) [ 4 / 142 ] قال الشیخ أبو علی (ره) : قرئ فی الشواذ « یَرْءُونَ » مثل « یَدْعُونَ » والقراءة المشهورة ( یُراؤُنَ ) مثل « یراعون » قال ابن جنی </w:t>
      </w:r>
      <w:r>
        <w:rPr>
          <w:rStyle w:val="FootnoteReference"/>
        </w:rPr>
        <w:footnoteReference w:id="245"/>
      </w:r>
      <w:r>
        <w:rPr>
          <w:rFonts w:ascii="Amiri" w:hAnsi="Amiri" w:eastAsia="Amiri" w:cs="Amiri"/>
          <w:lang w:bidi="ar-SA"/>
          <w:color w:val="111111"/>
          <w:sz w:val="28"/>
          <w:szCs w:val="28"/>
          <w:rtl/>
        </w:rPr>
        <w:t xml:space="preserve">: « یَرْءُونَ » ومعناه یبصرون الناس ویحملون علی أن یَرَوْهُمْ یتعاطون ، وهذا أقوی من ( یُراؤُنَ ) بالمد علی یفاعلون ، لأن معناه یتعرضون لأن یَرَوْهُمْ.</w:t>
      </w:r>
    </w:p>
    <w:p>
      <w:pPr>
        <w:pStyle w:val="BookText"/>
      </w:pPr>
      <w:r>
        <w:rPr>
          <w:rFonts w:ascii="Amiri" w:hAnsi="Amiri" w:eastAsia="Amiri" w:cs="Amiri"/>
          <w:lang w:bidi="ar-SA"/>
          <w:color w:val="111111"/>
          <w:sz w:val="28"/>
          <w:szCs w:val="28"/>
          <w:rtl/>
        </w:rPr>
        <w:t xml:space="preserve">قوله تعالی : ( وَقُلِ اعْمَلُوا فَسَیَرَی اللهُ عَمَلَکُمْ وَرَسُولُهُ وَالْمُؤْمِنُونَ ) [ 9 / 105 ].</w:t>
      </w:r>
    </w:p>
    <w:p>
      <w:pPr>
        <w:pStyle w:val="BookText"/>
      </w:pPr>
      <w:r>
        <w:rPr>
          <w:rFonts w:ascii="Amiri" w:hAnsi="Amiri" w:eastAsia="Amiri" w:cs="Amiri"/>
          <w:lang w:bidi="ar-SA"/>
          <w:color w:val="111111"/>
          <w:sz w:val="28"/>
          <w:szCs w:val="28"/>
          <w:rtl/>
        </w:rPr>
        <w:t xml:space="preserve">رُوِیَ عَنْهُمْ علیهم السّلام : « تُعْرَضُ الْأَعْمَالُ عَلَی رَسُولِ اللهِ صلی الله علیه و آله کُلَّ صَبَاحٍ - أَبْرَارُهَا وَفُجَّارُهَا - فَاحْذَرُوهَا » </w:t>
      </w:r>
      <w:r>
        <w:rPr>
          <w:rStyle w:val="FootnoteReference"/>
        </w:rPr>
        <w:footnoteReference w:id="246"/>
      </w:r>
      <w:r>
        <w:rPr>
          <w:rFonts w:ascii="IRNazanin" w:hAnsi="IRNazanin" w:eastAsia="IRNazanin" w:cs="IRNazanin"/>
          <w:lang w:bidi="fa-IR"/>
          <w:color w:val="111111"/>
          <w:sz w:val="28"/>
          <w:szCs w:val="28"/>
          <w:rtl/>
        </w:rPr>
        <w:t xml:space="preserve">. والمؤمنون هم الأئمة - علیهم السلام -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سُرُّوا رَسُولَ اللهِ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تَسُوءُوهُ » </w:t>
      </w:r>
      <w:r>
        <w:rPr>
          <w:rStyle w:val="FootnoteReference"/>
        </w:rPr>
        <w:footnoteReference w:id="248"/>
      </w:r>
      <w:r>
        <w:rPr>
          <w:rFonts w:ascii="IRNazanin" w:hAnsi="IRNazanin" w:eastAsia="IRNazanin" w:cs="IRNazanin"/>
          <w:lang w:bidi="fa-IR"/>
          <w:color w:val="111111"/>
          <w:sz w:val="28"/>
          <w:szCs w:val="28"/>
          <w:rtl/>
        </w:rPr>
        <w:t xml:space="preserve">. لأنه إذا رَأَی معصیة ساءه.</w:t>
      </w:r>
    </w:p>
    <w:p>
      <w:pPr>
        <w:pStyle w:val="BookText"/>
      </w:pPr>
      <w:r>
        <w:rPr>
          <w:rFonts w:ascii="IRNazanin" w:hAnsi="IRNazanin" w:eastAsia="IRNazanin" w:cs="IRNazanin"/>
          <w:lang w:bidi="fa-IR"/>
          <w:color w:val="111111"/>
          <w:sz w:val="28"/>
          <w:szCs w:val="28"/>
          <w:rtl/>
        </w:rPr>
        <w:t xml:space="preserve">قوله تعالی : أَثاثاً وَرِیًّا [ 19 / 74 ] بغیر همز ، یجوز أن یکون من « الری » أی منظرهم مریوء من النعمة ، و ( أَثاثاً وَرِءْیاً ) - بهمزة قبل الیاء - : ما رَأَیْتَ علیه بشارة وهیئة ، وإن شئت قلت : المنظر الحسن ، وَزِیًّا بالزای المعجمة - یعنی هیئة ومنظرا. قیل : وقرئت بهذه الثلاثة أوجه.</w:t>
      </w:r>
    </w:p>
    <w:p>
      <w:pPr>
        <w:pStyle w:val="BookText"/>
      </w:pPr>
      <w:r>
        <w:rPr>
          <w:rFonts w:ascii="Amiri" w:hAnsi="Amiri" w:eastAsia="Amiri" w:cs="Amiri"/>
          <w:lang w:bidi="ar-SA"/>
          <w:color w:val="111111"/>
          <w:sz w:val="28"/>
          <w:szCs w:val="28"/>
          <w:rtl/>
        </w:rPr>
        <w:t xml:space="preserve">وفِی الْخَبَرِ : « إِنِّی لَأَرَاهُ مُؤْمِناً ». بفتح الهمزة أی أعلمه ، وبضمها أی أظنه.</w:t>
      </w:r>
    </w:p>
    <w:p>
      <w:pPr>
        <w:pStyle w:val="BookText"/>
      </w:pPr>
      <w:r>
        <w:rPr>
          <w:rFonts w:ascii="IRNazanin" w:hAnsi="IRNazanin" w:eastAsia="IRNazanin" w:cs="IRNazanin"/>
          <w:lang w:bidi="fa-IR"/>
          <w:color w:val="111111"/>
          <w:sz w:val="28"/>
          <w:szCs w:val="28"/>
          <w:rtl/>
        </w:rPr>
        <w:t xml:space="preserve">و « الرُّؤْیَا » - بالضم والقصر ومنع الصرف - : ما یری فی المنام.</w:t>
      </w:r>
    </w:p>
    <w:p>
      <w:pPr>
        <w:pStyle w:val="BookText"/>
      </w:pPr>
      <w:r>
        <w:rPr>
          <w:rFonts w:ascii="Amiri" w:hAnsi="Amiri" w:eastAsia="Amiri" w:cs="Amiri"/>
          <w:lang w:bidi="ar-SA"/>
          <w:color w:val="111111"/>
          <w:sz w:val="28"/>
          <w:szCs w:val="28"/>
          <w:rtl/>
        </w:rPr>
        <w:t xml:space="preserve">وفِی الْخَبَرِ : « مَنْ رَآنِی فَقَدْ رَآنِی ». یعنی إن رُؤْیَتَهُ صلی الله علیه و آله لیست أضغاث أحلام ولا تخیلات شیطان ، والرُّؤْیَةُ بخلق الله لا یشترط فیها مواجهة ولا مقابلة إن قیل الجزاء هو الشرط ، أجیب بإرادة لازمه ، أی فلیستبشر فإنه رَآنِی.</w:t>
      </w:r>
    </w:p>
    <w:p>
      <w:pPr>
        <w:pStyle w:val="BookText"/>
      </w:pPr>
      <w:r>
        <w:rPr>
          <w:rFonts w:ascii="Amiri" w:hAnsi="Amiri" w:eastAsia="Amiri" w:cs="Amiri"/>
          <w:lang w:bidi="ar-SA"/>
          <w:color w:val="111111"/>
          <w:sz w:val="28"/>
          <w:szCs w:val="28"/>
          <w:rtl/>
        </w:rPr>
        <w:t xml:space="preserve">وفِی الْحَدِیثِ عَنْ أَبِی الْحَسَنِ الرِّضَا علیه السّلام قَالَ : حَدَّثَنِی أَبِی عَنْ جَدِّی عَنْ أَبِیهِ علیهم السّلام : أَنَّ رَسُولَ اللهِ صلی الله علیه و آله قَالَ : « مَنْ رَآنِی فَقَدْ رَآنِی لِأَنَّ الشَّیْطَانَ لَا یَتَمَثَّلُ فِی صُورَتِی ، وَلَا فِی صُورَةِ أَحَدٍ مِنْ أَوْصِیَائِی ، وَلَا فِی صُورَةِ أَحَدٍ مِنْ شِیعَتِهِمْ ، وَأَنَ الرُّؤْیَا الصَّادِقَةَ جُزْءٌ مِنْ سَبْعِینَ جُزْءاً مِنَ النُّبُوَّةِ »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بَعْضِ نُسَخِ الْحَدِیثِ « الصَّالِحَةَ ». ووصفها بها لأن غیر الصالحة تسمی الحلم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 « رَأْیُ الْمُؤْمِنِ وَرُؤْیَاهُ فِی آخِرِ الزَّمَانِ عَلَی سَبْعِینَ جُزْءاً مِنْ أَجْزَاءِ النُّبُوَّةِ » </w:t>
      </w:r>
      <w:r>
        <w:rPr>
          <w:rStyle w:val="FootnoteReference"/>
        </w:rPr>
        <w:footnoteReference w:id="251"/>
      </w:r>
      <w:r>
        <w:rPr>
          <w:rFonts w:ascii="IRNazanin" w:hAnsi="IRNazanin" w:eastAsia="IRNazanin" w:cs="IRNazanin"/>
          <w:lang w:bidi="fa-IR"/>
          <w:color w:val="111111"/>
          <w:sz w:val="28"/>
          <w:szCs w:val="28"/>
          <w:rtl/>
        </w:rPr>
        <w:t xml:space="preserve">. قیل : المراد بالأول ما یخلق</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فی قلبه من الصور العلمیة فی حال الیقظة ، ومن الثانی ما یخلق الله فی قلبه حال النوم ، وکأن المراد من « فی آخر الزمان » زمان ظهور الصاحب علیه السّلام ، فإنه وقع التصریح فی بعض الأخبار بأن فی زمان ظهوره یجمع الله قلوب المؤمنین علی الصواب. وقیل : ولفظة « علی » نهجیة ، أی علی هذا النهج ، یعنی یکون مثل الوحی موافقین للواقع.</w:t>
      </w:r>
    </w:p>
    <w:p>
      <w:pPr>
        <w:pStyle w:val="BookText"/>
      </w:pPr>
      <w:r>
        <w:rPr>
          <w:rFonts w:ascii="Amiri" w:hAnsi="Amiri" w:eastAsia="Amiri" w:cs="Amiri"/>
          <w:lang w:bidi="ar-SA"/>
          <w:color w:val="111111"/>
          <w:sz w:val="28"/>
          <w:szCs w:val="28"/>
          <w:rtl/>
        </w:rPr>
        <w:t xml:space="preserve">وفِیهِ : « الرُّؤْیَا الصَّادِقَةُ وَالْکَاذِبَةُ مَخْرَجُهُمَا مِنْ مَوْضِعٍ وَاحِدٍ » یَعْنِی الْقَلْبَ ، فَالرُّؤْیَا الْکَاذِبَةُ الْمُخْتَلِقَةُ هِیَ الَّتِی یَرَاهَا الرَّجُلُ فِی أَوَّلِ لَیْلِهِ فِی سُلْطَانِ الْمَرَدَةِ الْفَسَقَةِ ، وَإِنَّمَا هِیَ شَیْءٌ یُخَیَّلَ إِلَیْهِ وَهِیَ کَاذِبَةٌ لَا خَیْرَ فِیهَا ، وَأَمَّا الصَّادِقَةُ فَیَرَاهَا بَعْدَ الثُّلُثَیْنِ مِنَ اللَّیْلِ مَعَ حُلُولِ الْمَلَائِکَةِ وَذَلِکَ قَبْلَ السَّحَرِ ، وَهِیَ صَادِقَةٌ لَا تَخْتَلِفُ إِلَّا أَنْ یَکُونَ جُنُباً أَوْ یَنَامَ عَلَی غَیْرِ طُهْرٍ وَلَمْ یَذْکُرِ اللهَ تَعَالَی ، فَإِنَّهَا تَخْتَلِفُ وَتُبْطِئُ عَلَی صَاحِبِهَا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الْخَبَرِ عَنْهُ صلی الله علیه و آله أَنَّهُ قَالَ : « الرُّؤْیَا ثَلَاثَةٌ : رُؤْیَا بُشْرَی مِنَ اللهِ ، وَرُؤْیَا تَحْزِینٍ مِنَ الشَّیْطَانِ ، وَالَّذِی یُحَدِّثُ بِهِ الْإِنْسَانُ نَفْسَهُ فَیَرَاهُ فِی مَنَامِه ِ »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خَبَرٍ آخَرَ عَنْهُ علیه السّلام أَنَّهُ قَالَ : « الرُّؤْیَا عَلَی رَجُلٍ طَائِرٍ مَا لَمْ تُعَبَّرْ ، فَإِذَا عُبِّرَتْ وَقَعَتْ ». قال بعض الشارحین : وجه الجمع بین هذین الخبرین أنه عبر عن مطلق الرُّؤْیَا بکونها کالطائر الذی لا قرار له ولا ثبات له حتی یحصل تعبیرها فإذا حصل طارت کالطائر الذی أصیب بالضربة أو الرمیة فوقع بعد طیرانه ، وأما الرُّؤْیَا الحقیقیة التی یعبر عنها بأنها بشری من الله فهی ما تشاهده النفس المطمئنة من الروحانیات والعالم العلوی ، وتلک الرُّؤْیَا واقعة عبرت أم لم تعبر ، لأن ما فی ذلک</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 کله حقیقی لا یتغیر ، وأما الرُّؤْیَا التی هی تحزین من الشیطان فهی ما تشاهده النفس عند استیلاء القوة الشهویة أو الغضبیة ، فإن ذلک مما یحصل به الأمور الشریرة باعتبار الشخص فی الأمور الواقعة فی العالم الجسمانی باعتبار حصوله عن هذه النفس الشیطانیة ، وکذا ما یَرَاهُ الإنسان من الأمور المرتسمة فی نفسه من القوة المتخیلة والمتوهمة ، لأنها صور لا حقائق لها ، وهاتان المرتبتان تقعان مع التعبیر بحسب ما یعبران - انتهی. وسیأتی فی « حلم » مزید کلام فی الأحلام.</w:t>
      </w:r>
    </w:p>
    <w:p>
      <w:pPr>
        <w:pStyle w:val="BookText"/>
      </w:pPr>
      <w:r>
        <w:rPr>
          <w:rFonts w:ascii="Amiri" w:hAnsi="Amiri" w:eastAsia="Amiri" w:cs="Amiri"/>
          <w:lang w:bidi="ar-SA"/>
          <w:color w:val="111111"/>
          <w:sz w:val="28"/>
          <w:szCs w:val="28"/>
          <w:rtl/>
        </w:rPr>
        <w:t xml:space="preserve">وفِی الْحَدِیثِ : « یُعْطِی الزَّکَاةَ عَلَی مَا یَرَی ». أی علی ما یعرف من أهل الاستحقاق وغیرهم.</w:t>
      </w:r>
    </w:p>
    <w:p>
      <w:pPr>
        <w:pStyle w:val="BookText"/>
      </w:pPr>
      <w:r>
        <w:rPr>
          <w:rFonts w:ascii="IRNazanin" w:hAnsi="IRNazanin" w:eastAsia="IRNazanin" w:cs="IRNazanin"/>
          <w:lang w:bidi="fa-IR"/>
          <w:color w:val="111111"/>
          <w:sz w:val="28"/>
          <w:szCs w:val="28"/>
          <w:rtl/>
        </w:rPr>
        <w:t xml:space="preserve">وقد تکرر فیه : « فما تَرَی » ومعناه قریب من معنی « ما تقول » والمراد الاستخبار.</w:t>
      </w:r>
    </w:p>
    <w:p>
      <w:pPr>
        <w:pStyle w:val="BookText"/>
      </w:pPr>
      <w:r>
        <w:rPr>
          <w:rFonts w:ascii="Amiri" w:hAnsi="Amiri" w:eastAsia="Amiri" w:cs="Amiri"/>
          <w:lang w:bidi="ar-SA"/>
          <w:color w:val="111111"/>
          <w:sz w:val="28"/>
          <w:szCs w:val="28"/>
          <w:rtl/>
        </w:rPr>
        <w:t xml:space="preserve">و « فلان یَرَی رَأْیَ الخوارج » یذهب مذهبهم.</w:t>
      </w:r>
    </w:p>
    <w:p>
      <w:pPr>
        <w:pStyle w:val="BookText"/>
      </w:pPr>
      <w:r>
        <w:rPr>
          <w:rFonts w:ascii="Amiri" w:hAnsi="Amiri" w:eastAsia="Amiri" w:cs="Amiri"/>
          <w:lang w:bidi="ar-SA"/>
          <w:color w:val="111111"/>
          <w:sz w:val="28"/>
          <w:szCs w:val="28"/>
          <w:rtl/>
        </w:rPr>
        <w:t xml:space="preserve">وفِی الْحَدِیثِ : « لَمْ یَقُلْ علیه السّلام بِرَأْیٍ وَلَا قِیَاسٍ ». قیل فی معناه : الرَّأْیُ التفکر فی مبادئ الأمور والنظر فی عواقبها وعلم ما یئول إلیه من الخطإ والصواب ، أی لم یقل علیه السّلام بمقتضی العقل ولا بالقیاس. وقیل : الرَّأْیُ أعم لتناوله مثل الاستحسان.</w:t>
      </w:r>
    </w:p>
    <w:p>
      <w:pPr>
        <w:pStyle w:val="BookText"/>
      </w:pPr>
      <w:r>
        <w:rPr>
          <w:rFonts w:ascii="Amiri" w:hAnsi="Amiri" w:eastAsia="Amiri" w:cs="Amiri"/>
          <w:lang w:bidi="ar-SA"/>
          <w:color w:val="111111"/>
          <w:sz w:val="28"/>
          <w:szCs w:val="28"/>
          <w:rtl/>
        </w:rPr>
        <w:t xml:space="preserve">وجمع الرأی « أَرَآءٌ » ، و « رُئِیٌ ».</w:t>
      </w:r>
    </w:p>
    <w:p>
      <w:pPr>
        <w:pStyle w:val="BookText"/>
      </w:pPr>
      <w:r>
        <w:rPr>
          <w:rFonts w:ascii="Amiri" w:hAnsi="Amiri" w:eastAsia="Amiri" w:cs="Amiri"/>
          <w:lang w:bidi="ar-SA"/>
          <w:color w:val="111111"/>
          <w:sz w:val="28"/>
          <w:szCs w:val="28"/>
          <w:rtl/>
        </w:rPr>
        <w:t xml:space="preserve">« آرَاءُ » أیضا مقلوب.</w:t>
      </w:r>
    </w:p>
    <w:p>
      <w:pPr>
        <w:pStyle w:val="BookText"/>
      </w:pPr>
      <w:r>
        <w:rPr>
          <w:rFonts w:ascii="Amiri" w:hAnsi="Amiri" w:eastAsia="Amiri" w:cs="Amiri"/>
          <w:lang w:bidi="ar-SA"/>
          <w:color w:val="111111"/>
          <w:sz w:val="28"/>
          <w:szCs w:val="28"/>
          <w:rtl/>
        </w:rPr>
        <w:t xml:space="preserve">و « ارْتَأَی » أی طلب الرأی والتدبیر.</w:t>
      </w:r>
    </w:p>
    <w:p>
      <w:pPr>
        <w:pStyle w:val="BookText"/>
      </w:pPr>
      <w:r>
        <w:rPr>
          <w:rFonts w:ascii="IRNazanin" w:hAnsi="IRNazanin" w:eastAsia="IRNazanin" w:cs="IRNazanin"/>
          <w:lang w:bidi="fa-IR"/>
          <w:color w:val="111111"/>
          <w:sz w:val="28"/>
          <w:szCs w:val="28"/>
          <w:rtl/>
        </w:rPr>
        <w:t xml:space="preserve">و « أصحاب الرَّأْیِ » عند الفقهاء هم أصحاب القیاس والتأویل کأصحاب أبی حنیفة </w:t>
      </w:r>
      <w:r>
        <w:rPr>
          <w:rStyle w:val="FootnoteReference"/>
        </w:rPr>
        <w:footnoteReference w:id="254"/>
      </w:r>
      <w:r>
        <w:rPr>
          <w:rFonts w:ascii="IRNazanin" w:hAnsi="IRNazanin" w:eastAsia="IRNazanin" w:cs="IRNazanin"/>
          <w:lang w:bidi="fa-IR"/>
          <w:color w:val="111111"/>
          <w:sz w:val="28"/>
          <w:szCs w:val="28"/>
          <w:rtl/>
        </w:rPr>
        <w:t xml:space="preserve">وأبی الحسن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الأشعری </w:t>
      </w:r>
      <w:r>
        <w:rPr>
          <w:rStyle w:val="FootnoteReference"/>
        </w:rPr>
        <w:footnoteReference w:id="255"/>
      </w:r>
      <w:r>
        <w:rPr>
          <w:rFonts w:ascii="Amiri" w:hAnsi="Amiri" w:eastAsia="Amiri" w:cs="Amiri"/>
          <w:lang w:bidi="ar-SA"/>
          <w:color w:val="111111"/>
          <w:sz w:val="28"/>
          <w:szCs w:val="28"/>
          <w:rtl/>
        </w:rPr>
        <w:t xml:space="preserve">، وهم الذین قالوا : نحن بعد ما قبض رسول الله صلی الله علیه و آله یسعنا أن نأخذ بما اجتمع علیه رَأْیُ الناس. قَالَ الْعَلَّامَةُ الدِّمْیَرِیُّ - نَقْلاً عَنْهُ فِی تَفْسِیرِ الرَّأْیِ - : رَوَی نُوحٌ الْجَامِعُ أَنَّهُ سَمِعَ أَبَا حَنِیفَةَ یَقُولُ : مَا جَاءَ عَنْ رَسُولِ اللهِ صلی الله علیه و آله فَعَلَی الرَّأْسِ وَالْعَیْنِ ، وَمَا جَاءَ عَنِ الصَّحَابَةِ اخْتَرْنَاهُ ، وَمَا کَانَ غَیْرَ ذَلِکَ فَهُمْ رِجَالٌ وَنَحْنُ رِجَالٌ. وعَنْ أَبِی حَنِیفَةَ أَنَّهُ قَالَ : عَلِمْنَا هَذَا رَأْیٌ ، وَهُوَ أَحْسَنُ مَا قَدَرْنَا عَلَیْهِ ، فَمَنْ جَاءَ بِأَحْسَنَ مِنْهُ قَبِلْنَاهُ. انتهی </w:t>
      </w:r>
      <w:r>
        <w:rPr>
          <w:rStyle w:val="FootnoteReference"/>
        </w:rPr>
        <w:footnoteReference w:id="256"/>
      </w:r>
      <w:r>
        <w:rPr>
          <w:rFonts w:ascii="IRNazanin" w:hAnsi="IRNazanin" w:eastAsia="IRNazanin" w:cs="IRNazanin"/>
          <w:lang w:bidi="fa-IR"/>
          <w:color w:val="111111"/>
          <w:sz w:val="28"/>
          <w:szCs w:val="28"/>
          <w:rtl/>
        </w:rPr>
        <w:t xml:space="preserve">، وهو باطل مردود.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خَبَرِ مُعَاذٍ فِی قَوْلِهِ : « أَجْتَهِدُ رَأْیِی » - إن صح - فالمراد به رد القضیة التی تعرض للحکم من طریق القیاس أو غیره إلی الکتاب والسنة ، ولم یرد الرَّأْیَ الذی یَرَاهُ من قبل نفسه من غیر حمل علی کتاب وسنة ، وعلی هذا یحمل قَوْلُهُ علیه السّلام : « مَنْ قَالَ فِی الْقُرْآنِ بِرَأْیِهِ فَقَدْ أَخْطَأَ ». أی قال فیه قولا غیر مستفاد من کتاب ولا سنة ولا من دلیل یعتمد علیه بل قال بِرَأْیِهِ حسب ما یقتضیه عقله ویذهب إلیه وهمه بالظن والتخمین ، ومن خاض فی کتاب الله بمثل ذلک فبالحری أن یکون قوله مهجورا وسعیه مبتورا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التَّرَائِی » تفاعل من الرُّؤْیَةِ ، یقال : « تَرَاءَی القوم » إذا رَأَی بعضهم بعضا ، و « تَرَاءَی لی الشیء » ظهر لی حتی رَأَیْتُهُ ، و « تَرَاءَیْنَا الهلال » تکلفنا النظر إلی جهته لِنَرَاهُ ، و « تَرَاءَی لی الشیء من الجن » ظهر.</w:t>
      </w:r>
    </w:p>
    <w:p>
      <w:pPr>
        <w:pStyle w:val="BookText"/>
      </w:pPr>
      <w:r>
        <w:rPr>
          <w:rFonts w:ascii="Amiri" w:hAnsi="Amiri" w:eastAsia="Amiri" w:cs="Amiri"/>
          <w:lang w:bidi="ar-SA"/>
          <w:color w:val="111111"/>
          <w:sz w:val="28"/>
          <w:szCs w:val="28"/>
          <w:rtl/>
        </w:rPr>
        <w:t xml:space="preserve">و « فلان له رَئِیٌ من الجن » - بتشدید الیاء علی فعیل أو فعول - لأنه یَتَرَاءَی لمتبوعه ، أو هو من « الرَّأْیِ » یقال : « فلان رَئِیُ قومه » إذا کان صاحب رأیهم والْمِرْآةُ التی ینظر فیها ، وجمعها « مَرَاءٍ » کجوار ومناص ، والکثیر « مَرَایَا ».</w:t>
      </w:r>
    </w:p>
    <w:p>
      <w:pPr>
        <w:pStyle w:val="BookText"/>
      </w:pPr>
      <w:r>
        <w:rPr>
          <w:rFonts w:ascii="Amiri" w:hAnsi="Amiri" w:eastAsia="Amiri" w:cs="Amiri"/>
          <w:lang w:bidi="ar-SA"/>
          <w:color w:val="111111"/>
          <w:sz w:val="28"/>
          <w:szCs w:val="28"/>
          <w:rtl/>
        </w:rPr>
        <w:t xml:space="preserve">و « فلان بِمَرْأیً منی ومسمع » أی حیث أَرَاهُ وأسمع قوله.</w:t>
      </w:r>
    </w:p>
    <w:p>
      <w:pPr>
        <w:pStyle w:val="BookText"/>
      </w:pPr>
      <w:r>
        <w:rPr>
          <w:rFonts w:ascii="IRNazanin" w:hAnsi="IRNazanin" w:eastAsia="IRNazanin" w:cs="IRNazanin"/>
          <w:lang w:bidi="fa-IR"/>
          <w:color w:val="111111"/>
          <w:sz w:val="28"/>
          <w:szCs w:val="28"/>
          <w:rtl/>
        </w:rPr>
        <w:t xml:space="preserve">و « سَامِرَّاء » المدینة التی بناها المعتصم ودفن فیها علی الهادی علیه السّلام والحسن العسکری علیه السّلام . وفیها لغات : « سُرَّ من رأی » و « سَرَّ من رأی » - بفتح السین وضمها - و « ساء من رأی » [ و « سامرا » ] قاله الجوهری عن أحمد بن یحیی وابن الأنباری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رَأَیْتُهُ عالما » یستعمل بمعنی العلم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0" w:name="pg10443_87653"/>
    <w:bookmarkEnd w:id="80"/>
    <w:p>
      <w:pPr>
        <w:pStyle w:val="BookText"/>
      </w:pPr>
      <w:r>
        <w:rPr>
          <w:rFonts w:ascii="IRNazanin" w:hAnsi="IRNazanin" w:eastAsia="IRNazanin" w:cs="IRNazanin"/>
          <w:lang w:bidi="fa-IR"/>
          <w:color w:val="111111"/>
          <w:sz w:val="28"/>
          <w:szCs w:val="28"/>
          <w:rtl/>
        </w:rPr>
        <w:t xml:space="preserve">والظن ، فیعدی إلی مفعولین.</w:t>
      </w:r>
    </w:p>
    <w:p>
      <w:pPr>
        <w:pStyle w:val="BookText"/>
      </w:pPr>
      <w:r>
        <w:rPr>
          <w:rFonts w:ascii="Amiri" w:hAnsi="Amiri" w:eastAsia="Amiri" w:cs="Amiri"/>
          <w:lang w:bidi="ar-SA"/>
          <w:color w:val="111111"/>
          <w:sz w:val="28"/>
          <w:szCs w:val="28"/>
          <w:rtl/>
        </w:rPr>
        <w:t xml:space="preserve">و « رَأَیْتُ زیدا » أبصرته ، ویعدی إلی مفعول واحد ، لأن أفعال الحواس إنما تتعدی إلی واحد ، فإن رَأَیْتَهُ هیئة نصبتها علی الحال وقلت : « رَأَیْتُهُ قائما ».</w:t>
      </w:r>
    </w:p>
    <w:p>
      <w:pPr>
        <w:pStyle w:val="BookText"/>
      </w:pPr>
      <w:r>
        <w:rPr>
          <w:rFonts w:ascii="Amiri" w:hAnsi="Amiri" w:eastAsia="Amiri" w:cs="Amiri"/>
          <w:lang w:bidi="ar-SA"/>
          <w:color w:val="111111"/>
          <w:sz w:val="28"/>
          <w:szCs w:val="28"/>
          <w:rtl/>
        </w:rPr>
        <w:t xml:space="preserve">وتقول : « رَأَی یَرَی » والقیاس « یَرْأَی » - کینعی - لکن العرب أجمعت علی حذف الهمزة من مضارعه فقالوا : یَرَی یَرَیَانِ یَرَوْنَ - إلخ. واسم الفاعل منه رَاءٍ کرام. وإذا أمرت بنیت الأمر علی الأصل فقلت : « ارْءَ » کارع ، وعلی تقدیر الحذف رِ کق ، ویلزمه الهاء فی الوقف.</w:t>
      </w:r>
    </w:p>
    <w:p>
      <w:pPr>
        <w:pStyle w:val="BookText"/>
      </w:pPr>
      <w:r>
        <w:rPr>
          <w:rFonts w:ascii="IRNazanin" w:hAnsi="IRNazanin" w:eastAsia="IRNazanin" w:cs="IRNazanin"/>
          <w:lang w:bidi="fa-IR"/>
          <w:color w:val="111111"/>
          <w:sz w:val="28"/>
          <w:szCs w:val="28"/>
          <w:rtl/>
        </w:rPr>
        <w:t xml:space="preserve">وبناء أفعل من « رَأَی » مخالف لأخواته ، تقول : « أَرْأَی » کأعطی « یُرْئِی » کیعطی نقلت وحذفت « إِرَاءَةً » فی المصدر والأصل « إِرْآیاً » علی وزن إفعالا قلبت الیاء همزة لوقوعها بعد ألف زائدة فصار « إِرَآءً » ثم نقلت حرکة الهمزة إلی الراء وحذفت - کما فی الفعل - وعوضت تاء التأنیث عن الهمزة کما عوضت عن الواو فی « إقامة » فقیل : « إِرَاءَةً » - کذا ذکره المحقق التفتازانی.</w:t>
      </w:r>
    </w:p>
    <w:p>
      <w:pPr>
        <w:pStyle w:val="Heading4"/>
      </w:pPr>
      <w:bookmarkStart w:id="390" w:name="_Toc131"/>
      <w:r>
        <w:t>(ربا)</w:t>
      </w:r>
      <w:bookmarkEnd w:id="390"/>
    </w:p>
    <w:p>
      <w:pPr>
        <w:pStyle w:val="BookText"/>
      </w:pPr>
      <w:r>
        <w:rPr>
          <w:rFonts w:ascii="Amiri" w:hAnsi="Amiri" w:eastAsia="Amiri" w:cs="Amiri"/>
          <w:lang w:bidi="ar-SA"/>
          <w:color w:val="111111"/>
          <w:sz w:val="28"/>
          <w:szCs w:val="28"/>
          <w:rtl/>
        </w:rPr>
        <w:t xml:space="preserve">قوله تعالی : ( اهْتَزَّتْ وَرَبَتْ ) [ 22 / 5 ] أی انتفخت ، و « اهتزت النبات » - بالهمز - : ارتفعت.</w:t>
      </w:r>
    </w:p>
    <w:p>
      <w:pPr>
        <w:pStyle w:val="BookText"/>
      </w:pPr>
      <w:r>
        <w:rPr>
          <w:rFonts w:ascii="Amiri" w:hAnsi="Amiri" w:eastAsia="Amiri" w:cs="Amiri"/>
          <w:lang w:bidi="ar-SA"/>
          <w:color w:val="111111"/>
          <w:sz w:val="28"/>
          <w:szCs w:val="28"/>
          <w:rtl/>
        </w:rPr>
        <w:t xml:space="preserve">قوله تعالی : ( هِیَ أَرْبی مِنْ أُمَّةٍ ) [ 16 / 92 ] أی أکثر عددا ، ومنه سمی « الرِّبَا » أی إذا کان بینکم وبین أمة عقد أو حلف نقضتم ذلک وجعلتم مکانهم أمة هی أکثر عددا ، و « الرِّبَا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الکثرة.</w:t>
      </w:r>
    </w:p>
    <w:p>
      <w:pPr>
        <w:pStyle w:val="BookText"/>
      </w:pPr>
      <w:r>
        <w:rPr>
          <w:rFonts w:ascii="Amiri" w:hAnsi="Amiri" w:eastAsia="Amiri" w:cs="Amiri"/>
          <w:lang w:bidi="ar-SA"/>
          <w:color w:val="111111"/>
          <w:sz w:val="28"/>
          <w:szCs w:val="28"/>
          <w:rtl/>
        </w:rPr>
        <w:t xml:space="preserve">قوله تعالی : ( زَبَداً رابِیاً ) [ 13 / 17 ] أی طافیا فوق الماء.</w:t>
      </w:r>
    </w:p>
    <w:p>
      <w:pPr>
        <w:pStyle w:val="BookText"/>
      </w:pPr>
      <w:r>
        <w:rPr>
          <w:rFonts w:ascii="Amiri" w:hAnsi="Amiri" w:eastAsia="Amiri" w:cs="Amiri"/>
          <w:lang w:bidi="ar-SA"/>
          <w:color w:val="111111"/>
          <w:sz w:val="28"/>
          <w:szCs w:val="28"/>
          <w:rtl/>
        </w:rPr>
        <w:t xml:space="preserve">قوله تعالی : ( أَخْذَةً رابِیَةً ) [ 69 / 10 ] أی شدیدة زائدة فی الشدة علی الأخذات کما زادت قبائحهم فی القبح قوله تعالی : ( رَبْوَةٍ ذاتِ قَرارٍ وَمَعِینٍ ) [ 23 / 50 ] قیل : هی دمشق و « الرّبْوَةُ » مثلثة الراء الارتفاع من الأرض و ( ذاتِ قَرارٍ ) یستقر فیها الماء للعمارة ، ( وَمَعِینٍ ) ماء ظاهر جار. وَفِی الْحَدِیثِ : « الرَّبْوَةُ نَجَفُ الْکُوفَةِ. والْمَعِینُ : الفرات » </w:t>
      </w:r>
      <w:r>
        <w:rPr>
          <w:rStyle w:val="FootnoteReference"/>
        </w:rPr>
        <w:footnoteReference w:id="259"/>
      </w:r>
    </w:p>
    <w:p>
      <w:pPr>
        <w:pStyle w:val="BookText"/>
      </w:pPr>
      <w:r>
        <w:rPr>
          <w:rFonts w:ascii="Amiri" w:hAnsi="Amiri" w:eastAsia="Amiri" w:cs="Amiri"/>
          <w:lang w:bidi="ar-SA"/>
          <w:color w:val="111111"/>
          <w:sz w:val="28"/>
          <w:szCs w:val="28"/>
          <w:rtl/>
        </w:rPr>
        <w:t xml:space="preserve">قوله تعالی : ( وَما آتَیْتُمْ مِنْ رِباً لِیَرْبُوَا ) [ 30 / 39 ] أی من أعطی یبتغی أفضل من ذلک فلا أجر له عند الله فیه.</w:t>
      </w:r>
    </w:p>
    <w:p>
      <w:pPr>
        <w:pStyle w:val="BookText"/>
      </w:pPr>
      <w:r>
        <w:rPr>
          <w:rFonts w:ascii="Amiri" w:hAnsi="Amiri" w:eastAsia="Amiri" w:cs="Amiri"/>
          <w:lang w:bidi="ar-SA"/>
          <w:color w:val="111111"/>
          <w:sz w:val="28"/>
          <w:szCs w:val="28"/>
          <w:rtl/>
        </w:rPr>
        <w:t xml:space="preserve">و « الرِّبَا » الفضل والزیادة ، وهو مقصور علی الأشهر ، وتثنیته « رَبَوَانِ » علی الأصل ، و « رِبَیَانِ » علی التخفیف ، والنسبة إلیه « رَبَوِیٌ ».</w:t>
      </w:r>
    </w:p>
    <w:p>
      <w:pPr>
        <w:pStyle w:val="BookText"/>
      </w:pPr>
      <w:r>
        <w:rPr>
          <w:rFonts w:ascii="Amiri" w:hAnsi="Amiri" w:eastAsia="Amiri" w:cs="Amiri"/>
          <w:lang w:bidi="ar-SA"/>
          <w:color w:val="111111"/>
          <w:sz w:val="28"/>
          <w:szCs w:val="28"/>
          <w:rtl/>
        </w:rPr>
        <w:t xml:space="preserve">و « أَرْبَی الرجل » دخل فی الرِّبَا.</w:t>
      </w:r>
    </w:p>
    <w:p>
      <w:pPr>
        <w:pStyle w:val="BookText"/>
      </w:pPr>
      <w:r>
        <w:rPr>
          <w:rFonts w:ascii="Amiri" w:hAnsi="Amiri" w:eastAsia="Amiri" w:cs="Amiri"/>
          <w:lang w:bidi="ar-SA"/>
          <w:color w:val="111111"/>
          <w:sz w:val="28"/>
          <w:szCs w:val="28"/>
          <w:rtl/>
        </w:rPr>
        <w:t xml:space="preserve">وَفِی الْحَدِیثِ : « الرِّبَا رِبَوَانِ - أَوْ رِبَاءَانِ رِباً یُؤْکَلُ وَرِباً لَا یُؤْکَلُ ، فَأَمَّا الَّذِی یُؤْکَلُ فَهُوَ هَدِیَّتُکَ إِلَی رَجُلٍ تُرِیدُ الثَّوَابَ أَفْضَلَ مِنْهَا ، وَذَلِکَ قَوْلُهُ تَعَالَی : ( وَما آتَیْتُمْ مِنْ رِباً لِیَرْبُوَا فِی أَمْوالِ النَّاسِ فَلا یَرْبُوا عِنْدَ اللهِ ) ، وَأَمَّا الَّذِی لَا یُؤْکَلُ فَهُوَ أَنْ یَدْفَعَ الرَّجُلُ إِلَی الرَّجُلِ عَشَرَةَ دَرَاهِمَ عَلَی أَنْ یَرُدَّ أَکْثَرَ مِنْهَا ، فَهَذَا الرِّبَا الَّذِی نَهَی اللهُ عَنْهُ فَقَالَ : ( یا أَیُّهَا الَّذِینَ آمَنُوا اتَّقُوا اللهَ وَذَرُوا ما بَقِیَ مِنَ الرِّبا إِنْ کُنْتُمْ مُؤْمِنِینَ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 « إِنَّمَا الرِّبَا فِی النَّسِیئَةِ ». أی الربا الذی عرف فی النقدین والمطعوم أو المکیل والموزون ثابت فی النسیئة والحصر للمبالغة.</w:t>
      </w:r>
    </w:p>
    <w:p>
      <w:pPr>
        <w:pStyle w:val="BookText"/>
      </w:pPr>
      <w:r>
        <w:rPr>
          <w:rFonts w:ascii="Amiri" w:hAnsi="Amiri" w:eastAsia="Amiri" w:cs="Amiri"/>
          <w:lang w:bidi="ar-SA"/>
          <w:color w:val="111111"/>
          <w:sz w:val="28"/>
          <w:szCs w:val="28"/>
          <w:rtl/>
        </w:rPr>
        <w:t xml:space="preserve">وفِی الْخَبَرِ : « الصَّدَقَةُ تَرْبُو فِی کَفِّ الرَّحْمَنِ ». أی یعظم أجرها أو جثتها حتی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1" w:name="pg10443_87655"/>
    <w:bookmarkEnd w:id="81"/>
    <w:p>
      <w:pPr>
        <w:pStyle w:val="BookText"/>
      </w:pPr>
      <w:r>
        <w:rPr>
          <w:rFonts w:ascii="IRNazanin" w:hAnsi="IRNazanin" w:eastAsia="IRNazanin" w:cs="IRNazanin"/>
          <w:lang w:bidi="fa-IR"/>
          <w:color w:val="111111"/>
          <w:sz w:val="28"/>
          <w:szCs w:val="28"/>
          <w:rtl/>
        </w:rPr>
        <w:t xml:space="preserve">تثقل فی المیزان ، وأراد بالکف کف السائل ، أضیف إلی الرحمن إضافة ملک.</w:t>
      </w:r>
    </w:p>
    <w:p>
      <w:pPr>
        <w:pStyle w:val="BookText"/>
      </w:pPr>
      <w:r>
        <w:rPr>
          <w:rFonts w:ascii="Amiri" w:hAnsi="Amiri" w:eastAsia="Amiri" w:cs="Amiri"/>
          <w:lang w:bidi="ar-SA"/>
          <w:color w:val="111111"/>
          <w:sz w:val="28"/>
          <w:szCs w:val="28"/>
          <w:rtl/>
        </w:rPr>
        <w:t xml:space="preserve">وفِیهِ : « الْفِرْدَوْسُ رَبْوَةُ الْجَنَّةِ ». أی أرفعها.</w:t>
      </w:r>
    </w:p>
    <w:p>
      <w:pPr>
        <w:pStyle w:val="BookText"/>
      </w:pPr>
      <w:r>
        <w:rPr>
          <w:rFonts w:ascii="Amiri" w:hAnsi="Amiri" w:eastAsia="Amiri" w:cs="Amiri"/>
          <w:lang w:bidi="ar-SA"/>
          <w:color w:val="111111"/>
          <w:sz w:val="28"/>
          <w:szCs w:val="28"/>
          <w:rtl/>
        </w:rPr>
        <w:t xml:space="preserve">وفِیهِ : « قَوَائِمُ مِنْبَرِ رَسُولِ اللهِ صلی الله علیه و آله رَبَتْ فِی الْجَنَّةِ » </w:t>
      </w:r>
      <w:r>
        <w:rPr>
          <w:rStyle w:val="FootnoteReference"/>
        </w:rPr>
        <w:footnoteReference w:id="261"/>
      </w:r>
      <w:r>
        <w:rPr>
          <w:rFonts w:ascii="Amiri" w:hAnsi="Amiri" w:eastAsia="Amiri" w:cs="Amiri"/>
          <w:lang w:bidi="ar-SA"/>
          <w:color w:val="111111"/>
          <w:sz w:val="28"/>
          <w:szCs w:val="28"/>
          <w:rtl/>
        </w:rPr>
        <w:t xml:space="preserve">. أی نشأت. وفِی بَعْضِ النُّسَخِ « رُتَبٌ ». بتقدیم المثناة علی الموحدة ، وکأن المراد : درجات فی الجنة یعلو علیها کما کان یعلو علی المنبر.</w:t>
      </w:r>
    </w:p>
    <w:p>
      <w:pPr>
        <w:pStyle w:val="BookText"/>
      </w:pPr>
      <w:r>
        <w:rPr>
          <w:rFonts w:ascii="Amiri" w:hAnsi="Amiri" w:eastAsia="Amiri" w:cs="Amiri"/>
          <w:lang w:bidi="ar-SA"/>
          <w:color w:val="111111"/>
          <w:sz w:val="28"/>
          <w:szCs w:val="28"/>
          <w:rtl/>
        </w:rPr>
        <w:t xml:space="preserve">و « رَبَوْتُ فی بنی فلان ».</w:t>
      </w:r>
    </w:p>
    <w:p>
      <w:pPr>
        <w:pStyle w:val="BookText"/>
      </w:pPr>
      <w:r>
        <w:rPr>
          <w:rFonts w:ascii="Amiri" w:hAnsi="Amiri" w:eastAsia="Amiri" w:cs="Amiri"/>
          <w:lang w:bidi="ar-SA"/>
          <w:color w:val="111111"/>
          <w:sz w:val="28"/>
          <w:szCs w:val="28"/>
          <w:rtl/>
        </w:rPr>
        <w:t xml:space="preserve">وَفِی حَدِیثِ الصَّادِقِ علیه السّلام : « دِرْهَمُ رِباً أَعْظَمُ عِنْدَ اللهِ مِنْ سَبْعِینَ زَنْیَةً بِذَاتِ مَحْرَمٍ فِی بَیْتِ اللهِ الْحَرَامِ » </w:t>
      </w:r>
      <w:r>
        <w:rPr>
          <w:rStyle w:val="FootnoteReference"/>
        </w:rPr>
        <w:footnoteReference w:id="262"/>
      </w:r>
      <w:r>
        <w:rPr>
          <w:rFonts w:ascii="IRNazanin" w:hAnsi="IRNazanin" w:eastAsia="IRNazanin" w:cs="IRNazanin"/>
          <w:lang w:bidi="fa-IR"/>
          <w:color w:val="111111"/>
          <w:sz w:val="28"/>
          <w:szCs w:val="28"/>
          <w:rtl/>
        </w:rPr>
        <w:t xml:space="preserve">. وفیه من المبالغة فی التحریم ما لا یخفی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رَبَّیْتُهُ تربیة » غذیته ، وهو لکل ما ینمی کالولد والزرع.</w:t>
      </w:r>
    </w:p>
    <w:p>
      <w:pPr>
        <w:pStyle w:val="BookText"/>
      </w:pPr>
      <w:r>
        <w:rPr>
          <w:rFonts w:ascii="Amiri" w:hAnsi="Amiri" w:eastAsia="Amiri" w:cs="Amiri"/>
          <w:lang w:bidi="ar-SA"/>
          <w:color w:val="111111"/>
          <w:sz w:val="28"/>
          <w:szCs w:val="28"/>
          <w:rtl/>
        </w:rPr>
        <w:t xml:space="preserve">وَفِی الْخَبَرِ : « مَثَلِی وَمَثَلُکُمْ کَرَجُلٍ ذَهَبَ یَرْبَأُ أَهْلَهُ ». أی یحفظهم من عدوهم ، والاسم « الرَّبِیئَةُ » وهو العین الذی ینظر للقوم لئلا یدهمهم عدو ، ولا یکون إلا علی جبل أو شرف.</w:t>
      </w:r>
    </w:p>
    <w:p>
      <w:pPr>
        <w:pStyle w:val="BookText"/>
      </w:pPr>
      <w:r>
        <w:rPr>
          <w:rFonts w:ascii="Amiri" w:hAnsi="Amiri" w:eastAsia="Amiri" w:cs="Amiri"/>
          <w:lang w:bidi="ar-SA"/>
          <w:color w:val="111111"/>
          <w:sz w:val="28"/>
          <w:szCs w:val="28"/>
          <w:rtl/>
        </w:rPr>
        <w:t xml:space="preserve">و « الزنجبیل الْمُرَبَّی » معروف.</w:t>
      </w:r>
    </w:p>
    <w:p>
      <w:pPr>
        <w:pStyle w:val="Heading4"/>
      </w:pPr>
      <w:bookmarkStart w:id="391" w:name="_Toc132"/>
      <w:r>
        <w:t>(رثا)</w:t>
      </w:r>
      <w:bookmarkEnd w:id="391"/>
    </w:p>
    <w:p>
      <w:pPr>
        <w:pStyle w:val="BookText"/>
      </w:pPr>
      <w:r>
        <w:rPr>
          <w:rFonts w:ascii="Amiri" w:hAnsi="Amiri" w:eastAsia="Amiri" w:cs="Amiri"/>
          <w:lang w:bidi="ar-SA"/>
          <w:color w:val="111111"/>
          <w:sz w:val="28"/>
          <w:szCs w:val="28"/>
          <w:rtl/>
        </w:rPr>
        <w:t xml:space="preserve">« رَثَی له » أی رق له ورحمه ، و « رَثَیْتُ له » ترحمت وترفقت.</w:t>
      </w:r>
    </w:p>
    <w:p>
      <w:pPr>
        <w:pStyle w:val="BookText"/>
      </w:pPr>
      <w:r>
        <w:rPr>
          <w:rFonts w:ascii="Amiri" w:hAnsi="Amiri" w:eastAsia="Amiri" w:cs="Amiri"/>
          <w:lang w:bidi="ar-SA"/>
          <w:color w:val="111111"/>
          <w:sz w:val="28"/>
          <w:szCs w:val="28"/>
          <w:rtl/>
        </w:rPr>
        <w:t xml:space="preserve">وَفِی الْأَثَر « رَثَی النَّبِیُّ سَعْدَ بْنَ خَوْلَةَ ». وهو من « رَثَیْتُ المیت » - من باب رمی « مَرْثِیَّةً ».</w:t>
      </w:r>
    </w:p>
    <w:p>
      <w:pPr>
        <w:pStyle w:val="BookText"/>
      </w:pPr>
      <w:r>
        <w:rPr>
          <w:rFonts w:ascii="IRNazanin" w:hAnsi="IRNazanin" w:eastAsia="IRNazanin" w:cs="IRNazanin"/>
          <w:lang w:bidi="fa-IR"/>
          <w:color w:val="111111"/>
          <w:sz w:val="28"/>
          <w:szCs w:val="28"/>
          <w:rtl/>
        </w:rPr>
        <w:t xml:space="preserve">و « رَثَوْتُهُ » أیضا إذا بکیته وعددت محاسنه ، وکذلک إذا نظمت فیه شعرا.</w:t>
      </w:r>
    </w:p>
    <w:p>
      <w:pPr>
        <w:pStyle w:val="BookText"/>
      </w:pPr>
      <w:r>
        <w:rPr>
          <w:rFonts w:ascii="Amiri" w:hAnsi="Amiri" w:eastAsia="Amiri" w:cs="Amiri"/>
          <w:lang w:bidi="ar-SA"/>
          <w:color w:val="111111"/>
          <w:sz w:val="28"/>
          <w:szCs w:val="28"/>
          <w:rtl/>
        </w:rPr>
        <w:t xml:space="preserve">وفی الدر : « التَّرَثِّی » هو أن یندب</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2" w:name="pg10443_87656"/>
    <w:bookmarkEnd w:id="82"/>
    <w:p>
      <w:pPr>
        <w:pStyle w:val="BookText"/>
      </w:pPr>
      <w:r>
        <w:rPr>
          <w:rFonts w:ascii="IRNazanin" w:hAnsi="IRNazanin" w:eastAsia="IRNazanin" w:cs="IRNazanin"/>
          <w:lang w:bidi="fa-IR"/>
          <w:color w:val="111111"/>
          <w:sz w:val="28"/>
          <w:szCs w:val="28"/>
          <w:rtl/>
        </w:rPr>
        <w:t xml:space="preserve">المیت ، فیقال : « وا فلاناه ».</w:t>
      </w:r>
    </w:p>
    <w:p>
      <w:pPr>
        <w:pStyle w:val="Heading4"/>
      </w:pPr>
      <w:bookmarkStart w:id="392" w:name="_Toc133"/>
      <w:r>
        <w:t>(رجا)</w:t>
      </w:r>
      <w:bookmarkEnd w:id="392"/>
    </w:p>
    <w:p>
      <w:pPr>
        <w:pStyle w:val="BookText"/>
      </w:pPr>
      <w:r>
        <w:rPr>
          <w:rFonts w:ascii="IRNazanin" w:hAnsi="IRNazanin" w:eastAsia="IRNazanin" w:cs="IRNazanin"/>
          <w:lang w:bidi="fa-IR"/>
          <w:color w:val="111111"/>
          <w:sz w:val="28"/>
          <w:szCs w:val="28"/>
          <w:rtl/>
        </w:rPr>
        <w:t xml:space="preserve">قوله تعالی : ( وَالْمَلَکُ عَلی أَرْجائِها ) [ 69 / 17 ] أی جوانبها ونواحیها ، واحدها « رجا » مقصور کسبب وأسباب ، یعنی أن السماء تتشقق وهی مسکن الملائکة فیفیضون إلی أطرافها وحافاتها.</w:t>
      </w:r>
    </w:p>
    <w:p>
      <w:pPr>
        <w:pStyle w:val="BookText"/>
      </w:pPr>
      <w:r>
        <w:rPr>
          <w:rFonts w:ascii="Amiri" w:hAnsi="Amiri" w:eastAsia="Amiri" w:cs="Amiri"/>
          <w:lang w:bidi="ar-SA"/>
          <w:color w:val="111111"/>
          <w:sz w:val="28"/>
          <w:szCs w:val="28"/>
          <w:rtl/>
        </w:rPr>
        <w:t xml:space="preserve">قوله تعالی : ( ما لَکُمْ لا تَرْجُونَ لِلَّهِ وَقاراً ) [ 71 / 13 ] أی لا تخافون عظمة الله ، من « الرجاء » بمعنی الخوف قال الشاعر :</w:t>
      </w:r>
    </w:p>
    <w:p>
      <w:pPr>
        <w:pStyle w:val="BookText"/>
      </w:pPr>
      <w:r>
        <w:rPr>
          <w:rFonts w:ascii="IRNazanin" w:hAnsi="IRNazanin" w:eastAsia="IRNazanin" w:cs="IRNazanin"/>
          <w:lang w:bidi="fa-IR"/>
          <w:color w:val="111111"/>
          <w:sz w:val="28"/>
          <w:szCs w:val="28"/>
          <w:rtl/>
        </w:rPr>
        <w:t xml:space="preserve">لعمرک ما أرجو إذا مت مسلما</w:t>
      </w:r>
    </w:p>
    <w:p>
      <w:pPr>
        <w:pStyle w:val="BookText"/>
      </w:pPr>
      <w:r>
        <w:rPr>
          <w:rFonts w:ascii="IRNazanin" w:hAnsi="IRNazanin" w:eastAsia="IRNazanin" w:cs="IRNazanin"/>
          <w:lang w:bidi="fa-IR"/>
          <w:color w:val="111111"/>
          <w:sz w:val="28"/>
          <w:szCs w:val="28"/>
          <w:rtl/>
        </w:rPr>
        <w:t xml:space="preserve">علی أی جنب کان فی الله مصرعی</w:t>
      </w:r>
    </w:p>
    <w:p>
      <w:pPr>
        <w:pStyle w:val="BookText"/>
      </w:pPr>
      <w:r>
        <w:rPr>
          <w:rFonts w:ascii="Amiri" w:hAnsi="Amiri" w:eastAsia="Amiri" w:cs="Amiri"/>
          <w:lang w:bidi="ar-SA"/>
          <w:color w:val="111111"/>
          <w:sz w:val="28"/>
          <w:szCs w:val="28"/>
          <w:rtl/>
        </w:rPr>
        <w:t xml:space="preserve">قوله تعالی : ( تُرْجِی مَنْ تَشاءُ مِنْهُنَّ وَتُؤْوِی إِلَیْکَ مَنْ تَشاءُ ) [ 33 / 51 ] یقال : « - بهمز وغیر همز - بمعنی تؤخر ، و ( تُؤْوِی ) - بضم - یعنی تترک مضاجعة من تشاء منهن وتطلق من تشاء وتمسک من تشاء ، ولا تقسم لأیتهن شئت. وکان صلی الله علیه و آله یقسم بین أزواجه فأبیح له ترک ذلک.</w:t>
      </w:r>
    </w:p>
    <w:p>
      <w:pPr>
        <w:pStyle w:val="BookText"/>
      </w:pPr>
      <w:r>
        <w:rPr>
          <w:rFonts w:ascii="Amiri" w:hAnsi="Amiri" w:eastAsia="Amiri" w:cs="Amiri"/>
          <w:lang w:bidi="ar-SA"/>
          <w:color w:val="111111"/>
          <w:sz w:val="28"/>
          <w:szCs w:val="28"/>
          <w:rtl/>
        </w:rPr>
        <w:t xml:space="preserve">قوله تعالی : ( أَرْجِهْ وَأَخاهُ ) [ 7 / 111 ] أی احبسه وأخر أمره ولا تعجل بقتله.</w:t>
      </w:r>
    </w:p>
    <w:p>
      <w:pPr>
        <w:pStyle w:val="BookText"/>
      </w:pPr>
      <w:r>
        <w:rPr>
          <w:rFonts w:ascii="Amiri" w:hAnsi="Amiri" w:eastAsia="Amiri" w:cs="Amiri"/>
          <w:lang w:bidi="ar-SA"/>
          <w:color w:val="111111"/>
          <w:sz w:val="28"/>
          <w:szCs w:val="28"/>
          <w:rtl/>
        </w:rPr>
        <w:t xml:space="preserve">قوله تعالی : ( وَآخَرُونَ مُرْجَوْنَ لِأَمْرِ اللهِ ) [ 9 / 106 ] أی مؤخرون حتی ینزل الله فیهم ما یرید.</w:t>
      </w:r>
    </w:p>
    <w:p>
      <w:pPr>
        <w:pStyle w:val="BookText"/>
      </w:pPr>
      <w:r>
        <w:rPr>
          <w:rFonts w:ascii="Amiri" w:hAnsi="Amiri" w:eastAsia="Amiri" w:cs="Amiri"/>
          <w:lang w:bidi="ar-SA"/>
          <w:color w:val="111111"/>
          <w:sz w:val="28"/>
          <w:szCs w:val="28"/>
          <w:rtl/>
        </w:rPr>
        <w:t xml:space="preserve">قال الجوهری : ومنه سمیت « الْمُرْجِئَةُ » مثال المرجعة ، یقال : « رجل مُرْجِئٌ » مثال مرجع ، والنسبة إلیه « مُرْجِئِیٌ » مثال مرجعی ، هذا إذا همزت فإذا لم تهمز قلت : « رجل مُرْجٍ » مثال معط ، و « هم الْمُرْجِیَّةُ » بالتشدید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القاموس : [ وإذا لم تهمز ف- ] « رجل مُرْجِیٌ » بالتشدید ، وإذا همزت ف- « رجل مُرْجِئٌ » [ کمرجع لا « مرج » کمعط ] ، ووهم الجوهری ، وهم « الْمُرْجِئَةُ » بالهمز و « الْمُرْجِیَةُ » بالیاء</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مخففة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اختلف فی الْمُرْجِئَةِ فقیل : هم فرقة من فرق الإسلام یعتقدون أنه لا یضر مع الإیمان معصیة کما لا ینفع مع الکفر طاعة ، سموا مُرْجِئَةً لاعتقادهم أن الله تعالی أرجأ تعذیبهم عن المعاصی ، أی أخره عنهم. وعن ابن قتیبة أنه قال : هم الذین یقولون الإیمان قولا بلا عمل ، لأنهم یقدمون القول ویؤخرون العمل. وقال بعض أهل المعرفة بالملل : إن الْمُرْجِئَةَ هم الفرقة الجبریة الذین یقولون : إن العبد لا فعل له ، وإضافة الفعل إلیه بمنزلة إضافته إلی المجازات ، کجری النهر ودارت الرحا ، وإنما سمیت المجبرة مُرْجِئَةً لأنهم یؤخرون أمر الله ویرتکبون الکبائر. وفی المغرب - نقلا عنه - : سموا بذلک لِإِرْجَائِهِمْ حکم أهل الکبائر إلی یوم القیامة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مُرْجِئٌ یَقُولُ : مَنْ لَمْ یُصَلِّ وَلَمْ یَصُمْ وَلَمْ یَغْتَسِلْ مِنْ جَنَابَةٍ وَهَدَمَ الْکَعْبَةَ وَنَکَحَ أُمَّهُ فَهُوَ عَلَی إِیمَانِ جَبْرَئِیلَ وَمِیکَائِیلَ »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خِطَاباً لِلشِّیعَةِ : « أَنْتُمْ أَشَدُّ تَقْلِیداً أَمِ الْمُرْجِئَةُ » </w:t>
      </w:r>
      <w:r>
        <w:rPr>
          <w:rStyle w:val="FootnoteReference"/>
        </w:rPr>
        <w:footnoteReference w:id="268"/>
      </w:r>
      <w:r>
        <w:rPr>
          <w:rFonts w:ascii="IRNazanin" w:hAnsi="IRNazanin" w:eastAsia="IRNazanin" w:cs="IRNazanin"/>
          <w:lang w:bidi="fa-IR"/>
          <w:color w:val="111111"/>
          <w:sz w:val="28"/>
          <w:szCs w:val="28"/>
          <w:rtl/>
        </w:rPr>
        <w:t xml:space="preserve">. قیل : أراد بهم ما عدا الشیعة من العامة ، اختاروا من عند أنفسهم رجلا بعد رسول الله وجعلوه رئیسا ، ولم یقولوا بعصمته عن الخطإ ، وأوجبوا طاعته فی کل ما یقول ، ومع ذلک قلدوه فی کل ما قال ، وأنتم نصبتم رجلا - یعنی علیا علیه السّلام - واعتقدتم عصمته عن الخطإ ومع ذلک خالفتموه فی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 من الأمور ، وسماهم مُرْجِئَةً لأنهم زعموا أن الله تعالی أخر نصب الإمام لیکون نصبه باختیار الأمة بعد النبی صلی الله علیه و آله .</w:t>
      </w:r>
    </w:p>
    <w:p>
      <w:pPr>
        <w:pStyle w:val="BookText"/>
      </w:pPr>
      <w:r>
        <w:rPr>
          <w:rFonts w:ascii="Amiri" w:hAnsi="Amiri" w:eastAsia="Amiri" w:cs="Amiri"/>
          <w:lang w:bidi="ar-SA"/>
          <w:color w:val="111111"/>
          <w:sz w:val="28"/>
          <w:szCs w:val="28"/>
          <w:rtl/>
        </w:rPr>
        <w:t xml:space="preserve">وَفِی الْحَدِیثِ : « الْقُرْآنُ یُخَاصِمُ بِهِ الْمُرْجِئُ وَالْقَدَرِیُّ وَالزِّنْدِیقُ الَّذِی لَا یُؤْمِنُ بِهِ ». وفسر الْمُرْجِئُ بالأشعری ، والْقَدَرِیُ بالمعتزلی.</w:t>
      </w:r>
    </w:p>
    <w:p>
      <w:pPr>
        <w:pStyle w:val="BookText"/>
      </w:pPr>
      <w:r>
        <w:rPr>
          <w:rFonts w:ascii="Amiri" w:hAnsi="Amiri" w:eastAsia="Amiri" w:cs="Amiri"/>
          <w:lang w:bidi="ar-SA"/>
          <w:color w:val="111111"/>
          <w:sz w:val="28"/>
          <w:szCs w:val="28"/>
          <w:rtl/>
        </w:rPr>
        <w:t xml:space="preserve">وَفِی حَدِیثٍ آخَرَ قَالَ : ذَکَرْتُ الْمُرْجِئَةَ وَالْقَدَرِیَّةَ وَالْحَرُورِیَّةَ ، فَقَالَ علیه السّلام : « لَعَنَ اللهُ تِلْکَ الْمِلَلَ الْکَافِرَةَ الْمُشْرِکَةَ الَّتِی لَا یَعْبُدُونَ اللهَ عَلَی شَیْءٍ ».</w:t>
      </w:r>
    </w:p>
    <w:p>
      <w:pPr>
        <w:pStyle w:val="BookText"/>
      </w:pPr>
      <w:r>
        <w:rPr>
          <w:rFonts w:ascii="Amiri" w:hAnsi="Amiri" w:eastAsia="Amiri" w:cs="Amiri"/>
          <w:lang w:bidi="ar-SA"/>
          <w:color w:val="111111"/>
          <w:sz w:val="28"/>
          <w:szCs w:val="28"/>
          <w:rtl/>
        </w:rPr>
        <w:t xml:space="preserve">وَفِی حَدِیثِ الْمُشْتَبِهِ أَمْرُهُ : « فَأَرْجِهْ حَتَّی تَلْقَی إِمَامَکَ » </w:t>
      </w:r>
      <w:r>
        <w:rPr>
          <w:rStyle w:val="FootnoteReference"/>
        </w:rPr>
        <w:footnoteReference w:id="269"/>
      </w:r>
      <w:r>
        <w:rPr>
          <w:rFonts w:ascii="IRNazanin" w:hAnsi="IRNazanin" w:eastAsia="IRNazanin" w:cs="IRNazanin"/>
          <w:lang w:bidi="fa-IR"/>
          <w:color w:val="111111"/>
          <w:sz w:val="28"/>
          <w:szCs w:val="28"/>
          <w:rtl/>
        </w:rPr>
        <w:t xml:space="preserve">. أی أخره واحبس أمره ، من « الْإِرْجَاءِ » وهو التأخیر. قال بعض الأفاضل من نقلة الحدیث : فی هذا الحدیث وما وافقه دلالة علی وجوب التوقف عند تعادل الحدیثین المتناقضین ، وفی بعض الأخبار التوسعة فی التخییر من باب التسلیم ، وقد جمع بعض فقهائنا بین الکل بحمل التخییر علی واقعة لا تعلق لها فی حقوق الناس ، کالوضوء والصلوة ونحوها ، والتوقف فی واقعة لها تعلق بحقوقهم - انتهی ، وهو جید.</w:t>
      </w:r>
    </w:p>
    <w:p>
      <w:pPr>
        <w:pStyle w:val="BookText"/>
      </w:pPr>
      <w:r>
        <w:rPr>
          <w:rFonts w:ascii="Amiri" w:hAnsi="Amiri" w:eastAsia="Amiri" w:cs="Amiri"/>
          <w:lang w:bidi="ar-SA"/>
          <w:color w:val="111111"/>
          <w:sz w:val="28"/>
          <w:szCs w:val="28"/>
          <w:rtl/>
        </w:rPr>
        <w:t xml:space="preserve">وفِی حَدِیثِ عَلِیٍّ علیه السّلام : « یَدَّعِی [ بِزَعْمِهِ ] أَنَّهُ یَرْجُو اللهَ ، کَذَبَ وَالْعَظِیمِ ، مَا بَالُهُ لَا یَتَبَیَّنُ رَجَاؤُهُ فِی عَمَلِه ِ »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ذم من یرجو الله بلا عمل ، فهو کالمدعی للرجاء ، وکل من رجا عرف رجاؤه فی عمله.</w:t>
      </w:r>
    </w:p>
    <w:p>
      <w:pPr>
        <w:pStyle w:val="BookText"/>
      </w:pPr>
      <w:r>
        <w:rPr>
          <w:rFonts w:ascii="Amiri" w:hAnsi="Amiri" w:eastAsia="Amiri" w:cs="Amiri"/>
          <w:lang w:bidi="ar-SA"/>
          <w:color w:val="111111"/>
          <w:sz w:val="28"/>
          <w:szCs w:val="28"/>
          <w:rtl/>
        </w:rPr>
        <w:t xml:space="preserve">وفِی الْحَدِیثِ : « أَرْجُو مَا بَیْنِی وَمَا بَیْنَ اللهِ ». أی أتوقع.</w:t>
      </w:r>
    </w:p>
    <w:p>
      <w:pPr>
        <w:pStyle w:val="BookText"/>
      </w:pPr>
      <w:r>
        <w:rPr>
          <w:rFonts w:ascii="Amiri" w:hAnsi="Amiri" w:eastAsia="Amiri" w:cs="Amiri"/>
          <w:lang w:bidi="ar-SA"/>
          <w:color w:val="111111"/>
          <w:sz w:val="28"/>
          <w:szCs w:val="28"/>
          <w:rtl/>
        </w:rPr>
        <w:t xml:space="preserve">و « الرَّجَاءُ » من الأمل ممدود - قاله الجوهری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الْحَدِیثُ : « أَعُوذُ بِکَ مِنَ الذُّنُوبِ الَّتِی تَقْطَعُ الرَّجَاءَ ». وهی فسرها علیه السّلام بالیأس من روح الله ، والقنوط من رحمة الله ، والثقة بغیر الله ، والتکذیب</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3" w:name="pg10443_87659"/>
    <w:bookmarkEnd w:id="83"/>
    <w:p>
      <w:pPr>
        <w:pStyle w:val="BookText"/>
      </w:pPr>
      <w:r>
        <w:rPr>
          <w:rFonts w:ascii="IRNazanin" w:hAnsi="IRNazanin" w:eastAsia="IRNazanin" w:cs="IRNazanin"/>
          <w:lang w:bidi="fa-IR"/>
          <w:color w:val="111111"/>
          <w:sz w:val="28"/>
          <w:szCs w:val="28"/>
          <w:rtl/>
        </w:rPr>
        <w:t xml:space="preserve">بوعده.</w:t>
      </w:r>
    </w:p>
    <w:p>
      <w:pPr>
        <w:pStyle w:val="BookText"/>
      </w:pPr>
      <w:r>
        <w:rPr>
          <w:rFonts w:ascii="Amiri" w:hAnsi="Amiri" w:eastAsia="Amiri" w:cs="Amiri"/>
          <w:lang w:bidi="ar-SA"/>
          <w:color w:val="111111"/>
          <w:sz w:val="28"/>
          <w:szCs w:val="28"/>
          <w:rtl/>
        </w:rPr>
        <w:t xml:space="preserve">وَفِی حَدِیثِ خَیْمَةِ آدَمَ علیه السّلام الَّتِی هَبَطَ بِهَا جَبْرَئِیلُ : « أَطْنَابُهَا مِنْ ظَفَائِرِ الْأُرْجُوَانِ ».</w:t>
      </w:r>
    </w:p>
    <w:p>
      <w:pPr>
        <w:pStyle w:val="BookText"/>
      </w:pPr>
      <w:r>
        <w:rPr>
          <w:rFonts w:ascii="IRNazanin" w:hAnsi="IRNazanin" w:eastAsia="IRNazanin" w:cs="IRNazanin"/>
          <w:lang w:bidi="fa-IR"/>
          <w:color w:val="111111"/>
          <w:sz w:val="28"/>
          <w:szCs w:val="28"/>
          <w:rtl/>
        </w:rPr>
        <w:t xml:space="preserve">هو بضم همز وجیم : اللون الأحمر شدید الحمرة ، قیل : هو معرب ، وقیل : الکلمة عربیة والألف والنون زائدتان. قال الجوهری : ویقال أیضا : شجر له نور أحمر أحسن ما یکون ، وکل لون یشبهه فهو أُرْجُوَانِیٌ - انتهی.</w:t>
      </w:r>
    </w:p>
    <w:p>
      <w:pPr>
        <w:pStyle w:val="BookText"/>
      </w:pPr>
      <w:r>
        <w:rPr>
          <w:rFonts w:ascii="IRNazanin" w:hAnsi="IRNazanin" w:eastAsia="IRNazanin" w:cs="IRNazanin"/>
          <w:lang w:bidi="fa-IR"/>
          <w:color w:val="111111"/>
          <w:sz w:val="28"/>
          <w:szCs w:val="28"/>
          <w:rtl/>
        </w:rPr>
        <w:t xml:space="preserve">وفیه نهی عن میثرة الأرجوان ، وستذکر فی بابها إن شاء الله تعالی.</w:t>
      </w:r>
    </w:p>
    <w:p>
      <w:pPr>
        <w:pStyle w:val="Heading4"/>
      </w:pPr>
      <w:bookmarkStart w:id="393" w:name="_Toc134"/>
      <w:r>
        <w:t>(رحا)</w:t>
      </w:r>
      <w:bookmarkEnd w:id="393"/>
    </w:p>
    <w:p>
      <w:pPr>
        <w:pStyle w:val="BookText"/>
      </w:pPr>
      <w:r>
        <w:rPr>
          <w:rFonts w:ascii="Amiri" w:hAnsi="Amiri" w:eastAsia="Amiri" w:cs="Amiri"/>
          <w:lang w:bidi="ar-SA"/>
          <w:color w:val="111111"/>
          <w:sz w:val="28"/>
          <w:szCs w:val="28"/>
          <w:rtl/>
        </w:rPr>
        <w:t xml:space="preserve">فِی الْحَدِیثِ : « أُولُوا الْعَزْمِ مِنَ الرُّسُلِ سَادَةُ الْمُرْسَلِینَ وَالنَّبِیِّینَ ، عَلَیْهِمْ دَارَتِ الرَّحَی » </w:t>
      </w:r>
      <w:r>
        <w:rPr>
          <w:rStyle w:val="FootnoteReference"/>
        </w:rPr>
        <w:footnoteReference w:id="272"/>
      </w:r>
      <w:r>
        <w:rPr>
          <w:rFonts w:ascii="IRNazanin" w:hAnsi="IRNazanin" w:eastAsia="IRNazanin" w:cs="IRNazanin"/>
          <w:lang w:bidi="fa-IR"/>
          <w:color w:val="111111"/>
          <w:sz w:val="28"/>
          <w:szCs w:val="28"/>
          <w:rtl/>
        </w:rPr>
        <w:t xml:space="preserve">. أی السماوات ، أو هی مع الأرض.</w:t>
      </w:r>
    </w:p>
    <w:p>
      <w:pPr>
        <w:pStyle w:val="BookText"/>
      </w:pPr>
      <w:r>
        <w:rPr>
          <w:rFonts w:ascii="Amiri" w:hAnsi="Amiri" w:eastAsia="Amiri" w:cs="Amiri"/>
          <w:lang w:bidi="ar-SA"/>
          <w:color w:val="111111"/>
          <w:sz w:val="28"/>
          <w:szCs w:val="28"/>
          <w:rtl/>
        </w:rPr>
        <w:t xml:space="preserve">وفِی الْخَبَرِ : « تَدُورُ رَحَی الْإِسْلَامِ لِخَمْسٍ وَثَلَاثِینَ ». دوران الرَّحَی قیل : هو کنایة عن الحرب والقتال ، شبهها بِالرَّحَی الدائرة التی تطحن الحب ، لما یکون فیها من تلف الأرواح وهلاک الأنفس.</w:t>
      </w:r>
    </w:p>
    <w:p>
      <w:pPr>
        <w:pStyle w:val="BookText"/>
      </w:pPr>
      <w:r>
        <w:rPr>
          <w:rFonts w:ascii="IRNazanin" w:hAnsi="IRNazanin" w:eastAsia="IRNazanin" w:cs="IRNazanin"/>
          <w:lang w:bidi="fa-IR"/>
          <w:color w:val="111111"/>
          <w:sz w:val="28"/>
          <w:szCs w:val="28"/>
          <w:rtl/>
        </w:rPr>
        <w:t xml:space="preserve">و « دارت علیه رَحَی الموت » إذا نزل به.</w:t>
      </w:r>
    </w:p>
    <w:p>
      <w:pPr>
        <w:pStyle w:val="BookText"/>
      </w:pPr>
      <w:r>
        <w:rPr>
          <w:rFonts w:ascii="Amiri" w:hAnsi="Amiri" w:eastAsia="Amiri" w:cs="Amiri"/>
          <w:lang w:bidi="ar-SA"/>
          <w:color w:val="111111"/>
          <w:sz w:val="28"/>
          <w:szCs w:val="28"/>
          <w:rtl/>
        </w:rPr>
        <w:t xml:space="preserve">وفِی وَصْفِ السَّحَابِ : « کَیْفَ تَرَوْنَ رَحَاهَا ». أی استدارتها ، أو ما استدار منها. وعن ابن الأعرابی : « رَحَاهَا » وسطها ومعظمها.</w:t>
      </w:r>
    </w:p>
    <w:p>
      <w:pPr>
        <w:pStyle w:val="BookText"/>
      </w:pPr>
      <w:r>
        <w:rPr>
          <w:rFonts w:ascii="IRNazanin" w:hAnsi="IRNazanin" w:eastAsia="IRNazanin" w:cs="IRNazanin"/>
          <w:lang w:bidi="fa-IR"/>
          <w:color w:val="111111"/>
          <w:sz w:val="28"/>
          <w:szCs w:val="28"/>
          <w:rtl/>
        </w:rPr>
        <w:t xml:space="preserve">و « الرَّحَی » القطعة من الأرض تستدیر وترفع ما حولها. و « الرَّحَی » معروفة مؤنثة مقصورة ، والأصل فیها - علی ما قالوه رَحَیَ قلبت ألفا وحذفت لالتقاء الساکنین بین الألف والتنوین ، والمنقلبة عن الیاء تکتب بصورة الیاء فرقا بینها وبین المنقلبة عن الواو ، وتقول فی تصریفها : « رحی رحیان » ، وکل من مد قال : « رحاء ورحیان وأرحیة » جعلها منقلبة عن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4" w:name="pg10443_87660"/>
    <w:bookmarkEnd w:id="84"/>
    <w:p>
      <w:pPr>
        <w:pStyle w:val="BookText"/>
      </w:pPr>
      <w:r>
        <w:rPr>
          <w:rFonts w:ascii="IRNazanin" w:hAnsi="IRNazanin" w:eastAsia="IRNazanin" w:cs="IRNazanin"/>
          <w:lang w:bidi="fa-IR"/>
          <w:color w:val="111111"/>
          <w:sz w:val="28"/>
          <w:szCs w:val="28"/>
          <w:rtl/>
        </w:rPr>
        <w:t xml:space="preserve">الواو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الجوهر - ولا أدری ما حجته - : و « أرحیة الماء » من عمل الشیاطین وکذا الحمامات والنورة.</w:t>
      </w:r>
    </w:p>
    <w:p>
      <w:pPr>
        <w:pStyle w:val="Heading4"/>
      </w:pPr>
      <w:bookmarkStart w:id="394" w:name="_Toc135"/>
      <w:r>
        <w:t>(رخا)</w:t>
      </w:r>
      <w:bookmarkEnd w:id="394"/>
    </w:p>
    <w:p>
      <w:pPr>
        <w:pStyle w:val="BookText"/>
      </w:pPr>
      <w:r>
        <w:rPr>
          <w:rFonts w:ascii="Amiri" w:hAnsi="Amiri" w:eastAsia="Amiri" w:cs="Amiri"/>
          <w:lang w:bidi="ar-SA"/>
          <w:color w:val="111111"/>
          <w:sz w:val="28"/>
          <w:szCs w:val="28"/>
          <w:rtl/>
        </w:rPr>
        <w:t xml:space="preserve">قوله تعالی : ( رُخاءً حَیْثُ أَصابَ ) [ 38 / 36 ] الرُّخَاءُ - بالضم - : الریح اللینة ، أی رخوة لینة حیث أراد ، یقال : « أصاب الله لک خیرا » أی أراد الله بک خیرا. نقل أن الریح کانت مطیعة لسلیمان بن داود إذا أراد أن تعصف عصفت وإذا أراد أن تُرْخِیَ أَرْخَتْ ، وهو معنی قول الله تعالی : ( رُخاءً حَیْثُ أَصابَ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اذْکُرِ اللهَ فِی الرَّخَاءِ یَذْکُرْکَ فِی الشِّدَّةِ ».</w:t>
      </w:r>
    </w:p>
    <w:p>
      <w:pPr>
        <w:pStyle w:val="BookText"/>
      </w:pPr>
      <w:r>
        <w:rPr>
          <w:rFonts w:ascii="Amiri" w:hAnsi="Amiri" w:eastAsia="Amiri" w:cs="Amiri"/>
          <w:lang w:bidi="ar-SA"/>
          <w:color w:val="111111"/>
          <w:sz w:val="28"/>
          <w:szCs w:val="28"/>
          <w:rtl/>
        </w:rPr>
        <w:t xml:space="preserve">وفِیهِ : « الْمُؤْمِنُ شَکُورٌ عِنْدَ الرَّخَاءِ ». وأراد بالرخاء سعة العیش ولینه ویقابله الشدة ، یقال : « زید رَخِیُ البال » أی فی نعمة وخصب.</w:t>
      </w:r>
    </w:p>
    <w:p>
      <w:pPr>
        <w:pStyle w:val="BookText"/>
      </w:pPr>
      <w:r>
        <w:rPr>
          <w:rFonts w:ascii="Amiri" w:hAnsi="Amiri" w:eastAsia="Amiri" w:cs="Amiri"/>
          <w:lang w:bidi="ar-SA"/>
          <w:color w:val="111111"/>
          <w:sz w:val="28"/>
          <w:szCs w:val="28"/>
          <w:rtl/>
        </w:rPr>
        <w:t xml:space="preserve">ومِنْهُ « رَاخِ الْإِخْوَانَ فِی اللهِ ». بالخاء المعجمة من « الْمُرَاخَاةِ » وهی ضد التشدد.</w:t>
      </w:r>
    </w:p>
    <w:p>
      <w:pPr>
        <w:pStyle w:val="BookText"/>
      </w:pPr>
      <w:r>
        <w:rPr>
          <w:rFonts w:ascii="Amiri" w:hAnsi="Amiri" w:eastAsia="Amiri" w:cs="Amiri"/>
          <w:lang w:bidi="ar-SA"/>
          <w:color w:val="111111"/>
          <w:sz w:val="28"/>
          <w:szCs w:val="28"/>
          <w:rtl/>
        </w:rPr>
        <w:t xml:space="preserve">ومِنْهُ : « لَا تَمْلِکُ الْمَرْأَةُ مِنْ أَمْرِهَا مَا جَاوَزَ نَفْسَهَا فَإِنَّهُ أَرْخَی لِبَالِهَا وَأَدْوَمُ لِحُسْنِهَا وَجَمَالِهَا ، فَإِنَّ الْمَرْأَةَ رَیْحَانَةٌ لَیْسَتْ بِقَهْرَمَانَةٍ ».</w:t>
      </w:r>
    </w:p>
    <w:p>
      <w:pPr>
        <w:pStyle w:val="BookText"/>
      </w:pPr>
      <w:r>
        <w:rPr>
          <w:rFonts w:ascii="IRNazanin" w:hAnsi="IRNazanin" w:eastAsia="IRNazanin" w:cs="IRNazanin"/>
          <w:lang w:bidi="fa-IR"/>
          <w:color w:val="111111"/>
          <w:sz w:val="28"/>
          <w:szCs w:val="28"/>
          <w:rtl/>
        </w:rPr>
        <w:t xml:space="preserve">و « أَرْخَی الشیء بین کتفیه » سدله وأرسله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أَرْخَیْتُ الستر وغیره » أرسلته.</w:t>
      </w:r>
    </w:p>
    <w:p>
      <w:pPr>
        <w:pStyle w:val="BookText"/>
      </w:pPr>
      <w:r>
        <w:rPr>
          <w:rFonts w:ascii="IRNazanin" w:hAnsi="IRNazanin" w:eastAsia="IRNazanin" w:cs="IRNazanin"/>
          <w:lang w:bidi="fa-IR"/>
          <w:color w:val="111111"/>
          <w:sz w:val="28"/>
          <w:szCs w:val="28"/>
          <w:rtl/>
        </w:rPr>
        <w:t xml:space="preserve">و « شیء رِخْو » - بکسر الراء وفتحها - : أی هش.</w:t>
      </w:r>
    </w:p>
    <w:p>
      <w:pPr>
        <w:pStyle w:val="BookText"/>
      </w:pPr>
      <w:r>
        <w:rPr>
          <w:rFonts w:ascii="Amiri" w:hAnsi="Amiri" w:eastAsia="Amiri" w:cs="Amiri"/>
          <w:lang w:bidi="ar-SA"/>
          <w:color w:val="111111"/>
          <w:sz w:val="28"/>
          <w:szCs w:val="28"/>
          <w:rtl/>
        </w:rPr>
        <w:t xml:space="preserve">و « فرس رِخْوَةٌ » - بالکسر - أی سهلة.</w:t>
      </w:r>
    </w:p>
    <w:p>
      <w:pPr>
        <w:pStyle w:val="BookText"/>
      </w:pPr>
      <w:r>
        <w:rPr>
          <w:rFonts w:ascii="Amiri" w:hAnsi="Amiri" w:eastAsia="Amiri" w:cs="Amiri"/>
          <w:lang w:bidi="ar-SA"/>
          <w:color w:val="111111"/>
          <w:sz w:val="28"/>
          <w:szCs w:val="28"/>
          <w:rtl/>
        </w:rPr>
        <w:t xml:space="preserve">و « رَخِیَ الشیء » و « رَخُو » من باب تعب وقرب « رَخَاوَةً » بالفتح.</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5" w:name="pg10443_87661"/>
    <w:bookmarkEnd w:id="85"/>
    <w:p>
      <w:pPr>
        <w:pStyle w:val="BookText"/>
      </w:pPr>
      <w:r>
        <w:rPr>
          <w:rFonts w:ascii="Amiri" w:hAnsi="Amiri" w:eastAsia="Amiri" w:cs="Amiri"/>
          <w:lang w:bidi="ar-SA"/>
          <w:color w:val="111111"/>
          <w:sz w:val="28"/>
          <w:szCs w:val="28"/>
          <w:rtl/>
        </w:rPr>
        <w:t xml:space="preserve">و « تَرَاخَی الأمر » امتد زمانه.</w:t>
      </w:r>
    </w:p>
    <w:p>
      <w:pPr>
        <w:pStyle w:val="BookText"/>
      </w:pPr>
      <w:r>
        <w:rPr>
          <w:rFonts w:ascii="Amiri" w:hAnsi="Amiri" w:eastAsia="Amiri" w:cs="Amiri"/>
          <w:lang w:bidi="ar-SA"/>
          <w:color w:val="111111"/>
          <w:sz w:val="28"/>
          <w:szCs w:val="28"/>
          <w:rtl/>
        </w:rPr>
        <w:t xml:space="preserve">و « فی الأمر تَرَاخٍ » أی فسحة</w:t>
      </w:r>
    </w:p>
    <w:p>
      <w:pPr>
        <w:pStyle w:val="Heading4"/>
      </w:pPr>
      <w:bookmarkStart w:id="395" w:name="_Toc136"/>
      <w:r>
        <w:t>(ردا)</w:t>
      </w:r>
      <w:bookmarkEnd w:id="395"/>
    </w:p>
    <w:p>
      <w:pPr>
        <w:pStyle w:val="BookText"/>
      </w:pPr>
      <w:r>
        <w:rPr>
          <w:rFonts w:ascii="Amiri" w:hAnsi="Amiri" w:eastAsia="Amiri" w:cs="Amiri"/>
          <w:lang w:bidi="ar-SA"/>
          <w:color w:val="111111"/>
          <w:sz w:val="28"/>
          <w:szCs w:val="28"/>
          <w:rtl/>
        </w:rPr>
        <w:t xml:space="preserve">قوله تعالی : ( رِدْءاً یُصَدِّقُنِی ) [ 28 / 34 ] أی معینا ، یقال : « رَدَأْتُهُ علی عدوه » أی أعنته علیه.</w:t>
      </w:r>
    </w:p>
    <w:p>
      <w:pPr>
        <w:pStyle w:val="BookText"/>
      </w:pPr>
      <w:r>
        <w:rPr>
          <w:rFonts w:ascii="IRNazanin" w:hAnsi="IRNazanin" w:eastAsia="IRNazanin" w:cs="IRNazanin"/>
          <w:lang w:bidi="fa-IR"/>
          <w:color w:val="111111"/>
          <w:sz w:val="28"/>
          <w:szCs w:val="28"/>
          <w:rtl/>
        </w:rPr>
        <w:t xml:space="preserve">و « الرِّدْءُ » العون ، فعل بمعنی مفعول ، کالدفء لما یدفأ به.</w:t>
      </w:r>
    </w:p>
    <w:p>
      <w:pPr>
        <w:pStyle w:val="BookText"/>
      </w:pPr>
      <w:r>
        <w:rPr>
          <w:rFonts w:ascii="Amiri" w:hAnsi="Amiri" w:eastAsia="Amiri" w:cs="Amiri"/>
          <w:lang w:bidi="ar-SA"/>
          <w:color w:val="111111"/>
          <w:sz w:val="28"/>
          <w:szCs w:val="28"/>
          <w:rtl/>
        </w:rPr>
        <w:t xml:space="preserve">وقوله تعالی : أَرْداکُمْ [ 41 / 23 ] أهلککم.</w:t>
      </w:r>
    </w:p>
    <w:p>
      <w:pPr>
        <w:pStyle w:val="BookText"/>
      </w:pPr>
      <w:r>
        <w:rPr>
          <w:rFonts w:ascii="Amiri" w:hAnsi="Amiri" w:eastAsia="Amiri" w:cs="Amiri"/>
          <w:lang w:bidi="ar-SA"/>
          <w:color w:val="111111"/>
          <w:sz w:val="28"/>
          <w:szCs w:val="28"/>
          <w:rtl/>
        </w:rPr>
        <w:t xml:space="preserve">وقوله تعالی : لِیُرْدُوهُمْ [ 6 / 137 ] أی یهلکوکم بالإغواء ، وکذلک قوله تعالی : تَرَدَّی [ 92 / 11 ] فإنه تفعل من « الردی » أی الهلاک ، ویقال : سقط علی رأسه من قولهم : « فلان تَرَدَّی من رأس الجبل » إذا سقط ، ویقال : ( تَرَدَّی ) إذا مات فسقط فی قبره ، وقیل تَرَدَّی سقط فی جهنم.</w:t>
      </w:r>
    </w:p>
    <w:p>
      <w:pPr>
        <w:pStyle w:val="BookText"/>
      </w:pPr>
      <w:r>
        <w:rPr>
          <w:rFonts w:ascii="Amiri" w:hAnsi="Amiri" w:eastAsia="Amiri" w:cs="Amiri"/>
          <w:lang w:bidi="ar-SA"/>
          <w:color w:val="111111"/>
          <w:sz w:val="28"/>
          <w:szCs w:val="28"/>
          <w:rtl/>
        </w:rPr>
        <w:t xml:space="preserve">و « الْمُتَرَدِّیَةُ » التی تردت وسقطت من جبل أو حائط أو بئر وما یدرک ذکاته.</w:t>
      </w:r>
    </w:p>
    <w:p>
      <w:pPr>
        <w:pStyle w:val="BookText"/>
      </w:pPr>
      <w:r>
        <w:rPr>
          <w:rFonts w:ascii="IRNazanin" w:hAnsi="IRNazanin" w:eastAsia="IRNazanin" w:cs="IRNazanin"/>
          <w:lang w:bidi="fa-IR"/>
          <w:color w:val="111111"/>
          <w:sz w:val="28"/>
          <w:szCs w:val="28"/>
          <w:rtl/>
        </w:rPr>
        <w:t xml:space="preserve">وَفِی الْحَدِیثِ : « الْکِبْرِیَاءُ رِدَائِی وَالْعَظَمَةُ إِزَارِی ». والمعنی علی ما نقل عن بعض العارفین : أنهما صفتان لله اختص بهما ، وضرب الرداء والإزار مثلا ، أی لا یشرکنی فی هاتین الصفتین مخلوق کما لا یشرک الإنسان فیما هو لابسه من الإزار والرِّدَاءِ أحد ، وذلک من مجازات العرب وبدیع استعاراتها ، یکنون عن الصفة اللازمة بالثوب یقولون : « شعار فلان الزهد ولباسه التقوی » ، وفیه تنبیه علی أن الصفتین المذکورتین لا یدخلهما المجاز کما یدخل فی ألفاظ بعض الصفات مثل الرحمة والکرم ، ومثله فی التوجیه : « العز رِدَاءُ الله والکبریاء إزاره ».</w:t>
      </w:r>
    </w:p>
    <w:p>
      <w:pPr>
        <w:pStyle w:val="BookText"/>
      </w:pPr>
      <w:r>
        <w:rPr>
          <w:rFonts w:ascii="Amiri" w:hAnsi="Amiri" w:eastAsia="Amiri" w:cs="Amiri"/>
          <w:lang w:bidi="ar-SA"/>
          <w:color w:val="111111"/>
          <w:sz w:val="28"/>
          <w:szCs w:val="28"/>
          <w:rtl/>
        </w:rPr>
        <w:t xml:space="preserve">و « الرِّدَاءُ » - بالکسر - : ما یستر أعالی البدن فقط ، والجمع « أَرْدِیَةٌ » مثل سلاح وأسلحة ، وإن شئت قلت : « الرِّدَاءُ » الثوب الذی یجعل علی العاتقین وبین الکتفین فوق الثیاب ، والتثنیة « رِدَاءَانِ » وإن شئت « رِدَاوَانِ » - قاله الجوهری وغیره.</w:t>
      </w:r>
    </w:p>
    <w:p>
      <w:pPr>
        <w:pStyle w:val="BookText"/>
      </w:pPr>
      <w:r>
        <w:rPr>
          <w:rFonts w:ascii="IRNazanin" w:hAnsi="IRNazanin" w:eastAsia="IRNazanin" w:cs="IRNazanin"/>
          <w:lang w:bidi="fa-IR"/>
          <w:color w:val="111111"/>
          <w:sz w:val="28"/>
          <w:szCs w:val="28"/>
          <w:rtl/>
        </w:rPr>
        <w:t xml:space="preserve">و « هو حسن الردیة » بالکسر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کالجلسة.</w:t>
      </w:r>
    </w:p>
    <w:p>
      <w:pPr>
        <w:pStyle w:val="BookText"/>
      </w:pPr>
      <w:r>
        <w:rPr>
          <w:rFonts w:ascii="Amiri" w:hAnsi="Amiri" w:eastAsia="Amiri" w:cs="Amiri"/>
          <w:lang w:bidi="ar-SA"/>
          <w:color w:val="111111"/>
          <w:sz w:val="28"/>
          <w:szCs w:val="28"/>
          <w:rtl/>
        </w:rPr>
        <w:t xml:space="preserve">وَفِی حَدِیثِ عَلِیٍّ علیه السّلام : « مَنْ أَرَادَ الْبَقَاءَ وَلَا بَقَاءَ فَلْیُبَاکِرِ الْغَدَاءَ ، وَلْیُجَیِّدِ الْحِذَاءَ ، وَلْیُخَفِّفِ الرِّدَاءَ ، وَلْیُقِلَّ مُجَامَعَةَ النِّسَاءِ. قِیلَ : وَمَا خِفَّةُ الرِّدَاءِ؟ قَالَ : قِلَّةُ الدَّیْنِ » </w:t>
      </w:r>
      <w:r>
        <w:rPr>
          <w:rStyle w:val="FootnoteReference"/>
        </w:rPr>
        <w:footnoteReference w:id="276"/>
      </w:r>
      <w:r>
        <w:rPr>
          <w:rFonts w:ascii="IRNazanin" w:hAnsi="IRNazanin" w:eastAsia="IRNazanin" w:cs="IRNazanin"/>
          <w:lang w:bidi="fa-IR"/>
          <w:color w:val="111111"/>
          <w:sz w:val="28"/>
          <w:szCs w:val="28"/>
          <w:rtl/>
        </w:rPr>
        <w:t xml:space="preserve">. قیل : سمی رِدَاء لقولهم : « دینک فی ذمتی وفی عنقی ولازم فی رقبتی » وهو موضع الرداء. وعن الفارسی : یجوز أن یقال : کنی بِالرِّدَاءِ عن الظهر لأن الرداء یقع علیه ، فمعناه : فلیخفف ظهره ولا یثقله بالدین.</w:t>
      </w:r>
    </w:p>
    <w:p>
      <w:pPr>
        <w:pStyle w:val="BookText"/>
      </w:pPr>
      <w:r>
        <w:rPr>
          <w:rFonts w:ascii="Amiri" w:hAnsi="Amiri" w:eastAsia="Amiri" w:cs="Amiri"/>
          <w:lang w:bidi="ar-SA"/>
          <w:color w:val="111111"/>
          <w:sz w:val="28"/>
          <w:szCs w:val="28"/>
          <w:rtl/>
        </w:rPr>
        <w:t xml:space="preserve">و « ارْتَدَی » و « تَرَدَّی » لبس الرداء.</w:t>
      </w:r>
    </w:p>
    <w:p>
      <w:pPr>
        <w:pStyle w:val="BookText"/>
      </w:pPr>
      <w:r>
        <w:rPr>
          <w:rFonts w:ascii="Amiri" w:hAnsi="Amiri" w:eastAsia="Amiri" w:cs="Amiri"/>
          <w:lang w:bidi="ar-SA"/>
          <w:color w:val="111111"/>
          <w:sz w:val="28"/>
          <w:szCs w:val="28"/>
          <w:rtl/>
        </w:rPr>
        <w:t xml:space="preserve">وَفِی الْحَدِیثِ : « إِنَ أَرْدِیَةَ الْغُزَاةِ لَسُیُوفُهُمْ ». سمی السیف رِدَاءً لأن من تقلده فکأنه قد تردی به.</w:t>
      </w:r>
    </w:p>
    <w:p>
      <w:pPr>
        <w:pStyle w:val="BookText"/>
      </w:pPr>
      <w:r>
        <w:rPr>
          <w:rFonts w:ascii="Amiri" w:hAnsi="Amiri" w:eastAsia="Amiri" w:cs="Amiri"/>
          <w:lang w:bidi="ar-SA"/>
          <w:color w:val="111111"/>
          <w:sz w:val="28"/>
          <w:szCs w:val="28"/>
          <w:rtl/>
        </w:rPr>
        <w:t xml:space="preserve">وَفِی الدُّعَاءِ : « أَعُوذُ بِکَ مِنْ الْهَوَی الْمُرْدِی ». أی المهلک.</w:t>
      </w:r>
    </w:p>
    <w:p>
      <w:pPr>
        <w:pStyle w:val="BookText"/>
      </w:pPr>
      <w:r>
        <w:rPr>
          <w:rFonts w:ascii="Amiri" w:hAnsi="Amiri" w:eastAsia="Amiri" w:cs="Amiri"/>
          <w:lang w:bidi="ar-SA"/>
          <w:color w:val="111111"/>
          <w:sz w:val="28"/>
          <w:szCs w:val="28"/>
          <w:rtl/>
        </w:rPr>
        <w:t xml:space="preserve">وفِیهِ : « أَعُوذُ بِکَ مِنْ مُرْدِیَاتِ سَخَطِکَ ». أی ما یوجب الردی ، أی الهلاک من سخطک.</w:t>
      </w:r>
    </w:p>
    <w:p>
      <w:pPr>
        <w:pStyle w:val="BookText"/>
      </w:pPr>
      <w:r>
        <w:rPr>
          <w:rFonts w:ascii="Amiri" w:hAnsi="Amiri" w:eastAsia="Amiri" w:cs="Amiri"/>
          <w:lang w:bidi="ar-SA"/>
          <w:color w:val="111111"/>
          <w:sz w:val="28"/>
          <w:szCs w:val="28"/>
          <w:rtl/>
        </w:rPr>
        <w:t xml:space="preserve">وفِیهِ : « لَا تُرْدِنِی فِی هَلَکَةٍ ». أی لا توقعنی فی هلاک.</w:t>
      </w:r>
    </w:p>
    <w:p>
      <w:pPr>
        <w:pStyle w:val="BookText"/>
      </w:pPr>
      <w:r>
        <w:rPr>
          <w:rFonts w:ascii="Amiri" w:hAnsi="Amiri" w:eastAsia="Amiri" w:cs="Amiri"/>
          <w:lang w:bidi="ar-SA"/>
          <w:color w:val="111111"/>
          <w:sz w:val="28"/>
          <w:szCs w:val="28"/>
          <w:rtl/>
        </w:rPr>
        <w:t xml:space="preserve">وفِیهِ : « أَعُوذُ بِکَ مِنَ التَّرَدِّی ». أی من الوقوع فی الهلاک.</w:t>
      </w:r>
    </w:p>
    <w:p>
      <w:pPr>
        <w:pStyle w:val="BookText"/>
      </w:pPr>
      <w:r>
        <w:rPr>
          <w:rFonts w:ascii="Amiri" w:hAnsi="Amiri" w:eastAsia="Amiri" w:cs="Amiri"/>
          <w:lang w:bidi="ar-SA"/>
          <w:color w:val="111111"/>
          <w:sz w:val="28"/>
          <w:szCs w:val="28"/>
          <w:rtl/>
        </w:rPr>
        <w:t xml:space="preserve">وَفِی الْحَدِیثِ : « مَنْ تَکَلَّمَ بِکَلِمَةٍ مِنْ سَخَطِ اللهِ تُرْدِیهِ بُعْدَ مَا بَیْنَ السَّمَاءِ وَالْأَرْضِ ». أی توقعه فی مهلکة.</w:t>
      </w:r>
    </w:p>
    <w:p>
      <w:pPr>
        <w:pStyle w:val="BookText"/>
      </w:pPr>
      <w:r>
        <w:rPr>
          <w:rFonts w:ascii="Amiri" w:hAnsi="Amiri" w:eastAsia="Amiri" w:cs="Amiri"/>
          <w:lang w:bidi="ar-SA"/>
          <w:color w:val="111111"/>
          <w:sz w:val="28"/>
          <w:szCs w:val="28"/>
          <w:rtl/>
        </w:rPr>
        <w:t xml:space="preserve">وفِیهِ : « نَهَی عَنِ الشَّاةِ الْمُتَرَدِّیَةِ ». وذلک لأنها ماتت من غیر ذکاة.</w:t>
      </w:r>
    </w:p>
    <w:p>
      <w:pPr>
        <w:pStyle w:val="BookText"/>
      </w:pPr>
      <w:r>
        <w:rPr>
          <w:rFonts w:ascii="Amiri" w:hAnsi="Amiri" w:eastAsia="Amiri" w:cs="Amiri"/>
          <w:lang w:bidi="ar-SA"/>
          <w:color w:val="111111"/>
          <w:sz w:val="28"/>
          <w:szCs w:val="28"/>
          <w:rtl/>
        </w:rPr>
        <w:t xml:space="preserve">وَفِی حَدِیثِ بَعْضِ أَزْوَاجِ النَّبِیِّ صلی الله علیه و آله : « عَشَاءُ اللَّیْلِ لِعَیْنِکِ رَدِیٌ ». أی ضار مضر.</w:t>
      </w:r>
    </w:p>
    <w:p>
      <w:pPr>
        <w:pStyle w:val="BookText"/>
      </w:pPr>
      <w:r>
        <w:rPr>
          <w:rFonts w:ascii="Amiri" w:hAnsi="Amiri" w:eastAsia="Amiri" w:cs="Amiri"/>
          <w:lang w:bidi="ar-SA"/>
          <w:color w:val="111111"/>
          <w:sz w:val="28"/>
          <w:szCs w:val="28"/>
          <w:rtl/>
        </w:rPr>
        <w:t xml:space="preserve">ورَدُؤَ الشیء - بالهمز یَرْدُؤُ کحسن یحسن رَدَاءَةً - بالمد - : فسد.</w:t>
      </w:r>
    </w:p>
    <w:p>
      <w:pPr>
        <w:pStyle w:val="BookText"/>
      </w:pPr>
      <w:r>
        <w:rPr>
          <w:rFonts w:ascii="Amiri" w:hAnsi="Amiri" w:eastAsia="Amiri" w:cs="Amiri"/>
          <w:lang w:bidi="ar-SA"/>
          <w:color w:val="111111"/>
          <w:sz w:val="28"/>
          <w:szCs w:val="28"/>
          <w:rtl/>
        </w:rPr>
        <w:t xml:space="preserve">و « الرَّدِیءُ » - علی وزن فعیل - : الفاسد ، و « رجل رَدِیءٌ » أی وضیع خسیس.</w:t>
      </w:r>
    </w:p>
    <w:p>
      <w:pPr>
        <w:pStyle w:val="BookText"/>
      </w:pPr>
      <w:r>
        <w:rPr>
          <w:rFonts w:ascii="Amiri" w:hAnsi="Amiri" w:eastAsia="Amiri" w:cs="Amiri"/>
          <w:lang w:bidi="ar-SA"/>
          <w:color w:val="111111"/>
          <w:sz w:val="28"/>
          <w:szCs w:val="28"/>
          <w:rtl/>
        </w:rPr>
        <w:t xml:space="preserve">و « رَدِیَ » بالکسر « یَرْدَی » من باب تعب : هلک.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6" w:name="pg10443_87663"/>
    <w:bookmarkEnd w:id="86"/>
    <w:p>
      <w:pPr>
        <w:pStyle w:val="BookText"/>
      </w:pPr>
      <w:r>
        <w:rPr>
          <w:rFonts w:ascii="Amiri" w:hAnsi="Amiri" w:eastAsia="Amiri" w:cs="Amiri"/>
          <w:lang w:bidi="ar-SA"/>
          <w:color w:val="111111"/>
          <w:sz w:val="28"/>
          <w:szCs w:val="28"/>
          <w:rtl/>
        </w:rPr>
        <w:t xml:space="preserve">و « رَدَا یَرْدُو » من باب علا لغة.</w:t>
      </w:r>
    </w:p>
    <w:p>
      <w:pPr>
        <w:pStyle w:val="BookText"/>
      </w:pPr>
      <w:r>
        <w:rPr>
          <w:rFonts w:ascii="Amiri" w:hAnsi="Amiri" w:eastAsia="Amiri" w:cs="Amiri"/>
          <w:lang w:bidi="ar-SA"/>
          <w:color w:val="111111"/>
          <w:sz w:val="28"/>
          <w:szCs w:val="28"/>
          <w:rtl/>
        </w:rPr>
        <w:t xml:space="preserve">و « الْمُرْدِیُ » خشبة تدفع بها السفینة تکون فی ید الملاح ، والجمع « الْمَرَادِیُ » - قاله الجوهری.</w:t>
      </w:r>
    </w:p>
    <w:p>
      <w:pPr>
        <w:pStyle w:val="Heading4"/>
      </w:pPr>
      <w:bookmarkStart w:id="396" w:name="_Toc137"/>
      <w:r>
        <w:t>(رزا)</w:t>
      </w:r>
      <w:bookmarkEnd w:id="396"/>
    </w:p>
    <w:p>
      <w:pPr>
        <w:pStyle w:val="BookText"/>
      </w:pPr>
      <w:r>
        <w:rPr>
          <w:rFonts w:ascii="Amiri" w:hAnsi="Amiri" w:eastAsia="Amiri" w:cs="Amiri"/>
          <w:lang w:bidi="ar-SA"/>
          <w:color w:val="111111"/>
          <w:sz w:val="28"/>
          <w:szCs w:val="28"/>
          <w:rtl/>
        </w:rPr>
        <w:t xml:space="preserve">فِی الْحَدِیثِ : « إِنِّی لَا أَرْزَأُ مِنْ فَیْئِکُمْ دِرْهَماً ». أی لا أنقص شیئا ولا درهما.</w:t>
      </w:r>
    </w:p>
    <w:p>
      <w:pPr>
        <w:pStyle w:val="BookText"/>
      </w:pPr>
      <w:r>
        <w:rPr>
          <w:rFonts w:ascii="Amiri" w:hAnsi="Amiri" w:eastAsia="Amiri" w:cs="Amiri"/>
          <w:lang w:bidi="ar-SA"/>
          <w:color w:val="111111"/>
          <w:sz w:val="28"/>
          <w:szCs w:val="28"/>
          <w:rtl/>
        </w:rPr>
        <w:t xml:space="preserve">و « رَزَأَتْهُ رَزِیئَةٌ » بفتح راء وکسر زای فتحتیة فهمزة ، وقد یشدد التحتیة بالإدغام : أصابته مصیبة ، وکذا « الْمَرْزِئَةُ » بالفتح</w:t>
      </w:r>
    </w:p>
    <w:p>
      <w:pPr>
        <w:pStyle w:val="BookText"/>
      </w:pPr>
      <w:r>
        <w:rPr>
          <w:rFonts w:ascii="Amiri" w:hAnsi="Amiri" w:eastAsia="Amiri" w:cs="Amiri"/>
          <w:lang w:bidi="ar-SA"/>
          <w:color w:val="111111"/>
          <w:sz w:val="28"/>
          <w:szCs w:val="28"/>
          <w:rtl/>
        </w:rPr>
        <w:t xml:space="preserve">وَفِی الْحَدِیثِ : « مَنْ صَبَرَ عَلَی الرَّزِیَّةِ یُعَوِّضُهُ اللهُ ».</w:t>
      </w:r>
    </w:p>
    <w:p>
      <w:pPr>
        <w:pStyle w:val="BookText"/>
      </w:pPr>
      <w:r>
        <w:rPr>
          <w:rFonts w:ascii="Amiri" w:hAnsi="Amiri" w:eastAsia="Amiri" w:cs="Amiri"/>
          <w:lang w:bidi="ar-SA"/>
          <w:color w:val="111111"/>
          <w:sz w:val="28"/>
          <w:szCs w:val="28"/>
          <w:rtl/>
        </w:rPr>
        <w:t xml:space="preserve">وفِیهِ : « الْمُؤْمِنُ مُرَزَّأٌ ». براء فزای مشددة ، أی مفعول الرزیة أی المصیبة ومصاب بالبلاء.</w:t>
      </w:r>
    </w:p>
    <w:p>
      <w:pPr>
        <w:pStyle w:val="BookText"/>
      </w:pPr>
      <w:r>
        <w:rPr>
          <w:rFonts w:ascii="Amiri" w:hAnsi="Amiri" w:eastAsia="Amiri" w:cs="Amiri"/>
          <w:lang w:bidi="ar-SA"/>
          <w:color w:val="111111"/>
          <w:sz w:val="28"/>
          <w:szCs w:val="28"/>
          <w:rtl/>
        </w:rPr>
        <w:t xml:space="preserve">و « الرُّزْءُ » - بالضم - : المصیبة بفقد الأعزة ، والجمع « أَرْزَاءٌ ».</w:t>
      </w:r>
    </w:p>
    <w:p>
      <w:pPr>
        <w:pStyle w:val="Heading4"/>
      </w:pPr>
      <w:bookmarkStart w:id="397" w:name="_Toc138"/>
      <w:r>
        <w:t>(رسا)</w:t>
      </w:r>
      <w:bookmarkEnd w:id="397"/>
    </w:p>
    <w:p>
      <w:pPr>
        <w:pStyle w:val="BookText"/>
      </w:pPr>
      <w:r>
        <w:rPr>
          <w:rFonts w:ascii="Amiri" w:hAnsi="Amiri" w:eastAsia="Amiri" w:cs="Amiri"/>
          <w:lang w:bidi="ar-SA"/>
          <w:color w:val="111111"/>
          <w:sz w:val="28"/>
          <w:szCs w:val="28"/>
          <w:rtl/>
        </w:rPr>
        <w:t xml:space="preserve">قوله تعالی : ( یَسْئَلُونَکَ عَنِ السَّاعَةِ أَیَّانَ مُرْساها ) [ 7 / 187 ] أی مثبتها ، من « أَرْسَاهَا الله » أثبتها ، أی متی الوقت التی تقوم فیه القیامة ، ولیس من القیام علی الرجل وإنما هو کقولک : « قام الحق » أی ظهر.</w:t>
      </w:r>
    </w:p>
    <w:p>
      <w:pPr>
        <w:pStyle w:val="BookText"/>
      </w:pPr>
      <w:r>
        <w:rPr>
          <w:rFonts w:ascii="IRNazanin" w:hAnsi="IRNazanin" w:eastAsia="IRNazanin" w:cs="IRNazanin"/>
          <w:lang w:bidi="fa-IR"/>
          <w:color w:val="111111"/>
          <w:sz w:val="28"/>
          <w:szCs w:val="28"/>
          <w:rtl/>
        </w:rPr>
        <w:t xml:space="preserve">قوله تعالی : ( وَقُدُورٍ راسِیاتٍ ) [ 34 / 13 ] یعنی ثابتات فی أماکنها لا تزول لعظمها ، ویقال : أثافیها منها.</w:t>
      </w:r>
    </w:p>
    <w:p>
      <w:pPr>
        <w:pStyle w:val="BookText"/>
      </w:pPr>
      <w:r>
        <w:rPr>
          <w:rFonts w:ascii="IRNazanin" w:hAnsi="IRNazanin" w:eastAsia="IRNazanin" w:cs="IRNazanin"/>
          <w:lang w:bidi="fa-IR"/>
          <w:color w:val="111111"/>
          <w:sz w:val="28"/>
          <w:szCs w:val="28"/>
          <w:rtl/>
        </w:rPr>
        <w:t xml:space="preserve">قوله تعالی : ( وَأَلْقَیْنا فِیها رَواسِیَ ) [ 15 / 19 ] أی جبالا رَاسِیَةً ، أی ثابتة. علل أرباب الهیئة ذلک أنها کرة حاصلة فی الماء ، وإنما الطالع منها ربعها المسکون ، فلو کانت خفیفة لم تثبت علی وضع واحد ، لأن بعض أوضاعها لیس أولی من بعض ، فجعلت الجبال علیها لتخرجها عن کونها خفیفة وتثبت ولا تضطرب.</w:t>
      </w:r>
    </w:p>
    <w:p>
      <w:pPr>
        <w:pStyle w:val="BookText"/>
      </w:pPr>
      <w:r>
        <w:rPr>
          <w:rFonts w:ascii="Amiri" w:hAnsi="Amiri" w:eastAsia="Amiri" w:cs="Amiri"/>
          <w:lang w:bidi="ar-SA"/>
          <w:color w:val="111111"/>
          <w:sz w:val="28"/>
          <w:szCs w:val="28"/>
          <w:rtl/>
        </w:rPr>
        <w:t xml:space="preserve">وَفِی حَدِیثِ أَهْلِ الْبَیْتِ علیهم السّلام : « بِکُمْ تَسْتَقِلُّ جِبَالُ الْأَرْضِ عَنْ مَرَاسِیهَا ». أی عن ما یمسکها.</w:t>
      </w:r>
    </w:p>
    <w:p>
      <w:pPr>
        <w:pStyle w:val="BookText"/>
      </w:pPr>
      <w:r>
        <w:rPr>
          <w:rFonts w:ascii="Amiri" w:hAnsi="Amiri" w:eastAsia="Amiri" w:cs="Amiri"/>
          <w:lang w:bidi="ar-SA"/>
          <w:color w:val="111111"/>
          <w:sz w:val="28"/>
          <w:szCs w:val="28"/>
          <w:rtl/>
        </w:rPr>
        <w:t xml:space="preserve">و « ألقت السحابة مَرَاسِیَهَا » أی دامت.</w:t>
      </w:r>
    </w:p>
    <w:p>
      <w:pPr>
        <w:pStyle w:val="BookText"/>
      </w:pPr>
      <w:r>
        <w:rPr>
          <w:rFonts w:ascii="Amiri" w:hAnsi="Amiri" w:eastAsia="Amiri" w:cs="Amiri"/>
          <w:lang w:bidi="ar-SA"/>
          <w:color w:val="111111"/>
          <w:sz w:val="28"/>
          <w:szCs w:val="28"/>
          <w:rtl/>
        </w:rPr>
        <w:t xml:space="preserve">و « رَسَوْتُ بین القوم » أصلحت.</w:t>
      </w:r>
    </w:p>
    <w:p>
      <w:pPr>
        <w:pStyle w:val="BookText"/>
      </w:pPr>
      <w:r>
        <w:rPr>
          <w:rFonts w:ascii="Amiri" w:hAnsi="Amiri" w:eastAsia="Amiri" w:cs="Amiri"/>
          <w:lang w:bidi="ar-SA"/>
          <w:color w:val="111111"/>
          <w:sz w:val="28"/>
          <w:szCs w:val="28"/>
          <w:rtl/>
        </w:rPr>
        <w:t xml:space="preserve">و « رَسَا الشیء یَرْسُو رَسْواً » ثبت.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7" w:name="pg10443_87664"/>
    <w:bookmarkEnd w:id="87"/>
    <w:p>
      <w:pPr>
        <w:pStyle w:val="BookText"/>
      </w:pPr>
      <w:r>
        <w:rPr>
          <w:rFonts w:ascii="Amiri" w:hAnsi="Amiri" w:eastAsia="Amiri" w:cs="Amiri"/>
          <w:lang w:bidi="ar-SA"/>
          <w:color w:val="111111"/>
          <w:sz w:val="28"/>
          <w:szCs w:val="28"/>
          <w:rtl/>
        </w:rPr>
        <w:t xml:space="preserve">و « جبال رَاسِیَةٌ ورَاسِیَاتٌ ورَوَاسِی ».</w:t>
      </w:r>
    </w:p>
    <w:p>
      <w:pPr>
        <w:pStyle w:val="BookText"/>
      </w:pPr>
      <w:r>
        <w:rPr>
          <w:rFonts w:ascii="Amiri" w:hAnsi="Amiri" w:eastAsia="Amiri" w:cs="Amiri"/>
          <w:lang w:bidi="ar-SA"/>
          <w:color w:val="111111"/>
          <w:sz w:val="28"/>
          <w:szCs w:val="28"/>
          <w:rtl/>
        </w:rPr>
        <w:t xml:space="preserve">و « رَسَتْ أقدامهم فی الحرب » ثبتت.</w:t>
      </w:r>
    </w:p>
    <w:p>
      <w:pPr>
        <w:pStyle w:val="Heading4"/>
      </w:pPr>
      <w:bookmarkStart w:id="398" w:name="_Toc139"/>
      <w:r>
        <w:t>(رشا)</w:t>
      </w:r>
      <w:bookmarkEnd w:id="398"/>
    </w:p>
    <w:p>
      <w:pPr>
        <w:pStyle w:val="BookText"/>
      </w:pPr>
      <w:r>
        <w:rPr>
          <w:rFonts w:ascii="Amiri" w:hAnsi="Amiri" w:eastAsia="Amiri" w:cs="Amiri"/>
          <w:lang w:bidi="ar-SA"/>
          <w:color w:val="111111"/>
          <w:sz w:val="28"/>
          <w:szCs w:val="28"/>
          <w:rtl/>
        </w:rPr>
        <w:t xml:space="preserve">فِی الْحَدِیثِ : « لَعَنَ رَسُولُ اللهِ صلی الله علیه و آله الرَّاشِیَ وَالْمُرْتَشِیَ وَالرَّائِشَ » </w:t>
      </w:r>
      <w:r>
        <w:rPr>
          <w:rStyle w:val="FootnoteReference"/>
        </w:rPr>
        <w:footnoteReference w:id="277"/>
      </w:r>
      <w:r>
        <w:rPr>
          <w:rFonts w:ascii="IRNazanin" w:hAnsi="IRNazanin" w:eastAsia="IRNazanin" w:cs="IRNazanin"/>
          <w:lang w:bidi="fa-IR"/>
          <w:color w:val="111111"/>
          <w:sz w:val="28"/>
          <w:szCs w:val="28"/>
          <w:rtl/>
        </w:rPr>
        <w:t xml:space="preserve">. یعنی المعطی للرشوة والآخذ لها والساعی بینهما یزید لهذا وینقص لهذا ، وهو الرائش.</w:t>
      </w:r>
    </w:p>
    <w:p>
      <w:pPr>
        <w:pStyle w:val="BookText"/>
      </w:pPr>
      <w:r>
        <w:rPr>
          <w:rFonts w:ascii="IRNazanin" w:hAnsi="IRNazanin" w:eastAsia="IRNazanin" w:cs="IRNazanin"/>
          <w:lang w:bidi="fa-IR"/>
          <w:color w:val="111111"/>
          <w:sz w:val="28"/>
          <w:szCs w:val="28"/>
          <w:rtl/>
        </w:rPr>
        <w:t xml:space="preserve">و « الرِّشْوَةُ » - بالکسر - : ما یعطیه الشخص الحاکم وغیره لیحکم له أو یحمله علی ما یرید ، والجمع « رِشَأٌ » مثل سدرة وسدر ، والضم لغة ، وأصلها من « الرِّشَاءِ » الحبل الذی یتوصل به إلی الماء ، وجمعه « أَرْشِیَةٌ » ککساء وأکسیة ، وقیل : من « رَشَا الفرخ » إذا مد عنقه إلی أمه لتزقه. والرِّشْوَةُ قل ما تستعمل إلا فیما یتوصل به إلی إبطال حق أو تمشیة باطل.</w:t>
      </w:r>
    </w:p>
    <w:p>
      <w:pPr>
        <w:pStyle w:val="BookText"/>
      </w:pPr>
      <w:r>
        <w:rPr>
          <w:rFonts w:ascii="Amiri" w:hAnsi="Amiri" w:eastAsia="Amiri" w:cs="Amiri"/>
          <w:lang w:bidi="ar-SA"/>
          <w:color w:val="111111"/>
          <w:sz w:val="28"/>
          <w:szCs w:val="28"/>
          <w:rtl/>
        </w:rPr>
        <w:t xml:space="preserve">و « رَشَوْتُهُ رَشْواً » - من باب قتل - : أعطیته رِشْوَةً.</w:t>
      </w:r>
    </w:p>
    <w:p>
      <w:pPr>
        <w:pStyle w:val="BookText"/>
      </w:pPr>
      <w:r>
        <w:rPr>
          <w:rFonts w:ascii="Amiri" w:hAnsi="Amiri" w:eastAsia="Amiri" w:cs="Amiri"/>
          <w:lang w:bidi="ar-SA"/>
          <w:color w:val="111111"/>
          <w:sz w:val="28"/>
          <w:szCs w:val="28"/>
          <w:rtl/>
        </w:rPr>
        <w:t xml:space="preserve">و « ارْتَشَی » أخذ الرِّشْوَةَ.</w:t>
      </w:r>
    </w:p>
    <w:p>
      <w:pPr>
        <w:pStyle w:val="BookText"/>
      </w:pPr>
      <w:r>
        <w:rPr>
          <w:rFonts w:ascii="Amiri" w:hAnsi="Amiri" w:eastAsia="Amiri" w:cs="Amiri"/>
          <w:lang w:bidi="ar-SA"/>
          <w:color w:val="111111"/>
          <w:sz w:val="28"/>
          <w:szCs w:val="28"/>
          <w:rtl/>
        </w:rPr>
        <w:t xml:space="preserve">و « اسْتَرْشَی فی حکمه » طلب علیه الرِّشْوَةَ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الرَّشَأُ » - مهموز - : ولد الظبیة إذا تحرک ومشی وهو الغزال ، والجمع « أَرْشَاءٌ » کسبب وأسباب.</w:t>
      </w:r>
    </w:p>
    <w:p>
      <w:pPr>
        <w:pStyle w:val="Heading4"/>
      </w:pPr>
      <w:bookmarkStart w:id="399" w:name="_Toc140"/>
      <w:r>
        <w:t>(رضا)</w:t>
      </w:r>
      <w:bookmarkEnd w:id="399"/>
    </w:p>
    <w:p>
      <w:pPr>
        <w:pStyle w:val="BookText"/>
      </w:pPr>
      <w:r>
        <w:rPr>
          <w:rFonts w:ascii="Amiri" w:hAnsi="Amiri" w:eastAsia="Amiri" w:cs="Amiri"/>
          <w:lang w:bidi="ar-SA"/>
          <w:color w:val="111111"/>
          <w:sz w:val="28"/>
          <w:szCs w:val="28"/>
          <w:rtl/>
        </w:rPr>
        <w:t xml:space="preserve">قوله تعالی : ( فِی عِیشَةٍ راضِیَةٍ ) [ 69 / 21 ] أی مَرْضِیَّةٍ.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 ( وَلا یَشْفَعُونَ إِلَّا لِمَنِ ارْتَضی ) [ 21 / 28 ] أی ارتضاه الله لأن یشفع له.</w:t>
      </w:r>
    </w:p>
    <w:p>
      <w:pPr>
        <w:pStyle w:val="BookText"/>
      </w:pPr>
      <w:r>
        <w:rPr>
          <w:rFonts w:ascii="Amiri" w:hAnsi="Amiri" w:eastAsia="Amiri" w:cs="Amiri"/>
          <w:lang w:bidi="ar-SA"/>
          <w:color w:val="111111"/>
          <w:sz w:val="28"/>
          <w:szCs w:val="28"/>
          <w:rtl/>
        </w:rPr>
        <w:t xml:space="preserve">قوله تعالی : ( وَلَسَوْفَ یُعْطِیکَ رَبُّکَ فَتَرْضی ) [ 93 / 5 ] قال المفسر : اللام فی ( وَلَسَوْفَ ) لام الابتداء المؤکدة لمضمون الجملة ، والمبتدأ محذوف ، والتقدیر : « ولأنت سوف یعطیک » ولیست بلام قسم لأنها لا تدخل علی المضارع إلا مع نون التأکید - انتهی.</w:t>
      </w:r>
    </w:p>
    <w:p>
      <w:pPr>
        <w:pStyle w:val="BookText"/>
      </w:pPr>
      <w:r>
        <w:rPr>
          <w:rFonts w:ascii="Amiri" w:hAnsi="Amiri" w:eastAsia="Amiri" w:cs="Amiri"/>
          <w:lang w:bidi="ar-SA"/>
          <w:color w:val="111111"/>
          <w:sz w:val="28"/>
          <w:szCs w:val="28"/>
          <w:rtl/>
        </w:rPr>
        <w:t xml:space="preserve">وفِی الرِّوَایَةِ : « إِنَّ أَرْجَی آیَةٍ فِی کِتَابِ اللهِ هَذِهِ الْآیَةُ ، لِأَنَّهُ لَا یَرْضَی بِدُخُولِ أَحَدٍ مِنْ أُمَّتِهِ النَّارَ »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یَهْدِی بِهِ اللهُ مَنِ اتَّبَعَ رِضْوانَهُ سُبُلَ السَّلامِ ) [ 5 / 16 ] الرِّضْوَانُ من الله ضد السخط ، وقیل : هو المدح علی الطاعة والثناء ، و « الرِّضَی » مثله ، فَرِضَی الله ثوابه وسخطه عقابه من غیر شیء یتداخله فیهیجه من حال إلی حال ، لأن ذلک من صفات المخلوقین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العاجزین المحتاجین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وَلِیَرْضَوْهُ ) [ 6 / 113 ] أی لِیَرْضَوْا ما أوحی إلیهم من القول ( وَلِیَقْتَرِفُوا ) أی ولیکتسبوا من الإثم والمعاصی ( ما هُمْ مُقْتَرِفُونَ )</w:t>
      </w:r>
    </w:p>
    <w:p>
      <w:pPr>
        <w:pStyle w:val="BookText"/>
      </w:pPr>
      <w:r>
        <w:rPr>
          <w:rFonts w:ascii="Amiri" w:hAnsi="Amiri" w:eastAsia="Amiri" w:cs="Amiri"/>
          <w:lang w:bidi="ar-SA"/>
          <w:color w:val="111111"/>
          <w:sz w:val="28"/>
          <w:szCs w:val="28"/>
          <w:rtl/>
        </w:rPr>
        <w:t xml:space="preserve">وَفِی الْحَدِیثِ : « سُبْحَانَ اللهِ رِضَا نَفْسِهِ ». أی ما یقع منه سبحانه موقع الرِّضَا أو ما یَرْضَاهُ لنفسه.</w:t>
      </w:r>
    </w:p>
    <w:p>
      <w:pPr>
        <w:pStyle w:val="BookText"/>
      </w:pPr>
      <w:r>
        <w:rPr>
          <w:rFonts w:ascii="Amiri" w:hAnsi="Amiri" w:eastAsia="Amiri" w:cs="Amiri"/>
          <w:lang w:bidi="ar-SA"/>
          <w:color w:val="111111"/>
          <w:sz w:val="28"/>
          <w:szCs w:val="28"/>
          <w:rtl/>
        </w:rPr>
        <w:t xml:space="preserve">وَفِی الدُّعَاءِ : « وخُذْ لِنَفْسِکَ رِضًا مِنْ نَفْسِی ». أی اجعل نفسی رَاضِیَةً بکل ما یرد علیها منک - هکذا نقل عن بعض العارفین.</w:t>
      </w:r>
    </w:p>
    <w:p>
      <w:pPr>
        <w:pStyle w:val="BookText"/>
      </w:pPr>
      <w:r>
        <w:rPr>
          <w:rFonts w:ascii="Amiri" w:hAnsi="Amiri" w:eastAsia="Amiri" w:cs="Amiri"/>
          <w:lang w:bidi="ar-SA"/>
          <w:color w:val="111111"/>
          <w:sz w:val="28"/>
          <w:szCs w:val="28"/>
          <w:rtl/>
        </w:rPr>
        <w:t xml:space="preserve">وفِیهِ : « أَعُوذُ بِرِضَاکَ مِنْ سَخَطِکَ وَبِمُعَافَاتِکَ مِنْ عُقُوبَتِکَ ، وَأَعُوذُ بِکَ مِنْکَ ، لَا أُحْصِی ثَنَاءً عَلَیْکَ ، أَنْتَ کَمَا أَثْنَیْتَ عَلَی نَفْسِکَ ». قیل : قدم الرضا لأن المعافاة من العقوبة تحصل بالرضا ، وإنما ذکرها لیدل علیها مطابقة ، فکنی عنها أولا ثم صرح بها ثانیا ، ولأن الرِّضَا قد یعاقب لمصلحة أو لاستیفاء حق الغیر. وروی أنه بدأ بالمعافاة من العقوبة أولا ثم بِالرِّضَا ثانیا لیترقی من الأدنی إلی الأعلی ، ثم لما ازداد یقینا قصر نظره علی الذات فقال : « أعوذ بک منک » ثم لما ازداد قربا استحی من الاستعاذة علی بساط القرب فالتجأ إلی الثناء فقال : « لا أحصی ثناء علیک » ثم علم قصوره فقال : « أنت کما أثنیت علی نفسک ».</w:t>
      </w:r>
    </w:p>
    <w:p>
      <w:pPr>
        <w:pStyle w:val="BookText"/>
      </w:pPr>
      <w:r>
        <w:rPr>
          <w:rFonts w:ascii="Amiri" w:hAnsi="Amiri" w:eastAsia="Amiri" w:cs="Amiri"/>
          <w:lang w:bidi="ar-SA"/>
          <w:color w:val="111111"/>
          <w:sz w:val="28"/>
          <w:szCs w:val="28"/>
          <w:rtl/>
        </w:rPr>
        <w:t xml:space="preserve">وَفِی حَدِیثِ الشِّیعَةِ مَعَ مُخَالِفِیهِمْ : « ارْضُوا مَا رَضِیَ اللهُ مِنْهُمْ مِنَ الضَّلَالِ ». أی أقروهم علی ما أقرهم الله علیه ، ولیس المراد حقیقة الرضا.</w:t>
      </w:r>
    </w:p>
    <w:p>
      <w:pPr>
        <w:pStyle w:val="BookText"/>
      </w:pPr>
      <w:r>
        <w:rPr>
          <w:rFonts w:ascii="Amiri" w:hAnsi="Amiri" w:eastAsia="Amiri" w:cs="Amiri"/>
          <w:lang w:bidi="ar-SA"/>
          <w:color w:val="111111"/>
          <w:sz w:val="28"/>
          <w:szCs w:val="28"/>
          <w:rtl/>
        </w:rPr>
        <w:t xml:space="preserve">وَفِی حَدِیثِ مَنْ قَالَ : الْحَمْدُ لِلَّهِ مُنْتَهَی عِلْمِهِ : « لَا تَقُولَنَّ مُنْتَهَی عِلْمِهِ وَقُلْ مُنْتَهَی رِضَاهُ »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عَلِیٍّ علیه السّلام : « أَمَا تَرْضَی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تَکُونَ مِنِّی بِمَنْزِلَةِ هَارُونَ مِنْ مُوسَی » </w:t>
      </w:r>
      <w:r>
        <w:rPr>
          <w:rStyle w:val="FootnoteReference"/>
        </w:rPr>
        <w:footnoteReference w:id="282"/>
      </w:r>
      <w:r>
        <w:rPr>
          <w:rFonts w:ascii="IRNazanin" w:hAnsi="IRNazanin" w:eastAsia="IRNazanin" w:cs="IRNazanin"/>
          <w:lang w:bidi="fa-IR"/>
          <w:color w:val="111111"/>
          <w:sz w:val="28"/>
          <w:szCs w:val="28"/>
          <w:rtl/>
        </w:rPr>
        <w:t xml:space="preserve">. أی فی استخلافه علی ذریته وأهله وقومه.</w:t>
      </w:r>
    </w:p>
    <w:p>
      <w:pPr>
        <w:pStyle w:val="BookText"/>
      </w:pPr>
      <w:r>
        <w:rPr>
          <w:rFonts w:ascii="Amiri" w:hAnsi="Amiri" w:eastAsia="Amiri" w:cs="Amiri"/>
          <w:lang w:bidi="ar-SA"/>
          <w:color w:val="111111"/>
          <w:sz w:val="28"/>
          <w:szCs w:val="28"/>
          <w:rtl/>
        </w:rPr>
        <w:t xml:space="preserve">و « رَضِیتُ بالشیء رِضًی » اخترته ، و « ارْتَضَیْتُهُ » مثله.</w:t>
      </w:r>
    </w:p>
    <w:p>
      <w:pPr>
        <w:pStyle w:val="BookText"/>
      </w:pPr>
      <w:r>
        <w:rPr>
          <w:rFonts w:ascii="Amiri" w:hAnsi="Amiri" w:eastAsia="Amiri" w:cs="Amiri"/>
          <w:lang w:bidi="ar-SA"/>
          <w:color w:val="111111"/>
          <w:sz w:val="28"/>
          <w:szCs w:val="28"/>
          <w:rtl/>
        </w:rPr>
        <w:t xml:space="preserve">و « رَضِیتُ عن زید » و « رَضِیتُ علیه » لغة ، والاسم « الرِّضَاءُ » بالمد.</w:t>
      </w:r>
    </w:p>
    <w:p>
      <w:pPr>
        <w:pStyle w:val="BookText"/>
      </w:pPr>
      <w:r>
        <w:rPr>
          <w:rFonts w:ascii="IRNazanin" w:hAnsi="IRNazanin" w:eastAsia="IRNazanin" w:cs="IRNazanin"/>
          <w:lang w:bidi="fa-IR"/>
          <w:color w:val="111111"/>
          <w:sz w:val="28"/>
          <w:szCs w:val="28"/>
          <w:rtl/>
        </w:rPr>
        <w:t xml:space="preserve">و « رَضِیتُ بالله ربا » قنعت به ولا أطلب معه غیره.</w:t>
      </w:r>
    </w:p>
    <w:p>
      <w:pPr>
        <w:pStyle w:val="BookText"/>
      </w:pPr>
      <w:r>
        <w:rPr>
          <w:rFonts w:ascii="Amiri" w:hAnsi="Amiri" w:eastAsia="Amiri" w:cs="Amiri"/>
          <w:lang w:bidi="ar-SA"/>
          <w:color w:val="111111"/>
          <w:sz w:val="28"/>
          <w:szCs w:val="28"/>
          <w:rtl/>
        </w:rPr>
        <w:t xml:space="preserve">وَفِی الْحَدِیثِ : « مَنْ رَضِیَ بِالْقَلِیلِ مِنَ الرِّزْقِ قَبِلَ اللهُ مِنْهُ الْیَسِیرَ مِنَ الْعَمَلِ ، وَمَنْ رَضِیَ بِالْیَسِیرِ مِنَ الْحَلَالِ خَفَّتْ مَئُونَتُهُ وَتَنَعَّمَ أَهْلُهُ ، وَبَصَّرَهُ اللهُ دَاءَ الدُّنْیَا وَدَوَاءَهَا ، وَأَخْرَجَهُ مِنْهَا سَالِماً إِلَی دَارِ السَّلَامِ ».</w:t>
      </w:r>
    </w:p>
    <w:p>
      <w:pPr>
        <w:pStyle w:val="BookText"/>
      </w:pPr>
      <w:r>
        <w:rPr>
          <w:rFonts w:ascii="IRNazanin" w:hAnsi="IRNazanin" w:eastAsia="IRNazanin" w:cs="IRNazanin"/>
          <w:lang w:bidi="fa-IR"/>
          <w:color w:val="111111"/>
          <w:sz w:val="28"/>
          <w:szCs w:val="28"/>
          <w:rtl/>
        </w:rPr>
        <w:t xml:space="preserve">و « الرَّاضِی » الذی لا یسخط بما قدر علیه ، ولا یرضی لنفسه بالقلیل من العمل.</w:t>
      </w:r>
    </w:p>
    <w:p>
      <w:pPr>
        <w:pStyle w:val="BookText"/>
      </w:pPr>
      <w:r>
        <w:rPr>
          <w:rFonts w:ascii="Amiri" w:hAnsi="Amiri" w:eastAsia="Amiri" w:cs="Amiri"/>
          <w:lang w:bidi="ar-SA"/>
          <w:color w:val="111111"/>
          <w:sz w:val="28"/>
          <w:szCs w:val="28"/>
          <w:rtl/>
        </w:rPr>
        <w:t xml:space="preserve">و « الرِّضَا » هو علی بن موسی علیه السلام </w:t>
      </w:r>
      <w:r>
        <w:rPr>
          <w:rStyle w:val="FootnoteReference"/>
        </w:rPr>
        <w:footnoteReference w:id="283"/>
      </w:r>
      <w:r>
        <w:rPr>
          <w:rFonts w:ascii="Amiri" w:hAnsi="Amiri" w:eastAsia="Amiri" w:cs="Amiri"/>
          <w:lang w:bidi="ar-SA"/>
          <w:color w:val="111111"/>
          <w:sz w:val="28"/>
          <w:szCs w:val="28"/>
          <w:rtl/>
        </w:rPr>
        <w:t xml:space="preserve">وَإِنَّمَا لُقِّبَ بِذَلِکَ لِأَنَّهُ کَانَ رِضَی اللهِ فِی سَمَائِهِ ، وَرِضَی الرَّسُولِ صلی الله علیه و آله فِی أَرْضِهِ ، وَرِضًی لِلْأَئِمَّةِ علیهم السّلام مِنْ بَعْدِهِ ، وَرَضِیَ بِهِ الْمُخَالِفُونَ مِنْ أَعْدَائِهِ کَمَا رَضِیَ بِهِ الموافقون مِنْ أَوْلِیَائِهِ ، وَلَمْ یَکُنْ ذَلِکَ لِأَحَدٍ مِنْ آبَائِهِ علیهم السّلام . وُلِدَ سَنَةَ ثَمَانٍ وَأَرْبَعِینَ وَمِائَةٍ. وَقُبِضَ وَهُوَ ابْنُ خَمْسٍ وَخَمْسِینَ سَنَةً - کَذَا فِی الْکَافِی. وَفِی رِوَایَةٍ وَقُبِضَ وَهُوَ ابْنُ تِسْعٍ وَأَرْبَعِینَ سَنَةً وَأَشْهُرٍ.</w:t>
      </w:r>
    </w:p>
    <w:p>
      <w:pPr>
        <w:pStyle w:val="BookText"/>
      </w:pPr>
      <w:r>
        <w:rPr>
          <w:rFonts w:ascii="IRNazanin" w:hAnsi="IRNazanin" w:eastAsia="IRNazanin" w:cs="IRNazanin"/>
          <w:lang w:bidi="fa-IR"/>
          <w:color w:val="111111"/>
          <w:sz w:val="28"/>
          <w:szCs w:val="28"/>
          <w:rtl/>
        </w:rPr>
        <w:t xml:space="preserve">وقول الفقهاء : « أشهد علی رِضَاهَا » أی إذنها ، جعلوا الإذن رِضًی لدلالته علیه.</w:t>
      </w:r>
    </w:p>
    <w:p>
      <w:pPr>
        <w:pStyle w:val="BookText"/>
      </w:pPr>
      <w:r>
        <w:rPr>
          <w:rFonts w:ascii="Amiri" w:hAnsi="Amiri" w:eastAsia="Amiri" w:cs="Amiri"/>
          <w:lang w:bidi="ar-SA"/>
          <w:color w:val="111111"/>
          <w:sz w:val="28"/>
          <w:szCs w:val="28"/>
          <w:rtl/>
        </w:rPr>
        <w:t xml:space="preserve">وَفِی الْحَدِیثِ : « الصَّلَاةُ رِضْوَانُ اللهِ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سبب رضوانه ، أو مبالغة کزید عدل.</w:t>
      </w:r>
    </w:p>
    <w:p>
      <w:pPr>
        <w:pStyle w:val="BookText"/>
      </w:pPr>
      <w:r>
        <w:rPr>
          <w:rFonts w:ascii="Amiri" w:hAnsi="Amiri" w:eastAsia="Amiri" w:cs="Amiri"/>
          <w:lang w:bidi="ar-SA"/>
          <w:color w:val="111111"/>
          <w:sz w:val="28"/>
          <w:szCs w:val="28"/>
          <w:rtl/>
        </w:rPr>
        <w:t xml:space="preserve">و « الرِّضْوَانُ » - بکسر الراء وضمها - : أعلی مراتب الرضا.</w:t>
      </w:r>
    </w:p>
    <w:p>
      <w:pPr>
        <w:pStyle w:val="BookText"/>
      </w:pPr>
      <w:r>
        <w:rPr>
          <w:rFonts w:ascii="Amiri" w:hAnsi="Amiri" w:eastAsia="Amiri" w:cs="Amiri"/>
          <w:lang w:bidi="ar-SA"/>
          <w:color w:val="111111"/>
          <w:sz w:val="28"/>
          <w:szCs w:val="28"/>
          <w:rtl/>
        </w:rPr>
        <w:t xml:space="preserve">و « بلغ بی رِضْوَانَکَ » أی أبلغنی منتهی رضاک.</w:t>
      </w:r>
    </w:p>
    <w:p>
      <w:pPr>
        <w:pStyle w:val="BookText"/>
      </w:pPr>
      <w:r>
        <w:rPr>
          <w:rFonts w:ascii="IRNazanin" w:hAnsi="IRNazanin" w:eastAsia="IRNazanin" w:cs="IRNazanin"/>
          <w:lang w:bidi="fa-IR"/>
          <w:color w:val="111111"/>
          <w:sz w:val="28"/>
          <w:szCs w:val="28"/>
          <w:rtl/>
        </w:rPr>
        <w:t xml:space="preserve">وقوله : « حتی تَرْضَی وبعد الرِّضَا » قیل : هو کنایة عن دخول الجنة ، ویمکن أن یکون کنایة عن کمال الحمد ، أو إنی لا أقطع شکری لک بعد حصول رضاک.</w:t>
      </w:r>
    </w:p>
    <w:p>
      <w:pPr>
        <w:pStyle w:val="BookText"/>
      </w:pPr>
      <w:r>
        <w:rPr>
          <w:rFonts w:ascii="Amiri" w:hAnsi="Amiri" w:eastAsia="Amiri" w:cs="Amiri"/>
          <w:lang w:bidi="ar-SA"/>
          <w:color w:val="111111"/>
          <w:sz w:val="28"/>
          <w:szCs w:val="28"/>
          <w:rtl/>
        </w:rPr>
        <w:t xml:space="preserve">و « رِضْوَانُ » خازن الجنان.</w:t>
      </w:r>
    </w:p>
    <w:p>
      <w:pPr>
        <w:pStyle w:val="BookText"/>
      </w:pPr>
      <w:r>
        <w:rPr>
          <w:rFonts w:ascii="Amiri" w:hAnsi="Amiri" w:eastAsia="Amiri" w:cs="Amiri"/>
          <w:lang w:bidi="ar-SA"/>
          <w:color w:val="111111"/>
          <w:sz w:val="28"/>
          <w:szCs w:val="28"/>
          <w:rtl/>
        </w:rPr>
        <w:t xml:space="preserve">و « رَضْوَی » جبل بالمدینة.</w:t>
      </w:r>
    </w:p>
    <w:p>
      <w:pPr>
        <w:pStyle w:val="BookText"/>
      </w:pPr>
      <w:r>
        <w:rPr>
          <w:rFonts w:ascii="IRNazanin" w:hAnsi="IRNazanin" w:eastAsia="IRNazanin" w:cs="IRNazanin"/>
          <w:lang w:bidi="fa-IR"/>
          <w:color w:val="111111"/>
          <w:sz w:val="28"/>
          <w:szCs w:val="28"/>
          <w:rtl/>
        </w:rPr>
        <w:t xml:space="preserve">و « الْمُرْتَضَی » لقب علی بن الحسین بن موسی بن محمد بن موسی بن إبراهیم بن موسی بن جعفر بن محمد بن علی بن الحسین بن علی بن أبی طالب علیه السّلام ، ذو المجدین علم الهدی ، متوحد فی علوم کثیرة ، مجمع علی فضله ، متقدم فی علم الکلام والفقه وأصول الفقه والأدب والنحو والشعر واللغة ، له دیوان شعر یزید علی عشرین ألف بیت </w:t>
      </w:r>
      <w:r>
        <w:rPr>
          <w:rStyle w:val="FootnoteReference"/>
        </w:rPr>
        <w:footnoteReference w:id="284"/>
      </w:r>
      <w:r>
        <w:rPr>
          <w:rFonts w:ascii="IRNazanin" w:hAnsi="IRNazanin" w:eastAsia="IRNazanin" w:cs="IRNazanin"/>
          <w:lang w:bidi="fa-IR"/>
          <w:color w:val="111111"/>
          <w:sz w:val="28"/>
          <w:szCs w:val="28"/>
          <w:rtl/>
        </w:rPr>
        <w:t xml:space="preserve">قال فی مجامع الأصول - نقلا عنه عند ذکر السید - : کانت للسید نقابة الطالبیین ببغداد ، وکان عالما فاضلا متکلما فقیها علی مذاهب الشیعة وله تصانیف کثیرة - انتهی. توفی (ره) فی شهر ربیع الأول سنة ستة وثلاثین وأربعمائة ، وکان مولده فی رجب سنة خمس وخمسین وثلاثمائة ، ویوم توفی کان عمره ثمانین سنة وثمانیة أشهر وأیاما ، صلی علیه ابنه فی داره ودفن فیها. ذکر أبو القاسم التنوخی </w:t>
      </w:r>
      <w:r>
        <w:rPr>
          <w:rStyle w:val="FootnoteReference"/>
        </w:rPr>
        <w:footnoteReference w:id="285"/>
      </w:r>
      <w:r>
        <w:rPr>
          <w:rFonts w:ascii="IRNazanin" w:hAnsi="IRNazanin" w:eastAsia="IRNazanin" w:cs="IRNazanin"/>
          <w:lang w:bidi="fa-IR"/>
          <w:color w:val="111111"/>
          <w:sz w:val="28"/>
          <w:szCs w:val="28"/>
          <w:rtl/>
        </w:rPr>
        <w:t xml:space="preserve">صاحب السید - قال : لما مات السید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حصرنا کتبه فوجدناها ثمانین ألف مجلد من مصنفاته ومحفوظاته ومقرواته. وقال الثعالبی - نقلا عنه - فی کتاب الیتیمة : إنها قومت بثلاثین ألف دینار بعد أن أخذ الوزراء والرؤساء منها شیئا عظیما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أخوه السید الرضی </w:t>
      </w:r>
      <w:r>
        <w:rPr>
          <w:rStyle w:val="FootnoteReference"/>
        </w:rPr>
        <w:footnoteReference w:id="287"/>
      </w:r>
      <w:r>
        <w:rPr>
          <w:rFonts w:ascii="IRNazanin" w:hAnsi="IRNazanin" w:eastAsia="IRNazanin" w:cs="IRNazanin"/>
          <w:lang w:bidi="fa-IR"/>
          <w:color w:val="111111"/>
          <w:sz w:val="28"/>
          <w:szCs w:val="28"/>
          <w:rtl/>
        </w:rPr>
        <w:t xml:space="preserve">فإنه توفی فی المحرم من سنة أربع وأربعمائة ، وحضر الوزیر وجمیع الأعیان والأشراف والقضاة جنازته والصلاة علیه ، ودفن فی داره بمسجد الأنباریین بالکرخ ، ومضی أخوه المرتضی (ره) من جزعه علیه إلی مشهد موسی بن جعفر علیهما السّلام ، لأنه لم یستطع أن ینظر إلی جنازته ودفنه ، وصلی علیه فخر الملک أبو غالب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8" w:name="pg10443_87670"/>
    <w:bookmarkEnd w:id="88"/>
    <w:p>
      <w:pPr>
        <w:pStyle w:val="BookText"/>
      </w:pPr>
      <w:r>
        <w:rPr>
          <w:rFonts w:ascii="Amiri" w:hAnsi="Amiri" w:eastAsia="Amiri" w:cs="Amiri"/>
          <w:lang w:bidi="ar-SA"/>
          <w:color w:val="111111"/>
          <w:sz w:val="28"/>
          <w:szCs w:val="28"/>
          <w:rtl/>
        </w:rPr>
        <w:t xml:space="preserve">ورَاضَیْتُهُ مُرَاضَاةً ورِضَاءً مثل وافقته موافقة ووفاقا وزنا ومعنی.</w:t>
      </w:r>
    </w:p>
    <w:p>
      <w:pPr>
        <w:pStyle w:val="BookText"/>
      </w:pPr>
      <w:r>
        <w:rPr>
          <w:rFonts w:ascii="IRNazanin" w:hAnsi="IRNazanin" w:eastAsia="IRNazanin" w:cs="IRNazanin"/>
          <w:lang w:bidi="fa-IR"/>
          <w:color w:val="111111"/>
          <w:sz w:val="28"/>
          <w:szCs w:val="28"/>
          <w:rtl/>
        </w:rPr>
        <w:t xml:space="preserve">و « شهادة أن لا إله إلا الله مَرْضَاةٌ للرحمن « أی محل رضاه.</w:t>
      </w:r>
    </w:p>
    <w:p>
      <w:pPr>
        <w:pStyle w:val="Heading4"/>
      </w:pPr>
      <w:bookmarkStart w:id="400" w:name="_Toc141"/>
      <w:r>
        <w:t>(رطو)</w:t>
      </w:r>
      <w:bookmarkEnd w:id="400"/>
    </w:p>
    <w:p>
      <w:pPr>
        <w:pStyle w:val="BookText"/>
      </w:pPr>
      <w:r>
        <w:rPr>
          <w:rFonts w:ascii="IRNazanin" w:hAnsi="IRNazanin" w:eastAsia="IRNazanin" w:cs="IRNazanin"/>
          <w:lang w:bidi="fa-IR"/>
          <w:color w:val="111111"/>
          <w:sz w:val="28"/>
          <w:szCs w:val="28"/>
          <w:rtl/>
        </w:rPr>
        <w:t xml:space="preserve">« الأرطی » شجر من شجر الرمل ، وهو أفعل من وجه [ وفعلی من وجه ] لأنهم یقولون : « أدیم مَأْرُوطٌ » إذا دبغ بورقه ، ویقولون : « أدیم مَرْطِیٌ » والواحدة « أَرْطَاةٌ ». قال الجوهری : ولحوق تاء التأنیث له یدل علی أن الألف لیست للتأنیث وإنما هی للإلحاق أو بنی الاسم علیها.</w:t>
      </w:r>
    </w:p>
    <w:p>
      <w:pPr>
        <w:pStyle w:val="Heading4"/>
      </w:pPr>
      <w:bookmarkStart w:id="401" w:name="_Toc142"/>
      <w:r>
        <w:t>(رعا)</w:t>
      </w:r>
      <w:bookmarkEnd w:id="401"/>
    </w:p>
    <w:p>
      <w:pPr>
        <w:pStyle w:val="BookText"/>
      </w:pPr>
      <w:r>
        <w:rPr>
          <w:rFonts w:ascii="Amiri" w:hAnsi="Amiri" w:eastAsia="Amiri" w:cs="Amiri"/>
          <w:lang w:bidi="ar-SA"/>
          <w:color w:val="111111"/>
          <w:sz w:val="28"/>
          <w:szCs w:val="28"/>
          <w:rtl/>
        </w:rPr>
        <w:t xml:space="preserve">قوله تعالی : ( وَاسْمَعْ غَیْرَ مُسْمَعٍ وَراعِنا ) [ 4 / 46 ] أی أَرِعْنَا سمعک ، من « أَرْعَیْتُهُ سمعی » أی أصغیت إلیه ، والیاء ذهبت للأمر ، وکان الیهود یذهبون بها إلی الرعونة ، وهی الحمق ، وقرئ راعناً بالتنوین علی إعمال القول فیه ، کأنه قال : لا تقولوا حقا ولا تقولوا هجرا ، وهو من الرعونة.</w:t>
      </w:r>
    </w:p>
    <w:p>
      <w:pPr>
        <w:pStyle w:val="BookText"/>
      </w:pPr>
      <w:r>
        <w:rPr>
          <w:rFonts w:ascii="Amiri" w:hAnsi="Amiri" w:eastAsia="Amiri" w:cs="Amiri"/>
          <w:lang w:bidi="ar-SA"/>
          <w:color w:val="111111"/>
          <w:sz w:val="28"/>
          <w:szCs w:val="28"/>
          <w:rtl/>
        </w:rPr>
        <w:t xml:space="preserve">قوله تعالی : ( حَتَّی یُصْدِرَ الرِّعاءُ ) [ 28 / 23 ] بالکسر والمد جمع راع الغنم من الرعی وهی حفظ العین ، یقال : « رَعَیْتُ الرجل » إذا تأملته وحفظته وتعرفت أعماله ، ومنه ( راعُونَ ) [ 23 / 8 ].</w:t>
      </w:r>
    </w:p>
    <w:p>
      <w:pPr>
        <w:pStyle w:val="BookText"/>
      </w:pPr>
      <w:r>
        <w:rPr>
          <w:rFonts w:ascii="Amiri" w:hAnsi="Amiri" w:eastAsia="Amiri" w:cs="Amiri"/>
          <w:lang w:bidi="ar-SA"/>
          <w:color w:val="111111"/>
          <w:sz w:val="28"/>
          <w:szCs w:val="28"/>
          <w:rtl/>
        </w:rPr>
        <w:t xml:space="preserve">وَفِی الْحَدِیثِ : « رُوَاةُ الْکِتَابِ کَثِیرٌ وَرُعَاتُهُ قَلِیلٌ » </w:t>
      </w:r>
      <w:r>
        <w:rPr>
          <w:rStyle w:val="FootnoteReference"/>
        </w:rPr>
        <w:footnoteReference w:id="289"/>
      </w:r>
      <w:r>
        <w:rPr>
          <w:rFonts w:ascii="Amiri" w:hAnsi="Amiri" w:eastAsia="Amiri" w:cs="Amiri"/>
          <w:lang w:bidi="ar-SA"/>
          <w:color w:val="111111"/>
          <w:sz w:val="28"/>
          <w:szCs w:val="28"/>
          <w:rtl/>
        </w:rPr>
        <w:t xml:space="preserve">. هو من « الرِّعَایَةِ » وهی الْمُرَاعَاةُ والملاحظة.</w:t>
      </w:r>
    </w:p>
    <w:p>
      <w:pPr>
        <w:pStyle w:val="BookText"/>
      </w:pPr>
      <w:r>
        <w:rPr>
          <w:rFonts w:ascii="Amiri" w:hAnsi="Amiri" w:eastAsia="Amiri" w:cs="Amiri"/>
          <w:lang w:bidi="ar-SA"/>
          <w:color w:val="111111"/>
          <w:sz w:val="28"/>
          <w:szCs w:val="28"/>
          <w:rtl/>
        </w:rPr>
        <w:t xml:space="preserve">وفِیهِ : « الْعُلَمَاءُ یَحْزُنُهُمْ تَرْکُ الرِّعَایَةِ » أی رعایة الحق وامتثال ما علموه من العلم ، فإنه حزن علیهم لعدم حصول الغایة منه. فالعالم منهم کالراقم علی الماء ، بل ربما کان وبالا علیه ، ومنه قیل : ویل</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للعالم من علمه.</w:t>
      </w:r>
    </w:p>
    <w:p>
      <w:pPr>
        <w:pStyle w:val="BookText"/>
      </w:pPr>
      <w:r>
        <w:rPr>
          <w:rFonts w:ascii="Amiri" w:hAnsi="Amiri" w:eastAsia="Amiri" w:cs="Amiri"/>
          <w:lang w:bidi="ar-SA"/>
          <w:color w:val="111111"/>
          <w:sz w:val="28"/>
          <w:szCs w:val="28"/>
          <w:rtl/>
        </w:rPr>
        <w:t xml:space="preserve">و « رِعَایَةُ الحق » حفظه والنظر فیه.</w:t>
      </w:r>
    </w:p>
    <w:p>
      <w:pPr>
        <w:pStyle w:val="BookText"/>
      </w:pPr>
      <w:r>
        <w:rPr>
          <w:rFonts w:ascii="Amiri" w:hAnsi="Amiri" w:eastAsia="Amiri" w:cs="Amiri"/>
          <w:lang w:bidi="ar-SA"/>
          <w:color w:val="111111"/>
          <w:sz w:val="28"/>
          <w:szCs w:val="28"/>
          <w:rtl/>
        </w:rPr>
        <w:t xml:space="preserve">و « رَعَاکَ الله » حفظک ووقاک.</w:t>
      </w:r>
    </w:p>
    <w:p>
      <w:pPr>
        <w:pStyle w:val="BookText"/>
      </w:pPr>
      <w:r>
        <w:rPr>
          <w:rFonts w:ascii="Amiri" w:hAnsi="Amiri" w:eastAsia="Amiri" w:cs="Amiri"/>
          <w:lang w:bidi="ar-SA"/>
          <w:color w:val="111111"/>
          <w:sz w:val="28"/>
          <w:szCs w:val="28"/>
          <w:rtl/>
        </w:rPr>
        <w:t xml:space="preserve">وَفِی الْحَدِیثِ : « لَیْسَا مِنْ رُعَاةِ الدِّینِ فِی شَیْءٍ ». هو من « الرُّعُاةِ » بالضم جمع « راع » بمعنی الولی ، کقاض وقضاة ، یعنی من ولاته وحفظته. وقیل : « رِعَاءٌ » بالکسر والمد و « رُعْیَان » کزعفان ، وفیه إشعار بأن العالم الحقیقی وال علی الدین وقیم علیه.</w:t>
      </w:r>
    </w:p>
    <w:p>
      <w:pPr>
        <w:pStyle w:val="BookText"/>
      </w:pPr>
      <w:r>
        <w:rPr>
          <w:rFonts w:ascii="Amiri" w:hAnsi="Amiri" w:eastAsia="Amiri" w:cs="Amiri"/>
          <w:lang w:bidi="ar-SA"/>
          <w:color w:val="111111"/>
          <w:sz w:val="28"/>
          <w:szCs w:val="28"/>
          <w:rtl/>
        </w:rPr>
        <w:t xml:space="preserve">و « الرَّاعِی » الوالی ، و « الرَّعِیَّةُ » من عداه ، ومنه یقال : « لیس المَرْعِیُ کَالرَّاعِی ».</w:t>
      </w:r>
    </w:p>
    <w:p>
      <w:pPr>
        <w:pStyle w:val="BookText"/>
      </w:pPr>
      <w:r>
        <w:rPr>
          <w:rFonts w:ascii="Amiri" w:hAnsi="Amiri" w:eastAsia="Amiri" w:cs="Amiri"/>
          <w:lang w:bidi="ar-SA"/>
          <w:color w:val="111111"/>
          <w:sz w:val="28"/>
          <w:szCs w:val="28"/>
          <w:rtl/>
        </w:rPr>
        <w:t xml:space="preserve">وَقَوْلُهُ : « لَا یُعْطَی مِنَ الْغَنَائِمِ شَیْءٌ إِلَّا رَاعٍ ». قیل : هو عین القوم علی العدو.</w:t>
      </w:r>
    </w:p>
    <w:p>
      <w:pPr>
        <w:pStyle w:val="BookText"/>
      </w:pPr>
      <w:r>
        <w:rPr>
          <w:rFonts w:ascii="Amiri" w:hAnsi="Amiri" w:eastAsia="Amiri" w:cs="Amiri"/>
          <w:lang w:bidi="ar-SA"/>
          <w:color w:val="111111"/>
          <w:sz w:val="28"/>
          <w:szCs w:val="28"/>
          <w:rtl/>
        </w:rPr>
        <w:t xml:space="preserve">و « اسْتَرْعَاکُمْ أَمْرَ خَلْقِه » </w:t>
      </w:r>
      <w:r>
        <w:rPr>
          <w:rStyle w:val="FootnoteReference"/>
        </w:rPr>
        <w:footnoteReference w:id="290"/>
      </w:r>
      <w:r>
        <w:rPr>
          <w:rFonts w:ascii="IRNazanin" w:hAnsi="IRNazanin" w:eastAsia="IRNazanin" w:cs="IRNazanin"/>
          <w:lang w:bidi="fa-IR"/>
          <w:color w:val="111111"/>
          <w:sz w:val="28"/>
          <w:szCs w:val="28"/>
          <w:rtl/>
        </w:rPr>
        <w:t xml:space="preserve">. فی حدیث الأئمة علیهم السّلام أی جعلکم ولاة علی خلقه وجعلهم رعیة لکم تحکم بهم بما أمرتم.</w:t>
      </w:r>
    </w:p>
    <w:p>
      <w:pPr>
        <w:pStyle w:val="BookText"/>
      </w:pPr>
      <w:r>
        <w:rPr>
          <w:rFonts w:ascii="Amiri" w:hAnsi="Amiri" w:eastAsia="Amiri" w:cs="Amiri"/>
          <w:lang w:bidi="ar-SA"/>
          <w:color w:val="111111"/>
          <w:sz w:val="28"/>
          <w:szCs w:val="28"/>
          <w:rtl/>
        </w:rPr>
        <w:t xml:space="preserve">و « المَرْعَی » ما ترعاه الدواب ، والجمع « الْمَرَاعِی ».</w:t>
      </w:r>
    </w:p>
    <w:p>
      <w:pPr>
        <w:pStyle w:val="BookText"/>
      </w:pPr>
      <w:r>
        <w:rPr>
          <w:rFonts w:ascii="Amiri" w:hAnsi="Amiri" w:eastAsia="Amiri" w:cs="Amiri"/>
          <w:lang w:bidi="ar-SA"/>
          <w:color w:val="111111"/>
          <w:sz w:val="28"/>
          <w:szCs w:val="28"/>
          <w:rtl/>
        </w:rPr>
        <w:t xml:space="preserve">و « رَعَتِ الماشیة رَعْیاً فهی رَاعِیَةٌ » إذا سرحت بنفسها.</w:t>
      </w:r>
    </w:p>
    <w:p>
      <w:pPr>
        <w:pStyle w:val="BookText"/>
      </w:pPr>
      <w:r>
        <w:rPr>
          <w:rFonts w:ascii="Amiri" w:hAnsi="Amiri" w:eastAsia="Amiri" w:cs="Amiri"/>
          <w:lang w:bidi="ar-SA"/>
          <w:color w:val="111111"/>
          <w:sz w:val="28"/>
          <w:szCs w:val="28"/>
          <w:rtl/>
        </w:rPr>
        <w:t xml:space="preserve">و « رَعَیْتُهَا أَرْعَاهَا » تستعمل لازما ومتعدیا ، والفاعل « رَاعٍ » کقاض.</w:t>
      </w:r>
    </w:p>
    <w:p>
      <w:pPr>
        <w:pStyle w:val="BookText"/>
      </w:pPr>
      <w:r>
        <w:rPr>
          <w:rFonts w:ascii="Amiri" w:hAnsi="Amiri" w:eastAsia="Amiri" w:cs="Amiri"/>
          <w:lang w:bidi="ar-SA"/>
          <w:color w:val="111111"/>
          <w:sz w:val="28"/>
          <w:szCs w:val="28"/>
          <w:rtl/>
        </w:rPr>
        <w:t xml:space="preserve">و « رَعَیْتُ النجوم » رغبتها.</w:t>
      </w:r>
    </w:p>
    <w:p>
      <w:pPr>
        <w:pStyle w:val="BookText"/>
      </w:pPr>
      <w:r>
        <w:rPr>
          <w:rFonts w:ascii="Amiri" w:hAnsi="Amiri" w:eastAsia="Amiri" w:cs="Amiri"/>
          <w:lang w:bidi="ar-SA"/>
          <w:color w:val="111111"/>
          <w:sz w:val="28"/>
          <w:szCs w:val="28"/>
          <w:rtl/>
        </w:rPr>
        <w:t xml:space="preserve">و « رَاعَیْتُ الأمر » نظرت فی عاقبته. و « رَاعَیْتُهُ » لاحظته.</w:t>
      </w:r>
    </w:p>
    <w:p>
      <w:pPr>
        <w:pStyle w:val="BookText"/>
      </w:pPr>
      <w:r>
        <w:rPr>
          <w:rFonts w:ascii="Amiri" w:hAnsi="Amiri" w:eastAsia="Amiri" w:cs="Amiri"/>
          <w:lang w:bidi="ar-SA"/>
          <w:color w:val="111111"/>
          <w:sz w:val="28"/>
          <w:szCs w:val="28"/>
          <w:rtl/>
        </w:rPr>
        <w:t xml:space="preserve">و « أَرْعَیْتُ علیه » إذا أبقیت علیه ورحمته.</w:t>
      </w:r>
    </w:p>
    <w:p>
      <w:pPr>
        <w:pStyle w:val="BookText"/>
      </w:pPr>
      <w:r>
        <w:rPr>
          <w:rFonts w:ascii="Amiri" w:hAnsi="Amiri" w:eastAsia="Amiri" w:cs="Amiri"/>
          <w:lang w:bidi="ar-SA"/>
          <w:color w:val="111111"/>
          <w:sz w:val="28"/>
          <w:szCs w:val="28"/>
          <w:rtl/>
        </w:rPr>
        <w:t xml:space="preserve">و « رَعَا یَرْعُو » أی کف عن الأمر.</w:t>
      </w:r>
    </w:p>
    <w:p>
      <w:pPr>
        <w:pStyle w:val="BookText"/>
      </w:pPr>
      <w:r>
        <w:rPr>
          <w:rFonts w:ascii="Amiri" w:hAnsi="Amiri" w:eastAsia="Amiri" w:cs="Amiri"/>
          <w:lang w:bidi="ar-SA"/>
          <w:color w:val="111111"/>
          <w:sz w:val="28"/>
          <w:szCs w:val="28"/>
          <w:rtl/>
        </w:rPr>
        <w:t xml:space="preserve">و « قد ارْعَوَی عن القبیح » ارتدع ، والاسم « الرُّعْیَا » ، بالضم ، و « الرَّعْوَی » بالفتح.</w:t>
      </w:r>
    </w:p>
    <w:p>
      <w:pPr>
        <w:pStyle w:val="BookText"/>
      </w:pPr>
      <w:r>
        <w:rPr>
          <w:rFonts w:ascii="Amiri" w:hAnsi="Amiri" w:eastAsia="Amiri" w:cs="Amiri"/>
          <w:lang w:bidi="ar-SA"/>
          <w:color w:val="111111"/>
          <w:sz w:val="28"/>
          <w:szCs w:val="28"/>
          <w:rtl/>
        </w:rPr>
        <w:t xml:space="preserve">و « یَرْعَوِی عنه » یکف.</w:t>
      </w:r>
    </w:p>
    <w:p>
      <w:pPr>
        <w:pStyle w:val="BookText"/>
      </w:pPr>
      <w:r>
        <w:rPr>
          <w:rFonts w:ascii="Amiri" w:hAnsi="Amiri" w:eastAsia="Amiri" w:cs="Amiri"/>
          <w:lang w:bidi="ar-SA"/>
          <w:color w:val="111111"/>
          <w:sz w:val="28"/>
          <w:szCs w:val="28"/>
          <w:rtl/>
        </w:rPr>
        <w:t xml:space="preserve">ومِنْهُ : « شَرُّ النَّاسِ مَنْ یَقْرَأُ کِتَابَ اللهِ لَا یَرْعَوِی إِلَی شَیْءٍ مِنْهُ ». أی لا ینکف ولا ینزجر.</w:t>
      </w:r>
    </w:p>
    <w:p>
      <w:pPr>
        <w:pStyle w:val="BookText"/>
      </w:pPr>
      <w:r>
        <w:rPr>
          <w:rFonts w:ascii="Amiri" w:hAnsi="Amiri" w:eastAsia="Amiri" w:cs="Amiri"/>
          <w:lang w:bidi="ar-SA"/>
          <w:color w:val="111111"/>
          <w:sz w:val="28"/>
          <w:szCs w:val="28"/>
          <w:rtl/>
        </w:rPr>
        <w:t xml:space="preserve">وفِی الْحَدِیثِ : « ثَلَاثَةٌ مَنْ کُنَّ فِیهِ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9" w:name="pg10443_87672"/>
    <w:bookmarkEnd w:id="89"/>
    <w:p>
      <w:pPr>
        <w:pStyle w:val="BookText"/>
      </w:pPr>
      <w:r>
        <w:rPr>
          <w:rFonts w:ascii="Amiri" w:hAnsi="Amiri" w:eastAsia="Amiri" w:cs="Amiri"/>
          <w:lang w:bidi="ar-SA"/>
          <w:color w:val="111111"/>
          <w:sz w:val="28"/>
          <w:szCs w:val="28"/>
          <w:rtl/>
        </w:rPr>
        <w:t xml:space="preserve">فَلَا یُرْجَی خَیْرُهُ » وعَدَّ مِنْهُنَّ مَنْ لَمْ یَرْعَوِ عِنْدَ الشَّیْبِ. أی من لم ینکف ویندم.</w:t>
      </w:r>
    </w:p>
    <w:p>
      <w:pPr>
        <w:pStyle w:val="BookText"/>
      </w:pPr>
      <w:r>
        <w:rPr>
          <w:rFonts w:ascii="Amiri" w:hAnsi="Amiri" w:eastAsia="Amiri" w:cs="Amiri"/>
          <w:lang w:bidi="ar-SA"/>
          <w:color w:val="111111"/>
          <w:sz w:val="28"/>
          <w:szCs w:val="28"/>
          <w:rtl/>
        </w:rPr>
        <w:t xml:space="preserve">و « الِارْعِوَاءُ » الندم علی الشیء وترکه.</w:t>
      </w:r>
    </w:p>
    <w:p>
      <w:pPr>
        <w:pStyle w:val="Heading4"/>
      </w:pPr>
      <w:bookmarkStart w:id="402" w:name="_Toc143"/>
      <w:r>
        <w:t>(رغا)</w:t>
      </w:r>
      <w:bookmarkEnd w:id="402"/>
    </w:p>
    <w:p>
      <w:pPr>
        <w:pStyle w:val="BookText"/>
      </w:pPr>
      <w:r>
        <w:rPr>
          <w:rFonts w:ascii="Amiri" w:hAnsi="Amiri" w:eastAsia="Amiri" w:cs="Amiri"/>
          <w:lang w:bidi="ar-SA"/>
          <w:color w:val="111111"/>
          <w:sz w:val="28"/>
          <w:szCs w:val="28"/>
          <w:rtl/>
        </w:rPr>
        <w:t xml:space="preserve">فِی الْحَدِیثِ : « رَغْوَةُ السِّدْرِ » </w:t>
      </w:r>
      <w:r>
        <w:rPr>
          <w:rStyle w:val="FootnoteReference"/>
        </w:rPr>
        <w:footnoteReference w:id="291"/>
      </w:r>
      <w:r>
        <w:rPr>
          <w:rFonts w:ascii="IRNazanin" w:hAnsi="IRNazanin" w:eastAsia="IRNazanin" w:cs="IRNazanin"/>
          <w:lang w:bidi="fa-IR"/>
          <w:color w:val="111111"/>
          <w:sz w:val="28"/>
          <w:szCs w:val="28"/>
          <w:rtl/>
        </w:rPr>
        <w:t xml:space="preserve">. والمراد زبده الذی یعلوه عند ضربه فی الماء ، من « الرَّغْوَةِ » بفتح الراء وضمها وحکی الکسر : زبد یعلو الشیء عند غلیانه ، وجمع المفتوح « رَغَوَاتٌ » مثل شهوة وشهوات ، وجمع المضموم « رُغیً » مثل مدیة ومدی.</w:t>
      </w:r>
    </w:p>
    <w:p>
      <w:pPr>
        <w:pStyle w:val="BookText"/>
      </w:pPr>
      <w:r>
        <w:rPr>
          <w:rFonts w:ascii="Amiri" w:hAnsi="Amiri" w:eastAsia="Amiri" w:cs="Amiri"/>
          <w:lang w:bidi="ar-SA"/>
          <w:color w:val="111111"/>
          <w:sz w:val="28"/>
          <w:szCs w:val="28"/>
          <w:rtl/>
        </w:rPr>
        <w:t xml:space="preserve">و « الرُّغَاءُ » کغراب صوت ذوات الخف.</w:t>
      </w:r>
    </w:p>
    <w:p>
      <w:pPr>
        <w:pStyle w:val="BookText"/>
      </w:pPr>
      <w:r>
        <w:rPr>
          <w:rFonts w:ascii="Amiri" w:hAnsi="Amiri" w:eastAsia="Amiri" w:cs="Amiri"/>
          <w:lang w:bidi="ar-SA"/>
          <w:color w:val="111111"/>
          <w:sz w:val="28"/>
          <w:szCs w:val="28"/>
          <w:rtl/>
        </w:rPr>
        <w:t xml:space="preserve">و « قد رَغَا البعیر یَرْغُو رُغَاءً » ضج ، و « رَغَتِ الناقة » صوتت ، فهی رَاغِیَةٌ.</w:t>
      </w:r>
    </w:p>
    <w:p>
      <w:pPr>
        <w:pStyle w:val="Heading4"/>
      </w:pPr>
      <w:bookmarkStart w:id="403" w:name="_Toc144"/>
      <w:r>
        <w:t>(رفا)</w:t>
      </w:r>
      <w:bookmarkEnd w:id="403"/>
    </w:p>
    <w:p>
      <w:pPr>
        <w:pStyle w:val="BookText"/>
      </w:pPr>
      <w:r>
        <w:rPr>
          <w:rFonts w:ascii="Amiri" w:hAnsi="Amiri" w:eastAsia="Amiri" w:cs="Amiri"/>
          <w:lang w:bidi="ar-SA"/>
          <w:color w:val="111111"/>
          <w:sz w:val="28"/>
          <w:szCs w:val="28"/>
          <w:rtl/>
        </w:rPr>
        <w:t xml:space="preserve">فِی الْحَدِیثِ : « نَهَی رَسُولُ اللهِ صلی الله علیه و آله عَنِ الْإِرَفاءِ ». وهی کما جاءت به الروایة : کثرة التدهن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الرِّفَاءُ » ککتاب : الالتئام والإنفاق والبرکة والنماء ، ومنهحَدِیثُ خَدِیجَةَ عِنْدَ مَا وَصَّاهَا رَسُولُ اللهِ صلی الله علیه و آله حَیْثُ قَالَتْ : « بِالرِّفَاءِ یَا رَسُولَ اللهِ </w:t>
      </w:r>
      <w:r>
        <w:rPr>
          <w:rStyle w:val="FootnoteReference"/>
        </w:rPr>
        <w:footnoteReference w:id="293"/>
      </w:r>
      <w:r>
        <w:rPr>
          <w:rFonts w:ascii="Amiri" w:hAnsi="Amiri" w:eastAsia="Amiri" w:cs="Amiri"/>
          <w:lang w:bidi="ar-SA"/>
          <w:color w:val="111111"/>
          <w:sz w:val="28"/>
          <w:szCs w:val="28"/>
          <w:rtl/>
        </w:rPr>
        <w:t xml:space="preserve">» وفِی بَعْضِ النُّسَخِ « بِالْوَفَاءِ ». ومعناه واضح.</w:t>
      </w:r>
    </w:p>
    <w:p>
      <w:pPr>
        <w:pStyle w:val="BookText"/>
      </w:pPr>
      <w:r>
        <w:rPr>
          <w:rFonts w:ascii="Amiri" w:hAnsi="Amiri" w:eastAsia="Amiri" w:cs="Amiri"/>
          <w:lang w:bidi="ar-SA"/>
          <w:color w:val="111111"/>
          <w:sz w:val="28"/>
          <w:szCs w:val="28"/>
          <w:rtl/>
        </w:rPr>
        <w:t xml:space="preserve">وفِی الْخَبَرِ نَهَی أَنْ یُقَالَ لِلْمُتَزَوِّجِ : « بِالرِّفَاءِ وَالْبَنِینَ ». قیل : وإنما نهی عنه کراهیة لأنه کان من عادات الجاهلیة یَرْفَئُونَ بعض المتزوجین ، وربما کان فی قولهم : « والبنین » تنفیر عن البنات ، وکان ذلک الباعث علی وأدهم المفضی إلی انقطاع النسل ، فلذلک نهوا عن ذلک وبدلوا سنة إسلامیة.</w:t>
      </w:r>
    </w:p>
    <w:p>
      <w:pPr>
        <w:pStyle w:val="BookText"/>
      </w:pPr>
      <w:r>
        <w:rPr>
          <w:rFonts w:ascii="IRNazanin" w:hAnsi="IRNazanin" w:eastAsia="IRNazanin" w:cs="IRNazanin"/>
          <w:lang w:bidi="fa-IR"/>
          <w:color w:val="111111"/>
          <w:sz w:val="28"/>
          <w:szCs w:val="28"/>
          <w:rtl/>
        </w:rPr>
        <w:t xml:space="preserve">ویقال : « بین القوم رِفَاءٌ » أی التحام واتفاق.</w:t>
      </w:r>
    </w:p>
    <w:p>
      <w:pPr>
        <w:pStyle w:val="BookText"/>
      </w:pPr>
      <w:r>
        <w:rPr>
          <w:rFonts w:ascii="Amiri" w:hAnsi="Amiri" w:eastAsia="Amiri" w:cs="Amiri"/>
          <w:lang w:bidi="ar-SA"/>
          <w:color w:val="111111"/>
          <w:sz w:val="28"/>
          <w:szCs w:val="28"/>
          <w:rtl/>
        </w:rPr>
        <w:t xml:space="preserve">و « رَفَوْتُ الثوب رَفْواً » من باب قتل ، و « رَفَیْتُ رَفْیاً » من باب رمی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0" w:name="pg10443_87673"/>
    <w:bookmarkEnd w:id="90"/>
    <w:p>
      <w:pPr>
        <w:pStyle w:val="BookText"/>
      </w:pPr>
      <w:r>
        <w:rPr>
          <w:rFonts w:ascii="Amiri" w:hAnsi="Amiri" w:eastAsia="Amiri" w:cs="Amiri"/>
          <w:lang w:bidi="ar-SA"/>
          <w:color w:val="111111"/>
          <w:sz w:val="28"/>
          <w:szCs w:val="28"/>
          <w:rtl/>
        </w:rPr>
        <w:t xml:space="preserve">لغة : أصلحت ما وهی منه ، ویقال : « رَفَأْتُ الثوب أَرْفُؤُهُ رَفْأً » بالهمز. و « رَفَوْتُ الرجل » سکنته من الرعب.</w:t>
      </w:r>
    </w:p>
    <w:p>
      <w:pPr>
        <w:pStyle w:val="Heading4"/>
      </w:pPr>
      <w:bookmarkStart w:id="404" w:name="_Toc145"/>
      <w:r>
        <w:t>(رقا)</w:t>
      </w:r>
      <w:bookmarkEnd w:id="404"/>
    </w:p>
    <w:p>
      <w:pPr>
        <w:pStyle w:val="BookText"/>
      </w:pPr>
      <w:r>
        <w:rPr>
          <w:rFonts w:ascii="Amiri" w:hAnsi="Amiri" w:eastAsia="Amiri" w:cs="Amiri"/>
          <w:lang w:bidi="ar-SA"/>
          <w:color w:val="111111"/>
          <w:sz w:val="28"/>
          <w:szCs w:val="28"/>
          <w:rtl/>
        </w:rPr>
        <w:t xml:space="preserve">قوله تعالی : ( وَقِیلَ مَنْ راقٍ ) [ 75 / 27 ] أی صاحب رقیة ، أی هل طبیب یَرْقِی ، وقیل : معنی ( مَنْ راقٍ ) من یَرْقَی بروحه ملائکة الرحمة أم ملائکة العذاب. وَفِی الْحَدِیثِ سُئِلَ أَبُو جَعْفَرٍ علیه السلام عَنْ قَوْلِ اللهِ : ( وَقِیلَ مَنْ راقٍ وَظَنَّ أَنَّهُ الْفِراقُ ) قَالَ : « ذَلِکَ ابْنُ آدَمَ إِذَا حَلَّ بِهِ الْمَوْتُ قَالَ : هَلْ مِنْ طَبِیبٍ؟ ( وَظَنَّ أَنَّهُ الْفِراقُ ) أَیْقَنَ بِمُفَارَقَةِ الْأَحِبَّةِ ( وَالْتَفَّتِ السَّاقُ بِالسَّاقِ ) الْتَفَّتِ الدُّنْیَا بِالْآخِرَةِ ، ( إِلی رَبِّکَ یَوْمَئِذٍ الْمَساقُ ) قَالَ : الْمَصِیرُ إِلَی رَبِّ الْعَالَمِینَ »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فَلْیَرْتَقُوا فِی الْأَسْبابِ ) [ 38 / 10 ] أی فی معارج السماء وطرقها التی یتوصل بها إلی العرش ویدبر بها أمر العالم.</w:t>
      </w:r>
    </w:p>
    <w:p>
      <w:pPr>
        <w:pStyle w:val="BookText"/>
      </w:pPr>
      <w:r>
        <w:rPr>
          <w:rFonts w:ascii="Amiri" w:hAnsi="Amiri" w:eastAsia="Amiri" w:cs="Amiri"/>
          <w:lang w:bidi="ar-SA"/>
          <w:color w:val="111111"/>
          <w:sz w:val="28"/>
          <w:szCs w:val="28"/>
          <w:rtl/>
        </w:rPr>
        <w:t xml:space="preserve">قوله تعالی : ( تَرْقی فِی السَّماءِ ) [ 17 / 93 ] أی معارج السماء فحذف المضاف.</w:t>
      </w:r>
    </w:p>
    <w:p>
      <w:pPr>
        <w:pStyle w:val="BookText"/>
      </w:pPr>
      <w:r>
        <w:rPr>
          <w:rFonts w:ascii="Amiri" w:hAnsi="Amiri" w:eastAsia="Amiri" w:cs="Amiri"/>
          <w:lang w:bidi="ar-SA"/>
          <w:color w:val="111111"/>
          <w:sz w:val="28"/>
          <w:szCs w:val="28"/>
          <w:rtl/>
        </w:rPr>
        <w:t xml:space="preserve">قوله تعالی : ( وَلَنْ نُؤْمِنَ لِرُقِیِّکَ ) [ 17 / 93 ] أی لأجل رقیک ، والکل بمعنی الصعود.</w:t>
      </w:r>
    </w:p>
    <w:p>
      <w:pPr>
        <w:pStyle w:val="BookText"/>
      </w:pPr>
      <w:r>
        <w:rPr>
          <w:rFonts w:ascii="Amiri" w:hAnsi="Amiri" w:eastAsia="Amiri" w:cs="Amiri"/>
          <w:lang w:bidi="ar-SA"/>
          <w:color w:val="111111"/>
          <w:sz w:val="28"/>
          <w:szCs w:val="28"/>
          <w:rtl/>
        </w:rPr>
        <w:t xml:space="preserve">وفِی الْحَدِیثِ : « یُقَالُ لِقَارِئِ الْقُرْآنِ : اقْرَأْ وَارْقَ ». أی ارق درجات الجنان.</w:t>
      </w:r>
    </w:p>
    <w:p>
      <w:pPr>
        <w:pStyle w:val="BookText"/>
      </w:pPr>
      <w:r>
        <w:rPr>
          <w:rFonts w:ascii="Amiri" w:hAnsi="Amiri" w:eastAsia="Amiri" w:cs="Amiri"/>
          <w:lang w:bidi="ar-SA"/>
          <w:color w:val="111111"/>
          <w:sz w:val="28"/>
          <w:szCs w:val="28"/>
          <w:rtl/>
        </w:rPr>
        <w:t xml:space="preserve">و « بِسْمِ اللهِ أَرْقِیکَ یَا مُحَمَّدُ </w:t>
      </w:r>
      <w:r>
        <w:rPr>
          <w:rStyle w:val="FootnoteReference"/>
        </w:rPr>
        <w:footnoteReference w:id="295"/>
      </w:r>
      <w:r>
        <w:rPr>
          <w:rFonts w:ascii="IRNazanin" w:hAnsi="IRNazanin" w:eastAsia="IRNazanin" w:cs="IRNazanin"/>
          <w:lang w:bidi="fa-IR"/>
          <w:color w:val="111111"/>
          <w:sz w:val="28"/>
          <w:szCs w:val="28"/>
          <w:rtl/>
        </w:rPr>
        <w:t xml:space="preserve">». أی أعوذک.</w:t>
      </w:r>
    </w:p>
    <w:p>
      <w:pPr>
        <w:pStyle w:val="BookText"/>
      </w:pPr>
      <w:r>
        <w:rPr>
          <w:rFonts w:ascii="Amiri" w:hAnsi="Amiri" w:eastAsia="Amiri" w:cs="Amiri"/>
          <w:lang w:bidi="ar-SA"/>
          <w:color w:val="111111"/>
          <w:sz w:val="28"/>
          <w:szCs w:val="28"/>
          <w:rtl/>
        </w:rPr>
        <w:t xml:space="preserve">و « الرُّقْیَةُ » - کمدیة - : العوذة التی یُرْقَی بها صاحب الآفة ، کالحمی والصرع وغیر ذلک من الآفات.</w:t>
      </w:r>
    </w:p>
    <w:p>
      <w:pPr>
        <w:pStyle w:val="BookText"/>
      </w:pPr>
      <w:r>
        <w:rPr>
          <w:rFonts w:ascii="Amiri" w:hAnsi="Amiri" w:eastAsia="Amiri" w:cs="Amiri"/>
          <w:lang w:bidi="ar-SA"/>
          <w:color w:val="111111"/>
          <w:sz w:val="28"/>
          <w:szCs w:val="28"/>
          <w:rtl/>
        </w:rPr>
        <w:t xml:space="preserve">وَفِی الدُّعَاءِ : « اللهُمَّ هَبْ لِی رُقَیَّةَ مِنْ ضَمَّةِ الْقَبْرِ ».</w:t>
      </w:r>
    </w:p>
    <w:p>
      <w:pPr>
        <w:pStyle w:val="BookText"/>
      </w:pPr>
      <w:r>
        <w:rPr>
          <w:rFonts w:ascii="Amiri" w:hAnsi="Amiri" w:eastAsia="Amiri" w:cs="Amiri"/>
          <w:lang w:bidi="ar-SA"/>
          <w:color w:val="111111"/>
          <w:sz w:val="28"/>
          <w:szCs w:val="28"/>
          <w:rtl/>
        </w:rPr>
        <w:t xml:space="preserve">و « رَقَیْتُهُ » - من باب رمی - : عوذته بالله ، والاسم « الرُّقْیَا » علی فعلی.</w:t>
      </w:r>
    </w:p>
    <w:p>
      <w:pPr>
        <w:pStyle w:val="BookText"/>
      </w:pPr>
      <w:r>
        <w:rPr>
          <w:rFonts w:ascii="Amiri" w:hAnsi="Amiri" w:eastAsia="Amiri" w:cs="Amiri"/>
          <w:lang w:bidi="ar-SA"/>
          <w:color w:val="111111"/>
          <w:sz w:val="28"/>
          <w:szCs w:val="28"/>
          <w:rtl/>
        </w:rPr>
        <w:t xml:space="preserve">وَفِی الْحَدِیثِ : « رَقَی النَّبِیُّ صلی الله علیه و آله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1" w:name="pg10443_87674"/>
    <w:bookmarkEnd w:id="91"/>
    <w:p>
      <w:pPr>
        <w:pStyle w:val="BookText"/>
      </w:pPr>
      <w:r>
        <w:rPr>
          <w:rFonts w:ascii="Amiri" w:hAnsi="Amiri" w:eastAsia="Amiri" w:cs="Amiri"/>
          <w:lang w:bidi="ar-SA"/>
          <w:color w:val="111111"/>
          <w:sz w:val="28"/>
          <w:szCs w:val="28"/>
          <w:rtl/>
        </w:rPr>
        <w:t xml:space="preserve">حَسَناً وَحُسَیْناً بِکَذَا ».</w:t>
      </w:r>
    </w:p>
    <w:p>
      <w:pPr>
        <w:pStyle w:val="BookText"/>
      </w:pPr>
      <w:r>
        <w:rPr>
          <w:rFonts w:ascii="Amiri" w:hAnsi="Amiri" w:eastAsia="Amiri" w:cs="Amiri"/>
          <w:lang w:bidi="ar-SA"/>
          <w:color w:val="111111"/>
          <w:sz w:val="28"/>
          <w:szCs w:val="28"/>
          <w:rtl/>
        </w:rPr>
        <w:t xml:space="preserve">و « رَقَأَ الدمع والدم » من باب نفع « رُقُوءاً » - علی فعول - : انقطع بعد جریانه ، و « الرُّقُوءُ » علی فعول اسم منه.</w:t>
      </w:r>
    </w:p>
    <w:p>
      <w:pPr>
        <w:pStyle w:val="BookText"/>
      </w:pPr>
      <w:r>
        <w:rPr>
          <w:rFonts w:ascii="Amiri" w:hAnsi="Amiri" w:eastAsia="Amiri" w:cs="Amiri"/>
          <w:lang w:bidi="ar-SA"/>
          <w:color w:val="111111"/>
          <w:sz w:val="28"/>
          <w:szCs w:val="28"/>
          <w:rtl/>
        </w:rPr>
        <w:t xml:space="preserve">و « ما لا یَرْقَأُ من الدم » ما لا ینقطع منه.</w:t>
      </w:r>
    </w:p>
    <w:p>
      <w:pPr>
        <w:pStyle w:val="BookText"/>
      </w:pPr>
      <w:r>
        <w:rPr>
          <w:rFonts w:ascii="Amiri" w:hAnsi="Amiri" w:eastAsia="Amiri" w:cs="Amiri"/>
          <w:lang w:bidi="ar-SA"/>
          <w:color w:val="111111"/>
          <w:sz w:val="28"/>
          <w:szCs w:val="28"/>
          <w:rtl/>
        </w:rPr>
        <w:t xml:space="preserve">و « رُقَیَّةُ » </w:t>
      </w:r>
      <w:r>
        <w:rPr>
          <w:rStyle w:val="FootnoteReference"/>
        </w:rPr>
        <w:footnoteReference w:id="296"/>
      </w:r>
      <w:r>
        <w:rPr>
          <w:rFonts w:ascii="IRNazanin" w:hAnsi="IRNazanin" w:eastAsia="IRNazanin" w:cs="IRNazanin"/>
          <w:lang w:bidi="fa-IR"/>
          <w:color w:val="111111"/>
          <w:sz w:val="28"/>
          <w:szCs w:val="28"/>
          <w:rtl/>
        </w:rPr>
        <w:t xml:space="preserve">بنت رسول الله صلی الله علیه و آله قیل : تزوجها عثمان ، وقیل إنها ربیبته وهو الأصح </w:t>
      </w:r>
      <w:r>
        <w:rPr>
          <w:rStyle w:val="FootnoteReference"/>
        </w:rPr>
        <w:footnoteReference w:id="297"/>
      </w:r>
      <w:r>
        <w:rPr>
          <w:rFonts w:ascii="Amiri" w:hAnsi="Amiri" w:eastAsia="Amiri" w:cs="Amiri"/>
          <w:lang w:bidi="ar-SA"/>
          <w:color w:val="111111"/>
          <w:sz w:val="28"/>
          <w:szCs w:val="28"/>
          <w:rtl/>
        </w:rPr>
        <w:t xml:space="preserve">و « رَقِیتُ فی السلم » من باب تعب « رَقْیاً ورُقِیّاً » علی فعول : صعدت ، و « ارْتَقَیْتُ » مثله. و « رَقَیْتُ السطح والجبل » علوته.</w:t>
      </w:r>
    </w:p>
    <w:p>
      <w:pPr>
        <w:pStyle w:val="BookText"/>
      </w:pPr>
      <w:r>
        <w:rPr>
          <w:rFonts w:ascii="Amiri" w:hAnsi="Amiri" w:eastAsia="Amiri" w:cs="Amiri"/>
          <w:lang w:bidi="ar-SA"/>
          <w:color w:val="111111"/>
          <w:sz w:val="28"/>
          <w:szCs w:val="28"/>
          <w:rtl/>
        </w:rPr>
        <w:t xml:space="preserve">و « رَقَّی إلیّ » رفع.</w:t>
      </w:r>
    </w:p>
    <w:p>
      <w:pPr>
        <w:pStyle w:val="BookText"/>
      </w:pPr>
      <w:r>
        <w:rPr>
          <w:rFonts w:ascii="IRNazanin" w:hAnsi="IRNazanin" w:eastAsia="IRNazanin" w:cs="IRNazanin"/>
          <w:lang w:bidi="fa-IR"/>
          <w:color w:val="111111"/>
          <w:sz w:val="28"/>
          <w:szCs w:val="28"/>
          <w:rtl/>
        </w:rPr>
        <w:t xml:space="preserve">و « المَرْقَاةُ » بالفتح : الدرجة ، فمن کسرها شبهها بالآلة التی یعمل بها.</w:t>
      </w:r>
    </w:p>
    <w:p>
      <w:pPr>
        <w:pStyle w:val="BookText"/>
      </w:pPr>
      <w:r>
        <w:rPr>
          <w:rFonts w:ascii="Amiri" w:hAnsi="Amiri" w:eastAsia="Amiri" w:cs="Amiri"/>
          <w:lang w:bidi="ar-SA"/>
          <w:color w:val="111111"/>
          <w:sz w:val="28"/>
          <w:szCs w:val="28"/>
          <w:rtl/>
        </w:rPr>
        <w:t xml:space="preserve">و « المُرْتَقَی » موضع الرُّقِیِ کالمرقاة.</w:t>
      </w:r>
    </w:p>
    <w:p>
      <w:pPr>
        <w:pStyle w:val="BookText"/>
      </w:pPr>
      <w:r>
        <w:rPr>
          <w:rFonts w:ascii="Amiri" w:hAnsi="Amiri" w:eastAsia="Amiri" w:cs="Amiri"/>
          <w:lang w:bidi="ar-SA"/>
          <w:color w:val="111111"/>
          <w:sz w:val="28"/>
          <w:szCs w:val="28"/>
          <w:rtl/>
        </w:rPr>
        <w:t xml:space="preserve">وفِی الْخَبَرِ : « لَا تَسُبُّوا الْإِبِلَ فَإِنَّهَا رَقُوءُ الدَّمِ ». علی فعول بالفتح ، أی إنها تعطی فی الدیات فیحقن بها الدماء.</w:t>
      </w:r>
    </w:p>
    <w:p>
      <w:pPr>
        <w:pStyle w:val="Heading4"/>
      </w:pPr>
      <w:bookmarkStart w:id="405" w:name="_Toc146"/>
      <w:r>
        <w:t>(رکا)</w:t>
      </w:r>
      <w:bookmarkEnd w:id="405"/>
    </w:p>
    <w:p>
      <w:pPr>
        <w:pStyle w:val="BookText"/>
      </w:pPr>
      <w:r>
        <w:rPr>
          <w:rFonts w:ascii="IRNazanin" w:hAnsi="IRNazanin" w:eastAsia="IRNazanin" w:cs="IRNazanin"/>
          <w:lang w:bidi="fa-IR"/>
          <w:color w:val="111111"/>
          <w:sz w:val="28"/>
          <w:szCs w:val="28"/>
          <w:rtl/>
        </w:rPr>
        <w:t xml:space="preserve">فی الحدیث تکرر ذکر « الرَّکْوَةُ » بالفتح ، وهی دلو صغیر من جلد ، وکثیرا ما یستصحبه الصوفیة ، والجمع رِکَاءٌ » مثل کلب وکلاب ، وقال فی المصباح : ویجوز « رَکَوَاتٌ » مثل شهوة وشهوات.</w:t>
      </w:r>
    </w:p>
    <w:p>
      <w:pPr>
        <w:pStyle w:val="BookText"/>
      </w:pPr>
      <w:r>
        <w:rPr>
          <w:rFonts w:ascii="Amiri" w:hAnsi="Amiri" w:eastAsia="Amiri" w:cs="Amiri"/>
          <w:lang w:bidi="ar-SA"/>
          <w:color w:val="111111"/>
          <w:sz w:val="28"/>
          <w:szCs w:val="28"/>
          <w:rtl/>
        </w:rPr>
        <w:t xml:space="preserve">و « الرُّکْوَةُ » بالضم : زق یتخذ للخمر</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2" w:name="pg10443_87675"/>
    <w:bookmarkEnd w:id="92"/>
    <w:p>
      <w:pPr>
        <w:pStyle w:val="BookText"/>
      </w:pPr>
      <w:r>
        <w:rPr>
          <w:rFonts w:ascii="IRNazanin" w:hAnsi="IRNazanin" w:eastAsia="IRNazanin" w:cs="IRNazanin"/>
          <w:lang w:bidi="fa-IR"/>
          <w:color w:val="111111"/>
          <w:sz w:val="28"/>
          <w:szCs w:val="28"/>
          <w:rtl/>
        </w:rPr>
        <w:t xml:space="preserve">والخل - قاله فی القاموس.</w:t>
      </w:r>
    </w:p>
    <w:p>
      <w:pPr>
        <w:pStyle w:val="BookText"/>
      </w:pPr>
      <w:r>
        <w:rPr>
          <w:rFonts w:ascii="Amiri" w:hAnsi="Amiri" w:eastAsia="Amiri" w:cs="Amiri"/>
          <w:lang w:bidi="ar-SA"/>
          <w:color w:val="111111"/>
          <w:sz w:val="28"/>
          <w:szCs w:val="28"/>
          <w:rtl/>
        </w:rPr>
        <w:t xml:space="preserve">و « الرَّکْوُ المخمر » أی المغطی قد یفسر بِالرَّکْوَةِ المعروفة.</w:t>
      </w:r>
    </w:p>
    <w:p>
      <w:pPr>
        <w:pStyle w:val="BookText"/>
      </w:pPr>
      <w:r>
        <w:rPr>
          <w:rFonts w:ascii="Amiri" w:hAnsi="Amiri" w:eastAsia="Amiri" w:cs="Amiri"/>
          <w:lang w:bidi="ar-SA"/>
          <w:color w:val="111111"/>
          <w:sz w:val="28"/>
          <w:szCs w:val="28"/>
          <w:rtl/>
        </w:rPr>
        <w:t xml:space="preserve">و « المَرْکُ و » أیضا : الحوض الکبیر.</w:t>
      </w:r>
    </w:p>
    <w:p>
      <w:pPr>
        <w:pStyle w:val="BookText"/>
      </w:pPr>
      <w:r>
        <w:rPr>
          <w:rFonts w:ascii="Amiri" w:hAnsi="Amiri" w:eastAsia="Amiri" w:cs="Amiri"/>
          <w:lang w:bidi="ar-SA"/>
          <w:color w:val="111111"/>
          <w:sz w:val="28"/>
          <w:szCs w:val="28"/>
          <w:rtl/>
        </w:rPr>
        <w:t xml:space="preserve">و « الرَّکِیَّةُ » بالفتح وتشدید الیاء : البئر ، والجمع « رَکَایَا » کعطیة وعطایا. وفی الصحاح : وجمعها « رَکِیٌ » و « رَکَایَا ».</w:t>
      </w:r>
    </w:p>
    <w:p>
      <w:pPr>
        <w:pStyle w:val="BookText"/>
      </w:pPr>
      <w:r>
        <w:rPr>
          <w:rFonts w:ascii="Amiri" w:hAnsi="Amiri" w:eastAsia="Amiri" w:cs="Amiri"/>
          <w:lang w:bidi="ar-SA"/>
          <w:color w:val="111111"/>
          <w:sz w:val="28"/>
          <w:szCs w:val="28"/>
          <w:rtl/>
        </w:rPr>
        <w:t xml:space="preserve">ومنه الْحَدِیثُ : « إِذَا کَانَ الْمَاءُ فِی الرَّکِیِ کُرّاً لَمْ یُنَجِّسْهُ شَیْءٌ »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Heading4"/>
      </w:pPr>
      <w:bookmarkStart w:id="406" w:name="_Toc147"/>
      <w:r>
        <w:t>(رما)</w:t>
      </w:r>
      <w:bookmarkEnd w:id="406"/>
    </w:p>
    <w:p>
      <w:pPr>
        <w:pStyle w:val="BookText"/>
      </w:pPr>
      <w:r>
        <w:rPr>
          <w:rFonts w:ascii="Amiri" w:hAnsi="Amiri" w:eastAsia="Amiri" w:cs="Amiri"/>
          <w:lang w:bidi="ar-SA"/>
          <w:color w:val="111111"/>
          <w:sz w:val="28"/>
          <w:szCs w:val="28"/>
          <w:rtl/>
        </w:rPr>
        <w:t xml:space="preserve">قوله تعالی : ( وَما رَمَیْتَ إِذْ رَمَیْتَ وَلکِنَّ اللهَ رَمی ) [ 8 / 17 ] قَالَ جَمَاعَةٌ مِنَ الْمُفَسِّرِینَ : إِنَّ جَبْرَئِیلَ قَالَ لِلنَّبِیِّ صلی الله علیه و آله یَوْمَ بَدْرٍ : خُذْ قَبْضَةً مِنْ حَصَی الْوَادِی ، فَنَاوَلَهُ کَفّاً مِنْ حَصْبَاءَ عَلَیْهِ تُرَابٌ فَرَمَی بِهِ فِی وُجُوهِ الْقَوْمِ وَقَالَ شَاهَتِ الْوُجُوهُ ، فَلَمْ یَبْقَ مُشْرِکٌ إِلَّا دَخَلَ فِی عَیْنِهِ وَفَمِهِ وَمَنْخِرِهِ مِنْهَا شَیْءٌ ، ثُمَّ رَدَفَهُمُ الْمُؤْمِنُونَ یَقْتُلُونَهُمْ وَیَأْسِرُونَهُمْ ، وَکَانَتْ تِلْکَ الرَّمْیَةُ سَبَبَ هَزِیمَةِ الْقَوْمِ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ذکر الرِّمَایَة - بالکسر - </w:t>
      </w:r>
      <w:r>
        <w:rPr>
          <w:rStyle w:val="FootnoteReference"/>
        </w:rPr>
        <w:footnoteReference w:id="300"/>
      </w:r>
      <w:r>
        <w:rPr>
          <w:rFonts w:ascii="IRNazanin" w:hAnsi="IRNazanin" w:eastAsia="IRNazanin" w:cs="IRNazanin"/>
          <w:lang w:bidi="fa-IR"/>
          <w:color w:val="111111"/>
          <w:sz w:val="28"/>
          <w:szCs w:val="28"/>
          <w:rtl/>
        </w:rPr>
        <w:t xml:space="preserve">وهی عقد شرعی لفائدة التمرن علی مباشرة النصال والاستعداد لممارسة القتال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 « الرَّمْیَةُ » وهی بالفتح فعیلة بمعنی مفعول ، وهی الصید المرمی من ذکر کان أو أنثی ، والجمع « رَمِیَّاتٌ » و « رَمَایَا » کعطیة وعطیات وعطایا.</w:t>
      </w:r>
    </w:p>
    <w:p>
      <w:pPr>
        <w:pStyle w:val="BookText"/>
      </w:pPr>
      <w:r>
        <w:rPr>
          <w:rFonts w:ascii="Amiri" w:hAnsi="Amiri" w:eastAsia="Amiri" w:cs="Amiri"/>
          <w:lang w:bidi="ar-SA"/>
          <w:color w:val="111111"/>
          <w:sz w:val="28"/>
          <w:szCs w:val="28"/>
          <w:rtl/>
        </w:rPr>
        <w:t xml:space="preserve">وَفِی حَدِیثِ الْخَوَارِجِ : « یَمْرُقُونَ مِنَ الدِّینِ کَمَا یَمْرُقُ السَّهْمُ مِنَ الرَّمِیَّةِ » </w:t>
      </w:r>
      <w:r>
        <w:rPr>
          <w:rStyle w:val="FootnoteReference"/>
        </w:rPr>
        <w:footnoteReference w:id="302"/>
      </w:r>
      <w:r>
        <w:rPr>
          <w:rFonts w:ascii="IRNazanin" w:hAnsi="IRNazanin" w:eastAsia="IRNazanin" w:cs="IRNazanin"/>
          <w:lang w:bidi="fa-IR"/>
          <w:color w:val="111111"/>
          <w:sz w:val="28"/>
          <w:szCs w:val="28"/>
          <w:rtl/>
        </w:rPr>
        <w:t xml:space="preserve">. ومجیئها بالهاء لصیرورتها فی عداد الأسماء. یرید أن دخولهم فی الدین ثم خروجهم منه ولم یتمسکوا بشیء منه کسهم دخل فی صید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3" w:name="pg10443_87676"/>
    <w:bookmarkEnd w:id="93"/>
    <w:p>
      <w:pPr>
        <w:pStyle w:val="BookText"/>
      </w:pPr>
      <w:r>
        <w:rPr>
          <w:rFonts w:ascii="IRNazanin" w:hAnsi="IRNazanin" w:eastAsia="IRNazanin" w:cs="IRNazanin"/>
          <w:lang w:bidi="fa-IR"/>
          <w:color w:val="111111"/>
          <w:sz w:val="28"/>
          <w:szCs w:val="28"/>
          <w:rtl/>
        </w:rPr>
        <w:t xml:space="preserve">ثم خرج ولم یعلق به منه شیء من الدم والفرث لسرعة نفوذه.</w:t>
      </w:r>
    </w:p>
    <w:p>
      <w:pPr>
        <w:pStyle w:val="BookText"/>
      </w:pPr>
      <w:r>
        <w:rPr>
          <w:rFonts w:ascii="Amiri" w:hAnsi="Amiri" w:eastAsia="Amiri" w:cs="Amiri"/>
          <w:lang w:bidi="ar-SA"/>
          <w:color w:val="111111"/>
          <w:sz w:val="28"/>
          <w:szCs w:val="28"/>
          <w:rtl/>
        </w:rPr>
        <w:t xml:space="preserve">وفِیهِ : « لَیْسَ وَرَاءَ اللهِ مَرْمًی ». أی مقصد ترمی إلیه الآمال ویوجه نحوه الرجاء ، تشبیها بالهدف التی ترمی إلیه السهام.</w:t>
      </w:r>
    </w:p>
    <w:p>
      <w:pPr>
        <w:pStyle w:val="BookText"/>
      </w:pPr>
      <w:r>
        <w:rPr>
          <w:rFonts w:ascii="Amiri" w:hAnsi="Amiri" w:eastAsia="Amiri" w:cs="Amiri"/>
          <w:lang w:bidi="ar-SA"/>
          <w:color w:val="111111"/>
          <w:sz w:val="28"/>
          <w:szCs w:val="28"/>
          <w:rtl/>
        </w:rPr>
        <w:t xml:space="preserve">وَفِی الْخَبَرِ : « لَوْ أَنَّ أَحَدَهُمْ دُعِیَ إِلَی مِرْمَاتَیْنِ لَأَجَابَ وَهُوَ لَا یُجِیبُ لِلصَّلَاةِ ». المِرْمَاةُ بکسر المیم وضمها : ظلف الشاة ، وقیل ما بین ظلفیها ، وقیل بالکسر : السهم الصغیر ، وهو أرذل السهام ، أی لو دعی أن یعطی سهمین لأسرع الإجابة. وقیل : هی لعبة کانوا یلعبون بها بنصال محدودة یرمونها فی کوم التراب فأیهم أثبتها فی الکومة غلب.</w:t>
      </w:r>
    </w:p>
    <w:p>
      <w:pPr>
        <w:pStyle w:val="BookText"/>
      </w:pPr>
      <w:r>
        <w:rPr>
          <w:rFonts w:ascii="Amiri" w:hAnsi="Amiri" w:eastAsia="Amiri" w:cs="Amiri"/>
          <w:lang w:bidi="ar-SA"/>
          <w:color w:val="111111"/>
          <w:sz w:val="28"/>
          <w:szCs w:val="28"/>
          <w:rtl/>
        </w:rPr>
        <w:t xml:space="preserve">و « رَمَیْتُ الشیء من یدی » ألقیته.</w:t>
      </w:r>
    </w:p>
    <w:p>
      <w:pPr>
        <w:pStyle w:val="BookText"/>
      </w:pPr>
      <w:r>
        <w:rPr>
          <w:rFonts w:ascii="Amiri" w:hAnsi="Amiri" w:eastAsia="Amiri" w:cs="Amiri"/>
          <w:lang w:bidi="ar-SA"/>
          <w:color w:val="111111"/>
          <w:sz w:val="28"/>
          <w:szCs w:val="28"/>
          <w:rtl/>
        </w:rPr>
        <w:t xml:space="preserve">و « رَمَیْتُ السهم وتَرَامَیْتُ ورَامَیْتُ » إذا رمیت به عن القسی.</w:t>
      </w:r>
    </w:p>
    <w:p>
      <w:pPr>
        <w:pStyle w:val="BookText"/>
      </w:pPr>
      <w:r>
        <w:rPr>
          <w:rFonts w:ascii="Amiri" w:hAnsi="Amiri" w:eastAsia="Amiri" w:cs="Amiri"/>
          <w:lang w:bidi="ar-SA"/>
          <w:color w:val="111111"/>
          <w:sz w:val="28"/>
          <w:szCs w:val="28"/>
          <w:rtl/>
        </w:rPr>
        <w:t xml:space="preserve">و « رَمَیْتُ علی الخمسین » زدت.</w:t>
      </w:r>
    </w:p>
    <w:p>
      <w:pPr>
        <w:pStyle w:val="BookText"/>
      </w:pPr>
      <w:r>
        <w:rPr>
          <w:rFonts w:ascii="Amiri" w:hAnsi="Amiri" w:eastAsia="Amiri" w:cs="Amiri"/>
          <w:lang w:bidi="ar-SA"/>
          <w:color w:val="111111"/>
          <w:sz w:val="28"/>
          <w:szCs w:val="28"/>
          <w:rtl/>
        </w:rPr>
        <w:t xml:space="preserve">و « طعنه فَأَرْمَاهُ عن فرسه » أی ألقاه عنها.</w:t>
      </w:r>
    </w:p>
    <w:p>
      <w:pPr>
        <w:pStyle w:val="BookText"/>
      </w:pPr>
      <w:r>
        <w:rPr>
          <w:rFonts w:ascii="IRNazanin" w:hAnsi="IRNazanin" w:eastAsia="IRNazanin" w:cs="IRNazanin"/>
          <w:lang w:bidi="fa-IR"/>
          <w:color w:val="111111"/>
          <w:sz w:val="28"/>
          <w:szCs w:val="28"/>
          <w:rtl/>
        </w:rPr>
        <w:t xml:space="preserve">و « تَرَامَی به الأمر إلی کذا » أی رمته الأقدار إلیه.</w:t>
      </w:r>
    </w:p>
    <w:p>
      <w:pPr>
        <w:pStyle w:val="BookText"/>
      </w:pPr>
      <w:r>
        <w:rPr>
          <w:rFonts w:ascii="IRNazanin" w:hAnsi="IRNazanin" w:eastAsia="IRNazanin" w:cs="IRNazanin"/>
          <w:lang w:bidi="fa-IR"/>
          <w:color w:val="111111"/>
          <w:sz w:val="28"/>
          <w:szCs w:val="28"/>
          <w:rtl/>
        </w:rPr>
        <w:t xml:space="preserve">و « رَمَانِی القوم بأبصارهم » أی نظروا إلی نظر الزجر.</w:t>
      </w:r>
    </w:p>
    <w:p>
      <w:pPr>
        <w:pStyle w:val="BookText"/>
      </w:pPr>
      <w:r>
        <w:rPr>
          <w:rFonts w:ascii="IRNazanin" w:hAnsi="IRNazanin" w:eastAsia="IRNazanin" w:cs="IRNazanin"/>
          <w:lang w:bidi="fa-IR"/>
          <w:color w:val="111111"/>
          <w:sz w:val="28"/>
          <w:szCs w:val="28"/>
          <w:rtl/>
        </w:rPr>
        <w:t xml:space="preserve">و « إِرْمِیَا » هو الذی بعثه الله إلی بیت المقدس ، فکفروا به ، فسلط الله علیهم بخت نصر فخرج إلی مصر ثم رجع إلی بیت المقدس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Heading4"/>
      </w:pPr>
      <w:bookmarkStart w:id="407" w:name="_Toc148"/>
      <w:r>
        <w:t>(رنا)</w:t>
      </w:r>
      <w:bookmarkEnd w:id="407"/>
    </w:p>
    <w:p>
      <w:pPr>
        <w:pStyle w:val="BookText"/>
      </w:pPr>
      <w:r>
        <w:rPr>
          <w:rFonts w:ascii="Amiri" w:hAnsi="Amiri" w:eastAsia="Amiri" w:cs="Amiri"/>
          <w:lang w:bidi="ar-SA"/>
          <w:color w:val="111111"/>
          <w:sz w:val="28"/>
          <w:szCs w:val="28"/>
          <w:rtl/>
        </w:rPr>
        <w:t xml:space="preserve">« رَنَا إلیه یَرْنُو رُنُوّاً » من باب علا : أدام النظر ، ویقال : « رجل رَنَّاءٌ » للذی یدیم النظر إلی السماء.</w:t>
      </w:r>
    </w:p>
    <w:p>
      <w:pPr>
        <w:pStyle w:val="BookText"/>
      </w:pPr>
      <w:r>
        <w:rPr>
          <w:rFonts w:ascii="Amiri" w:hAnsi="Amiri" w:eastAsia="Amiri" w:cs="Amiri"/>
          <w:lang w:bidi="ar-SA"/>
          <w:color w:val="111111"/>
          <w:sz w:val="28"/>
          <w:szCs w:val="28"/>
          <w:rtl/>
        </w:rPr>
        <w:t xml:space="preserve">و « جاء یَرْنَأُ فی مشیته » یتثاقل.</w:t>
      </w:r>
    </w:p>
    <w:p>
      <w:pPr>
        <w:pStyle w:val="BookText"/>
      </w:pPr>
      <w:r>
        <w:rPr>
          <w:rFonts w:ascii="Amiri" w:hAnsi="Amiri" w:eastAsia="Amiri" w:cs="Amiri"/>
          <w:lang w:bidi="ar-SA"/>
          <w:color w:val="111111"/>
          <w:sz w:val="28"/>
          <w:szCs w:val="28"/>
          <w:rtl/>
        </w:rPr>
        <w:t xml:space="preserve">و « الرُّنَاءُ » بالضم والمد : الصوت - قاله الجوهری.</w:t>
      </w:r>
    </w:p>
    <w:p>
      <w:pPr>
        <w:pStyle w:val="Heading4"/>
      </w:pPr>
      <w:bookmarkStart w:id="408" w:name="_Toc149"/>
      <w:r>
        <w:t>(روا)</w:t>
      </w:r>
      <w:bookmarkEnd w:id="408"/>
    </w:p>
    <w:p>
      <w:pPr>
        <w:pStyle w:val="BookText"/>
      </w:pPr>
      <w:r>
        <w:rPr>
          <w:rFonts w:ascii="Amiri" w:hAnsi="Amiri" w:eastAsia="Amiri" w:cs="Amiri"/>
          <w:lang w:bidi="ar-SA"/>
          <w:color w:val="111111"/>
          <w:sz w:val="28"/>
          <w:szCs w:val="28"/>
          <w:rtl/>
        </w:rPr>
        <w:t xml:space="preserve">یوم التَّرْوِیَةِ هو یوم الثامن من ذی الحجة ، سمی بذلک لأنهم کانوا یَرْتَوُونَ من الماء لما بَعْد - قاله الجوهری.</w:t>
      </w:r>
    </w:p>
    <w:p>
      <w:pPr>
        <w:pStyle w:val="BookText"/>
      </w:pPr>
      <w:r>
        <w:rPr>
          <w:rFonts w:ascii="Amiri" w:hAnsi="Amiri" w:eastAsia="Amiri" w:cs="Amiri"/>
          <w:lang w:bidi="ar-SA"/>
          <w:color w:val="111111"/>
          <w:sz w:val="28"/>
          <w:szCs w:val="28"/>
          <w:rtl/>
        </w:rPr>
        <w:t xml:space="preserve">وَفِی الْحَدِیثِ : « لَمَّا کَانَ یَوْمُ التَّرْوِیَةِ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جَبْرَئِیلُ لِإِبْرَاهِیمَ علیه السّلام تَرَوَّ مِنَ الْمَاءِ ». فسمیت الترویة.</w:t>
      </w:r>
    </w:p>
    <w:p>
      <w:pPr>
        <w:pStyle w:val="BookText"/>
      </w:pPr>
      <w:r>
        <w:rPr>
          <w:rFonts w:ascii="Amiri" w:hAnsi="Amiri" w:eastAsia="Amiri" w:cs="Amiri"/>
          <w:lang w:bidi="ar-SA"/>
          <w:color w:val="111111"/>
          <w:sz w:val="28"/>
          <w:szCs w:val="28"/>
          <w:rtl/>
        </w:rPr>
        <w:t xml:space="preserve">و « ارْتَأَی » فکر ، ومنه قَوْلُهُ علیه السّلام : « فطفقت أَرْتَئِی ». أی فجعلت أفکر فی أمری.</w:t>
      </w:r>
    </w:p>
    <w:p>
      <w:pPr>
        <w:pStyle w:val="BookText"/>
      </w:pPr>
      <w:r>
        <w:rPr>
          <w:rFonts w:ascii="Amiri" w:hAnsi="Amiri" w:eastAsia="Amiri" w:cs="Amiri"/>
          <w:lang w:bidi="ar-SA"/>
          <w:color w:val="111111"/>
          <w:sz w:val="28"/>
          <w:szCs w:val="28"/>
          <w:rtl/>
        </w:rPr>
        <w:t xml:space="preserve">وَفِی حَدِیثِ عَلِیٍّ علیه السّلام : « مَنْ عَمِلَ بِالرَّأْیِ وَالْمَقَایِیسِ قَدِ ارْتَوَی مِنْ آجِنٍ ». هو افتعل من « روی من الماء ریا » ، و « الآجِن » الماء المتغیر ، وهذا عندهم من المجاز المرشَّح ، وقد شبّه علمه بالماء الآجِن لأنه لا ینتفع به. قال فی المغرب - نقلا عنه - : ومثله « قَدِ ارْتَوَی مِنْ آجِنٍ وَاکْتَنَزَ مِنْ غَیْرِ طَائِلٍ » وفِی بَعْضِ النُّسَخِ » وأَکْثَرَ ». والمعنی واضح.</w:t>
      </w:r>
    </w:p>
    <w:p>
      <w:pPr>
        <w:pStyle w:val="BookText"/>
      </w:pPr>
      <w:r>
        <w:rPr>
          <w:rFonts w:ascii="IRNazanin" w:hAnsi="IRNazanin" w:eastAsia="IRNazanin" w:cs="IRNazanin"/>
          <w:lang w:bidi="fa-IR"/>
          <w:color w:val="111111"/>
          <w:sz w:val="28"/>
          <w:szCs w:val="28"/>
          <w:rtl/>
        </w:rPr>
        <w:t xml:space="preserve">و « الرّیُ » بالراء المهملة والیاء المشددة : اسم قعب کان للنبی صلی الله علیه و آله .</w:t>
      </w:r>
    </w:p>
    <w:p>
      <w:pPr>
        <w:pStyle w:val="BookText"/>
      </w:pPr>
      <w:r>
        <w:rPr>
          <w:rFonts w:ascii="IRNazanin" w:hAnsi="IRNazanin" w:eastAsia="IRNazanin" w:cs="IRNazanin"/>
          <w:lang w:bidi="fa-IR"/>
          <w:color w:val="111111"/>
          <w:sz w:val="28"/>
          <w:szCs w:val="28"/>
          <w:rtl/>
        </w:rPr>
        <w:t xml:space="preserve">و « الرَّیُ » بالفتح : اسم بلد من بلاد العجم ، والنسبة إلیه « رَازِیٌ » بالزای علی غیر القیاس - قاله فی المصباح وغیره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الرِّیُ » - بالکسر من « رَوِیَ من الماء یَرْوَی رَیّاً » والجمع فی المذکر والمؤنث « رِوَاءٌ » مثل کتاب.</w:t>
      </w:r>
    </w:p>
    <w:p>
      <w:pPr>
        <w:pStyle w:val="BookText"/>
      </w:pPr>
      <w:r>
        <w:rPr>
          <w:rFonts w:ascii="Amiri" w:hAnsi="Amiri" w:eastAsia="Amiri" w:cs="Amiri"/>
          <w:lang w:bidi="ar-SA"/>
          <w:color w:val="111111"/>
          <w:sz w:val="28"/>
          <w:szCs w:val="28"/>
          <w:rtl/>
        </w:rPr>
        <w:t xml:space="preserve">ومنه حَدِیثُ الِاسْتِسْقَاءِ : « رَیّاً یَغُصُّ بِالرِّیِّ رَبَابُهُ ». ورباب النبت.</w:t>
      </w:r>
    </w:p>
    <w:p>
      <w:pPr>
        <w:pStyle w:val="BookText"/>
      </w:pPr>
      <w:r>
        <w:rPr>
          <w:rFonts w:ascii="Amiri" w:hAnsi="Amiri" w:eastAsia="Amiri" w:cs="Amiri"/>
          <w:lang w:bidi="ar-SA"/>
          <w:color w:val="111111"/>
          <w:sz w:val="28"/>
          <w:szCs w:val="28"/>
          <w:rtl/>
        </w:rPr>
        <w:t xml:space="preserve">و « الرَّیَّانُ » أحد رواة الحدیث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الرَّیَّانُ » ضد العطشان ، و « المرأة رَیَّا ».</w:t>
      </w:r>
    </w:p>
    <w:p>
      <w:pPr>
        <w:pStyle w:val="BookText"/>
      </w:pPr>
      <w:r>
        <w:rPr>
          <w:rFonts w:ascii="Amiri" w:hAnsi="Amiri" w:eastAsia="Amiri" w:cs="Amiri"/>
          <w:lang w:bidi="ar-SA"/>
          <w:color w:val="111111"/>
          <w:sz w:val="28"/>
          <w:szCs w:val="28"/>
          <w:rtl/>
        </w:rPr>
        <w:t xml:space="preserve">و « رَوَّأْتُ فی الأمر تَرْوِئَةً » إذا نظرت فیه ولم تعجل بجواب ، والاسم « الرَّوِیّةُ » جرت فی کلامهم غیر مهموزة.</w:t>
      </w:r>
    </w:p>
    <w:p>
      <w:pPr>
        <w:pStyle w:val="BookText"/>
      </w:pPr>
      <w:r>
        <w:rPr>
          <w:rFonts w:ascii="Amiri" w:hAnsi="Amiri" w:eastAsia="Amiri" w:cs="Amiri"/>
          <w:lang w:bidi="ar-SA"/>
          <w:color w:val="111111"/>
          <w:sz w:val="28"/>
          <w:szCs w:val="28"/>
          <w:rtl/>
        </w:rPr>
        <w:t xml:space="preserve">و « الرَّوِیَّةُ » الحاجة.</w:t>
      </w:r>
    </w:p>
    <w:p>
      <w:pPr>
        <w:pStyle w:val="BookText"/>
      </w:pPr>
      <w:r>
        <w:rPr>
          <w:rFonts w:ascii="Amiri" w:hAnsi="Amiri" w:eastAsia="Amiri" w:cs="Amiri"/>
          <w:lang w:bidi="ar-SA"/>
          <w:color w:val="111111"/>
          <w:sz w:val="28"/>
          <w:szCs w:val="28"/>
          <w:rtl/>
        </w:rPr>
        <w:t xml:space="preserve">و « الرَّوِیَّةُ » البقیة من الدین.</w:t>
      </w:r>
    </w:p>
    <w:p>
      <w:pPr>
        <w:pStyle w:val="BookText"/>
      </w:pPr>
      <w:r>
        <w:rPr>
          <w:rFonts w:ascii="IRNazanin" w:hAnsi="IRNazanin" w:eastAsia="IRNazanin" w:cs="IRNazanin"/>
          <w:lang w:bidi="fa-IR"/>
          <w:color w:val="111111"/>
          <w:sz w:val="28"/>
          <w:szCs w:val="28"/>
          <w:rtl/>
        </w:rPr>
        <w:t xml:space="preserve">و « الرِّوَاءُ » بالکسر والمد : حبل یشد به المتاع علی البعیر.</w:t>
      </w:r>
    </w:p>
    <w:p>
      <w:pPr>
        <w:pStyle w:val="BookText"/>
      </w:pPr>
      <w:r>
        <w:rPr>
          <w:rFonts w:ascii="Amiri" w:hAnsi="Amiri" w:eastAsia="Amiri" w:cs="Amiri"/>
          <w:lang w:bidi="ar-SA"/>
          <w:color w:val="111111"/>
          <w:sz w:val="28"/>
          <w:szCs w:val="28"/>
          <w:rtl/>
        </w:rPr>
        <w:t xml:space="preserve">ورَوِیتُ من الماء - بالکسر - أَرْوَی رَیّاً ورِیّاً - أیضا ورَوِیَ - وزان رضی - وارْتَوَیْتُ وتَرَوَّیْتُ کله بمعنی.</w:t>
      </w:r>
    </w:p>
    <w:p>
      <w:pPr>
        <w:pStyle w:val="BookText"/>
      </w:pPr>
      <w:r>
        <w:rPr>
          <w:rFonts w:ascii="Amiri" w:hAnsi="Amiri" w:eastAsia="Amiri" w:cs="Amiri"/>
          <w:lang w:bidi="ar-SA"/>
          <w:color w:val="111111"/>
          <w:sz w:val="28"/>
          <w:szCs w:val="28"/>
          <w:rtl/>
        </w:rPr>
        <w:t xml:space="preserve">و « عین رَیَّةٌ » کثیرة الماء.</w:t>
      </w:r>
    </w:p>
    <w:p>
      <w:pPr>
        <w:pStyle w:val="BookText"/>
      </w:pPr>
      <w:r>
        <w:rPr>
          <w:rFonts w:ascii="IRNazanin" w:hAnsi="IRNazanin" w:eastAsia="IRNazanin" w:cs="IRNazanin"/>
          <w:lang w:bidi="fa-IR"/>
          <w:color w:val="111111"/>
          <w:sz w:val="28"/>
          <w:szCs w:val="28"/>
          <w:rtl/>
        </w:rPr>
        <w:t xml:space="preserve">و « ماء رَوَاءٌ » بالفتح والمد ، أی عذب ، وإذا کسرت الراء قصرته وکتبته بالیاء.</w:t>
      </w:r>
    </w:p>
    <w:p>
      <w:pPr>
        <w:pStyle w:val="BookText"/>
      </w:pPr>
      <w:r>
        <w:rPr>
          <w:rFonts w:ascii="Amiri" w:hAnsi="Amiri" w:eastAsia="Amiri" w:cs="Amiri"/>
          <w:lang w:bidi="ar-SA"/>
          <w:color w:val="111111"/>
          <w:sz w:val="28"/>
          <w:szCs w:val="28"/>
          <w:rtl/>
        </w:rPr>
        <w:t xml:space="preserve">و « رجل رَاوِیَةٌ للشعر » للمبالغة.</w:t>
      </w:r>
    </w:p>
    <w:p>
      <w:pPr>
        <w:pStyle w:val="BookText"/>
      </w:pPr>
      <w:r>
        <w:rPr>
          <w:rFonts w:ascii="Amiri" w:hAnsi="Amiri" w:eastAsia="Amiri" w:cs="Amiri"/>
          <w:lang w:bidi="ar-SA"/>
          <w:color w:val="111111"/>
          <w:sz w:val="28"/>
          <w:szCs w:val="28"/>
          <w:rtl/>
        </w:rPr>
        <w:t xml:space="preserve">و « الرَّوِیُ » حروف القافیة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الرَّوِیُ » أیضا سحابة عظیمة القطر شدیدة الوقع.</w:t>
      </w:r>
    </w:p>
    <w:p>
      <w:pPr>
        <w:pStyle w:val="BookText"/>
      </w:pPr>
      <w:r>
        <w:rPr>
          <w:rFonts w:ascii="Amiri" w:hAnsi="Amiri" w:eastAsia="Amiri" w:cs="Amiri"/>
          <w:lang w:bidi="ar-SA"/>
          <w:color w:val="111111"/>
          <w:sz w:val="28"/>
          <w:szCs w:val="28"/>
          <w:rtl/>
        </w:rPr>
        <w:t xml:space="preserve">والرَّوَایَا من الإبل : الحوامل للماء جمع « رَاوِیَةٍ » فشبهها بها ، ومنه سمیت « المزادة » رَاوِیَةً وقیل بالعکس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بَدْرٍ : « فَإِذَا هُوَ بِرَوَایَا</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قُرَیْشٍ ». أی إبلهم للماء.</w:t>
      </w:r>
    </w:p>
    <w:p>
      <w:pPr>
        <w:pStyle w:val="BookText"/>
      </w:pPr>
      <w:r>
        <w:rPr>
          <w:rFonts w:ascii="IRNazanin" w:hAnsi="IRNazanin" w:eastAsia="IRNazanin" w:cs="IRNazanin"/>
          <w:lang w:bidi="fa-IR"/>
          <w:color w:val="111111"/>
          <w:sz w:val="28"/>
          <w:szCs w:val="28"/>
          <w:rtl/>
        </w:rPr>
        <w:t xml:space="preserve">وفی المصباح : « رَوَی البعیر الماء » من باب رمی : حمله ، فهو رَوِایَةٌ ، ثم أطلقت علی کل دابة یستقی الماء علیها ، ومنه قیل : « رَوَیْتُ الحدیث رِوَایَةً » و « رویته الحدیث ترویة » حملته علی روایته.</w:t>
      </w:r>
    </w:p>
    <w:p>
      <w:pPr>
        <w:pStyle w:val="BookText"/>
      </w:pPr>
      <w:r>
        <w:rPr>
          <w:rFonts w:ascii="IRNazanin" w:hAnsi="IRNazanin" w:eastAsia="IRNazanin" w:cs="IRNazanin"/>
          <w:lang w:bidi="fa-IR"/>
          <w:color w:val="111111"/>
          <w:sz w:val="28"/>
          <w:szCs w:val="28"/>
          <w:rtl/>
        </w:rPr>
        <w:t xml:space="preserve">و « الرِّوَایَةُ » فی الاصطلاح العلمی : الخبر المنتهی بطریق النقل من ناقل إلی ناقل حتی ینتهی إلی المنقول عنه من النبی أو الإمام ، علی مراتبه من المتواتر والمستفیض ، وخبر الواحد علی مراتبه أیضا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الْجُهَّالُ یَحْزُنُهُمْ تَرْکُ الرِّوَایَةِ ». أی ترک روایة العلم ، إذ لا عذر للجاهل عن التعلم.</w:t>
      </w:r>
    </w:p>
    <w:p>
      <w:pPr>
        <w:pStyle w:val="BookText"/>
      </w:pPr>
      <w:r>
        <w:rPr>
          <w:rFonts w:ascii="Amiri" w:hAnsi="Amiri" w:eastAsia="Amiri" w:cs="Amiri"/>
          <w:lang w:bidi="ar-SA"/>
          <w:color w:val="111111"/>
          <w:sz w:val="28"/>
          <w:szCs w:val="28"/>
          <w:rtl/>
        </w:rPr>
        <w:t xml:space="preserve">و « الرَّایَةُ » العلم الکبیر </w:t>
      </w:r>
      <w:r>
        <w:rPr>
          <w:rStyle w:val="FootnoteReference"/>
        </w:rPr>
        <w:footnoteReference w:id="309"/>
      </w:r>
      <w:r>
        <w:rPr>
          <w:rFonts w:ascii="IRNazanin" w:hAnsi="IRNazanin" w:eastAsia="IRNazanin" w:cs="IRNazanin"/>
          <w:lang w:bidi="fa-IR"/>
          <w:color w:val="111111"/>
          <w:sz w:val="28"/>
          <w:szCs w:val="28"/>
          <w:rtl/>
        </w:rPr>
        <w:t xml:space="preserve">واللواء دون ذلک ، والرَّایَةُ هی التی یتولاها صاحب الحرب ویقاتل علیها وإلیها تمیل المقاتلة ، واللواء علامة کبکبة الأمیر تدور معه حیث دار.</w:t>
      </w:r>
    </w:p>
    <w:p>
      <w:pPr>
        <w:pStyle w:val="BookText"/>
      </w:pPr>
      <w:r>
        <w:rPr>
          <w:rFonts w:ascii="IRNazanin" w:hAnsi="IRNazanin" w:eastAsia="IRNazanin" w:cs="IRNazanin"/>
          <w:lang w:bidi="fa-IR"/>
          <w:color w:val="111111"/>
          <w:sz w:val="28"/>
          <w:szCs w:val="28"/>
          <w:rtl/>
        </w:rPr>
        <w:t xml:space="preserve">وفی الحدیث ذکر الرَّایَةِ ، وهی القلادة التی توضع فی عنق الغلام الآبق لیعلم أنه أبق.</w:t>
      </w:r>
    </w:p>
    <w:p>
      <w:pPr>
        <w:pStyle w:val="BookText"/>
      </w:pPr>
      <w:r>
        <w:rPr>
          <w:rFonts w:ascii="Amiri" w:hAnsi="Amiri" w:eastAsia="Amiri" w:cs="Amiri"/>
          <w:lang w:bidi="ar-SA"/>
          <w:color w:val="111111"/>
          <w:sz w:val="28"/>
          <w:szCs w:val="28"/>
          <w:rtl/>
        </w:rPr>
        <w:t xml:space="preserve">ومنه قَوْلُهُ علیه السّلام وَقَدْ سُئِلَ عَنْ رَجُلٍ یَتَخَوَّفُ إِبَاقَ مَمْلُوکِهِ أَوْ یَکُونُ الْمَمْلُوکُ قَدْ أَبَقَ ، قَالَ : « یُقَیِّدُهُ أَوْ یَجْعَلُ فِی رَقَبَتِهِ رَایَةً ».</w:t>
      </w:r>
    </w:p>
    <w:p>
      <w:pPr>
        <w:pStyle w:val="BookText"/>
      </w:pPr>
      <w:r>
        <w:rPr>
          <w:rFonts w:ascii="Amiri" w:hAnsi="Amiri" w:eastAsia="Amiri" w:cs="Amiri"/>
          <w:lang w:bidi="ar-SA"/>
          <w:color w:val="111111"/>
          <w:sz w:val="28"/>
          <w:szCs w:val="28"/>
          <w:rtl/>
        </w:rPr>
        <w:t xml:space="preserve">ومنه یعلم أن قَوْلَهُ : « أَوْ یَجْعَلُ فِی رَقَبَتِهِ دَابَّةً ». بالدال المهملة والباء الموحدة تصحیف وإن تکثرت نسخه.</w:t>
      </w:r>
    </w:p>
    <w:p>
      <w:pPr>
        <w:pStyle w:val="BookText"/>
      </w:pPr>
      <w:r>
        <w:rPr>
          <w:rFonts w:ascii="Amiri" w:hAnsi="Amiri" w:eastAsia="Amiri" w:cs="Amiri"/>
          <w:lang w:bidi="ar-SA"/>
          <w:color w:val="111111"/>
          <w:sz w:val="28"/>
          <w:szCs w:val="28"/>
          <w:rtl/>
        </w:rPr>
        <w:t xml:space="preserve">و « ابن أَرْوَی » عثمان بن عفان ، و « أَرْوَی » أمه.</w:t>
      </w:r>
    </w:p>
    <w:p>
      <w:pPr>
        <w:pStyle w:val="BookText"/>
      </w:pPr>
      <w:r>
        <w:rPr>
          <w:rFonts w:ascii="Amiri" w:hAnsi="Amiri" w:eastAsia="Amiri" w:cs="Amiri"/>
          <w:lang w:bidi="ar-SA"/>
          <w:color w:val="111111"/>
          <w:sz w:val="28"/>
          <w:szCs w:val="28"/>
          <w:rtl/>
        </w:rPr>
        <w:t xml:space="preserve">وَفِی الْحَدِیثِ : « کَانَ النَّبِیُّ صلی الله علیه و آله یُکَرِّمُ فِی الْأَذَانِ أَوْ یُکَرِّرُ وَأَوَّلُ مَنْ حَذَفَهُ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4" w:name="pg10443_87680"/>
    <w:bookmarkEnd w:id="94"/>
    <w:p>
      <w:pPr>
        <w:pStyle w:val="BookText"/>
      </w:pPr>
      <w:r>
        <w:rPr>
          <w:rFonts w:ascii="Amiri" w:hAnsi="Amiri" w:eastAsia="Amiri" w:cs="Amiri"/>
          <w:lang w:bidi="ar-SA"/>
          <w:color w:val="111111"/>
          <w:sz w:val="28"/>
          <w:szCs w:val="28"/>
          <w:rtl/>
        </w:rPr>
        <w:t xml:space="preserve">ابْنِ أَرْوَی »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Heading4"/>
      </w:pPr>
      <w:bookmarkStart w:id="409" w:name="_Toc150"/>
      <w:r>
        <w:t>(رها)</w:t>
      </w:r>
      <w:bookmarkEnd w:id="409"/>
    </w:p>
    <w:p>
      <w:pPr>
        <w:pStyle w:val="BookText"/>
      </w:pPr>
      <w:r>
        <w:rPr>
          <w:rFonts w:ascii="Amiri" w:hAnsi="Amiri" w:eastAsia="Amiri" w:cs="Amiri"/>
          <w:lang w:bidi="ar-SA"/>
          <w:color w:val="111111"/>
          <w:sz w:val="28"/>
          <w:szCs w:val="28"/>
          <w:rtl/>
        </w:rPr>
        <w:t xml:space="preserve">قوله تعالی : ( وَاتْرُکِ الْبَحْرَ رَهْواً ) [ 44 / 24 ] أی ساکنا کهیئته ، وقیل : منفرجا ، وقیل : واسعا ، وقیل : دمثا ، وهو السهل الذی لیس برمل ، وقیل : طریقا یابسا. ف- رَهْواً حال من البحر ، أی دعه کذا. ومن کلام الجوهری : « رَهَا بین رجلیه یَرْهُو رَهْواً » فتح ، ومنه قوله تعالی : ( وَاتْرُکِ الْبَحْرَ رَهْواً ) قال : و « الرَّهْو » السیر السهل ، و « الرَّهْوَةُ » المکان المرتفع والمنخفض أیضا یجتمع فیه الماء ، والجمع « رَهَوَاتٌ » بالتحریک.</w:t>
      </w:r>
    </w:p>
    <w:p>
      <w:pPr>
        <w:pStyle w:val="BookText"/>
      </w:pPr>
      <w:r>
        <w:rPr>
          <w:rFonts w:ascii="IRNazanin" w:hAnsi="IRNazanin" w:eastAsia="IRNazanin" w:cs="IRNazanin"/>
          <w:lang w:bidi="fa-IR"/>
          <w:color w:val="111111"/>
          <w:sz w:val="28"/>
          <w:szCs w:val="28"/>
          <w:rtl/>
        </w:rPr>
        <w:t xml:space="preserve">و « الرَّهْو » ضرب من الطیر یقال له : « الکرکی ».</w:t>
      </w:r>
    </w:p>
    <w:p>
      <w:pPr>
        <w:pStyle w:val="BookText"/>
      </w:pPr>
      <w:r>
        <w:rPr>
          <w:rFonts w:ascii="Amiri" w:hAnsi="Amiri" w:eastAsia="Amiri" w:cs="Amiri"/>
          <w:lang w:bidi="ar-SA"/>
          <w:color w:val="111111"/>
          <w:sz w:val="28"/>
          <w:szCs w:val="28"/>
          <w:rtl/>
        </w:rPr>
        <w:t xml:space="preserve">و « رُهَاءً » بالضم : حی من مذحج ، والنسبة إلیهم « رُهَاوِیُ ».</w:t>
      </w:r>
    </w:p>
    <w:p>
      <w:pPr>
        <w:pStyle w:val="Heading3"/>
      </w:pPr>
      <w:bookmarkStart w:id="410" w:name="_Toc151"/>
      <w:r>
        <w:t>باب ما أوله الزای</w:t>
      </w:r>
      <w:bookmarkEnd w:id="410"/>
    </w:p>
    <w:p>
      <w:pPr>
        <w:pStyle w:val="Heading4"/>
      </w:pPr>
      <w:bookmarkStart w:id="411" w:name="_Toc152"/>
      <w:r>
        <w:t>(زآ)</w:t>
      </w:r>
      <w:bookmarkEnd w:id="411"/>
    </w:p>
    <w:p>
      <w:pPr>
        <w:pStyle w:val="BookText"/>
      </w:pPr>
      <w:r>
        <w:rPr>
          <w:rFonts w:ascii="Amiri" w:hAnsi="Amiri" w:eastAsia="Amiri" w:cs="Amiri"/>
          <w:lang w:bidi="ar-SA"/>
          <w:color w:val="111111"/>
          <w:sz w:val="28"/>
          <w:szCs w:val="28"/>
          <w:rtl/>
        </w:rPr>
        <w:t xml:space="preserve">« تَزَأْزَأْتُ من الرجل تَزَأْزُؤاً شدیدا » إذا تصاغرت له وخفت منه - قاله الجوهری.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5" w:name="pg10443_87681"/>
    <w:bookmarkEnd w:id="95"/>
    <w:p>
      <w:pPr>
        <w:pStyle w:val="Heading4"/>
      </w:pPr>
      <w:bookmarkStart w:id="412" w:name="_Toc153"/>
      <w:r>
        <w:t>(زبا)</w:t>
      </w:r>
      <w:bookmarkEnd w:id="412"/>
    </w:p>
    <w:p>
      <w:pPr>
        <w:pStyle w:val="BookText"/>
      </w:pPr>
      <w:r>
        <w:rPr>
          <w:rFonts w:ascii="IRNazanin" w:hAnsi="IRNazanin" w:eastAsia="IRNazanin" w:cs="IRNazanin"/>
          <w:lang w:bidi="fa-IR"/>
          <w:color w:val="111111"/>
          <w:sz w:val="28"/>
          <w:szCs w:val="28"/>
          <w:rtl/>
        </w:rPr>
        <w:t xml:space="preserve">« الزُّبْیَةُ » مثل مدیة : حفرة تحفر للأسد والصید یغطی رأسها بما یسترها لیقع فیها ، وإنما تحفر فی مکان عال لئلا یبلغ السیل ، والجمع « زُبیً » مثل مدی ، ومنه المثل « قد بلغ السیل الزُّبَی »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مُحَمَّدِ بْنِ قَیْسٍ </w:t>
      </w:r>
      <w:r>
        <w:rPr>
          <w:rStyle w:val="FootnoteReference"/>
        </w:rPr>
        <w:footnoteReference w:id="312"/>
      </w:r>
      <w:r>
        <w:rPr>
          <w:rFonts w:ascii="Amiri" w:hAnsi="Amiri" w:eastAsia="Amiri" w:cs="Amiri"/>
          <w:lang w:bidi="ar-SA"/>
          <w:color w:val="111111"/>
          <w:sz w:val="28"/>
          <w:szCs w:val="28"/>
          <w:rtl/>
        </w:rPr>
        <w:t xml:space="preserve">عَنْ أَبِی جَعْفَرٍ علیه السّلام قَالَ : « قَضَی أَمِیرُ الْمُؤْمِنِینَ علیه السلام فِی أَرْبَعَةِ نَفَرٍ اطَّلَعُوا فِی زُبْیَةِ الْأَسَدِ فَخَرَّ أَحَدُهُمْ فَاسْتَمْسَکَ بِالثَّانِی فَاسْتَمْسَکَ الثَّانِی بِالثَّالِثِ وَاسْتَمْسَکَ الثَّالِثُ بِالرَّابِعِ ، فَقَضَی بِالْأَوَّلِ فَرِیسَةَ الْأَسَدِ وَغَرَّمَ أَهْلَهُ ثُلُثَ الدِّیَةِ لِأَهْلِ الثَّانِی ، وَغَرَّمَ الثَّانِیَ لِأَهْلِ الثَّالِثِ ثُلُثَیِ الدِّیَةِ ، وَغَرَّمَ الثَّالِثَ لِأَهْلِ الرَّابِعِ الدِّیَةَ کَامِلَةً </w:t>
      </w:r>
      <w:r>
        <w:rPr>
          <w:rStyle w:val="FootnoteReference"/>
        </w:rPr>
        <w:footnoteReference w:id="313"/>
      </w:r>
      <w:r>
        <w:rPr>
          <w:rFonts w:ascii="IRNazanin" w:hAnsi="IRNazanin" w:eastAsia="IRNazanin" w:cs="IRNazanin"/>
          <w:lang w:bidi="fa-IR"/>
          <w:color w:val="111111"/>
          <w:sz w:val="28"/>
          <w:szCs w:val="28"/>
          <w:rtl/>
        </w:rPr>
        <w:t xml:space="preserve">. وبه عمل أکثر فقهائنا ، ویتوجه علیه أنه مخالف للأصول ووجه بتوجیهین : ( أحدهما ) أن الأول لم یقتله أحد والثانی قتله الأول وقتل هو الثالث والرابع ، فسقطت الدیة أثلاثا فاستحق کل واحد منهم بحسب ما جنی علیه ، فالثانی قتله واحد وهو قتل اثنین فلذلک استحق الثلث ، والثالث قتله اثنان وقتل هو واحدا فاستحق لذلک ثلثین ، والرابع قتله ثلاثة فاستحق الدیة کاملة. ( الثانی ) أن دیة الرابع إنما هی علی الثلاثة بالسویة لاشتراکهم جمیعا فی سببیة قتله ، وإنما نسبها إلی الثالث لأن الثانی استحق علی الأول ثلث الدیة فیضیف إلیه ثلثا آخر</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6" w:name="pg10443_87682"/>
    <w:bookmarkEnd w:id="96"/>
    <w:p>
      <w:pPr>
        <w:pStyle w:val="BookText"/>
      </w:pPr>
      <w:r>
        <w:rPr>
          <w:rFonts w:ascii="IRNazanin" w:hAnsi="IRNazanin" w:eastAsia="IRNazanin" w:cs="IRNazanin"/>
          <w:lang w:bidi="fa-IR"/>
          <w:color w:val="111111"/>
          <w:sz w:val="28"/>
          <w:szCs w:val="28"/>
          <w:rtl/>
        </w:rPr>
        <w:t xml:space="preserve">ویدفعه إلی الثالث فیضیف إلی ذلک ثلثا آخر ویدفعه إلی الرابع.</w:t>
      </w:r>
    </w:p>
    <w:p>
      <w:pPr>
        <w:pStyle w:val="BookText"/>
      </w:pPr>
      <w:r>
        <w:rPr>
          <w:rFonts w:ascii="IRNazanin" w:hAnsi="IRNazanin" w:eastAsia="IRNazanin" w:cs="IRNazanin"/>
          <w:lang w:bidi="fa-IR"/>
          <w:color w:val="111111"/>
          <w:sz w:val="28"/>
          <w:szCs w:val="28"/>
          <w:rtl/>
        </w:rPr>
        <w:t xml:space="preserve">وردهما بعض المحققین بأن الأول تعلیل بموضع النزاع إذ لا یلزم من قتله لغیره سقوط شیء من دیته عن قاتله ، وبأن الثانی مع مخالفته للظاهر لا یتم فی الأخیرین لاستلزام کون دیة الثالث علی الأولین ودیة الثانی علی الأول إذ لا مدخل لقتله بعده فی إسقاط حقه - کما مر. قال : إلا أن یفرض کون الواقع علیه سببا فی افتراس الأسد له فیقرب إلا أنه خلاف الظاهر - انتهی. وهو کما قال.</w:t>
      </w:r>
    </w:p>
    <w:p>
      <w:pPr>
        <w:pStyle w:val="BookText"/>
      </w:pPr>
      <w:r>
        <w:rPr>
          <w:rFonts w:ascii="Amiri" w:hAnsi="Amiri" w:eastAsia="Amiri" w:cs="Amiri"/>
          <w:lang w:bidi="ar-SA"/>
          <w:color w:val="111111"/>
          <w:sz w:val="28"/>
          <w:szCs w:val="28"/>
          <w:rtl/>
        </w:rPr>
        <w:t xml:space="preserve">وَرُوِیَ أَنَّ عَلِیّاً علیه السّلام قَضَی لِلْأَوَّلِ بِرُبُعِ الدِّیَةِ وَلِلثَّانِی بِالثُّلُثِ ، وَلِلثَّالِثِ بِالنِّصْفِ وَلِلرَّابِعِ بِالدِّیَةِ تَمَاماً </w:t>
      </w:r>
      <w:r>
        <w:rPr>
          <w:rStyle w:val="FootnoteReference"/>
        </w:rPr>
        <w:footnoteReference w:id="314"/>
      </w:r>
      <w:r>
        <w:rPr>
          <w:rFonts w:ascii="IRNazanin" w:hAnsi="IRNazanin" w:eastAsia="IRNazanin" w:cs="IRNazanin"/>
          <w:lang w:bidi="fa-IR"/>
          <w:color w:val="111111"/>
          <w:sz w:val="28"/>
          <w:szCs w:val="28"/>
          <w:rtl/>
        </w:rPr>
        <w:t xml:space="preserve">. ووجهت بکون البئر حفرت عدوانا والافتراس مستند إلی الازدحام المانع من التخلص ، فالأول مات بسبب الوقوع فی البئر ووقوع الثلاثة فوقه إلا أنه بسببه وهو ثلاثة أرباع السبب فیبقی الربع علی الحافر ، والثانی مات بسبب جذب الأول وهو ثلث السبب ووقوع الباقین فوقه وهو ثلثاه ووقوعهما علیه من فعله فیبقی له نصف ، والرابع موته بسبب جذب الثالث فله کمال الدیة.</w:t>
      </w:r>
    </w:p>
    <w:p>
      <w:pPr>
        <w:pStyle w:val="BookText"/>
      </w:pPr>
      <w:r>
        <w:rPr>
          <w:rFonts w:ascii="IRNazanin" w:hAnsi="IRNazanin" w:eastAsia="IRNazanin" w:cs="IRNazanin"/>
          <w:lang w:bidi="fa-IR"/>
          <w:color w:val="111111"/>
          <w:sz w:val="28"/>
          <w:szCs w:val="28"/>
          <w:rtl/>
        </w:rPr>
        <w:t xml:space="preserve">ویرد علیه - مع ما فیه من التکلف - أن الجنایة إما عمد أو شبهه وکلاهما یمنع تعلق العاقلة به ، علی أن فی الروایة « فازدحم الناس علیها ینظرون إلی الأسد » وذلک ینافی ضمان حافر البئر.</w:t>
      </w:r>
    </w:p>
    <w:p>
      <w:pPr>
        <w:pStyle w:val="BookText"/>
      </w:pPr>
      <w:r>
        <w:rPr>
          <w:rFonts w:ascii="IRNazanin" w:hAnsi="IRNazanin" w:eastAsia="IRNazanin" w:cs="IRNazanin"/>
          <w:lang w:bidi="fa-IR"/>
          <w:color w:val="111111"/>
          <w:sz w:val="28"/>
          <w:szCs w:val="28"/>
          <w:rtl/>
        </w:rPr>
        <w:t xml:space="preserve">هذا ، وقد ذهب بعض علمائنا إلی ضمان کل واحد دیة من أمسکه أجمع ، لاستقلاله بإتلافه. وللبحث فیه مجال.</w:t>
      </w:r>
    </w:p>
    <w:p>
      <w:pPr>
        <w:pStyle w:val="Heading4"/>
      </w:pPr>
      <w:bookmarkStart w:id="413" w:name="_Toc154"/>
      <w:r>
        <w:t>(زجا)</w:t>
      </w:r>
      <w:bookmarkEnd w:id="413"/>
    </w:p>
    <w:p>
      <w:pPr>
        <w:pStyle w:val="BookText"/>
      </w:pPr>
      <w:r>
        <w:rPr>
          <w:rFonts w:ascii="Amiri" w:hAnsi="Amiri" w:eastAsia="Amiri" w:cs="Amiri"/>
          <w:lang w:bidi="ar-SA"/>
          <w:color w:val="111111"/>
          <w:sz w:val="28"/>
          <w:szCs w:val="28"/>
          <w:rtl/>
        </w:rPr>
        <w:t xml:space="preserve">قوله تعالی : ( وَجِئْنا بِبِضاعَةٍ مُزْجاةٍ ) [ 12 / 88 ] أی یسیرة قلیلة ، من قولک : « فلان یُزْجِی العیش » أی یقتنع بالقلیل ویکتفی به.</w:t>
      </w:r>
    </w:p>
    <w:p>
      <w:pPr>
        <w:pStyle w:val="BookText"/>
      </w:pPr>
      <w:r>
        <w:rPr>
          <w:rFonts w:ascii="Amiri" w:hAnsi="Amiri" w:eastAsia="Amiri" w:cs="Amiri"/>
          <w:lang w:bidi="ar-SA"/>
          <w:color w:val="111111"/>
          <w:sz w:val="28"/>
          <w:szCs w:val="28"/>
          <w:rtl/>
        </w:rPr>
        <w:t xml:space="preserve">قوله تعالی : ( یُزْجِی سَحاباً ) [ 24 / 43 ] أی یسوق.</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7" w:name="pg10443_87683"/>
    <w:bookmarkEnd w:id="97"/>
    <w:p>
      <w:pPr>
        <w:pStyle w:val="BookText"/>
      </w:pPr>
      <w:r>
        <w:rPr>
          <w:rFonts w:ascii="Amiri" w:hAnsi="Amiri" w:eastAsia="Amiri" w:cs="Amiri"/>
          <w:lang w:bidi="ar-SA"/>
          <w:color w:val="111111"/>
          <w:sz w:val="28"/>
          <w:szCs w:val="28"/>
          <w:rtl/>
        </w:rPr>
        <w:t xml:space="preserve">قوله تعالی : ( یُزْجِی لَکُمُ الْفُلْکَ ) [ 17 / 66 ] أی یسیر لکم الفلک ویجریه فی البحر.</w:t>
      </w:r>
    </w:p>
    <w:p>
      <w:pPr>
        <w:pStyle w:val="Heading4"/>
      </w:pPr>
      <w:bookmarkStart w:id="414" w:name="_Toc155"/>
      <w:r>
        <w:t>(زرا)</w:t>
      </w:r>
      <w:bookmarkEnd w:id="414"/>
    </w:p>
    <w:p>
      <w:pPr>
        <w:pStyle w:val="BookText"/>
      </w:pPr>
      <w:r>
        <w:rPr>
          <w:rFonts w:ascii="Amiri" w:hAnsi="Amiri" w:eastAsia="Amiri" w:cs="Amiri"/>
          <w:lang w:bidi="ar-SA"/>
          <w:color w:val="111111"/>
          <w:sz w:val="28"/>
          <w:szCs w:val="28"/>
          <w:rtl/>
        </w:rPr>
        <w:t xml:space="preserve">قوله تعالی : ( تَزْدَرِی أَعْیُنُکُمْ ) من « ازْدَرَاهُ » و « ازْدَرَی به » إذا احتقره.</w:t>
      </w:r>
    </w:p>
    <w:p>
      <w:pPr>
        <w:pStyle w:val="BookText"/>
      </w:pPr>
      <w:r>
        <w:rPr>
          <w:rFonts w:ascii="Amiri" w:hAnsi="Amiri" w:eastAsia="Amiri" w:cs="Amiri"/>
          <w:lang w:bidi="ar-SA"/>
          <w:color w:val="111111"/>
          <w:sz w:val="28"/>
          <w:szCs w:val="28"/>
          <w:rtl/>
        </w:rPr>
        <w:t xml:space="preserve">و « الِازْدِرَاءُ » افتعال من « زَرَی علیه » إذا عاب علیه فعله ، والمعنی : استرذلتموهم لفقرهم.</w:t>
      </w:r>
    </w:p>
    <w:p>
      <w:pPr>
        <w:pStyle w:val="BookText"/>
      </w:pPr>
      <w:r>
        <w:rPr>
          <w:rFonts w:ascii="Amiri" w:hAnsi="Amiri" w:eastAsia="Amiri" w:cs="Amiri"/>
          <w:lang w:bidi="ar-SA"/>
          <w:color w:val="111111"/>
          <w:sz w:val="28"/>
          <w:szCs w:val="28"/>
          <w:rtl/>
        </w:rPr>
        <w:t xml:space="preserve">وَفِی الْحَدِیثِ : « لَا تَزْدَرُوا نِعْمَةَ اللهِ ». أی لا تحتقروها ، من « الِازْدِرَاءِ » الاحتقار والعیب ، یقال : « ازْدَرَیْتُهُ » إذا عبته واحتقرته ، وأصل « ازْدَرَیْتُ » ازتریت فهو افتعلت قلبت التاء دالا لأجل الزای.</w:t>
      </w:r>
    </w:p>
    <w:p>
      <w:pPr>
        <w:pStyle w:val="BookText"/>
      </w:pPr>
      <w:r>
        <w:rPr>
          <w:rFonts w:ascii="Amiri" w:hAnsi="Amiri" w:eastAsia="Amiri" w:cs="Amiri"/>
          <w:lang w:bidi="ar-SA"/>
          <w:color w:val="111111"/>
          <w:sz w:val="28"/>
          <w:szCs w:val="28"/>
          <w:rtl/>
        </w:rPr>
        <w:t xml:space="preserve">و « زَرَی علیه زَرْیاً » من باب رمی و « زِرَایَةً » بالکسر : عابه واستهزأ به.</w:t>
      </w:r>
    </w:p>
    <w:p>
      <w:pPr>
        <w:pStyle w:val="Heading4"/>
      </w:pPr>
      <w:bookmarkStart w:id="415" w:name="_Toc156"/>
      <w:r>
        <w:t>(زکا)</w:t>
      </w:r>
      <w:bookmarkEnd w:id="415"/>
    </w:p>
    <w:p>
      <w:pPr>
        <w:pStyle w:val="BookText"/>
      </w:pPr>
      <w:r>
        <w:rPr>
          <w:rFonts w:ascii="Amiri" w:hAnsi="Amiri" w:eastAsia="Amiri" w:cs="Amiri"/>
          <w:lang w:bidi="ar-SA"/>
          <w:color w:val="111111"/>
          <w:sz w:val="28"/>
          <w:szCs w:val="28"/>
          <w:rtl/>
        </w:rPr>
        <w:t xml:space="preserve">قوله تعالی : ( قَدْ أَفْلَحَ مَنْ زَکَّاها ) [ 91 / 9 ] الضمیر للنفس ، و « التَّزْکِیَةُ » التطهیر من الأخلاق الذمیمة الناشئة من شر البطن والکلام والغضب والحسد والبخل وحب الجاه وحب الدنیا والکبر والعجب ، ولکل هذه المذکورات علاج فی المطولات. وفی الغریب : ( قَدْ أَفْلَحَ مَنْ زَکَّاها ) أی ظفر من طهر نفسه بالعمل الصالح.</w:t>
      </w:r>
    </w:p>
    <w:p>
      <w:pPr>
        <w:pStyle w:val="BookText"/>
      </w:pPr>
      <w:r>
        <w:rPr>
          <w:rFonts w:ascii="Amiri" w:hAnsi="Amiri" w:eastAsia="Amiri" w:cs="Amiri"/>
          <w:lang w:bidi="ar-SA"/>
          <w:color w:val="111111"/>
          <w:sz w:val="28"/>
          <w:szCs w:val="28"/>
          <w:rtl/>
        </w:rPr>
        <w:t xml:space="preserve">قوله تعالی : ( ما زَکی مِنْکُمْ ) [ 24 / 21 ] أی ما طهر.</w:t>
      </w:r>
    </w:p>
    <w:p>
      <w:pPr>
        <w:pStyle w:val="BookText"/>
      </w:pPr>
      <w:r>
        <w:rPr>
          <w:rFonts w:ascii="IRNazanin" w:hAnsi="IRNazanin" w:eastAsia="IRNazanin" w:cs="IRNazanin"/>
          <w:lang w:bidi="fa-IR"/>
          <w:color w:val="111111"/>
          <w:sz w:val="28"/>
          <w:szCs w:val="28"/>
          <w:rtl/>
        </w:rPr>
        <w:t xml:space="preserve">قوله تعالی : ( وَأَوْصانِی بِالصَّلاةِ وَالزَّکاةِ ) [ 19 / 31 ] أی الطهارة ، وقیل : زکاة الرءوس لأن کل الناس لیس لهم أموال وإنما الفطرة علی الفقیر والغنی والصغیر والکبیر.</w:t>
      </w:r>
    </w:p>
    <w:p>
      <w:pPr>
        <w:pStyle w:val="BookText"/>
      </w:pPr>
      <w:r>
        <w:rPr>
          <w:rFonts w:ascii="Amiri" w:hAnsi="Amiri" w:eastAsia="Amiri" w:cs="Amiri"/>
          <w:lang w:bidi="ar-SA"/>
          <w:color w:val="111111"/>
          <w:sz w:val="28"/>
          <w:szCs w:val="28"/>
          <w:rtl/>
        </w:rPr>
        <w:t xml:space="preserve">قوله تعالی : ( وَتُزَکِّیهِمْ بِها ) [ 9 / 103 ] أی تطهرهم بها.</w:t>
      </w:r>
    </w:p>
    <w:p>
      <w:pPr>
        <w:pStyle w:val="BookText"/>
      </w:pPr>
      <w:r>
        <w:rPr>
          <w:rFonts w:ascii="Amiri" w:hAnsi="Amiri" w:eastAsia="Amiri" w:cs="Amiri"/>
          <w:lang w:bidi="ar-SA"/>
          <w:color w:val="111111"/>
          <w:sz w:val="28"/>
          <w:szCs w:val="28"/>
          <w:rtl/>
        </w:rPr>
        <w:t xml:space="preserve">قوله تعالی : ( أَقَتَلْتَ نَفْساً زَکِیَّةً ) [ 18 / 74 ] أی طاهرة لم تجن ما یوجب قتلها ، وقریء ( زَکِیَّةً ) وزاکیة فالزاکیة : نفس لم تذنب قط ، والزکیة : أذنبت ثم غفر لها.</w:t>
      </w:r>
    </w:p>
    <w:p>
      <w:pPr>
        <w:pStyle w:val="BookText"/>
      </w:pPr>
      <w:r>
        <w:rPr>
          <w:rFonts w:ascii="Amiri" w:hAnsi="Amiri" w:eastAsia="Amiri" w:cs="Amiri"/>
          <w:lang w:bidi="ar-SA"/>
          <w:color w:val="111111"/>
          <w:sz w:val="28"/>
          <w:szCs w:val="28"/>
          <w:rtl/>
        </w:rPr>
        <w:t xml:space="preserve">قوله تعالی : ( ذلِکُمْ أَزْکی لَکُمْ وَأَطْهَرُ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 / 232 ] أی أنمی لکم وأعظم برکة ، وإلا لکان تأکیدا والتأسیس خیر منه.</w:t>
      </w:r>
    </w:p>
    <w:p>
      <w:pPr>
        <w:pStyle w:val="BookText"/>
      </w:pPr>
      <w:r>
        <w:rPr>
          <w:rFonts w:ascii="Amiri" w:hAnsi="Amiri" w:eastAsia="Amiri" w:cs="Amiri"/>
          <w:lang w:bidi="ar-SA"/>
          <w:color w:val="111111"/>
          <w:sz w:val="28"/>
          <w:szCs w:val="28"/>
          <w:rtl/>
        </w:rPr>
        <w:t xml:space="preserve">قوله تعالی : ( یُزَکُّونَ أَنْفُسَهُمْ ) [ 4 / 49 ] أی یمدحونها ویزعمون أنهم أزکیاء ، یقال : « زکی نفسه » أی مدحها وأثنی علیها.</w:t>
      </w:r>
    </w:p>
    <w:p>
      <w:pPr>
        <w:pStyle w:val="BookText"/>
      </w:pPr>
      <w:r>
        <w:rPr>
          <w:rFonts w:ascii="Amiri" w:hAnsi="Amiri" w:eastAsia="Amiri" w:cs="Amiri"/>
          <w:lang w:bidi="ar-SA"/>
          <w:color w:val="111111"/>
          <w:sz w:val="28"/>
          <w:szCs w:val="28"/>
          <w:rtl/>
        </w:rPr>
        <w:t xml:space="preserve">قوله تعالی : ( فَلا تُزَکُّوا أَنْفُسَکُمْ ) [ 53 / 32 ] أی لا تعظموها ولا تمدحوها بما لیس لها فإنی أعلم بها. وَعَنْ جَمِیلِ بْنِ دَرَّاجٍ </w:t>
      </w:r>
      <w:r>
        <w:rPr>
          <w:rStyle w:val="FootnoteReference"/>
        </w:rPr>
        <w:footnoteReference w:id="315"/>
      </w:r>
      <w:r>
        <w:rPr>
          <w:rFonts w:ascii="Amiri" w:hAnsi="Amiri" w:eastAsia="Amiri" w:cs="Amiri"/>
          <w:lang w:bidi="ar-SA"/>
          <w:color w:val="111111"/>
          <w:sz w:val="28"/>
          <w:szCs w:val="28"/>
          <w:rtl/>
        </w:rPr>
        <w:t xml:space="preserve">قَالَ : سَأَلْتُ أَبَا عَبْدِ اللهِ علیه السّلام عَنْ قَوْلِهِ عَزَّ وَجَلَّ : ( فَلا تُزَکُّوا أَنْفُسَکُمْ هُوَ أَعْلَمُ بِمَنِ اتَّقی )؟ قَالَ : « هُوَ قَوْلُ الْإِنْسَانِ : صَلَّیْتُ الْبَارِحَةَ وَصُمْتُ أَمْسِ وَنَحْوَ هَذَا » ثُمَّ قَالَ علیه السّلام : « إِنَّ قَوْماً کَانُوا یُصْبِحُونَ فَیَقُولُونَ : صَلَّیْنَا الْبَارِحَةَ وَصُمْنَا أَمْسِ فَقَالَ عَلِیٌّ علیه السّلام : لَکِنِّی أَنَامُ اللَّیْلَ وَالنَّهَارَ وَلَوْ أَجِدُ شَیْئاً بَیْنَهُمَا لَنِمْتُهُ »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وَما عَلَیْکَ أَلَّا یَزَّکَّی ) [ 80 / 7 ] أی أن لا یسلم فیتطهر من الشرک.</w:t>
      </w:r>
    </w:p>
    <w:p>
      <w:pPr>
        <w:pStyle w:val="BookText"/>
      </w:pPr>
      <w:r>
        <w:rPr>
          <w:rFonts w:ascii="Amiri" w:hAnsi="Amiri" w:eastAsia="Amiri" w:cs="Amiri"/>
          <w:lang w:bidi="ar-SA"/>
          <w:color w:val="111111"/>
          <w:sz w:val="28"/>
          <w:szCs w:val="28"/>
          <w:rtl/>
        </w:rPr>
        <w:t xml:space="preserve">قوله تعالی : ( قَدْ أَفْلَحَ مَنْ تَزَکَّی. وَذَکَرَ اسْمَ رَبِّهِ فَصَلَّی ) [ 87 / 14 - 15 ] قیل : تَزَکَّی أی أدی زَکَاةَ الفطرة ( فَصَلَّی ) صلاة العید ، وبه جاءت الروایة عنهم - علیه السلام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أَزْکی طَعاماً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[ 18 / 19 ] أی أطیب وأحل.</w:t>
      </w:r>
    </w:p>
    <w:p>
      <w:pPr>
        <w:pStyle w:val="BookText"/>
      </w:pPr>
      <w:r>
        <w:rPr>
          <w:rFonts w:ascii="Amiri" w:hAnsi="Amiri" w:eastAsia="Amiri" w:cs="Amiri"/>
          <w:lang w:bidi="ar-SA"/>
          <w:color w:val="111111"/>
          <w:sz w:val="28"/>
          <w:szCs w:val="28"/>
          <w:rtl/>
        </w:rPr>
        <w:t xml:space="preserve">قوله تعالی : ( غُلاماً زَکِیًّا ) [ 19 / 19 ] أی طاهرا من الذنوب ، وقیل : تاما فی أفعال الخیر.</w:t>
      </w:r>
    </w:p>
    <w:p>
      <w:pPr>
        <w:pStyle w:val="BookText"/>
      </w:pPr>
      <w:r>
        <w:rPr>
          <w:rFonts w:ascii="IRNazanin" w:hAnsi="IRNazanin" w:eastAsia="IRNazanin" w:cs="IRNazanin"/>
          <w:lang w:bidi="fa-IR"/>
          <w:color w:val="111111"/>
          <w:sz w:val="28"/>
          <w:szCs w:val="28"/>
          <w:rtl/>
        </w:rPr>
        <w:t xml:space="preserve">وقد تکرر ذکر « الزَّکَاةِ » فی الکتاب والسنة ، وهی إما مصدر « زَکَا » إذا نمی لأنها تستجلب البرکة فی المال وتنمیه وتفید النفس فضیلة الکرم ، وإما مصدر « زَکَا » إذا طهر لأنها تطهر المال من الخبث والنفس البخیلة من البخل.</w:t>
      </w:r>
    </w:p>
    <w:p>
      <w:pPr>
        <w:pStyle w:val="BookText"/>
      </w:pPr>
      <w:r>
        <w:rPr>
          <w:rFonts w:ascii="IRNazanin" w:hAnsi="IRNazanin" w:eastAsia="IRNazanin" w:cs="IRNazanin"/>
          <w:lang w:bidi="fa-IR"/>
          <w:color w:val="111111"/>
          <w:sz w:val="28"/>
          <w:szCs w:val="28"/>
          <w:rtl/>
        </w:rPr>
        <w:t xml:space="preserve">وفی الشرع : صدقة مقدرة بأصل الشرع ابتداء ثبت فی المال أو فی الذمة للطهارة لهما ، فَزَکَاةُ المال طهر للمال وزَکَاةُ الفطرة طهر للأبدان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8" w:name="pg10443_87686"/>
    <w:bookmarkEnd w:id="98"/>
    <w:p>
      <w:pPr>
        <w:pStyle w:val="BookText"/>
      </w:pPr>
      <w:r>
        <w:rPr>
          <w:rFonts w:ascii="Amiri" w:hAnsi="Amiri" w:eastAsia="Amiri" w:cs="Amiri"/>
          <w:lang w:bidi="ar-SA"/>
          <w:color w:val="111111"/>
          <w:sz w:val="28"/>
          <w:szCs w:val="28"/>
          <w:rtl/>
        </w:rPr>
        <w:t xml:space="preserve">قوله تعالی : ( فَأَرَدْنا أَنْ یُبْدِلَهُما رَبُّهُما خَیْراً مِنْهُ زَکاةً ) [ 18 / 81 ] أی إسلاما ، وقیل صلاحا ( وَأَقْرَبَ رُحْماً ) أی رحمة لوالدیه. وَفِی الْحَدِیثِ : « أَبْدَلَهُمَا اللهُ تَعَالَی ابْنَةً فَوُلِدَ مِنْهَا سَبْعُونَ نَبِیّاً »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زَکَّی عمله » أی طهره ووقره.</w:t>
      </w:r>
    </w:p>
    <w:p>
      <w:pPr>
        <w:pStyle w:val="BookText"/>
      </w:pPr>
      <w:r>
        <w:rPr>
          <w:rFonts w:ascii="Amiri" w:hAnsi="Amiri" w:eastAsia="Amiri" w:cs="Amiri"/>
          <w:lang w:bidi="ar-SA"/>
          <w:color w:val="111111"/>
          <w:sz w:val="28"/>
          <w:szCs w:val="28"/>
          <w:rtl/>
        </w:rPr>
        <w:t xml:space="preserve">و « زَکَا الزرع یَزْکُ و » من باب قعد « زَکَاءً » بالمد : إذا نما.</w:t>
      </w:r>
    </w:p>
    <w:p>
      <w:pPr>
        <w:pStyle w:val="BookText"/>
      </w:pPr>
      <w:r>
        <w:rPr>
          <w:rFonts w:ascii="Amiri" w:hAnsi="Amiri" w:eastAsia="Amiri" w:cs="Amiri"/>
          <w:lang w:bidi="ar-SA"/>
          <w:color w:val="111111"/>
          <w:sz w:val="28"/>
          <w:szCs w:val="28"/>
          <w:rtl/>
        </w:rPr>
        <w:t xml:space="preserve">و « صلاة زَاکِیَةٌ » تامة مبارکة.</w:t>
      </w:r>
    </w:p>
    <w:p>
      <w:pPr>
        <w:pStyle w:val="BookText"/>
      </w:pPr>
      <w:r>
        <w:rPr>
          <w:rFonts w:ascii="Amiri" w:hAnsi="Amiri" w:eastAsia="Amiri" w:cs="Amiri"/>
          <w:lang w:bidi="ar-SA"/>
          <w:color w:val="111111"/>
          <w:sz w:val="28"/>
          <w:szCs w:val="28"/>
          <w:rtl/>
        </w:rPr>
        <w:t xml:space="preserve">و « زَکَاةُ الْأَرْضِ یُبْسُهَا » </w:t>
      </w:r>
      <w:r>
        <w:rPr>
          <w:rStyle w:val="FootnoteReference"/>
        </w:rPr>
        <w:footnoteReference w:id="320"/>
      </w:r>
      <w:r>
        <w:rPr>
          <w:rFonts w:ascii="IRNazanin" w:hAnsi="IRNazanin" w:eastAsia="IRNazanin" w:cs="IRNazanin"/>
          <w:lang w:bidi="fa-IR"/>
          <w:color w:val="111111"/>
          <w:sz w:val="28"/>
          <w:szCs w:val="28"/>
          <w:rtl/>
        </w:rPr>
        <w:t xml:space="preserve">. أی طهارتها من النجاسة کالبول ، بأن یجف ویذهب أثره.</w:t>
      </w:r>
    </w:p>
    <w:p>
      <w:pPr>
        <w:pStyle w:val="BookText"/>
      </w:pPr>
      <w:r>
        <w:rPr>
          <w:rFonts w:ascii="IRNazanin" w:hAnsi="IRNazanin" w:eastAsia="IRNazanin" w:cs="IRNazanin"/>
          <w:lang w:bidi="fa-IR"/>
          <w:color w:val="111111"/>
          <w:sz w:val="28"/>
          <w:szCs w:val="28"/>
          <w:rtl/>
        </w:rPr>
        <w:t xml:space="preserve">و « زَکَاةُ الوضوء أن تقول کذا » أی برکته وفضله.</w:t>
      </w:r>
    </w:p>
    <w:p>
      <w:pPr>
        <w:pStyle w:val="BookText"/>
      </w:pPr>
      <w:r>
        <w:rPr>
          <w:rFonts w:ascii="IRNazanin" w:hAnsi="IRNazanin" w:eastAsia="IRNazanin" w:cs="IRNazanin"/>
          <w:lang w:bidi="fa-IR"/>
          <w:color w:val="111111"/>
          <w:sz w:val="28"/>
          <w:szCs w:val="28"/>
          <w:rtl/>
        </w:rPr>
        <w:t xml:space="preserve">و « هذا الأمر لا یَزْکُو بفلان » أی لا یلیق به.</w:t>
      </w:r>
    </w:p>
    <w:p>
      <w:pPr>
        <w:pStyle w:val="BookText"/>
      </w:pPr>
      <w:r>
        <w:rPr>
          <w:rFonts w:ascii="Amiri" w:hAnsi="Amiri" w:eastAsia="Amiri" w:cs="Amiri"/>
          <w:lang w:bidi="ar-SA"/>
          <w:color w:val="111111"/>
          <w:sz w:val="28"/>
          <w:szCs w:val="28"/>
          <w:rtl/>
        </w:rPr>
        <w:t xml:space="preserve">و « النفس الزَّکِیَّةُ » محمد بن عبد الله بن الحسن ، وسیأتی ذکره.</w:t>
      </w:r>
    </w:p>
    <w:p>
      <w:pPr>
        <w:pStyle w:val="BookText"/>
      </w:pPr>
      <w:r>
        <w:rPr>
          <w:rFonts w:ascii="Amiri" w:hAnsi="Amiri" w:eastAsia="Amiri" w:cs="Amiri"/>
          <w:lang w:bidi="ar-SA"/>
          <w:color w:val="111111"/>
          <w:sz w:val="28"/>
          <w:szCs w:val="28"/>
          <w:rtl/>
        </w:rPr>
        <w:t xml:space="preserve">و « الزَّکِیُ » عند الإطلاق هو الحسن بن علی علیهما السّلام .</w:t>
      </w:r>
    </w:p>
    <w:p>
      <w:pPr>
        <w:pStyle w:val="Heading4"/>
      </w:pPr>
      <w:bookmarkStart w:id="416" w:name="_Toc157"/>
      <w:r>
        <w:t>(زنا)</w:t>
      </w:r>
      <w:bookmarkEnd w:id="416"/>
    </w:p>
    <w:p>
      <w:pPr>
        <w:pStyle w:val="BookText"/>
      </w:pPr>
      <w:r>
        <w:rPr>
          <w:rFonts w:ascii="IRNazanin" w:hAnsi="IRNazanin" w:eastAsia="IRNazanin" w:cs="IRNazanin"/>
          <w:lang w:bidi="fa-IR"/>
          <w:color w:val="111111"/>
          <w:sz w:val="28"/>
          <w:szCs w:val="28"/>
          <w:rtl/>
        </w:rPr>
        <w:t xml:space="preserve">قوله تعالی : ( وَلا تَقْرَبُوا الزِّنی ) [ 17 / 32 ] هو بالقصر والمد : وطء المرأة حراما من دون عقد ، وعند فقهائنا هو إیلاج فرج البالغ العاقل فی فرج امرأة</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محرمة من غیر عقد ولا ملک ولا شبهة قدر الحشفة عالما مختارا.</w:t>
      </w:r>
    </w:p>
    <w:p>
      <w:pPr>
        <w:pStyle w:val="BookText"/>
      </w:pPr>
      <w:r>
        <w:rPr>
          <w:rFonts w:ascii="Amiri" w:hAnsi="Amiri" w:eastAsia="Amiri" w:cs="Amiri"/>
          <w:lang w:bidi="ar-SA"/>
          <w:color w:val="111111"/>
          <w:sz w:val="28"/>
          <w:szCs w:val="28"/>
          <w:rtl/>
        </w:rPr>
        <w:t xml:space="preserve">و « الزَّانِی » فاعل الزنا ، والجمع « الزُّنَاةُ » کالقضاة.</w:t>
      </w:r>
    </w:p>
    <w:p>
      <w:pPr>
        <w:pStyle w:val="BookText"/>
      </w:pPr>
      <w:r>
        <w:rPr>
          <w:rFonts w:ascii="Amiri" w:hAnsi="Amiri" w:eastAsia="Amiri" w:cs="Amiri"/>
          <w:lang w:bidi="ar-SA"/>
          <w:color w:val="111111"/>
          <w:sz w:val="28"/>
          <w:szCs w:val="28"/>
          <w:rtl/>
        </w:rPr>
        <w:t xml:space="preserve">وفِی الْحَدِیثِ : « لَا یَزْنِی الزَّانِی [ حِینَ یَزْنِی ] وَهُوَ مُؤْمِنٌ » </w:t>
      </w:r>
      <w:r>
        <w:rPr>
          <w:rStyle w:val="FootnoteReference"/>
        </w:rPr>
        <w:footnoteReference w:id="321"/>
      </w:r>
      <w:r>
        <w:rPr>
          <w:rFonts w:ascii="IRNazanin" w:hAnsi="IRNazanin" w:eastAsia="IRNazanin" w:cs="IRNazanin"/>
          <w:lang w:bidi="fa-IR"/>
          <w:color w:val="111111"/>
          <w:sz w:val="28"/>
          <w:szCs w:val="28"/>
          <w:rtl/>
        </w:rPr>
        <w:t xml:space="preserve">. وفی معناه وجوه :</w:t>
      </w:r>
    </w:p>
    <w:p>
      <w:pPr>
        <w:pStyle w:val="BookText"/>
      </w:pPr>
      <w:r>
        <w:rPr>
          <w:rFonts w:ascii="IRNazanin" w:hAnsi="IRNazanin" w:eastAsia="IRNazanin" w:cs="IRNazanin"/>
          <w:lang w:bidi="fa-IR"/>
          <w:color w:val="111111"/>
          <w:sz w:val="28"/>
          <w:szCs w:val="28"/>
          <w:rtl/>
        </w:rPr>
        <w:t xml:space="preserve">أحدها - أن یحمل علی نفی الفضیلة عنه حیث اتصف منها بما لا یشبه أوصاف المؤمنین ولا یلیق بهم.</w:t>
      </w:r>
    </w:p>
    <w:p>
      <w:pPr>
        <w:pStyle w:val="BookText"/>
      </w:pPr>
      <w:r>
        <w:rPr>
          <w:rFonts w:ascii="Amiri" w:hAnsi="Amiri" w:eastAsia="Amiri" w:cs="Amiri"/>
          <w:lang w:bidi="ar-SA"/>
          <w:color w:val="111111"/>
          <w:sz w:val="28"/>
          <w:szCs w:val="28"/>
          <w:rtl/>
        </w:rPr>
        <w:t xml:space="preserve">وثانیها - أن یقال : لفظه خبر ومعناه نهی ، وقَدْ رُوِیَ « لَا یَزْنِ ». علی صیغة النهی بحذف الیاء.</w:t>
      </w:r>
    </w:p>
    <w:p>
      <w:pPr>
        <w:pStyle w:val="BookText"/>
      </w:pPr>
      <w:r>
        <w:rPr>
          <w:rFonts w:ascii="IRNazanin" w:hAnsi="IRNazanin" w:eastAsia="IRNazanin" w:cs="IRNazanin"/>
          <w:lang w:bidi="fa-IR"/>
          <w:color w:val="111111"/>
          <w:sz w:val="28"/>
          <w:szCs w:val="28"/>
          <w:rtl/>
        </w:rPr>
        <w:t xml:space="preserve">الثالث - أن یقال : وهو مؤمن من عذاب الله ، أی ذو أمن من عذابه.</w:t>
      </w:r>
    </w:p>
    <w:p>
      <w:pPr>
        <w:pStyle w:val="BookText"/>
      </w:pPr>
      <w:r>
        <w:rPr>
          <w:rFonts w:ascii="IRNazanin" w:hAnsi="IRNazanin" w:eastAsia="IRNazanin" w:cs="IRNazanin"/>
          <w:lang w:bidi="fa-IR"/>
          <w:color w:val="111111"/>
          <w:sz w:val="28"/>
          <w:szCs w:val="28"/>
          <w:rtl/>
        </w:rPr>
        <w:t xml:space="preserve">الرابع - أن یقال : وهو مصدق بما جاء فیه من النهی والوعید.</w:t>
      </w:r>
    </w:p>
    <w:p>
      <w:pPr>
        <w:pStyle w:val="BookText"/>
      </w:pPr>
      <w:r>
        <w:rPr>
          <w:rFonts w:ascii="Amiri" w:hAnsi="Amiri" w:eastAsia="Amiri" w:cs="Amiri"/>
          <w:lang w:bidi="ar-SA"/>
          <w:color w:val="111111"/>
          <w:sz w:val="28"/>
          <w:szCs w:val="28"/>
          <w:rtl/>
        </w:rPr>
        <w:t xml:space="preserve">الخامس - أن یصرف إلی المستحل. وفیه توجیه آخر هو أنه وعید یقصد به الردع ، کما فی قَوْلِهِ : « لَا إِیمَانَ لِمَنْ لَا أَمَانَةَ لَهُ ». و « الْمُسْلِمُ مَنْ سَلِمَ الْمُسْلِمُونَ مِنْ یَدِهِ وَلِسَانِهِ ». وقیل فی معناه أیضا : هو أن الهوی لیطفی الإیمان ، فصاحب الهوی لا یری إلا هواه ولا ینظر إیمانه الناهی له عن ارتکاب الفاحشة ، فکأن الإیمان فی تلک الحالة قد انعدم ، وفیه وجه آخر وهو الحمل علی المقاربة والمشارفة ، بمعنی أن الزَّانِیَ حال حصوله فی حالة مقاربة لحال الکفر مشارفة له ، فأطلق علیه الاسم مجازا.</w:t>
      </w:r>
    </w:p>
    <w:p>
      <w:pPr>
        <w:pStyle w:val="BookText"/>
      </w:pPr>
      <w:r>
        <w:rPr>
          <w:rFonts w:ascii="Amiri" w:hAnsi="Amiri" w:eastAsia="Amiri" w:cs="Amiri"/>
          <w:lang w:bidi="ar-SA"/>
          <w:color w:val="111111"/>
          <w:sz w:val="28"/>
          <w:szCs w:val="28"/>
          <w:rtl/>
        </w:rPr>
        <w:t xml:space="preserve">وَفِی الْحَدِیثِ : « إِذَا زَنَا الرَّجُلُ خَرَجَ مِنْهُ الْإِیمَانُ فَکَانَ فَوْقَ رَأْسِهِ کَالظُّلَّةِ فَإِذَا أَقْلَعَ رَجَعَ إِلَیْهِ » </w:t>
      </w:r>
      <w:r>
        <w:rPr>
          <w:rStyle w:val="FootnoteReference"/>
        </w:rPr>
        <w:footnoteReference w:id="322"/>
      </w:r>
      <w:r>
        <w:rPr>
          <w:rFonts w:ascii="IRNazanin" w:hAnsi="IRNazanin" w:eastAsia="IRNazanin" w:cs="IRNazanin"/>
          <w:lang w:bidi="fa-IR"/>
          <w:color w:val="111111"/>
          <w:sz w:val="28"/>
          <w:szCs w:val="28"/>
          <w:rtl/>
        </w:rPr>
        <w:t xml:space="preserve">. ولعل المراد روح الإیمان وکماله ونوره ولم یرد الحقیقة ، ویجییء إن شاء الله تعالی مزید کلام فی هذا المقام فی « روح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9" w:name="pg10443_87688"/>
    <w:bookmarkEnd w:id="99"/>
    <w:p>
      <w:pPr>
        <w:pStyle w:val="BookText"/>
      </w:pPr>
      <w:r>
        <w:rPr>
          <w:rFonts w:ascii="Amiri" w:hAnsi="Amiri" w:eastAsia="Amiri" w:cs="Amiri"/>
          <w:lang w:bidi="ar-SA"/>
          <w:color w:val="111111"/>
          <w:sz w:val="28"/>
          <w:szCs w:val="28"/>
          <w:rtl/>
        </w:rPr>
        <w:t xml:space="preserve">وَفِی الْخَبَرِ نَهَی أَنْ یُصَلِّیَ الرَّجُلُ وَهُوَ زَنَاءٌ. - بالفتح والمد کجبان - أی حاقن بوله ، و « الزَّنَاءُ » فی الأصل الضیق ثم استعیر للحاقن لأنه یضیق ببوله.</w:t>
      </w:r>
    </w:p>
    <w:p>
      <w:pPr>
        <w:pStyle w:val="BookText"/>
      </w:pPr>
      <w:r>
        <w:rPr>
          <w:rFonts w:ascii="Amiri" w:hAnsi="Amiri" w:eastAsia="Amiri" w:cs="Amiri"/>
          <w:lang w:bidi="ar-SA"/>
          <w:color w:val="111111"/>
          <w:sz w:val="28"/>
          <w:szCs w:val="28"/>
          <w:rtl/>
        </w:rPr>
        <w:t xml:space="preserve">وَفِی الْخَبَرِ : « لَا تُقْبَلُ صَلَاةُ زَانِئٍ ». وهو الحاقن أیضا.</w:t>
      </w:r>
    </w:p>
    <w:p>
      <w:pPr>
        <w:pStyle w:val="BookText"/>
      </w:pPr>
      <w:r>
        <w:rPr>
          <w:rFonts w:ascii="Amiri" w:hAnsi="Amiri" w:eastAsia="Amiri" w:cs="Amiri"/>
          <w:lang w:bidi="ar-SA"/>
          <w:color w:val="111111"/>
          <w:sz w:val="28"/>
          <w:szCs w:val="28"/>
          <w:rtl/>
        </w:rPr>
        <w:t xml:space="preserve">وَفِی الْحَدِیثِ : « دِرْهَمٌ فِی رِباً أَشَدُّ عِنْدَ اللهِ مِنْ سَبْعِینَ زَنْیَةً » </w:t>
      </w:r>
      <w:r>
        <w:rPr>
          <w:rStyle w:val="FootnoteReference"/>
        </w:rPr>
        <w:footnoteReference w:id="323"/>
      </w:r>
      <w:r>
        <w:rPr>
          <w:rFonts w:ascii="IRNazanin" w:hAnsi="IRNazanin" w:eastAsia="IRNazanin" w:cs="IRNazanin"/>
          <w:lang w:bidi="fa-IR"/>
          <w:color w:val="111111"/>
          <w:sz w:val="28"/>
          <w:szCs w:val="28"/>
          <w:rtl/>
        </w:rPr>
        <w:t xml:space="preserve">. - بالفتح - وهو المرة من الزِّنَا ، وأجاز البعض الکسر.</w:t>
      </w:r>
    </w:p>
    <w:p>
      <w:pPr>
        <w:pStyle w:val="BookText"/>
      </w:pPr>
      <w:r>
        <w:rPr>
          <w:rFonts w:ascii="Amiri" w:hAnsi="Amiri" w:eastAsia="Amiri" w:cs="Amiri"/>
          <w:lang w:bidi="ar-SA"/>
          <w:color w:val="111111"/>
          <w:sz w:val="28"/>
          <w:szCs w:val="28"/>
          <w:rtl/>
        </w:rPr>
        <w:t xml:space="preserve">و « الزَّنْیَةُ » بالفتح والکسر : آخر ولد الرجل.</w:t>
      </w:r>
    </w:p>
    <w:p>
      <w:pPr>
        <w:pStyle w:val="BookText"/>
      </w:pPr>
      <w:r>
        <w:rPr>
          <w:rFonts w:ascii="Amiri" w:hAnsi="Amiri" w:eastAsia="Amiri" w:cs="Amiri"/>
          <w:lang w:bidi="ar-SA"/>
          <w:color w:val="111111"/>
          <w:sz w:val="28"/>
          <w:szCs w:val="28"/>
          <w:rtl/>
        </w:rPr>
        <w:t xml:space="preserve">ویقال للولد من الزنا : « وهو لِزَنْیَةٍ » ، وقیل : الفتح فی الزَّنْیَةِ والرشدة أفصح ، وولد الرشدة ما کان عن نکاح صحیح.</w:t>
      </w:r>
    </w:p>
    <w:p>
      <w:pPr>
        <w:pStyle w:val="Heading4"/>
      </w:pPr>
      <w:bookmarkStart w:id="417" w:name="_Toc158"/>
      <w:r>
        <w:t>(زوا)</w:t>
      </w:r>
      <w:bookmarkEnd w:id="417"/>
    </w:p>
    <w:p>
      <w:pPr>
        <w:pStyle w:val="BookText"/>
      </w:pPr>
      <w:r>
        <w:rPr>
          <w:rFonts w:ascii="Amiri" w:hAnsi="Amiri" w:eastAsia="Amiri" w:cs="Amiri"/>
          <w:lang w:bidi="ar-SA"/>
          <w:color w:val="111111"/>
          <w:sz w:val="28"/>
          <w:szCs w:val="28"/>
          <w:rtl/>
        </w:rPr>
        <w:t xml:space="preserve">فِی الْحَدِیثِ : « إِنَّ الْمَسْجِدَ لَیَنْزَوِی مِنَ النُّخَامَةِ کَمَا تَنْزَوِی الْجِلْدَةُ مِنَ النَّارِ ». أی ینضم وینقبض ، وقیل : المراد أهل المسجد وهم الملائکة.</w:t>
      </w:r>
    </w:p>
    <w:p>
      <w:pPr>
        <w:pStyle w:val="BookText"/>
      </w:pPr>
      <w:r>
        <w:rPr>
          <w:rFonts w:ascii="Amiri" w:hAnsi="Amiri" w:eastAsia="Amiri" w:cs="Amiri"/>
          <w:lang w:bidi="ar-SA"/>
          <w:color w:val="111111"/>
          <w:sz w:val="28"/>
          <w:szCs w:val="28"/>
          <w:rtl/>
        </w:rPr>
        <w:t xml:space="preserve">وَفِی حَدِیثِ الْمُؤْمِنِ : « وإِنِّی لَأَبْتَلِیهِ لِمَا هُوَ خَیْرٌ لَهُ وَأَزْوِی عَنْهُ لِمَا هُوَ خَیْرٌ لَهُ ». أی أضم وأقبض.</w:t>
      </w:r>
    </w:p>
    <w:p>
      <w:pPr>
        <w:pStyle w:val="BookText"/>
      </w:pPr>
      <w:r>
        <w:rPr>
          <w:rFonts w:ascii="Amiri" w:hAnsi="Amiri" w:eastAsia="Amiri" w:cs="Amiri"/>
          <w:lang w:bidi="ar-SA"/>
          <w:color w:val="111111"/>
          <w:sz w:val="28"/>
          <w:szCs w:val="28"/>
          <w:rtl/>
        </w:rPr>
        <w:t xml:space="preserve">ومثله : « مَا زَوَی اللهُ عَنِ الْمُؤْمِنِ فِی هَذِهِ الدُّنْیَا خَیْرٌ مِمَّا عَجَّلَ لَهُ فِیهَا ». أی ضم وقبض ، أو ما نحی من الخیر والفضل ، وتصدیق ذلک أَنَّ الرَّجُلَ مِنْهُمْ یَوْمَ الْقِیَامَةِ یَقُولُ : یَا رَبِّ إِنَّ أَهْلَ الدُّنْیَا تَنَافَسُوا فِی دُنْیَاهُمْ فَنَکَحُوا النِّسَاءَ وَلَبِسُوا الثِّیَابَ اللَّیِّنَةَ وَأَکَلُوا الطَّعَامَ وَسَکَنُوا الدُّورَ وَرَکِبُوا الْمَشْهُورَ مِنَ الدَّوَابِّ فَأَعْطِنِی مِثْلَ مَا أَعْطَیْتَهُمْ ، فَیَقُولُ اللهُ تَبَارَکَ وَتَعَالَی : وَلِکُلِّ عَبْدٍ مِنْکُمْ مِثْلُ مَا أَعْطَیْتُ أَهْلَ الدُّنْیَا مُنْذُ کَانَتِ الدُّنْیَا إِلَی أَنِ انْقَضَتْ سَبْعُونَ ضِعْفاً.</w:t>
      </w:r>
    </w:p>
    <w:p>
      <w:pPr>
        <w:pStyle w:val="BookText"/>
      </w:pPr>
      <w:r>
        <w:rPr>
          <w:rFonts w:ascii="Amiri" w:hAnsi="Amiri" w:eastAsia="Amiri" w:cs="Amiri"/>
          <w:lang w:bidi="ar-SA"/>
          <w:color w:val="111111"/>
          <w:sz w:val="28"/>
          <w:szCs w:val="28"/>
          <w:rtl/>
        </w:rPr>
        <w:t xml:space="preserve">وَفِی الدُّعَاءِ : « اللهُمَّ مَا زَوَیْتَ عَنِّی مَا أُحِبُّ اجْعَلْهُ فَرَاغاً لِی فِیمَا تُحِبُّ ». یعنی اجعل ما نحیته عنی من محابی عونا علی شغلی بمحابک ، وذلک لأن الفراغ خلاف الشغل ، فإذا زوی عنه الدنیا لیتفرغ</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0" w:name="pg10443_87689"/>
    <w:bookmarkEnd w:id="100"/>
    <w:p>
      <w:pPr>
        <w:pStyle w:val="BookText"/>
      </w:pPr>
      <w:r>
        <w:rPr>
          <w:rFonts w:ascii="IRNazanin" w:hAnsi="IRNazanin" w:eastAsia="IRNazanin" w:cs="IRNazanin"/>
          <w:lang w:bidi="fa-IR"/>
          <w:color w:val="111111"/>
          <w:sz w:val="28"/>
          <w:szCs w:val="28"/>
          <w:rtl/>
        </w:rPr>
        <w:t xml:space="preserve">بمحاب ربه کان ذلک الفراغ عونا علی الاشتغال بطاعة الله تعالی.</w:t>
      </w:r>
    </w:p>
    <w:p>
      <w:pPr>
        <w:pStyle w:val="BookText"/>
      </w:pPr>
      <w:r>
        <w:rPr>
          <w:rFonts w:ascii="Amiri" w:hAnsi="Amiri" w:eastAsia="Amiri" w:cs="Amiri"/>
          <w:lang w:bidi="ar-SA"/>
          <w:color w:val="111111"/>
          <w:sz w:val="28"/>
          <w:szCs w:val="28"/>
          <w:rtl/>
        </w:rPr>
        <w:t xml:space="preserve">وَفِی حَدِیثِ النَّبِیِّ صلی الله علیه و آله : « إِنَّ اللهَ زَوَی لِیَ الْأَرْضَ فَرَأَیْتُ مَشَارِقَهَا وَمَغَارِبَهَا ». أی جعلها لی ، من « زَوَیْتُهُ أَزْوِیهِ زَوْیاً » یرید تقریب البعید منها حتی یطلع علیه اطلاعه علی القریب منها.</w:t>
      </w:r>
    </w:p>
    <w:p>
      <w:pPr>
        <w:pStyle w:val="BookText"/>
      </w:pPr>
      <w:r>
        <w:rPr>
          <w:rFonts w:ascii="Amiri" w:hAnsi="Amiri" w:eastAsia="Amiri" w:cs="Amiri"/>
          <w:lang w:bidi="ar-SA"/>
          <w:color w:val="111111"/>
          <w:sz w:val="28"/>
          <w:szCs w:val="28"/>
          <w:rtl/>
        </w:rPr>
        <w:t xml:space="preserve">ومثله « أَعْطَانِی رَبِّی اثْنَتَیْنِ وَزَوَی عَنِّی وَاحِدَةً ». أی ضم وقبض.</w:t>
      </w:r>
    </w:p>
    <w:p>
      <w:pPr>
        <w:pStyle w:val="BookText"/>
      </w:pPr>
      <w:r>
        <w:rPr>
          <w:rFonts w:ascii="Amiri" w:hAnsi="Amiri" w:eastAsia="Amiri" w:cs="Amiri"/>
          <w:lang w:bidi="ar-SA"/>
          <w:color w:val="111111"/>
          <w:sz w:val="28"/>
          <w:szCs w:val="28"/>
          <w:rtl/>
        </w:rPr>
        <w:t xml:space="preserve">وَفِی الدُّعَاءِ : « وازْوِ لَنَا الْبَعِیدَ ». أی اجمعه واطوه.</w:t>
      </w:r>
    </w:p>
    <w:p>
      <w:pPr>
        <w:pStyle w:val="BookText"/>
      </w:pPr>
      <w:r>
        <w:rPr>
          <w:rFonts w:ascii="Amiri" w:hAnsi="Amiri" w:eastAsia="Amiri" w:cs="Amiri"/>
          <w:lang w:bidi="ar-SA"/>
          <w:color w:val="111111"/>
          <w:sz w:val="28"/>
          <w:szCs w:val="28"/>
          <w:rtl/>
        </w:rPr>
        <w:t xml:space="preserve">وَفِی الْحَدِیثِ : « لَیْسَ لِلْإِمَامِ أَنْ یَزْوِیَ الْإِمَامَةَ عَنِ الَّذِی یَکُونُ مِنْ بَعْدِهِ </w:t>
      </w:r>
      <w:r>
        <w:rPr>
          <w:rStyle w:val="FootnoteReference"/>
        </w:rPr>
        <w:footnoteReference w:id="324"/>
      </w:r>
      <w:r>
        <w:rPr>
          <w:rFonts w:ascii="IRNazanin" w:hAnsi="IRNazanin" w:eastAsia="IRNazanin" w:cs="IRNazanin"/>
          <w:lang w:bidi="fa-IR"/>
          <w:color w:val="111111"/>
          <w:sz w:val="28"/>
          <w:szCs w:val="28"/>
          <w:rtl/>
        </w:rPr>
        <w:t xml:space="preserve">». أی یقبضها عنه.</w:t>
      </w:r>
    </w:p>
    <w:p>
      <w:pPr>
        <w:pStyle w:val="BookText"/>
      </w:pPr>
      <w:r>
        <w:rPr>
          <w:rFonts w:ascii="Amiri" w:hAnsi="Amiri" w:eastAsia="Amiri" w:cs="Amiri"/>
          <w:lang w:bidi="ar-SA"/>
          <w:color w:val="111111"/>
          <w:sz w:val="28"/>
          <w:szCs w:val="28"/>
          <w:rtl/>
        </w:rPr>
        <w:t xml:space="preserve">و « زَوَیْتُهُ أَزْوِیهِ » أخفیته.</w:t>
      </w:r>
    </w:p>
    <w:p>
      <w:pPr>
        <w:pStyle w:val="BookText"/>
      </w:pPr>
      <w:r>
        <w:rPr>
          <w:rFonts w:ascii="Amiri" w:hAnsi="Amiri" w:eastAsia="Amiri" w:cs="Amiri"/>
          <w:lang w:bidi="ar-SA"/>
          <w:color w:val="111111"/>
          <w:sz w:val="28"/>
          <w:szCs w:val="28"/>
          <w:rtl/>
        </w:rPr>
        <w:t xml:space="preserve">و « زَوَیْتُ المال عن صاحبه » مثله.</w:t>
      </w:r>
    </w:p>
    <w:p>
      <w:pPr>
        <w:pStyle w:val="BookText"/>
      </w:pPr>
      <w:r>
        <w:rPr>
          <w:rFonts w:ascii="Amiri" w:hAnsi="Amiri" w:eastAsia="Amiri" w:cs="Amiri"/>
          <w:lang w:bidi="ar-SA"/>
          <w:color w:val="111111"/>
          <w:sz w:val="28"/>
          <w:szCs w:val="28"/>
          <w:rtl/>
        </w:rPr>
        <w:t xml:space="preserve">و « زَاوِیَةُ البیت » اسم فاعل من ذلک ، لأنها جمعت قطرا منه ، والجمع « زَوَایَا ».</w:t>
      </w:r>
    </w:p>
    <w:p>
      <w:pPr>
        <w:pStyle w:val="BookText"/>
      </w:pPr>
      <w:r>
        <w:rPr>
          <w:rFonts w:ascii="Amiri" w:hAnsi="Amiri" w:eastAsia="Amiri" w:cs="Amiri"/>
          <w:lang w:bidi="ar-SA"/>
          <w:color w:val="111111"/>
          <w:sz w:val="28"/>
          <w:szCs w:val="28"/>
          <w:rtl/>
        </w:rPr>
        <w:t xml:space="preserve">وَفِی الْحَدِیثِ : « صَلِّ فِی زَوَایَا الْبَیْتِ ». یرید الکعبة المشرفة ، وبالصلاة فیها صلاة النافلة دون المکتوبة ، لورود النهی عن ذلک.</w:t>
      </w:r>
    </w:p>
    <w:p>
      <w:pPr>
        <w:pStyle w:val="BookText"/>
      </w:pPr>
      <w:r>
        <w:rPr>
          <w:rFonts w:ascii="Amiri" w:hAnsi="Amiri" w:eastAsia="Amiri" w:cs="Amiri"/>
          <w:lang w:bidi="ar-SA"/>
          <w:color w:val="111111"/>
          <w:sz w:val="28"/>
          <w:szCs w:val="28"/>
          <w:rtl/>
        </w:rPr>
        <w:t xml:space="preserve">و « الزِّیُ » بالکسر : الهیئة ، وأصله « زَوَیَ ». ومنه قولهم : « زِیُ المسلم مخالف لِزِیِ الکافر ». قال فی المصباح : وقولهم : « زَیَّیْتُهُ بکذا » إذا جعلت له زِیّاً ، والقیاس « زَوَیْتُهُ » لأنه من بنات الواو ولکنهم حملوه علی لفظ « الزی » تخفیفا - انتهی.</w:t>
      </w:r>
    </w:p>
    <w:p>
      <w:pPr>
        <w:pStyle w:val="BookText"/>
      </w:pPr>
      <w:r>
        <w:rPr>
          <w:rFonts w:ascii="IRNazanin" w:hAnsi="IRNazanin" w:eastAsia="IRNazanin" w:cs="IRNazanin"/>
          <w:lang w:bidi="fa-IR"/>
          <w:color w:val="111111"/>
          <w:sz w:val="28"/>
          <w:szCs w:val="28"/>
          <w:rtl/>
        </w:rPr>
        <w:t xml:space="preserve">و « الزای » حرف یمد ویقصر ولا یکتب إلا بیاء بعد الألف - قاله الجوهری.</w:t>
      </w:r>
    </w:p>
    <w:p>
      <w:pPr>
        <w:pStyle w:val="Heading4"/>
      </w:pPr>
      <w:bookmarkStart w:id="418" w:name="_Toc159"/>
      <w:r>
        <w:t>(زها)</w:t>
      </w:r>
      <w:bookmarkEnd w:id="418"/>
    </w:p>
    <w:p>
      <w:pPr>
        <w:pStyle w:val="BookText"/>
      </w:pPr>
      <w:r>
        <w:rPr>
          <w:rFonts w:ascii="Amiri" w:hAnsi="Amiri" w:eastAsia="Amiri" w:cs="Amiri"/>
          <w:lang w:bidi="ar-SA"/>
          <w:color w:val="111111"/>
          <w:sz w:val="28"/>
          <w:szCs w:val="28"/>
          <w:rtl/>
        </w:rPr>
        <w:t xml:space="preserve">فی الحدیث نهی عن بیع الثمار حتی تَزْهُوَ </w:t>
      </w:r>
      <w:r>
        <w:rPr>
          <w:rStyle w:val="FootnoteReference"/>
        </w:rPr>
        <w:footnoteReference w:id="325"/>
      </w:r>
      <w:r>
        <w:rPr>
          <w:rFonts w:ascii="IRNazanin" w:hAnsi="IRNazanin" w:eastAsia="IRNazanin" w:cs="IRNazanin"/>
          <w:lang w:bidi="fa-IR"/>
          <w:color w:val="111111"/>
          <w:sz w:val="28"/>
          <w:szCs w:val="28"/>
          <w:rtl/>
        </w:rPr>
        <w:t xml:space="preserve">أی تصفر أو تحمر کما فسرته الروایة.</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بعضهم : « زَهَا النخل یَزْهُ و » ظهرت ثمرته ، و « أَزْهَی یُزْهِی » احمر واصفر ، ومنهم من أنکر « یَزْهُو » ومنهم من أنکر « یُزْهِی ». وفی الصحاح : « زَهَا النخل زَهْواً » و « أَزْهَی » أیضا لغة حکاه أبو زید ولم یعرفها الأصمعی ، قال : و « الزَّهْ و » البسر الملون ، وأهل الحجاز یقولون : « الزُّهْو » بالضم - انتهی.</w:t>
      </w:r>
    </w:p>
    <w:p>
      <w:pPr>
        <w:pStyle w:val="BookText"/>
      </w:pPr>
      <w:r>
        <w:rPr>
          <w:rFonts w:ascii="IRNazanin" w:hAnsi="IRNazanin" w:eastAsia="IRNazanin" w:cs="IRNazanin"/>
          <w:lang w:bidi="fa-IR"/>
          <w:color w:val="111111"/>
          <w:sz w:val="28"/>
          <w:szCs w:val="28"/>
          <w:rtl/>
        </w:rPr>
        <w:t xml:space="preserve">وعن بعضهم : إنما یسمی « زَهْواً » إذا أخلص لون البسر فی الحمرة والصفرة.</w:t>
      </w:r>
    </w:p>
    <w:p>
      <w:pPr>
        <w:pStyle w:val="BookText"/>
      </w:pPr>
      <w:r>
        <w:rPr>
          <w:rFonts w:ascii="Amiri" w:hAnsi="Amiri" w:eastAsia="Amiri" w:cs="Amiri"/>
          <w:lang w:bidi="ar-SA"/>
          <w:color w:val="111111"/>
          <w:sz w:val="28"/>
          <w:szCs w:val="28"/>
          <w:rtl/>
        </w:rPr>
        <w:t xml:space="preserve">و « الزَّهْو » الکبر والفخر ، ومنه حَدِیثُ الشِّیعَةِ : « لَوْ لَا یَدْخُلُ النَّاسَ زَهْوٌ لَسَلَّمَتْ عَلَیْکُمُ الْمَلَائِکَةُ قُبُلاً ». أی فخر وکبر واستعظام.</w:t>
      </w:r>
    </w:p>
    <w:p>
      <w:pPr>
        <w:pStyle w:val="BookText"/>
      </w:pPr>
      <w:r>
        <w:rPr>
          <w:rFonts w:ascii="Amiri" w:hAnsi="Amiri" w:eastAsia="Amiri" w:cs="Amiri"/>
          <w:lang w:bidi="ar-SA"/>
          <w:color w:val="111111"/>
          <w:sz w:val="28"/>
          <w:szCs w:val="28"/>
          <w:rtl/>
        </w:rPr>
        <w:t xml:space="preserve">ومثله : « لَوْ لَا أَنْ یَتَعَاظَمَ النَّاسُ ذَلِکَ أَوْ یَدْخُلَهُمْ زَهْوٌ لَسَلَّمَتْ عَلَیْکُمْ الْمَلَائِکَةُ قُبُلاً ».</w:t>
      </w:r>
    </w:p>
    <w:p>
      <w:pPr>
        <w:pStyle w:val="BookText"/>
      </w:pPr>
      <w:r>
        <w:rPr>
          <w:rFonts w:ascii="Amiri" w:hAnsi="Amiri" w:eastAsia="Amiri" w:cs="Amiri"/>
          <w:lang w:bidi="ar-SA"/>
          <w:color w:val="111111"/>
          <w:sz w:val="28"/>
          <w:szCs w:val="28"/>
          <w:rtl/>
        </w:rPr>
        <w:t xml:space="preserve">و « الزَّهْو » الباطل والکذب.</w:t>
      </w:r>
    </w:p>
    <w:p>
      <w:pPr>
        <w:pStyle w:val="BookText"/>
      </w:pPr>
      <w:r>
        <w:rPr>
          <w:rFonts w:ascii="Amiri" w:hAnsi="Amiri" w:eastAsia="Amiri" w:cs="Amiri"/>
          <w:lang w:bidi="ar-SA"/>
          <w:color w:val="111111"/>
          <w:sz w:val="28"/>
          <w:szCs w:val="28"/>
          <w:rtl/>
        </w:rPr>
        <w:t xml:space="preserve">و « الزَّهْو » المنظر الحسن.</w:t>
      </w:r>
    </w:p>
    <w:p>
      <w:pPr>
        <w:pStyle w:val="BookText"/>
      </w:pPr>
      <w:r>
        <w:rPr>
          <w:rFonts w:ascii="Amiri" w:hAnsi="Amiri" w:eastAsia="Amiri" w:cs="Amiri"/>
          <w:lang w:bidi="ar-SA"/>
          <w:color w:val="111111"/>
          <w:sz w:val="28"/>
          <w:szCs w:val="28"/>
          <w:rtl/>
        </w:rPr>
        <w:t xml:space="preserve">و « زُهَاءُ » فی العدد وزان غراب ، یقال : « لهم زُهَاءُ ألف » أی قدر ألف ، کأنه من زَهَوْتُ القوم إذا حزرتهم.</w:t>
      </w:r>
    </w:p>
    <w:p>
      <w:pPr>
        <w:pStyle w:val="BookText"/>
      </w:pPr>
      <w:r>
        <w:rPr>
          <w:rFonts w:ascii="IRNazanin" w:hAnsi="IRNazanin" w:eastAsia="IRNazanin" w:cs="IRNazanin"/>
          <w:lang w:bidi="fa-IR"/>
          <w:color w:val="111111"/>
          <w:sz w:val="28"/>
          <w:szCs w:val="28"/>
          <w:rtl/>
        </w:rPr>
        <w:t xml:space="preserve">قال بعض الأفاضل : إذا قلت : أوصیت له أو له علی زُهَاءَ ألف فمعناه مقدار الألف وفاقا لأهل اللغة وبعض النحاة. وقال بعض الفقهاء : إنه أکثر الشیء حتی یستحق فی مثالنا خمسمائة وحبة ، ولا شاهد له.</w:t>
      </w:r>
    </w:p>
    <w:p>
      <w:pPr>
        <w:pStyle w:val="BookText"/>
      </w:pPr>
      <w:r>
        <w:rPr>
          <w:rFonts w:ascii="Amiri" w:hAnsi="Amiri" w:eastAsia="Amiri" w:cs="Amiri"/>
          <w:lang w:bidi="ar-SA"/>
          <w:color w:val="111111"/>
          <w:sz w:val="28"/>
          <w:szCs w:val="28"/>
          <w:rtl/>
        </w:rPr>
        <w:t xml:space="preserve">و « تَزْهُو مناکبهم » تهتز من قولهم : « زَهَتِ الریح الشجر » إذا هزته.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1" w:name="pg10443_87691"/>
    <w:bookmarkEnd w:id="101"/>
    <w:p>
      <w:pPr>
        <w:pStyle w:val="Heading3"/>
      </w:pPr>
      <w:bookmarkStart w:id="419" w:name="_Toc160"/>
      <w:r>
        <w:t>باب ما أوله السین</w:t>
      </w:r>
      <w:bookmarkEnd w:id="419"/>
    </w:p>
    <w:p>
      <w:pPr>
        <w:pStyle w:val="Heading4"/>
      </w:pPr>
      <w:bookmarkStart w:id="420" w:name="_Toc161"/>
      <w:r>
        <w:t>السین المفردة</w:t>
      </w:r>
      <w:bookmarkEnd w:id="420"/>
    </w:p>
    <w:p>
      <w:pPr>
        <w:pStyle w:val="BookText"/>
      </w:pPr>
      <w:r>
        <w:rPr>
          <w:rFonts w:ascii="IRNazanin" w:hAnsi="IRNazanin" w:eastAsia="IRNazanin" w:cs="IRNazanin"/>
          <w:lang w:bidi="fa-IR"/>
          <w:color w:val="111111"/>
          <w:sz w:val="28"/>
          <w:szCs w:val="28"/>
          <w:rtl/>
        </w:rPr>
        <w:t xml:space="preserve">وهی حرف یختص بالمضارع وتخلیصه للاستقبال وینزل منه منزلة الجزء ولهذا لم یعمل فیه مع اختصاصه به ، ولیس مقتطعا من سوف خلافا للکوفیین ، ولا مدة الاستقبال معه أضیق منها مع سوف خلافا للبصریین ، وزعم بعضهم أنها للاستمرار لا للاستقبال واستدل علیها بقوله تعالی : ( سَتَجِدُونَ آخَرِینَ ) ، ( سَیَقُولُ السُّفَهاءُ مِنَ النَّاسِ ما وَلَّاهُمْ عَنْ قِبْلَتِهِمُ ) فجاءت السین إعلاما بالاستمرار لا بالاستقبال. قال ابن هشام : هذا الذی قاله لا یعرفه النحویون ، ثم حکی عن الزمخشری أنه قال : فإن قلت : أی فائدة فی الإخبار بقولهم قبل وقوعه؟ قلت : فائدته أن المفاجأة للمکروه أشد والعلم به قبل وقوعه أبعد عن الاضطراب إذا وقع - انتهی.</w:t>
      </w:r>
    </w:p>
    <w:p>
      <w:pPr>
        <w:pStyle w:val="BookText"/>
      </w:pPr>
      <w:r>
        <w:rPr>
          <w:rFonts w:ascii="IRNazanin" w:hAnsi="IRNazanin" w:eastAsia="IRNazanin" w:cs="IRNazanin"/>
          <w:lang w:bidi="fa-IR"/>
          <w:color w:val="111111"/>
          <w:sz w:val="28"/>
          <w:szCs w:val="28"/>
          <w:rtl/>
        </w:rPr>
        <w:t xml:space="preserve">وتسمی هذه السِّینُ حرف توسع ، وذلک لأنها تقلب المضارع من الزمن الضیق وهو الحال إلی الزمن الموسع وهو الاستقبال.</w:t>
      </w:r>
    </w:p>
    <w:p>
      <w:pPr>
        <w:pStyle w:val="Heading4"/>
      </w:pPr>
      <w:bookmarkStart w:id="421" w:name="_Toc162"/>
      <w:r>
        <w:t>(سبا)</w:t>
      </w:r>
      <w:bookmarkEnd w:id="421"/>
    </w:p>
    <w:p>
      <w:pPr>
        <w:pStyle w:val="BookText"/>
      </w:pPr>
      <w:r>
        <w:rPr>
          <w:rFonts w:ascii="Amiri" w:hAnsi="Amiri" w:eastAsia="Amiri" w:cs="Amiri"/>
          <w:lang w:bidi="ar-SA"/>
          <w:color w:val="111111"/>
          <w:sz w:val="28"/>
          <w:szCs w:val="28"/>
          <w:rtl/>
        </w:rPr>
        <w:t xml:space="preserve">قوله تعالی : ( لَقَدْ کانَ لِسَبَإٍ فِی مَسْکَنِهِمْ آیَةٌ جَنَّتانِ عَنْ یَمِینٍ وَشِمالٍ ) [ 34 / 15 ] قَالَ علیه السّلام : « إِنَّ بَحْراً کَانَ مِنَ الْیَمَنِ وَکَانَ سُلَیْمَانُ أَمَرَ جُنُودَهُ أَنْ یُجْرُوا لَهُمْ خَلِیجاً مِنَ الْبَحْرِ الْعَذْبِ إِلَی بِلَادِ الْهِنْدِ فَفَعَلُوا ذَلِکَ وَعَقَدُوا لَهُ عُقْدَةً عَظِیمَةً مِنَ الصَّخْرِ [ وَالْکِلْسِ ] </w:t>
      </w:r>
      <w:r>
        <w:rPr>
          <w:rStyle w:val="FootnoteReference"/>
        </w:rPr>
        <w:footnoteReference w:id="326"/>
      </w:r>
      <w:r>
        <w:rPr>
          <w:rFonts w:ascii="Amiri" w:hAnsi="Amiri" w:eastAsia="Amiri" w:cs="Amiri"/>
          <w:lang w:bidi="ar-SA"/>
          <w:color w:val="111111"/>
          <w:sz w:val="28"/>
          <w:szCs w:val="28"/>
          <w:rtl/>
        </w:rPr>
        <w:t xml:space="preserve">حَتَّی یُفِیضَ عَلَی بِلَادِهِمْ وَجَعَلُوا لِلْخَلِیجِ</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مَجَارِیَ فَکَانُوا إِذَا أَرَادُوا أَنْ یُرْسِلُوا مِنْهُ الْمَاءَ أَرْسَلُوهُ بِقَدْرِ مَا یَحْتَاجُونَ إِلَیْهِ ، وَکَانَتْ لَهُمْ ( جَنَّتانِ عَنْ یَمِینٍ وَشِمالٍ ) مِنْ مَسِیرَةِ عَشَرَةِ أَیَّامٍ فِیهَا ثَمَرٌ لَا یَقَعُ عَلَیْهَا الشَّمْسُ مِنِ الْتِفَافِهَا ، فَلَمَّا عَمِلُوا بِالْمَعَاصِی وَعَتَوْا عَنْ أَمْرِ رَبِّهِمْ وَنَهَاهُمُ الصَّالِحُونَ فَلَمْ یَنْتَهُوا بَعَثَ اللهُ عَلَی ذَلِکَ السَّدِّ الْجُرَذَ - وَهِیَ الْفَأْرَةُ الْکَبِیرَةُ - فَکَانَتْ تَقْتَلِعُ الصَّخْرَةَ الَّتِی لَا یَسْتَقِلُّهَا الرِّجَالُ وَتَرْمِی بِهَا ، فَلَمَّا رَأَی ذَلِکَ قَوْمٌ مِنْهُمْ هَرَبُوا وَتَرَکُوا الْبِلَادَ ، فَمَا زَالَ الْجُرَذُ یَقْلَعُ الْحَجَرَ حَتَّی خَرَّبُوا ذَلِکَ السَّدَّ ، فَلَمْ یَشْعُرُوا حَتَّی غَشِیَهُمُ السَّیْلُ وَخَرَّبَ بِلَادَهُمْ وَقَلَعَ أَشْجَارَهُمْ ، وَهُوَ قَوْلُهُ تَعَالَی : ( فَأَرْسَلْنا عَلَیْهِمْ سَیْلَ الْعَرِمِ ) أَیِ الْعَظِیمِ الشَّدِیدِ ( وَبَدَّلْناهُمْ بِجَنَّتَیْهِمْ جَنَّتَیْنِ ) - الْآیَةَ </w:t>
      </w:r>
      <w:r>
        <w:rPr>
          <w:rStyle w:val="FootnoteReference"/>
        </w:rPr>
        <w:footnoteReference w:id="327"/>
      </w:r>
      <w:r>
        <w:rPr>
          <w:rFonts w:ascii="IRNazanin" w:hAnsi="IRNazanin" w:eastAsia="IRNazanin" w:cs="IRNazanin"/>
          <w:lang w:bidi="fa-IR"/>
          <w:color w:val="111111"/>
          <w:sz w:val="28"/>
          <w:szCs w:val="28"/>
          <w:rtl/>
        </w:rPr>
        <w:t xml:space="preserve">. وقرئ « سَبَأً » بالهمز منونا وغیر منون علی منع الصرف ، و « سَبَا » بالألف ، فمن جعله اسما للقبیلة لم یصرفه ومن جعله اسما للحی أو للأب الأکبر صرفه.</w:t>
      </w:r>
    </w:p>
    <w:p>
      <w:pPr>
        <w:pStyle w:val="BookText"/>
      </w:pPr>
      <w:r>
        <w:rPr>
          <w:rFonts w:ascii="IRNazanin" w:hAnsi="IRNazanin" w:eastAsia="IRNazanin" w:cs="IRNazanin"/>
          <w:lang w:bidi="fa-IR"/>
          <w:color w:val="111111"/>
          <w:sz w:val="28"/>
          <w:szCs w:val="28"/>
          <w:rtl/>
        </w:rPr>
        <w:t xml:space="preserve">و « سَبَأٌ » أبو عرب الیمن کلها ، وهو سَبَأُ بن یشجب بن یعرب بن قحطان ، ثم سمیت مدینة مأرب المسماة بمازن سَبَأ ، وهی قرب الیمن بینها وبین صنعاء مسیرة ثلاث لیال. ویقال : إن سَبَأَ مدینة بلقیس بالیمن ، وهی ملکة سَبَإٍ.</w:t>
      </w:r>
    </w:p>
    <w:p>
      <w:pPr>
        <w:pStyle w:val="BookText"/>
      </w:pPr>
      <w:r>
        <w:rPr>
          <w:rFonts w:ascii="Amiri" w:hAnsi="Amiri" w:eastAsia="Amiri" w:cs="Amiri"/>
          <w:lang w:bidi="ar-SA"/>
          <w:color w:val="111111"/>
          <w:sz w:val="28"/>
          <w:szCs w:val="28"/>
          <w:rtl/>
        </w:rPr>
        <w:t xml:space="preserve">وقولهم : « ذهبوا أیدی سَبَا » و « أیادی سَبَا » </w:t>
      </w:r>
      <w:r>
        <w:rPr>
          <w:rStyle w:val="FootnoteReference"/>
        </w:rPr>
        <w:footnoteReference w:id="328"/>
      </w:r>
      <w:r>
        <w:rPr>
          <w:rFonts w:ascii="IRNazanin" w:hAnsi="IRNazanin" w:eastAsia="IRNazanin" w:cs="IRNazanin"/>
          <w:lang w:bidi="fa-IR"/>
          <w:color w:val="111111"/>
          <w:sz w:val="28"/>
          <w:szCs w:val="28"/>
          <w:rtl/>
        </w:rPr>
        <w:t xml:space="preserve">مثل متفرقین ، وهما اسمان جعلا واحدا کمعدیکرب.</w:t>
      </w:r>
    </w:p>
    <w:p>
      <w:pPr>
        <w:pStyle w:val="BookText"/>
      </w:pPr>
      <w:r>
        <w:rPr>
          <w:rFonts w:ascii="IRNazanin" w:hAnsi="IRNazanin" w:eastAsia="IRNazanin" w:cs="IRNazanin"/>
          <w:lang w:bidi="fa-IR"/>
          <w:color w:val="111111"/>
          <w:sz w:val="28"/>
          <w:szCs w:val="28"/>
          <w:rtl/>
        </w:rPr>
        <w:t xml:space="preserve">و « سَبَأُ » قبیلة من أولاد سَبَإِ بن یشجب المتقدم ذکره ، وهذه القبیلة کانت بمازن وقصتهم فی تفرقهم مشهورة</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2" w:name="pg10443_87693"/>
    <w:bookmarkEnd w:id="102"/>
    <w:p>
      <w:pPr>
        <w:pStyle w:val="BookText"/>
      </w:pPr>
      <w:r>
        <w:rPr>
          <w:rFonts w:ascii="IRNazanin" w:hAnsi="IRNazanin" w:eastAsia="IRNazanin" w:cs="IRNazanin"/>
          <w:lang w:bidi="fa-IR"/>
          <w:color w:val="111111"/>
          <w:sz w:val="28"/>
          <w:szCs w:val="28"/>
          <w:rtl/>
        </w:rPr>
        <w:t xml:space="preserve">یضرب فیها المثل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وَصْفِهِ علیه السّلام : « لَمْ یَسْتَحِلَ السِّبَاءَ ». هو بالکسر والمد : الخمر.</w:t>
      </w:r>
    </w:p>
    <w:p>
      <w:pPr>
        <w:pStyle w:val="BookText"/>
      </w:pPr>
      <w:r>
        <w:rPr>
          <w:rFonts w:ascii="Amiri" w:hAnsi="Amiri" w:eastAsia="Amiri" w:cs="Amiri"/>
          <w:lang w:bidi="ar-SA"/>
          <w:color w:val="111111"/>
          <w:sz w:val="28"/>
          <w:szCs w:val="28"/>
          <w:rtl/>
        </w:rPr>
        <w:t xml:space="preserve">و « السِّبَاءُ » أیضا - والقصر لغة - الاسم من « سَبَیْتُ العدو سَبْیاً » من باب رمی : أسرته.</w:t>
      </w:r>
    </w:p>
    <w:p>
      <w:pPr>
        <w:pStyle w:val="BookText"/>
      </w:pPr>
      <w:r>
        <w:rPr>
          <w:rFonts w:ascii="Amiri" w:hAnsi="Amiri" w:eastAsia="Amiri" w:cs="Amiri"/>
          <w:lang w:bidi="ar-SA"/>
          <w:color w:val="111111"/>
          <w:sz w:val="28"/>
          <w:szCs w:val="28"/>
          <w:rtl/>
        </w:rPr>
        <w:t xml:space="preserve">و « السَّبْیُ » ما یُسْبَی ، وهو أخذ الناس عبیدا وإماء.</w:t>
      </w:r>
    </w:p>
    <w:p>
      <w:pPr>
        <w:pStyle w:val="BookText"/>
      </w:pPr>
      <w:r>
        <w:rPr>
          <w:rFonts w:ascii="Amiri" w:hAnsi="Amiri" w:eastAsia="Amiri" w:cs="Amiri"/>
          <w:lang w:bidi="ar-SA"/>
          <w:color w:val="111111"/>
          <w:sz w:val="28"/>
          <w:szCs w:val="28"/>
          <w:rtl/>
        </w:rPr>
        <w:t xml:space="preserve">و « السَّبِیَّةُ » المرأة المنهوبة ، والجمع « سَبَایَا » کعطیة وعطایا.</w:t>
      </w:r>
    </w:p>
    <w:p>
      <w:pPr>
        <w:pStyle w:val="BookText"/>
      </w:pPr>
      <w:r>
        <w:rPr>
          <w:rFonts w:ascii="Amiri" w:hAnsi="Amiri" w:eastAsia="Amiri" w:cs="Amiri"/>
          <w:lang w:bidi="ar-SA"/>
          <w:color w:val="111111"/>
          <w:sz w:val="28"/>
          <w:szCs w:val="28"/>
          <w:rtl/>
        </w:rPr>
        <w:t xml:space="preserve">و « سَبَاهُ الله سَبْیاً » إذا غربه وأبعده.</w:t>
      </w:r>
    </w:p>
    <w:p>
      <w:pPr>
        <w:pStyle w:val="BookText"/>
      </w:pPr>
      <w:r>
        <w:rPr>
          <w:rFonts w:ascii="Amiri" w:hAnsi="Amiri" w:eastAsia="Amiri" w:cs="Amiri"/>
          <w:lang w:bidi="ar-SA"/>
          <w:color w:val="111111"/>
          <w:sz w:val="28"/>
          <w:szCs w:val="28"/>
          <w:rtl/>
        </w:rPr>
        <w:t xml:space="preserve">وَفِی الْخَبَرِ : « تِسْعَهُ أَعْشَارِ الْبَرَکَةِ فِی التِّجَارَةِ وَعُشْرٌ فِی السَّابِیَاءِ ». وفسر بالنتاج.</w:t>
      </w:r>
    </w:p>
    <w:p>
      <w:pPr>
        <w:pStyle w:val="Heading4"/>
      </w:pPr>
      <w:bookmarkStart w:id="422" w:name="_Toc163"/>
      <w:r>
        <w:t>(سجا)</w:t>
      </w:r>
      <w:bookmarkEnd w:id="422"/>
    </w:p>
    <w:p>
      <w:pPr>
        <w:pStyle w:val="BookText"/>
      </w:pPr>
      <w:r>
        <w:rPr>
          <w:rFonts w:ascii="Amiri" w:hAnsi="Amiri" w:eastAsia="Amiri" w:cs="Amiri"/>
          <w:lang w:bidi="ar-SA"/>
          <w:color w:val="111111"/>
          <w:sz w:val="28"/>
          <w:szCs w:val="28"/>
          <w:rtl/>
        </w:rPr>
        <w:t xml:space="preserve">قوله تعالی : ( وَاللَّیْلِ إِذا سَجی ) [ 93 / 2 ] أی إذا سکن واستوت ظلمته ، ومنه : بحر سَاجٍ.</w:t>
      </w:r>
    </w:p>
    <w:p>
      <w:pPr>
        <w:pStyle w:val="BookText"/>
      </w:pPr>
      <w:r>
        <w:rPr>
          <w:rFonts w:ascii="Amiri" w:hAnsi="Amiri" w:eastAsia="Amiri" w:cs="Amiri"/>
          <w:lang w:bidi="ar-SA"/>
          <w:color w:val="111111"/>
          <w:sz w:val="28"/>
          <w:szCs w:val="28"/>
          <w:rtl/>
        </w:rPr>
        <w:t xml:space="preserve">وَفِی الدُّعَاءِ : « لَا یُوَارِیکَ لَیْلٌ سَاجٍ ». أی لا یستر عنک ، و « سَاجٍ » اسم فاعل من سَجَیَ بمعنی رکد واستقر ، والمراد لیل راکد ظلامه مستقر قد بلغ غایته.</w:t>
      </w:r>
    </w:p>
    <w:p>
      <w:pPr>
        <w:pStyle w:val="BookText"/>
      </w:pPr>
      <w:r>
        <w:rPr>
          <w:rFonts w:ascii="Amiri" w:hAnsi="Amiri" w:eastAsia="Amiri" w:cs="Amiri"/>
          <w:lang w:bidi="ar-SA"/>
          <w:color w:val="111111"/>
          <w:sz w:val="28"/>
          <w:szCs w:val="28"/>
          <w:rtl/>
        </w:rPr>
        <w:t xml:space="preserve">وَفِی الْحَدِیثِ : « إِذَا مَاتَ لِأَحَدِکُمْ مَیِّتٌ فَسَجُّوهُ » </w:t>
      </w:r>
      <w:r>
        <w:rPr>
          <w:rStyle w:val="FootnoteReference"/>
        </w:rPr>
        <w:footnoteReference w:id="330"/>
      </w:r>
      <w:r>
        <w:rPr>
          <w:rFonts w:ascii="Amiri" w:hAnsi="Amiri" w:eastAsia="Amiri" w:cs="Amiri"/>
          <w:lang w:bidi="ar-SA"/>
          <w:color w:val="111111"/>
          <w:sz w:val="28"/>
          <w:szCs w:val="28"/>
          <w:rtl/>
        </w:rPr>
        <w:t xml:space="preserve">. أی غطوه « تجاه القبلة » أی تلقاها. یقال : « سَجَّیْتُ المیت » بالتثقیل إذا غطیته بثوب ونحوه ، وتَسْجِیَةً المیت : تغطیته.</w:t>
      </w:r>
    </w:p>
    <w:p>
      <w:pPr>
        <w:pStyle w:val="BookText"/>
      </w:pPr>
      <w:r>
        <w:rPr>
          <w:rFonts w:ascii="IRNazanin" w:hAnsi="IRNazanin" w:eastAsia="IRNazanin" w:cs="IRNazanin"/>
          <w:lang w:bidi="fa-IR"/>
          <w:color w:val="111111"/>
          <w:sz w:val="28"/>
          <w:szCs w:val="28"/>
          <w:rtl/>
        </w:rPr>
        <w:t xml:space="preserve">وفی وصف الریح مع الماء « ترد أوله علی آخره وسَاجِیهِ علی مائره » أی ساکنه علی متحرکه.</w:t>
      </w:r>
    </w:p>
    <w:p>
      <w:pPr>
        <w:pStyle w:val="BookText"/>
      </w:pPr>
      <w:r>
        <w:rPr>
          <w:rFonts w:ascii="Amiri" w:hAnsi="Amiri" w:eastAsia="Amiri" w:cs="Amiri"/>
          <w:lang w:bidi="ar-SA"/>
          <w:color w:val="111111"/>
          <w:sz w:val="28"/>
          <w:szCs w:val="28"/>
          <w:rtl/>
        </w:rPr>
        <w:t xml:space="preserve">و « السَّجِیَّةُ » کعطیة : الغریزة والطبیعة التی جبل علیها الإنسان.</w:t>
      </w:r>
    </w:p>
    <w:p>
      <w:pPr>
        <w:pStyle w:val="BookText"/>
      </w:pPr>
      <w:r>
        <w:rPr>
          <w:rFonts w:ascii="Amiri" w:hAnsi="Amiri" w:eastAsia="Amiri" w:cs="Amiri"/>
          <w:lang w:bidi="ar-SA"/>
          <w:color w:val="111111"/>
          <w:sz w:val="28"/>
          <w:szCs w:val="28"/>
          <w:rtl/>
        </w:rPr>
        <w:t xml:space="preserve">وَفِی وَصْفِهِ علیه السّلام : « خُلُقُهُ سَجِیَّةٌ ». أی طبیعة من غیر تکلف.</w:t>
      </w:r>
    </w:p>
    <w:p>
      <w:pPr>
        <w:pStyle w:val="BookText"/>
      </w:pPr>
      <w:r>
        <w:rPr>
          <w:rFonts w:ascii="Amiri" w:hAnsi="Amiri" w:eastAsia="Amiri" w:cs="Amiri"/>
          <w:lang w:bidi="ar-SA"/>
          <w:color w:val="111111"/>
          <w:sz w:val="28"/>
          <w:szCs w:val="28"/>
          <w:rtl/>
        </w:rPr>
        <w:t xml:space="preserve">وَمِثْلُهُ فِی وَصْفِهِمْ علیهم السّلام : « سَجِیَّتُکُمُ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3" w:name="pg10443_87694"/>
    <w:bookmarkEnd w:id="103"/>
    <w:p>
      <w:pPr>
        <w:pStyle w:val="BookText"/>
      </w:pPr>
      <w:r>
        <w:rPr>
          <w:rFonts w:ascii="Amiri" w:hAnsi="Amiri" w:eastAsia="Amiri" w:cs="Amiri"/>
          <w:lang w:bidi="ar-SA"/>
          <w:color w:val="111111"/>
          <w:sz w:val="28"/>
          <w:szCs w:val="28"/>
          <w:rtl/>
        </w:rPr>
        <w:t xml:space="preserve">الْکَرَمُ »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Heading4"/>
      </w:pPr>
      <w:bookmarkStart w:id="423" w:name="_Toc164"/>
      <w:r>
        <w:t>(سحا)</w:t>
      </w:r>
      <w:bookmarkEnd w:id="423"/>
    </w:p>
    <w:p>
      <w:pPr>
        <w:pStyle w:val="BookText"/>
      </w:pPr>
      <w:r>
        <w:rPr>
          <w:rFonts w:ascii="Amiri" w:hAnsi="Amiri" w:eastAsia="Amiri" w:cs="Amiri"/>
          <w:lang w:bidi="ar-SA"/>
          <w:color w:val="111111"/>
          <w:sz w:val="28"/>
          <w:szCs w:val="28"/>
          <w:rtl/>
        </w:rPr>
        <w:t xml:space="preserve">فِی حَدِیثِ خَیْبَرَ : « فَخَرَجُوا فِی مَسَاحِیِّهِمْ ». وهی جمع مِسْحَاةٍ من السحو : الکشف والإزالة. قال الجوهری : « المِسْحَاةُ » کالمجرفة إلا أنها من حدید.</w:t>
      </w:r>
    </w:p>
    <w:p>
      <w:pPr>
        <w:pStyle w:val="BookText"/>
      </w:pPr>
      <w:r>
        <w:rPr>
          <w:rFonts w:ascii="Amiri" w:hAnsi="Amiri" w:eastAsia="Amiri" w:cs="Amiri"/>
          <w:lang w:bidi="ar-SA"/>
          <w:color w:val="111111"/>
          <w:sz w:val="28"/>
          <w:szCs w:val="28"/>
          <w:rtl/>
        </w:rPr>
        <w:t xml:space="preserve">وَفِی حَدِیثِ الْعَبَّاسِ بْنِ مُوسَی لِأَخِیهِ أَبِی الْحَسَنِ الرِّضَا علیه السّلام : « مَا أَعْرَفَنِی بِلِسَانِکَ وَلَیْسَ لِمِسْحَاتِکَ عِنْدِی طِینٌ ». هو مثل أو خارج مخرجه لکل من لم یسمع کلام غیره ولم یصغ لنصیحته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التَّمْسِیحُ » القول الحسن ممن یخدعک به - قاله فی القاموس.</w:t>
      </w:r>
    </w:p>
    <w:p>
      <w:pPr>
        <w:pStyle w:val="BookText"/>
      </w:pPr>
      <w:r>
        <w:rPr>
          <w:rFonts w:ascii="IRNazanin" w:hAnsi="IRNazanin" w:eastAsia="IRNazanin" w:cs="IRNazanin"/>
          <w:lang w:bidi="fa-IR"/>
          <w:color w:val="111111"/>
          <w:sz w:val="28"/>
          <w:szCs w:val="28"/>
          <w:rtl/>
        </w:rPr>
        <w:t xml:space="preserve">و « السِّحَاءُ » بالکسر والمد : شجرة صغیرة مثل الکف لها شوک وزهرة حمراء فی بیاض ، تسمی زهرتها « البهرمة » إذا أکلته النحل طاب عسلها وحلا.</w:t>
      </w:r>
    </w:p>
    <w:p>
      <w:pPr>
        <w:pStyle w:val="BookText"/>
      </w:pPr>
      <w:r>
        <w:rPr>
          <w:rFonts w:ascii="Amiri" w:hAnsi="Amiri" w:eastAsia="Amiri" w:cs="Amiri"/>
          <w:lang w:bidi="ar-SA"/>
          <w:color w:val="111111"/>
          <w:sz w:val="28"/>
          <w:szCs w:val="28"/>
          <w:rtl/>
        </w:rPr>
        <w:t xml:space="preserve">و « السَّحَا » الخفاش ، الواحدة « سَحَاةٌ » مفتوحتان مقصورتان - قاله الجوهری.</w:t>
      </w:r>
    </w:p>
    <w:p>
      <w:pPr>
        <w:pStyle w:val="BookText"/>
      </w:pPr>
      <w:r>
        <w:rPr>
          <w:rFonts w:ascii="Amiri" w:hAnsi="Amiri" w:eastAsia="Amiri" w:cs="Amiri"/>
          <w:lang w:bidi="ar-SA"/>
          <w:color w:val="111111"/>
          <w:sz w:val="28"/>
          <w:szCs w:val="28"/>
          <w:rtl/>
        </w:rPr>
        <w:t xml:space="preserve">و « سَحَیْتُهُ أسْحَاهُ » إذا قشرته.</w:t>
      </w:r>
    </w:p>
    <w:p>
      <w:pPr>
        <w:pStyle w:val="Heading4"/>
      </w:pPr>
      <w:bookmarkStart w:id="424" w:name="_Toc165"/>
      <w:r>
        <w:t>(سخا)</w:t>
      </w:r>
      <w:bookmarkEnd w:id="424"/>
    </w:p>
    <w:p>
      <w:pPr>
        <w:pStyle w:val="BookText"/>
      </w:pPr>
      <w:r>
        <w:rPr>
          <w:rFonts w:ascii="Amiri" w:hAnsi="Amiri" w:eastAsia="Amiri" w:cs="Amiri"/>
          <w:lang w:bidi="ar-SA"/>
          <w:color w:val="111111"/>
          <w:sz w:val="28"/>
          <w:szCs w:val="28"/>
          <w:rtl/>
        </w:rPr>
        <w:t xml:space="preserve">فِی الْحَدِیثِ : « مِمَّا سَخَی بِنَفْسِی کَذَا ». أی مما أرضانی کذا.</w:t>
      </w:r>
    </w:p>
    <w:p>
      <w:pPr>
        <w:pStyle w:val="BookText"/>
      </w:pPr>
      <w:r>
        <w:rPr>
          <w:rFonts w:ascii="Amiri" w:hAnsi="Amiri" w:eastAsia="Amiri" w:cs="Amiri"/>
          <w:lang w:bidi="ar-SA"/>
          <w:color w:val="111111"/>
          <w:sz w:val="28"/>
          <w:szCs w:val="28"/>
          <w:rtl/>
        </w:rPr>
        <w:t xml:space="preserve">و « السَّخَاءُ » بالمد : الجود والکرم </w:t>
      </w:r>
      <w:r>
        <w:rPr>
          <w:rStyle w:val="FootnoteReference"/>
        </w:rPr>
        <w:footnoteReference w:id="333"/>
      </w:r>
      <w:r>
        <w:rPr>
          <w:rFonts w:ascii="IRNazanin" w:hAnsi="IRNazanin" w:eastAsia="IRNazanin" w:cs="IRNazanin"/>
          <w:lang w:bidi="fa-IR"/>
          <w:color w:val="111111"/>
          <w:sz w:val="28"/>
          <w:szCs w:val="28"/>
          <w:rtl/>
        </w:rPr>
        <w:t xml:space="preserve">قال فی المصباح : وفی الفعل ثلاث لغات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4" w:name="pg10443_87695"/>
    <w:bookmarkEnd w:id="104"/>
    <w:p>
      <w:pPr>
        <w:pStyle w:val="BookText"/>
      </w:pPr>
      <w:r>
        <w:rPr>
          <w:rFonts w:ascii="Amiri" w:hAnsi="Amiri" w:eastAsia="Amiri" w:cs="Amiri"/>
          <w:lang w:bidi="ar-SA"/>
          <w:color w:val="111111"/>
          <w:sz w:val="28"/>
          <w:szCs w:val="28"/>
          <w:rtl/>
        </w:rPr>
        <w:t xml:space="preserve">سَخَا وسَخَتْ نفسه من باب علا ، والثانیة سَخِیَ یَسْخَی من باب تعب ، والثالثة سَخُوَ یَسْخُو من باب قرب سَخَاوَةً فهو سَخِیٌ - انتهی.</w:t>
      </w:r>
    </w:p>
    <w:p>
      <w:pPr>
        <w:pStyle w:val="BookText"/>
      </w:pPr>
      <w:r>
        <w:rPr>
          <w:rFonts w:ascii="Amiri" w:hAnsi="Amiri" w:eastAsia="Amiri" w:cs="Amiri"/>
          <w:lang w:bidi="ar-SA"/>
          <w:color w:val="111111"/>
          <w:sz w:val="28"/>
          <w:szCs w:val="28"/>
          <w:rtl/>
        </w:rPr>
        <w:t xml:space="preserve">وَفِی الْحَدِیثِ : « السَّخَاءُ مَا کَانَ ابْتِدَاءً وَأَمَّا مَا کَانَ عَنْ مَسْأَلَةٍ فَحَیَاءٌ وَتَذَمُّمٌ </w:t>
      </w:r>
      <w:r>
        <w:rPr>
          <w:rStyle w:val="FootnoteReference"/>
        </w:rPr>
        <w:footnoteReference w:id="334"/>
      </w:r>
      <w:r>
        <w:rPr>
          <w:rFonts w:ascii="IRNazanin" w:hAnsi="IRNazanin" w:eastAsia="IRNazanin" w:cs="IRNazanin"/>
          <w:lang w:bidi="fa-IR"/>
          <w:color w:val="111111"/>
          <w:sz w:val="28"/>
          <w:szCs w:val="28"/>
          <w:rtl/>
        </w:rPr>
        <w:t xml:space="preserve">». قال بعض الشارحین : « السَّخَاءُ » ملکة بذل المال لمستحقه بقدر ما ینبغی ابتداء ، و « التذمم » الاستنکاف مما یقع من السائل.</w:t>
      </w:r>
    </w:p>
    <w:p>
      <w:pPr>
        <w:pStyle w:val="BookText"/>
      </w:pPr>
      <w:r>
        <w:rPr>
          <w:rFonts w:ascii="Amiri" w:hAnsi="Amiri" w:eastAsia="Amiri" w:cs="Amiri"/>
          <w:lang w:bidi="ar-SA"/>
          <w:color w:val="111111"/>
          <w:sz w:val="28"/>
          <w:szCs w:val="28"/>
          <w:rtl/>
        </w:rPr>
        <w:t xml:space="preserve">وفِیهِ : « الْمُسَخِیَةُ رِیحٌ یَبْعَثُهَا اللهُ إِلَی الْمُؤْمِنِ تُسَخِّی نَفْسَهُ عَنِ الدُّنْیَا حَتَّی یَخْتَارَ مَا عِنْدَ اللهِ تَعَالَی ». کأنه من سَخَوْتُ نفسی عن الشیء : ترکته.</w:t>
      </w:r>
    </w:p>
    <w:p>
      <w:pPr>
        <w:pStyle w:val="BookText"/>
      </w:pPr>
      <w:r>
        <w:rPr>
          <w:rFonts w:ascii="Amiri" w:hAnsi="Amiri" w:eastAsia="Amiri" w:cs="Amiri"/>
          <w:lang w:bidi="ar-SA"/>
          <w:color w:val="111111"/>
          <w:sz w:val="28"/>
          <w:szCs w:val="28"/>
          <w:rtl/>
        </w:rPr>
        <w:t xml:space="preserve">و « سَخُوَ الرجل » صار سَخِیّاً. و « فلان یَتَسَخَّی علی أصحابه » أی یتکلف السَّخَاءَ.</w:t>
      </w:r>
    </w:p>
    <w:p>
      <w:pPr>
        <w:pStyle w:val="BookText"/>
      </w:pPr>
      <w:r>
        <w:rPr>
          <w:rFonts w:ascii="Amiri" w:hAnsi="Amiri" w:eastAsia="Amiri" w:cs="Amiri"/>
          <w:lang w:bidi="ar-SA"/>
          <w:color w:val="111111"/>
          <w:sz w:val="28"/>
          <w:szCs w:val="28"/>
          <w:rtl/>
        </w:rPr>
        <w:t xml:space="preserve">و « السَّخْوَاءُ » الأرض السهلة الواسعة ، والجمع « السَّخَاوِی » مثل الصحاری - قاله الجوهری.</w:t>
      </w:r>
    </w:p>
    <w:p>
      <w:pPr>
        <w:pStyle w:val="Heading4"/>
      </w:pPr>
      <w:bookmarkStart w:id="425" w:name="_Toc166"/>
      <w:r>
        <w:t>(سدا)</w:t>
      </w:r>
      <w:bookmarkEnd w:id="425"/>
    </w:p>
    <w:p>
      <w:pPr>
        <w:pStyle w:val="BookText"/>
      </w:pPr>
      <w:r>
        <w:rPr>
          <w:rFonts w:ascii="Amiri" w:hAnsi="Amiri" w:eastAsia="Amiri" w:cs="Amiri"/>
          <w:lang w:bidi="ar-SA"/>
          <w:color w:val="111111"/>
          <w:sz w:val="28"/>
          <w:szCs w:val="28"/>
          <w:rtl/>
        </w:rPr>
        <w:t xml:space="preserve">قوله تعالی : ( أَیَحْسَبُ الْإِنْسانُ أَنْ یُتْرَکَ سُدیً ) [ 75 / 36 ] أی مهملا غیر مکلف لا یحاسب ولا یعذب ولا یسأل عن شیء.</w:t>
      </w:r>
    </w:p>
    <w:p>
      <w:pPr>
        <w:pStyle w:val="BookText"/>
      </w:pPr>
      <w:r>
        <w:rPr>
          <w:rFonts w:ascii="Amiri" w:hAnsi="Amiri" w:eastAsia="Amiri" w:cs="Amiri"/>
          <w:lang w:bidi="ar-SA"/>
          <w:color w:val="111111"/>
          <w:sz w:val="28"/>
          <w:szCs w:val="28"/>
          <w:rtl/>
        </w:rPr>
        <w:t xml:space="preserve">ومنه قَوْلُهُ علیه السّلام : « ولَمْ یَتْرُکْ جَوَارِحَکَ سُدًی ».</w:t>
      </w:r>
    </w:p>
    <w:p>
      <w:pPr>
        <w:pStyle w:val="BookText"/>
      </w:pPr>
      <w:r>
        <w:rPr>
          <w:rFonts w:ascii="Amiri" w:hAnsi="Amiri" w:eastAsia="Amiri" w:cs="Amiri"/>
          <w:lang w:bidi="ar-SA"/>
          <w:color w:val="111111"/>
          <w:sz w:val="28"/>
          <w:szCs w:val="28"/>
          <w:rtl/>
        </w:rPr>
        <w:t xml:space="preserve">وَفِی الْحَدِیثِ : « مَنْ أَسْدَی إِلَیْکُمْ مَعْرُوفاً فَکَافِئُوهُ » </w:t>
      </w:r>
      <w:r>
        <w:rPr>
          <w:rStyle w:val="FootnoteReference"/>
        </w:rPr>
        <w:footnoteReference w:id="335"/>
      </w:r>
      <w:r>
        <w:rPr>
          <w:rFonts w:ascii="IRNazanin" w:hAnsi="IRNazanin" w:eastAsia="IRNazanin" w:cs="IRNazanin"/>
          <w:lang w:bidi="fa-IR"/>
          <w:color w:val="111111"/>
          <w:sz w:val="28"/>
          <w:szCs w:val="28"/>
          <w:rtl/>
        </w:rPr>
        <w:t xml:space="preserve">. أی من أعطاکم معروفا فکافئوه. قال فی النهایة : أَسْدَی وأولی وأعطی بمعنی - انتهی.</w:t>
      </w:r>
    </w:p>
    <w:p>
      <w:pPr>
        <w:pStyle w:val="BookText"/>
      </w:pPr>
      <w:r>
        <w:rPr>
          <w:rFonts w:ascii="Amiri" w:hAnsi="Amiri" w:eastAsia="Amiri" w:cs="Amiri"/>
          <w:lang w:bidi="ar-SA"/>
          <w:color w:val="111111"/>
          <w:sz w:val="28"/>
          <w:szCs w:val="28"/>
          <w:rtl/>
        </w:rPr>
        <w:t xml:space="preserve">و « السَّدَی » من الثوب کحصی ، و « السَّتَا » لغة فیه : خلاف اللحمة ، وهو مما یمد طویلا فی النسج ، و « السَّدَاةُ » مثله ، وهما « سَدَیَانِ » والجمع « أَسْدِیَةٌ ».</w:t>
      </w:r>
    </w:p>
    <w:p>
      <w:pPr>
        <w:pStyle w:val="BookText"/>
      </w:pPr>
      <w:r>
        <w:rPr>
          <w:rFonts w:ascii="IRNazanin" w:hAnsi="IRNazanin" w:eastAsia="IRNazanin" w:cs="IRNazanin"/>
          <w:lang w:bidi="fa-IR"/>
          <w:color w:val="111111"/>
          <w:sz w:val="28"/>
          <w:szCs w:val="28"/>
          <w:rtl/>
        </w:rPr>
        <w:t xml:space="preserve">و « السَّادِی » السادس ، وقع الإبدال من السین.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5" w:name="pg10443_87696"/>
    <w:bookmarkEnd w:id="105"/>
    <w:p>
      <w:pPr>
        <w:pStyle w:val="Heading4"/>
      </w:pPr>
      <w:bookmarkStart w:id="426" w:name="_Toc167"/>
      <w:r>
        <w:t>(سرا)</w:t>
      </w:r>
      <w:bookmarkEnd w:id="426"/>
    </w:p>
    <w:p>
      <w:pPr>
        <w:pStyle w:val="BookText"/>
      </w:pPr>
      <w:r>
        <w:rPr>
          <w:rFonts w:ascii="Amiri" w:hAnsi="Amiri" w:eastAsia="Amiri" w:cs="Amiri"/>
          <w:lang w:bidi="ar-SA"/>
          <w:color w:val="111111"/>
          <w:sz w:val="28"/>
          <w:szCs w:val="28"/>
          <w:rtl/>
        </w:rPr>
        <w:t xml:space="preserve">قوله تعالی : ( فَأَسْرِ بِأَهْلِکَ ) [ 11 / 81 ] أی سر بهم لیلا ، یقال : « سَرَی بهم لیلا » و « أَسْرَی ».</w:t>
      </w:r>
    </w:p>
    <w:p>
      <w:pPr>
        <w:pStyle w:val="BookText"/>
      </w:pPr>
      <w:r>
        <w:rPr>
          <w:rFonts w:ascii="Amiri" w:hAnsi="Amiri" w:eastAsia="Amiri" w:cs="Amiri"/>
          <w:lang w:bidi="ar-SA"/>
          <w:color w:val="111111"/>
          <w:sz w:val="28"/>
          <w:szCs w:val="28"/>
          <w:rtl/>
        </w:rPr>
        <w:t xml:space="preserve">قوله تعالی : ( سُبْحانَ الَّذِی أَسْری بِعَبْدِهِ لَیْلاً مِنَ الْمَسْجِدِ الْحَرامِ إِلَی الْمَسْجِدِ الْأَقْصَی ) [ 17 / 1 ] المعنی علی ما قِیلَ : أَنَّهُ أَسْرَی بِهِ فِی لَیْلَةٍ مِنْ جُمْلَةِ اللَّیَالِی مِنْ مَکَّةَ إِلَی الشَّامِ مَسِیرَةَ أَرْبَعِینَ لَیْلَةً ، وَقَدْ عُرِجَ إِلَی السَّمَاءِ مِنْ بَیْتِ الْمَقْدِسِ فِی تِلْکَ اللَّیْلَةِ وَبَلَغَ الْبَیْتَ الْمَعْمُورَ وَبَلَغَ سِدْرَةَ الْمُنْتَهَی. وقیل : الإِسْرَاءُ إلی السماوات فی المنام لا بجسده ، والحق الأول کما علیه الجمهور ، وأحادیث البراق مشهورة </w:t>
      </w:r>
      <w:r>
        <w:rPr>
          <w:rStyle w:val="FootnoteReference"/>
        </w:rPr>
        <w:footnoteReference w:id="336"/>
      </w:r>
      <w:r>
        <w:rPr>
          <w:rFonts w:ascii="Amiri" w:hAnsi="Amiri" w:eastAsia="Amiri" w:cs="Amiri"/>
          <w:lang w:bidi="ar-SA"/>
          <w:color w:val="111111"/>
          <w:sz w:val="28"/>
          <w:szCs w:val="28"/>
          <w:rtl/>
        </w:rPr>
        <w:t xml:space="preserve">قوله تعالی : ( وَاللَّیْلِ إِذا یَسْرِ ) [ 89 / 4 ] قیل : المعنی إذا یمضی وسار وذهب.</w:t>
      </w:r>
    </w:p>
    <w:p>
      <w:pPr>
        <w:pStyle w:val="BookText"/>
      </w:pPr>
      <w:r>
        <w:rPr>
          <w:rFonts w:ascii="Amiri" w:hAnsi="Amiri" w:eastAsia="Amiri" w:cs="Amiri"/>
          <w:lang w:bidi="ar-SA"/>
          <w:color w:val="111111"/>
          <w:sz w:val="28"/>
          <w:szCs w:val="28"/>
          <w:rtl/>
        </w:rPr>
        <w:t xml:space="preserve">قوله تعالی : ( تَحْتَکِ سَرِیًّا ) [ 19 / 24 ] قیل السَّرِیُ الشریف الرفیع ، یعنی عیسی علیه السّلام . ومنه قَوْلُهُ علیه السّلام : « یُکْرَهُ لِلرَّجُلِ السَّرِیِ أَنْ یَحْمِلَ الشَّیْءَ الدَّنِیءَ ». وجمعه « سَرَاةٌ » بالفتح علی غیر القیاس. وقیل : سَرِیًّا أی نهرا تشربین منه وتطهرین فیه.</w:t>
      </w:r>
    </w:p>
    <w:p>
      <w:pPr>
        <w:pStyle w:val="BookText"/>
      </w:pPr>
      <w:r>
        <w:rPr>
          <w:rFonts w:ascii="Amiri" w:hAnsi="Amiri" w:eastAsia="Amiri" w:cs="Amiri"/>
          <w:lang w:bidi="ar-SA"/>
          <w:color w:val="111111"/>
          <w:sz w:val="28"/>
          <w:szCs w:val="28"/>
          <w:rtl/>
        </w:rPr>
        <w:t xml:space="preserve">ومنه قَوْلُهُ صلی الله علیه و آله : « مَثَلُ الصَّلَاةِ فِیکُمْ کَمَثَلِ السَّرِیِ عَلَی بَابِ أَحَدِکُمْ یَخْرُجُ إِلَیْهِ الْیَوْمَ وَاللَّیْلَ یَغْتَسِلُ مِنْهُ خَمْسَ مَرَّاتٍ ».</w:t>
      </w:r>
    </w:p>
    <w:p>
      <w:pPr>
        <w:pStyle w:val="BookText"/>
      </w:pPr>
      <w:r>
        <w:rPr>
          <w:rFonts w:ascii="IRNazanin" w:hAnsi="IRNazanin" w:eastAsia="IRNazanin" w:cs="IRNazanin"/>
          <w:lang w:bidi="fa-IR"/>
          <w:color w:val="111111"/>
          <w:sz w:val="28"/>
          <w:szCs w:val="28"/>
          <w:rtl/>
        </w:rPr>
        <w:t xml:space="preserve">وفِی الْحَدِیثِ : « فَبَعَثَ سُرِّیَّةً ». هی بفتح سین ، فعیلة بمعنی فاعلة : القطعة من الجیش من خمس أنفس إلی ثلاثمائة وأربعمائة ، توجه مقدم الجیش إلی العدو ، والجمع « سَرَایَا » و « سَرَایَاتٌ » مثل عطیة وعطایا وعطایات. قیل : سموا بذلک لأنهم یکونون خلاصة العسکر وخیارهم ، أو من الشیء السَّرِیِ : النفیس. وقیل : سموا بذلک لأنهم ینفذون سرا وخفیة. قال فی النهایة : ولیس بالوجه لأن لام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6" w:name="pg10443_87697"/>
    <w:bookmarkEnd w:id="106"/>
    <w:p>
      <w:pPr>
        <w:pStyle w:val="BookText"/>
      </w:pPr>
      <w:r>
        <w:rPr>
          <w:rFonts w:ascii="IRNazanin" w:hAnsi="IRNazanin" w:eastAsia="IRNazanin" w:cs="IRNazanin"/>
          <w:lang w:bidi="fa-IR"/>
          <w:color w:val="111111"/>
          <w:sz w:val="28"/>
          <w:szCs w:val="28"/>
          <w:rtl/>
        </w:rPr>
        <w:t xml:space="preserve">« السر » راء وهذه یاء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الدُّعَاءُ : « اللهُمَّ انْصُرْ جُیُوشَ الْمُسْلِمِینَ وَسَرَایَاهُمْ وَمُرَابِطِیهِمْ ».</w:t>
      </w:r>
    </w:p>
    <w:p>
      <w:pPr>
        <w:pStyle w:val="BookText"/>
      </w:pPr>
      <w:r>
        <w:rPr>
          <w:rFonts w:ascii="Amiri" w:hAnsi="Amiri" w:eastAsia="Amiri" w:cs="Amiri"/>
          <w:lang w:bidi="ar-SA"/>
          <w:color w:val="111111"/>
          <w:sz w:val="28"/>
          <w:szCs w:val="28"/>
          <w:rtl/>
        </w:rPr>
        <w:t xml:space="preserve">و « سَرَیْنَا سَرْیَةً واحدة » الاسم « السُّرْیَةُ » بالضم ، و « السِّرَایَةُ سُرَی » اللیل وهو مصدر.</w:t>
      </w:r>
    </w:p>
    <w:p>
      <w:pPr>
        <w:pStyle w:val="BookText"/>
      </w:pPr>
      <w:r>
        <w:rPr>
          <w:rFonts w:ascii="Amiri" w:hAnsi="Amiri" w:eastAsia="Amiri" w:cs="Amiri"/>
          <w:lang w:bidi="ar-SA"/>
          <w:color w:val="111111"/>
          <w:sz w:val="28"/>
          <w:szCs w:val="28"/>
          <w:rtl/>
        </w:rPr>
        <w:t xml:space="preserve">و « سَرَیْتُ اللیل » و « سَرَیْتُ فیه سَرْیاً » إذا قطعته بالسیر. و « أَسْرَیْتُ » لغة حجازیة ، ویستعملان متعدیان بالباء إلی مفعول فیقال : « سَرَیْتُ بزید » ، و « سَرَیْنَا سریة من اللیل ». و « سُرْیَة » والجمع « سُرًی » مثل مُدْیَة ومُدًی.</w:t>
      </w:r>
    </w:p>
    <w:p>
      <w:pPr>
        <w:pStyle w:val="BookText"/>
      </w:pPr>
      <w:r>
        <w:rPr>
          <w:rFonts w:ascii="Amiri" w:hAnsi="Amiri" w:eastAsia="Amiri" w:cs="Amiri"/>
          <w:lang w:bidi="ar-SA"/>
          <w:color w:val="111111"/>
          <w:sz w:val="28"/>
          <w:szCs w:val="28"/>
          <w:rtl/>
        </w:rPr>
        <w:t xml:space="preserve">وعن أبی زید : « السُّرَی » أول اللیل ووسطه وآخره ، وقد استعملت العرب سَرَی فی المعانی تشبیها لها بالأجسام مجازا ، قال تعالی : ( وَاللَّیْلِ إِذا یَسْرِ ).</w:t>
      </w:r>
    </w:p>
    <w:p>
      <w:pPr>
        <w:pStyle w:val="BookText"/>
      </w:pPr>
      <w:r>
        <w:rPr>
          <w:rFonts w:ascii="IRNazanin" w:hAnsi="IRNazanin" w:eastAsia="IRNazanin" w:cs="IRNazanin"/>
          <w:lang w:bidi="fa-IR"/>
          <w:color w:val="111111"/>
          <w:sz w:val="28"/>
          <w:szCs w:val="28"/>
          <w:rtl/>
        </w:rPr>
        <w:t xml:space="preserve">و « سَرَی فیه السم » إذا تعدی أثره إلیه.</w:t>
      </w:r>
    </w:p>
    <w:p>
      <w:pPr>
        <w:pStyle w:val="BookText"/>
      </w:pPr>
      <w:r>
        <w:rPr>
          <w:rFonts w:ascii="IRNazanin" w:hAnsi="IRNazanin" w:eastAsia="IRNazanin" w:cs="IRNazanin"/>
          <w:lang w:bidi="fa-IR"/>
          <w:color w:val="111111"/>
          <w:sz w:val="28"/>
          <w:szCs w:val="28"/>
          <w:rtl/>
        </w:rPr>
        <w:t xml:space="preserve">و « سَرَی علیه الهم » إذا أتاه لیلا.</w:t>
      </w:r>
    </w:p>
    <w:p>
      <w:pPr>
        <w:pStyle w:val="BookText"/>
      </w:pPr>
      <w:r>
        <w:rPr>
          <w:rFonts w:ascii="Amiri" w:hAnsi="Amiri" w:eastAsia="Amiri" w:cs="Amiri"/>
          <w:lang w:bidi="ar-SA"/>
          <w:color w:val="111111"/>
          <w:sz w:val="28"/>
          <w:szCs w:val="28"/>
          <w:rtl/>
        </w:rPr>
        <w:t xml:space="preserve">و « سَرَی همه » ذهب.</w:t>
      </w:r>
    </w:p>
    <w:p>
      <w:pPr>
        <w:pStyle w:val="BookText"/>
      </w:pPr>
      <w:r>
        <w:rPr>
          <w:rFonts w:ascii="IRNazanin" w:hAnsi="IRNazanin" w:eastAsia="IRNazanin" w:cs="IRNazanin"/>
          <w:lang w:bidi="fa-IR"/>
          <w:color w:val="111111"/>
          <w:sz w:val="28"/>
          <w:szCs w:val="28"/>
          <w:rtl/>
        </w:rPr>
        <w:t xml:space="preserve">و « سَرَی الجرح إلی النفس » دام ألمه حتی حدث منه الموت.</w:t>
      </w:r>
    </w:p>
    <w:p>
      <w:pPr>
        <w:pStyle w:val="BookText"/>
      </w:pPr>
      <w:r>
        <w:rPr>
          <w:rFonts w:ascii="IRNazanin" w:hAnsi="IRNazanin" w:eastAsia="IRNazanin" w:cs="IRNazanin"/>
          <w:lang w:bidi="fa-IR"/>
          <w:color w:val="111111"/>
          <w:sz w:val="28"/>
          <w:szCs w:val="28"/>
          <w:rtl/>
        </w:rPr>
        <w:t xml:space="preserve">و « سَرَی العتق » بمعنی التعدیة.</w:t>
      </w:r>
    </w:p>
    <w:p>
      <w:pPr>
        <w:pStyle w:val="BookText"/>
      </w:pPr>
      <w:r>
        <w:rPr>
          <w:rFonts w:ascii="Amiri" w:hAnsi="Amiri" w:eastAsia="Amiri" w:cs="Amiri"/>
          <w:lang w:bidi="ar-SA"/>
          <w:color w:val="111111"/>
          <w:sz w:val="28"/>
          <w:szCs w:val="28"/>
          <w:rtl/>
        </w:rPr>
        <w:t xml:space="preserve">و « اللغة السُّرْیَانِیَّةُ » لغة القس والجاثلیق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الْخَبَرِ : « لَیْسَ لِلنِّسَاءِ سَرَوَاتُ الطَّرِیقِ </w:t>
      </w:r>
      <w:r>
        <w:rPr>
          <w:rStyle w:val="FootnoteReference"/>
        </w:rPr>
        <w:footnoteReference w:id="339"/>
      </w:r>
      <w:r>
        <w:rPr>
          <w:rFonts w:ascii="IRNazanin" w:hAnsi="IRNazanin" w:eastAsia="IRNazanin" w:cs="IRNazanin"/>
          <w:lang w:bidi="fa-IR"/>
          <w:color w:val="111111"/>
          <w:sz w:val="28"/>
          <w:szCs w:val="28"/>
          <w:rtl/>
        </w:rPr>
        <w:t xml:space="preserve">». أی ظهر الطریق ووسطه ، ولکنهن یمشین فی الجوانب.</w:t>
      </w:r>
    </w:p>
    <w:p>
      <w:pPr>
        <w:pStyle w:val="BookText"/>
      </w:pPr>
      <w:r>
        <w:rPr>
          <w:rFonts w:ascii="Amiri" w:hAnsi="Amiri" w:eastAsia="Amiri" w:cs="Amiri"/>
          <w:lang w:bidi="ar-SA"/>
          <w:color w:val="111111"/>
          <w:sz w:val="28"/>
          <w:szCs w:val="28"/>
          <w:rtl/>
        </w:rPr>
        <w:t xml:space="preserve">و « السَّرْو » شجر معروف ، الواحدة « السروة ».</w:t>
      </w:r>
    </w:p>
    <w:p>
      <w:pPr>
        <w:pStyle w:val="Heading4"/>
      </w:pPr>
      <w:bookmarkStart w:id="427" w:name="_Toc168"/>
      <w:r>
        <w:t>(سطا)</w:t>
      </w:r>
      <w:bookmarkEnd w:id="427"/>
    </w:p>
    <w:p>
      <w:pPr>
        <w:pStyle w:val="BookText"/>
      </w:pPr>
      <w:r>
        <w:rPr>
          <w:rFonts w:ascii="Amiri" w:hAnsi="Amiri" w:eastAsia="Amiri" w:cs="Amiri"/>
          <w:lang w:bidi="ar-SA"/>
          <w:color w:val="111111"/>
          <w:sz w:val="28"/>
          <w:szCs w:val="28"/>
          <w:rtl/>
        </w:rPr>
        <w:t xml:space="preserve">قوله تعالی : ( یَکادُونَ یَسْطُونَ ) [ 22 / 72 ] أی یتداولونهم بالمکروه ویبطشون بهم من شدة الغیظ.</w:t>
      </w:r>
    </w:p>
    <w:p>
      <w:pPr>
        <w:pStyle w:val="BookText"/>
      </w:pPr>
      <w:r>
        <w:rPr>
          <w:rFonts w:ascii="Amiri" w:hAnsi="Amiri" w:eastAsia="Amiri" w:cs="Amiri"/>
          <w:lang w:bidi="ar-SA"/>
          <w:color w:val="111111"/>
          <w:sz w:val="28"/>
          <w:szCs w:val="28"/>
          <w:rtl/>
        </w:rPr>
        <w:t xml:space="preserve">وَفِی حَدِیثِ النَّبِیِّ صلی الله علیه و آله مَعَ قُرَیْشٍ : « أَمَا لَیَسْطُنَ بِکُمْ سَطْوَةً یَتَحَدَّثُ بِهَا أَهْلُ الْمَشْرِقِ وَالْمَغْرِبِ ». یقال : « سَطَا علیه وبه یَسْطُو سَطْواً وسَطْوَةً » قهره وأذله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7" w:name="pg10443_87698"/>
    <w:bookmarkEnd w:id="107"/>
    <w:p>
      <w:pPr>
        <w:pStyle w:val="BookText"/>
      </w:pPr>
      <w:r>
        <w:rPr>
          <w:rFonts w:ascii="Amiri" w:hAnsi="Amiri" w:eastAsia="Amiri" w:cs="Amiri"/>
          <w:lang w:bidi="ar-SA"/>
          <w:color w:val="111111"/>
          <w:sz w:val="28"/>
          <w:szCs w:val="28"/>
          <w:rtl/>
        </w:rPr>
        <w:t xml:space="preserve">وهو البطش بشدة ، والجمع « سطوات ».</w:t>
      </w:r>
    </w:p>
    <w:p>
      <w:pPr>
        <w:pStyle w:val="BookText"/>
      </w:pPr>
      <w:r>
        <w:rPr>
          <w:rFonts w:ascii="Amiri" w:hAnsi="Amiri" w:eastAsia="Amiri" w:cs="Amiri"/>
          <w:lang w:bidi="ar-SA"/>
          <w:color w:val="111111"/>
          <w:sz w:val="28"/>
          <w:szCs w:val="28"/>
          <w:rtl/>
        </w:rPr>
        <w:t xml:space="preserve">وَفِی الْخَبَرِ : « لَا بَأْسَ أَنْ یَسْطُوَ الرَّجُلُ عَلَی الْمَرْأَةِ إِذَا لَمْ تَجِدِ امْرَأَةً تُعَالِجُهَا وَخِیفَ عَلَیْهَا ». یعنی إذا نشب ولدها فی بطنها میتا فله مع عدم القابلة أن یدخل یده ویستخرج الولد.</w:t>
      </w:r>
    </w:p>
    <w:p>
      <w:pPr>
        <w:pStyle w:val="BookText"/>
      </w:pPr>
      <w:r>
        <w:rPr>
          <w:rFonts w:ascii="Amiri" w:hAnsi="Amiri" w:eastAsia="Amiri" w:cs="Amiri"/>
          <w:lang w:bidi="ar-SA"/>
          <w:color w:val="111111"/>
          <w:sz w:val="28"/>
          <w:szCs w:val="28"/>
          <w:rtl/>
        </w:rPr>
        <w:t xml:space="preserve">وَفِی الدُّعَاءِ : « نَعُوذُ بِاللهِ مِنْ سَطَوَاتِ اللَّیْلِ ». یعنی الأخذ بالمعاصی.</w:t>
      </w:r>
    </w:p>
    <w:p>
      <w:pPr>
        <w:pStyle w:val="Heading4"/>
      </w:pPr>
      <w:bookmarkStart w:id="428" w:name="_Toc169"/>
      <w:r>
        <w:t>(سعا)</w:t>
      </w:r>
      <w:bookmarkEnd w:id="428"/>
    </w:p>
    <w:p>
      <w:pPr>
        <w:pStyle w:val="BookText"/>
      </w:pPr>
      <w:r>
        <w:rPr>
          <w:rFonts w:ascii="IRNazanin" w:hAnsi="IRNazanin" w:eastAsia="IRNazanin" w:cs="IRNazanin"/>
          <w:lang w:bidi="fa-IR"/>
          <w:color w:val="111111"/>
          <w:sz w:val="28"/>
          <w:szCs w:val="28"/>
          <w:rtl/>
        </w:rPr>
        <w:t xml:space="preserve">قوله تعالی : ( وَأَنْ لَیْسَ لِلْإِنْسانِ إِلَّا ما سَعی ) [ 53 / 39 ] أی إلا ما عمل. قال المفسر : وأما ما جاء فی الأخبار من الصدقة عن المیت والحج عنه والصلاة فإن ذلک وإن کان سعی غیره فکأنه سعی نفسه ، لکونه قائما مقامه وتابعا له ، فهو بحکم الشریعة کالوکیل النائب عنه.</w:t>
      </w:r>
    </w:p>
    <w:p>
      <w:pPr>
        <w:pStyle w:val="BookText"/>
      </w:pPr>
      <w:r>
        <w:rPr>
          <w:rFonts w:ascii="IRNazanin" w:hAnsi="IRNazanin" w:eastAsia="IRNazanin" w:cs="IRNazanin"/>
          <w:lang w:bidi="fa-IR"/>
          <w:color w:val="111111"/>
          <w:sz w:val="28"/>
          <w:szCs w:val="28"/>
          <w:rtl/>
        </w:rPr>
        <w:t xml:space="preserve">قوله تعالی : ( فَاسْعَوْا إِلی ذِکْرِ اللهِ ) [ 62 / 9 ] أی بادروا بالنیة والجد ، ولم یرد العدو والإسراع فی المشی ، والسعی یکون عدوا ومشیا وقصدا وعملا ، ویکون تصرفا بالصلاح والفساد. والأصل فیه المشی السریع لکنه یستعمل لما ذکر وللأخذ فی الأمر.</w:t>
      </w:r>
    </w:p>
    <w:p>
      <w:pPr>
        <w:pStyle w:val="BookText"/>
      </w:pPr>
      <w:r>
        <w:rPr>
          <w:rFonts w:ascii="Amiri" w:hAnsi="Amiri" w:eastAsia="Amiri" w:cs="Amiri"/>
          <w:lang w:bidi="ar-SA"/>
          <w:color w:val="111111"/>
          <w:sz w:val="28"/>
          <w:szCs w:val="28"/>
          <w:rtl/>
        </w:rPr>
        <w:t xml:space="preserve">قوله تعالی : ( یَوْمَ تَرَی الْمُؤْمِنِینَ وَالْمُؤْمِناتِ یَسْعی نُورُهُمْ بَیْنَ أَیْدِیهِمْ وَبِأَیْمانِهِمْ بُشْراکُمُ الْیَوْمَ ) [ 57 / 12 ] قال الشیخ أبو علی (ره) : ( یَسْعی نُورُهُمْ بَیْنَ أَیْدِیهِمْ وَبِأَیْمانِهِمْ ) لأنهم أوتوا صحائف أعمالهم من هاتین الجهتین ، فجعل النور فی الجهتین شعارا لهم وآیة لسعادتهم وفلاحهم ، فإذا ذهب بهم إلی الجنة ومروا علی الصراط یَسْعَوْنَ سَعْیَ ذلک النور لِسَعْیِهِمْ ، ویقول لهم الذین یتلقونهم : ( بُشْراکُمُ الْیَوْمَ ) - الآیة. قوله تعالی : ( فَلَمَّا بَلَغَ مَعَهُ السَّعْیَ ) [ 37 / 102 ] أی الحد الذی یقدر فیه علی السعی ، وکان إذ ذاک ابن ثلاثة عشر سنة.</w:t>
      </w:r>
    </w:p>
    <w:p>
      <w:pPr>
        <w:pStyle w:val="BookText"/>
      </w:pPr>
      <w:r>
        <w:rPr>
          <w:rFonts w:ascii="Amiri" w:hAnsi="Amiri" w:eastAsia="Amiri" w:cs="Amiri"/>
          <w:lang w:bidi="ar-SA"/>
          <w:color w:val="111111"/>
          <w:sz w:val="28"/>
          <w:szCs w:val="28"/>
          <w:rtl/>
        </w:rPr>
        <w:t xml:space="preserve">وَفِی الْحَدِیثِ : « ذِمَّةُ الْمُسْلِمِینَ وَاحِدَةٌ یَسْعَی بِهَا أَدْنَاهُمْ » سُئِلَ الصَّادِقُ علیه السّلام عَنْ مَعْنَاهُ فَقَالَ : « لَوْ أَنَّ جَیْشاً مِنَ الْمُسْلِمِینَ حَاصَرُوا قَوْماً مِنَ الْمُشْرِکِینَ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فَأَشْرَفَ رَجُلٌ مِنْهُمْ فَقَالَ : أَعْطُونِی الْأَمَانَ حَتَّی أَلْقَی صَاحِبَکُمْ وَأُنَاظِرَهُ ، فَأَعْطَاهُ أَدْنَاهُمُ الْأَمَانَ وَجَبَ عَلَی أَفْضَلِهِمُ الْوَفَاءُ بِهِ »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سَعَی به إلی الوالی » وشی به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وکل من ولی شیئا علی قوم فهو ساع علیهم. قیل : وأکثر ما یقال ذلک فی ولاة الصدقة وهم السعاة ، یقال : « سَعَی الرجل علی الصدقة یَسْعَی سَعْیاً » عمل فی أخذها من أربابها.</w:t>
      </w:r>
    </w:p>
    <w:p>
      <w:pPr>
        <w:pStyle w:val="BookText"/>
      </w:pPr>
      <w:r>
        <w:rPr>
          <w:rFonts w:ascii="IRNazanin" w:hAnsi="IRNazanin" w:eastAsia="IRNazanin" w:cs="IRNazanin"/>
          <w:lang w:bidi="fa-IR"/>
          <w:color w:val="111111"/>
          <w:sz w:val="28"/>
          <w:szCs w:val="28"/>
          <w:rtl/>
        </w:rPr>
        <w:t xml:space="preserve">و « سَعَی إلی الصلاة » ذهب إلیها علی أی وجه کان.</w:t>
      </w:r>
    </w:p>
    <w:p>
      <w:pPr>
        <w:pStyle w:val="BookText"/>
      </w:pPr>
      <w:r>
        <w:rPr>
          <w:rFonts w:ascii="Amiri" w:hAnsi="Amiri" w:eastAsia="Amiri" w:cs="Amiri"/>
          <w:lang w:bidi="ar-SA"/>
          <w:color w:val="111111"/>
          <w:sz w:val="28"/>
          <w:szCs w:val="28"/>
          <w:rtl/>
        </w:rPr>
        <w:t xml:space="preserve">و « اسْتَسْعَیْتُهُ فی قیمته » طلبت منه ، والفاعل « سَاعٍ ».</w:t>
      </w:r>
    </w:p>
    <w:p>
      <w:pPr>
        <w:pStyle w:val="BookText"/>
      </w:pPr>
      <w:r>
        <w:rPr>
          <w:rFonts w:ascii="Amiri" w:hAnsi="Amiri" w:eastAsia="Amiri" w:cs="Amiri"/>
          <w:lang w:bidi="ar-SA"/>
          <w:color w:val="111111"/>
          <w:sz w:val="28"/>
          <w:szCs w:val="28"/>
          <w:rtl/>
        </w:rPr>
        <w:t xml:space="preserve">وفِیهِ : « إِذَا عُتِقَ الْعَبْدُ اسْتُسْعِیَ » وهُوَ أَنْ یَسْعَی فِی فَکَاکِ مَا بَقِیَ مِنْ رِقِّهِ.</w:t>
      </w:r>
    </w:p>
    <w:p>
      <w:pPr>
        <w:pStyle w:val="BookText"/>
      </w:pPr>
      <w:r>
        <w:rPr>
          <w:rFonts w:ascii="Amiri" w:hAnsi="Amiri" w:eastAsia="Amiri" w:cs="Amiri"/>
          <w:lang w:bidi="ar-SA"/>
          <w:color w:val="111111"/>
          <w:sz w:val="28"/>
          <w:szCs w:val="28"/>
          <w:rtl/>
        </w:rPr>
        <w:t xml:space="preserve">و « السِّعَایَةُ » بکسر السین : العمل ، ومنه سُعَاةُ الصدقات.</w:t>
      </w:r>
    </w:p>
    <w:p>
      <w:pPr>
        <w:pStyle w:val="BookText"/>
      </w:pPr>
      <w:r>
        <w:rPr>
          <w:rFonts w:ascii="Amiri" w:hAnsi="Amiri" w:eastAsia="Amiri" w:cs="Amiri"/>
          <w:lang w:bidi="ar-SA"/>
          <w:color w:val="111111"/>
          <w:sz w:val="28"/>
          <w:szCs w:val="28"/>
          <w:rtl/>
        </w:rPr>
        <w:t xml:space="preserve">وَفِی حَدِیثِ عَلِیٍّ علیه السّلام فِی الدُّنْیَا : « مَنْ سَاعَاهَا فَاتَتْهُ ». أی سابقها ، وهی مفاعلة من السعی.</w:t>
      </w:r>
    </w:p>
    <w:p>
      <w:pPr>
        <w:pStyle w:val="BookText"/>
      </w:pPr>
      <w:r>
        <w:rPr>
          <w:rFonts w:ascii="IRNazanin" w:hAnsi="IRNazanin" w:eastAsia="IRNazanin" w:cs="IRNazanin"/>
          <w:lang w:bidi="fa-IR"/>
          <w:color w:val="111111"/>
          <w:sz w:val="28"/>
          <w:szCs w:val="28"/>
          <w:rtl/>
        </w:rPr>
        <w:t xml:space="preserve">ومن أمثال العرب : « رب سَاعٍ لقاعد » قیل : أول من قال ذلک نابغة الذبیانی </w:t>
      </w:r>
      <w:r>
        <w:rPr>
          <w:rStyle w:val="FootnoteReference"/>
        </w:rPr>
        <w:footnoteReference w:id="342"/>
      </w:r>
      <w:r>
        <w:rPr>
          <w:rFonts w:ascii="IRNazanin" w:hAnsi="IRNazanin" w:eastAsia="IRNazanin" w:cs="IRNazanin"/>
          <w:lang w:bidi="fa-IR"/>
          <w:color w:val="111111"/>
          <w:sz w:val="28"/>
          <w:szCs w:val="28"/>
          <w:rtl/>
        </w:rPr>
        <w:t xml:space="preserve">ومن قصته أنه وفد إلی النعمان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8" w:name="pg10443_87700"/>
    <w:bookmarkEnd w:id="108"/>
    <w:p>
      <w:pPr>
        <w:pStyle w:val="BookText"/>
      </w:pPr>
      <w:r>
        <w:rPr>
          <w:rFonts w:ascii="IRNazanin" w:hAnsi="IRNazanin" w:eastAsia="IRNazanin" w:cs="IRNazanin"/>
          <w:lang w:bidi="fa-IR"/>
          <w:color w:val="111111"/>
          <w:sz w:val="28"/>
          <w:szCs w:val="28"/>
          <w:rtl/>
        </w:rPr>
        <w:t xml:space="preserve">بن المنذر وفد من العرب فیهم رجل من عبس فمات عنده ، فلما حبا النعمان الوفد بعث إلی أهل المیت بمثل حباء الوفود ، فبلغ النابغة ذلک فقال : « رب سَاعٍ لقاعد »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4"/>
      </w:pPr>
      <w:bookmarkStart w:id="429" w:name="_Toc170"/>
      <w:r>
        <w:t>(سفا)</w:t>
      </w:r>
      <w:bookmarkEnd w:id="429"/>
    </w:p>
    <w:p>
      <w:pPr>
        <w:pStyle w:val="BookText"/>
      </w:pPr>
      <w:r>
        <w:rPr>
          <w:rFonts w:ascii="Amiri" w:hAnsi="Amiri" w:eastAsia="Amiri" w:cs="Amiri"/>
          <w:lang w:bidi="ar-SA"/>
          <w:color w:val="111111"/>
          <w:sz w:val="28"/>
          <w:szCs w:val="28"/>
          <w:rtl/>
        </w:rPr>
        <w:t xml:space="preserve">فِی حَدِیثِ أَصْحَابِ الْفِیلِ : « جَاءَهُمْ طَیْرٌ سَافٌ مِنْ قِبَلِ الْبَحْرِ رُءُوسُهَا کَأَمْثَالِ رُءُوسِ السِّبَاعِ » </w:t>
      </w:r>
      <w:r>
        <w:rPr>
          <w:rStyle w:val="FootnoteReference"/>
        </w:rPr>
        <w:footnoteReference w:id="344"/>
      </w:r>
      <w:r>
        <w:rPr>
          <w:rFonts w:ascii="Amiri" w:hAnsi="Amiri" w:eastAsia="Amiri" w:cs="Amiri"/>
          <w:lang w:bidi="ar-SA"/>
          <w:color w:val="111111"/>
          <w:sz w:val="28"/>
          <w:szCs w:val="28"/>
          <w:rtl/>
        </w:rPr>
        <w:t xml:space="preserve">. أی مسرع ، من « سَفَا یَسْفُ و » أسرع فی المشی وفی الطیران.</w:t>
      </w:r>
    </w:p>
    <w:p>
      <w:pPr>
        <w:pStyle w:val="BookText"/>
      </w:pPr>
      <w:r>
        <w:rPr>
          <w:rFonts w:ascii="Amiri" w:hAnsi="Amiri" w:eastAsia="Amiri" w:cs="Amiri"/>
          <w:lang w:bidi="ar-SA"/>
          <w:color w:val="111111"/>
          <w:sz w:val="28"/>
          <w:szCs w:val="28"/>
          <w:rtl/>
        </w:rPr>
        <w:t xml:space="preserve">و « السَّافِی » کالرامی : الریح التی تَسْفِی التراب وتذروه ، والسَّافِیَاتُ مثله. یقال : « سَفَتِ الریح التراب » بالتخفیف « تَسْفِیهِ سَفْیاً » إذا ذرته ، ومنه « قَبْرٌ سَفَی عَلَیْهِ السَّافِی »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لَمْ یُوضَعِ التَّقْصِیرُ عَلَی الْبَغْلَةِ السَّفْوَاءِ وَالدَّابَّةِ النَّاجِیَةِ </w:t>
      </w:r>
      <w:r>
        <w:rPr>
          <w:rStyle w:val="FootnoteReference"/>
        </w:rPr>
        <w:footnoteReference w:id="346"/>
      </w:r>
      <w:r>
        <w:rPr>
          <w:rFonts w:ascii="Amiri" w:hAnsi="Amiri" w:eastAsia="Amiri" w:cs="Amiri"/>
          <w:lang w:bidi="ar-SA"/>
          <w:color w:val="111111"/>
          <w:sz w:val="28"/>
          <w:szCs w:val="28"/>
          <w:rtl/>
        </w:rPr>
        <w:t xml:space="preserve">». أراد بِالسَّفْوَاءِ الخفیفة السریعة ، وبالدابة الناجیة مثله.</w:t>
      </w:r>
    </w:p>
    <w:p>
      <w:pPr>
        <w:pStyle w:val="Heading4"/>
      </w:pPr>
      <w:bookmarkStart w:id="430" w:name="_Toc171"/>
      <w:r>
        <w:t>(سقا)</w:t>
      </w:r>
      <w:bookmarkEnd w:id="430"/>
    </w:p>
    <w:p>
      <w:pPr>
        <w:pStyle w:val="BookText"/>
      </w:pPr>
      <w:r>
        <w:rPr>
          <w:rFonts w:ascii="Amiri" w:hAnsi="Amiri" w:eastAsia="Amiri" w:cs="Amiri"/>
          <w:lang w:bidi="ar-SA"/>
          <w:color w:val="111111"/>
          <w:sz w:val="28"/>
          <w:szCs w:val="28"/>
          <w:rtl/>
        </w:rPr>
        <w:t xml:space="preserve">قوله تعالی : ( ناقَةَ اللهِ وَسُقْیاها ) [ 91 / 13 ] أی شربها ، ونصب ( ناقَةَ ) بفعل مقدر. قوله تعالی : ( وَإِذِ اسْتَسْقی مُوسی لِقَوْمِهِ ) [ 2 / 60 ] أی دعا لهم بِالسُّقْیَا.</w:t>
      </w:r>
    </w:p>
    <w:p>
      <w:pPr>
        <w:pStyle w:val="BookText"/>
      </w:pPr>
      <w:r>
        <w:rPr>
          <w:rFonts w:ascii="Amiri" w:hAnsi="Amiri" w:eastAsia="Amiri" w:cs="Amiri"/>
          <w:lang w:bidi="ar-SA"/>
          <w:color w:val="111111"/>
          <w:sz w:val="28"/>
          <w:szCs w:val="28"/>
          <w:rtl/>
        </w:rPr>
        <w:t xml:space="preserve">قوله تعالی : ( جَعَلَ السِّقایَةَ فِی رَحْلِ أَخِیهِ ) [ 12 / 70 ] السِّقَایَةُ - بالکسر - : مشربة یُسْقَی بها وهو الصواع ، قیل : کان یُسْقَی بها الملک ثم جعلت صواعا یکال به ، وکانت من فضة مموهة بالذهب ، وقیل : کانت من ذهب مرصع بالجواهر.</w:t>
      </w:r>
    </w:p>
    <w:p>
      <w:pPr>
        <w:pStyle w:val="BookText"/>
      </w:pPr>
      <w:r>
        <w:rPr>
          <w:rFonts w:ascii="Amiri" w:hAnsi="Amiri" w:eastAsia="Amiri" w:cs="Amiri"/>
          <w:lang w:bidi="ar-SA"/>
          <w:color w:val="111111"/>
          <w:sz w:val="28"/>
          <w:szCs w:val="28"/>
          <w:rtl/>
        </w:rPr>
        <w:t xml:space="preserve">و « السِّقَایَةُ » موضع یتخذ لِسَقْیِ الناس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تعالی : ( أَجَعَلْتُمْ سِقایَةَ الْحاجِ ) [ 9 / 19 ] أی أهل سقایة</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 ( وَعِمارَةَ الْمَسْجِدِ الْحَرامِ کَمَنْ آمَنَ ) - الآیة. وَفِی الْحَدِیثِ : نَزَلَتْ حِینَ افْتَخَرُوا بِالسِّقَایَةِ یَعْنِی زَمْزَمَ وَالْحِجَابَةِ. رُوِیَ عَنْ أَبِی جَعْفَرٍ علیه السّلام قَالَ : « نَزَلَتْ فِی عَلِیٍّ علیه السّلام وَالْعَبَّاسِ وَشَیْبَةَ ، قَالَ الْعَبَّاسُ : أَنَا أَفْضَلُ لِأَنَ سِقَایَةَ الْحَاجِّ بِیَدِی ، وَقَالَ شَیْبَةُ أَنَا أَفْضَلُ لِأَنَّ حِجَابَةَ الْبَیْتِ بِیَدِی ، وَقَالَ عَلِیٌّ علیه السّلام : أَنَا أَفْضَلُ فَإِنِّی آمَنْتُ قَبْلَکُمَا ثُمَّ هَاجَرْتُ وَجَاهَدْتُ ، فَرَضُوا بِرَسُولِ اللهِ صلی الله علیه و آله فَنَزَلَتِ الْآیَةُ »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السُّقْیَا » بالضم : موضع یقرب من المدینة ، وقیل : هی علی یومین منها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السُّقْیَا » بالضم الاسم من سَقَاهُ الغیث وأَسْقَاهُ.</w:t>
      </w:r>
    </w:p>
    <w:p>
      <w:pPr>
        <w:pStyle w:val="BookText"/>
      </w:pPr>
      <w:r>
        <w:rPr>
          <w:rFonts w:ascii="Amiri" w:hAnsi="Amiri" w:eastAsia="Amiri" w:cs="Amiri"/>
          <w:lang w:bidi="ar-SA"/>
          <w:color w:val="111111"/>
          <w:sz w:val="28"/>
          <w:szCs w:val="28"/>
          <w:rtl/>
        </w:rPr>
        <w:t xml:space="preserve">وَفِی الدُّعَاءِ : « سُقْیَا رَحْمَةٍ لَا سُقْیَا عَذَابٍ ». أی اسْقِنَا غیثا فیه نفع بلا ضرر ولا تخریب.</w:t>
      </w:r>
    </w:p>
    <w:p>
      <w:pPr>
        <w:pStyle w:val="BookText"/>
      </w:pPr>
      <w:r>
        <w:rPr>
          <w:rFonts w:ascii="Amiri" w:hAnsi="Amiri" w:eastAsia="Amiri" w:cs="Amiri"/>
          <w:lang w:bidi="ar-SA"/>
          <w:color w:val="111111"/>
          <w:sz w:val="28"/>
          <w:szCs w:val="28"/>
          <w:rtl/>
        </w:rPr>
        <w:t xml:space="preserve">وَفِی الْحَدِیثِ : « یَسْتَسْقُونَ فَلَا یُسْقَوْنَ ». أی یطلبون السَّقْیَ فلا یُسْقَوْنَ ، بضم المثناة فسکون المهملة.</w:t>
      </w:r>
    </w:p>
    <w:p>
      <w:pPr>
        <w:pStyle w:val="BookText"/>
      </w:pPr>
      <w:r>
        <w:rPr>
          <w:rFonts w:ascii="Amiri" w:hAnsi="Amiri" w:eastAsia="Amiri" w:cs="Amiri"/>
          <w:lang w:bidi="ar-SA"/>
          <w:color w:val="111111"/>
          <w:sz w:val="28"/>
          <w:szCs w:val="28"/>
          <w:rtl/>
        </w:rPr>
        <w:t xml:space="preserve">و « الاسْتِسْقَاءُ » استفعال وهو طلب السُّقْیَا ، ومنه صلاة الِاسْتِسْقَاءِ.</w:t>
      </w:r>
    </w:p>
    <w:p>
      <w:pPr>
        <w:pStyle w:val="BookText"/>
      </w:pPr>
      <w:r>
        <w:rPr>
          <w:rFonts w:ascii="Amiri" w:hAnsi="Amiri" w:eastAsia="Amiri" w:cs="Amiri"/>
          <w:lang w:bidi="ar-SA"/>
          <w:color w:val="111111"/>
          <w:sz w:val="28"/>
          <w:szCs w:val="28"/>
          <w:rtl/>
        </w:rPr>
        <w:t xml:space="preserve">و « سَقَیْتُ الزرع سَقْیاً فأنا سَاقٍ وهو مَسْقِیٌ » علی مفعول.</w:t>
      </w:r>
    </w:p>
    <w:p>
      <w:pPr>
        <w:pStyle w:val="BookText"/>
      </w:pPr>
      <w:r>
        <w:rPr>
          <w:rFonts w:ascii="Amiri" w:hAnsi="Amiri" w:eastAsia="Amiri" w:cs="Amiri"/>
          <w:lang w:bidi="ar-SA"/>
          <w:color w:val="111111"/>
          <w:sz w:val="28"/>
          <w:szCs w:val="28"/>
          <w:rtl/>
        </w:rPr>
        <w:t xml:space="preserve">و « الْمُسَاقَاةُ » مفاعلة من السَّقْیِ ، وشرعا معاملة علی الأصول بحصة من ثمرتها.</w:t>
      </w:r>
    </w:p>
    <w:p>
      <w:pPr>
        <w:pStyle w:val="BookText"/>
      </w:pPr>
      <w:r>
        <w:rPr>
          <w:rFonts w:ascii="Amiri" w:hAnsi="Amiri" w:eastAsia="Amiri" w:cs="Amiri"/>
          <w:lang w:bidi="ar-SA"/>
          <w:color w:val="111111"/>
          <w:sz w:val="28"/>
          <w:szCs w:val="28"/>
          <w:rtl/>
        </w:rPr>
        <w:t xml:space="preserve">و « السِّقَاءُ » ککتاب : جلد السخلة إذا جذع یکون للماء واللبن ، والجمع أَسْقِیَةٌ وأَسَاقِیُ.</w:t>
      </w:r>
    </w:p>
    <w:p>
      <w:pPr>
        <w:pStyle w:val="BookText"/>
      </w:pPr>
      <w:r>
        <w:rPr>
          <w:rFonts w:ascii="Amiri" w:hAnsi="Amiri" w:eastAsia="Amiri" w:cs="Amiri"/>
          <w:lang w:bidi="ar-SA"/>
          <w:color w:val="111111"/>
          <w:sz w:val="28"/>
          <w:szCs w:val="28"/>
          <w:rtl/>
        </w:rPr>
        <w:t xml:space="preserve">ومنه الْحَدِیثُ : « سَافِرْ بِسِقَائِکَ ».</w:t>
      </w:r>
    </w:p>
    <w:p>
      <w:pPr>
        <w:pStyle w:val="BookText"/>
      </w:pPr>
      <w:r>
        <w:rPr>
          <w:rFonts w:ascii="Amiri" w:hAnsi="Amiri" w:eastAsia="Amiri" w:cs="Amiri"/>
          <w:lang w:bidi="ar-SA"/>
          <w:color w:val="111111"/>
          <w:sz w:val="28"/>
          <w:szCs w:val="28"/>
          <w:rtl/>
        </w:rPr>
        <w:t xml:space="preserve">وَفِی حَدِیثَ الْجَمَلِ : « کَرِشُهُ سِقَاؤُهُ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9" w:name="pg10443_87702"/>
    <w:bookmarkEnd w:id="109"/>
    <w:p>
      <w:pPr>
        <w:pStyle w:val="BookText"/>
      </w:pPr>
      <w:r>
        <w:rPr>
          <w:rFonts w:ascii="Amiri" w:hAnsi="Amiri" w:eastAsia="Amiri" w:cs="Amiri"/>
          <w:lang w:bidi="ar-SA"/>
          <w:color w:val="111111"/>
          <w:sz w:val="28"/>
          <w:szCs w:val="28"/>
          <w:rtl/>
        </w:rPr>
        <w:t xml:space="preserve">ومثله فِی النَّاقَةِ الضَّالَّةِ : « مَعَهَا سِقَاؤُهَا وَحِذَاؤُهَا ». أراد بِالسِّقَاءِ ما یحویه کرشها من الماء والحذاء ما وطئ علیه البعیر من خفه ، أی یؤمن علیها من الظماء والحفاء ، لأنها تقوی علی السیر الدائم والظماء المجهد.</w:t>
      </w:r>
    </w:p>
    <w:p>
      <w:pPr>
        <w:pStyle w:val="BookText"/>
      </w:pPr>
      <w:r>
        <w:rPr>
          <w:rFonts w:ascii="Amiri" w:hAnsi="Amiri" w:eastAsia="Amiri" w:cs="Amiri"/>
          <w:lang w:bidi="ar-SA"/>
          <w:color w:val="111111"/>
          <w:sz w:val="28"/>
          <w:szCs w:val="28"/>
          <w:rtl/>
        </w:rPr>
        <w:t xml:space="preserve">وَفِی الْحَدِیثِ : « أَتَی رَسُولَ اللهِ رَجُلٌ سُقِیَ بَطْنُهُ ». واسْتَسْقَی بطنه : حصل فیه الماء الأصفر ولا یکاد یبرأ.</w:t>
      </w:r>
    </w:p>
    <w:p>
      <w:pPr>
        <w:pStyle w:val="Heading4"/>
      </w:pPr>
      <w:bookmarkStart w:id="431" w:name="_Toc172"/>
      <w:r>
        <w:t>(سلا)</w:t>
      </w:r>
      <w:bookmarkEnd w:id="431"/>
    </w:p>
    <w:p>
      <w:pPr>
        <w:pStyle w:val="BookText"/>
      </w:pPr>
      <w:r>
        <w:rPr>
          <w:rFonts w:ascii="Amiri" w:hAnsi="Amiri" w:eastAsia="Amiri" w:cs="Amiri"/>
          <w:lang w:bidi="ar-SA"/>
          <w:color w:val="111111"/>
          <w:sz w:val="28"/>
          <w:szCs w:val="28"/>
          <w:rtl/>
        </w:rPr>
        <w:t xml:space="preserve">قوله تعالی : ( وَأَنْزَلْنا عَلَیْکُمُ الْمَنَّ وَالسَّلْوی ) [ 2 / 57 ] قیل : هو طائر یشبه السمانی لا واحد له ، والفراء یقول : « سمانات » - نقلا عنه. وَعَنِ ابْنِ عَبَّاسٍ وَقَدْ سُئِلَ عَنِ السَّلْوَی فَقَالَ : هِیَ الْمُرَعَةُ.- بضم المیم وفتح الراء وسکونها - طائر أبیض حسن اللون طویل الرجلین بقدر السمانی یقع فی المطر من السماء. وقال الشیخ أبو علی (ره) فی المن والسَّلْوَی : کان ینزل علیهم الترنجبین مثل الثلج ویبعث الله إلیهم الحبوب فتحشر علیهم السَّلْوَی - وهی السمانی - فیذبح الرجل منها ما یکفیه وذلک فی التیه. وفی المصباح « السَّلْوَی » طائر نحو الحمامة وهو أطول ساقا وعنقا ، قاله الأخفش - انتهی.</w:t>
      </w:r>
    </w:p>
    <w:p>
      <w:pPr>
        <w:pStyle w:val="BookText"/>
      </w:pPr>
      <w:r>
        <w:rPr>
          <w:rFonts w:ascii="Amiri" w:hAnsi="Amiri" w:eastAsia="Amiri" w:cs="Amiri"/>
          <w:lang w:bidi="ar-SA"/>
          <w:color w:val="111111"/>
          <w:sz w:val="28"/>
          <w:szCs w:val="28"/>
          <w:rtl/>
        </w:rPr>
        <w:t xml:space="preserve">و « السَّلْوَی » العسل - قاله الجوهری وأنشد علیه :</w:t>
      </w:r>
    </w:p>
    <w:p>
      <w:pPr>
        <w:pStyle w:val="BookText"/>
      </w:pPr>
      <w:r>
        <w:rPr>
          <w:rFonts w:ascii="Amiri" w:hAnsi="Amiri" w:eastAsia="Amiri" w:cs="Amiri"/>
          <w:lang w:bidi="ar-SA"/>
          <w:color w:val="111111"/>
          <w:sz w:val="28"/>
          <w:szCs w:val="28"/>
          <w:rtl/>
        </w:rPr>
        <w:t xml:space="preserve">ألذ من السَّلْوَی إذا ما نشورها</w:t>
      </w:r>
    </w:p>
    <w:p>
      <w:pPr>
        <w:pStyle w:val="BookText"/>
      </w:pPr>
      <w:r>
        <w:rPr>
          <w:rFonts w:ascii="IRNazanin" w:hAnsi="IRNazanin" w:eastAsia="IRNazanin" w:cs="IRNazanin"/>
          <w:lang w:bidi="fa-IR"/>
          <w:color w:val="111111"/>
          <w:sz w:val="28"/>
          <w:szCs w:val="28"/>
          <w:rtl/>
        </w:rPr>
        <w:t xml:space="preserve">و « السَّلَا » کحصی : الجلدة الرقیقة التی یکون فیها الولد من المواشی تنزع من وجه الفصیل ساعة یولد وإلا قتلته ، والجمع « أَسْلَاءٌ » مثل سبب وأسباب.</w:t>
      </w:r>
    </w:p>
    <w:p>
      <w:pPr>
        <w:pStyle w:val="BookText"/>
      </w:pPr>
      <w:r>
        <w:rPr>
          <w:rFonts w:ascii="IRNazanin" w:hAnsi="IRNazanin" w:eastAsia="IRNazanin" w:cs="IRNazanin"/>
          <w:lang w:bidi="fa-IR"/>
          <w:color w:val="111111"/>
          <w:sz w:val="28"/>
          <w:szCs w:val="28"/>
          <w:rtl/>
        </w:rPr>
        <w:t xml:space="preserve">وقال بعضهم : هو فی الماشیة « السَّلَا » وفی الناس « المشیمة » تخرج بعد الولد ولا یکون الولد فیها یخرج.</w:t>
      </w:r>
    </w:p>
    <w:p>
      <w:pPr>
        <w:pStyle w:val="BookText"/>
      </w:pPr>
      <w:r>
        <w:rPr>
          <w:rFonts w:ascii="Amiri" w:hAnsi="Amiri" w:eastAsia="Amiri" w:cs="Amiri"/>
          <w:lang w:bidi="ar-SA"/>
          <w:color w:val="111111"/>
          <w:sz w:val="28"/>
          <w:szCs w:val="28"/>
          <w:rtl/>
        </w:rPr>
        <w:t xml:space="preserve">وَفِی الْحَدِیثِ : « إِنَّ الْمُشْرِکِینَ جَاءُوا بِسَلَا جَزُورٍ وَطَرَحُوهُ عَلَی رَسُولِ اللهِ صلی الله علیه و آله ».</w:t>
      </w:r>
    </w:p>
    <w:p>
      <w:pPr>
        <w:pStyle w:val="BookText"/>
      </w:pPr>
      <w:r>
        <w:rPr>
          <w:rFonts w:ascii="Amiri" w:hAnsi="Amiri" w:eastAsia="Amiri" w:cs="Amiri"/>
          <w:lang w:bidi="ar-SA"/>
          <w:color w:val="111111"/>
          <w:sz w:val="28"/>
          <w:szCs w:val="28"/>
          <w:rtl/>
        </w:rPr>
        <w:t xml:space="preserve">وَفِی آخَرَ : « بَیْنَا النَّبِیُّ صلی الله علیه و آله جَالِسٌ فِی الْمَسْجِدِ الْحَرَامِ وَعَلَیْهِ ثِیَابٌ جُدَدٌ فَأَلْقَی الْمُشْرِکُونَ عَلَیْهِ سَلَا نَاقَةٍ فَمَلَئُوا بِهَا ثِیَابَهُ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والسِّلَاءُ « ککساء من سَلَأْتُ السمن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0" w:name="pg10443_87703"/>
    <w:bookmarkEnd w:id="110"/>
    <w:p>
      <w:pPr>
        <w:pStyle w:val="BookText"/>
      </w:pPr>
      <w:r>
        <w:rPr>
          <w:rFonts w:ascii="Amiri" w:hAnsi="Amiri" w:eastAsia="Amiri" w:cs="Amiri"/>
          <w:lang w:bidi="ar-SA"/>
          <w:color w:val="111111"/>
          <w:sz w:val="28"/>
          <w:szCs w:val="28"/>
          <w:rtl/>
        </w:rPr>
        <w:t xml:space="preserve">من باب نفع واسْتَلَأْتُهُ ، وذلک إذا طبخ وعولج حتی خلص.</w:t>
      </w:r>
    </w:p>
    <w:p>
      <w:pPr>
        <w:pStyle w:val="BookText"/>
      </w:pPr>
      <w:r>
        <w:rPr>
          <w:rFonts w:ascii="Amiri" w:hAnsi="Amiri" w:eastAsia="Amiri" w:cs="Amiri"/>
          <w:lang w:bidi="ar-SA"/>
          <w:color w:val="111111"/>
          <w:sz w:val="28"/>
          <w:szCs w:val="28"/>
          <w:rtl/>
        </w:rPr>
        <w:t xml:space="preserve">و « السُّلَّاءُ » بالضم مهموز مشدد : النخل ، الواحد « سُلَاءَةُ ».</w:t>
      </w:r>
    </w:p>
    <w:p>
      <w:pPr>
        <w:pStyle w:val="BookText"/>
      </w:pPr>
      <w:r>
        <w:rPr>
          <w:rFonts w:ascii="Amiri" w:hAnsi="Amiri" w:eastAsia="Amiri" w:cs="Amiri"/>
          <w:lang w:bidi="ar-SA"/>
          <w:color w:val="111111"/>
          <w:sz w:val="28"/>
          <w:szCs w:val="28"/>
          <w:rtl/>
        </w:rPr>
        <w:t xml:space="preserve">و « سَلَوْتُ عنه سَلْواً » من باب قعد : صبرت عنه ، و « السَّلْوَةُ » اسم منه.</w:t>
      </w:r>
    </w:p>
    <w:p>
      <w:pPr>
        <w:pStyle w:val="BookText"/>
      </w:pPr>
      <w:r>
        <w:rPr>
          <w:rFonts w:ascii="Amiri" w:hAnsi="Amiri" w:eastAsia="Amiri" w:cs="Amiri"/>
          <w:lang w:bidi="ar-SA"/>
          <w:color w:val="111111"/>
          <w:sz w:val="28"/>
          <w:szCs w:val="28"/>
          <w:rtl/>
        </w:rPr>
        <w:t xml:space="preserve">و « سَلِیتُ أَسْلَی » من باب تعب « سَلْیاً » لغة.</w:t>
      </w:r>
    </w:p>
    <w:p>
      <w:pPr>
        <w:pStyle w:val="BookText"/>
      </w:pPr>
      <w:r>
        <w:rPr>
          <w:rFonts w:ascii="Amiri" w:hAnsi="Amiri" w:eastAsia="Amiri" w:cs="Amiri"/>
          <w:lang w:bidi="ar-SA"/>
          <w:color w:val="111111"/>
          <w:sz w:val="28"/>
          <w:szCs w:val="28"/>
          <w:rtl/>
        </w:rPr>
        <w:t xml:space="preserve">وفی القاموس : « سَلَاهُ » کدعاه ورضیه ، سَلْواً وسُلْوَاناً وسُلِیّاً : نسیه.</w:t>
      </w:r>
    </w:p>
    <w:p>
      <w:pPr>
        <w:pStyle w:val="BookText"/>
      </w:pPr>
      <w:r>
        <w:rPr>
          <w:rFonts w:ascii="Amiri" w:hAnsi="Amiri" w:eastAsia="Amiri" w:cs="Amiri"/>
          <w:lang w:bidi="ar-SA"/>
          <w:color w:val="111111"/>
          <w:sz w:val="28"/>
          <w:szCs w:val="28"/>
          <w:rtl/>
        </w:rPr>
        <w:t xml:space="preserve">وَفِی الْحَدِیثِ : « إِنَّ اللهَ تَعَالَی أَلْقَی عَلَی عِبَادِهِ السَّلْوَةَ بَعْدَ الْمُصِیبَةِ وَلَوْ لَا ذَلِکَ لَانْقَطَعَ النَّسْلُ ».</w:t>
      </w:r>
    </w:p>
    <w:p>
      <w:pPr>
        <w:pStyle w:val="BookText"/>
      </w:pPr>
      <w:r>
        <w:rPr>
          <w:rFonts w:ascii="Amiri" w:hAnsi="Amiri" w:eastAsia="Amiri" w:cs="Amiri"/>
          <w:lang w:bidi="ar-SA"/>
          <w:color w:val="111111"/>
          <w:sz w:val="28"/>
          <w:szCs w:val="28"/>
          <w:rtl/>
        </w:rPr>
        <w:t xml:space="preserve">و « سَلَانِی من همی » کشفه عنی.</w:t>
      </w:r>
    </w:p>
    <w:p>
      <w:pPr>
        <w:pStyle w:val="BookText"/>
      </w:pPr>
      <w:r>
        <w:rPr>
          <w:rFonts w:ascii="Amiri" w:hAnsi="Amiri" w:eastAsia="Amiri" w:cs="Amiri"/>
          <w:lang w:bidi="ar-SA"/>
          <w:color w:val="111111"/>
          <w:sz w:val="28"/>
          <w:szCs w:val="28"/>
          <w:rtl/>
        </w:rPr>
        <w:t xml:space="preserve">و « هو فی سَلْوَةٍ من العیش » أی فی نعمة ورفاهیة ورغد.</w:t>
      </w:r>
    </w:p>
    <w:p>
      <w:pPr>
        <w:pStyle w:val="Heading4"/>
      </w:pPr>
      <w:bookmarkStart w:id="432" w:name="_Toc173"/>
      <w:r>
        <w:t>(سما)</w:t>
      </w:r>
      <w:bookmarkEnd w:id="432"/>
    </w:p>
    <w:p>
      <w:pPr>
        <w:pStyle w:val="BookText"/>
      </w:pPr>
      <w:r>
        <w:rPr>
          <w:rFonts w:ascii="Amiri" w:hAnsi="Amiri" w:eastAsia="Amiri" w:cs="Amiri"/>
          <w:lang w:bidi="ar-SA"/>
          <w:color w:val="111111"/>
          <w:sz w:val="28"/>
          <w:szCs w:val="28"/>
          <w:rtl/>
        </w:rPr>
        <w:t xml:space="preserve">قوله تعالی : ( وَعَلَّمَ آدَمَ الْأَسْماءَ کُلَّها ) [ 2 / 31 ] قیل : أی أَسْمَاءَ الْمُسَمَّیَاتِ کلها فحذف المضاف إلیه لکونه معلوما مدلولا علیه بذکر الأسماء ، لأن الِاسْمَ لا بد له من مُسَمَّی ، وعوض منه اللام. قال الشیخ أبو علی (ره) : ولیس التقدیر وعلم آدم مسمیات الأسماء فیکون حذفا للمضاف ، لأن التعلیم تعلق بالأسماء لا الْمُسَمَّیَاتِ ، لقوله : ( أَنْبِئُونِی بِأَسْماءِ هؤُلاءِ ) ومعنی تعلیمه الْأَسْمَاءَ الْمُسَمَّیَاتُ أنه أراه الأجناس التی خلقها ، وعلمه هذا اسْمُهُ فرس وهذا اسْمُهُ کذا ، وعلمه أحوالها وما یتعلق فیها من المنافع الدینیة والدنیویة.</w:t>
      </w:r>
    </w:p>
    <w:p>
      <w:pPr>
        <w:pStyle w:val="BookText"/>
      </w:pPr>
      <w:r>
        <w:rPr>
          <w:rFonts w:ascii="Amiri" w:hAnsi="Amiri" w:eastAsia="Amiri" w:cs="Amiri"/>
          <w:lang w:bidi="ar-SA"/>
          <w:color w:val="111111"/>
          <w:sz w:val="28"/>
          <w:szCs w:val="28"/>
          <w:rtl/>
        </w:rPr>
        <w:t xml:space="preserve">قوله تعالی : ( وَلِلَّهِ الْأَسْماءُ الْحُسْنی فَادْعُوهُ بِها ) [ 7 / 180 ] قیل : هی : الله ، الرحمن ، الرحیم ، الملک ، القدوس ، الخالق ، البارئ ، المصور - إلی تمام ثلاثمائة وستین اسما.</w:t>
      </w:r>
    </w:p>
    <w:p>
      <w:pPr>
        <w:pStyle w:val="BookText"/>
      </w:pPr>
      <w:r>
        <w:rPr>
          <w:rFonts w:ascii="IRNazanin" w:hAnsi="IRNazanin" w:eastAsia="IRNazanin" w:cs="IRNazanin"/>
          <w:lang w:bidi="fa-IR"/>
          <w:color w:val="111111"/>
          <w:sz w:val="28"/>
          <w:szCs w:val="28"/>
          <w:rtl/>
        </w:rPr>
        <w:t xml:space="preserve">وقال الشیخ أبو علی (ره) : ( وَلِلَّهِ الْأَسْماءُ الْحُسْنی ) التی هی أحسن الْأَسْمَاءِ لأنها تتضمن معانی حسنة ، بعضها یرجع إلی صفات ذاته کالعالم والقادر والحی والإله ، وبعضها یرجع إلی صفات فعله کالخالق والرازق والباریء والمصور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وبعضها یفید التمجید والتقدیس کالقدوس والغنی والواحد - انتهی.</w:t>
      </w:r>
    </w:p>
    <w:p>
      <w:pPr>
        <w:pStyle w:val="BookText"/>
      </w:pPr>
      <w:r>
        <w:rPr>
          <w:rFonts w:ascii="IRNazanin" w:hAnsi="IRNazanin" w:eastAsia="IRNazanin" w:cs="IRNazanin"/>
          <w:lang w:bidi="fa-IR"/>
          <w:color w:val="111111"/>
          <w:sz w:val="28"/>
          <w:szCs w:val="28"/>
          <w:rtl/>
        </w:rPr>
        <w:t xml:space="preserve">وعن بعض المحققین : الْأَسْمَاءُ بالنسبة إلی ذاته المقدسة علی أقسام ثلاثة :</w:t>
      </w:r>
    </w:p>
    <w:p>
      <w:pPr>
        <w:pStyle w:val="BookText"/>
      </w:pPr>
      <w:r>
        <w:rPr>
          <w:rFonts w:ascii="IRNazanin" w:hAnsi="IRNazanin" w:eastAsia="IRNazanin" w:cs="IRNazanin"/>
          <w:lang w:bidi="fa-IR"/>
          <w:color w:val="111111"/>
          <w:sz w:val="28"/>
          <w:szCs w:val="28"/>
          <w:rtl/>
        </w:rPr>
        <w:t xml:space="preserve">(الأول) : - ما یمنع إطلاقه علیه تعالی ، وذلک کل اسْمٍ یدل علی معنی یحیل العقل نسبته إلی ذاته الشریفة ، کَالْأَسْمَاءِ الدالة علی الأمور الجسمانیة أو ما هو مشتمل علی النقص والحاجة.</w:t>
      </w:r>
    </w:p>
    <w:p>
      <w:pPr>
        <w:pStyle w:val="BookText"/>
      </w:pPr>
      <w:r>
        <w:rPr>
          <w:rFonts w:ascii="IRNazanin" w:hAnsi="IRNazanin" w:eastAsia="IRNazanin" w:cs="IRNazanin"/>
          <w:lang w:bidi="fa-IR"/>
          <w:color w:val="111111"/>
          <w:sz w:val="28"/>
          <w:szCs w:val="28"/>
          <w:rtl/>
        </w:rPr>
        <w:t xml:space="preserve">(الثانی) : - ما یجوز عقلا إطلاقه علیه وورد فی الکتاب العزیز والسنة الشریفة تَسْمِیَتُهُ به ، فذلک لا حرج فی تَسْمِیَتِهِ به بل یجب امتثال الأمر الشرعی فی کیفیة إطلاقه بحسب الأحوال والأوقات والتعبدات إما وجوبا أو ندبا.</w:t>
      </w:r>
    </w:p>
    <w:p>
      <w:pPr>
        <w:pStyle w:val="BookText"/>
      </w:pPr>
      <w:r>
        <w:rPr>
          <w:rFonts w:ascii="IRNazanin" w:hAnsi="IRNazanin" w:eastAsia="IRNazanin" w:cs="IRNazanin"/>
          <w:lang w:bidi="fa-IR"/>
          <w:color w:val="111111"/>
          <w:sz w:val="28"/>
          <w:szCs w:val="28"/>
          <w:rtl/>
        </w:rPr>
        <w:t xml:space="preserve">(الثالث) : - ما یجوز إطلاقه علیه ولکن لم یرد ذلک فی الکتاب والسنة ، کالجوهر فإن أحد معانیه کون الشیء قائما بذاته غیر مفتقر إلی غیره ، وهذا المعنی ثابت له تعالی ، فیجوز تَسْمِیَتُهُ به ، إذ لا مانع فی العقل من ذلک ولکنه لیس من الأدب ، لأنه - وإن کان جائزا عقلا ولم یمنع منه مانع - لکنه جاز أن لا یناسبه من جهة أخری لا تعلمها ، إذ العقل لم یطلع علی کافة ما یمکن أن یکون معلوما ، فإن کثیرا من الأشیاء لا نعلمها إجمالا ولا تفصیلا ، وإذا جاز عدم المناسبة ولا ضرورة داعیة إلی التَّسْمِیَةِ فیجب الامتناع من جمیع ما لم یرد به نصّ شرعی من الْأَسْمَاءِ ، وهذا معنی قول العلماء : « إن أَسْمَاءَهُ تعالی توقیفیة » یعنی موقوفة علی النص والإذن فی الإطلاق.</w:t>
      </w:r>
    </w:p>
    <w:p>
      <w:pPr>
        <w:pStyle w:val="BookText"/>
      </w:pPr>
      <w:r>
        <w:rPr>
          <w:rFonts w:ascii="IRNazanin" w:hAnsi="IRNazanin" w:eastAsia="IRNazanin" w:cs="IRNazanin"/>
          <w:lang w:bidi="fa-IR"/>
          <w:color w:val="111111"/>
          <w:sz w:val="28"/>
          <w:szCs w:val="28"/>
          <w:rtl/>
        </w:rPr>
        <w:t xml:space="preserve">إذا تقرر هذا فاعلم أن أَسْمَاءَهُ تعالی إما أن تدل علی الذات فقط من غیر اعتبار أمر ، أو مع اعتبار أمر ، وذلک الأمر إما إضافة ذهنیة فقط أو سلب فقط ، أو إضافة وسلب فالأقسام أربعة :</w:t>
      </w:r>
    </w:p>
    <w:p>
      <w:pPr>
        <w:pStyle w:val="BookText"/>
      </w:pPr>
      <w:r>
        <w:rPr>
          <w:rFonts w:ascii="IRNazanin" w:hAnsi="IRNazanin" w:eastAsia="IRNazanin" w:cs="IRNazanin"/>
          <w:lang w:bidi="fa-IR"/>
          <w:color w:val="111111"/>
          <w:sz w:val="28"/>
          <w:szCs w:val="28"/>
          <w:rtl/>
        </w:rPr>
        <w:t xml:space="preserve">(الأول) : - ما یدل علی الذات فقط ، وهو لفظ « الله » ، فإنه اسْمٌ للذات الموصوفة بجمیع الکمالات الربانیة المنفردة بالوجود الحقیقی ، فإن کل موجود سواه غیر مستحق للوجود بذاته ، بل إنما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من الغیر ، ویقرب من هذا الِاسْمِ لفظ « الْحَقّ » إذا أرید به الذات من حیث هی واجبة الوجود ، فإن الحقّ یراد به دائم الثبوت والواجب ثابت دائما غیر قابل للعدم والفناء ، فهو حق بل هو أحق من کل حق.</w:t>
      </w:r>
    </w:p>
    <w:p>
      <w:pPr>
        <w:pStyle w:val="BookText"/>
      </w:pPr>
      <w:r>
        <w:rPr>
          <w:rFonts w:ascii="IRNazanin" w:hAnsi="IRNazanin" w:eastAsia="IRNazanin" w:cs="IRNazanin"/>
          <w:lang w:bidi="fa-IR"/>
          <w:color w:val="111111"/>
          <w:sz w:val="28"/>
          <w:szCs w:val="28"/>
          <w:rtl/>
        </w:rPr>
        <w:t xml:space="preserve">(الثانی) : - ما یدل علی الذات مع إضافة ، ک- « الْقَادِر » فإنه بالإضافة إلی مقدور تعلقت به القدرة بالتأثیر ، و « الْعَالِم » فإنه أیضا اسْمٌ للذات باعتبار انکشاف الأشیاء لها ، و « الْخَالِق » فإنه اسْمٌ للذات باعتبار تقدیر الأشیاء ، و « الْبَارِئ » فإنه اسْمٌ للذات باعتبار اختراعها وإیجادها ، و « الْمُصَوِّر » باعتبار أنه مرتّب صور المخترعات أحسنَ ترتیب ، و « الْکَرِیم » فإنه اسْمٌ للذات باعتبار إعطاء السؤالات والعفو عن السیئات ، و « الْعَلِیّ » اسْمٌ للذات باعتبار أنه فوق سائر الذوات ، و « الْعَظِیم » فإنه اسْمٌ للذات باعتبار تجاوزها حدّ الإدراکات الحسیة والعقلیة ، و « الْأَوَّل » باعتبار سبقه علی الموجودات ، و « الْآخِر » باعتبار صیرورة الموجودات إلیه ، و « الظَّاهِر » هو اسْمٌ للذات باعتبار دلالة العقل علی وجودها دلالة بینة ، و « الْبَاطِن » فإنه اسْمٌ للذات بالإضافة إلی عدم إدراک الحسّ والوهم ، إلی غیر ذلک من الْأَسمَاءِ.</w:t>
      </w:r>
    </w:p>
    <w:p>
      <w:pPr>
        <w:pStyle w:val="BookText"/>
      </w:pPr>
      <w:r>
        <w:rPr>
          <w:rFonts w:ascii="IRNazanin" w:hAnsi="IRNazanin" w:eastAsia="IRNazanin" w:cs="IRNazanin"/>
          <w:lang w:bidi="fa-IR"/>
          <w:color w:val="111111"/>
          <w:sz w:val="28"/>
          <w:szCs w:val="28"/>
          <w:rtl/>
        </w:rPr>
        <w:t xml:space="preserve">(الثالث) : - ما یدل علی الذات باعتبار سلب الغیر عنه ، ک- « الْوَاحِد » باعتبار سلب النظیر والشریک ، و « الْفَرْد » باعتبار سلب القسمة والبعضیة ، و « الْغَنِیّ » باعتبار سلب الحاجة ، و « الْقَدِیم » باعتبار سلب العدم ، و « السَّلَامُ » باعتبار سلب العیوب والنقائص ، و « الْقُدُّوس » باعتبار سلب ما یخطر بالبال عنه ، إلی غیر ذلک.</w:t>
      </w:r>
    </w:p>
    <w:p>
      <w:pPr>
        <w:pStyle w:val="BookText"/>
      </w:pPr>
      <w:r>
        <w:rPr>
          <w:rFonts w:ascii="IRNazanin" w:hAnsi="IRNazanin" w:eastAsia="IRNazanin" w:cs="IRNazanin"/>
          <w:lang w:bidi="fa-IR"/>
          <w:color w:val="111111"/>
          <w:sz w:val="28"/>
          <w:szCs w:val="28"/>
          <w:rtl/>
        </w:rPr>
        <w:t xml:space="preserve">(الرابع) : - باعتبار الإضافة والسلب معا ، ک- « الْحَیّ » فإنه المدرِک الفعّال الذی لا تلحقه الآفات ، و « الْوَاسِع » باعتبار سعة علمه وعدم فوت شیء منه ، و « الْعَزِیز » وهو الذی لا نظیر له وهو مما یصعب إدراکه والوصول إلیه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 الرَّحِیم » وهو اسْمٌ للذات باعتبار شمول رحمته لخلقه وعنایته بهم وإرادته لهم الخیرات ، إلی غیر ذلک - انتهی.</w:t>
      </w:r>
    </w:p>
    <w:p>
      <w:pPr>
        <w:pStyle w:val="BookText"/>
      </w:pPr>
      <w:r>
        <w:rPr>
          <w:rFonts w:ascii="Amiri" w:hAnsi="Amiri" w:eastAsia="Amiri" w:cs="Amiri"/>
          <w:lang w:bidi="ar-SA"/>
          <w:color w:val="111111"/>
          <w:sz w:val="28"/>
          <w:szCs w:val="28"/>
          <w:rtl/>
        </w:rPr>
        <w:t xml:space="preserve">وَفِی الْحَدِیثِ عَنِ الصَّادِقِ علیه السّلام : « إِنَّ اللهَ تَعَالَی خَلَقَ اسْماً بِالْحُرُوفِ غَیْرَ مُتَصَوَّتٍ » إِلَی أَنْ قَالَ : « فَجَعَلَهُ » یَعْنِی فَجَعَلَ مَا خَلَقَ « عَلَی أَرْبَعَةِ أَجْزَاءٍ مَعاً » یَعْنِی غَیْرَ مُتَرَتِّبَةٍ « فَأَظْهَرَ مِنْهَا ثَلَاثَةَ أَسْمَاءٍ » کَأَنَّهَا اللهُ الْعَلِیُّ الْعَظِیمُ أَوِ اللهُ الرَّحْمَنُ الرَّحِیمُ « لِفَاقَةِ الْخَلْقِ » وحَاجَتِهِمْ « إِلَیْهَا ، وَحَجَبَ وَاحِداً وَهُوَ الِاسْمُ » الْأَعْظَمُ « الْمَکْنُونُ الْمَخْزُونُ » ... « وسَخَّرَ سُبْحَانَهُ لِکُلِّ اسْمٍ مِنْ هَذِهِ الْأَسْمَاءِ أَرْبَعَةَ أَرْکَانٍ ، فَذَلِکَ اثْنَا عَشَرَ رُکْناً ، ثُمَّ خَلَقَ لِکُلِّ رُکْنٍ مِنْهَا ثَلَاثِینَ اسْماً فِعْلاً مَنْسُوباً إِلَیْهَا » کَأَنَّهُ عَلَی الْبَدَلِیَّةِ « فَهُوَ الرَّحْمَنُ الرَّحِیمُ » إِلَی آخِرِ مَا ذَکَرَ ، ثُمَّ قَالَ : « فَهَذِهِ الْأَسْمَاءُ وَمَا کَانَ مِنَ الْأَسْمَاءِ الْحُسْنَی حَتَّی یُتِمَّ ثَلَاثَمِائَةٍ وَسِتِّینَ اسْماً فَهِیَ نِسْبَةٌ لِهَذِهِ الْأَسْمَاءِ الثَّلَاثَةِ ، وَهَذِهِ الْأَسْمَاءُ الثَّلَاثَةُ أَرْکَانٌ وَحَجَبَ الِاسْمَ الْوَاحِدَ الْمَکْنُونَ الْمَخْزُونَ بِهَذِهِ الْأَسْمَاءِ الثَّلَاثَةِ » </w:t>
      </w:r>
      <w:r>
        <w:rPr>
          <w:rStyle w:val="FootnoteReference"/>
        </w:rPr>
        <w:footnoteReference w:id="351"/>
      </w:r>
      <w:r>
        <w:rPr>
          <w:rFonts w:ascii="IRNazanin" w:hAnsi="IRNazanin" w:eastAsia="IRNazanin" w:cs="IRNazanin"/>
          <w:lang w:bidi="fa-IR"/>
          <w:color w:val="111111"/>
          <w:sz w:val="28"/>
          <w:szCs w:val="28"/>
          <w:rtl/>
        </w:rPr>
        <w:t xml:space="preserve">. فعلها لحکمة اقتضت ذلک کما حجب لیلة القدر وساعة الإجابة.</w:t>
      </w:r>
    </w:p>
    <w:p>
      <w:pPr>
        <w:pStyle w:val="BookText"/>
      </w:pPr>
      <w:r>
        <w:rPr>
          <w:rFonts w:ascii="IRNazanin" w:hAnsi="IRNazanin" w:eastAsia="IRNazanin" w:cs="IRNazanin"/>
          <w:lang w:bidi="fa-IR"/>
          <w:color w:val="111111"/>
          <w:sz w:val="28"/>
          <w:szCs w:val="28"/>
          <w:rtl/>
        </w:rPr>
        <w:t xml:space="preserve">قال بعض شراح الحدیث : لا یخفی علیک أن هذا الحدیث من أسرارهم علیهم السّلام لا یعقله إلا العالمون ، وما ذکره الشارحون إنما هو لأجل التقریب إلی الأفهام ، والله أعلم.</w:t>
      </w:r>
    </w:p>
    <w:p>
      <w:pPr>
        <w:pStyle w:val="BookText"/>
      </w:pPr>
      <w:r>
        <w:rPr>
          <w:rFonts w:ascii="Amiri" w:hAnsi="Amiri" w:eastAsia="Amiri" w:cs="Amiri"/>
          <w:lang w:bidi="ar-SA"/>
          <w:color w:val="111111"/>
          <w:sz w:val="28"/>
          <w:szCs w:val="28"/>
          <w:rtl/>
        </w:rPr>
        <w:t xml:space="preserve">قوله تعالی : ( وَذَکَرَ اسْمَ رَبِّهِ فَصَلَّی ) [ 87 / 15 ] قیل : المراد بِالاسْمِ هنا الأذان بدلالة تعقیبه بالفاء الترتیبیة.</w:t>
      </w:r>
    </w:p>
    <w:p>
      <w:pPr>
        <w:pStyle w:val="BookText"/>
      </w:pPr>
      <w:r>
        <w:rPr>
          <w:rFonts w:ascii="Amiri" w:hAnsi="Amiri" w:eastAsia="Amiri" w:cs="Amiri"/>
          <w:lang w:bidi="ar-SA"/>
          <w:color w:val="111111"/>
          <w:sz w:val="28"/>
          <w:szCs w:val="28"/>
          <w:rtl/>
        </w:rPr>
        <w:t xml:space="preserve">قوله تعالی : ( هَلْ تَعْلَمُ لَهُ سَمِیًّا ) [ 19 / 65 ] أی مثلا ونظیرا ، وإنما قیل للمثل « سَمِیٌ » لأن کل متشابهین یُسَمَّی کل واحد منهما سَمِیّاً لصاحبه.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ابْنِ عَبَّاسٍ : لَمْ یُسَمَ أَحَدٌ قَبْلَهُ بِیَحْیَی. وَفِی حَدِیثِ الصَّادِقِ علیه السّلام : « وکَذَلِکَ الْحُسَیْنُ علیه السّلام لَمْ یَکُنْ لَهُ مِنْ قَبْلُ سَمِیٌ وَلَمْ تَبْکِ السَّمَاءُ إِلَّا عَلَیْهِمَا أَرْبَعِینَ صَبَاحاً » قِیلَ لَهُ : وَمَا کَانَ بُکَاؤُهَا؟ قَالَ : « کَانَتْ تَطْلُعُ حَمْرَاءَ ، وَکَانَ قَاتِلُ یَحْیَی وَلَدَ زِنًا ، وَکَانَ قَاتِلُ الْحُسَیْنِ وَلَدَ زِنًا ».</w:t>
      </w:r>
    </w:p>
    <w:p>
      <w:pPr>
        <w:pStyle w:val="BookText"/>
      </w:pPr>
      <w:r>
        <w:rPr>
          <w:rFonts w:ascii="Amiri" w:hAnsi="Amiri" w:eastAsia="Amiri" w:cs="Amiri"/>
          <w:lang w:bidi="ar-SA"/>
          <w:color w:val="111111"/>
          <w:sz w:val="28"/>
          <w:szCs w:val="28"/>
          <w:rtl/>
        </w:rPr>
        <w:t xml:space="preserve">قوله تعالی : ( وَأَجَلٌ مُسَمًّی ) [ 30 / 8 ] أی معلوم بالأیام والأشهر لا بالحصاد وقدوم الحاج.</w:t>
      </w:r>
    </w:p>
    <w:p>
      <w:pPr>
        <w:pStyle w:val="BookText"/>
      </w:pPr>
      <w:r>
        <w:rPr>
          <w:rFonts w:ascii="IRNazanin" w:hAnsi="IRNazanin" w:eastAsia="IRNazanin" w:cs="IRNazanin"/>
          <w:lang w:bidi="fa-IR"/>
          <w:color w:val="111111"/>
          <w:sz w:val="28"/>
          <w:szCs w:val="28"/>
          <w:rtl/>
        </w:rPr>
        <w:t xml:space="preserve">قوله تعالی : ( وَأَنْزَلْنا مِنَ السَّماءِ ماءً طَهُوراً ) [ 25 / 48 ] قیل : یمکن حملها علی الفلک ، بمعنی أن المطر ینزل منه إلی السحاب ومنه إلی الأرض وعلی السحاب أیضا لعلوه ، وعلی ما زعمه الطبیعیون من أن المطر من بحار الأرض یصعد منها فینعقد سحابا ، إن تم یکون المراد بإنزال الماء من السَّمَاءِ أنه حصل ذلک بأسباب سماویة.</w:t>
      </w:r>
    </w:p>
    <w:p>
      <w:pPr>
        <w:pStyle w:val="BookText"/>
      </w:pPr>
      <w:r>
        <w:rPr>
          <w:rFonts w:ascii="Amiri" w:hAnsi="Amiri" w:eastAsia="Amiri" w:cs="Amiri"/>
          <w:lang w:bidi="ar-SA"/>
          <w:color w:val="111111"/>
          <w:sz w:val="28"/>
          <w:szCs w:val="28"/>
          <w:rtl/>
        </w:rPr>
        <w:t xml:space="preserve">قال بعض الأفاضل : قد استفاد بعض أئمة الحدیث من قوله تعالی : ( وَأَنْزَلْنا مِنَ السَّماءِ ماءً طَهُوراً ) ومن قوله تعالی : ( وَأَنْزَلْنا مِنَ السَّماءِ ماءً بِقَدَرٍ فَأَسْکَنَّاهُ فِی الْأَرْضِ وَإِنَّا عَلی ذَهابٍ بِهِ لَقادِرُونَ ) ومن قوله تعالی : ( وَیُنَزِّلُ عَلَیْکُمْ مِنَ السَّماءِ ماءً لِیُطَهِّرَکُمْ بِهِ ) أن أصل الماء کله من السَّمَاءِ ، فأورد علیه أن النکرة غیر مفیدة للعموم فی الإثبات کما هی فی النفی فلا یتم الاستدلال ، وأجیب بأن التفریع علی مجموع الآیات الکریمة التی ما فیه إیماء إلی التهدید ، أعنی قوله تعالی : ( وَإِنَّا عَلی ذَهابٍ بِهِ لَقادِرُونَ ) وهی واردة کلها فی مقام الامتنان علی الخلق ، فلو کان بعض الماء من السَّمَاءِ والآخر من الأرض کان الامتنان بهما أتم من الامتنان بالأول فقط ، خصوصا مع شدة الانتفاع بالثانی ، فإن أکثر المدار علیه ، ففی الإغماض عنه والاقتصار علی ذکر غیره فی هذا الباب دلالة واضحة علی ما ذکره هذا القائل عند التأمل - انتهی. وهو جید.</w:t>
      </w:r>
    </w:p>
    <w:p>
      <w:pPr>
        <w:pStyle w:val="BookText"/>
      </w:pPr>
      <w:r>
        <w:rPr>
          <w:rFonts w:ascii="Amiri" w:hAnsi="Amiri" w:eastAsia="Amiri" w:cs="Amiri"/>
          <w:lang w:bidi="ar-SA"/>
          <w:color w:val="111111"/>
          <w:sz w:val="28"/>
          <w:szCs w:val="28"/>
          <w:rtl/>
        </w:rPr>
        <w:t xml:space="preserve">قوله تعالی : ( وَهُوَ الَّذِی فِی السَّماءِ</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 وَفِی الْأَرْضِ إِلهٌ ) [ 43 / 84 ] المعنی : هو إله واحد فی السَّمَاءِ والأرض لا شریک له تعالی عن ذلک.</w:t>
      </w:r>
    </w:p>
    <w:p>
      <w:pPr>
        <w:pStyle w:val="BookText"/>
      </w:pPr>
      <w:r>
        <w:rPr>
          <w:rFonts w:ascii="Amiri" w:hAnsi="Amiri" w:eastAsia="Amiri" w:cs="Amiri"/>
          <w:lang w:bidi="ar-SA"/>
          <w:color w:val="111111"/>
          <w:sz w:val="28"/>
          <w:szCs w:val="28"/>
          <w:rtl/>
        </w:rPr>
        <w:t xml:space="preserve">وَفِی الْحَدِیثِ : قَدْ تَحَیَّرَ أَبُو شَاکِرٍ الدَّیْصَانِیُّ الزِّنْدِیقُ فِی مَعْنَی قَوْلِهِ تَعَالَی : ( وَهُوَ الَّذِی فِی السَّماءِ إِلهٌ وَفِی الْأَرْضِ إِلهٌ ) فَسَأَلَ هِشَامَ بْنَ الْحَکَمِ عَنْ ذَلِکَ فَسَأَلَ الصَّادِقَ علیه السّلام عَنْ ذَلِکَ ، فَقَالَ : « إِذَا رَجَعْتَ إِلَیْهِ فَقُلْ لَهُ : مَا اسْمُکَ بِالْکُوفَةِ؟ فَإِنَّهُ یَقُولُ : فُلَانٌ ، فَقُلْ لَهُ : مَا اسْمُکَ فِی الْبَصْرَةِ؟ فَإِنَّهُ یَقُولُ : فُلَانٌ ، فَقُلْ : کَذَلِکَ اللهُ رَبُّنَا ( فِی السَّماءِ إِلهٌ ) وَفِی الْبِحَارِ إِلَهٌ ( وَفِی الْأَرْضِ إِلهٌ ) وَفِی الْقِفَارِ إِلَهٌ وَفِی کُلِّ مَکَانٍ إِلَهٌ »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سَطْحٌ یُبَالُ عَلَیْهِ فَتُصِیبُهُ السَّمَاءُ ». الحدیث </w:t>
      </w:r>
      <w:r>
        <w:rPr>
          <w:rStyle w:val="FootnoteReference"/>
        </w:rPr>
        <w:footnoteReference w:id="353"/>
      </w:r>
      <w:r>
        <w:rPr>
          <w:rFonts w:ascii="IRNazanin" w:hAnsi="IRNazanin" w:eastAsia="IRNazanin" w:cs="IRNazanin"/>
          <w:lang w:bidi="fa-IR"/>
          <w:color w:val="111111"/>
          <w:sz w:val="28"/>
          <w:szCs w:val="28"/>
          <w:rtl/>
        </w:rPr>
        <w:t xml:space="preserve">قیل : یمکن أن یراد بِالسَّمَاءِ معناها المتعارف ، أی تصیبه بمطرها ، وأن یراد المطر فإنه من أَسْمَائِهِ. قال : وحینئذ فحرف المضارعة یمکن قراءته بالتاء والیاء ، فالأول علی الأول والثانی علی الثانی.</w:t>
      </w:r>
    </w:p>
    <w:p>
      <w:pPr>
        <w:pStyle w:val="BookText"/>
      </w:pPr>
      <w:r>
        <w:rPr>
          <w:rFonts w:ascii="Amiri" w:hAnsi="Amiri" w:eastAsia="Amiri" w:cs="Amiri"/>
          <w:lang w:bidi="ar-SA"/>
          <w:color w:val="111111"/>
          <w:sz w:val="28"/>
          <w:szCs w:val="28"/>
          <w:rtl/>
        </w:rPr>
        <w:t xml:space="preserve">و « السَّمَاءُ » یذکّر ویؤنّث ، ویجمع علی أَسْمِیَةٍ وسَمَاوَاتٍ وحکی ابن الأنباری أن التذکیر قلیل ، وهو علی معنی السقف ، وجمعها « سُمِیّ » علی فعول ، والنسبة إلی السَّمَاءِ « سَمَائِیٌ » بالهمز علی لفظها و « سَمَاوِیٌ » بالواو اعتبارا بالأصل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الدُّعَاءِ : « أَعُوذُ بِکَ مِنَ الذُّنُوبِ الَّتِی تَحْبِسُ غَیْثَ السَّمَاءِ ». وهی کما جاءت به الروایة جور الحکام وشهادة الزور وکتمان الشهادة ومنع الزکاة والمعاونة علی الظلم وقساوة القلب علی الفقراء.</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بنو ماء السَّمَاءِ » هم العرب لأنهم یعیشون بمائه ویتبعون مساقط الغیث. ومنه حَدِیثُ : « هَاجَرَ تِلْکَ أُمُّکُمْ یَا بَنِی مَاءِ السَّمَاءِ ».</w:t>
      </w:r>
    </w:p>
    <w:p>
      <w:pPr>
        <w:pStyle w:val="BookText"/>
      </w:pPr>
      <w:r>
        <w:rPr>
          <w:rFonts w:ascii="Amiri" w:hAnsi="Amiri" w:eastAsia="Amiri" w:cs="Amiri"/>
          <w:lang w:bidi="ar-SA"/>
          <w:color w:val="111111"/>
          <w:sz w:val="28"/>
          <w:szCs w:val="28"/>
          <w:rtl/>
        </w:rPr>
        <w:t xml:space="preserve">وَفِی حَدِیثِ عَلِیٍّ علیه السّلام : « فَسَوَّی مِنْهُ - یَعْنِی مِنَ الْمَاءِ - سَبْعَ سَمَاوَاتٍ جَعَلَ سُفْلَاهُنَّ مَوْجاً مَکْفُوفاً ، وَعُلْیَاهُنَّ سَقْفاً مَحْفُوظاً » </w:t>
      </w:r>
      <w:r>
        <w:rPr>
          <w:rStyle w:val="FootnoteReference"/>
        </w:rPr>
        <w:footnoteReference w:id="355"/>
      </w:r>
      <w:r>
        <w:rPr>
          <w:rFonts w:ascii="IRNazanin" w:hAnsi="IRNazanin" w:eastAsia="IRNazanin" w:cs="IRNazanin"/>
          <w:lang w:bidi="fa-IR"/>
          <w:color w:val="111111"/>
          <w:sz w:val="28"/>
          <w:szCs w:val="28"/>
          <w:rtl/>
        </w:rPr>
        <w:t xml:space="preserve">. قال بعض الأفاضل : قوله : « جعل سفلاهن » - إلخ کالتفسیر لقوله : « فسوی » لأن التسویة عبارة عن التعدیل والوضع والهیئة التی علیها السَّمَاوَاتِ بما فیهن ، واستعار لفظ الموج لِلسَّمَاءِ ملاحظة للمشابهة بینهما بالعلو واللون ، و « مکفوفا » ممنوعا من السقوط ، و « علیاهن سقفا محفوظا » من الشیاطین.</w:t>
      </w:r>
    </w:p>
    <w:p>
      <w:pPr>
        <w:pStyle w:val="BookText"/>
      </w:pPr>
      <w:r>
        <w:rPr>
          <w:rFonts w:ascii="Amiri" w:hAnsi="Amiri" w:eastAsia="Amiri" w:cs="Amiri"/>
          <w:lang w:bidi="ar-SA"/>
          <w:color w:val="111111"/>
          <w:sz w:val="28"/>
          <w:szCs w:val="28"/>
          <w:rtl/>
        </w:rPr>
        <w:t xml:space="preserve">و « الْمُسَامَاةُ » المباراة والمفاخرة ، یقال : « سَامَاهُ » إذا فاخره وباراه ، و « یُسَاوِمُنِی » یفاخرنی.</w:t>
      </w:r>
    </w:p>
    <w:p>
      <w:pPr>
        <w:pStyle w:val="BookText"/>
      </w:pPr>
      <w:r>
        <w:rPr>
          <w:rFonts w:ascii="Amiri" w:hAnsi="Amiri" w:eastAsia="Amiri" w:cs="Amiri"/>
          <w:lang w:bidi="ar-SA"/>
          <w:color w:val="111111"/>
          <w:sz w:val="28"/>
          <w:szCs w:val="28"/>
          <w:rtl/>
        </w:rPr>
        <w:t xml:space="preserve">وَفِی وَصْفِهِ صلی الله علیه و آله : « أَبْطَحِیٌّ لَا یُسَامَی ». أی لا یفاخر ولا یضاهی.</w:t>
      </w:r>
    </w:p>
    <w:p>
      <w:pPr>
        <w:pStyle w:val="BookText"/>
      </w:pPr>
      <w:r>
        <w:rPr>
          <w:rFonts w:ascii="Amiri" w:hAnsi="Amiri" w:eastAsia="Amiri" w:cs="Amiri"/>
          <w:lang w:bidi="ar-SA"/>
          <w:color w:val="111111"/>
          <w:sz w:val="28"/>
          <w:szCs w:val="28"/>
          <w:rtl/>
        </w:rPr>
        <w:t xml:space="preserve">و « الِاسْمُ » هو اللفظ الدال علی الْمُسَمَّی بالاستقلال المجرد عن الزمان ، فقد یکون نفس الْمُسَمَّی کلفظ « الِاسْمِ » فإنه لما کان إشارة إلی اللفظ الدال علی الْمُسَمَّی ومن جملة الْمُسَمَّیَاتِ لفظ الِاسْمِ فقد دل علیه ، وقد یکون مغایرا کلفظ « الجدار » الدال علی معناه المغایر ونحو ذلک. قال جار الله : والِاسْمُ واحد الْأَسْمَاءِ العشرة التی بنوا أوائلها علی السکون. فإذا نطقوا بها مبتدئین زادوا همزة لئلا یقع ابتداؤهم بالساکن ، إذ دأبهم أن یبتدءوا بالمتحرک ویقفوا علی الساکن.</w:t>
      </w:r>
    </w:p>
    <w:p>
      <w:pPr>
        <w:pStyle w:val="BookText"/>
      </w:pPr>
      <w:r>
        <w:rPr>
          <w:rFonts w:ascii="Amiri" w:hAnsi="Amiri" w:eastAsia="Amiri" w:cs="Amiri"/>
          <w:lang w:bidi="ar-SA"/>
          <w:color w:val="111111"/>
          <w:sz w:val="28"/>
          <w:szCs w:val="28"/>
          <w:rtl/>
        </w:rPr>
        <w:t xml:space="preserve">فإن قیل : فلم حذفت الألف فی « بِسْمِ الله » وأثبتت فی « بِاسْمِ ربک »؟ قلت : قد اتبعوا فی حذفها حکم الدرج دون الابتداء الذی علیه وضع الخط لکثرة الاستعمال ، فقالوا : طولت الباء فی ( بِسْمِ اللهِ الرَّحْمنِ الرَّحِیمِ ) تعویضا من طرح الألف.</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الجوهری : والِاسْمُ مشتق من سَمَوْتُ لأنه تنویه ورفعة ، وتقدیره افع ، والذاهب منه الواو لأن جمعه « أَسْمَاءٌ » وجمع الْأَسْمَاءِ « أَسَامٍ » وتصغیره « سُمَیٌ » ، واختلف فی تقدیر أصله فقال بعضهم « فعل » وقال آخرون « فعل » ، وفیه أربع لغات : اسْمٌ واسْمٌ وسِمٌ وسُمٌ - انتهی.</w:t>
      </w:r>
    </w:p>
    <w:p>
      <w:pPr>
        <w:pStyle w:val="BookText"/>
      </w:pPr>
      <w:r>
        <w:rPr>
          <w:rFonts w:ascii="IRNazanin" w:hAnsi="IRNazanin" w:eastAsia="IRNazanin" w:cs="IRNazanin"/>
          <w:lang w:bidi="fa-IR"/>
          <w:color w:val="111111"/>
          <w:sz w:val="28"/>
          <w:szCs w:val="28"/>
          <w:rtl/>
        </w:rPr>
        <w:t xml:space="preserve">وقال بعض الکوفیین : أصله « وسْمٌ » لأنه من الْوَسْمِ [ بمعنی ] العلامة فحذفت الواو وهی فاء الکلمة وعوض عنها الهمزة ، فوزنه أعل. واستضعفه المحققون.</w:t>
      </w:r>
    </w:p>
    <w:p>
      <w:pPr>
        <w:pStyle w:val="BookText"/>
      </w:pPr>
      <w:r>
        <w:rPr>
          <w:rFonts w:ascii="Amiri" w:hAnsi="Amiri" w:eastAsia="Amiri" w:cs="Amiri"/>
          <w:lang w:bidi="ar-SA"/>
          <w:color w:val="111111"/>
          <w:sz w:val="28"/>
          <w:szCs w:val="28"/>
          <w:rtl/>
        </w:rPr>
        <w:t xml:space="preserve">وَفِی حَدِیثِ النَّبِیِّ صلی الله علیه و آله : « تَسَمَّوْا بِاسْمِی وَلَا تکتنوا بِکُنْیَتِی » </w:t>
      </w:r>
      <w:r>
        <w:rPr>
          <w:rStyle w:val="FootnoteReference"/>
        </w:rPr>
        <w:footnoteReference w:id="356"/>
      </w:r>
      <w:r>
        <w:rPr>
          <w:rFonts w:ascii="IRNazanin" w:hAnsi="IRNazanin" w:eastAsia="IRNazanin" w:cs="IRNazanin"/>
          <w:lang w:bidi="fa-IR"/>
          <w:color w:val="111111"/>
          <w:sz w:val="28"/>
          <w:szCs w:val="28"/>
          <w:rtl/>
        </w:rPr>
        <w:t xml:space="preserve">. یعنی أبا القاسم ، وتَسَمَّوْا بفتح تاء وسین ومیم مشددة ، وفی عدم الحل مطلقا أو لمن اسْمُهُ محمد وأحمد أو نسخ عدم الحل أقوال.</w:t>
      </w:r>
    </w:p>
    <w:p>
      <w:pPr>
        <w:pStyle w:val="BookText"/>
      </w:pPr>
      <w:r>
        <w:rPr>
          <w:rFonts w:ascii="Amiri" w:hAnsi="Amiri" w:eastAsia="Amiri" w:cs="Amiri"/>
          <w:lang w:bidi="ar-SA"/>
          <w:color w:val="111111"/>
          <w:sz w:val="28"/>
          <w:szCs w:val="28"/>
          <w:rtl/>
        </w:rPr>
        <w:t xml:space="preserve">وَاسْمُ اللهِ الْأَعْظَمُ عَلَی مَا رُوِیَ عَنِ الْبَاقِرِ علیه السّلام ثَلَاثٌ وَسَبْعُونَ حَرْفاً ، وَکَانَ عِنْدَ آصَفَ حَرْفٌ وَاحِدٌ فَتَکَلَّمَ بِهِ فَخَسَفَ مَا بَیْنَهُ وَبَیْنَ سَرِیرِ بِلْقِیسَ حَتَّی تَنَاوَلَ السَّرِیرَ بِیَدِهِ ، وَعِنْدَنَا نَحْنُ مِنَ الِاسْمِ الْأَعْظَمِ اثْنَانِ وَسَبْعُونَ حَرْفاً ، وَحَرْفٌ عِنْدَ اللهِ اسْتَأْثَرَ بِهِ فِی عِلْمِ الْغَیْبِ عِنْدَهُ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الصَّادِقِ علیه السّلام : « أُعْطِیَ عِیسَی بْنُ مَرْیَمَ علیه السّلام حَرْفَیْنِ کَانَ یَعْمَلُ بِهِمَا ، وَأُعْطِیَ مُوسَی علیه السّلام أَرْبَعَةَ أَحْرُفٍ ، وَأُعْطِیَ إِبْرَاهِیمُ علیه السّلام ثَمَانِیَةَ أَحْرُفٍ ، وَأُعْطِیَ نُوحٌ علیه السّلام خَمْسَةَ عَشَرَ حَرْفاً ، وَأُعْطِیَ آدَمُ علیه السّلام خَمْسَةً وَعِشْرِینَ حَرْفاً ، وَأُعْطِیَ مُحَمَّدٌ صلی الله علیه و آله اثْنَیْنِ وَسَبْعِینَ حَرْفاً » </w:t>
      </w:r>
      <w:r>
        <w:rPr>
          <w:rStyle w:val="FootnoteReference"/>
        </w:rPr>
        <w:footnoteReference w:id="358"/>
      </w:r>
      <w:r>
        <w:rPr>
          <w:rFonts w:ascii="IRNazanin" w:hAnsi="IRNazanin" w:eastAsia="IRNazanin" w:cs="IRNazanin"/>
          <w:lang w:bidi="fa-IR"/>
          <w:color w:val="111111"/>
          <w:sz w:val="28"/>
          <w:szCs w:val="28"/>
          <w:rtl/>
        </w:rPr>
        <w:t xml:space="preserve">. وعلم مما تقدم أنها انتقلت منه صلی الله علیه و آله إلی الأئمة علیهم السّلام .</w:t>
      </w:r>
    </w:p>
    <w:p>
      <w:pPr>
        <w:pStyle w:val="BookText"/>
      </w:pPr>
      <w:r>
        <w:rPr>
          <w:rFonts w:ascii="Amiri" w:hAnsi="Amiri" w:eastAsia="Amiri" w:cs="Amiri"/>
          <w:lang w:bidi="ar-SA"/>
          <w:color w:val="111111"/>
          <w:sz w:val="28"/>
          <w:szCs w:val="28"/>
          <w:rtl/>
        </w:rPr>
        <w:t xml:space="preserve">وَأَسْمَاءُ بِنْتُ عُمَیْسٍ الْخَثْعَمِیَّةُ زَوْجَةُ جَعْفَرِ بْنِ أَبِی طَالِبٍ ، کَانَتْ مِنَ الْمُهَاجِرَاتِ إِلَی أَرْضِ الْحَبَشَةِ مَعَ زَوْجِهَا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1" w:name="pg10443_87711"/>
    <w:bookmarkEnd w:id="111"/>
    <w:p>
      <w:pPr>
        <w:pStyle w:val="BookText"/>
      </w:pPr>
      <w:r>
        <w:rPr>
          <w:rFonts w:ascii="Amiri" w:hAnsi="Amiri" w:eastAsia="Amiri" w:cs="Amiri"/>
          <w:lang w:bidi="ar-SA"/>
          <w:color w:val="111111"/>
          <w:sz w:val="28"/>
          <w:szCs w:val="28"/>
          <w:rtl/>
        </w:rPr>
        <w:t xml:space="preserve">جَعْفَرٍ فَوَلَدَتْ لَهُ مُحَمَّداً وَعَبْدَ اللهِ وَعَوْناً ، ثُمَّ هَاجَرَتْ إِلَی الْمَدِینَةِ ، فَلَمَّا قُتِلَ جَعْفَرٌ تَزَوَّجَهَا أَبُو بَکْرٍ وَوَلَدَتْ لَهُ مُحَمَّدَ بْنَ أَبِی بَکْرٍ ، ثُمَّ مَاتَ عَنْهَا فَتَزَوَّجَهَا عَلِیُّ بْنُ أَبِی طَالِبٍ فَوَلَدَتْ لَهُ یَحْیَی بْنَ عَلِیٍ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السَّمَاوَةُ » موضع بالبادیة.</w:t>
      </w:r>
    </w:p>
    <w:p>
      <w:pPr>
        <w:pStyle w:val="BookText"/>
      </w:pPr>
      <w:r>
        <w:rPr>
          <w:rFonts w:ascii="IRNazanin" w:hAnsi="IRNazanin" w:eastAsia="IRNazanin" w:cs="IRNazanin"/>
          <w:lang w:bidi="fa-IR"/>
          <w:color w:val="111111"/>
          <w:sz w:val="28"/>
          <w:szCs w:val="28"/>
          <w:rtl/>
        </w:rPr>
        <w:t xml:space="preserve">و « سُمَیَّةُ » بالتصغیر أم زیاد المنتسب إلی أبی سفیان أبی معاویة </w:t>
      </w:r>
      <w:r>
        <w:rPr>
          <w:rStyle w:val="FootnoteReference"/>
        </w:rPr>
        <w:footnoteReference w:id="360"/>
      </w:r>
      <w:r>
        <w:rPr>
          <w:rFonts w:ascii="IRNazanin" w:hAnsi="IRNazanin" w:eastAsia="IRNazanin" w:cs="IRNazanin"/>
          <w:lang w:bidi="fa-IR"/>
          <w:color w:val="111111"/>
          <w:sz w:val="28"/>
          <w:szCs w:val="28"/>
          <w:rtl/>
        </w:rPr>
        <w:t xml:space="preserve">، وفیها یقول الشاعر :</w:t>
      </w:r>
    </w:p>
    <w:p>
      <w:pPr>
        <w:pStyle w:val="BookText"/>
      </w:pPr>
      <w:r>
        <w:rPr>
          <w:rFonts w:ascii="Amiri" w:hAnsi="Amiri" w:eastAsia="Amiri" w:cs="Amiri"/>
          <w:lang w:bidi="ar-SA"/>
          <w:color w:val="111111"/>
          <w:sz w:val="28"/>
          <w:szCs w:val="28"/>
          <w:rtl/>
        </w:rPr>
        <w:t xml:space="preserve">سُمَیَّةُ أضحی نسلها عدد الحصی</w:t>
      </w:r>
    </w:p>
    <w:p>
      <w:pPr>
        <w:pStyle w:val="BookText"/>
      </w:pPr>
      <w:r>
        <w:rPr>
          <w:rFonts w:ascii="IRNazanin" w:hAnsi="IRNazanin" w:eastAsia="IRNazanin" w:cs="IRNazanin"/>
          <w:lang w:bidi="fa-IR"/>
          <w:color w:val="111111"/>
          <w:sz w:val="28"/>
          <w:szCs w:val="28"/>
          <w:rtl/>
        </w:rPr>
        <w:t xml:space="preserve">وبنت رسول الله لیس لها نسل</w:t>
      </w:r>
    </w:p>
    <w:p>
      <w:pPr>
        <w:pStyle w:val="Heading4"/>
      </w:pPr>
      <w:bookmarkStart w:id="433" w:name="_Toc174"/>
      <w:r>
        <w:t>(سنا)</w:t>
      </w:r>
      <w:bookmarkEnd w:id="433"/>
    </w:p>
    <w:p>
      <w:pPr>
        <w:pStyle w:val="BookText"/>
      </w:pPr>
      <w:r>
        <w:rPr>
          <w:rFonts w:ascii="Amiri" w:hAnsi="Amiri" w:eastAsia="Amiri" w:cs="Amiri"/>
          <w:lang w:bidi="ar-SA"/>
          <w:color w:val="111111"/>
          <w:sz w:val="28"/>
          <w:szCs w:val="28"/>
          <w:rtl/>
        </w:rPr>
        <w:t xml:space="preserve">فِی الْحَدِیثِ : « عَلَیْکُمْ بِالسَّنَا ». السَّنَا بالقصر : نبات معروف من الأدویة ، له حمل إذا یبس وحرکته الریح سمعت له زجلا ، الواحدة « سناة ». وبعضهم یرویه بالمد.</w:t>
      </w:r>
    </w:p>
    <w:p>
      <w:pPr>
        <w:pStyle w:val="BookText"/>
      </w:pPr>
      <w:r>
        <w:rPr>
          <w:rFonts w:ascii="Amiri" w:hAnsi="Amiri" w:eastAsia="Amiri" w:cs="Amiri"/>
          <w:lang w:bidi="ar-SA"/>
          <w:color w:val="111111"/>
          <w:sz w:val="28"/>
          <w:szCs w:val="28"/>
          <w:rtl/>
        </w:rPr>
        <w:t xml:space="preserve">و « السَّنَا » البرق.</w:t>
      </w:r>
    </w:p>
    <w:p>
      <w:pPr>
        <w:pStyle w:val="BookText"/>
      </w:pPr>
      <w:r>
        <w:rPr>
          <w:rFonts w:ascii="Amiri" w:hAnsi="Amiri" w:eastAsia="Amiri" w:cs="Amiri"/>
          <w:lang w:bidi="ar-SA"/>
          <w:color w:val="111111"/>
          <w:sz w:val="28"/>
          <w:szCs w:val="28"/>
          <w:rtl/>
        </w:rPr>
        <w:t xml:space="preserve">و « السَّانِیَةُ » الناضحة ، وهی الناقة التی یسنی علیها ، أی یستقی علیها من البئر ، ومنه حَدِیثُ الزَّکَاةِ : « فِیمَا سَقَتِ السَّوَانِی نِصْفُ الْعُشْرِ ».</w:t>
      </w:r>
    </w:p>
    <w:p>
      <w:pPr>
        <w:pStyle w:val="BookText"/>
      </w:pPr>
      <w:r>
        <w:rPr>
          <w:rFonts w:ascii="Amiri" w:hAnsi="Amiri" w:eastAsia="Amiri" w:cs="Amiri"/>
          <w:lang w:bidi="ar-SA"/>
          <w:color w:val="111111"/>
          <w:sz w:val="28"/>
          <w:szCs w:val="28"/>
          <w:rtl/>
        </w:rPr>
        <w:t xml:space="preserve">و « سَنَوْتُ » استقیت ، ومنه حَدِیثُ فَاطِمَةَ علیها السّلام : « لَقَدْ سَنَوْتُ حَتَّی اشْتَکَیْتُ صَدْرِی ».</w:t>
      </w:r>
    </w:p>
    <w:p>
      <w:pPr>
        <w:pStyle w:val="BookText"/>
      </w:pPr>
      <w:r>
        <w:rPr>
          <w:rFonts w:ascii="Amiri" w:hAnsi="Amiri" w:eastAsia="Amiri" w:cs="Amiri"/>
          <w:lang w:bidi="ar-SA"/>
          <w:color w:val="111111"/>
          <w:sz w:val="28"/>
          <w:szCs w:val="28"/>
          <w:rtl/>
        </w:rPr>
        <w:t xml:space="preserve">و « السَّنَاءُ » بالمد : الرفعة ، وفِی الْخَبَرِ : « بَشِّرْ أُمَّتِی بِالسَّنَاءِ ». أی بارتفاع القدر والمنزلة عند الله.</w:t>
      </w:r>
    </w:p>
    <w:p>
      <w:pPr>
        <w:pStyle w:val="BookText"/>
      </w:pPr>
      <w:r>
        <w:rPr>
          <w:rFonts w:ascii="Amiri" w:hAnsi="Amiri" w:eastAsia="Amiri" w:cs="Amiri"/>
          <w:lang w:bidi="ar-SA"/>
          <w:color w:val="111111"/>
          <w:sz w:val="28"/>
          <w:szCs w:val="28"/>
          <w:rtl/>
        </w:rPr>
        <w:t xml:space="preserve">و « السَّنِیُ » الرفیع.</w:t>
      </w:r>
    </w:p>
    <w:p>
      <w:pPr>
        <w:pStyle w:val="BookText"/>
      </w:pPr>
      <w:r>
        <w:rPr>
          <w:rFonts w:ascii="Amiri" w:hAnsi="Amiri" w:eastAsia="Amiri" w:cs="Amiri"/>
          <w:lang w:bidi="ar-SA"/>
          <w:color w:val="111111"/>
          <w:sz w:val="28"/>
          <w:szCs w:val="28"/>
          <w:rtl/>
        </w:rPr>
        <w:t xml:space="preserve">و « الْمُسَنَّاةُ » بضم المیم : نحو المروزور بما کان أزید ترابا منه ، ومنه : « التحجیر بِمُسَنَّاةٍ ».</w:t>
      </w:r>
    </w:p>
    <w:p>
      <w:pPr>
        <w:pStyle w:val="BookText"/>
      </w:pPr>
      <w:r>
        <w:rPr>
          <w:rFonts w:ascii="Amiri" w:hAnsi="Amiri" w:eastAsia="Amiri" w:cs="Amiri"/>
          <w:lang w:bidi="ar-SA"/>
          <w:color w:val="111111"/>
          <w:sz w:val="28"/>
          <w:szCs w:val="28"/>
          <w:rtl/>
        </w:rPr>
        <w:t xml:space="preserve">وفِی حَدِیثِ النَّهْیِ عَنِ النِّطَاقِ وَالْأَرْبِعَاءِ قَالَ : وَالْأَرْبِعَاءُ أَنْ تَسَنَّ مُسَنَّاةً فَتَحْمِلَ الْمَاءَ وَتَسْقِیَ بِهِ الْأَرْضَ.</w:t>
      </w:r>
    </w:p>
    <w:p>
      <w:pPr>
        <w:pStyle w:val="BookText"/>
      </w:pPr>
      <w:r>
        <w:rPr>
          <w:rFonts w:ascii="Amiri" w:hAnsi="Amiri" w:eastAsia="Amiri" w:cs="Amiri"/>
          <w:lang w:bidi="ar-SA"/>
          <w:color w:val="111111"/>
          <w:sz w:val="28"/>
          <w:szCs w:val="28"/>
          <w:rtl/>
        </w:rPr>
        <w:t xml:space="preserve">و « سَنَابَاذُ » بالسین المهملة فالنون ثم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2" w:name="pg10443_87712"/>
    <w:bookmarkEnd w:id="112"/>
    <w:p>
      <w:pPr>
        <w:pStyle w:val="BookText"/>
      </w:pPr>
      <w:r>
        <w:rPr>
          <w:rFonts w:ascii="IRNazanin" w:hAnsi="IRNazanin" w:eastAsia="IRNazanin" w:cs="IRNazanin"/>
          <w:lang w:bidi="fa-IR"/>
          <w:color w:val="111111"/>
          <w:sz w:val="28"/>
          <w:szCs w:val="28"/>
          <w:rtl/>
        </w:rPr>
        <w:t xml:space="preserve">الباء الموحدة بعد الألف ثم الذال المعجمة بعد الألف أیضا قریة توفی فیها علی بن موسی الرضا علیهما السّلام . قیل : هی من موقان علی دعوة ، أی علی قدر سماع صوت </w:t>
      </w:r>
      <w:r>
        <w:rPr>
          <w:rStyle w:val="FootnoteReference"/>
        </w:rPr>
        <w:footnoteReference w:id="361"/>
      </w:r>
    </w:p>
    <w:p>
      <w:pPr>
        <w:pStyle w:val="Heading4"/>
      </w:pPr>
      <w:bookmarkStart w:id="434" w:name="_Toc175"/>
      <w:r>
        <w:t>(سوا)</w:t>
      </w:r>
      <w:bookmarkEnd w:id="434"/>
    </w:p>
    <w:p>
      <w:pPr>
        <w:pStyle w:val="BookText"/>
      </w:pPr>
      <w:r>
        <w:rPr>
          <w:rFonts w:ascii="Amiri" w:hAnsi="Amiri" w:eastAsia="Amiri" w:cs="Amiri"/>
          <w:lang w:bidi="ar-SA"/>
          <w:color w:val="111111"/>
          <w:sz w:val="28"/>
          <w:szCs w:val="28"/>
          <w:rtl/>
        </w:rPr>
        <w:t xml:space="preserve">قوله تعالی : ( ثُمَّ کانَ عاقِبَةَ الَّذِینَ أَساؤُا السُّوای ) [ 30 / 10 ] أی عاقبة الذین أشرکوا النار ، کما أن عاقبة الذین أحسنوا الحسنی ، أعنی الجنة.</w:t>
      </w:r>
    </w:p>
    <w:p>
      <w:pPr>
        <w:pStyle w:val="BookText"/>
      </w:pPr>
      <w:r>
        <w:rPr>
          <w:rFonts w:ascii="Amiri" w:hAnsi="Amiri" w:eastAsia="Amiri" w:cs="Amiri"/>
          <w:lang w:bidi="ar-SA"/>
          <w:color w:val="111111"/>
          <w:sz w:val="28"/>
          <w:szCs w:val="28"/>
          <w:rtl/>
        </w:rPr>
        <w:t xml:space="preserve">قوله تعالی : ( لِنَصْرِفَ عَنْهُ السُّوءَ وَالْفَحْشاءَ ) [ 12 / 24 ] السُّوءَ : خیانة صاحبة العزیز ، وعَنِ الرِّضَا علیه السّلام : « السُّوءُ الْقَتْلُ ، وَالْفَحْشَاءُ الزِّنَا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یَأْمُرُکُمْ بِالسُّوءِ ) [ 2 / 169 ] أی ما یسوؤکم عواقبه.</w:t>
      </w:r>
    </w:p>
    <w:p>
      <w:pPr>
        <w:pStyle w:val="BookText"/>
      </w:pPr>
      <w:r>
        <w:rPr>
          <w:rFonts w:ascii="Amiri" w:hAnsi="Amiri" w:eastAsia="Amiri" w:cs="Amiri"/>
          <w:lang w:bidi="ar-SA"/>
          <w:color w:val="111111"/>
          <w:sz w:val="28"/>
          <w:szCs w:val="28"/>
          <w:rtl/>
        </w:rPr>
        <w:t xml:space="preserve">قوله تعالی : ( سُوءَ الْعَذابِ ) [ 2 / 49 ] یعنی الجزیة.</w:t>
      </w:r>
    </w:p>
    <w:p>
      <w:pPr>
        <w:pStyle w:val="BookText"/>
      </w:pPr>
      <w:r>
        <w:rPr>
          <w:rFonts w:ascii="Amiri" w:hAnsi="Amiri" w:eastAsia="Amiri" w:cs="Amiri"/>
          <w:lang w:bidi="ar-SA"/>
          <w:color w:val="111111"/>
          <w:sz w:val="28"/>
          <w:szCs w:val="28"/>
          <w:rtl/>
        </w:rPr>
        <w:t xml:space="preserve">قوله تعالی : ( سُوءُ الدَّارِ ) [ 13 / 25 ] یعنی النار تَسُوءُ داخلها.</w:t>
      </w:r>
    </w:p>
    <w:p>
      <w:pPr>
        <w:pStyle w:val="BookText"/>
      </w:pPr>
      <w:r>
        <w:rPr>
          <w:rFonts w:ascii="Amiri" w:hAnsi="Amiri" w:eastAsia="Amiri" w:cs="Amiri"/>
          <w:lang w:bidi="ar-SA"/>
          <w:color w:val="111111"/>
          <w:sz w:val="28"/>
          <w:szCs w:val="28"/>
          <w:rtl/>
        </w:rPr>
        <w:t xml:space="preserve">قوله تعالی : ( عَلَیْهِمْ دائِرَةُ السَّوْءِ ) [ 9 / 98 ] السُّوءُ والسَّوْءُ هما من سَاءَهُ یَسُوءُهُ سَوْءاً بالفتح ومَسَاءَةً : نقیض سره ، والاسم « السُّوءُ » بالضم ، فمن قرأ ( عَلَیْهِمْ دائِرَةُ السَّوْءِ ) بالفتح فمن الْمَسَاءَةِ ، ومن قرأ بالضم فمن السُّوءِ.</w:t>
      </w:r>
    </w:p>
    <w:p>
      <w:pPr>
        <w:pStyle w:val="BookText"/>
      </w:pPr>
      <w:r>
        <w:rPr>
          <w:rFonts w:ascii="Amiri" w:hAnsi="Amiri" w:eastAsia="Amiri" w:cs="Amiri"/>
          <w:lang w:bidi="ar-SA"/>
          <w:color w:val="111111"/>
          <w:sz w:val="28"/>
          <w:szCs w:val="28"/>
          <w:rtl/>
        </w:rPr>
        <w:t xml:space="preserve">و « مطر السَّوْءِ » بالفتح یعنی الحجارة. قوله تعالی : ( سِیئَتْ وُجُوهُ الَّذِینَ کَفَرُوا ) [ 67 / 17 ] أی سَاءَهُمْ ذلک حتی یتبین السُّوءُ فی وجوههم. وأصل السُّوءِ التکره ، یقال : « سَاءَهُ یَسُوءُهُ سَوْءاً » إذا أتاه بما یکرهه.</w:t>
      </w:r>
    </w:p>
    <w:p>
      <w:pPr>
        <w:pStyle w:val="BookText"/>
      </w:pPr>
      <w:r>
        <w:rPr>
          <w:rFonts w:ascii="Amiri" w:hAnsi="Amiri" w:eastAsia="Amiri" w:cs="Amiri"/>
          <w:lang w:bidi="ar-SA"/>
          <w:color w:val="111111"/>
          <w:sz w:val="28"/>
          <w:szCs w:val="28"/>
          <w:rtl/>
        </w:rPr>
        <w:t xml:space="preserve">و « السَّیِّئَةُ » الخصلة التی تسوء صاحبها عاقبتها.</w:t>
      </w:r>
    </w:p>
    <w:p>
      <w:pPr>
        <w:pStyle w:val="BookText"/>
      </w:pPr>
      <w:r>
        <w:rPr>
          <w:rFonts w:ascii="Amiri" w:hAnsi="Amiri" w:eastAsia="Amiri" w:cs="Amiri"/>
          <w:lang w:bidi="ar-SA"/>
          <w:color w:val="111111"/>
          <w:sz w:val="28"/>
          <w:szCs w:val="28"/>
          <w:rtl/>
        </w:rPr>
        <w:t xml:space="preserve">قوله تعالی : ( ثُمَّ بَدَّلْنا مَکانَ السَّیِّئَةِ الْحَسَنَةَ ) [ 7 / 95 ] أی مکان الجدب الخصب.</w:t>
      </w:r>
    </w:p>
    <w:p>
      <w:pPr>
        <w:pStyle w:val="BookText"/>
      </w:pPr>
      <w:r>
        <w:rPr>
          <w:rFonts w:ascii="Amiri" w:hAnsi="Amiri" w:eastAsia="Amiri" w:cs="Amiri"/>
          <w:lang w:bidi="ar-SA"/>
          <w:color w:val="111111"/>
          <w:sz w:val="28"/>
          <w:szCs w:val="28"/>
          <w:rtl/>
        </w:rPr>
        <w:t xml:space="preserve">وأصل السَّیِّئَةِ « سیوءة » فقلبت الواو وأدغمت.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 ( ادْفَعْ بِالَّتِی هِیَ أَحْسَنُ السَّیِّئَةَ ) [ 23 / 96 ] قیل : هو مثل رجل أَسَاءَ إلیک فالحسنة أن تعفو عنه والتی هی أحسن أن تحسن إلیه مکان إِسَاءَتِهِ ، مثل أن یذمک فتمدحه.</w:t>
      </w:r>
    </w:p>
    <w:p>
      <w:pPr>
        <w:pStyle w:val="BookText"/>
      </w:pPr>
      <w:r>
        <w:rPr>
          <w:rFonts w:ascii="Amiri" w:hAnsi="Amiri" w:eastAsia="Amiri" w:cs="Amiri"/>
          <w:lang w:bidi="ar-SA"/>
          <w:color w:val="111111"/>
          <w:sz w:val="28"/>
          <w:szCs w:val="28"/>
          <w:rtl/>
        </w:rPr>
        <w:t xml:space="preserve">قوله تعالی : ( وَیَسْتَعْجِلُونَکَ بِالسَّیِّئَةِ قَبْلَ الْحَسَنَةِ ) [ 13 / 6 ] أی یستعجلونک بالعذاب والنقمة قبل الرحمة بالعافیة والإحسان إلیهم بالإمهال ، وذلک أنهم سألوا رسول الله صلی الله علیه و آله أن یأتیهم بالعذاب.</w:t>
      </w:r>
    </w:p>
    <w:p>
      <w:pPr>
        <w:pStyle w:val="BookText"/>
      </w:pPr>
      <w:r>
        <w:rPr>
          <w:rFonts w:ascii="Amiri" w:hAnsi="Amiri" w:eastAsia="Amiri" w:cs="Amiri"/>
          <w:lang w:bidi="ar-SA"/>
          <w:color w:val="111111"/>
          <w:sz w:val="28"/>
          <w:szCs w:val="28"/>
          <w:rtl/>
        </w:rPr>
        <w:t xml:space="preserve">قوله تعالی : ( ما أَصابَکَ مِنْ حَسَنَةٍ فَمِنَ اللهِ وَما أَصابَکَ مِنْ سَیِّئَةٍ فَمِنْ نَفْسِکَ ) [ 4 / 79 ] قال الشیخ أبو علی (ره) : الحسنة تقع علی النعمة والطاعة والسَّیِّئَةُ تقع علی البلیة والمعصیة ، والمعنی ( ما أَصابَکَ ) یا إنسان - خطابا عاما - من خیر من نعمة وإحسان ( فَمِنَ اللهِ ) تفضیلا منه وامتنانا وامتحانا ، ( وَما أَصابَکَ مِنْ سَیِّئَةٍ ) أی بلیة ومصیبة ( فَمِنْ نَفْسِکَ ) لأنک السبب فیها بما اکتسبت من الذنوب ، ومثله ( ما أَصابَکُمْ مِنْ مُصِیبَةٍ فَبِما کَسَبَتْ أَیْدِیکُمْ وَیَعْفُوا عَنْ کَثِیرٍ ) [ 42 / 30 ].</w:t>
      </w:r>
    </w:p>
    <w:p>
      <w:pPr>
        <w:pStyle w:val="BookText"/>
      </w:pPr>
      <w:r>
        <w:rPr>
          <w:rFonts w:ascii="Amiri" w:hAnsi="Amiri" w:eastAsia="Amiri" w:cs="Amiri"/>
          <w:lang w:bidi="ar-SA"/>
          <w:color w:val="111111"/>
          <w:sz w:val="28"/>
          <w:szCs w:val="28"/>
          <w:rtl/>
        </w:rPr>
        <w:t xml:space="preserve">قوله تعالی : ( وَإِنْ تُصِبْهُمْ حَسَنَةٌ ) [ 4 / 78 ] أی خصب ورخاء ( یَقُولُوا هذِهِ مِنْ عِنْدِ اللهِ ، وَإِنْ تُصِبْهُمْ سَیِّئَةٌ ) أی جدب وضیق رزق ( یَقُولُوا هذِهِ مِنْ عِنْدِکَ قُلْ کُلٌّ مِنْ عِنْدِ اللهِ ) فإن الکل منه إیجاد ، غیر أن الحسنة إحسان وامتحان والسَّیِّئِةَ مجازاة وانتقام.</w:t>
      </w:r>
    </w:p>
    <w:p>
      <w:pPr>
        <w:pStyle w:val="BookText"/>
      </w:pPr>
      <w:r>
        <w:rPr>
          <w:rFonts w:ascii="Amiri" w:hAnsi="Amiri" w:eastAsia="Amiri" w:cs="Amiri"/>
          <w:lang w:bidi="ar-SA"/>
          <w:color w:val="111111"/>
          <w:sz w:val="28"/>
          <w:szCs w:val="28"/>
          <w:rtl/>
        </w:rPr>
        <w:t xml:space="preserve">قوله تعالی : ( إِنَّ الْحَسَناتِ یُذْهِبْنَ السَّیِّئاتِ ) [ 11 / 114 ] فیه کما قیل إبطال مذهب المعتزلة حیث قالوا : إن الکبائر غیر مغفورة ، لأن لفظ « السَّیِّئَاتِ » یطلق علیها ، بل هی أَسْوَأُ السَّیِّئَاتِ.</w:t>
      </w:r>
    </w:p>
    <w:p>
      <w:pPr>
        <w:pStyle w:val="BookText"/>
      </w:pPr>
      <w:r>
        <w:rPr>
          <w:rFonts w:ascii="Amiri" w:hAnsi="Amiri" w:eastAsia="Amiri" w:cs="Amiri"/>
          <w:lang w:bidi="ar-SA"/>
          <w:color w:val="111111"/>
          <w:sz w:val="28"/>
          <w:szCs w:val="28"/>
          <w:rtl/>
        </w:rPr>
        <w:t xml:space="preserve">قوله تعالی : ( کُلُّ ذلِکَ کانَ سَیِّئُهُ عِنْدَ رَبِّکَ مَکْرُوهاً ) [ 17 / 38 ] بإضافة سیء إلی ضمیر کل أی إثمه.</w:t>
      </w:r>
    </w:p>
    <w:p>
      <w:pPr>
        <w:pStyle w:val="BookText"/>
      </w:pPr>
      <w:r>
        <w:rPr>
          <w:rFonts w:ascii="Amiri" w:hAnsi="Amiri" w:eastAsia="Amiri" w:cs="Amiri"/>
          <w:lang w:bidi="ar-SA"/>
          <w:color w:val="111111"/>
          <w:sz w:val="28"/>
          <w:szCs w:val="28"/>
          <w:rtl/>
        </w:rPr>
        <w:t xml:space="preserve">قوله تعالی : ( لِیُرِیَهُ کَیْفَ یُوارِی سَوْأَةَ أَخِیهِ ) [ 5 / 31 ] أی فرجه.</w:t>
      </w:r>
    </w:p>
    <w:p>
      <w:pPr>
        <w:pStyle w:val="BookText"/>
      </w:pPr>
      <w:r>
        <w:rPr>
          <w:rFonts w:ascii="Amiri" w:hAnsi="Amiri" w:eastAsia="Amiri" w:cs="Amiri"/>
          <w:lang w:bidi="ar-SA"/>
          <w:color w:val="111111"/>
          <w:sz w:val="28"/>
          <w:szCs w:val="28"/>
          <w:rtl/>
        </w:rPr>
        <w:t xml:space="preserve">قوله تعالی : ( آذَنْتُکُمْ عَلی سَواءٍ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[ 21 / 109 ] أی أعلمتکم علی سَوَاءٍ؟ أی مستوین فی الإعلام ظاهرین بذلک فلا عذر ولا خداع.</w:t>
      </w:r>
    </w:p>
    <w:p>
      <w:pPr>
        <w:pStyle w:val="BookText"/>
      </w:pPr>
      <w:r>
        <w:rPr>
          <w:rFonts w:ascii="Amiri" w:hAnsi="Amiri" w:eastAsia="Amiri" w:cs="Amiri"/>
          <w:lang w:bidi="ar-SA"/>
          <w:color w:val="111111"/>
          <w:sz w:val="28"/>
          <w:szCs w:val="28"/>
          <w:rtl/>
        </w:rPr>
        <w:t xml:space="preserve">و « السَّوَاءُ » العدل ، ومنه قوله تعالی : ( فَانْبِذْ إِلَیْهِمْ عَلی سَواءٍ ) [ 8 / 58 ].</w:t>
      </w:r>
    </w:p>
    <w:p>
      <w:pPr>
        <w:pStyle w:val="BookText"/>
      </w:pPr>
      <w:r>
        <w:rPr>
          <w:rFonts w:ascii="Amiri" w:hAnsi="Amiri" w:eastAsia="Amiri" w:cs="Amiri"/>
          <w:lang w:bidi="ar-SA"/>
          <w:color w:val="111111"/>
          <w:sz w:val="28"/>
          <w:szCs w:val="28"/>
          <w:rtl/>
        </w:rPr>
        <w:t xml:space="preserve">قوله تعالی : ( سَواءٌ عَلَیْهِمْ ) [ 2 / 6 ] أی ذو استواء ، وقیل : اسم وضع موضع مستو.</w:t>
      </w:r>
    </w:p>
    <w:p>
      <w:pPr>
        <w:pStyle w:val="BookText"/>
      </w:pPr>
      <w:r>
        <w:rPr>
          <w:rFonts w:ascii="Amiri" w:hAnsi="Amiri" w:eastAsia="Amiri" w:cs="Amiri"/>
          <w:lang w:bidi="ar-SA"/>
          <w:color w:val="111111"/>
          <w:sz w:val="28"/>
          <w:szCs w:val="28"/>
          <w:rtl/>
        </w:rPr>
        <w:t xml:space="preserve">و ( الصِّراطِ السَّوِیِ ) [ 20 / 135 ] الدین المستقیم.</w:t>
      </w:r>
    </w:p>
    <w:p>
      <w:pPr>
        <w:pStyle w:val="BookText"/>
      </w:pPr>
      <w:r>
        <w:rPr>
          <w:rFonts w:ascii="Amiri" w:hAnsi="Amiri" w:eastAsia="Amiri" w:cs="Amiri"/>
          <w:lang w:bidi="ar-SA"/>
          <w:color w:val="111111"/>
          <w:sz w:val="28"/>
          <w:szCs w:val="28"/>
          <w:rtl/>
        </w:rPr>
        <w:t xml:space="preserve">و ( سَواءِ الصِّراطِ ) [ 38 / 22 ] أی وسط الصراط ، ومثله ( سَواءَ السَّبِیلِ ) و ( سَواءِ الْجَحِیمِ ) و ( سَواءً لِلسَّائِلِینَ ) أی تماما.</w:t>
      </w:r>
    </w:p>
    <w:p>
      <w:pPr>
        <w:pStyle w:val="BookText"/>
      </w:pPr>
      <w:r>
        <w:rPr>
          <w:rFonts w:ascii="IRNazanin" w:hAnsi="IRNazanin" w:eastAsia="IRNazanin" w:cs="IRNazanin"/>
          <w:lang w:bidi="fa-IR"/>
          <w:color w:val="111111"/>
          <w:sz w:val="28"/>
          <w:szCs w:val="28"/>
          <w:rtl/>
        </w:rPr>
        <w:t xml:space="preserve">وقرئ ( سَواءً ) بالحرکات الثلاث : الجر علی الوصف لأیام ، والنصب علی استوت سواء ، والرفع علی هی سواء. تعلق قوله ( لِلسَّائِلِینَ ) بمحذوف ، کأنه قال : هذا الحصر لأجل من سأل فی کم خلقت الأرض وما فیها ، أو بقدر أی قدر فیها أقواتها لأجل السائلین.</w:t>
      </w:r>
    </w:p>
    <w:p>
      <w:pPr>
        <w:pStyle w:val="BookText"/>
      </w:pPr>
      <w:r>
        <w:rPr>
          <w:rFonts w:ascii="Amiri" w:hAnsi="Amiri" w:eastAsia="Amiri" w:cs="Amiri"/>
          <w:lang w:bidi="ar-SA"/>
          <w:color w:val="111111"/>
          <w:sz w:val="28"/>
          <w:szCs w:val="28"/>
          <w:rtl/>
        </w:rPr>
        <w:t xml:space="preserve">قوله تعالی : ( إِلی کَلِمَةٍ سَواءٍ ) [ 3 / 94 ] أی ذات اسْتِوَاءٍ لا تختلف فیها الکتب السماویة.</w:t>
      </w:r>
    </w:p>
    <w:p>
      <w:pPr>
        <w:pStyle w:val="BookText"/>
      </w:pPr>
      <w:r>
        <w:rPr>
          <w:rFonts w:ascii="Amiri" w:hAnsi="Amiri" w:eastAsia="Amiri" w:cs="Amiri"/>
          <w:lang w:bidi="ar-SA"/>
          <w:color w:val="111111"/>
          <w:sz w:val="28"/>
          <w:szCs w:val="28"/>
          <w:rtl/>
        </w:rPr>
        <w:t xml:space="preserve">قوله تعالی : ( ثَلاثَ لَیالٍ سَوِیًّا ) [ 19 / 10 ] أی من غیر علة من خرس وغیره.</w:t>
      </w:r>
    </w:p>
    <w:p>
      <w:pPr>
        <w:pStyle w:val="BookText"/>
      </w:pPr>
      <w:r>
        <w:rPr>
          <w:rFonts w:ascii="IRNazanin" w:hAnsi="IRNazanin" w:eastAsia="IRNazanin" w:cs="IRNazanin"/>
          <w:lang w:bidi="fa-IR"/>
          <w:color w:val="111111"/>
          <w:sz w:val="28"/>
          <w:szCs w:val="28"/>
          <w:rtl/>
        </w:rPr>
        <w:t xml:space="preserve">قوله تعالی : ( مَکاناً سُویً ) [ 20 / 58 ] أی وسطا بین الموضعین تستوی مسافته علی الفریقین.</w:t>
      </w:r>
    </w:p>
    <w:p>
      <w:pPr>
        <w:pStyle w:val="BookText"/>
      </w:pPr>
      <w:r>
        <w:rPr>
          <w:rFonts w:ascii="Amiri" w:hAnsi="Amiri" w:eastAsia="Amiri" w:cs="Amiri"/>
          <w:lang w:bidi="ar-SA"/>
          <w:color w:val="111111"/>
          <w:sz w:val="28"/>
          <w:szCs w:val="28"/>
          <w:rtl/>
        </w:rPr>
        <w:t xml:space="preserve">قوله تعالی : ( فَإِذا سَوَّیْتُهُ ) [ 15 / 29 ] أی عدلت خلقته وأکملتها وهیأتها للنفخ ، ومثله ( خَلَقَ فَسَوَّی ) [ 75 / 38 ] فإنها من التسویة ، وهی عبارة عن التعدیل والوضع والهیئة التی علیها الشیء.</w:t>
      </w:r>
    </w:p>
    <w:p>
      <w:pPr>
        <w:pStyle w:val="BookText"/>
      </w:pPr>
      <w:r>
        <w:rPr>
          <w:rFonts w:ascii="IRNazanin" w:hAnsi="IRNazanin" w:eastAsia="IRNazanin" w:cs="IRNazanin"/>
          <w:lang w:bidi="fa-IR"/>
          <w:color w:val="111111"/>
          <w:sz w:val="28"/>
          <w:szCs w:val="28"/>
          <w:rtl/>
        </w:rPr>
        <w:t xml:space="preserve">قوله تعالی : ( رَفَعَ سَمْکَها فَسَوَّاها ) [ 79 / 28 ] السمک الارتفاع وهو مقابل العمق ، لأنه ذهاب الجسم بالتألیف إلی جهة العلو ، وبالعکس صفة العمق ، والتسویة هی جعل أحد الشیئین علی مقدار الآخر فی نفسه أو فی حکمه.</w:t>
      </w:r>
    </w:p>
    <w:p>
      <w:pPr>
        <w:pStyle w:val="BookText"/>
      </w:pPr>
      <w:r>
        <w:rPr>
          <w:rFonts w:ascii="Amiri" w:hAnsi="Amiri" w:eastAsia="Amiri" w:cs="Amiri"/>
          <w:lang w:bidi="ar-SA"/>
          <w:color w:val="111111"/>
          <w:sz w:val="28"/>
          <w:szCs w:val="28"/>
          <w:rtl/>
        </w:rPr>
        <w:t xml:space="preserve">قوله تعالی : ( ثُمَ اسْتَوی إِلَی السَّماءِ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[ 2 / 29 ] یعنی قصد ، وکل من فرغ من شیء وعمد إلی غیره فقد استوی إلیه. وعَنِ ابْنِ عَبَّاسٍ : صَعِدَ أَمْرُهُ. وفِی حَدِیثِ عَلِیٍّ علیه السّلام : ( ثُمَ اسْتَوی إِلَی السَّماءِ ) أَیْ أَخَذَ فِی خَلْقِهَا وَإِتْقَانِهَا ( فَسَوَّاهُنَ سَبْعَ سَماواتٍ وَهُوَ بِکُلِّ شَیْءٍ عَلِیمٌ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الرَّحْمنُ عَلَی الْعَرْشِ اسْتَوی ) [ 20 / 5 ] أی استوی من کل شیء ، فلیس شیء أقرب إلیه من شیء - کذا فی الحدیث </w:t>
      </w:r>
      <w:r>
        <w:rPr>
          <w:rStyle w:val="FootnoteReference"/>
        </w:rPr>
        <w:footnoteReference w:id="364"/>
      </w:r>
      <w:r>
        <w:rPr>
          <w:rFonts w:ascii="IRNazanin" w:hAnsi="IRNazanin" w:eastAsia="IRNazanin" w:cs="IRNazanin"/>
          <w:lang w:bidi="fa-IR"/>
          <w:color w:val="111111"/>
          <w:sz w:val="28"/>
          <w:szCs w:val="28"/>
          <w:rtl/>
        </w:rPr>
        <w:t xml:space="preserve">أو استولی کما یقال :</w:t>
      </w:r>
    </w:p>
    <w:p>
      <w:pPr>
        <w:pStyle w:val="BookText"/>
      </w:pPr>
      <w:r>
        <w:rPr>
          <w:rFonts w:ascii="Amiri" w:hAnsi="Amiri" w:eastAsia="Amiri" w:cs="Amiri"/>
          <w:lang w:bidi="ar-SA"/>
          <w:color w:val="111111"/>
          <w:sz w:val="28"/>
          <w:szCs w:val="28"/>
          <w:rtl/>
        </w:rPr>
        <w:t xml:space="preserve">« اسْتَوَی بشر علی العراق »</w:t>
      </w:r>
    </w:p>
    <w:p>
      <w:pPr>
        <w:pStyle w:val="BookText"/>
      </w:pPr>
      <w:r>
        <w:rPr>
          <w:rFonts w:ascii="IRNazanin" w:hAnsi="IRNazanin" w:eastAsia="IRNazanin" w:cs="IRNazanin"/>
          <w:lang w:bidi="fa-IR"/>
          <w:color w:val="111111"/>
          <w:sz w:val="28"/>
          <w:szCs w:val="28"/>
          <w:rtl/>
        </w:rPr>
        <w:t xml:space="preserve">أی استولی من غیر سیف ودم یهریقه.</w:t>
      </w:r>
    </w:p>
    <w:p>
      <w:pPr>
        <w:pStyle w:val="BookText"/>
      </w:pPr>
      <w:r>
        <w:rPr>
          <w:rFonts w:ascii="Amiri" w:hAnsi="Amiri" w:eastAsia="Amiri" w:cs="Amiri"/>
          <w:lang w:bidi="ar-SA"/>
          <w:color w:val="111111"/>
          <w:sz w:val="28"/>
          <w:szCs w:val="28"/>
          <w:rtl/>
        </w:rPr>
        <w:t xml:space="preserve">قوله تعالی : ( قُلْ لا یَسْتَوِی الْخَبِیثُ وَالطَّیِّبُ ) [ 5 / 100 ] أی ( قُلْ ) یا محمد ( لا یَسْتَوِی الْخَبِیثُ وَالطَّیِّبُ ) أی الحلال والحرام ( وَلَوْ أَعْجَبَکَ ) أیها السامع وأیها الإنسان ( کَثْرَةُ الْخَبِیثِ ) أی کثرة ما تراه من الحرام لأنه لا یکون فی الکثیر من الحرام برکة ویکون فی القلیل من الحلال برکة.</w:t>
      </w:r>
    </w:p>
    <w:p>
      <w:pPr>
        <w:pStyle w:val="BookText"/>
      </w:pPr>
      <w:r>
        <w:rPr>
          <w:rFonts w:ascii="Amiri" w:hAnsi="Amiri" w:eastAsia="Amiri" w:cs="Amiri"/>
          <w:lang w:bidi="ar-SA"/>
          <w:color w:val="111111"/>
          <w:sz w:val="28"/>
          <w:szCs w:val="28"/>
          <w:rtl/>
        </w:rPr>
        <w:t xml:space="preserve">قوله تعالی : ( ذُو مِرَّةٍ فَاسْتَوی ) [ 53 / 6 ] یَعْنِی جَبْرَئِیلَ اسْتَقَامَ عَلَی صُورَتِهِ الْحَقِیقِیَّةِ دُونَ الصُّورَةِ الَّتِی کَانَ یَتَمَثَّلُ بِهَا کُلَّمَا هَبَطَ بِالْوَحْیِ ، وَکَانَ یَأْتِیهِ بِصُورَةِ الْآدَمِیِّینَ فَأَحَبَّ رَسُولُ اللهِ صلی الله علیه و آله أَنْ یَرَاهُ فِی صُورَتِهِ الَّتِی جُبِلَ عَلَیْهَا فَاسْتَوَی لَهُ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فَدَمْدَمَ عَلَیْهِمْ رَبُّهُمْ بِذَنْبِهِمْ فَسَوَّاها ) [ 91 / 14 ] أی أرجف الأرض بهم ، یعنی حرکها فسواها علیهم. قیل : فسوی الأمة بإنزال العذاب صغیرها وکبیرها.</w:t>
      </w:r>
    </w:p>
    <w:p>
      <w:pPr>
        <w:pStyle w:val="BookText"/>
      </w:pPr>
      <w:r>
        <w:rPr>
          <w:rFonts w:ascii="Amiri" w:hAnsi="Amiri" w:eastAsia="Amiri" w:cs="Amiri"/>
          <w:lang w:bidi="ar-SA"/>
          <w:color w:val="111111"/>
          <w:sz w:val="28"/>
          <w:szCs w:val="28"/>
          <w:rtl/>
        </w:rPr>
        <w:t xml:space="preserve">قوله تعالی : ( لَوْ تُسَوَّی بِهِمُ الْأَرْضُ ) [ 4 / 42 ] أی لو یدفنوا فَتُسَوَّی بهم الأرض کما تُسَوَّی بالموتی. وقیل : یودون أنهم لم یبعثوا وأنهم کانوا والأرض</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وقیل تصیر البهائم ترابا فیودون حالها.</w:t>
      </w:r>
    </w:p>
    <w:p>
      <w:pPr>
        <w:pStyle w:val="BookText"/>
      </w:pPr>
      <w:r>
        <w:rPr>
          <w:rFonts w:ascii="Amiri" w:hAnsi="Amiri" w:eastAsia="Amiri" w:cs="Amiri"/>
          <w:lang w:bidi="ar-SA"/>
          <w:color w:val="111111"/>
          <w:sz w:val="28"/>
          <w:szCs w:val="28"/>
          <w:rtl/>
        </w:rPr>
        <w:t xml:space="preserve">وَفِی الْحَدِیثِ : « سَیِّئَةٌ تَسُوءُکَ خَیْرٌ مِنْ حَسَنَةٍ تُعْجِبُکَ </w:t>
      </w:r>
      <w:r>
        <w:rPr>
          <w:rStyle w:val="FootnoteReference"/>
        </w:rPr>
        <w:footnoteReference w:id="366"/>
      </w:r>
      <w:r>
        <w:rPr>
          <w:rFonts w:ascii="IRNazanin" w:hAnsi="IRNazanin" w:eastAsia="IRNazanin" w:cs="IRNazanin"/>
          <w:lang w:bidi="fa-IR"/>
          <w:color w:val="111111"/>
          <w:sz w:val="28"/>
          <w:szCs w:val="28"/>
          <w:rtl/>
        </w:rPr>
        <w:t xml:space="preserve">». أی توقعک فی العجب ، وکأن الوجه فی ذلک أن السَّیِّئَةَ تزول مع الندم علیها ، وأما العجب فإنه یبطل العمل ویثبت السیئة فکانت السیئة خیرا من الحسنة المعجبة.</w:t>
      </w:r>
    </w:p>
    <w:p>
      <w:pPr>
        <w:pStyle w:val="BookText"/>
      </w:pPr>
      <w:r>
        <w:rPr>
          <w:rFonts w:ascii="Amiri" w:hAnsi="Amiri" w:eastAsia="Amiri" w:cs="Amiri"/>
          <w:lang w:bidi="ar-SA"/>
          <w:color w:val="111111"/>
          <w:sz w:val="28"/>
          <w:szCs w:val="28"/>
          <w:rtl/>
        </w:rPr>
        <w:t xml:space="preserve">وَفِی الدُّعَاءِ : « أَعُوذُ بِکَ مِنْ سُوءِ الْمَنْظَرِ فِی الْأَهْلِ وَالْمَالِ ». قیل : سُوءُ النظر فی الأهل والمال هو أن یصیبهما آفة یَسُوؤُهُ النظر إلیهما.</w:t>
      </w:r>
    </w:p>
    <w:p>
      <w:pPr>
        <w:pStyle w:val="BookText"/>
      </w:pPr>
      <w:r>
        <w:rPr>
          <w:rFonts w:ascii="Amiri" w:hAnsi="Amiri" w:eastAsia="Amiri" w:cs="Amiri"/>
          <w:lang w:bidi="ar-SA"/>
          <w:color w:val="111111"/>
          <w:sz w:val="28"/>
          <w:szCs w:val="28"/>
          <w:rtl/>
        </w:rPr>
        <w:t xml:space="preserve">وتقول : « هذا رجل سَوْءٍ » بالإضافة ثم تدخل علیه الألف واللام فتقول : « هذا رجل السَّوْءِ » ، ولا یقال : « الرجل السَّوْءِ » - کذا قاله الجوهری.</w:t>
      </w:r>
    </w:p>
    <w:p>
      <w:pPr>
        <w:pStyle w:val="BookText"/>
      </w:pPr>
      <w:r>
        <w:rPr>
          <w:rFonts w:ascii="Amiri" w:hAnsi="Amiri" w:eastAsia="Amiri" w:cs="Amiri"/>
          <w:lang w:bidi="ar-SA"/>
          <w:color w:val="111111"/>
          <w:sz w:val="28"/>
          <w:szCs w:val="28"/>
          <w:rtl/>
        </w:rPr>
        <w:t xml:space="preserve">وَفِی الدُّعَاءِ « وأَعُوذُ بِکَ مِنْ جَارِ سَوْءٍ وَإِنْسَانِ سَوْءٍ ». بالإضافة.</w:t>
      </w:r>
    </w:p>
    <w:p>
      <w:pPr>
        <w:pStyle w:val="BookText"/>
      </w:pPr>
      <w:r>
        <w:rPr>
          <w:rFonts w:ascii="Amiri" w:hAnsi="Amiri" w:eastAsia="Amiri" w:cs="Amiri"/>
          <w:lang w:bidi="ar-SA"/>
          <w:color w:val="111111"/>
          <w:sz w:val="28"/>
          <w:szCs w:val="28"/>
          <w:rtl/>
        </w:rPr>
        <w:t xml:space="preserve">وَفِی الدُّعَاءِ « أَسْأَلُکَ مَیْتَةً سَوِیَّةً ». قیل : المراد منها الموت بعد حصول الاستعداد لنزوله والتهیؤ لحصوله من تقدیم التوبة وقضاء الفوائت والخروج من حقوق الناس.</w:t>
      </w:r>
    </w:p>
    <w:p>
      <w:pPr>
        <w:pStyle w:val="BookText"/>
      </w:pPr>
      <w:r>
        <w:rPr>
          <w:rFonts w:ascii="Amiri" w:hAnsi="Amiri" w:eastAsia="Amiri" w:cs="Amiri"/>
          <w:lang w:bidi="ar-SA"/>
          <w:color w:val="111111"/>
          <w:sz w:val="28"/>
          <w:szCs w:val="28"/>
          <w:rtl/>
        </w:rPr>
        <w:t xml:space="preserve">و « سَاوَاهُ مُسَاوَاةً » : ماثله وعادله قیمة وقدرا ، ومنه قوله : « هذا یُسَاوِی درهما » أی یعادل قیمته درهما.</w:t>
      </w:r>
    </w:p>
    <w:p>
      <w:pPr>
        <w:pStyle w:val="BookText"/>
      </w:pPr>
      <w:r>
        <w:rPr>
          <w:rFonts w:ascii="Amiri" w:hAnsi="Amiri" w:eastAsia="Amiri" w:cs="Amiri"/>
          <w:lang w:bidi="ar-SA"/>
          <w:color w:val="111111"/>
          <w:sz w:val="28"/>
          <w:szCs w:val="28"/>
          <w:rtl/>
        </w:rPr>
        <w:t xml:space="preserve">وَفِی وَصْفِهِ صلی الله علیه و آله : « سَوَاءَ الْبَطْنِ وَالصَّدْرِ » </w:t>
      </w:r>
      <w:r>
        <w:rPr>
          <w:rStyle w:val="FootnoteReference"/>
        </w:rPr>
        <w:footnoteReference w:id="367"/>
      </w:r>
      <w:r>
        <w:rPr>
          <w:rFonts w:ascii="IRNazanin" w:hAnsi="IRNazanin" w:eastAsia="IRNazanin" w:cs="IRNazanin"/>
          <w:lang w:bidi="fa-IR"/>
          <w:color w:val="111111"/>
          <w:sz w:val="28"/>
          <w:szCs w:val="28"/>
          <w:rtl/>
        </w:rPr>
        <w:t xml:space="preserve">. ومعناه کما قیل : إن بطنه ضامر وصدره عریض ، فمن هذه الجهة ساوی بطنه ظهره.</w:t>
      </w:r>
    </w:p>
    <w:p>
      <w:pPr>
        <w:pStyle w:val="BookText"/>
      </w:pPr>
      <w:r>
        <w:rPr>
          <w:rFonts w:ascii="IRNazanin" w:hAnsi="IRNazanin" w:eastAsia="IRNazanin" w:cs="IRNazanin"/>
          <w:lang w:bidi="fa-IR"/>
          <w:color w:val="111111"/>
          <w:sz w:val="28"/>
          <w:szCs w:val="28"/>
          <w:rtl/>
        </w:rPr>
        <w:t xml:space="preserve">و « اسْتَوَی علی بعیره » أی استقر علی ظهره ، ومثله « استوی جالسا ».</w:t>
      </w:r>
    </w:p>
    <w:p>
      <w:pPr>
        <w:pStyle w:val="BookText"/>
      </w:pPr>
      <w:r>
        <w:rPr>
          <w:rFonts w:ascii="IRNazanin" w:hAnsi="IRNazanin" w:eastAsia="IRNazanin" w:cs="IRNazanin"/>
          <w:lang w:bidi="fa-IR"/>
          <w:color w:val="111111"/>
          <w:sz w:val="28"/>
          <w:szCs w:val="28"/>
          <w:rtl/>
        </w:rPr>
        <w:t xml:space="preserve">و « اسْتَوَی علی سریر الملک » کنایة عن التملک وإن لم یجلس علیه.</w:t>
      </w:r>
    </w:p>
    <w:p>
      <w:pPr>
        <w:pStyle w:val="BookText"/>
      </w:pPr>
      <w:r>
        <w:rPr>
          <w:rFonts w:ascii="Amiri" w:hAnsi="Amiri" w:eastAsia="Amiri" w:cs="Amiri"/>
          <w:lang w:bidi="ar-SA"/>
          <w:color w:val="111111"/>
          <w:sz w:val="28"/>
          <w:szCs w:val="28"/>
          <w:rtl/>
        </w:rPr>
        <w:t xml:space="preserve">و « اسْتَوَی الطعام » نضج.</w:t>
      </w:r>
    </w:p>
    <w:p>
      <w:pPr>
        <w:pStyle w:val="BookText"/>
      </w:pPr>
      <w:r>
        <w:rPr>
          <w:rFonts w:ascii="IRNazanin" w:hAnsi="IRNazanin" w:eastAsia="IRNazanin" w:cs="IRNazanin"/>
          <w:lang w:bidi="fa-IR"/>
          <w:color w:val="111111"/>
          <w:sz w:val="28"/>
          <w:szCs w:val="28"/>
          <w:rtl/>
        </w:rPr>
        <w:t xml:space="preserve">و « اسْتَوَی القوم فی المال » لم یفضل بعضهم علی بعض.</w:t>
      </w:r>
    </w:p>
    <w:p>
      <w:pPr>
        <w:pStyle w:val="BookText"/>
      </w:pPr>
      <w:r>
        <w:rPr>
          <w:rFonts w:ascii="Amiri" w:hAnsi="Amiri" w:eastAsia="Amiri" w:cs="Amiri"/>
          <w:lang w:bidi="ar-SA"/>
          <w:color w:val="111111"/>
          <w:sz w:val="28"/>
          <w:szCs w:val="28"/>
          <w:rtl/>
        </w:rPr>
        <w:t xml:space="preserve">و « اسْتَوَتْ به راحلته » رفعته علی ظهرها.</w:t>
      </w:r>
    </w:p>
    <w:p>
      <w:pPr>
        <w:pStyle w:val="BookText"/>
      </w:pPr>
      <w:r>
        <w:rPr>
          <w:rFonts w:ascii="Amiri" w:hAnsi="Amiri" w:eastAsia="Amiri" w:cs="Amiri"/>
          <w:lang w:bidi="ar-SA"/>
          <w:color w:val="111111"/>
          <w:sz w:val="28"/>
          <w:szCs w:val="28"/>
          <w:rtl/>
        </w:rPr>
        <w:t xml:space="preserve">و « اسْتَوَتْ خلقة السقط » أی تمت.</w:t>
      </w:r>
    </w:p>
    <w:p>
      <w:pPr>
        <w:pStyle w:val="BookText"/>
      </w:pPr>
      <w:r>
        <w:rPr>
          <w:rFonts w:ascii="Amiri" w:hAnsi="Amiri" w:eastAsia="Amiri" w:cs="Amiri"/>
          <w:lang w:bidi="ar-SA"/>
          <w:color w:val="111111"/>
          <w:sz w:val="28"/>
          <w:szCs w:val="28"/>
          <w:rtl/>
        </w:rPr>
        <w:t xml:space="preserve">و « العمل السَّیِءُ » خلاف الحسن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اسم فاعل من ساء یسوء : إذا قبح ، و « ساء » علی فاعل إعلالها إعلال جاء.</w:t>
      </w:r>
    </w:p>
    <w:p>
      <w:pPr>
        <w:pStyle w:val="BookText"/>
      </w:pPr>
      <w:r>
        <w:rPr>
          <w:rFonts w:ascii="Amiri" w:hAnsi="Amiri" w:eastAsia="Amiri" w:cs="Amiri"/>
          <w:lang w:bidi="ar-SA"/>
          <w:color w:val="111111"/>
          <w:sz w:val="28"/>
          <w:szCs w:val="28"/>
          <w:rtl/>
        </w:rPr>
        <w:t xml:space="preserve">و « هو أَسْوَأُ القوم » أی أقبحهم.</w:t>
      </w:r>
    </w:p>
    <w:p>
      <w:pPr>
        <w:pStyle w:val="BookText"/>
      </w:pPr>
      <w:r>
        <w:rPr>
          <w:rFonts w:ascii="IRNazanin" w:hAnsi="IRNazanin" w:eastAsia="IRNazanin" w:cs="IRNazanin"/>
          <w:lang w:bidi="fa-IR"/>
          <w:color w:val="111111"/>
          <w:sz w:val="28"/>
          <w:szCs w:val="28"/>
          <w:rtl/>
        </w:rPr>
        <w:t xml:space="preserve">والناس یقولون : « أَسْوَأُ الأحوال » ویریدون الأقل والأضعف.</w:t>
      </w:r>
    </w:p>
    <w:p>
      <w:pPr>
        <w:pStyle w:val="BookText"/>
      </w:pPr>
      <w:r>
        <w:rPr>
          <w:rFonts w:ascii="IRNazanin" w:hAnsi="IRNazanin" w:eastAsia="IRNazanin" w:cs="IRNazanin"/>
          <w:lang w:bidi="fa-IR"/>
          <w:color w:val="111111"/>
          <w:sz w:val="28"/>
          <w:szCs w:val="28"/>
          <w:rtl/>
        </w:rPr>
        <w:t xml:space="preserve">والْمَسَاءَةُ التی هی نقیض المسرة أصلها « مسوأة » علی مفعلة بفتح المیم والعین ، ولهذا ترد الواو فی الجمع فیقال : « هی المساوی ».</w:t>
      </w:r>
    </w:p>
    <w:p>
      <w:pPr>
        <w:pStyle w:val="BookText"/>
      </w:pPr>
      <w:r>
        <w:rPr>
          <w:rFonts w:ascii="Amiri" w:hAnsi="Amiri" w:eastAsia="Amiri" w:cs="Amiri"/>
          <w:lang w:bidi="ar-SA"/>
          <w:color w:val="111111"/>
          <w:sz w:val="28"/>
          <w:szCs w:val="28"/>
          <w:rtl/>
        </w:rPr>
        <w:t xml:space="preserve">و « مَسَاوِی الأفعال » ضد محاسنها.</w:t>
      </w:r>
    </w:p>
    <w:p>
      <w:pPr>
        <w:pStyle w:val="BookText"/>
      </w:pPr>
      <w:r>
        <w:rPr>
          <w:rFonts w:ascii="IRNazanin" w:hAnsi="IRNazanin" w:eastAsia="IRNazanin" w:cs="IRNazanin"/>
          <w:lang w:bidi="fa-IR"/>
          <w:color w:val="111111"/>
          <w:sz w:val="28"/>
          <w:szCs w:val="28"/>
          <w:rtl/>
        </w:rPr>
        <w:t xml:space="preserve">و « بدت مساویه » أی نقائصه ومعایبه.</w:t>
      </w:r>
    </w:p>
    <w:p>
      <w:pPr>
        <w:pStyle w:val="BookText"/>
      </w:pPr>
      <w:r>
        <w:rPr>
          <w:rFonts w:ascii="IRNazanin" w:hAnsi="IRNazanin" w:eastAsia="IRNazanin" w:cs="IRNazanin"/>
          <w:lang w:bidi="fa-IR"/>
          <w:color w:val="111111"/>
          <w:sz w:val="28"/>
          <w:szCs w:val="28"/>
          <w:rtl/>
        </w:rPr>
        <w:t xml:space="preserve">ویقال : « أسأت به الظن » و « سوأت به ظنا » یکون الظن معرفة مع الرباعی ونکرة مع الثلاثی. قال فی المصباح : ومنهم من یجیزه نکرة فیهما ، وهو خلاف أحسنت به الظن.</w:t>
      </w:r>
    </w:p>
    <w:p>
      <w:pPr>
        <w:pStyle w:val="BookText"/>
      </w:pPr>
      <w:r>
        <w:rPr>
          <w:rFonts w:ascii="Amiri" w:hAnsi="Amiri" w:eastAsia="Amiri" w:cs="Amiri"/>
          <w:lang w:bidi="ar-SA"/>
          <w:color w:val="111111"/>
          <w:sz w:val="28"/>
          <w:szCs w:val="28"/>
          <w:rtl/>
        </w:rPr>
        <w:t xml:space="preserve">و « السَّوْأَةُ » بالفتح والتأنیث : العورة من الرجل والمرأة ، والتثنیة « سَوْأَتَانِ » والجمع « سَوْآتٌ ». قیل : سمیت « سَوْأَةً » لأن انکشافها للناس یسوء صاحبها.</w:t>
      </w:r>
    </w:p>
    <w:p>
      <w:pPr>
        <w:pStyle w:val="BookText"/>
      </w:pPr>
      <w:r>
        <w:rPr>
          <w:rFonts w:ascii="IRNazanin" w:hAnsi="IRNazanin" w:eastAsia="IRNazanin" w:cs="IRNazanin"/>
          <w:lang w:bidi="fa-IR"/>
          <w:color w:val="111111"/>
          <w:sz w:val="28"/>
          <w:szCs w:val="28"/>
          <w:rtl/>
        </w:rPr>
        <w:t xml:space="preserve">و « سَایَةٌ » فعلة : واد بین الحرمین وقریة بمکة.</w:t>
      </w:r>
    </w:p>
    <w:p>
      <w:pPr>
        <w:pStyle w:val="BookText"/>
      </w:pPr>
      <w:r>
        <w:rPr>
          <w:rFonts w:ascii="Amiri" w:hAnsi="Amiri" w:eastAsia="Amiri" w:cs="Amiri"/>
          <w:lang w:bidi="ar-SA"/>
          <w:color w:val="111111"/>
          <w:sz w:val="28"/>
          <w:szCs w:val="28"/>
          <w:rtl/>
        </w:rPr>
        <w:t xml:space="preserve">وَفِی الْحَدِیثِ : « کَانَ أَبُو الْحَسَنِ إِذَا قَضَی نُسُکَهُ عَدَلَ إِلَی قَرْیَةٍ یُقَالُ لَهَا : سَایَةُ ، فَحَلَقَ بِهَا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السَّائِیُ » نسبة لعلی بن سوید ثقة من رواة الحدیث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سَوَاءٌ » قال فی المغنی یوصف بها المکان ... والأفصح فیه حینئذ أن یقصر مع الکسر ... ویوصف به غیر المکان فیجب أن یمد مع الفتح نحو « مررت برجل سَوَاءٍ والعدم » ، وبمعنی الوسط</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13" w:name="pg10443_87718"/>
    <w:bookmarkEnd w:id="113"/>
    <w:p>
      <w:pPr>
        <w:pStyle w:val="BookText"/>
      </w:pPr>
      <w:r>
        <w:rPr>
          <w:rFonts w:ascii="IRNazanin" w:hAnsi="IRNazanin" w:eastAsia="IRNazanin" w:cs="IRNazanin"/>
          <w:lang w:bidi="fa-IR"/>
          <w:color w:val="111111"/>
          <w:sz w:val="28"/>
          <w:szCs w:val="28"/>
          <w:rtl/>
        </w:rPr>
        <w:t xml:space="preserve">وبمعنی التمام فتمد فیهما مع الفتح نحو قوله تعالی : ( فِی سَواءِ الْجَحِیمِ ) وقولک : « هذا درهم سَوَاءِ » ... واستثناء کما یقع « غیر » وهو عند الزجاج وابن مالک کغیر فی المعنی والتصرف فتقول : « جاءنی سواؤک » بالرفع [ علی الفاعلیة ] و « رأیت سواءک » بالنصب [ علی المفعولیة ] ... وعند سیبویه والجمهور أنها ظرف مکان ملازم للنصب لا یخرج عن ذلک إلا فی الضرورة ، وعند الکوفیین وجماعة أنها ترد لوجهین. ثم قال : یخبر بسواء التی هی بمعنی مستوی عن الواحد فما فوقه نحو ( لَیْسُوا سَواءً ) لأنها فی الأصل مصدر بمعنی الاستواء ، وقد أجیز فی قوله تعالی : ( سَواءٌ عَلَیْهِمْ أَأَنْذَرْتَهُمْ ) کونها خبرا عما قبلها أو عما بعدها ، أو مبتدأ وما بعدها فاعل علی الأول وخبر ومبتدأ علی الثانی وخبر علی الثالث.</w:t>
      </w:r>
    </w:p>
    <w:p>
      <w:pPr>
        <w:pStyle w:val="Heading4"/>
      </w:pPr>
      <w:bookmarkStart w:id="435" w:name="_Toc176"/>
      <w:r>
        <w:t>(سها)</w:t>
      </w:r>
      <w:bookmarkEnd w:id="435"/>
    </w:p>
    <w:p>
      <w:pPr>
        <w:pStyle w:val="BookText"/>
      </w:pPr>
      <w:r>
        <w:rPr>
          <w:rFonts w:ascii="Amiri" w:hAnsi="Amiri" w:eastAsia="Amiri" w:cs="Amiri"/>
          <w:lang w:bidi="ar-SA"/>
          <w:color w:val="111111"/>
          <w:sz w:val="28"/>
          <w:szCs w:val="28"/>
          <w:rtl/>
        </w:rPr>
        <w:t xml:space="preserve">قوله تعالی : ( الَّذِینَ هُمْ عَنْ صَلاتِهِمْ ساهُونَ ) [ 107 / 5 ] قیل : السَّهْوُ فی الشیء ترکه عن غیر علم ، والسَّهْوُ عنه ترکه مع العلم ، ومنه قوله تعالی : ( الَّذِینَ هُمْ عَنْ صَلاتِهِمْ ساهُونَ ). قال الشیخ أبو علی (ره) فی قوله تعالی : ( الَّذِینَ هُمْ عَنْ صَلاتِهِمْ ساهُونَ ) قال : هم الذین یؤخرون الصلاة عن أوقاتها. وقِیلَ : یُرِیدُ الْمُنَافِقِینَ الَّذِینَ لَا یَرْجُونَ لَهَا ثَوَاباً إِنْ صَلُّوا وَلَا یَخَافُونَ عَلَیْهَا عِقَاباً إِنْ تَرَکُوا ، فَهُمْ عَنْهَا غَافِلُونَ حَتَّی یَذْهَبَ وَقْتُهَا ، فَإِذَا کَانُوا مَعَ الْمُؤْمِنِینَ صَلَّوْهَا رِیَاءً وَإِذَا لَمْ یَکُونُوا مَعَهُمْ لَمْ یُصَلُّوا ، وَهُوَ قَوْلُهُ : ( الَّذِینَ هُمْ یُراؤُنَ ) عَنْ عَلِیٍّ وَابْنِ عَبَّاسٍ وقَالَ أَنَسٌ : الْحَمْدُ لِلَّهِ الَّذِی قَالَ : ( عَنْ صَلاتِهِمْ ) وَلَمْ یَقُلْ : « فِی صَلَوتِهِمْ ».</w:t>
      </w:r>
    </w:p>
    <w:p>
      <w:pPr>
        <w:pStyle w:val="BookText"/>
      </w:pPr>
      <w:r>
        <w:rPr>
          <w:rFonts w:ascii="Amiri" w:hAnsi="Amiri" w:eastAsia="Amiri" w:cs="Amiri"/>
          <w:lang w:bidi="ar-SA"/>
          <w:color w:val="111111"/>
          <w:sz w:val="28"/>
          <w:szCs w:val="28"/>
          <w:rtl/>
        </w:rPr>
        <w:t xml:space="preserve">وَفِی الْحَدِیثِ عَنْ یُونُسَ بْنِ عَمَّارٍ عَنْ أَبِی عَبْدِ اللهِ علیه السّلام قَالَ : سَأَلْتُهُ عَنْ قَوْلِهِ : ( الَّذِینَ هُمْ عَنْ صَلاتِهِمْ ساهُونَ ) أَهِیَ وَسْوَسَةُ الشَّیْطَانِ؟ فَقَالَ : « لَا ، کُلُّ أَحَدٍ یُصِیبُهُ هَذَا ، وَلَکِنْ أَنْ یُغْفِلَهَا وَیَدَعَ أَنْ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یُصَلِّیَ فِی أَوَّلِ وَقْتِهَا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أَبِی أُسَامَةَ زَیْدٍ الشَّحَّامِ </w:t>
      </w:r>
      <w:r>
        <w:rPr>
          <w:rStyle w:val="FootnoteReference"/>
        </w:rPr>
        <w:footnoteReference w:id="371"/>
      </w:r>
      <w:r>
        <w:rPr>
          <w:rFonts w:ascii="Amiri" w:hAnsi="Amiri" w:eastAsia="Amiri" w:cs="Amiri"/>
          <w:lang w:bidi="ar-SA"/>
          <w:color w:val="111111"/>
          <w:sz w:val="28"/>
          <w:szCs w:val="28"/>
          <w:rtl/>
        </w:rPr>
        <w:t xml:space="preserve">قَالَ : سَأَلْتُ أَبَا عَبْدِ اللهِ علیه السّلام عَنْ قَوْلِ اللهِ : ( الَّذِینَ هُمْ عَنْ صَلاتِهِمْ ساهُونَ ) قَالَ : « هُوَ التَّرْکُ لَهَا وَالتَّوَانِی عَنْهَا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الْفُضَیْلِ </w:t>
      </w:r>
      <w:r>
        <w:rPr>
          <w:rStyle w:val="FootnoteReference"/>
        </w:rPr>
        <w:footnoteReference w:id="373"/>
      </w:r>
      <w:r>
        <w:rPr>
          <w:rFonts w:ascii="Amiri" w:hAnsi="Amiri" w:eastAsia="Amiri" w:cs="Amiri"/>
          <w:lang w:bidi="ar-SA"/>
          <w:color w:val="111111"/>
          <w:sz w:val="28"/>
          <w:szCs w:val="28"/>
          <w:rtl/>
        </w:rPr>
        <w:t xml:space="preserve">عَنْ أَبِی الْحَسَنِ علیه السّلام قَالَ : « هُوَ التَّضْیِیعُ لَهَا ».</w:t>
      </w:r>
    </w:p>
    <w:p>
      <w:pPr>
        <w:pStyle w:val="BookText"/>
      </w:pPr>
      <w:r>
        <w:rPr>
          <w:rFonts w:ascii="Amiri" w:hAnsi="Amiri" w:eastAsia="Amiri" w:cs="Amiri"/>
          <w:lang w:bidi="ar-SA"/>
          <w:color w:val="111111"/>
          <w:sz w:val="28"/>
          <w:szCs w:val="28"/>
          <w:rtl/>
        </w:rPr>
        <w:t xml:space="preserve">وَفِی الْحَدِیثِ : « وضِعَ عَنْ أُمَّتِی السَّهْوُ وَالْخَطَأُ وَالنِّسْیَانُ ». أی حکم هذه المذکورات والمؤاخذة بها. وفسر السَّهْوُ بزوال المعنی عن الذاکرة فقط وبقاؤه مرتسما فی الحافظة بحیث یکون کالشیء المستور ، والنسیان زواله عن القوتین : الذاکرة ، والحافظة. وفی الصحاح : « السَّهْو » الغفلة وقد سَهَا عن الشیء فهو سَاهٍ ، والنسیان خلاف الذکر والحفظ.</w:t>
      </w:r>
    </w:p>
    <w:p>
      <w:pPr>
        <w:pStyle w:val="BookText"/>
      </w:pPr>
      <w:r>
        <w:rPr>
          <w:rFonts w:ascii="Amiri" w:hAnsi="Amiri" w:eastAsia="Amiri" w:cs="Amiri"/>
          <w:lang w:bidi="ar-SA"/>
          <w:color w:val="111111"/>
          <w:sz w:val="28"/>
          <w:szCs w:val="28"/>
          <w:rtl/>
        </w:rPr>
        <w:t xml:space="preserve">وَفِی الْحَدِیثِ : « لَا سَهْوَ فِی سَهْوٍ ». أی لا تعید بِالسَّهْوِ إذا وقع فی موجب السهو - بفتح الجیم - یعنی فی صلاة الاحتیاط ، وسجدتا السهو ، والأجزاء المنسیة المقتضیة ، فیبنی علی الصحیح کما فی النافلة.</w:t>
      </w:r>
    </w:p>
    <w:p>
      <w:pPr>
        <w:pStyle w:val="BookText"/>
      </w:pPr>
      <w:r>
        <w:rPr>
          <w:rFonts w:ascii="IRNazanin" w:hAnsi="IRNazanin" w:eastAsia="IRNazanin" w:cs="IRNazanin"/>
          <w:lang w:bidi="fa-IR"/>
          <w:color w:val="111111"/>
          <w:sz w:val="28"/>
          <w:szCs w:val="28"/>
          <w:rtl/>
        </w:rPr>
        <w:t xml:space="preserve">وفیه ذکر « السُّهَا » بالقصر وضم السین ، وهو کوکب صغیر نجم قریب من النجم الأوسط من الأنجم الثلاثة من بنات النعش ، ویسمی « أسلم » والعرب تسمیه « السُّهَا » والناس یمتحنون به أبصارهم.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4" w:name="pg10443_87720"/>
    <w:bookmarkEnd w:id="114"/>
    <w:p>
      <w:pPr>
        <w:pStyle w:val="Heading4"/>
      </w:pPr>
      <w:bookmarkStart w:id="436" w:name="_Toc177"/>
      <w:r>
        <w:t>(سیا)</w:t>
      </w:r>
      <w:bookmarkEnd w:id="436"/>
    </w:p>
    <w:p>
      <w:pPr>
        <w:pStyle w:val="BookText"/>
      </w:pPr>
      <w:r>
        <w:rPr>
          <w:rFonts w:ascii="Amiri" w:hAnsi="Amiri" w:eastAsia="Amiri" w:cs="Amiri"/>
          <w:lang w:bidi="ar-SA"/>
          <w:color w:val="111111"/>
          <w:sz w:val="28"/>
          <w:szCs w:val="28"/>
          <w:rtl/>
        </w:rPr>
        <w:t xml:space="preserve">فِی الْحَدِیثِ : « لَا تُسَلِّمِ ابْنَکَ سَیَّاءً » </w:t>
      </w:r>
      <w:r>
        <w:rPr>
          <w:rStyle w:val="FootnoteReference"/>
        </w:rPr>
        <w:footnoteReference w:id="374"/>
      </w:r>
      <w:r>
        <w:rPr>
          <w:rFonts w:ascii="IRNazanin" w:hAnsi="IRNazanin" w:eastAsia="IRNazanin" w:cs="IRNazanin"/>
          <w:lang w:bidi="fa-IR"/>
          <w:color w:val="111111"/>
          <w:sz w:val="28"/>
          <w:szCs w:val="28"/>
          <w:rtl/>
        </w:rPr>
        <w:t xml:space="preserve">. بالیاء المثناة التحتانیة زنة فعال ، وفسر فیه بمن یبیع الأکفان ویتمنی موت الناس ، ولعله من السوء والمساءة - کما ذکر فی المجمع.</w:t>
      </w:r>
    </w:p>
    <w:p>
      <w:pPr>
        <w:pStyle w:val="BookText"/>
      </w:pPr>
      <w:r>
        <w:rPr>
          <w:rFonts w:ascii="IRNazanin" w:hAnsi="IRNazanin" w:eastAsia="IRNazanin" w:cs="IRNazanin"/>
          <w:lang w:bidi="fa-IR"/>
          <w:color w:val="111111"/>
          <w:sz w:val="28"/>
          <w:szCs w:val="28"/>
          <w:rtl/>
        </w:rPr>
        <w:t xml:space="preserve">و « سیة القوس » بالتخفیف علی ما ذکره اللغویون ما عوطف من طرفیه ، والجمع « سِیَاتٌ » والهاء عوض عن الواو ، وعن رؤبة همزه والعرب لا تهمز ، وقد جاءت فی الحدیث.</w:t>
      </w:r>
    </w:p>
    <w:p>
      <w:pPr>
        <w:pStyle w:val="BookText"/>
      </w:pPr>
      <w:r>
        <w:rPr>
          <w:rFonts w:ascii="IRNazanin" w:hAnsi="IRNazanin" w:eastAsia="IRNazanin" w:cs="IRNazanin"/>
          <w:lang w:bidi="fa-IR"/>
          <w:color w:val="111111"/>
          <w:sz w:val="28"/>
          <w:szCs w:val="28"/>
          <w:rtl/>
        </w:rPr>
        <w:t xml:space="preserve">و « السِّیُ » المثل ، و « السِّیَّانُ » المثلان ، و « لا سیما » مشددة ویجوز تخفیفها قال فی المصباح : وفتح السین مع التثقیل لغة. ونقل عن ابن جنی أنه یجوز أن یکون ما زائدة فی قوله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سیما یوم بداره جلجل</w:t>
      </w:r>
    </w:p>
    <w:p>
      <w:pPr>
        <w:pStyle w:val="BookText"/>
      </w:pPr>
      <w:r>
        <w:rPr>
          <w:rFonts w:ascii="IRNazanin" w:hAnsi="IRNazanin" w:eastAsia="IRNazanin" w:cs="IRNazanin"/>
          <w:lang w:bidi="fa-IR"/>
          <w:color w:val="111111"/>
          <w:sz w:val="28"/>
          <w:szCs w:val="28"/>
          <w:rtl/>
        </w:rPr>
        <w:t xml:space="preserve">فیکون یوم مجرورا بها علی الإضافة أی یکون بمعنی الذی ، فیکون یوم مرفوعا لأنه خبر مبتدإ محذوف وتقدیره : ولا مثل الیوم الذی هو یوم بداره جلجل. وحکی عن تغلب : من قال بغیر اللفظ الذی جاء به امریء القیس فقد أخطأ - یعنی بغیر لا - قال : ووجه ذلک أن « لا سیما » ترکبا وصارا کالکلمة الواحدة وتساق لترجیح ما بعدها علی ما قبلها فیکون کالمخرج عن مساواته إلی التفضیل ، فقولهم : « تستحب الصدقة فی شهر رمضان لا سیما فی العشر الأواخر » معناه واستحبابها فی العشر الأواخر آکد وأفضل ، فهو مفضل علی ما قبله ، ومثله حکی عن ابن حاجب وابن فارس وغیرهما ، ثم قال : إذا تقرر ذلک فلو قیل : سیما فی العشر الأواخر بدون لا اقتضی التسویة وبقی المعنی علی التشبیه دون التفضیل ، فیکون التقدیر وتستحب الصدقة فی شهر رمضان مثل استحبابها فی العشر الأواخر ، ولا یخفی ما فیه - انتهی.</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15" w:name="pg10443_87721"/>
    <w:bookmarkEnd w:id="115"/>
    <w:p>
      <w:pPr>
        <w:pStyle w:val="Heading3"/>
      </w:pPr>
      <w:bookmarkStart w:id="437" w:name="_Toc178"/>
      <w:r>
        <w:t>باب ما أوله الشین</w:t>
      </w:r>
      <w:bookmarkEnd w:id="437"/>
    </w:p>
    <w:p>
      <w:pPr>
        <w:pStyle w:val="Heading4"/>
      </w:pPr>
      <w:bookmarkStart w:id="438" w:name="_Toc179"/>
      <w:r>
        <w:t>(شآ)</w:t>
      </w:r>
      <w:bookmarkEnd w:id="438"/>
    </w:p>
    <w:p>
      <w:pPr>
        <w:pStyle w:val="BookText"/>
      </w:pPr>
      <w:r>
        <w:rPr>
          <w:rFonts w:ascii="IRNazanin" w:hAnsi="IRNazanin" w:eastAsia="IRNazanin" w:cs="IRNazanin"/>
          <w:lang w:bidi="fa-IR"/>
          <w:color w:val="111111"/>
          <w:sz w:val="28"/>
          <w:szCs w:val="28"/>
          <w:rtl/>
        </w:rPr>
        <w:t xml:space="preserve">قد جاء فی الحدیث مما استشهد به من قول الشاعر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شَآهَا کلیل موهنا عمل</w:t>
      </w:r>
    </w:p>
    <w:p>
      <w:pPr>
        <w:pStyle w:val="BookText"/>
      </w:pPr>
      <w:r>
        <w:rPr>
          <w:rFonts w:ascii="IRNazanin" w:hAnsi="IRNazanin" w:eastAsia="IRNazanin" w:cs="IRNazanin"/>
          <w:lang w:bidi="fa-IR"/>
          <w:color w:val="111111"/>
          <w:sz w:val="28"/>
          <w:szCs w:val="28"/>
          <w:rtl/>
        </w:rPr>
        <w:t xml:space="preserve">باتت طرابا وبات اللیل لم ینم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وقیل فی شرحه : « شَآهَا » أی سبقها ، والضمیر للاتن الوحشیة من قولهم : « شَأَوْتُ القوم شَأْواً » إذا سبقتهم ، و « الکلیل » الذی أعیا من شدة العمل یقال : « کللت من الشیء أکل کلالة » أی عییت ، وکذلک البعیر ، والمراد به هنا البرق الضعیف ، و « موهنا » ظرف معمول الکلیل وهو الساعة من اللیل. وفی الصحاح : الوهن نحو من نصف اللیل والموهن مثله ، قال الأصمعی : هو حین یدبر اللیل. و « عمل » بکسر المیم علی فعل : الدائب العمل ، یقال : رجل عمل أی مطبوع علی العمل ، ولا فرق بین عمل وعامل ، و « الإبل الطراب » التی تسرع إلی أوطانها </w:t>
      </w:r>
      <w:r>
        <w:rPr>
          <w:rStyle w:val="FootnoteReference"/>
        </w:rPr>
        <w:footnoteReference w:id="378"/>
      </w:r>
      <w:r>
        <w:rPr>
          <w:rFonts w:ascii="IRNazanin" w:hAnsi="IRNazanin" w:eastAsia="IRNazanin" w:cs="IRNazanin"/>
          <w:lang w:bidi="fa-IR"/>
          <w:color w:val="111111"/>
          <w:sz w:val="28"/>
          <w:szCs w:val="28"/>
          <w:rtl/>
        </w:rPr>
        <w:t xml:space="preserve">والمعنی : أن البرق الذی سبق الحمر الوحشیة أکل الساعات من اللیل یداومه فباتت الحمر طرابا من ضوئه واللیل بات ولم ینم من عمل البرق ، وإکلاله إیاه من قبیل المجاز کما یقال : « أتعبت یومک » و « أسهرت لیلتک ».</w:t>
      </w:r>
    </w:p>
    <w:p>
      <w:pPr>
        <w:pStyle w:val="BookText"/>
      </w:pPr>
      <w:r>
        <w:rPr>
          <w:rFonts w:ascii="IRNazanin" w:hAnsi="IRNazanin" w:eastAsia="IRNazanin" w:cs="IRNazanin"/>
          <w:lang w:bidi="fa-IR"/>
          <w:color w:val="111111"/>
          <w:sz w:val="28"/>
          <w:szCs w:val="28"/>
          <w:rtl/>
        </w:rPr>
        <w:t xml:space="preserve">قال بعض الأفاضل : الخلیل وسیبویه وجمهور النحاة علی أن فعیلا یعمل عمل</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6" w:name="pg10443_87722"/>
    <w:bookmarkEnd w:id="116"/>
    <w:p>
      <w:pPr>
        <w:pStyle w:val="BookText"/>
      </w:pPr>
      <w:r>
        <w:rPr>
          <w:rFonts w:ascii="IRNazanin" w:hAnsi="IRNazanin" w:eastAsia="IRNazanin" w:cs="IRNazanin"/>
          <w:lang w:bidi="fa-IR"/>
          <w:color w:val="111111"/>
          <w:sz w:val="28"/>
          <w:szCs w:val="28"/>
          <w:rtl/>
        </w:rPr>
        <w:t xml:space="preserve">فعله وقلیل أنه لا یعمل ، واستشهد علی إعماله بقول الشاعر : « حتی شَآهَا ... » - البیت. ثم قال : فإن قیل : فکلیل غیر متعد لأنه من کل إذا أعیا ، ولا یقال : « کل زید عمرا » وحینئذ لا حجة فیه! قلنا : لا نسلمه بل کلیل بمعنی مکل کأنه أکل حمر الوحش ، أی أتعبها وأعیاها بالمشی إلی جهته ولذلک وصفه بأنه لم ینم یعنی البرق ، کألیم بمعنی مؤلم وسمیع بمعنی مسمع ، فیکون بمعنی متعبها ، ولا یقال : إن فعیلا لا یأتی إلا من فعل - بضم العین - وهو للغرائز ، کشرف فهو شریف وکرم فهو کریم ، ولا یکون إلا لازما فلا یصح لأن یکون عاملا. لأنا نقول : قد بینا أن فعیلا یأتی لغیر الغرائز ، ومنه قوله : « زید رحیم عمرا » وقوله :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ما صنعت الزاد فالتمسی له</w:t>
      </w:r>
    </w:p>
    <w:p>
      <w:pPr>
        <w:pStyle w:val="BookText"/>
      </w:pPr>
      <w:r>
        <w:rPr>
          <w:rFonts w:ascii="IRNazanin" w:hAnsi="IRNazanin" w:eastAsia="IRNazanin" w:cs="IRNazanin"/>
          <w:lang w:bidi="fa-IR"/>
          <w:color w:val="111111"/>
          <w:sz w:val="28"/>
          <w:szCs w:val="28"/>
          <w:rtl/>
        </w:rPr>
        <w:t xml:space="preserve">أکیلا فإنی لست آکله وحدی</w:t>
      </w:r>
    </w:p>
    <w:p>
      <w:pPr>
        <w:pStyle w:val="BookText"/>
      </w:pPr>
      <w:r>
        <w:rPr>
          <w:rFonts w:ascii="IRNazanin" w:hAnsi="IRNazanin" w:eastAsia="IRNazanin" w:cs="IRNazanin"/>
          <w:lang w:bidi="fa-IR"/>
          <w:color w:val="111111"/>
          <w:sz w:val="28"/>
          <w:szCs w:val="28"/>
          <w:rtl/>
        </w:rPr>
        <w:t xml:space="preserve">فأکیل بمعنی آکل.</w:t>
      </w:r>
    </w:p>
    <w:p>
      <w:pPr>
        <w:pStyle w:val="Heading4"/>
      </w:pPr>
      <w:bookmarkStart w:id="439" w:name="_Toc180"/>
      <w:r>
        <w:t>(شتا)</w:t>
      </w:r>
      <w:bookmarkEnd w:id="439"/>
    </w:p>
    <w:p>
      <w:pPr>
        <w:pStyle w:val="BookText"/>
      </w:pPr>
      <w:r>
        <w:rPr>
          <w:rFonts w:ascii="Amiri" w:hAnsi="Amiri" w:eastAsia="Amiri" w:cs="Amiri"/>
          <w:lang w:bidi="ar-SA"/>
          <w:color w:val="111111"/>
          <w:sz w:val="28"/>
          <w:szCs w:val="28"/>
          <w:rtl/>
        </w:rPr>
        <w:t xml:space="preserve">فِی الْحَدِیثِ : « الصَّوْمُ فِی الشِّتَاءِ الْغَنِیمَةُ الْبَارِدَةُ » </w:t>
      </w:r>
      <w:r>
        <w:rPr>
          <w:rStyle w:val="FootnoteReference"/>
        </w:rPr>
        <w:footnoteReference w:id="380"/>
      </w:r>
      <w:r>
        <w:rPr>
          <w:rFonts w:ascii="IRNazanin" w:hAnsi="IRNazanin" w:eastAsia="IRNazanin" w:cs="IRNazanin"/>
          <w:lang w:bidi="fa-IR"/>
          <w:color w:val="111111"/>
          <w:sz w:val="28"/>
          <w:szCs w:val="28"/>
          <w:rtl/>
        </w:rPr>
        <w:t xml:space="preserve">. الشِّتَاءُ - ممدودا - : أحد الفصول الأربعة من السنة ، وهو فی حساب المنجمین أحد وتسعون یوما وثمن ، وهو النصف من تشرین الثانی وکانون الأول وکانون الثانی ونصف شباط ، ودخوله عند حلول الشمس رأس الجدی ، قیل : هو جمع « شتوة » مثل کلبة وکلاب - نقلا عن ابن فارس والخلیل والفراء. ویقال : إنه مفرد علم علی الفعل ولهذا جمع علی « أَشْتِیَةٍ ».</w:t>
      </w:r>
    </w:p>
    <w:p>
      <w:pPr>
        <w:pStyle w:val="BookText"/>
      </w:pPr>
      <w:r>
        <w:rPr>
          <w:rFonts w:ascii="Amiri" w:hAnsi="Amiri" w:eastAsia="Amiri" w:cs="Amiri"/>
          <w:lang w:bidi="ar-SA"/>
          <w:color w:val="111111"/>
          <w:sz w:val="28"/>
          <w:szCs w:val="28"/>
          <w:rtl/>
        </w:rPr>
        <w:t xml:space="preserve">ویقال : « شَتَوْنَا بمکان کذا شَتْواً » من باب قتل : أقمنا به شتاء.</w:t>
      </w:r>
    </w:p>
    <w:p>
      <w:pPr>
        <w:pStyle w:val="BookText"/>
      </w:pPr>
      <w:r>
        <w:rPr>
          <w:rFonts w:ascii="Amiri" w:hAnsi="Amiri" w:eastAsia="Amiri" w:cs="Amiri"/>
          <w:lang w:bidi="ar-SA"/>
          <w:color w:val="111111"/>
          <w:sz w:val="28"/>
          <w:szCs w:val="28"/>
          <w:rtl/>
        </w:rPr>
        <w:t xml:space="preserve">و « أَشْتَیْنَا » بالألف : دخلنا فی الشتاء.</w:t>
      </w:r>
    </w:p>
    <w:p>
      <w:pPr>
        <w:pStyle w:val="BookText"/>
      </w:pPr>
      <w:r>
        <w:rPr>
          <w:rFonts w:ascii="Amiri" w:hAnsi="Amiri" w:eastAsia="Amiri" w:cs="Amiri"/>
          <w:lang w:bidi="ar-SA"/>
          <w:color w:val="111111"/>
          <w:sz w:val="28"/>
          <w:szCs w:val="28"/>
          <w:rtl/>
        </w:rPr>
        <w:t xml:space="preserve">و « شَتَی القوم » من باب قال « فهو شَاةٍ » : إذا اشتد برده.</w:t>
      </w:r>
    </w:p>
    <w:p>
      <w:pPr>
        <w:pStyle w:val="BookText"/>
      </w:pPr>
      <w:r>
        <w:rPr>
          <w:rFonts w:ascii="Amiri" w:hAnsi="Amiri" w:eastAsia="Amiri" w:cs="Amiri"/>
          <w:lang w:bidi="ar-SA"/>
          <w:color w:val="111111"/>
          <w:sz w:val="28"/>
          <w:szCs w:val="28"/>
          <w:rtl/>
        </w:rPr>
        <w:t xml:space="preserve">و « هذا الشیء یَشْتِینِی » أی یکفینی</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17" w:name="pg10443_87723"/>
    <w:bookmarkEnd w:id="117"/>
    <w:p>
      <w:pPr>
        <w:pStyle w:val="BookText"/>
      </w:pPr>
      <w:r>
        <w:rPr>
          <w:rFonts w:ascii="IRNazanin" w:hAnsi="IRNazanin" w:eastAsia="IRNazanin" w:cs="IRNazanin"/>
          <w:lang w:bidi="fa-IR"/>
          <w:color w:val="111111"/>
          <w:sz w:val="28"/>
          <w:szCs w:val="28"/>
          <w:rtl/>
        </w:rPr>
        <w:t xml:space="preserve">لشتائی - کذا فی المصباح.</w:t>
      </w:r>
    </w:p>
    <w:p>
      <w:pPr>
        <w:pStyle w:val="Heading4"/>
      </w:pPr>
      <w:bookmarkStart w:id="440" w:name="_Toc181"/>
      <w:r>
        <w:t>(شجا)</w:t>
      </w:r>
      <w:bookmarkEnd w:id="440"/>
    </w:p>
    <w:p>
      <w:pPr>
        <w:pStyle w:val="BookText"/>
      </w:pPr>
      <w:r>
        <w:rPr>
          <w:rFonts w:ascii="Amiri" w:hAnsi="Amiri" w:eastAsia="Amiri" w:cs="Amiri"/>
          <w:lang w:bidi="ar-SA"/>
          <w:color w:val="111111"/>
          <w:sz w:val="28"/>
          <w:szCs w:val="28"/>
          <w:rtl/>
        </w:rPr>
        <w:t xml:space="preserve">فِی حَدِیثِ عَلِیٍّ علیه السّلام فِی أَمْرِ الْخِلَافَةِ : « فَصَبَرْتُ وَفِی الْعَیْنِ قَذًی وَفِی الْحَلْقِ شَجاً » </w:t>
      </w:r>
      <w:r>
        <w:rPr>
          <w:rStyle w:val="FootnoteReference"/>
        </w:rPr>
        <w:footnoteReference w:id="381"/>
      </w:r>
      <w:r>
        <w:rPr>
          <w:rFonts w:ascii="IRNazanin" w:hAnsi="IRNazanin" w:eastAsia="IRNazanin" w:cs="IRNazanin"/>
          <w:lang w:bidi="fa-IR"/>
          <w:color w:val="111111"/>
          <w:sz w:val="28"/>
          <w:szCs w:val="28"/>
          <w:rtl/>
        </w:rPr>
        <w:t xml:space="preserve">. القذی : ما یقع فی العین فیؤذیها کالغبار ونحوه ، والشَّجَی ما ینبت فی الحلق من عظم ونحوه فیغص به ، وهما علی ما قیل کنایتان عن النقمة ومرارة الصبر والتألم من الغبن.</w:t>
      </w:r>
    </w:p>
    <w:p>
      <w:pPr>
        <w:pStyle w:val="BookText"/>
      </w:pPr>
      <w:r>
        <w:rPr>
          <w:rFonts w:ascii="Amiri" w:hAnsi="Amiri" w:eastAsia="Amiri" w:cs="Amiri"/>
          <w:lang w:bidi="ar-SA"/>
          <w:color w:val="111111"/>
          <w:sz w:val="28"/>
          <w:szCs w:val="28"/>
          <w:rtl/>
        </w:rPr>
        <w:t xml:space="preserve">وَفِی الْخَبَرِ : « کَانَ لِلنَّبِیِّ صلی الله علیه و آله فَرَسٌ یُقَالُ لَهُ : الشّجَاءُ » </w:t>
      </w:r>
      <w:r>
        <w:rPr>
          <w:rStyle w:val="FootnoteReference"/>
        </w:rPr>
        <w:footnoteReference w:id="382"/>
      </w:r>
      <w:r>
        <w:rPr>
          <w:rFonts w:ascii="IRNazanin" w:hAnsi="IRNazanin" w:eastAsia="IRNazanin" w:cs="IRNazanin"/>
          <w:lang w:bidi="fa-IR"/>
          <w:color w:val="111111"/>
          <w:sz w:val="28"/>
          <w:szCs w:val="28"/>
          <w:rtl/>
        </w:rPr>
        <w:t xml:space="preserve">. بمد ، وفسر بواسع الخطو.</w:t>
      </w:r>
    </w:p>
    <w:p>
      <w:pPr>
        <w:pStyle w:val="BookText"/>
      </w:pPr>
      <w:r>
        <w:rPr>
          <w:rFonts w:ascii="Amiri" w:hAnsi="Amiri" w:eastAsia="Amiri" w:cs="Amiri"/>
          <w:lang w:bidi="ar-SA"/>
          <w:color w:val="111111"/>
          <w:sz w:val="28"/>
          <w:szCs w:val="28"/>
          <w:rtl/>
        </w:rPr>
        <w:t xml:space="preserve">و « شَجِیَ الرجل یَشْجَی شَجیً » من باب تعب : حزن ، فهو شج بالنقص. وربما قیل علی قلة « شَجِیٌ » بالتثقیل کما قیل : حزن وحزین. قال فی المصباح : ویتعدی بالحرکة فیقال : شَجَا لهم یَشْجُو شَجْواً من باب قتل : إذا حزنته - انتهی.</w:t>
      </w:r>
    </w:p>
    <w:p>
      <w:pPr>
        <w:pStyle w:val="BookText"/>
      </w:pPr>
      <w:r>
        <w:rPr>
          <w:rFonts w:ascii="Amiri" w:hAnsi="Amiri" w:eastAsia="Amiri" w:cs="Amiri"/>
          <w:lang w:bidi="ar-SA"/>
          <w:color w:val="111111"/>
          <w:sz w:val="28"/>
          <w:szCs w:val="28"/>
          <w:rtl/>
        </w:rPr>
        <w:t xml:space="preserve">ومن أمثال العرب : « ویل لِلشَّجِیِ من الخلی » </w:t>
      </w:r>
      <w:r>
        <w:rPr>
          <w:rStyle w:val="FootnoteReference"/>
        </w:rPr>
        <w:footnoteReference w:id="383"/>
      </w:r>
      <w:r>
        <w:rPr>
          <w:rFonts w:ascii="IRNazanin" w:hAnsi="IRNazanin" w:eastAsia="IRNazanin" w:cs="IRNazanin"/>
          <w:lang w:bidi="fa-IR"/>
          <w:color w:val="111111"/>
          <w:sz w:val="28"/>
          <w:szCs w:val="28"/>
          <w:rtl/>
        </w:rPr>
        <w:t xml:space="preserve">والمراد بالخلی الذی لیس به حزن فهو یعذل الشجی ویلومه فیؤذیه.</w:t>
      </w:r>
    </w:p>
    <w:p>
      <w:pPr>
        <w:pStyle w:val="BookText"/>
      </w:pPr>
      <w:r>
        <w:rPr>
          <w:rFonts w:ascii="IRNazanin" w:hAnsi="IRNazanin" w:eastAsia="IRNazanin" w:cs="IRNazanin"/>
          <w:lang w:bidi="fa-IR"/>
          <w:color w:val="111111"/>
          <w:sz w:val="28"/>
          <w:szCs w:val="28"/>
          <w:rtl/>
        </w:rPr>
        <w:t xml:space="preserve">و « الشَّجِی » بکسر الجیم وسکون الیاء علی ما قیل منزل بطریق مکة.</w:t>
      </w:r>
    </w:p>
    <w:p>
      <w:pPr>
        <w:pStyle w:val="Heading4"/>
      </w:pPr>
      <w:bookmarkStart w:id="441" w:name="_Toc182"/>
      <w:r>
        <w:t>(شدا)</w:t>
      </w:r>
      <w:bookmarkEnd w:id="441"/>
    </w:p>
    <w:p>
      <w:pPr>
        <w:pStyle w:val="BookText"/>
      </w:pPr>
      <w:r>
        <w:rPr>
          <w:rFonts w:ascii="IRNazanin" w:hAnsi="IRNazanin" w:eastAsia="IRNazanin" w:cs="IRNazanin"/>
          <w:lang w:bidi="fa-IR"/>
          <w:color w:val="111111"/>
          <w:sz w:val="28"/>
          <w:szCs w:val="28"/>
          <w:rtl/>
        </w:rPr>
        <w:t xml:space="preserve">« الشَّادِی » الذی یشدو شیئا من الأدب ، أی یأخذ طرفا منه.</w:t>
      </w:r>
    </w:p>
    <w:p>
      <w:pPr>
        <w:pStyle w:val="BookText"/>
      </w:pPr>
      <w:r>
        <w:rPr>
          <w:rFonts w:ascii="IRNazanin" w:hAnsi="IRNazanin" w:eastAsia="IRNazanin" w:cs="IRNazanin"/>
          <w:lang w:bidi="fa-IR"/>
          <w:color w:val="111111"/>
          <w:sz w:val="28"/>
          <w:szCs w:val="28"/>
          <w:rtl/>
        </w:rPr>
        <w:t xml:space="preserve">و « شَدَوْتُ » إذا أنشدت بیتا أو بیتین تمد به صوتک کالغناء ، ویقال للمغنی : « الشَّادِی » - کذا فی الصحاح.</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18" w:name="pg10443_87724"/>
    <w:bookmarkEnd w:id="118"/>
    <w:p>
      <w:pPr>
        <w:pStyle w:val="Heading4"/>
      </w:pPr>
      <w:bookmarkStart w:id="442" w:name="_Toc183"/>
      <w:r>
        <w:t>(شذا)</w:t>
      </w:r>
      <w:bookmarkEnd w:id="442"/>
    </w:p>
    <w:p>
      <w:pPr>
        <w:pStyle w:val="BookText"/>
      </w:pPr>
      <w:r>
        <w:rPr>
          <w:rFonts w:ascii="Amiri" w:hAnsi="Amiri" w:eastAsia="Amiri" w:cs="Amiri"/>
          <w:lang w:bidi="ar-SA"/>
          <w:color w:val="111111"/>
          <w:sz w:val="28"/>
          <w:szCs w:val="28"/>
          <w:rtl/>
        </w:rPr>
        <w:t xml:space="preserve">« الشَّذَا » الأذی والشر.</w:t>
      </w:r>
    </w:p>
    <w:p>
      <w:pPr>
        <w:pStyle w:val="Heading4"/>
      </w:pPr>
      <w:bookmarkStart w:id="443" w:name="_Toc184"/>
      <w:r>
        <w:t>(شرا)</w:t>
      </w:r>
      <w:bookmarkEnd w:id="443"/>
    </w:p>
    <w:p>
      <w:pPr>
        <w:pStyle w:val="BookText"/>
      </w:pPr>
      <w:r>
        <w:rPr>
          <w:rFonts w:ascii="Amiri" w:hAnsi="Amiri" w:eastAsia="Amiri" w:cs="Amiri"/>
          <w:lang w:bidi="ar-SA"/>
          <w:color w:val="111111"/>
          <w:sz w:val="28"/>
          <w:szCs w:val="28"/>
          <w:rtl/>
        </w:rPr>
        <w:t xml:space="preserve">قوله تعالی : ( شَرَوْا بِهِ أَنْفُسَهُمْ ) [ 2 / 102 ] أی باعوا به أنفسهم ، ومثله ( وَشَرَوْهُ بِثَمَنٍ بَخْسٍ دَراهِمَ ) [ 12 / 20 ] أی باعوه.</w:t>
      </w:r>
    </w:p>
    <w:p>
      <w:pPr>
        <w:pStyle w:val="BookText"/>
      </w:pPr>
      <w:r>
        <w:rPr>
          <w:rFonts w:ascii="Amiri" w:hAnsi="Amiri" w:eastAsia="Amiri" w:cs="Amiri"/>
          <w:lang w:bidi="ar-SA"/>
          <w:color w:val="111111"/>
          <w:sz w:val="28"/>
          <w:szCs w:val="28"/>
          <w:rtl/>
        </w:rPr>
        <w:t xml:space="preserve">قوله تعالی : ( وَمِنَ النَّاسِ مَنْ یَشْرِی نَفْسَهُ ابْتِغاءَ مَرْضاتِ اللهِ ) [ 2 / 207 ] أی یبیعها.</w:t>
      </w:r>
    </w:p>
    <w:p>
      <w:pPr>
        <w:pStyle w:val="BookText"/>
      </w:pPr>
      <w:r>
        <w:rPr>
          <w:rFonts w:ascii="Amiri" w:hAnsi="Amiri" w:eastAsia="Amiri" w:cs="Amiri"/>
          <w:lang w:bidi="ar-SA"/>
          <w:color w:val="111111"/>
          <w:sz w:val="28"/>
          <w:szCs w:val="28"/>
          <w:rtl/>
        </w:rPr>
        <w:t xml:space="preserve">قوله تعالی : ( فَلْیُقاتِلْ فِی سَبِیلِ اللهِ الَّذِینَ یَشْرُونَ الْحَیاةَ الدُّنْیا بِالْآخِرَةِ ) [ 4 / 74 ] أی یبیعونها.</w:t>
      </w:r>
    </w:p>
    <w:p>
      <w:pPr>
        <w:pStyle w:val="BookText"/>
      </w:pPr>
      <w:r>
        <w:rPr>
          <w:rFonts w:ascii="Amiri" w:hAnsi="Amiri" w:eastAsia="Amiri" w:cs="Amiri"/>
          <w:lang w:bidi="ar-SA"/>
          <w:color w:val="111111"/>
          <w:sz w:val="28"/>
          <w:szCs w:val="28"/>
          <w:rtl/>
        </w:rPr>
        <w:t xml:space="preserve">قوله تعالی : ( إِنَّ اللهَ اشْتَری مِنَ الْمُؤْمِنِینَ أَنْفُسَهُمْ وَأَمْوالَهُمْ ) - الآیة [ 9 / 111 ] نزلت فی الأئمة خاصة ، ویدل علی ذلک أن الله مدحهم وحلاهم ووصفهم بصفة لا تجوز فی غیرهم فقال : ( التَّائِبُونَ الْعابِدُونَ الْحامِدُونَ السَّائِحُونَ الرَّاکِعُونَ السَّاجِدُونَ الْآمِرُونَ بِالْمَعْرُوفِ وَالنَّاهُونَ عَنِ الْمُنْکَرِ وَالْحافِظُونَ لِحُدُودِ اللهِ ) [ 9 / 112 ] ومن المعلوم أنه لا یقوم بذلک کله صغیره وکبیره ودقیقه وجلیله إلا هم - علیه السلام - ولا یجوز أن یکون بهذه الصفة غیرهم.</w:t>
      </w:r>
    </w:p>
    <w:p>
      <w:pPr>
        <w:pStyle w:val="BookText"/>
      </w:pPr>
      <w:r>
        <w:rPr>
          <w:rFonts w:ascii="Amiri" w:hAnsi="Amiri" w:eastAsia="Amiri" w:cs="Amiri"/>
          <w:lang w:bidi="ar-SA"/>
          <w:color w:val="111111"/>
          <w:sz w:val="28"/>
          <w:szCs w:val="28"/>
          <w:rtl/>
        </w:rPr>
        <w:t xml:space="preserve">قوله تعالی : ( اشْتَرَوُا الضَّلالَةَ بِالْهُدی ) [ 2 / 16 ] أی بدلوا ، وأصله « اشتریوا ».</w:t>
      </w:r>
    </w:p>
    <w:p>
      <w:pPr>
        <w:pStyle w:val="BookText"/>
      </w:pPr>
      <w:r>
        <w:rPr>
          <w:rFonts w:ascii="Amiri" w:hAnsi="Amiri" w:eastAsia="Amiri" w:cs="Amiri"/>
          <w:lang w:bidi="ar-SA"/>
          <w:color w:val="111111"/>
          <w:sz w:val="28"/>
          <w:szCs w:val="28"/>
          <w:rtl/>
        </w:rPr>
        <w:t xml:space="preserve">قوله تعالی : ( لَمَنِ اشْتَراهُ ) [ 2 / 102 ] أی استبدلوا ما تتلو الشیاطین بکتاب الله.</w:t>
      </w:r>
    </w:p>
    <w:p>
      <w:pPr>
        <w:pStyle w:val="BookText"/>
      </w:pPr>
      <w:r>
        <w:rPr>
          <w:rFonts w:ascii="Amiri" w:hAnsi="Amiri" w:eastAsia="Amiri" w:cs="Amiri"/>
          <w:lang w:bidi="ar-SA"/>
          <w:color w:val="111111"/>
          <w:sz w:val="28"/>
          <w:szCs w:val="28"/>
          <w:rtl/>
        </w:rPr>
        <w:t xml:space="preserve">وَفِی حَدِیثِ مَاءِ الْوُضُوءِ : « ومَا یَشْتَرِی بِذَلِکَ مَالٌ کَثِیرٌ » </w:t>
      </w:r>
      <w:r>
        <w:rPr>
          <w:rStyle w:val="FootnoteReference"/>
        </w:rPr>
        <w:footnoteReference w:id="384"/>
      </w:r>
      <w:r>
        <w:rPr>
          <w:rFonts w:ascii="IRNazanin" w:hAnsi="IRNazanin" w:eastAsia="IRNazanin" w:cs="IRNazanin"/>
          <w:lang w:bidi="fa-IR"/>
          <w:color w:val="111111"/>
          <w:sz w:val="28"/>
          <w:szCs w:val="28"/>
          <w:rtl/>
        </w:rPr>
        <w:t xml:space="preserve">. قیل : لفظ « ما یشتری » یقرأ بالبناء للفاعل والمفعول ، والمراد أن الماء المشتری للوضوء مال کثیر لما یترتب علیه من الثواب العظیم ، وربما یقرأ « ماء » بالمد والرفع. اللفظی ، والأظهر کونها موصولة أو موصوفة - انتهی.</w:t>
      </w:r>
    </w:p>
    <w:p>
      <w:pPr>
        <w:pStyle w:val="BookText"/>
      </w:pPr>
      <w:r>
        <w:rPr>
          <w:rFonts w:ascii="IRNazanin" w:hAnsi="IRNazanin" w:eastAsia="IRNazanin" w:cs="IRNazanin"/>
          <w:lang w:bidi="fa-IR"/>
          <w:color w:val="111111"/>
          <w:sz w:val="28"/>
          <w:szCs w:val="28"/>
          <w:rtl/>
        </w:rPr>
        <w:t xml:space="preserve">وهذا علی ما فی بعض النسخ ، وفی بعضها - وهو کثیر - « یسرنی » وفی بعضها « یسوؤنی » والمعنی واضح.</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19" w:name="pg10443_87725"/>
    <w:bookmarkEnd w:id="119"/>
    <w:p>
      <w:pPr>
        <w:pStyle w:val="BookText"/>
      </w:pPr>
      <w:r>
        <w:rPr>
          <w:rFonts w:ascii="Amiri" w:hAnsi="Amiri" w:eastAsia="Amiri" w:cs="Amiri"/>
          <w:lang w:bidi="ar-SA"/>
          <w:color w:val="111111"/>
          <w:sz w:val="28"/>
          <w:szCs w:val="28"/>
          <w:rtl/>
        </w:rPr>
        <w:t xml:space="preserve">وفیه ذکر « الشُّرَاةِ » </w:t>
      </w:r>
      <w:r>
        <w:rPr>
          <w:rStyle w:val="FootnoteReference"/>
        </w:rPr>
        <w:footnoteReference w:id="385"/>
      </w:r>
      <w:r>
        <w:rPr>
          <w:rFonts w:ascii="IRNazanin" w:hAnsi="IRNazanin" w:eastAsia="IRNazanin" w:cs="IRNazanin"/>
          <w:lang w:bidi="fa-IR"/>
          <w:color w:val="111111"/>
          <w:sz w:val="28"/>
          <w:szCs w:val="28"/>
          <w:rtl/>
        </w:rPr>
        <w:t xml:space="preserve">جمع شَارٍ کقضاة جمع قاض ، وهم الخوارج الذین خرجوا عن طاعة الإمام ، وإنما لزمهم هذا اللقب لأنهم زعموا أنهم شَرَوْا دنیاهم بالآخرة أی باعوا ، أو شَرَوْا أنفسهم بالجنة لأنهم فارقوا أئمة الجور.</w:t>
      </w:r>
    </w:p>
    <w:p>
      <w:pPr>
        <w:pStyle w:val="BookText"/>
      </w:pPr>
      <w:r>
        <w:rPr>
          <w:rFonts w:ascii="Amiri" w:hAnsi="Amiri" w:eastAsia="Amiri" w:cs="Amiri"/>
          <w:lang w:bidi="ar-SA"/>
          <w:color w:val="111111"/>
          <w:sz w:val="28"/>
          <w:szCs w:val="28"/>
          <w:rtl/>
        </w:rPr>
        <w:t xml:space="preserve">و « الشَّرَاةُ » بالفتح : اسم جبل دون عسفان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شراء » یمد ویقصر وهو الأشهر ، یقال : « شَرَیْتُ الشیء أَشْرِیهِ شِرًی وشِرَاءً » إذا بعته وإذا اشتریته أیضا ، وهو من الأضداد ، وإنما ساغ أن یکون الشِّرَاءُ من الأضداد لأن المتبایعین تبایعا الثمن والمثمن ، فکل من العوضین مبیع من جانب ومشتری من جانب.</w:t>
      </w:r>
    </w:p>
    <w:p>
      <w:pPr>
        <w:pStyle w:val="BookText"/>
      </w:pPr>
      <w:r>
        <w:rPr>
          <w:rFonts w:ascii="Amiri" w:hAnsi="Amiri" w:eastAsia="Amiri" w:cs="Amiri"/>
          <w:lang w:bidi="ar-SA"/>
          <w:color w:val="111111"/>
          <w:sz w:val="28"/>
          <w:szCs w:val="28"/>
          <w:rtl/>
        </w:rPr>
        <w:t xml:space="preserve">و « شَرَیْتُ الجاریة شِرًی فهی شَرِیَّةٌ » فعیلة بمعنی مفعولة ، و « عبد شَرِیٌ » وجوزوا « مُشْرَیَةً ومُشْریً » ، والفاعل « شَارٍ » مثل قاض.</w:t>
      </w:r>
    </w:p>
    <w:p>
      <w:pPr>
        <w:pStyle w:val="BookText"/>
      </w:pPr>
      <w:r>
        <w:rPr>
          <w:rFonts w:ascii="Amiri" w:hAnsi="Amiri" w:eastAsia="Amiri" w:cs="Amiri"/>
          <w:lang w:bidi="ar-SA"/>
          <w:color w:val="111111"/>
          <w:sz w:val="28"/>
          <w:szCs w:val="28"/>
          <w:rtl/>
        </w:rPr>
        <w:t xml:space="preserve">و « الشِّرَا » یجمع علی أَشْرِیَةٍ وإن شذّ ، ومنه الْحَدِیثُ : « کُلَّمَا صَغُرَ مِنْ أُمُورِکَ کِلْهُ إِلَی غَیْرِکَ فَقِیلَ : ضَرْبُ أَیِّ شَیْءٍ؟ فَقَالَ : « ضَرْبُ أشْرِیَةِ الْعَقَارِ وَمَا أَشْبَهَهَا ». وشَرْوَی الشیءِ مثلُه.</w:t>
      </w:r>
    </w:p>
    <w:p>
      <w:pPr>
        <w:pStyle w:val="BookText"/>
      </w:pPr>
      <w:r>
        <w:rPr>
          <w:rFonts w:ascii="Amiri" w:hAnsi="Amiri" w:eastAsia="Amiri" w:cs="Amiri"/>
          <w:lang w:bidi="ar-SA"/>
          <w:color w:val="111111"/>
          <w:sz w:val="28"/>
          <w:szCs w:val="28"/>
          <w:rtl/>
        </w:rPr>
        <w:t xml:space="preserve">و « الشَّرْیَةُ » النخلة تنبت من النواة.</w:t>
      </w:r>
    </w:p>
    <w:p>
      <w:pPr>
        <w:pStyle w:val="BookText"/>
      </w:pPr>
      <w:r>
        <w:rPr>
          <w:rFonts w:ascii="Amiri" w:hAnsi="Amiri" w:eastAsia="Amiri" w:cs="Amiri"/>
          <w:lang w:bidi="ar-SA"/>
          <w:color w:val="111111"/>
          <w:sz w:val="28"/>
          <w:szCs w:val="28"/>
          <w:rtl/>
        </w:rPr>
        <w:t xml:space="preserve">و « اسْتَشْرَی » إذا لجّ فی الأمر.</w:t>
      </w:r>
    </w:p>
    <w:p>
      <w:pPr>
        <w:pStyle w:val="BookText"/>
      </w:pPr>
      <w:r>
        <w:rPr>
          <w:rFonts w:ascii="Amiri" w:hAnsi="Amiri" w:eastAsia="Amiri" w:cs="Amiri"/>
          <w:lang w:bidi="ar-SA"/>
          <w:color w:val="111111"/>
          <w:sz w:val="28"/>
          <w:szCs w:val="28"/>
          <w:rtl/>
        </w:rPr>
        <w:t xml:space="preserve">و « الشَّرَی » کحصی : خراج صغار لها لذع شدید ، ومنه « شَرِیَ جِلْدُه ».</w:t>
      </w:r>
    </w:p>
    <w:p>
      <w:pPr>
        <w:pStyle w:val="BookText"/>
      </w:pPr>
      <w:r>
        <w:rPr>
          <w:rFonts w:ascii="Amiri" w:hAnsi="Amiri" w:eastAsia="Amiri" w:cs="Amiri"/>
          <w:lang w:bidi="ar-SA"/>
          <w:color w:val="111111"/>
          <w:sz w:val="28"/>
          <w:szCs w:val="28"/>
          <w:rtl/>
        </w:rPr>
        <w:t xml:space="preserve">و « أَشْرَاءُ الحرم » نواحیه.</w:t>
      </w:r>
    </w:p>
    <w:p>
      <w:pPr>
        <w:pStyle w:val="BookText"/>
      </w:pPr>
      <w:r>
        <w:rPr>
          <w:rFonts w:ascii="Amiri" w:hAnsi="Amiri" w:eastAsia="Amiri" w:cs="Amiri"/>
          <w:lang w:bidi="ar-SA"/>
          <w:color w:val="111111"/>
          <w:sz w:val="28"/>
          <w:szCs w:val="28"/>
          <w:rtl/>
        </w:rPr>
        <w:t xml:space="preserve">و « الْمُشْتَرِی » نجم ظاهر معروف.</w:t>
      </w:r>
    </w:p>
    <w:p>
      <w:pPr>
        <w:pStyle w:val="Heading4"/>
      </w:pPr>
      <w:bookmarkStart w:id="444" w:name="_Toc185"/>
      <w:r>
        <w:t>(شطا)</w:t>
      </w:r>
      <w:bookmarkEnd w:id="444"/>
    </w:p>
    <w:p>
      <w:pPr>
        <w:pStyle w:val="BookText"/>
      </w:pPr>
      <w:r>
        <w:rPr>
          <w:rFonts w:ascii="Amiri" w:hAnsi="Amiri" w:eastAsia="Amiri" w:cs="Amiri"/>
          <w:lang w:bidi="ar-SA"/>
          <w:color w:val="111111"/>
          <w:sz w:val="28"/>
          <w:szCs w:val="28"/>
          <w:rtl/>
        </w:rPr>
        <w:t xml:space="preserve">قوله تعالی : ( کَزَرْعٍ أَخْرَجَ شَطْأَهُ ) [ 48 / 29 ] المراد السنبل وفراخ الزرع ، عن ابن الأعرابی من « أَشْطَأَ الزرع » بالألف « فهو مُشْطِئٌ » إذا فرخ ، والجمع « أَشْطَاء ». قیل : هذا مثل ضرب الله عزوجل للنبی صلی الله علیه و آله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0" w:name="pg10443_87726"/>
    <w:bookmarkEnd w:id="120"/>
    <w:p>
      <w:pPr>
        <w:pStyle w:val="BookText"/>
      </w:pPr>
      <w:r>
        <w:rPr>
          <w:rFonts w:ascii="IRNazanin" w:hAnsi="IRNazanin" w:eastAsia="IRNazanin" w:cs="IRNazanin"/>
          <w:lang w:bidi="fa-IR"/>
          <w:color w:val="111111"/>
          <w:sz w:val="28"/>
          <w:szCs w:val="28"/>
          <w:rtl/>
        </w:rPr>
        <w:t xml:space="preserve">إذ خرج وحده ثم قواه الله بأصحابه.</w:t>
      </w:r>
    </w:p>
    <w:p>
      <w:pPr>
        <w:pStyle w:val="BookText"/>
      </w:pPr>
      <w:r>
        <w:rPr>
          <w:rFonts w:ascii="Amiri" w:hAnsi="Amiri" w:eastAsia="Amiri" w:cs="Amiri"/>
          <w:lang w:bidi="ar-SA"/>
          <w:color w:val="111111"/>
          <w:sz w:val="28"/>
          <w:szCs w:val="28"/>
          <w:rtl/>
        </w:rPr>
        <w:t xml:space="preserve">قوله تعالی : ( شاطِئِ الْوادِ ) [ 28 / 30 ] أی شطه وجانبه.</w:t>
      </w:r>
    </w:p>
    <w:p>
      <w:pPr>
        <w:pStyle w:val="BookText"/>
      </w:pPr>
      <w:r>
        <w:rPr>
          <w:rFonts w:ascii="Amiri" w:hAnsi="Amiri" w:eastAsia="Amiri" w:cs="Amiri"/>
          <w:lang w:bidi="ar-SA"/>
          <w:color w:val="111111"/>
          <w:sz w:val="28"/>
          <w:szCs w:val="28"/>
          <w:rtl/>
        </w:rPr>
        <w:t xml:space="preserve">و « شَطَا » بغیر همز </w:t>
      </w:r>
      <w:r>
        <w:rPr>
          <w:rStyle w:val="FootnoteReference"/>
        </w:rPr>
        <w:footnoteReference w:id="387"/>
      </w:r>
      <w:r>
        <w:rPr>
          <w:rFonts w:ascii="Amiri" w:hAnsi="Amiri" w:eastAsia="Amiri" w:cs="Amiri"/>
          <w:lang w:bidi="ar-SA"/>
          <w:color w:val="111111"/>
          <w:sz w:val="28"/>
          <w:szCs w:val="28"/>
          <w:rtl/>
        </w:rPr>
        <w:t xml:space="preserve">: قریة بناحیة مصر تنسب إلیها الثیاب الشَّطَوِیَّةِ ومنه حَدِیثُ أَبِی الْحَسَنِ علیه السّلام : « إِنِّی کَفَّنْتُ أَبِی فِی ثَوْبَیْنِ شَطَوِیَّیْنِ »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Heading4"/>
      </w:pPr>
      <w:bookmarkStart w:id="445" w:name="_Toc186"/>
      <w:r>
        <w:t>(شظا)</w:t>
      </w:r>
      <w:bookmarkEnd w:id="445"/>
    </w:p>
    <w:p>
      <w:pPr>
        <w:pStyle w:val="BookText"/>
      </w:pPr>
      <w:r>
        <w:rPr>
          <w:rFonts w:ascii="Amiri" w:hAnsi="Amiri" w:eastAsia="Amiri" w:cs="Amiri"/>
          <w:lang w:bidi="ar-SA"/>
          <w:color w:val="111111"/>
          <w:sz w:val="28"/>
          <w:szCs w:val="28"/>
          <w:rtl/>
        </w:rPr>
        <w:t xml:space="preserve">فِی الْخَبَرِ : « إِنَّ اللهَ لَمَّا أَرَادَ أَنْ یَخْلُقَ لِإِبْلِیسَ نَسْلاً وَزَوْجَةً أَلْقَی عَلَیْهِ الْغَضَبَ فَطَارَتْ مِنْهُ شَظِیَّةٌ مِنْ نَارٍ فَخَلَقَ مِنْهَا امْرَأَتَهُ » </w:t>
      </w:r>
      <w:r>
        <w:rPr>
          <w:rStyle w:val="FootnoteReference"/>
        </w:rPr>
        <w:footnoteReference w:id="389"/>
      </w:r>
      <w:r>
        <w:rPr>
          <w:rFonts w:ascii="Amiri" w:hAnsi="Amiri" w:eastAsia="Amiri" w:cs="Amiri"/>
          <w:lang w:bidi="ar-SA"/>
          <w:color w:val="111111"/>
          <w:sz w:val="28"/>
          <w:szCs w:val="28"/>
          <w:rtl/>
        </w:rPr>
        <w:t xml:space="preserve">. قال الجوهری : « الشَّظِیَّةُ » الفلقة من العصا ونحوها ، والجمع « شَظَایَا ».</w:t>
      </w:r>
    </w:p>
    <w:p>
      <w:pPr>
        <w:pStyle w:val="Heading4"/>
      </w:pPr>
      <w:bookmarkStart w:id="446" w:name="_Toc187"/>
      <w:r>
        <w:t>(شعا)</w:t>
      </w:r>
      <w:bookmarkEnd w:id="446"/>
    </w:p>
    <w:p>
      <w:pPr>
        <w:pStyle w:val="BookText"/>
      </w:pPr>
      <w:r>
        <w:rPr>
          <w:rFonts w:ascii="Amiri" w:hAnsi="Amiri" w:eastAsia="Amiri" w:cs="Amiri"/>
          <w:lang w:bidi="ar-SA"/>
          <w:color w:val="111111"/>
          <w:sz w:val="28"/>
          <w:szCs w:val="28"/>
          <w:rtl/>
        </w:rPr>
        <w:t xml:space="preserve">قال الجوهری : « غارة شَعْوَاءُ » أی متفرقة.</w:t>
      </w:r>
    </w:p>
    <w:p>
      <w:pPr>
        <w:pStyle w:val="BookText"/>
      </w:pPr>
      <w:r>
        <w:rPr>
          <w:rFonts w:ascii="IRNazanin" w:hAnsi="IRNazanin" w:eastAsia="IRNazanin" w:cs="IRNazanin"/>
          <w:lang w:bidi="fa-IR"/>
          <w:color w:val="111111"/>
          <w:sz w:val="28"/>
          <w:szCs w:val="28"/>
          <w:rtl/>
        </w:rPr>
        <w:t xml:space="preserve">وشِعْیَا بن راموسی ، قیل : بعثه الله إلی قوم فقتلوه فأهلکهم الله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Heading4"/>
      </w:pPr>
      <w:bookmarkStart w:id="447" w:name="_Toc188"/>
      <w:r>
        <w:t>(شغا)</w:t>
      </w:r>
      <w:bookmarkEnd w:id="447"/>
    </w:p>
    <w:p>
      <w:pPr>
        <w:pStyle w:val="BookText"/>
      </w:pPr>
      <w:r>
        <w:rPr>
          <w:rFonts w:ascii="IRNazanin" w:hAnsi="IRNazanin" w:eastAsia="IRNazanin" w:cs="IRNazanin"/>
          <w:lang w:bidi="fa-IR"/>
          <w:color w:val="111111"/>
          <w:sz w:val="28"/>
          <w:szCs w:val="28"/>
          <w:rtl/>
        </w:rPr>
        <w:t xml:space="preserve">« السن الشَّاغِیَةُ » هی الزائدة علی الإسنان ، وهی التی یخالف نبتها نبته.</w:t>
      </w:r>
    </w:p>
    <w:p>
      <w:pPr>
        <w:pStyle w:val="BookText"/>
      </w:pPr>
      <w:r>
        <w:rPr>
          <w:rFonts w:ascii="IRNazanin" w:hAnsi="IRNazanin" w:eastAsia="IRNazanin" w:cs="IRNazanin"/>
          <w:lang w:bidi="fa-IR"/>
          <w:color w:val="111111"/>
          <w:sz w:val="28"/>
          <w:szCs w:val="28"/>
          <w:rtl/>
        </w:rPr>
        <w:t xml:space="preserve">و « الشَّغْوَاءُ » بفتح الشین وسکون الغین المعجمة وبالمد : العقاب ، سمی بذلک لفضل منقارها الأعلی علی الأسفل - قاله الجوهری وغیره.</w:t>
      </w:r>
    </w:p>
    <w:p>
      <w:pPr>
        <w:pStyle w:val="Heading4"/>
      </w:pPr>
      <w:bookmarkStart w:id="448" w:name="_Toc189"/>
      <w:r>
        <w:t>(شفا)</w:t>
      </w:r>
      <w:bookmarkEnd w:id="448"/>
    </w:p>
    <w:p>
      <w:pPr>
        <w:pStyle w:val="BookText"/>
      </w:pPr>
      <w:r>
        <w:rPr>
          <w:rFonts w:ascii="Amiri" w:hAnsi="Amiri" w:eastAsia="Amiri" w:cs="Amiri"/>
          <w:lang w:bidi="ar-SA"/>
          <w:color w:val="111111"/>
          <w:sz w:val="28"/>
          <w:szCs w:val="28"/>
          <w:rtl/>
        </w:rPr>
        <w:t xml:space="preserve">قوله تعالی : ( عَلی شَفا جُرُفٍ هارٍ ) [ 9 / 109 ] هو بالقصر وفتح الشین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وزان نوی : طرفه وجانبه ، یقال : « شفا جرف » و « شفا بئر » و « شفا واد » و « شفا قبر » وما أشبهها ویراد بها ذلک ، فقوله : ( عَلی شَفا جُرُفٍ هارٍ ) أی طرف موضع تجرفه السیول ، أی أکلت ما تحته. و « هار » مقلوب من هائر ، کقولهم : « شاک السلاح » و « شائک السلاح » کما یأتی فی بابه.</w:t>
      </w:r>
    </w:p>
    <w:p>
      <w:pPr>
        <w:pStyle w:val="BookText"/>
      </w:pPr>
      <w:r>
        <w:rPr>
          <w:rFonts w:ascii="Amiri" w:hAnsi="Amiri" w:eastAsia="Amiri" w:cs="Amiri"/>
          <w:lang w:bidi="ar-SA"/>
          <w:color w:val="111111"/>
          <w:sz w:val="28"/>
          <w:szCs w:val="28"/>
          <w:rtl/>
        </w:rPr>
        <w:t xml:space="preserve">ومثله قوله تعالی : ( کُنْتُمْ عَلی شَفا حُفْرَةٍ ) [ 3 / 103 ] أی طرفها.</w:t>
      </w:r>
    </w:p>
    <w:p>
      <w:pPr>
        <w:pStyle w:val="BookText"/>
      </w:pPr>
      <w:r>
        <w:rPr>
          <w:rFonts w:ascii="IRNazanin" w:hAnsi="IRNazanin" w:eastAsia="IRNazanin" w:cs="IRNazanin"/>
          <w:lang w:bidi="fa-IR"/>
          <w:color w:val="111111"/>
          <w:sz w:val="28"/>
          <w:szCs w:val="28"/>
          <w:rtl/>
        </w:rPr>
        <w:t xml:space="preserve">قوله تعالی : ( فِیهِ شِفاءٌ لِلنَّاسِ ) [ 16 / 69 ] الضمیر للشراب لأنه من جملة الأشفیة والأدویة المشهورة ، وتنکیره إما لتعظیم الشفاء الذی فیه أو لأن فیه بعض الشفاء. وقیل : الضمیر للقرآن لما فیه من شفاء بعض الأدویة.</w:t>
      </w:r>
    </w:p>
    <w:p>
      <w:pPr>
        <w:pStyle w:val="BookText"/>
      </w:pPr>
      <w:r>
        <w:rPr>
          <w:rFonts w:ascii="Amiri" w:hAnsi="Amiri" w:eastAsia="Amiri" w:cs="Amiri"/>
          <w:lang w:bidi="ar-SA"/>
          <w:color w:val="111111"/>
          <w:sz w:val="28"/>
          <w:szCs w:val="28"/>
          <w:rtl/>
        </w:rPr>
        <w:t xml:space="preserve">وَفِی الْحَدِیثِ عَنْ عَلِیٍّ علیه السّلام : « ولَوْ لَا مَا سَبَقَنِی إِلَیْهِ ابْنُ الْخَطَّابِ مَا زَنَی مِنَ النَّاسِ إِلَّا شَفیً » </w:t>
      </w:r>
      <w:r>
        <w:rPr>
          <w:rStyle w:val="FootnoteReference"/>
        </w:rPr>
        <w:footnoteReference w:id="391"/>
      </w:r>
      <w:r>
        <w:rPr>
          <w:rFonts w:ascii="Amiri" w:hAnsi="Amiri" w:eastAsia="Amiri" w:cs="Amiri"/>
          <w:lang w:bidi="ar-SA"/>
          <w:color w:val="111111"/>
          <w:sz w:val="28"/>
          <w:szCs w:val="28"/>
          <w:rtl/>
        </w:rPr>
        <w:t xml:space="preserve">. أی إلا قلیل ، من قوله : « غابت الشمس إلا شَفیً » أی إلا قلیل من ضوئها لم یغب المراد بما سبقه من تحریم المتعة فإنه هو الذی حرمها بعد رسول الله صلی الله علیه و آله ولم تکن محرمة فی زمانه صلی الله علیه و آله ولا فی زمان الأول من الخلفاء. ومثله حَدِیثُ ابْنِ عَبَّاسٍ : « مَا کَانَتِ الْمُتْعَةُ إِلَّا رَحْمَةً رَحِمَ اللهُ بِهَا أُمَّةَ مُحَمَّدٍ ، فَلَوْ لَا نَهْیُهُ مَا احْتَاجَ إِلَی الزِّنَی إِلَّا شَفیً ».</w:t>
      </w:r>
    </w:p>
    <w:p>
      <w:pPr>
        <w:pStyle w:val="BookText"/>
      </w:pPr>
      <w:r>
        <w:rPr>
          <w:rFonts w:ascii="IRNazanin" w:hAnsi="IRNazanin" w:eastAsia="IRNazanin" w:cs="IRNazanin"/>
          <w:lang w:bidi="fa-IR"/>
          <w:color w:val="111111"/>
          <w:sz w:val="28"/>
          <w:szCs w:val="28"/>
          <w:rtl/>
        </w:rPr>
        <w:t xml:space="preserve">و « أَشْفَی علی الشیء » بالألف : أشرف ، ومنه أَشْفَی علی طلاق نسائه وأشفی المریض علی الموت. قیل : ولا یکاد یأتی شفا إلا فی الشر.</w:t>
      </w:r>
    </w:p>
    <w:p>
      <w:pPr>
        <w:pStyle w:val="BookText"/>
      </w:pPr>
      <w:r>
        <w:rPr>
          <w:rFonts w:ascii="Amiri" w:hAnsi="Amiri" w:eastAsia="Amiri" w:cs="Amiri"/>
          <w:lang w:bidi="ar-SA"/>
          <w:color w:val="111111"/>
          <w:sz w:val="28"/>
          <w:szCs w:val="28"/>
          <w:rtl/>
        </w:rPr>
        <w:t xml:space="preserve">وَفِی الْخَبَرِ : « لَا تَنْظُرُوا إِلَی صَلَاةِ أَحَدٍ وَصِیَامِهِ وَلَکِنِ انْظُرُوا إِلَی وَرَعِهِ إِذَا أَشْفَی ». أی أشرف علی الدنیا.</w:t>
      </w:r>
    </w:p>
    <w:p>
      <w:pPr>
        <w:pStyle w:val="BookText"/>
      </w:pPr>
      <w:r>
        <w:rPr>
          <w:rFonts w:ascii="IRNazanin" w:hAnsi="IRNazanin" w:eastAsia="IRNazanin" w:cs="IRNazanin"/>
          <w:lang w:bidi="fa-IR"/>
          <w:color w:val="111111"/>
          <w:sz w:val="28"/>
          <w:szCs w:val="28"/>
          <w:rtl/>
        </w:rPr>
        <w:t xml:space="preserve">و « شَفَی الله المریض یَشْفِیهِ » من باب رمی « شفاء » و « أشفیت بالعدو » و « تشفیت به » من ذلک. قال فی المصباح : لأن الغضب الکامن کالداء فإذا زال ما یطلبه الإنسان من عدوه فکأنه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1" w:name="pg10443_87728"/>
    <w:bookmarkEnd w:id="121"/>
    <w:p>
      <w:pPr>
        <w:pStyle w:val="BookText"/>
      </w:pPr>
      <w:r>
        <w:rPr>
          <w:rFonts w:ascii="IRNazanin" w:hAnsi="IRNazanin" w:eastAsia="IRNazanin" w:cs="IRNazanin"/>
          <w:lang w:bidi="fa-IR"/>
          <w:color w:val="111111"/>
          <w:sz w:val="28"/>
          <w:szCs w:val="28"/>
          <w:rtl/>
        </w:rPr>
        <w:t xml:space="preserve">برئ من الداء.</w:t>
      </w:r>
    </w:p>
    <w:p>
      <w:pPr>
        <w:pStyle w:val="BookText"/>
      </w:pPr>
      <w:r>
        <w:rPr>
          <w:rFonts w:ascii="Amiri" w:hAnsi="Amiri" w:eastAsia="Amiri" w:cs="Amiri"/>
          <w:lang w:bidi="ar-SA"/>
          <w:color w:val="111111"/>
          <w:sz w:val="28"/>
          <w:szCs w:val="28"/>
          <w:rtl/>
        </w:rPr>
        <w:t xml:space="preserve">و « ما شَفَیْتَنِی فیما أردت » ما بلغتنی مرادی وغرضی.</w:t>
      </w:r>
    </w:p>
    <w:p>
      <w:pPr>
        <w:pStyle w:val="BookText"/>
      </w:pPr>
      <w:r>
        <w:rPr>
          <w:rFonts w:ascii="Amiri" w:hAnsi="Amiri" w:eastAsia="Amiri" w:cs="Amiri"/>
          <w:lang w:bidi="ar-SA"/>
          <w:color w:val="111111"/>
          <w:sz w:val="28"/>
          <w:szCs w:val="28"/>
          <w:rtl/>
        </w:rPr>
        <w:t xml:space="preserve">و « اسْتَشْفَی الرجل » طلب الشفاء. ومنه اسْتَشْفَیْتُ من التربة الحسینیة.</w:t>
      </w:r>
    </w:p>
    <w:p>
      <w:pPr>
        <w:pStyle w:val="BookText"/>
      </w:pPr>
      <w:r>
        <w:rPr>
          <w:rFonts w:ascii="Amiri" w:hAnsi="Amiri" w:eastAsia="Amiri" w:cs="Amiri"/>
          <w:lang w:bidi="ar-SA"/>
          <w:color w:val="111111"/>
          <w:sz w:val="28"/>
          <w:szCs w:val="28"/>
          <w:rtl/>
        </w:rPr>
        <w:t xml:space="preserve">وَفِی الْحَدِیثِ : « الْحَبَّةُ السَّوْدَاءُ شِفَاءٌ مِنْ کُلِّ دَاءٍ إِلَّا السَّامَ ». قیل : المراد من کل داء من الرطوبة والبرودة والبلغم لأنها حارة یابسة.</w:t>
      </w:r>
    </w:p>
    <w:p>
      <w:pPr>
        <w:pStyle w:val="BookText"/>
      </w:pPr>
      <w:r>
        <w:rPr>
          <w:rFonts w:ascii="Amiri" w:hAnsi="Amiri" w:eastAsia="Amiri" w:cs="Amiri"/>
          <w:lang w:bidi="ar-SA"/>
          <w:color w:val="111111"/>
          <w:sz w:val="28"/>
          <w:szCs w:val="28"/>
          <w:rtl/>
        </w:rPr>
        <w:t xml:space="preserve">وفِیهِ : « عَلَیْکُمْ بِالشِّفَاءِ مِنَ الْعَسَلِ وَالْقُرْآنِ ». جعل الشفاء حقیقیا وغیر حقیقی.</w:t>
      </w:r>
    </w:p>
    <w:p>
      <w:pPr>
        <w:pStyle w:val="BookText"/>
      </w:pPr>
      <w:r>
        <w:rPr>
          <w:rFonts w:ascii="Amiri" w:hAnsi="Amiri" w:eastAsia="Amiri" w:cs="Amiri"/>
          <w:lang w:bidi="ar-SA"/>
          <w:color w:val="111111"/>
          <w:sz w:val="28"/>
          <w:szCs w:val="28"/>
          <w:rtl/>
        </w:rPr>
        <w:t xml:space="preserve">و « شُفَیَّةُ » بالضم والتصغیر : بئر بمکة.</w:t>
      </w:r>
    </w:p>
    <w:p>
      <w:pPr>
        <w:pStyle w:val="BookText"/>
      </w:pPr>
      <w:r>
        <w:rPr>
          <w:rFonts w:ascii="IRNazanin" w:hAnsi="IRNazanin" w:eastAsia="IRNazanin" w:cs="IRNazanin"/>
          <w:lang w:bidi="fa-IR"/>
          <w:color w:val="111111"/>
          <w:sz w:val="28"/>
          <w:szCs w:val="28"/>
          <w:rtl/>
        </w:rPr>
        <w:t xml:space="preserve">وکتاب الشافی للسید المرتضی فی نقض المغنی لعبد الجبار ، وأبو الحسن البصری </w:t>
      </w:r>
      <w:r>
        <w:rPr>
          <w:rStyle w:val="FootnoteReference"/>
        </w:rPr>
        <w:footnoteReference w:id="392"/>
      </w:r>
      <w:r>
        <w:rPr>
          <w:rFonts w:ascii="IRNazanin" w:hAnsi="IRNazanin" w:eastAsia="IRNazanin" w:cs="IRNazanin"/>
          <w:lang w:bidi="fa-IR"/>
          <w:color w:val="111111"/>
          <w:sz w:val="28"/>
          <w:szCs w:val="28"/>
          <w:rtl/>
        </w:rPr>
        <w:t xml:space="preserve">کتب نقض الشَّافِی. وبخط الشهید (ره) أن السید المرتضی أمر سلارا بنقض نقض الشافی فنقضه.</w:t>
      </w:r>
    </w:p>
    <w:p>
      <w:pPr>
        <w:pStyle w:val="Heading4"/>
      </w:pPr>
      <w:bookmarkStart w:id="449" w:name="_Toc190"/>
      <w:r>
        <w:t>(شقا)</w:t>
      </w:r>
      <w:bookmarkEnd w:id="449"/>
    </w:p>
    <w:p>
      <w:pPr>
        <w:pStyle w:val="BookText"/>
      </w:pPr>
      <w:r>
        <w:rPr>
          <w:rFonts w:ascii="Amiri" w:hAnsi="Amiri" w:eastAsia="Amiri" w:cs="Amiri"/>
          <w:lang w:bidi="ar-SA"/>
          <w:color w:val="111111"/>
          <w:sz w:val="28"/>
          <w:szCs w:val="28"/>
          <w:rtl/>
        </w:rPr>
        <w:t xml:space="preserve">قوله تعالی : ( إِذِ انْبَعَثَ أَشْقاها ) [ 91 / 12 ] قیل : هو قداد بن سافل عاقر ناقة رسول الله.</w:t>
      </w:r>
    </w:p>
    <w:p>
      <w:pPr>
        <w:pStyle w:val="BookText"/>
      </w:pPr>
      <w:r>
        <w:rPr>
          <w:rFonts w:ascii="Amiri" w:hAnsi="Amiri" w:eastAsia="Amiri" w:cs="Amiri"/>
          <w:lang w:bidi="ar-SA"/>
          <w:color w:val="111111"/>
          <w:sz w:val="28"/>
          <w:szCs w:val="28"/>
          <w:rtl/>
        </w:rPr>
        <w:t xml:space="preserve">قوله تعالی : ( وَلَمْ أَکُنْ بِدُعائِکَ رَبِ شَقِیًّا ) [ 19 / 4 ] أی لم تشقنی بالرد والخیبة.</w:t>
      </w:r>
    </w:p>
    <w:p>
      <w:pPr>
        <w:pStyle w:val="BookText"/>
      </w:pPr>
      <w:r>
        <w:rPr>
          <w:rFonts w:ascii="Amiri" w:hAnsi="Amiri" w:eastAsia="Amiri" w:cs="Amiri"/>
          <w:lang w:bidi="ar-SA"/>
          <w:color w:val="111111"/>
          <w:sz w:val="28"/>
          <w:szCs w:val="28"/>
          <w:rtl/>
        </w:rPr>
        <w:t xml:space="preserve">قوله تعالی : ( غَلَبَتْ عَلَیْنا شِقْوَتُنا ) [ 23 / 106 ] بالکسر أی شَقَاوَتُنَا ، والفتح لغة.</w:t>
      </w:r>
    </w:p>
    <w:p>
      <w:pPr>
        <w:pStyle w:val="BookText"/>
      </w:pPr>
      <w:r>
        <w:rPr>
          <w:rFonts w:ascii="Amiri" w:hAnsi="Amiri" w:eastAsia="Amiri" w:cs="Amiri"/>
          <w:lang w:bidi="ar-SA"/>
          <w:color w:val="111111"/>
          <w:sz w:val="28"/>
          <w:szCs w:val="28"/>
          <w:rtl/>
        </w:rPr>
        <w:t xml:space="preserve">قوله تعالی : ( فَمَنِ اتَّبَعَ هُدایَ فَلا یَضِلُّ وَلا یَشْقی ) [ 20 / 123 ] قیل : أی فی معیشته.</w:t>
      </w:r>
    </w:p>
    <w:p>
      <w:pPr>
        <w:pStyle w:val="BookText"/>
      </w:pPr>
      <w:r>
        <w:rPr>
          <w:rFonts w:ascii="Amiri" w:hAnsi="Amiri" w:eastAsia="Amiri" w:cs="Amiri"/>
          <w:lang w:bidi="ar-SA"/>
          <w:color w:val="111111"/>
          <w:sz w:val="28"/>
          <w:szCs w:val="28"/>
          <w:rtl/>
        </w:rPr>
        <w:t xml:space="preserve">وَفِی حَدِیثِ عَلِیٍّ علیه السّلام : « وإِنَ أَشْقَاهَا الَّذِی یَخْضِبُ هَذِهِ مِنْ هَذِهِ ». أی لحیته من رأسه ، أی أشقی الیوم أو أشقی الثلاثة الذین تعاهدوا علی قتل ثلاثة منهم ابن ملجم لعنه الله.</w:t>
      </w:r>
    </w:p>
    <w:p>
      <w:pPr>
        <w:pStyle w:val="BookText"/>
      </w:pPr>
      <w:r>
        <w:rPr>
          <w:rFonts w:ascii="Amiri" w:hAnsi="Amiri" w:eastAsia="Amiri" w:cs="Amiri"/>
          <w:lang w:bidi="ar-SA"/>
          <w:color w:val="111111"/>
          <w:sz w:val="28"/>
          <w:szCs w:val="28"/>
          <w:rtl/>
        </w:rPr>
        <w:t xml:space="preserve">و « الشَّقِیُ » ضد السعید ، وشَقِیَ یَشْقَی ضد سعد فهو شَقِیٌ ، و « أَشْقَاهُ الله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بالألف فهو شقی.</w:t>
      </w:r>
    </w:p>
    <w:p>
      <w:pPr>
        <w:pStyle w:val="BookText"/>
      </w:pPr>
      <w:r>
        <w:rPr>
          <w:rFonts w:ascii="Amiri" w:hAnsi="Amiri" w:eastAsia="Amiri" w:cs="Amiri"/>
          <w:lang w:bidi="ar-SA"/>
          <w:color w:val="111111"/>
          <w:sz w:val="28"/>
          <w:szCs w:val="28"/>
          <w:rtl/>
        </w:rPr>
        <w:t xml:space="preserve">وَفِی الْحَدِیثِ : « الشَّقِیُ مَنْ شَقِیَ فِی بَطْنِ أُمِّهِ » </w:t>
      </w:r>
      <w:r>
        <w:rPr>
          <w:rStyle w:val="FootnoteReference"/>
        </w:rPr>
        <w:footnoteReference w:id="393"/>
      </w:r>
      <w:r>
        <w:rPr>
          <w:rFonts w:ascii="IRNazanin" w:hAnsi="IRNazanin" w:eastAsia="IRNazanin" w:cs="IRNazanin"/>
          <w:lang w:bidi="fa-IR"/>
          <w:color w:val="111111"/>
          <w:sz w:val="28"/>
          <w:szCs w:val="28"/>
          <w:rtl/>
        </w:rPr>
        <w:t xml:space="preserve">. أی من قدر الله علیه فی أصل خلقته أن یکون شَقِیّاً فهو الشَّقِیُ حقیقة لا من عرض له بعد ذلک ، وهو إشارة إلی شقاء الآخرة لا شقاء الدنیا. والأوضح فی معناه ما قیل هو أن الشَّقِیَ حق الشقی من علم الله أنه سَیَشْقَی فی فعله من اختیاره الکفر والمعصیة فی بطن أمه فکأنه فی بطن أمه علم الله ذلک منه والمعلوم لا یتغیر ، لأن العلم یتعلق بالمعلوم علی ما هو علیه والمعلوم لا یتبع العلم ، فإذا کان زید أسود فی علم الله فعلم الله لا یصیره أسود. وفی تسمیته فی بطن أمه شَقِیّاً نوع مبالغة ، أی سیصیر کذلک لا محالة کقوله تعالی : ( إِنَّکَ مَیِّتٌ وَإِنَّهُمْ مَیِّتُونَ ) أی إنک ستموت. وقیل : أراد بالأم جهنم کما فی قوله تعالی : ( فَأُمُّهُ هاوِیَةٌ ) أی الشقی کل الشقی من شقی فی نار جهنم وهی شقاوة لا شقاوة مثلها.</w:t>
      </w:r>
    </w:p>
    <w:p>
      <w:pPr>
        <w:pStyle w:val="BookText"/>
      </w:pPr>
      <w:r>
        <w:rPr>
          <w:rFonts w:ascii="Amiri" w:hAnsi="Amiri" w:eastAsia="Amiri" w:cs="Amiri"/>
          <w:lang w:bidi="ar-SA"/>
          <w:color w:val="111111"/>
          <w:sz w:val="28"/>
          <w:szCs w:val="28"/>
          <w:rtl/>
        </w:rPr>
        <w:t xml:space="preserve">وفیه عَنِ الصَّادِقِ علیه السّلام وَقَدْ سُئِلَ : مِنْ أَیْنَ لَحِقَ الشَّقَاءُ أَهْلَ الْمَعْصِیَةِ حَتَّی حَکَمَ اللهُ لَهُمْ فِی عِلْمِهِ بِالْعَذَابِ عَلَی عَمَلِهِمْ؟ فَقَالَ : « حُکْمُ اللهِ عَزَّ وَجَلَّ لَا یَقُومُ لَهُ أَحَدٌ مِنْ خَلْقِهِ بِحَقِّهِ ، فَلَمَّا حَکَمَ بِذَلِکَ وَهَبَ لِأَهْلِ مَحَبَّتِهِ الْقُوَّةَ عَلَی مَعْرِفَتِهِ وَوَضَعَ عَنْهُمْ ثِقْلَ الْعَمَلِ [ بِحَقِیقَةِ مَا هُمْ أَهْلُهُ ] ، وَوَهَبَ لِأَهْلِ الْمَعْصِیَةِ الْقُوَّةَ عَلَی مَعْصِیَتِهِمْ لِسَبْقِ عِلْمِهِ فِیهِمْ وَمَنَعَهُمْ إِطَاقَةَ الْقَبُولِ مِنْهُ ، فَوَافَقُوا مَا سَبَقَ لَهُمْ فِی عِلْمِهِ وَلَمْ یَقْدِرُوا أَنْ یَأْتُوا حَالاً تُنْجِیهِمْ مِنْ عَذَابِهِ ، لِأَنَّ عِلْمَهُ أَوْلَی بِحَقِیقَةِ التَّصْدِیقِ ، وَهُوَ مَعْنَی شَاءَ مَا شَاءَ وَهُوَ سِرُّهُ » </w:t>
      </w:r>
      <w:r>
        <w:rPr>
          <w:rStyle w:val="FootnoteReference"/>
        </w:rPr>
        <w:footnoteReference w:id="394"/>
      </w:r>
      <w:r>
        <w:rPr>
          <w:rFonts w:ascii="Amiri" w:hAnsi="Amiri" w:eastAsia="Amiri" w:cs="Amiri"/>
          <w:lang w:bidi="ar-SA"/>
          <w:color w:val="111111"/>
          <w:sz w:val="28"/>
          <w:szCs w:val="28"/>
          <w:rtl/>
        </w:rPr>
        <w:t xml:space="preserve">. قال بعض الأفاضل من شراح الحدیث : قَوْلُهُ علیه السّلام : « فَلَمَّا حَکَمَ بِذَلِکَ وَهَبَ .. إلخ » المراد حکمه تعالی فی التکلیف الأول یوم المیثاق قبل تعلق الأرواح بالأبدان حیث ظهرت ذلک یوم الطاعة والمعصیة فقال جل وعز مشیرا إلی من ظهرت ذلک الیوم منه الطاعة : « هَؤُلَاءِ إِلَی الْجَنَّةِ وَلَا أُبَالِی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ومشیرا إلی من ظهرت ذلک الیوم منه المعصیة : « هَؤُلَاءِ إِلَی النَّارِ وَلَا أُبَالِی ». فلما علم تعالی أن أفعال الأرواح بعد تعلقها بالأبدان موافقة فی یوم المیثاق مهد لکل روح شروطا تناسب ما فی طبعه من السعادة والشَّقَاوَةِ. ثم قال : قَوْلُهُ علیه السّلام : « ومَنَعَهُمْ إِطَاقَةَ الْقَبُولِ ». معناه أنه لم یشأ ولم یقدر قبولهم ، ومن المعلوم أن المشیة والتقدیر شرطان فی وجود الحوادث. ثُمَّ قَالَ : « ولَمْ یَقْدِرُوا أَنْ یَأْتُوا .. إلخ » معناه - والله أعلم - أنه لم یقدروا علی قلب حقائقهم بأن یجعلوا أرواحهم من جنس أرواح السعداء ، وهو معنی قَوْلِهِ علیه السّلام : « ولَا یَسْتَطِیعُ هَؤُلَاءِ أَنْ یَکُونُوا مِنْ هَؤُلَاءِ وَلَا هَؤُلَاءِ أَنْ یَکُونُوا مِنْ هَؤُلَاءِ ». ثم قال : وَقَوْلُهُ علیه السّلام : « لِأَنَّ عِلْمَهُ أَوْلَی بِحَقِیقَةِ التَّصْدِیقِ ». تعلیل لِقَوْلِهِ : « فَوَافَقُوا مَا سَبَقَ لَهُمْ فِی عِلْمِهِ ».</w:t>
      </w:r>
    </w:p>
    <w:p>
      <w:pPr>
        <w:pStyle w:val="BookText"/>
      </w:pPr>
      <w:r>
        <w:rPr>
          <w:rFonts w:ascii="IRNazanin" w:hAnsi="IRNazanin" w:eastAsia="IRNazanin" w:cs="IRNazanin"/>
          <w:lang w:bidi="fa-IR"/>
          <w:color w:val="111111"/>
          <w:sz w:val="28"/>
          <w:szCs w:val="28"/>
          <w:rtl/>
        </w:rPr>
        <w:t xml:space="preserve">ثم بین (ره) قاعدة تناسب المقام فقال : الجمادات إذا خلیت وأنفسها کانت فی أمکنة مخصوصة تناسب طباعها ، وکذلک الأرواح إذا خلیت وإرادتها اختارت الطاعة أو المعصیة بمقتضی طباعها.</w:t>
      </w:r>
    </w:p>
    <w:p>
      <w:pPr>
        <w:pStyle w:val="BookText"/>
      </w:pPr>
      <w:r>
        <w:rPr>
          <w:rFonts w:ascii="Amiri" w:hAnsi="Amiri" w:eastAsia="Amiri" w:cs="Amiri"/>
          <w:lang w:bidi="ar-SA"/>
          <w:color w:val="111111"/>
          <w:sz w:val="28"/>
          <w:szCs w:val="28"/>
          <w:rtl/>
        </w:rPr>
        <w:t xml:space="preserve">وفِیهِ : « هُمُ الْقَوْمُ لَا یَشْقَی جَلِیسُهُمْ ». أی لا یخیب عن کرامتهم فَیَشْقَی. وقیل : إن صحبتهم مؤثرة فی الجلیس ، فإذا لم یکن له نصیب مما أصابهم کان محروما فَیَشْقَی.</w:t>
      </w:r>
    </w:p>
    <w:p>
      <w:pPr>
        <w:pStyle w:val="BookText"/>
      </w:pPr>
      <w:r>
        <w:rPr>
          <w:rFonts w:ascii="Amiri" w:hAnsi="Amiri" w:eastAsia="Amiri" w:cs="Amiri"/>
          <w:lang w:bidi="ar-SA"/>
          <w:color w:val="111111"/>
          <w:sz w:val="28"/>
          <w:szCs w:val="28"/>
          <w:rtl/>
        </w:rPr>
        <w:t xml:space="preserve">وَفِی حَدِیثِ الصَّادِقِ علیه السّلام : « إِذَا أَرَدْتَ أَنْ تَعْلَمَ أَشَقِیٌ الرَّجُلُ أَمْ سَعِیدٌ فَانْظُرْ سَیْبَهُ وَمَعْرُوفَهُ إِلَی مَنْ یَضَعُهُ إِلَی مَنْ هُوَ أَهْلُهُ فَاعْلَمْ أَنَّهُ إِلَی خَیْرٍ ، وَإِنْ کَانَ یَضَعُهُ إِلَی غَیْرِ أَهْلِهِ فَاعْلَمْ أَنَّهُ لَیْسَ لَهُ عِنْدَ اللهِ خَیْرٌ ».</w:t>
      </w:r>
    </w:p>
    <w:p>
      <w:pPr>
        <w:pStyle w:val="BookText"/>
      </w:pPr>
      <w:r>
        <w:rPr>
          <w:rFonts w:ascii="Amiri" w:hAnsi="Amiri" w:eastAsia="Amiri" w:cs="Amiri"/>
          <w:lang w:bidi="ar-SA"/>
          <w:color w:val="111111"/>
          <w:sz w:val="28"/>
          <w:szCs w:val="28"/>
          <w:rtl/>
        </w:rPr>
        <w:t xml:space="preserve">وفِیهِ : « بَیْنَ الْمَرْءِ وَالْحِکْمَةِ نِعْمَةُ الْعَالِمِ وَالْجَاهِلُ شَقِیٌ بَیْنَهُمَا ». أی بین نفسه والحکمة ، أی لیس بسعید - کذا وجدناه فی النسخ کلها. وقال بعض علمائنا المتأخرین : ولا یزال یختلج فی البال أن هنا سهوا من قلم الناسخ صوابه والجاهل شفا عنهما ، وزان « نوی » ، وشفا کل شیء طرفه ، والمعنی : صاحب الجهل فی</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22" w:name="pg10443_87731"/>
    <w:bookmarkEnd w:id="122"/>
    <w:p>
      <w:pPr>
        <w:pStyle w:val="BookText"/>
      </w:pPr>
      <w:r>
        <w:rPr>
          <w:rFonts w:ascii="IRNazanin" w:hAnsi="IRNazanin" w:eastAsia="IRNazanin" w:cs="IRNazanin"/>
          <w:lang w:bidi="fa-IR"/>
          <w:color w:val="111111"/>
          <w:sz w:val="28"/>
          <w:szCs w:val="28"/>
          <w:rtl/>
        </w:rPr>
        <w:t xml:space="preserve">طرف عنهما - انتهی. وهو کما تری.</w:t>
      </w:r>
    </w:p>
    <w:p>
      <w:pPr>
        <w:pStyle w:val="BookText"/>
      </w:pPr>
      <w:r>
        <w:rPr>
          <w:rFonts w:ascii="Amiri" w:hAnsi="Amiri" w:eastAsia="Amiri" w:cs="Amiri"/>
          <w:lang w:bidi="ar-SA"/>
          <w:color w:val="111111"/>
          <w:sz w:val="28"/>
          <w:szCs w:val="28"/>
          <w:rtl/>
        </w:rPr>
        <w:t xml:space="preserve">وَفِی الدُّعَاءِ : « أَعُوذُ بِکَ مِنَ الذُّنُوبِ الَّتِی تُورِثُ الشَّقَاءَ ». بالفتح والمد وفسر بالشدة والعسر. قیل : وهو ینقسم إلی دنیوی هو فی المعاش من النفس والمال والأهل ، وأخروی هو فی المعاد.</w:t>
      </w:r>
    </w:p>
    <w:p>
      <w:pPr>
        <w:pStyle w:val="BookText"/>
      </w:pPr>
      <w:r>
        <w:rPr>
          <w:rFonts w:ascii="IRNazanin" w:hAnsi="IRNazanin" w:eastAsia="IRNazanin" w:cs="IRNazanin"/>
          <w:lang w:bidi="fa-IR"/>
          <w:color w:val="111111"/>
          <w:sz w:val="28"/>
          <w:szCs w:val="28"/>
          <w:rtl/>
        </w:rPr>
        <w:t xml:space="preserve">قال الجوهری : الشَّقَاءُ والشَّقَاوَةُ بالفتح نقیض السعادة ، وقرأ قتادة شِقَاوَتُنَا بالکسر وهی لغة ، وإنما جاء بالواو لأنه بنی علی التأنیث فی أول أحواله ، وکذلک النهایة ، فلم تکن الواو والیاء حرفی إعراب ولو بنی علی التذکیر لکان مهموزا کعظاءة وعباءة وصلاءة ، وهذا أعل قبل دخول الهاء یقال : « شَقِیَ الرجل » انقلبت الواو یاء لکسرة ما قبلها ، ثم تقول : « یَشْقِیَانِ » فیکونان کالماضی - انتهی.</w:t>
      </w:r>
    </w:p>
    <w:p>
      <w:pPr>
        <w:pStyle w:val="Heading4"/>
      </w:pPr>
      <w:bookmarkStart w:id="450" w:name="_Toc191"/>
      <w:r>
        <w:t>(شکا)</w:t>
      </w:r>
      <w:bookmarkEnd w:id="450"/>
    </w:p>
    <w:p>
      <w:pPr>
        <w:pStyle w:val="BookText"/>
      </w:pPr>
      <w:r>
        <w:rPr>
          <w:rFonts w:ascii="Amiri" w:hAnsi="Amiri" w:eastAsia="Amiri" w:cs="Amiri"/>
          <w:lang w:bidi="ar-SA"/>
          <w:color w:val="111111"/>
          <w:sz w:val="28"/>
          <w:szCs w:val="28"/>
          <w:rtl/>
        </w:rPr>
        <w:t xml:space="preserve">قوله تعالی : ( مَثَلُ نُورِهِ کَمِشْکاةٍ ) [ 24 / 35 ] الْمِشْکَاةُ کوة غیر نافذة فیها یوضع المصباح ، واستعیرت لصدره صلی الله علیه و آله وشبه اللطیفة القدسیة فی صدره بالمصباح ، فقوله : ( کَمِشْکاةٍ فِیها مِصْباحٌ ) أی کمصباح فی زجاجة فی مِشْکَاةٍ. ویتم الکلام فی النور إن شاء الله تعالی.</w:t>
      </w:r>
    </w:p>
    <w:p>
      <w:pPr>
        <w:pStyle w:val="BookText"/>
      </w:pPr>
      <w:r>
        <w:rPr>
          <w:rFonts w:ascii="Amiri" w:hAnsi="Amiri" w:eastAsia="Amiri" w:cs="Amiri"/>
          <w:lang w:bidi="ar-SA"/>
          <w:color w:val="111111"/>
          <w:sz w:val="28"/>
          <w:szCs w:val="28"/>
          <w:rtl/>
        </w:rPr>
        <w:t xml:space="preserve">و « الشَّکْوَی » و « الشِّکَایَةُ » المرض. و « دخلت علیه فی شَکْوَاهُ » أی فی مرضه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الشَّکْوَی المذمومة » هی ما جاءت به الروایة عَنْ أَبِی عَبْدِ اللهِ علیه السّلام قَالَ : « إِنَّمَا الشَّکْوَی أَنْ یَقُولَ : لَقَدِ ابْتُلِیتُ بِمَا لَمْ یُبْتَلَ بِهِ أَحَدٌ ، وَیَقُولَ : لَقَدْ أَصَابَنِی مَا لَمْ یُصِبْ أَحَداً ، وَلَیْسَ الشَّکْوَی أَنْ یَقُولَ : سَهِرْتُ الْبَارِحَةَ وَحُمِمْتُ الْیَوْمَ وَنَحْوَ هَذَا »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واشْتَکَی عضو من أعضائه وتَشَکَّی بمعنی.</w:t>
      </w:r>
    </w:p>
    <w:p>
      <w:pPr>
        <w:pStyle w:val="BookText"/>
      </w:pPr>
      <w:r>
        <w:rPr>
          <w:rFonts w:ascii="Amiri" w:hAnsi="Amiri" w:eastAsia="Amiri" w:cs="Amiri"/>
          <w:lang w:bidi="ar-SA"/>
          <w:color w:val="111111"/>
          <w:sz w:val="28"/>
          <w:szCs w:val="28"/>
          <w:rtl/>
        </w:rPr>
        <w:t xml:space="preserve">وشَکَوْتُهُ شَکْویً من باب قتل وشِکَایَةً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23" w:name="pg10443_87732"/>
    <w:bookmarkEnd w:id="123"/>
    <w:p>
      <w:pPr>
        <w:pStyle w:val="BookText"/>
      </w:pPr>
      <w:r>
        <w:rPr>
          <w:rFonts w:ascii="Amiri" w:hAnsi="Amiri" w:eastAsia="Amiri" w:cs="Amiri"/>
          <w:lang w:bidi="ar-SA"/>
          <w:color w:val="111111"/>
          <w:sz w:val="28"/>
          <w:szCs w:val="28"/>
          <w:rtl/>
        </w:rPr>
        <w:t xml:space="preserve">وشَکِیَّةً وشَکَاةً : إذا أخبرت عنه بسوء فعله ، والاسم الشَّکْوَی.</w:t>
      </w:r>
    </w:p>
    <w:p>
      <w:pPr>
        <w:pStyle w:val="BookText"/>
      </w:pPr>
      <w:r>
        <w:rPr>
          <w:rFonts w:ascii="Amiri" w:hAnsi="Amiri" w:eastAsia="Amiri" w:cs="Amiri"/>
          <w:lang w:bidi="ar-SA"/>
          <w:color w:val="111111"/>
          <w:sz w:val="28"/>
          <w:szCs w:val="28"/>
          <w:rtl/>
        </w:rPr>
        <w:t xml:space="preserve">و « الْمُشْتَکَی » الشِّکَایَةُ ، ومنه الْخَبَرُ : « شَکَوْنَا إِلَی رَسُولِ اللهِ صلی الله علیه و آله مِنْ حَرِّ الرَّمْضَاءِ فَلَمْ یُشْکِنَا ». من أَشْکَیْتُهُ : أزلت شَکْوَاهُ ، فالهمزة للسلب مثل « أعریته » أی أزلت عریته.</w:t>
      </w:r>
    </w:p>
    <w:p>
      <w:pPr>
        <w:pStyle w:val="BookText"/>
      </w:pPr>
      <w:r>
        <w:rPr>
          <w:rFonts w:ascii="Amiri" w:hAnsi="Amiri" w:eastAsia="Amiri" w:cs="Amiri"/>
          <w:lang w:bidi="ar-SA"/>
          <w:color w:val="111111"/>
          <w:sz w:val="28"/>
          <w:szCs w:val="28"/>
          <w:rtl/>
        </w:rPr>
        <w:t xml:space="preserve">و « اشْتَکَتْ أم سلمة عینها » أی وجعها.</w:t>
      </w:r>
    </w:p>
    <w:p>
      <w:pPr>
        <w:pStyle w:val="BookText"/>
      </w:pPr>
      <w:r>
        <w:rPr>
          <w:rFonts w:ascii="Amiri" w:hAnsi="Amiri" w:eastAsia="Amiri" w:cs="Amiri"/>
          <w:lang w:bidi="ar-SA"/>
          <w:color w:val="111111"/>
          <w:sz w:val="28"/>
          <w:szCs w:val="28"/>
          <w:rtl/>
        </w:rPr>
        <w:t xml:space="preserve">و « الشَّکْوَةُ » وعاء کالرکوة والقربة الصغیرة ، یتخذ للبر ، والجمع « شُکیً »</w:t>
      </w:r>
    </w:p>
    <w:p>
      <w:pPr>
        <w:pStyle w:val="Heading4"/>
      </w:pPr>
      <w:bookmarkStart w:id="451" w:name="_Toc192"/>
      <w:r>
        <w:t>(شلا)</w:t>
      </w:r>
      <w:bookmarkEnd w:id="451"/>
    </w:p>
    <w:p>
      <w:pPr>
        <w:pStyle w:val="BookText"/>
      </w:pPr>
      <w:r>
        <w:rPr>
          <w:rFonts w:ascii="Amiri" w:hAnsi="Amiri" w:eastAsia="Amiri" w:cs="Amiri"/>
          <w:lang w:bidi="ar-SA"/>
          <w:color w:val="111111"/>
          <w:sz w:val="28"/>
          <w:szCs w:val="28"/>
          <w:rtl/>
        </w:rPr>
        <w:t xml:space="preserve">فِی الْحَدِیثِ : « جَعَلَ لَکُمْ أَشْلَاءً ». أی أعضاء ، جمع « شِلْو » بالکسر ، وهو العضو من أعضاء اللحم وزان أحمال وحمل و « أَشْلَیْتُ الکلب وغیره إِشْلَاءً » دعوته. و « أَشْلَیْتُهُ علی الصید » مثل أغریته وزنا ومعنی - کذا ذکر جماعة من أهل اللغة. ونقل عن ابن السکیت منع أَشْلَیْتُهُ علی الصید بمعنی أغریته ، وإنما یقال : « أوسدت الکلب بالصید وآسدته » إذا أغریته به ، ولا یقال : « أَشْلَیْتُهُ » إنما الْإِشْلَاءُ الدعاء. وعن تغلب أنه قال : وقول الناس : « أَشْلَیْتُ الکلب علی الصید » خطأ.</w:t>
      </w:r>
    </w:p>
    <w:p>
      <w:pPr>
        <w:pStyle w:val="Heading4"/>
      </w:pPr>
      <w:bookmarkStart w:id="452" w:name="_Toc193"/>
      <w:r>
        <w:t>(شنا)</w:t>
      </w:r>
      <w:bookmarkEnd w:id="452"/>
    </w:p>
    <w:p>
      <w:pPr>
        <w:pStyle w:val="BookText"/>
      </w:pPr>
      <w:r>
        <w:rPr>
          <w:rFonts w:ascii="IRNazanin" w:hAnsi="IRNazanin" w:eastAsia="IRNazanin" w:cs="IRNazanin"/>
          <w:lang w:bidi="fa-IR"/>
          <w:color w:val="111111"/>
          <w:sz w:val="28"/>
          <w:szCs w:val="28"/>
          <w:rtl/>
        </w:rPr>
        <w:t xml:space="preserve">قوله تعالی : ( شَنَآنُ قَوْمٍ ) [ 5 / 2 ] محرکة أی بغضاء قوم ، وبسکون النون : بغض قوم ، وقرئ بهما مع شذوذهما : أما شذوذ التحریک فمن جهة المعنی ، لأن فعلان من بناء ما کان معناه الحرکة والاضطراب کالضربان والخفقان ، وأما التسکین فلأنه لم یجئ شیء من المصادر علیه.</w:t>
      </w:r>
    </w:p>
    <w:p>
      <w:pPr>
        <w:pStyle w:val="BookText"/>
      </w:pPr>
      <w:r>
        <w:rPr>
          <w:rFonts w:ascii="Amiri" w:hAnsi="Amiri" w:eastAsia="Amiri" w:cs="Amiri"/>
          <w:lang w:bidi="ar-SA"/>
          <w:color w:val="111111"/>
          <w:sz w:val="28"/>
          <w:szCs w:val="28"/>
          <w:rtl/>
        </w:rPr>
        <w:t xml:space="preserve">وَفِی الْحَدِیثِ : « لَا أَبَ لِشَانِئِیکَ ». أی لمبغضیک.</w:t>
      </w:r>
    </w:p>
    <w:p>
      <w:pPr>
        <w:pStyle w:val="BookText"/>
      </w:pPr>
      <w:r>
        <w:rPr>
          <w:rFonts w:ascii="Amiri" w:hAnsi="Amiri" w:eastAsia="Amiri" w:cs="Amiri"/>
          <w:lang w:bidi="ar-SA"/>
          <w:color w:val="111111"/>
          <w:sz w:val="28"/>
          <w:szCs w:val="28"/>
          <w:rtl/>
        </w:rPr>
        <w:t xml:space="preserve">و « الله شَانِئٌ لأعماله » أی باغض لها.</w:t>
      </w:r>
    </w:p>
    <w:p>
      <w:pPr>
        <w:pStyle w:val="BookText"/>
      </w:pPr>
      <w:r>
        <w:rPr>
          <w:rFonts w:ascii="Amiri" w:hAnsi="Amiri" w:eastAsia="Amiri" w:cs="Amiri"/>
          <w:lang w:bidi="ar-SA"/>
          <w:color w:val="111111"/>
          <w:sz w:val="28"/>
          <w:szCs w:val="28"/>
          <w:rtl/>
        </w:rPr>
        <w:t xml:space="preserve">و « شَنَأَ المقام بمکة » أی کرهه.</w:t>
      </w:r>
    </w:p>
    <w:p>
      <w:pPr>
        <w:pStyle w:val="BookText"/>
      </w:pPr>
      <w:r>
        <w:rPr>
          <w:rFonts w:ascii="Amiri" w:hAnsi="Amiri" w:eastAsia="Amiri" w:cs="Amiri"/>
          <w:lang w:bidi="ar-SA"/>
          <w:color w:val="111111"/>
          <w:sz w:val="28"/>
          <w:szCs w:val="28"/>
          <w:rtl/>
        </w:rPr>
        <w:t xml:space="preserve">وشَنَأَ شَنَأً وشُنْأً وشِنْأً وشَنَآناً بالتحریک وشَنْآناً کله بمعنی البغض. وشَنِئْتُهُ أَشْنَؤُهُ من باب تعب مثله.</w:t>
      </w:r>
    </w:p>
    <w:p>
      <w:pPr>
        <w:pStyle w:val="Heading4"/>
      </w:pPr>
      <w:bookmarkStart w:id="453" w:name="_Toc194"/>
      <w:r>
        <w:t>(شوا)</w:t>
      </w:r>
      <w:bookmarkEnd w:id="453"/>
    </w:p>
    <w:p>
      <w:pPr>
        <w:pStyle w:val="BookText"/>
      </w:pPr>
      <w:r>
        <w:rPr>
          <w:rFonts w:ascii="Amiri" w:hAnsi="Amiri" w:eastAsia="Amiri" w:cs="Amiri"/>
          <w:lang w:bidi="ar-SA"/>
          <w:color w:val="111111"/>
          <w:sz w:val="28"/>
          <w:szCs w:val="28"/>
          <w:rtl/>
        </w:rPr>
        <w:t xml:space="preserve">قوله تعالی : ( نَزَّاعَةً لِلشَّوی ) [ 70 / 16 ]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24" w:name="pg10443_87733"/>
    <w:bookmarkEnd w:id="124"/>
    <w:p>
      <w:pPr>
        <w:pStyle w:val="BookText"/>
      </w:pPr>
      <w:r>
        <w:rPr>
          <w:rFonts w:ascii="Amiri" w:hAnsi="Amiri" w:eastAsia="Amiri" w:cs="Amiri"/>
          <w:lang w:bidi="ar-SA"/>
          <w:color w:val="111111"/>
          <w:sz w:val="28"/>
          <w:szCs w:val="28"/>
          <w:rtl/>
        </w:rPr>
        <w:t xml:space="preserve">بالفتح جمع « شُوَاءٍ » بالضم وهی جلدة الرأس. وقیل : الآخر من الید والرجل وغیرهما. و « النزع » القطع. و « الشِّوَاءُ » ککتاب بمعنی مَشْوِیٍ ، من « شَوَیْتُ اللحم شیا ».</w:t>
      </w:r>
    </w:p>
    <w:p>
      <w:pPr>
        <w:pStyle w:val="BookText"/>
      </w:pPr>
      <w:r>
        <w:rPr>
          <w:rFonts w:ascii="Amiri" w:hAnsi="Amiri" w:eastAsia="Amiri" w:cs="Amiri"/>
          <w:lang w:bidi="ar-SA"/>
          <w:color w:val="111111"/>
          <w:sz w:val="28"/>
          <w:szCs w:val="28"/>
          <w:rtl/>
        </w:rPr>
        <w:t xml:space="preserve">و « أَشْوَیْتُ القوم » أطعمتهم شِوَاءً.</w:t>
      </w:r>
    </w:p>
    <w:p>
      <w:pPr>
        <w:pStyle w:val="Heading4"/>
      </w:pPr>
      <w:bookmarkStart w:id="454" w:name="_Toc195"/>
      <w:r>
        <w:t>(شها)</w:t>
      </w:r>
      <w:bookmarkEnd w:id="454"/>
    </w:p>
    <w:p>
      <w:pPr>
        <w:pStyle w:val="BookText"/>
      </w:pPr>
      <w:r>
        <w:rPr>
          <w:rFonts w:ascii="Amiri" w:hAnsi="Amiri" w:eastAsia="Amiri" w:cs="Amiri"/>
          <w:lang w:bidi="ar-SA"/>
          <w:color w:val="111111"/>
          <w:sz w:val="28"/>
          <w:szCs w:val="28"/>
          <w:rtl/>
        </w:rPr>
        <w:t xml:space="preserve">قوله تعالی : ( زُیِّنَ لِلنَّاسِ حُبُ الشَّهَواتِ مِنَ النِّساءِ ) [ 3 / 14 ] الشَّهَوَاتُ بالتحریک جمع شَهْوَةٍ وهی اشتیاق النفس إلی الشیء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جَهَنَّمُ مَحْفُوفَةٌ بِاللَّذَّاتِ وَالشَّهَوَاتِ ». ومعناه : من أعطی نفسه لذتها وشهوتها دخل النار. نعوذ بالله منها.</w:t>
      </w:r>
    </w:p>
    <w:p>
      <w:pPr>
        <w:pStyle w:val="BookText"/>
      </w:pPr>
      <w:r>
        <w:rPr>
          <w:rFonts w:ascii="Amiri" w:hAnsi="Amiri" w:eastAsia="Amiri" w:cs="Amiri"/>
          <w:lang w:bidi="ar-SA"/>
          <w:color w:val="111111"/>
          <w:sz w:val="28"/>
          <w:szCs w:val="28"/>
          <w:rtl/>
        </w:rPr>
        <w:t xml:space="preserve">وَفِی الْخَبَرِ : « أَخْوَفُ مَا أَخَافُ عَلَیْکُمْ الرِّیَاءُ وَالشَّهْوَةُ الْخَفِیَّةُ ». قیل : هی حب اطلاع الناس علی العمل.</w:t>
      </w:r>
    </w:p>
    <w:p>
      <w:pPr>
        <w:pStyle w:val="BookText"/>
      </w:pPr>
      <w:r>
        <w:rPr>
          <w:rFonts w:ascii="Amiri" w:hAnsi="Amiri" w:eastAsia="Amiri" w:cs="Amiri"/>
          <w:lang w:bidi="ar-SA"/>
          <w:color w:val="111111"/>
          <w:sz w:val="28"/>
          <w:szCs w:val="28"/>
          <w:rtl/>
        </w:rPr>
        <w:t xml:space="preserve">و « شیء شَهِیٌ » مثل لذیذ وزنا ومعنی.</w:t>
      </w:r>
    </w:p>
    <w:p>
      <w:pPr>
        <w:pStyle w:val="BookText"/>
      </w:pPr>
      <w:r>
        <w:rPr>
          <w:rFonts w:ascii="Amiri" w:hAnsi="Amiri" w:eastAsia="Amiri" w:cs="Amiri"/>
          <w:lang w:bidi="ar-SA"/>
          <w:color w:val="111111"/>
          <w:sz w:val="28"/>
          <w:szCs w:val="28"/>
          <w:rtl/>
        </w:rPr>
        <w:t xml:space="preserve">واشْتَهَیْتُ الشیء وشَهَوْتُهُ من باب تعب وعلا مثل اشْتَهَیْتُهُ.</w:t>
      </w:r>
    </w:p>
    <w:p>
      <w:pPr>
        <w:pStyle w:val="BookText"/>
      </w:pPr>
      <w:r>
        <w:rPr>
          <w:rFonts w:ascii="Amiri" w:hAnsi="Amiri" w:eastAsia="Amiri" w:cs="Amiri"/>
          <w:lang w:bidi="ar-SA"/>
          <w:color w:val="111111"/>
          <w:sz w:val="28"/>
          <w:szCs w:val="28"/>
          <w:rtl/>
        </w:rPr>
        <w:t xml:space="preserve">قال فی المصباح : و « تَشَهَّی » اقترح شَهْوَةً بعد شَهْوَةٍ.</w:t>
      </w:r>
    </w:p>
    <w:p>
      <w:pPr>
        <w:pStyle w:val="BookText"/>
      </w:pPr>
      <w:r>
        <w:rPr>
          <w:rFonts w:ascii="Amiri" w:hAnsi="Amiri" w:eastAsia="Amiri" w:cs="Amiri"/>
          <w:lang w:bidi="ar-SA"/>
          <w:color w:val="111111"/>
          <w:sz w:val="28"/>
          <w:szCs w:val="28"/>
          <w:rtl/>
        </w:rPr>
        <w:t xml:space="preserve">و « شَهِیتُ الشَّیْءَ » - بالکسر شهوة : إذا اشْتَهَیْتَهُ.</w:t>
      </w:r>
    </w:p>
    <w:p>
      <w:pPr>
        <w:pStyle w:val="Heading4"/>
      </w:pPr>
      <w:bookmarkStart w:id="455" w:name="_Toc196"/>
      <w:r>
        <w:t>(شیأ)</w:t>
      </w:r>
      <w:bookmarkEnd w:id="455"/>
    </w:p>
    <w:p>
      <w:pPr>
        <w:pStyle w:val="BookText"/>
      </w:pPr>
      <w:r>
        <w:rPr>
          <w:rFonts w:ascii="Amiri" w:hAnsi="Amiri" w:eastAsia="Amiri" w:cs="Amiri"/>
          <w:lang w:bidi="ar-SA"/>
          <w:color w:val="111111"/>
          <w:sz w:val="28"/>
          <w:szCs w:val="28"/>
          <w:rtl/>
        </w:rPr>
        <w:t xml:space="preserve">قَوْلُهُ تَعَالَی : ( أَوَلا یَذْکُرُ الْإِنْسانُ أَنَّا خَلَقْناهُ مِنْ قَبْلُ وَلَمْ یَکُ شَیْئاً ) [ 19 / 68 ] أَیْ لَا مُقَدَّراً وَلَا مُکَوَّناً ، قَالَهُ الصَّادِقُ علیه السلام </w:t>
      </w:r>
      <w:r>
        <w:rPr>
          <w:rStyle w:val="FootnoteReference"/>
        </w:rPr>
        <w:footnoteReference w:id="398"/>
      </w:r>
      <w:r>
        <w:rPr>
          <w:rFonts w:ascii="Amiri" w:hAnsi="Amiri" w:eastAsia="Amiri" w:cs="Amiri"/>
          <w:lang w:bidi="ar-SA"/>
          <w:color w:val="111111"/>
          <w:sz w:val="28"/>
          <w:szCs w:val="28"/>
          <w:rtl/>
        </w:rPr>
        <w:t xml:space="preserve">. قِیلَ : وَمَعْنَاهُ : لَا مُقَدَّراً فِی اللَّوْحِ الْمَحْفُوظِ وَلَا مُکَوَّناً مَخْلُوقاً فِی الْأَرْضِ. ومنه یعلم تجدد إرادته تعالی وتقدیره ، وهی معنی البداء فی حقه تعالی.</w:t>
      </w:r>
    </w:p>
    <w:p>
      <w:pPr>
        <w:pStyle w:val="BookText"/>
      </w:pPr>
      <w:r>
        <w:rPr>
          <w:rFonts w:ascii="Amiri" w:hAnsi="Amiri" w:eastAsia="Amiri" w:cs="Amiri"/>
          <w:lang w:bidi="ar-SA"/>
          <w:color w:val="111111"/>
          <w:sz w:val="28"/>
          <w:szCs w:val="28"/>
          <w:rtl/>
        </w:rPr>
        <w:t xml:space="preserve">قوله تعالی : ( عَلی کُلِ شَیْءٍ قَدِیرٌ ) [ 2 / 20 ] الشَّیْءُ ما صح أن یعلم ویخبر عنه. قال المفسر : وهو أعم العام یجری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الجسم والعرض والقدیم ، تقول : « شَیْءٌ لا کَالْأَشْیَاءِ » أی معلوم لا کسائر المعلومات ، وعلی المعدوم والمحال. قال : إن قلت : کیف قیل : ( عَلی کُلِ شَیْءٍ قَدِیرٌ ) وفی الأشیاء ما لا تعلق به لقادر کالمستحیل وفعل قادر آخر؟ قلت : مشروط فی حد القادر أن لا یکون الفعل مستحیلا ، فالمستحیل مستثنی فی نفسه عند ذکر القادر علی الأشیاء کلها ، فکأنه قال : علی کل شیء مستقیم قدیر.</w:t>
      </w:r>
    </w:p>
    <w:p>
      <w:pPr>
        <w:pStyle w:val="BookText"/>
      </w:pPr>
      <w:r>
        <w:rPr>
          <w:rFonts w:ascii="Amiri" w:hAnsi="Amiri" w:eastAsia="Amiri" w:cs="Amiri"/>
          <w:lang w:bidi="ar-SA"/>
          <w:color w:val="111111"/>
          <w:sz w:val="28"/>
          <w:szCs w:val="28"/>
          <w:rtl/>
        </w:rPr>
        <w:t xml:space="preserve">قوله تعالی : ( وَلَوْ شاءَ رَبُّکَ لَآمَنَ مَنْ فِی الْأَرْضِ کُلُّهُمْ جَمِیعاً أَفَأَنْتَ تُکْرِهُ النَّاسَ حَتَّی یَکُونُوا مُؤْمِنِینَ ) [ 10 / 99 ] رُوِیَ عَنْ عَلِیٍّ علیه السّلام أَنَّهُ قَالَ : إِنَّ الْمُسْلِمِینَ قَالُوا لِرَسُولِ اللهِ صلی الله علیه و آله : لَوْ أَکْرَهْتَ یَا رَسُولَ اللهِ مَنْ قَدَرْتَ عَلَیْهِ مِنَ النَّاسِ کَثُرَ عَدَدُنَا وَقَوِینَا عَلَی عَدُوِّنَا! فَقَالَ رَسُولُ اللهِ صلی الله علیه و آله : « مَا کُنْتُ لِأَلْقَی اللهَ بِبِدْعَةٍ لَمْ یُحْدِثْ لِی فِیهَا » فَأَنْزَلَ اللهُ تَبَارَکَ وَتَعَالَی عَلَیْهِ : یَا مُحَمَّدُ ( وَلَوْ شاءَ رَبُّکَ لَآمَنَ مَنْ فِی الْأَرْضِ کُلُّهُمْ جَمِیعاً ) عَلَی سَبِیلِ الْإِلْجَاءِ وَالِاضْطِرَارِ فِی الدُّنْیَا کَمَا یُؤْمِنُونَ عِنْدَ الْمُعَایَنَةِ وَرُؤْیَةِ الْبَأْسِ فِی الْآخِرَةِ ، وَلَوْ فَعَلْتُ ذَلِکَ لَمْ یَسْتَحِقُّوا مِنِّی ثَوَاباً وَلَا مَدْحاً ، لَکِنِّی أُرِیدُ مِنْهُمْ أَنْ یُؤْمِنُوا مُخْتَارِینَ غَیْرَ مُضْطَرِّینَ لِیَسْتَحِقُّوا مِنِّی الزُّلْفَی وَالْکَرَامَةَ وَدَوَامَ الْخُلُودِ فِی جَنَّةِ الْخُلْدِ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وَلَوْ شاءَ اللهُ لَجَعَلَکُمْ أُمَّةً واحِدَةً ) [ 5 / 48 ] قال المفسر : أی لو شَاءَ لجعلکم علی ملة واحدة ولکن جعلکم علی شرائع مختلفة لیمتحنکم فیما آتاکم ، أی فیما فرض علیکم وشرع لکم. وقیل : فیما أعطاکم من النبیین والکتاب.</w:t>
      </w:r>
    </w:p>
    <w:p>
      <w:pPr>
        <w:pStyle w:val="BookText"/>
      </w:pPr>
      <w:r>
        <w:rPr>
          <w:rFonts w:ascii="Amiri" w:hAnsi="Amiri" w:eastAsia="Amiri" w:cs="Amiri"/>
          <w:lang w:bidi="ar-SA"/>
          <w:color w:val="111111"/>
          <w:sz w:val="28"/>
          <w:szCs w:val="28"/>
          <w:rtl/>
        </w:rPr>
        <w:t xml:space="preserve">قوله تعالی : ( لا تَسْئَلُوا عَنْ أَشْیاءَ إِنْ تُبْدَ لَکُمْ تَسُؤْکُمْ ) [ 5 / 101 ] رُوِیَ فِی مَعْنَاهُ : أَنَّ رَجُلاً قَالَ لِرَسُولِ اللهِ صلی الله علیه و آله : یَا رَسُولَ اللهِ أَفِی کُلِّ عَامٍ کُتِبَ الْحَجُّ عَلَیْنَا؟ فَأَعْرَضَ عَنْهُ حَتَّی أَعَادَ الْمَسْأَلَةَ ثَلَاثاً ، فَقَالَ : « ویْحَکَ وَمَا یُؤْمِنُکَ أَنْ أَقُولَ</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وَاللهِ لَوْ قُلْتُ نَعَمْ لَوَجَبَ وَلَوْ وَجَبَ مَا اسْتَطَعْتُمْ وَلَوْ تَرَکْتُمْ لَکَفَرْتُمْ ، وَإِنَّمَا یَهْلِکُ مَنْ هَلَکَ قَبْلَکُمْ بِکَثْرَةِ سُؤَالِهِمْ وَاخْتِلَافِهِمْ عَلَی أَنْبِیَائِهِمْ ، فَإِذَا أَمَرْتُکُمْ بِشَیْءٍ فَأَتَوْا مِنْهُ مَا اسْتَطَعْتُمْ وَإِذَا نَهَیْتُکُمْ عَنْ شَیْءٍ فَاجْتَنِبُوهُ » </w:t>
      </w:r>
      <w:r>
        <w:rPr>
          <w:rStyle w:val="FootnoteReference"/>
        </w:rPr>
        <w:footnoteReference w:id="400"/>
      </w:r>
      <w:r>
        <w:rPr>
          <w:rFonts w:ascii="Amiri" w:hAnsi="Amiri" w:eastAsia="Amiri" w:cs="Amiri"/>
          <w:lang w:bidi="ar-SA"/>
          <w:color w:val="111111"/>
          <w:sz w:val="28"/>
          <w:szCs w:val="28"/>
          <w:rtl/>
        </w:rPr>
        <w:t xml:space="preserve">وَإِنْ تَسْأَلُوا عَنْ هَذِهِ التَّکَالِیفِ الصَّعْبَةِ فِی زَمَانِ الْوَحْیِ تُبْدَ لَکُمْ تِلْکَ التَّکَالِیفُ الَّتِی تَسُؤْکُمْ وَتُؤْمَرُوا بِحَمْلِهَا ». - کذا نقله الشیخ أبو علی (ره).</w:t>
      </w:r>
    </w:p>
    <w:p>
      <w:pPr>
        <w:pStyle w:val="BookText"/>
      </w:pPr>
      <w:r>
        <w:rPr>
          <w:rFonts w:ascii="IRNazanin" w:hAnsi="IRNazanin" w:eastAsia="IRNazanin" w:cs="IRNazanin"/>
          <w:lang w:bidi="fa-IR"/>
          <w:color w:val="111111"/>
          <w:sz w:val="28"/>
          <w:szCs w:val="28"/>
          <w:rtl/>
        </w:rPr>
        <w:t xml:space="preserve">و « أَشْیَاءُ » جمع شَیْءٍ غیر منصرف ، واختلف فی تعلیله اختلافا کثیرا ، قال فی المصباح : والأقرب ما حکی عن الخلیل بأن أصله « شیئاء » علی وزن حمراء ، فاستثقل وجود الهمزتین فی آخره فنقلوا الأولی إلی أول الکلمة فقالوا : « أشیاء » والْمَشِیئَةُ : الإرادة ، من « شَاءَ زید یَشَاءُ » من باب نال : أراده.</w:t>
      </w:r>
    </w:p>
    <w:p>
      <w:pPr>
        <w:pStyle w:val="BookText"/>
      </w:pPr>
      <w:r>
        <w:rPr>
          <w:rFonts w:ascii="Amiri" w:hAnsi="Amiri" w:eastAsia="Amiri" w:cs="Amiri"/>
          <w:lang w:bidi="ar-SA"/>
          <w:color w:val="111111"/>
          <w:sz w:val="28"/>
          <w:szCs w:val="28"/>
          <w:rtl/>
        </w:rPr>
        <w:t xml:space="preserve">وَفِی الْحَدِیثِ عَنِ الصَّادِقِ علیه السّلام : « لَا یَکُونُ شَیْءٌ فِی الْأَرْضِ وَلَا فِی السَّمَاءِ إِلَّا بِخِصَالٍ سَبْعٍ : بِمَشِیئَةٍ ، وَإِرَادَةٍ ، وَقَدَرٍ ، وَقَضَاءٍ ، وَإِذْنٍ ، وَکِتَابٍ ، وَأَجَلٍ » </w:t>
      </w:r>
      <w:r>
        <w:rPr>
          <w:rStyle w:val="FootnoteReference"/>
        </w:rPr>
        <w:footnoteReference w:id="401"/>
      </w:r>
      <w:r>
        <w:rPr>
          <w:rFonts w:ascii="IRNazanin" w:hAnsi="IRNazanin" w:eastAsia="IRNazanin" w:cs="IRNazanin"/>
          <w:lang w:bidi="fa-IR"/>
          <w:color w:val="111111"/>
          <w:sz w:val="28"/>
          <w:szCs w:val="28"/>
          <w:rtl/>
        </w:rPr>
        <w:t xml:space="preserve">. قال بعض أفاضل العلماء : الْمَشِیئَةُ والإرادة والقدر والقضاء کلها بمعنی النقش فی اللوح المحفوظ وهی من صفات الفعل لا الذات ، والتفاوت بینها تفضیل کل لاحق علی سابقه. ثم قال : توقف أفعال العباد علی تلک الأمور السبعة إما بالذات أو بجعل الله تعالی ، وتحقیق المقام أن تحرک القوی البدنیة بأمر النفس الناطقة المخصوصة المتعلقة به لیس من مقتضیات الطبیعة فیکون بجعل جاعل ، وهو أن یجعل الله بدنا مخصوصا مسخرا لنفس مخصوصة بأن قال کن متحرکا بأمرها ، ثم جعل ذلک موقوفا علی الأمور السبعة - انتهی.</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الرِّضَا علیه السّلام : « أَنَّ الْإِبْدَاعَ وَالْمَشِیئَةَ وَالْإِرَادَةَ مَعْنَاهَا وَاحِدٌ وَالْأَسْمَاءُ ثَلَاثَةٌ ».</w:t>
      </w:r>
    </w:p>
    <w:p>
      <w:pPr>
        <w:pStyle w:val="BookText"/>
      </w:pPr>
      <w:r>
        <w:rPr>
          <w:rFonts w:ascii="Amiri" w:hAnsi="Amiri" w:eastAsia="Amiri" w:cs="Amiri"/>
          <w:lang w:bidi="ar-SA"/>
          <w:color w:val="111111"/>
          <w:sz w:val="28"/>
          <w:szCs w:val="28"/>
          <w:rtl/>
        </w:rPr>
        <w:t xml:space="preserve">وَعَنِ الْبَاقِرِ علیه السّلام : « لَا یَکُونُ شَیْءٌ إِلَّا مَا شَاءَ اللهُ وَأَرَادَ وَقَدَّرَ وَقَضَی » سُئِلَ : مَا مَعْنَی شَاءَ؟ قَالَ : « ابْتِدَاءُ الْفِعْلِ » سُئِلَ : مَا مَعْنَی قَدَّرَ؟ قَالَ : « تَقْدِیرُ الشَّیْءِ مِنْ طُولِهِ وَعَرْضِهِ » سُئِلَ : مَا مَعْنَی قَضَی؟ قَالَ : « إِذَا قَضَی أَمْضَی ، فَذَلِکَ الَّذِی لَا مَرَدَّ لَهُ » </w:t>
      </w:r>
      <w:r>
        <w:rPr>
          <w:rStyle w:val="FootnoteReference"/>
        </w:rPr>
        <w:footnoteReference w:id="402"/>
      </w:r>
      <w:r>
        <w:rPr>
          <w:rFonts w:ascii="IRNazanin" w:hAnsi="IRNazanin" w:eastAsia="IRNazanin" w:cs="IRNazanin"/>
          <w:lang w:bidi="fa-IR"/>
          <w:color w:val="111111"/>
          <w:sz w:val="28"/>
          <w:szCs w:val="28"/>
          <w:rtl/>
        </w:rPr>
        <w:t xml:space="preserve">. وعلی هذا فیکون معنی القضاء هو النقش الحتمی فی اللوح المحفوظ.</w:t>
      </w:r>
    </w:p>
    <w:p>
      <w:pPr>
        <w:pStyle w:val="BookText"/>
      </w:pPr>
      <w:r>
        <w:rPr>
          <w:rFonts w:ascii="Amiri" w:hAnsi="Amiri" w:eastAsia="Amiri" w:cs="Amiri"/>
          <w:lang w:bidi="ar-SA"/>
          <w:color w:val="111111"/>
          <w:sz w:val="28"/>
          <w:szCs w:val="28"/>
          <w:rtl/>
        </w:rPr>
        <w:t xml:space="preserve">وفیه : « خَلَقَ اللهُ الْمَشِیئَةَ بِنَفْسِهَا ثُمَّ خَلَقَ الْأَشْیَاءَ بِالْمَشِیئَةِ » </w:t>
      </w:r>
      <w:r>
        <w:rPr>
          <w:rStyle w:val="FootnoteReference"/>
        </w:rPr>
        <w:footnoteReference w:id="403"/>
      </w:r>
      <w:r>
        <w:rPr>
          <w:rFonts w:ascii="Amiri" w:hAnsi="Amiri" w:eastAsia="Amiri" w:cs="Amiri"/>
          <w:lang w:bidi="ar-SA"/>
          <w:color w:val="111111"/>
          <w:sz w:val="28"/>
          <w:szCs w:val="28"/>
          <w:rtl/>
        </w:rPr>
        <w:t xml:space="preserve">. قیل فی معناه : أن الأئمة علیهم السّلام تارة یطلقون الْمَشِیئَةَ والإرادة علی معنی واحد ، وتارة علی معنیین مختلفین ، والمراد بهذه العبارة أن الله تعالی خلق اللوح المحفوظ ونقوشها من غیر سبب آخر من لوح ونقش آخر وخلق سائر الْأَشْیَاءَ بسببهما ، وهذا مناسب لِقَوْلِهِ علیه السّلام : « أَبَی اللهُ أَنْ یُجْرِیَ الْأَشْیَاءَ إِلَّا بِأَسْبَابِهَا ».</w:t>
      </w:r>
    </w:p>
    <w:p>
      <w:pPr>
        <w:pStyle w:val="BookText"/>
      </w:pPr>
      <w:r>
        <w:rPr>
          <w:rFonts w:ascii="Amiri" w:hAnsi="Amiri" w:eastAsia="Amiri" w:cs="Amiri"/>
          <w:lang w:bidi="ar-SA"/>
          <w:color w:val="111111"/>
          <w:sz w:val="28"/>
          <w:szCs w:val="28"/>
          <w:rtl/>
        </w:rPr>
        <w:t xml:space="preserve">وفِیهِ : « أَمَرَ اللهُ وَلَمْ یَشَأْ وَشَاءَ وَلَمْ یَأْمُرْ : أَمَرَ إِبْلِیسَ أَنْ یَسْجُدَ لِآدَمَ وَشَاءَ أَنْ لَا یَسْجُدُ وَلَوْ شَاءَ لَسَجَدَ ، وَنَهَی آدَمَ عَنْ أَکْلِ الشَّجَرَةِ وَشَاءَ أَنْ یَأْکُلَ مِنْهَا وَلَوْ لَمْ یَشَأْ لَمْ یَأْکُلْ » </w:t>
      </w:r>
      <w:r>
        <w:rPr>
          <w:rStyle w:val="FootnoteReference"/>
        </w:rPr>
        <w:footnoteReference w:id="404"/>
      </w:r>
      <w:r>
        <w:rPr>
          <w:rFonts w:ascii="IRNazanin" w:hAnsi="IRNazanin" w:eastAsia="IRNazanin" w:cs="IRNazanin"/>
          <w:lang w:bidi="fa-IR"/>
          <w:color w:val="111111"/>
          <w:sz w:val="28"/>
          <w:szCs w:val="28"/>
          <w:rtl/>
        </w:rPr>
        <w:t xml:space="preserve">. ومنه یعلم أن جمیع الکائنات مطابقة لعلمه السابق فی الممکنات وهو لا یؤثر فی المعلوم کما سبق فلا إشکال.</w:t>
      </w:r>
    </w:p>
    <w:p>
      <w:pPr>
        <w:pStyle w:val="BookText"/>
      </w:pPr>
      <w:r>
        <w:rPr>
          <w:rFonts w:ascii="Amiri" w:hAnsi="Amiri" w:eastAsia="Amiri" w:cs="Amiri"/>
          <w:lang w:bidi="ar-SA"/>
          <w:color w:val="111111"/>
          <w:sz w:val="28"/>
          <w:szCs w:val="28"/>
          <w:rtl/>
        </w:rPr>
        <w:t xml:space="preserve">وفِیهِ : « إِنَّ لِلَّهِ إِرَادَتَیْنِ وَمَشِیئَتَیْنِ : إِرَادَةَ حَتْمٍ وَإِرَادَةَ عَزْمٍ ، یَنْهَی وَهُوَ یَشَاءُ وَیَأْمُرُ وَهُوَ لَا یَشَاءُ ، نَهَی آدَمَ علیه السّلام وَزَوْجَتَهُ أَنْ یَأْکُلَا مِنَ الشَّجَرَةِ وَشَاءَ أَنْ یَأْکُلَا وَلَوْ لَمْ یَشَأْ أَنْ یَأْکُلَا لَمَا غَلَبَتْ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شَهْوَتُهُمَا مَشِیئَةَ اللهِ تَعَالَی ، وَأَمَرَ إِبْرَاهِیمَ أَنْ یَذْبَحَ إِسْحَاقَ وَلَمْ یَشَأْ أَنْ یَذْبَحَهُ وَلَوْ شَاءَ لَمَا غَلَبَتْ مَشِیئَةُ إِبْرَاهِیمَ مَشِیئَتَهُ »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وَقَدْ سُئِلَ عَنْ عِلْمِ اللهِ وَمَشِیئَتِهِ هُمَا مُخْتَلِفَانِ أَمْ مُتَّفِقَانِ؟ فَقَالَ علیه السّلام : « الْعِلْمُ لَیْسَ هُوَ الْمَشِیئَةَ ، أَلَا تَرَی أَنَّکَ تَقُولُ سَأَفْعَلُ کَذَا إِنْ شَاءَ اللهُ تَعَالَی وَلَا تَقُولُ إِنْ عَلِمَ اللهُ تَعَالَی ، فَقَوْلُکَ إِنْ شَاءَ اللهُ دَلِیلٌ عَلَی أَنَّهُ لَمْ یَشَأْ فَإِذَا شَاءَ کَانَ الَّذِی شَاءَ کَمَا شَاءَ وَعِلْمُ اللهِ تَعَالَی السَّابِقُ لِلْمَشِیئَةِ » </w:t>
      </w:r>
      <w:r>
        <w:rPr>
          <w:rStyle w:val="FootnoteReference"/>
        </w:rPr>
        <w:footnoteReference w:id="406"/>
      </w:r>
      <w:r>
        <w:rPr>
          <w:rFonts w:ascii="Amiri" w:hAnsi="Amiri" w:eastAsia="Amiri" w:cs="Amiri"/>
          <w:lang w:bidi="ar-SA"/>
          <w:color w:val="111111"/>
          <w:sz w:val="28"/>
          <w:szCs w:val="28"/>
          <w:rtl/>
        </w:rPr>
        <w:t xml:space="preserve">وَلَمْ تَجِدْ أَحَداً إِلَّا وَلِلَّهِ تَعَالَی عَلَیْهِ حُجَّةٌ وَلِلَّهِ فِیهِ الْمَشِیئَةُ ، وَلَا أَقُولُ إِنَّهُمْ مَا شَاءُوا صَنَعُوا » ثُمَّ قَالَ : « إِنَّ اللهَ یَهْدِی وَیُضِلُّ ». قال بعض الأفاضل : فی هذا الکلام - أعنی قوله : لا أقول ما شَاءُوا صنعوا - نفی لما أعتقده المعتزلة من أن العباد ما شاءوا صنعوا ، یعنی أنهم مستقلون بِمَشِیئَتِهِمْ وقدرتهم ولا توقف لها علی مَشِیئَةِ الله تعالی وإرادته وقضائه ، وهذا یخرج الله عن سلطانه.</w:t>
      </w:r>
    </w:p>
    <w:p>
      <w:pPr>
        <w:pStyle w:val="BookText"/>
      </w:pPr>
      <w:r>
        <w:rPr>
          <w:rFonts w:ascii="Amiri" w:hAnsi="Amiri" w:eastAsia="Amiri" w:cs="Amiri"/>
          <w:lang w:bidi="ar-SA"/>
          <w:color w:val="111111"/>
          <w:sz w:val="28"/>
          <w:szCs w:val="28"/>
          <w:rtl/>
        </w:rPr>
        <w:t xml:space="preserve">وَفِی حَدِیثِ یُونُسَ : لَا یَکُونُ إِلَّا مَا شَاءَ اللهُ وَأَرَادَ وَقَدَّرَ وَقَضَی. فَقَالَ الرِّضَا علیه السّلام : « یَا یُونُسُ لَیْسَ هَکَذَا لَا یَکُونُ إِلَّا مَا شَاءَ اللهُ وَأَرَادَ وَقَدَّرَ وَقَضَی » </w:t>
      </w:r>
      <w:r>
        <w:rPr>
          <w:rStyle w:val="FootnoteReference"/>
        </w:rPr>
        <w:footnoteReference w:id="407"/>
      </w:r>
      <w:r>
        <w:rPr>
          <w:rFonts w:ascii="IRNazanin" w:hAnsi="IRNazanin" w:eastAsia="IRNazanin" w:cs="IRNazanin"/>
          <w:lang w:bidi="fa-IR"/>
          <w:color w:val="111111"/>
          <w:sz w:val="28"/>
          <w:szCs w:val="28"/>
          <w:rtl/>
        </w:rPr>
        <w:t xml:space="preserve">. قیل : فیه إنکار کلام یونس لأجل إدخال باء السببیة علی المشیئة وغیرها المستلزمة لمسببها لا من أجل توقف أفعال العباد علیها توقف الشرط علی المشروط.</w:t>
      </w:r>
    </w:p>
    <w:p>
      <w:pPr>
        <w:pStyle w:val="BookText"/>
      </w:pPr>
      <w:r>
        <w:rPr>
          <w:rFonts w:ascii="Amiri" w:hAnsi="Amiri" w:eastAsia="Amiri" w:cs="Amiri"/>
          <w:lang w:bidi="ar-SA"/>
          <w:color w:val="111111"/>
          <w:sz w:val="28"/>
          <w:szCs w:val="28"/>
          <w:rtl/>
        </w:rPr>
        <w:t xml:space="preserve">وَفِی حَدِیثٍ أَیْضاً : « لَا یَکُونُ إِلَّا مَا شَاءَ اللهُ وَأَرَادَ وَقَدَّرَ وَقَضَی ، یَا یُونُسُ تَعْلَمُ مَا الْمَشِیئَةُ »؟ قُلْتُ : لَا ، قَالَ : « هِیَ الذِّکْرُ الْأَوَّلُ ، فَتَعْلَمُ مَا الْإِرَادَةُ »؟ قُلْتُ : لَا ، قَالَ : « هِیَ الْعَزِیمَةُ عَلَی مَا یَشَاءُ ، فَتَعْلَمُ مَا الْقَدَرُ »؟ قُلْتُ : لَا ، قَالَ : « هِیَ الْهَنْدَسَةُ وَوَضْعُ الْحُدُودِ مِنَ الْبَقَاءِ وَالْفَنَاءِ » ثُمَّ قَالَ : « والْقَضَاءُ هُوَ الْإِبْرَامُ وَإِقَامَةُ الْعَیْنِ » </w:t>
      </w:r>
      <w:r>
        <w:rPr>
          <w:rStyle w:val="FootnoteReference"/>
        </w:rPr>
        <w:footnoteReference w:id="408"/>
      </w:r>
      <w:r>
        <w:rPr>
          <w:rFonts w:ascii="IRNazanin" w:hAnsi="IRNazanin" w:eastAsia="IRNazanin" w:cs="IRNazanin"/>
          <w:lang w:bidi="fa-IR"/>
          <w:color w:val="111111"/>
          <w:sz w:val="28"/>
          <w:szCs w:val="28"/>
          <w:rtl/>
        </w:rPr>
        <w:t xml:space="preserve">. قال بعض الأفاضل : کأن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المراد من الذکر الأول والعزیمة والقدر والقضاء النقوش الثابتة فی اللوح المحفوظ ، ومن تفسیر القدر بالهندسة تقدیرات الْأَشْیَاءِ من طولها وعرضها ، والهندسة عند أهل اللسان هی تقدیر مجاری القنی حیث تحفر.</w:t>
      </w:r>
    </w:p>
    <w:p>
      <w:pPr>
        <w:pStyle w:val="BookText"/>
      </w:pPr>
      <w:r>
        <w:rPr>
          <w:rFonts w:ascii="IRNazanin" w:hAnsi="IRNazanin" w:eastAsia="IRNazanin" w:cs="IRNazanin"/>
          <w:lang w:bidi="fa-IR"/>
          <w:color w:val="111111"/>
          <w:sz w:val="28"/>
          <w:szCs w:val="28"/>
          <w:rtl/>
        </w:rPr>
        <w:t xml:space="preserve">والشَّیْءُ فی اللغة عبارة عن کل موجود إما حسا کالأجسام وإما حکما کالأقوال ، نحو : « قلت شَیْئاً ».</w:t>
      </w:r>
    </w:p>
    <w:p>
      <w:pPr>
        <w:pStyle w:val="BookText"/>
      </w:pPr>
      <w:r>
        <w:rPr>
          <w:rFonts w:ascii="Amiri" w:hAnsi="Amiri" w:eastAsia="Amiri" w:cs="Amiri"/>
          <w:lang w:bidi="ar-SA"/>
          <w:color w:val="111111"/>
          <w:sz w:val="28"/>
          <w:szCs w:val="28"/>
          <w:rtl/>
        </w:rPr>
        <w:t xml:space="preserve">وَفِی حَدِیثِ إِطْلَاقِ الْقَوْلِ بِأَنَّهُ شَیْءٌ : « أَیَجُوزُ أَنْ یُقَالَ لِلَّهِ : إِنَّهُ شَیْءٌ؟ قَالَ : نَعَمْ ، یُخْرِجُهُ مِنَ الْحَدَّیْنِ : حَدِّ التَّعْطِیلِ ، وَحَدِّ التَّشْبِیهِ » </w:t>
      </w:r>
      <w:r>
        <w:rPr>
          <w:rStyle w:val="FootnoteReference"/>
        </w:rPr>
        <w:footnoteReference w:id="409"/>
      </w:r>
      <w:r>
        <w:rPr>
          <w:rFonts w:ascii="Amiri" w:hAnsi="Amiri" w:eastAsia="Amiri" w:cs="Amiri"/>
          <w:lang w:bidi="ar-SA"/>
          <w:color w:val="111111"/>
          <w:sz w:val="28"/>
          <w:szCs w:val="28"/>
          <w:rtl/>
        </w:rPr>
        <w:t xml:space="preserve">. والمعنی لا تقل إنه لا شَیْءَ ولا تقل إنه شَیْءٌ کَالْأَشْیَاءِ التی تدرک بالعقول ، بل إنه شَیْءٌ موجود لا یشابه شَیْئاً من الماهیات المدرکة ولا شَیْئاً من الممکنات.</w:t>
      </w:r>
    </w:p>
    <w:p>
      <w:pPr>
        <w:pStyle w:val="BookText"/>
      </w:pPr>
      <w:r>
        <w:rPr>
          <w:rFonts w:ascii="Amiri" w:hAnsi="Amiri" w:eastAsia="Amiri" w:cs="Amiri"/>
          <w:lang w:bidi="ar-SA"/>
          <w:color w:val="111111"/>
          <w:sz w:val="28"/>
          <w:szCs w:val="28"/>
          <w:rtl/>
        </w:rPr>
        <w:t xml:space="preserve">وَفِی حَدِیثِ وَصْفِهِ تَعَالَی : « لَا مِنْ شَیْءٍ کَانَ وَلَا مِنْ شَیْءٍ خَلَقَ مَا کَانَ ». قیل فی معناه : إنه علیه السّلام نفی بِقَوْلِهِ : « لَا مِنْ شَیْءٍ کَانَ ». جمیع حجج السنویة وشبههم ، لأن أکثر ما یعتمدونه فی حدوث العالم أن یقولوا : لا یخلو من أن یکون الخالق خلق الْأَشْیَاءَ من شَیْءٍ أو من لا شَیْءَ ، فقولهم من شیء خطأ وقولهم من لا شیء مناقضة وإحالة لأن من توجب شیئا ولا شیء ینفیه ، فأخرج علیه السّلام هذه اللفظة فَقَالَ : « لَا مِنْ شَیْءٍ خَلَقَ مَا کَانَ ». فنفی من إذ کانت توجب شیئا ونفی الشیء إذ کان کل شیء مخلوقا محدثا لا من أصل أحدثه الخالق ، کما قالت الثنویة : إنه خلق من أصل قدیم فلا یکون تدبیرا إلا باحتذاء مثال.</w:t>
      </w:r>
    </w:p>
    <w:p>
      <w:pPr>
        <w:pStyle w:val="BookText"/>
      </w:pPr>
      <w:r>
        <w:rPr>
          <w:rFonts w:ascii="Amiri" w:hAnsi="Amiri" w:eastAsia="Amiri" w:cs="Amiri"/>
          <w:lang w:bidi="ar-SA"/>
          <w:color w:val="111111"/>
          <w:sz w:val="28"/>
          <w:szCs w:val="28"/>
          <w:rtl/>
        </w:rPr>
        <w:t xml:space="preserve">و « إن شَاءَ الله » تکرر فی الحدیث بعد إعطاء الحکم کقوله فِی حَدِیثِ الْوَصِیَّةِ : « لَا یَنْبَغِی لَهُمَا أَنْ یُخَالِفَا الْمَیِّتَ وَأَنْ یَعْمَلَا حَسَبَ مَا أَمَرَهُمَا إِنْ شَاءَ اللهُ ». وَقَوْلُهُ علیه السّلام : « وإِنَّا إِنْ شَاءَ اللهُ بِکُمْ لَاحِقُونَ ». ونحو ذلک. فقیل : معناه إذ شَاءَ الله. وقیل : « إن » شرطیة والمعنی : لاحقون فی الموافاة علی الإیمان وقیل : هو التبری والتفویض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25" w:name="pg10443_87739"/>
    <w:bookmarkEnd w:id="125"/>
    <w:p>
      <w:pPr>
        <w:pStyle w:val="BookText"/>
      </w:pPr>
      <w:r>
        <w:rPr>
          <w:rFonts w:ascii="Amiri" w:hAnsi="Amiri" w:eastAsia="Amiri" w:cs="Amiri"/>
          <w:lang w:bidi="ar-SA"/>
          <w:color w:val="111111"/>
          <w:sz w:val="28"/>
          <w:szCs w:val="28"/>
          <w:rtl/>
        </w:rPr>
        <w:t xml:space="preserve">ومنه قوله تعالی : ( لَتَدْخُلُنَّ الْمَسْجِدَ الْحَرامَ إِنْ شاءَ اللهُ ) [ 48 / 27 ] ویحتمل أن یرید لتدخلن جمیعا إن شَاءَ الله ولم یمت منکم أحد. وقیل هو علی التأدیب کقوله تعالی : ( وَلا تَقُولَنَ لِشَیْءٍ إِنِّی فاعِلٌ ذلِکَ غَداً إِلَّا أَنْ یَشاءَ اللهُ ) [ 18 / 23 ] ویحتمل إرادة التبرک بذکر الله أو بمعنی « قد » - والله أعلم.</w:t>
      </w:r>
    </w:p>
    <w:p>
      <w:pPr>
        <w:pStyle w:val="Heading3"/>
      </w:pPr>
      <w:bookmarkStart w:id="456" w:name="_Toc197"/>
      <w:r>
        <w:t>باب ما أوله الصاد</w:t>
      </w:r>
      <w:bookmarkEnd w:id="456"/>
    </w:p>
    <w:p>
      <w:pPr>
        <w:pStyle w:val="Heading4"/>
      </w:pPr>
      <w:bookmarkStart w:id="457" w:name="_Toc198"/>
      <w:r>
        <w:t>(صبا)</w:t>
      </w:r>
      <w:bookmarkEnd w:id="457"/>
    </w:p>
    <w:p>
      <w:pPr>
        <w:pStyle w:val="BookText"/>
      </w:pPr>
      <w:r>
        <w:rPr>
          <w:rFonts w:ascii="Amiri" w:hAnsi="Amiri" w:eastAsia="Amiri" w:cs="Amiri"/>
          <w:lang w:bidi="ar-SA"/>
          <w:color w:val="111111"/>
          <w:sz w:val="28"/>
          <w:szCs w:val="28"/>
          <w:rtl/>
        </w:rPr>
        <w:t xml:space="preserve">قوله تعالی : ( وَالصَّابِئِینَ ) [ 2 / 62 ] بالهمز وقرأ نافع بالتخفیف ، هو من « صَبَأَ فلان » خرج من دینه إلی دین آخر ، و « صَبَأَتِ النجوم » خرجت من مطالعها. قیل : أصل دینهم دین نوح علیه السّلام فمالوا عنه. وقیل : الصَّابِئُونَ لقب لقب به طائفة من الکفار یقال إنها تعبد الکواکب فی الباطن ، وتنسب إلیه النصرانیة ، یدعون علی أنهم علی دین صَابِئِ بن شیث بن آدم علیه السّلام . وفی الصحاح : الصَّابِئُونَ جنس من الکفار. وفی القاموس : الصَّابِئُونَ یزعمون أنهم علی دین نوح وقبلتهم من مهب الشمال عند منتصف النهار. وفی الکشاف : هم قوم عدلوا عن الیهودیة والنصرانیة وعبدوا الملائکة. وعَنْ قَتَادَةَ : الْأَدْیَانُ سِتَّةٌ خَمْسَةٌ لِلشَّیْطَانِ وَوَاحِدٌ لِلرَّحْمَنِ : الصَّابِئُونَ یَعْبُدُونَ الْمَلَائِکَةَ وَیُصَلُّونَ إِلَی الْقِبْلَةِ وَیَقْرَءُونَ الزَّبُورَ ، وَالْمَجُوسُ یَعْبُدُونَ الشَّمْسَ وَالْقَمَرَ ، وَالَّذِینَ أَشْرَکُوا یَعْبُدُونَ الْأَوْثَانَ ، وَالْیَهُودُ ، وَالنَّصَارَی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الصَّادِقِ علیه السّلام : « سُمِّیَ الصَّابِئُونَ لِأَنَّهُمْ صَبَوْا إِلَی تَعْطِیلِ الْأَنْبِیَاءِ وَالرُّسُلِ وَالشَّرَائِعِ ، وَقَالُوا : کُلَّمَا جَاءُوا بِهِ بَاطِلٌ ، فَجَحَدُوا تَوْحِیدَ اللهِ وَنُبُوَّةَ الْأَنْبِیَاءِ وَرِسَالَةَ الْمُرْسَلِینَ وَوَصِیَّةَ الْأَوْصِیَاءِ ، فَهُمْ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شَرِیعَةٍ وَلَا کِتَابٍ وَلَا رَسُولٍ ».</w:t>
      </w:r>
    </w:p>
    <w:p>
      <w:pPr>
        <w:pStyle w:val="BookText"/>
      </w:pPr>
      <w:r>
        <w:rPr>
          <w:rFonts w:ascii="Amiri" w:hAnsi="Amiri" w:eastAsia="Amiri" w:cs="Amiri"/>
          <w:lang w:bidi="ar-SA"/>
          <w:color w:val="111111"/>
          <w:sz w:val="28"/>
          <w:szCs w:val="28"/>
          <w:rtl/>
        </w:rPr>
        <w:t xml:space="preserve">قوله تعالی : ( إِنَّ الَّذِینَ آمَنُوا وَالَّذِینَ هادُوا وَالصَّابِئُونَ ) [ 5 / 69 ] قال المفسر : قال سیبویه والخلیل وجمیع البصریین : إن قوله ( وَالصَّابِئُونَ ) محمول علی التأخیر ومحمول علی الابتداء ، والمعنی : أن الذین آمنوا والذین هادوا من آمن بالله ... إلخ والصَّابِئُونَ والنصاری کذلک أیضا.</w:t>
      </w:r>
    </w:p>
    <w:p>
      <w:pPr>
        <w:pStyle w:val="BookText"/>
      </w:pPr>
      <w:r>
        <w:rPr>
          <w:rFonts w:ascii="Amiri" w:hAnsi="Amiri" w:eastAsia="Amiri" w:cs="Amiri"/>
          <w:lang w:bidi="ar-SA"/>
          <w:color w:val="111111"/>
          <w:sz w:val="28"/>
          <w:szCs w:val="28"/>
          <w:rtl/>
        </w:rPr>
        <w:t xml:space="preserve">قوله تعالی : ( وَآتَیْناهُ الْحُکْمَ صَبِیًّا ) [ 19 / 12 ] أی الحکمة والنبوة وهو ابن ثلاث سنین.</w:t>
      </w:r>
    </w:p>
    <w:p>
      <w:pPr>
        <w:pStyle w:val="BookText"/>
      </w:pPr>
      <w:r>
        <w:rPr>
          <w:rFonts w:ascii="Amiri" w:hAnsi="Amiri" w:eastAsia="Amiri" w:cs="Amiri"/>
          <w:lang w:bidi="ar-SA"/>
          <w:color w:val="111111"/>
          <w:sz w:val="28"/>
          <w:szCs w:val="28"/>
          <w:rtl/>
        </w:rPr>
        <w:t xml:space="preserve">قوله تعالی : ( أَصْبُ إِلَیْهِنَ ) [ 12 / 33 ] أی أمیل إلیهن.</w:t>
      </w:r>
    </w:p>
    <w:p>
      <w:pPr>
        <w:pStyle w:val="BookText"/>
      </w:pPr>
      <w:r>
        <w:rPr>
          <w:rFonts w:ascii="Amiri" w:hAnsi="Amiri" w:eastAsia="Amiri" w:cs="Amiri"/>
          <w:lang w:bidi="ar-SA"/>
          <w:color w:val="111111"/>
          <w:sz w:val="28"/>
          <w:szCs w:val="28"/>
          <w:rtl/>
        </w:rPr>
        <w:t xml:space="preserve">و « الصَّبِیُ » الصغیر وهو من الواو. وفی القاموس : من لم یفطم بعد. وفی الصحاح : الغلام. والجمع صِبْیَةٌ بالکسر والصِّبْیَانُ.</w:t>
      </w:r>
    </w:p>
    <w:p>
      <w:pPr>
        <w:pStyle w:val="BookText"/>
      </w:pPr>
      <w:r>
        <w:rPr>
          <w:rFonts w:ascii="Amiri" w:hAnsi="Amiri" w:eastAsia="Amiri" w:cs="Amiri"/>
          <w:lang w:bidi="ar-SA"/>
          <w:color w:val="111111"/>
          <w:sz w:val="28"/>
          <w:szCs w:val="28"/>
          <w:rtl/>
        </w:rPr>
        <w:t xml:space="preserve">و « الصِّبَا » مقصور مکسور : الصغر. وصَبَا صَبْواً مثل قعد قعودا وصَبْوَةً مثل شهوة : مال.</w:t>
      </w:r>
    </w:p>
    <w:p>
      <w:pPr>
        <w:pStyle w:val="BookText"/>
      </w:pPr>
      <w:r>
        <w:rPr>
          <w:rFonts w:ascii="Amiri" w:hAnsi="Amiri" w:eastAsia="Amiri" w:cs="Amiri"/>
          <w:lang w:bidi="ar-SA"/>
          <w:color w:val="111111"/>
          <w:sz w:val="28"/>
          <w:szCs w:val="28"/>
          <w:rtl/>
        </w:rPr>
        <w:t xml:space="preserve">و « الصَّبِیَّةُ » علی فعیلة : الجاریة ، والجمع « الصَّبَایَا » مثل المطیة والمطایا. و « بنت تسع سنین لا تُسْتَصْبَی إلا أن یکون فی عقلها ضعف » أی لا تعد فی الصبایا.</w:t>
      </w:r>
    </w:p>
    <w:p>
      <w:pPr>
        <w:pStyle w:val="BookText"/>
      </w:pPr>
      <w:r>
        <w:rPr>
          <w:rFonts w:ascii="Amiri" w:hAnsi="Amiri" w:eastAsia="Amiri" w:cs="Amiri"/>
          <w:lang w:bidi="ar-SA"/>
          <w:color w:val="111111"/>
          <w:sz w:val="28"/>
          <w:szCs w:val="28"/>
          <w:rtl/>
        </w:rPr>
        <w:t xml:space="preserve">و « أم الصِّبْیَانِ » ریح تعرض لهم.</w:t>
      </w:r>
    </w:p>
    <w:p>
      <w:pPr>
        <w:pStyle w:val="BookText"/>
      </w:pPr>
      <w:r>
        <w:rPr>
          <w:rFonts w:ascii="Amiri" w:hAnsi="Amiri" w:eastAsia="Amiri" w:cs="Amiri"/>
          <w:lang w:bidi="ar-SA"/>
          <w:color w:val="111111"/>
          <w:sz w:val="28"/>
          <w:szCs w:val="28"/>
          <w:rtl/>
        </w:rPr>
        <w:t xml:space="preserve">و « الإمرة الصِّبْیَانِیَّةُ » القویة الشدیدة ، ومنه « خَالِطُوهُمْ بِالْبَرَّانِیَّةِ وَخَالِفُوهُمْ بِالْجَوَّانِیَّةِ إِذَا کَانَتِ الْإِمْرَةُ صِبْیَانِیَّةً ».</w:t>
      </w:r>
    </w:p>
    <w:p>
      <w:pPr>
        <w:pStyle w:val="BookText"/>
      </w:pPr>
      <w:r>
        <w:rPr>
          <w:rFonts w:ascii="Amiri" w:hAnsi="Amiri" w:eastAsia="Amiri" w:cs="Amiri"/>
          <w:lang w:bidi="ar-SA"/>
          <w:color w:val="111111"/>
          <w:sz w:val="28"/>
          <w:szCs w:val="28"/>
          <w:rtl/>
        </w:rPr>
        <w:t xml:space="preserve">وَفِی الْحَدِیثِ : « مَنْ کَانَ عِنْدَهُ صَبِیٌ فَلْیَتَصَابَ ». أی یجعل نفسه مثله وینزلها منزلته.</w:t>
      </w:r>
    </w:p>
    <w:p>
      <w:pPr>
        <w:pStyle w:val="BookText"/>
      </w:pPr>
      <w:r>
        <w:rPr>
          <w:rFonts w:ascii="IRNazanin" w:hAnsi="IRNazanin" w:eastAsia="IRNazanin" w:cs="IRNazanin"/>
          <w:lang w:bidi="fa-IR"/>
          <w:color w:val="111111"/>
          <w:sz w:val="28"/>
          <w:szCs w:val="28"/>
          <w:rtl/>
        </w:rPr>
        <w:t xml:space="preserve">و « الصَّبَا » کعصا : ریح تهب من مطلع الشمس ، وهی أحد الأریاح الأربع. وقیل : الصَّبَا التی تجیء من ظهرک إذا استقبلت القبلة ، و « الدَّبُورُ » عکسها. والعرب تزعم أن الدَّبُورَ تزعج السحاب وتشخصه فی الهواء ثم تسوقه ، فإذا علا کشفت عنه واستقبلته الصبا فوزعت بعضه علی بعض حتی یصیر کسفا واحدا ، والْجَنُوبُ تلحق روادفه به وتمده ، والشَّمَالُ</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6" w:name="pg10443_87741"/>
    <w:bookmarkEnd w:id="126"/>
    <w:p>
      <w:pPr>
        <w:pStyle w:val="BookText"/>
      </w:pPr>
      <w:r>
        <w:rPr>
          <w:rFonts w:ascii="IRNazanin" w:hAnsi="IRNazanin" w:eastAsia="IRNazanin" w:cs="IRNazanin"/>
          <w:lang w:bidi="fa-IR"/>
          <w:color w:val="111111"/>
          <w:sz w:val="28"/>
          <w:szCs w:val="28"/>
          <w:rtl/>
        </w:rPr>
        <w:t xml:space="preserve">تمزق السحاب. وعن بعض أهل التحقیق أن الصَّبَا محلها ما بین مطلع الشمس والجدی فی الاعتدال ، والشمال محلها من الجدی إلی مغرب الشمس فی الاعتدال ، والدبور من سهیل إلی المغرب ، والجنوب من مطلع الشمس إلیه. وقد نظم ذلک بعضهم فقال :</w:t>
      </w:r>
    </w:p>
    <w:p>
      <w:pPr>
        <w:pStyle w:val="BookText"/>
      </w:pPr>
      <w:r>
        <w:rPr>
          <w:rFonts w:ascii="IRNazanin" w:hAnsi="IRNazanin" w:eastAsia="IRNazanin" w:cs="IRNazanin"/>
          <w:lang w:bidi="fa-IR"/>
          <w:color w:val="111111"/>
          <w:sz w:val="28"/>
          <w:szCs w:val="28"/>
          <w:rtl/>
        </w:rPr>
        <w:t xml:space="preserve">مهب الصبا من مطلع الشمس واصل</w:t>
      </w:r>
    </w:p>
    <w:p>
      <w:pPr>
        <w:pStyle w:val="BookText"/>
      </w:pPr>
      <w:r>
        <w:rPr>
          <w:rFonts w:ascii="IRNazanin" w:hAnsi="IRNazanin" w:eastAsia="IRNazanin" w:cs="IRNazanin"/>
          <w:lang w:bidi="fa-IR"/>
          <w:color w:val="111111"/>
          <w:sz w:val="28"/>
          <w:szCs w:val="28"/>
          <w:rtl/>
        </w:rPr>
        <w:t xml:space="preserve">إلی الجدی والشمال حتی مغیبها</w:t>
      </w:r>
    </w:p>
    <w:p>
      <w:pPr>
        <w:pStyle w:val="BookText"/>
      </w:pPr>
      <w:r>
        <w:rPr>
          <w:rFonts w:ascii="IRNazanin" w:hAnsi="IRNazanin" w:eastAsia="IRNazanin" w:cs="IRNazanin"/>
          <w:lang w:bidi="fa-IR"/>
          <w:color w:val="111111"/>
          <w:sz w:val="28"/>
          <w:szCs w:val="28"/>
          <w:rtl/>
        </w:rPr>
        <w:t xml:space="preserve">وبین سهیل والغروب تفردت</w:t>
      </w:r>
    </w:p>
    <w:p>
      <w:pPr>
        <w:pStyle w:val="BookText"/>
      </w:pPr>
      <w:r>
        <w:rPr>
          <w:rFonts w:ascii="IRNazanin" w:hAnsi="IRNazanin" w:eastAsia="IRNazanin" w:cs="IRNazanin"/>
          <w:lang w:bidi="fa-IR"/>
          <w:color w:val="111111"/>
          <w:sz w:val="28"/>
          <w:szCs w:val="28"/>
          <w:rtl/>
        </w:rPr>
        <w:t xml:space="preserve">دبور ومطلعها إلیه جنوبها</w:t>
      </w:r>
    </w:p>
    <w:p>
      <w:pPr>
        <w:pStyle w:val="Heading4"/>
      </w:pPr>
      <w:bookmarkStart w:id="458" w:name="_Toc199"/>
      <w:r>
        <w:t>(صحا)</w:t>
      </w:r>
      <w:bookmarkEnd w:id="458"/>
    </w:p>
    <w:p>
      <w:pPr>
        <w:pStyle w:val="BookText"/>
      </w:pPr>
      <w:r>
        <w:rPr>
          <w:rFonts w:ascii="Amiri" w:hAnsi="Amiri" w:eastAsia="Amiri" w:cs="Amiri"/>
          <w:lang w:bidi="ar-SA"/>
          <w:color w:val="111111"/>
          <w:sz w:val="28"/>
          <w:szCs w:val="28"/>
          <w:rtl/>
        </w:rPr>
        <w:t xml:space="preserve">الصَّحْوُ : ذهاب الغیم ، یقال : « أَصْحَتِ السماء » بالألف أی انقشع عنها الغیم فهی مُصْحِیَةٌ. وعن الکسائی لا یقال : « أَصْحَتْ فهی مُصْحِیَةٌ » وإنما یقال : صَحَتْ فهی صَحْوٌ ، وأَصْحَی الیوم فهو مُصْحٍ ، و « أَصْحَیْنَا » صرنا فی صَحْوٍ. وعن السجستانی : العامة تظن أن « الصَّحْو » لا یکون إلا ذهاب الغیم ، ولیس کذلک وإنما الصَّحْوُ تفرق الغیم مع ذهاب البرد.</w:t>
      </w:r>
    </w:p>
    <w:p>
      <w:pPr>
        <w:pStyle w:val="BookText"/>
      </w:pPr>
      <w:r>
        <w:rPr>
          <w:rFonts w:ascii="Amiri" w:hAnsi="Amiri" w:eastAsia="Amiri" w:cs="Amiri"/>
          <w:lang w:bidi="ar-SA"/>
          <w:color w:val="111111"/>
          <w:sz w:val="28"/>
          <w:szCs w:val="28"/>
          <w:rtl/>
        </w:rPr>
        <w:t xml:space="preserve">و « صَحَا من سکره صَحْواً » أی زال سکره فهو صَاحٍ.</w:t>
      </w:r>
    </w:p>
    <w:p>
      <w:pPr>
        <w:pStyle w:val="Heading4"/>
      </w:pPr>
      <w:bookmarkStart w:id="459" w:name="_Toc200"/>
      <w:r>
        <w:t>(صدا)</w:t>
      </w:r>
      <w:bookmarkEnd w:id="459"/>
    </w:p>
    <w:p>
      <w:pPr>
        <w:pStyle w:val="BookText"/>
      </w:pPr>
      <w:r>
        <w:rPr>
          <w:rFonts w:ascii="Amiri" w:hAnsi="Amiri" w:eastAsia="Amiri" w:cs="Amiri"/>
          <w:lang w:bidi="ar-SA"/>
          <w:color w:val="111111"/>
          <w:sz w:val="28"/>
          <w:szCs w:val="28"/>
          <w:rtl/>
        </w:rPr>
        <w:t xml:space="preserve">قوله تعالی : ( مُکاءً وَتَصْدِیَةً ) [ 8 / 35 ] قیل : المکاء الصفیر ، والتَّصْدِیَةُ تفعلة من الصدی وهو أن یضرب بإحدی یدیه علی الأخری فیخرج بینهما صوت وهو التصفیق.</w:t>
      </w:r>
    </w:p>
    <w:p>
      <w:pPr>
        <w:pStyle w:val="BookText"/>
      </w:pPr>
      <w:r>
        <w:rPr>
          <w:rFonts w:ascii="Amiri" w:hAnsi="Amiri" w:eastAsia="Amiri" w:cs="Amiri"/>
          <w:lang w:bidi="ar-SA"/>
          <w:color w:val="111111"/>
          <w:sz w:val="28"/>
          <w:szCs w:val="28"/>
          <w:rtl/>
        </w:rPr>
        <w:t xml:space="preserve">قوله تعالی : ( فَأَنْتَ لَهُ تَصَدَّی ) [ 80 / 6 ] أی تعرض وتقبل علیه بوجهک ، من « التَّصَدِّی » وهو الاستشراف إلی الشیء ناظرا إلیه ، قَالَ الشَّیْخُ أَبُو عَلِیٍّ (ره) : وَقِرَاءَةُ أَبِی جَعْفَرٍ علیه السّلام تُصَدَّی بِضَمِّ التَّاءِ وَفَتْحِ الصَّادِ وَتُلَهَّی بِضَمِّ التَّاءُ أَیْضاً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الْخَبَرِ : « فَجَعَلَ الرَّجُلُ یَتَصَدَّی لَهُ صلی الله علیه و آله لِیَأْمُرَهُ بِقَتْلِهِ ». أی یتعرض له ، والْمُصَادَّةُ : المعارضة.</w:t>
      </w:r>
    </w:p>
    <w:p>
      <w:pPr>
        <w:pStyle w:val="BookText"/>
      </w:pPr>
      <w:r>
        <w:rPr>
          <w:rFonts w:ascii="Amiri" w:hAnsi="Amiri" w:eastAsia="Amiri" w:cs="Amiri"/>
          <w:lang w:bidi="ar-SA"/>
          <w:color w:val="111111"/>
          <w:sz w:val="28"/>
          <w:szCs w:val="28"/>
          <w:rtl/>
        </w:rPr>
        <w:t xml:space="preserve">و « صَدَی » کنوی : ذکر البوم.</w:t>
      </w:r>
    </w:p>
    <w:p>
      <w:pPr>
        <w:pStyle w:val="BookText"/>
      </w:pPr>
      <w:r>
        <w:rPr>
          <w:rFonts w:ascii="Amiri" w:hAnsi="Amiri" w:eastAsia="Amiri" w:cs="Amiri"/>
          <w:lang w:bidi="ar-SA"/>
          <w:color w:val="111111"/>
          <w:sz w:val="28"/>
          <w:szCs w:val="28"/>
          <w:rtl/>
        </w:rPr>
        <w:t xml:space="preserve">و « صَدَأَ الحدید » وسخه ، وصَدِئَ</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27" w:name="pg10443_87742"/>
    <w:bookmarkEnd w:id="127"/>
    <w:p>
      <w:pPr>
        <w:pStyle w:val="BookText"/>
      </w:pPr>
      <w:r>
        <w:rPr>
          <w:rFonts w:ascii="Amiri" w:hAnsi="Amiri" w:eastAsia="Amiri" w:cs="Amiri"/>
          <w:lang w:bidi="ar-SA"/>
          <w:color w:val="111111"/>
          <w:sz w:val="28"/>
          <w:szCs w:val="28"/>
          <w:rtl/>
        </w:rPr>
        <w:t xml:space="preserve">الحدید صَدَءاً من باب تعب إذا علاه الخرب وَفِی الْخَبَرِ : « إِنَّ هَذَا الْقَلْبَ یَصْدَأُ کَمَا یَصْدَأُ الْحَدِیدُ ». أی یرکبه الرین بمباشرة المعاصی والآثام فیذهب بجلائه.</w:t>
      </w:r>
    </w:p>
    <w:p>
      <w:pPr>
        <w:pStyle w:val="BookText"/>
      </w:pPr>
      <w:r>
        <w:rPr>
          <w:rFonts w:ascii="Amiri" w:hAnsi="Amiri" w:eastAsia="Amiri" w:cs="Amiri"/>
          <w:lang w:bidi="ar-SA"/>
          <w:color w:val="111111"/>
          <w:sz w:val="28"/>
          <w:szCs w:val="28"/>
          <w:rtl/>
        </w:rPr>
        <w:t xml:space="preserve">وَفِی الْحَدِیثِ عَنْ أَبِی عَبْدِ اللهِ علیه السّلام : « یَصْدَأُ الْقَلْبُ فَإِذَا ذَکَرْتَهُ بِلَا إِلَهَ إِلَّا اللهُ انْجَلَی ».</w:t>
      </w:r>
    </w:p>
    <w:p>
      <w:pPr>
        <w:pStyle w:val="BookText"/>
      </w:pPr>
      <w:r>
        <w:rPr>
          <w:rFonts w:ascii="Amiri" w:hAnsi="Amiri" w:eastAsia="Amiri" w:cs="Amiri"/>
          <w:lang w:bidi="ar-SA"/>
          <w:color w:val="111111"/>
          <w:sz w:val="28"/>
          <w:szCs w:val="28"/>
          <w:rtl/>
        </w:rPr>
        <w:t xml:space="preserve">و « صَدِیَ صَدیً » من باب تعب : عطش ، فهو صَادٍ وصَدْیَانُ وامرأة صَدْیَا وقوم صِدَاءٌ أی عطاش.</w:t>
      </w:r>
    </w:p>
    <w:p>
      <w:pPr>
        <w:pStyle w:val="BookText"/>
      </w:pPr>
      <w:r>
        <w:rPr>
          <w:rFonts w:ascii="IRNazanin" w:hAnsi="IRNazanin" w:eastAsia="IRNazanin" w:cs="IRNazanin"/>
          <w:lang w:bidi="fa-IR"/>
          <w:color w:val="111111"/>
          <w:sz w:val="28"/>
          <w:szCs w:val="28"/>
          <w:rtl/>
        </w:rPr>
        <w:t xml:space="preserve">و « الصَّدَی » صوت یسمعه المصوت عقیب صوته راجعا إلیه من جبل أو بناء مرتفع.</w:t>
      </w:r>
    </w:p>
    <w:p>
      <w:pPr>
        <w:pStyle w:val="BookText"/>
      </w:pPr>
      <w:r>
        <w:rPr>
          <w:rFonts w:ascii="IRNazanin" w:hAnsi="IRNazanin" w:eastAsia="IRNazanin" w:cs="IRNazanin"/>
          <w:lang w:bidi="fa-IR"/>
          <w:color w:val="111111"/>
          <w:sz w:val="28"/>
          <w:szCs w:val="28"/>
          <w:rtl/>
        </w:rPr>
        <w:t xml:space="preserve">و « الصَّدَی ما یخرج من الآدمی بعد موته وحشو الرأس والدماغ.</w:t>
      </w:r>
    </w:p>
    <w:p>
      <w:pPr>
        <w:pStyle w:val="Heading4"/>
      </w:pPr>
      <w:bookmarkStart w:id="460" w:name="_Toc201"/>
      <w:r>
        <w:t>(صرا)</w:t>
      </w:r>
      <w:bookmarkEnd w:id="460"/>
    </w:p>
    <w:p>
      <w:pPr>
        <w:pStyle w:val="BookText"/>
      </w:pPr>
      <w:r>
        <w:rPr>
          <w:rFonts w:ascii="Amiri" w:hAnsi="Amiri" w:eastAsia="Amiri" w:cs="Amiri"/>
          <w:lang w:bidi="ar-SA"/>
          <w:color w:val="111111"/>
          <w:sz w:val="28"/>
          <w:szCs w:val="28"/>
          <w:rtl/>
        </w:rPr>
        <w:t xml:space="preserve">فِی الْحَدِیثِ : « لَا تُصَرُّوا الْإِبِلَ وَالْغَنَمَ فَإِنَّهُ خِدَاعٌ ». أی لا تفعلوا ذلک فإنه خداع ، التَّصْرِیَةُ فیما بینهم هی تحفیل الشاة والبقرة والناقة وجمع لبنها فی ضرعها بأن تربط أخلافها ویترک حلبها الیوم والیومین والثلاثة لیتوفر لبنها لیراه المشتری کثیرا فیزید فی ثمنها وهو لا یعلم. یقال : « صَرِیَتِ الناقة » من باب تعب فهی صَرِیَةٌ ، و « صَرَیْتُهَا صَرْیاً » من باب رمی ، والتضعیف مبالغة وتکثیر : إذا ترکت حلبها وجمعت لبنها.</w:t>
      </w:r>
    </w:p>
    <w:p>
      <w:pPr>
        <w:pStyle w:val="Heading4"/>
      </w:pPr>
      <w:bookmarkStart w:id="461" w:name="_Toc202"/>
      <w:r>
        <w:t>(صعا)</w:t>
      </w:r>
      <w:bookmarkEnd w:id="461"/>
    </w:p>
    <w:p>
      <w:pPr>
        <w:pStyle w:val="BookText"/>
      </w:pPr>
      <w:r>
        <w:rPr>
          <w:rFonts w:ascii="Amiri" w:hAnsi="Amiri" w:eastAsia="Amiri" w:cs="Amiri"/>
          <w:lang w:bidi="ar-SA"/>
          <w:color w:val="111111"/>
          <w:sz w:val="28"/>
          <w:szCs w:val="28"/>
          <w:rtl/>
        </w:rPr>
        <w:t xml:space="preserve">فی الحدیث ذکر « الصَّعْوَةِ » کتمرة ، قیل : هی اسم طائر من صغار العصافیر أحمر الرأس ، والجمع صَعْوٌ وصِعَاءٌ کدلو ودلاء.</w:t>
      </w:r>
    </w:p>
    <w:p>
      <w:pPr>
        <w:pStyle w:val="Heading4"/>
      </w:pPr>
      <w:bookmarkStart w:id="462" w:name="_Toc203"/>
      <w:r>
        <w:t>(صغا)</w:t>
      </w:r>
      <w:bookmarkEnd w:id="462"/>
    </w:p>
    <w:p>
      <w:pPr>
        <w:pStyle w:val="BookText"/>
      </w:pPr>
      <w:r>
        <w:rPr>
          <w:rFonts w:ascii="Amiri" w:hAnsi="Amiri" w:eastAsia="Amiri" w:cs="Amiri"/>
          <w:lang w:bidi="ar-SA"/>
          <w:color w:val="111111"/>
          <w:sz w:val="28"/>
          <w:szCs w:val="28"/>
          <w:rtl/>
        </w:rPr>
        <w:t xml:space="preserve">قوله تعالی : ( وَلِتَصْغی إِلَیْهِ ) [ 6 / 113 ] أی یمیل إلیه ، أی إلی هذا الوحی ( أَفْئِدَةُ الَّذِینَ لا یُؤْمِنُونَ بِالْآخِرَةِ ) ، أی قلوبهم. فالعامل فی قوله تعالی : ( وَلِتَصْغی ) قوله ( یُوحِی ) ولا یجوز أن یکون العامل فیه ( جَعَلْنا ) لأن الله لا یرید إصغاء القلوب إلی الکفر ووحی الشیاطین.</w:t>
      </w:r>
    </w:p>
    <w:p>
      <w:pPr>
        <w:pStyle w:val="BookText"/>
      </w:pPr>
      <w:r>
        <w:rPr>
          <w:rFonts w:ascii="Amiri" w:hAnsi="Amiri" w:eastAsia="Amiri" w:cs="Amiri"/>
          <w:lang w:bidi="ar-SA"/>
          <w:color w:val="111111"/>
          <w:sz w:val="28"/>
          <w:szCs w:val="28"/>
          <w:rtl/>
        </w:rPr>
        <w:t xml:space="preserve">قوله تعالی : ( إِنْ تَتُوبا إِلَی اللهِ فَقَدْ صَغَتْ قُلُوبُکُما ) [ 66 / 4 ] قال الشیخ</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28" w:name="pg10443_87743"/>
    <w:bookmarkEnd w:id="128"/>
    <w:p>
      <w:pPr>
        <w:pStyle w:val="BookText"/>
      </w:pPr>
      <w:r>
        <w:rPr>
          <w:rFonts w:ascii="IRNazanin" w:hAnsi="IRNazanin" w:eastAsia="IRNazanin" w:cs="IRNazanin"/>
          <w:lang w:bidi="fa-IR"/>
          <w:color w:val="111111"/>
          <w:sz w:val="28"/>
          <w:szCs w:val="28"/>
          <w:rtl/>
        </w:rPr>
        <w:t xml:space="preserve">أبو علی : هو خطاب لعائشة وحفصة علی طریقة الالتفات لیکون أبلغ فی معاتبتهما ، ( فَقَدْ صَغَتْ قُلُوبُکُما ) أی وجد منهما ما یوجب التوبة وهو میل قلوبکما عن الواجب فیما یخالف رسول الله صلی الله علیه و آله من حب ما یحبه وکراهة ما یکرهه ، أو إن تتوبا إلی الله مما هممتما من الشتم فقد زاغت قلوبکما.</w:t>
      </w:r>
    </w:p>
    <w:p>
      <w:pPr>
        <w:pStyle w:val="BookText"/>
      </w:pPr>
      <w:r>
        <w:rPr>
          <w:rFonts w:ascii="Amiri" w:hAnsi="Amiri" w:eastAsia="Amiri" w:cs="Amiri"/>
          <w:lang w:bidi="ar-SA"/>
          <w:color w:val="111111"/>
          <w:sz w:val="28"/>
          <w:szCs w:val="28"/>
          <w:rtl/>
        </w:rPr>
        <w:t xml:space="preserve">و « صَغِیَ یَصْغَی صَغاً » من باب تعب وصُغِیّاً علی فعول و « صَغَوْتُ » من باب قعد لغة. وبالأولی جاء القرآن.</w:t>
      </w:r>
    </w:p>
    <w:p>
      <w:pPr>
        <w:pStyle w:val="BookText"/>
      </w:pPr>
      <w:r>
        <w:rPr>
          <w:rFonts w:ascii="Amiri" w:hAnsi="Amiri" w:eastAsia="Amiri" w:cs="Amiri"/>
          <w:lang w:bidi="ar-SA"/>
          <w:color w:val="111111"/>
          <w:sz w:val="28"/>
          <w:szCs w:val="28"/>
          <w:rtl/>
        </w:rPr>
        <w:t xml:space="preserve">و « صَغَتِ النجوم » مالت للغروب.</w:t>
      </w:r>
    </w:p>
    <w:p>
      <w:pPr>
        <w:pStyle w:val="BookText"/>
      </w:pPr>
      <w:r>
        <w:rPr>
          <w:rFonts w:ascii="Amiri" w:hAnsi="Amiri" w:eastAsia="Amiri" w:cs="Amiri"/>
          <w:lang w:bidi="ar-SA"/>
          <w:color w:val="111111"/>
          <w:sz w:val="28"/>
          <w:szCs w:val="28"/>
          <w:rtl/>
        </w:rPr>
        <w:t xml:space="preserve">و « أَصْغَیْتُ بسمعی ورأسی » أملتهما.</w:t>
      </w:r>
    </w:p>
    <w:p>
      <w:pPr>
        <w:pStyle w:val="Heading4"/>
      </w:pPr>
      <w:bookmarkStart w:id="463" w:name="_Toc204"/>
      <w:r>
        <w:t>(صفا)</w:t>
      </w:r>
      <w:bookmarkEnd w:id="463"/>
    </w:p>
    <w:p>
      <w:pPr>
        <w:pStyle w:val="BookText"/>
      </w:pPr>
      <w:r>
        <w:rPr>
          <w:rFonts w:ascii="Amiri" w:hAnsi="Amiri" w:eastAsia="Amiri" w:cs="Amiri"/>
          <w:lang w:bidi="ar-SA"/>
          <w:color w:val="111111"/>
          <w:sz w:val="28"/>
          <w:szCs w:val="28"/>
          <w:rtl/>
        </w:rPr>
        <w:t xml:space="preserve">قوله تعالی : ( أَفَأَصْفاکُمْ ) [ 17 / 40 ] أی آثرکم.</w:t>
      </w:r>
    </w:p>
    <w:p>
      <w:pPr>
        <w:pStyle w:val="BookText"/>
      </w:pPr>
      <w:r>
        <w:rPr>
          <w:rFonts w:ascii="IRNazanin" w:hAnsi="IRNazanin" w:eastAsia="IRNazanin" w:cs="IRNazanin"/>
          <w:lang w:bidi="fa-IR"/>
          <w:color w:val="111111"/>
          <w:sz w:val="28"/>
          <w:szCs w:val="28"/>
          <w:rtl/>
        </w:rPr>
        <w:t xml:space="preserve">قوله تعالی : ( إِنَ الصَّفا وَالْمَرْوَةَ مِنْ شَعائِرِ اللهِ ) [ 2 / 158 ] هما جبلان معروفان بمکة یسعی بینهما ، ویجوز التذکیر والتأنیث فی الصَّفَا باعتبار لفظ المکان والبقعة ، ویستعمل فی الجمع والمفرد ، فإذا استعمل فی المفرد فهو الحجر وإذا استعمل فی الجمع فهو الحجارة الملساء ، الواحدة « صفوانة ».</w:t>
      </w:r>
    </w:p>
    <w:p>
      <w:pPr>
        <w:pStyle w:val="BookText"/>
      </w:pPr>
      <w:r>
        <w:rPr>
          <w:rFonts w:ascii="Amiri" w:hAnsi="Amiri" w:eastAsia="Amiri" w:cs="Amiri"/>
          <w:lang w:bidi="ar-SA"/>
          <w:color w:val="111111"/>
          <w:sz w:val="28"/>
          <w:szCs w:val="28"/>
          <w:rtl/>
        </w:rPr>
        <w:t xml:space="preserve">وَفِی الْحَدِیثِ : « إِنَّمَا سُمِّیَ الصَّفَا صَفَا لِأَنَّ الْمُصْطَفَی آدَمَ هَبَطَ عَلَیْهِ فَقُطِعَ لِلْجَبَلِ اسْمٌ مِنِ اسْمِ آدَمَ ، وَهَبَطَتْ حَوَّاءُ عَلَی الْمَرْوَةِ فَسُمِّیَتِ الْمَرْوَةَ لِأَنَّ الْمَرْأَةَ أُهْبِطَتْ عَلَیْهَا فَقُطِعَ لِلْجَبَلِ اسْمٌ مِنِ اسْمِ الْمَرْأَةِ »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ثُمَّ أَوْرَثْنَا الْکِتابَ الَّذِینَ اصْطَفَیْنا مِنْ عِبادِنا فَمِنْهُمْ ظالِمٌ لِنَفْسِهِ وَمِنْهُمْ مُقْتَصِدٌ وَمِنْهُمْ سابِقٌ بِالْخَیْراتِ ) [ 35 / 32 ] قیل : هم علماء الأمة لما رُوِیَ : « أَنَّ الْعُلَمَاءَ وَرَثَةُ الْأَنْبِیَاءِ » </w:t>
      </w:r>
      <w:r>
        <w:rPr>
          <w:rStyle w:val="FootnoteReference"/>
        </w:rPr>
        <w:footnoteReference w:id="413"/>
      </w:r>
      <w:r>
        <w:rPr>
          <w:rFonts w:ascii="Amiri" w:hAnsi="Amiri" w:eastAsia="Amiri" w:cs="Amiri"/>
          <w:lang w:bidi="ar-SA"/>
          <w:color w:val="111111"/>
          <w:sz w:val="28"/>
          <w:szCs w:val="28"/>
          <w:rtl/>
        </w:rPr>
        <w:t xml:space="preserve">. وَفِی حَدِیثِ الْبَاقِرِ وَالصَّادِقِ علیهما السّلام قَالا : « هِیَ لَنَا خَاصَّةً وَإِیَّانَا عَنَی » </w:t>
      </w:r>
      <w:r>
        <w:rPr>
          <w:rStyle w:val="FootnoteReference"/>
        </w:rPr>
        <w:footnoteReference w:id="414"/>
      </w:r>
      <w:r>
        <w:rPr>
          <w:rFonts w:ascii="Amiri" w:hAnsi="Amiri" w:eastAsia="Amiri" w:cs="Amiri"/>
          <w:lang w:bidi="ar-SA"/>
          <w:color w:val="111111"/>
          <w:sz w:val="28"/>
          <w:szCs w:val="28"/>
          <w:rtl/>
        </w:rPr>
        <w:t xml:space="preserve">. وقوله تعالی : ( فَمِنْهُمْ</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ظالِمٌ لِنَفْسِهِ ) قیل : الضمیر للعباد ، لأن من عباده من هو ( ظالِمٌ لِنَفْسِهِ ) ومن هو ( مُقْتَصِدٌ ) ومن هو ( سابِقٌ بِالْخَیْراتِ ). وقیل : الضمیر للذین اصطفاهم لکنه لا یلائم قوله : ( فَمِنْهُمْ ظالِمٌ لِنَفْسِهِ ) کما تری. وفِی تَفْسِیرِ الشَّیْخِ عَلِیِّ بْنِ إِبْرَاهِیمَ </w:t>
      </w:r>
      <w:r>
        <w:rPr>
          <w:rStyle w:val="FootnoteReference"/>
        </w:rPr>
        <w:footnoteReference w:id="415"/>
      </w:r>
      <w:r>
        <w:rPr>
          <w:rFonts w:ascii="Amiri" w:hAnsi="Amiri" w:eastAsia="Amiri" w:cs="Amiri"/>
          <w:lang w:bidi="ar-SA"/>
          <w:color w:val="111111"/>
          <w:sz w:val="28"/>
          <w:szCs w:val="28"/>
          <w:rtl/>
        </w:rPr>
        <w:t xml:space="preserve">: ( فَمِنْهُمْ ) أَیْ مِنْ آلِ مُحَمَّدٍ غَیْرِ الْأَئِمَّةِ ( ظالِمٌ لِنَفْسِهِ ) وَهُوَ الْجَاحِدُ لِلْإِمَامِ ( وَمِنْهُمْ مُقْتَصِدٌ ) وَهُوَ الْمُقِرُّ بِالْإِمَامِ ( وَمِنْهُمْ سابِقٌ بِالْخَیْراتِ ) هُوَ الْإِمَامُ </w:t>
      </w:r>
      <w:r>
        <w:rPr>
          <w:rStyle w:val="FootnoteReference"/>
        </w:rPr>
        <w:footnoteReference w:id="416"/>
      </w:r>
      <w:r>
        <w:rPr>
          <w:rFonts w:ascii="Amiri" w:hAnsi="Amiri" w:eastAsia="Amiri" w:cs="Amiri"/>
          <w:lang w:bidi="ar-SA"/>
          <w:color w:val="111111"/>
          <w:sz w:val="28"/>
          <w:szCs w:val="28"/>
          <w:rtl/>
        </w:rPr>
        <w:t xml:space="preserve">. قوله تعالی : ( کَمَثَلِ صَفْوانٍ عَلَیْهِ تُرابٌ ) [ 2 / 264 ] صَفْوَانٌ اسم للحجر الأملس ، وهو اسم واحد معناه جمع واحده « صفوانة » أیضا.</w:t>
      </w:r>
    </w:p>
    <w:p>
      <w:pPr>
        <w:pStyle w:val="BookText"/>
      </w:pPr>
      <w:r>
        <w:rPr>
          <w:rFonts w:ascii="Amiri" w:hAnsi="Amiri" w:eastAsia="Amiri" w:cs="Amiri"/>
          <w:lang w:bidi="ar-SA"/>
          <w:color w:val="111111"/>
          <w:sz w:val="28"/>
          <w:szCs w:val="28"/>
          <w:rtl/>
        </w:rPr>
        <w:t xml:space="preserve">و « صَفَا الماء صُفُوّاً » من باب قعد وصَفَاءً ممدودا : إذا خلص من الکدر.</w:t>
      </w:r>
    </w:p>
    <w:p>
      <w:pPr>
        <w:pStyle w:val="BookText"/>
      </w:pPr>
      <w:r>
        <w:rPr>
          <w:rFonts w:ascii="Amiri" w:hAnsi="Amiri" w:eastAsia="Amiri" w:cs="Amiri"/>
          <w:lang w:bidi="ar-SA"/>
          <w:color w:val="111111"/>
          <w:sz w:val="28"/>
          <w:szCs w:val="28"/>
          <w:rtl/>
        </w:rPr>
        <w:t xml:space="preserve">و « صَفَّیْتُهُ من القذر تَصْفِیَةً » أزلته عنه.</w:t>
      </w:r>
    </w:p>
    <w:p>
      <w:pPr>
        <w:pStyle w:val="BookText"/>
      </w:pPr>
      <w:r>
        <w:rPr>
          <w:rFonts w:ascii="Amiri" w:hAnsi="Amiri" w:eastAsia="Amiri" w:cs="Amiri"/>
          <w:lang w:bidi="ar-SA"/>
          <w:color w:val="111111"/>
          <w:sz w:val="28"/>
          <w:szCs w:val="28"/>
          <w:rtl/>
        </w:rPr>
        <w:t xml:space="preserve">و « صَفْوُ الشیء » خالصه وخیاره.</w:t>
      </w:r>
    </w:p>
    <w:p>
      <w:pPr>
        <w:pStyle w:val="BookText"/>
      </w:pPr>
      <w:r>
        <w:rPr>
          <w:rFonts w:ascii="Amiri" w:hAnsi="Amiri" w:eastAsia="Amiri" w:cs="Amiri"/>
          <w:lang w:bidi="ar-SA"/>
          <w:color w:val="111111"/>
          <w:sz w:val="28"/>
          <w:szCs w:val="28"/>
          <w:rtl/>
        </w:rPr>
        <w:t xml:space="preserve">وَفِی حَدِیثِ الْأَئِمَّةِ علیهم السّلام : « نَحْنُ قَوْمٌ فَرَضَ اللهُ طَاعَتَنَا ، لَنَا الْأَنْفَالُ وَلَنَا صَفْوُ الْمَالِ » </w:t>
      </w:r>
      <w:r>
        <w:rPr>
          <w:rStyle w:val="FootnoteReference"/>
        </w:rPr>
        <w:footnoteReference w:id="417"/>
      </w:r>
      <w:r>
        <w:rPr>
          <w:rFonts w:ascii="IRNazanin" w:hAnsi="IRNazanin" w:eastAsia="IRNazanin" w:cs="IRNazanin"/>
          <w:lang w:bidi="fa-IR"/>
          <w:color w:val="111111"/>
          <w:sz w:val="28"/>
          <w:szCs w:val="28"/>
          <w:rtl/>
        </w:rPr>
        <w:t xml:space="preserve">. أی جیده وأحسنه کالجاریة الفاره والسیف القاطع والدرع قبل أن تقسم الغنیمة ، فهذا صفو المال.</w:t>
      </w:r>
    </w:p>
    <w:p>
      <w:pPr>
        <w:pStyle w:val="BookText"/>
      </w:pPr>
      <w:r>
        <w:rPr>
          <w:rFonts w:ascii="Amiri" w:hAnsi="Amiri" w:eastAsia="Amiri" w:cs="Amiri"/>
          <w:lang w:bidi="ar-SA"/>
          <w:color w:val="111111"/>
          <w:sz w:val="28"/>
          <w:szCs w:val="28"/>
          <w:rtl/>
        </w:rPr>
        <w:t xml:space="preserve">وفِی آخَرَ : « لِلْإِمَامِ صَوَافِی الْمُلُوکِ ». وهی ما اصطفاه ملک الکفار لنفسه ، وقیل : الصَّوَافِی ما ینقل والقطائع ما لا ینقل ، وقد اصْطَفَی رسول الله یوم بدر سیف منبه بن الحجاج وهو ذو الفقار اختاره لنفسه.</w:t>
      </w:r>
    </w:p>
    <w:p>
      <w:pPr>
        <w:pStyle w:val="BookText"/>
      </w:pPr>
      <w:r>
        <w:rPr>
          <w:rFonts w:ascii="IRNazanin" w:hAnsi="IRNazanin" w:eastAsia="IRNazanin" w:cs="IRNazanin"/>
          <w:lang w:bidi="fa-IR"/>
          <w:color w:val="111111"/>
          <w:sz w:val="28"/>
          <w:szCs w:val="28"/>
          <w:rtl/>
        </w:rPr>
        <w:t xml:space="preserve">و « محمد صلی الله علیه و آله صَفْوَةُ الله من خلقه » أی اصطفاه.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 صَفْوَةُ المال » بحرکات الصاد : جیده ، فإذا نزعوا الهاء قالوا : « صَفْوُ المال » بالفتح لا غیر.</w:t>
      </w:r>
    </w:p>
    <w:p>
      <w:pPr>
        <w:pStyle w:val="BookText"/>
      </w:pPr>
      <w:r>
        <w:rPr>
          <w:rFonts w:ascii="Amiri" w:hAnsi="Amiri" w:eastAsia="Amiri" w:cs="Amiri"/>
          <w:lang w:bidi="ar-SA"/>
          <w:color w:val="111111"/>
          <w:sz w:val="28"/>
          <w:szCs w:val="28"/>
          <w:rtl/>
        </w:rPr>
        <w:t xml:space="preserve">و « الصَّافِیَةُ » أحد الحیطان السبعة لفاطمة علیها السّلام .</w:t>
      </w:r>
    </w:p>
    <w:p>
      <w:pPr>
        <w:pStyle w:val="BookText"/>
      </w:pPr>
      <w:r>
        <w:rPr>
          <w:rFonts w:ascii="Amiri" w:hAnsi="Amiri" w:eastAsia="Amiri" w:cs="Amiri"/>
          <w:lang w:bidi="ar-SA"/>
          <w:color w:val="111111"/>
          <w:sz w:val="28"/>
          <w:szCs w:val="28"/>
          <w:rtl/>
        </w:rPr>
        <w:t xml:space="preserve">وصَفْوَانُ بن یحیی البجلی الثقة أحد رواة الحدیث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والصَّفْوَانِیُ هو محمد بن أحمد [ بن عبد الله ] بن قضاعة بن صفوان بن مهران الجمال شیخ الطائفة ثقة فقیه فاضل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وصَفْوَانُ بن أمیة الجمحی هو الذی استعار درعا حطمیة وکان ذلک قبل إسلامه وهو الذی سرق رداؤه من المسجد بعد إسلامه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وصَفِیَّةُ بنت عبد المطلب والدة الزبیر ولذا کان علی ابن خاله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29" w:name="pg10443_87746"/>
    <w:bookmarkEnd w:id="129"/>
    <w:p>
      <w:pPr>
        <w:pStyle w:val="Heading4"/>
      </w:pPr>
      <w:bookmarkStart w:id="464" w:name="_Toc205"/>
      <w:r>
        <w:t>(صلا)</w:t>
      </w:r>
      <w:bookmarkEnd w:id="464"/>
    </w:p>
    <w:p>
      <w:pPr>
        <w:pStyle w:val="BookText"/>
      </w:pPr>
      <w:r>
        <w:rPr>
          <w:rFonts w:ascii="Amiri" w:hAnsi="Amiri" w:eastAsia="Amiri" w:cs="Amiri"/>
          <w:lang w:bidi="ar-SA"/>
          <w:color w:val="111111"/>
          <w:sz w:val="28"/>
          <w:szCs w:val="28"/>
          <w:rtl/>
        </w:rPr>
        <w:t xml:space="preserve">قوله تعالی : ( لَهُدِّمَتْ صَوامِعُ وَبِیَعٌ وَصَلَواتٌ ) [ 22 / 40 ] قیل : هی کنائس الیهود ، وسمیت الکنیسة صلاة لأنه یصلی فیها. وَفِی قِرَاءَةٍ مَرْوِیَّةٍ عَنِ الصَّادِقِ علیه السّلام « صُلُوَاتٌ » بِضَمِّ الصَّادِ وَاللَّامِ وَفَسَّرَهَا بِالْحُصُونِ وَالْآطَامِ </w:t>
      </w:r>
      <w:r>
        <w:rPr>
          <w:rStyle w:val="FootnoteReference"/>
        </w:rPr>
        <w:footnoteReference w:id="422"/>
      </w:r>
      <w:r>
        <w:rPr>
          <w:rFonts w:ascii="Amiri" w:hAnsi="Amiri" w:eastAsia="Amiri" w:cs="Amiri"/>
          <w:lang w:bidi="ar-SA"/>
          <w:color w:val="111111"/>
          <w:sz w:val="28"/>
          <w:szCs w:val="28"/>
          <w:rtl/>
        </w:rPr>
        <w:t xml:space="preserve">، وَهِیَ حُصُونٌ لِأَهْلِ الْمَدِینَةِ. وَالْبِیَعُ لِلنَّصَارَی.</w:t>
      </w:r>
    </w:p>
    <w:p>
      <w:pPr>
        <w:pStyle w:val="BookText"/>
      </w:pPr>
      <w:r>
        <w:rPr>
          <w:rFonts w:ascii="Amiri" w:hAnsi="Amiri" w:eastAsia="Amiri" w:cs="Amiri"/>
          <w:lang w:bidi="ar-SA"/>
          <w:color w:val="111111"/>
          <w:sz w:val="28"/>
          <w:szCs w:val="28"/>
          <w:rtl/>
        </w:rPr>
        <w:t xml:space="preserve">و « الصَّلَاةُ » فی کتاب الله جاءت لمعان :</w:t>
      </w:r>
    </w:p>
    <w:p>
      <w:pPr>
        <w:pStyle w:val="Heading4"/>
      </w:pPr>
      <w:bookmarkStart w:id="465" w:name="_Toc206"/>
      <w:r>
        <w:t>(منها)قوله تعالی : ( وَصَلِ عَلَیْهِمْ ) أی وادع لهم ( إِنَ صَلاتَکَ ) أی دعاءک ( سَکَنٌ ) وتثبیت ( لَهُمْ ) [ 9 / 103 ].</w:t>
      </w:r>
      <w:bookmarkEnd w:id="465"/>
    </w:p>
    <w:p>
      <w:pPr>
        <w:pStyle w:val="BookText"/>
      </w:pPr>
      <w:r>
        <w:rPr>
          <w:rFonts w:ascii="Amiri" w:hAnsi="Amiri" w:eastAsia="Amiri" w:cs="Amiri"/>
          <w:lang w:bidi="ar-SA"/>
          <w:color w:val="111111"/>
          <w:sz w:val="28"/>
          <w:szCs w:val="28"/>
          <w:rtl/>
        </w:rPr>
        <w:t xml:space="preserve">و ( منها ) قوله تعالی : ( إِنَ الصَّلاةَ کانَتْ عَلَی الْمُؤْمِنِینَ کِتاباً مَوْقُوتاً ) [ 4 / 103 ] ویرید بها الصَّلَاةَ المفروضة.</w:t>
      </w:r>
    </w:p>
    <w:p>
      <w:pPr>
        <w:pStyle w:val="BookText"/>
      </w:pPr>
      <w:r>
        <w:rPr>
          <w:rFonts w:ascii="Amiri" w:hAnsi="Amiri" w:eastAsia="Amiri" w:cs="Amiri"/>
          <w:lang w:bidi="ar-SA"/>
          <w:color w:val="111111"/>
          <w:sz w:val="28"/>
          <w:szCs w:val="28"/>
          <w:rtl/>
        </w:rPr>
        <w:t xml:space="preserve">و ( منها ) قوله تعالی : ( أُولئِکَ عَلَیْهِمْ صَلَواتٌ مِنْ رَبِّهِمْ وَرَحْمَةٌ ) [ 2 / 157 ] أی ترحم.</w:t>
      </w:r>
    </w:p>
    <w:p>
      <w:pPr>
        <w:pStyle w:val="BookText"/>
      </w:pPr>
      <w:r>
        <w:rPr>
          <w:rFonts w:ascii="Amiri" w:hAnsi="Amiri" w:eastAsia="Amiri" w:cs="Amiri"/>
          <w:lang w:bidi="ar-SA"/>
          <w:color w:val="111111"/>
          <w:sz w:val="28"/>
          <w:szCs w:val="28"/>
          <w:rtl/>
        </w:rPr>
        <w:t xml:space="preserve">و ( منها ) قوله تعالی : ( أَصَلاتُکَ تَأْمُرُکَ ) [ 11 / 87 ] أی دینک ، وقِیلَ : کَانَ شُعَیْبٌ کَثِیرَ الصَّلَاةِ فَقَالُوا لَهُ ذَلِکَ.</w:t>
      </w:r>
    </w:p>
    <w:p>
      <w:pPr>
        <w:pStyle w:val="BookText"/>
      </w:pPr>
      <w:r>
        <w:rPr>
          <w:rFonts w:ascii="Amiri" w:hAnsi="Amiri" w:eastAsia="Amiri" w:cs="Amiri"/>
          <w:lang w:bidi="ar-SA"/>
          <w:color w:val="111111"/>
          <w:sz w:val="28"/>
          <w:szCs w:val="28"/>
          <w:rtl/>
        </w:rPr>
        <w:t xml:space="preserve">و « الْمُصَلَّی » بفتح اللام موضع الصلاة والدعاء ، ومنه قوله تعالی : ( وَاتَّخِذُوا مِنْ مَقامِ إِبْراهِیمَ مُصَلًّی ) [ 2 / 125 ].</w:t>
      </w:r>
    </w:p>
    <w:p>
      <w:pPr>
        <w:pStyle w:val="BookText"/>
      </w:pPr>
      <w:r>
        <w:rPr>
          <w:rFonts w:ascii="Amiri" w:hAnsi="Amiri" w:eastAsia="Amiri" w:cs="Amiri"/>
          <w:lang w:bidi="ar-SA"/>
          <w:color w:val="111111"/>
          <w:sz w:val="28"/>
          <w:szCs w:val="28"/>
          <w:rtl/>
        </w:rPr>
        <w:t xml:space="preserve">قوله تعالی : ( اصْلَوْهَا ) [ 36 / 64 ] أی احترقوا بها. یقال : « صَلَیْتُ النار وبالنار » إذا نالک حرها.</w:t>
      </w:r>
    </w:p>
    <w:p>
      <w:pPr>
        <w:pStyle w:val="BookText"/>
      </w:pPr>
      <w:r>
        <w:rPr>
          <w:rFonts w:ascii="Amiri" w:hAnsi="Amiri" w:eastAsia="Amiri" w:cs="Amiri"/>
          <w:lang w:bidi="ar-SA"/>
          <w:color w:val="111111"/>
          <w:sz w:val="28"/>
          <w:szCs w:val="28"/>
          <w:rtl/>
        </w:rPr>
        <w:t xml:space="preserve">قوله تعالی : ( فَسَوْفَ نُصْلِیهِ ناراً ) [ 4 / 30 ] أی نلقیه فیها.</w:t>
      </w:r>
    </w:p>
    <w:p>
      <w:pPr>
        <w:pStyle w:val="BookText"/>
      </w:pPr>
      <w:r>
        <w:rPr>
          <w:rFonts w:ascii="Amiri" w:hAnsi="Amiri" w:eastAsia="Amiri" w:cs="Amiri"/>
          <w:lang w:bidi="ar-SA"/>
          <w:color w:val="111111"/>
          <w:sz w:val="28"/>
          <w:szCs w:val="28"/>
          <w:rtl/>
        </w:rPr>
        <w:t xml:space="preserve">قوله تعالی : ( وَیَصْلی سَعِیراً ) [ 84 / 12 ] قریء مخففا ومشددا فمن خفف فهو « من صلی » بکسر اللام یصلی صلیا : احترق ، ومثله : ( هُمْ أَوْلی بِها صِلِیًّا ) [ 19 / 70 ].</w:t>
      </w:r>
    </w:p>
    <w:p>
      <w:pPr>
        <w:pStyle w:val="BookText"/>
      </w:pPr>
      <w:r>
        <w:rPr>
          <w:rFonts w:ascii="Amiri" w:hAnsi="Amiri" w:eastAsia="Amiri" w:cs="Amiri"/>
          <w:lang w:bidi="ar-SA"/>
          <w:color w:val="111111"/>
          <w:sz w:val="28"/>
          <w:szCs w:val="28"/>
          <w:rtl/>
        </w:rPr>
        <w:t xml:space="preserve">قوله تعالی : ( وَتَصْلِیَةُ جَحِیمٍ ) [ 56 / 94 ] التَّصْلِیَةُ : التلویح علی النار.</w:t>
      </w:r>
    </w:p>
    <w:p>
      <w:pPr>
        <w:pStyle w:val="BookText"/>
      </w:pPr>
      <w:r>
        <w:rPr>
          <w:rFonts w:ascii="IRNazanin" w:hAnsi="IRNazanin" w:eastAsia="IRNazanin" w:cs="IRNazanin"/>
          <w:lang w:bidi="fa-IR"/>
          <w:color w:val="111111"/>
          <w:sz w:val="28"/>
          <w:szCs w:val="28"/>
          <w:rtl/>
        </w:rPr>
        <w:t xml:space="preserve">واختلف فی اشتقاق الصَّلَاةِ بمعنی ذات الأرکان : فعن المغرب أنها فعلة من « صلی » کالزکاة من زکی واشتقاقها من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الصَّلَا » وهو من العظم الذی علیه الألیان ، لأن الْمُصَلِّی یحرک صَلْوَیْهِ فی الرکوع والسجود. وعن ابن فارس هی من « صلیت العود بالنار » إذا لینته ، لأن الْمُصَلِّی یلین بالخشوع.</w:t>
      </w:r>
    </w:p>
    <w:p>
      <w:pPr>
        <w:pStyle w:val="BookText"/>
      </w:pPr>
      <w:r>
        <w:rPr>
          <w:rFonts w:ascii="Amiri" w:hAnsi="Amiri" w:eastAsia="Amiri" w:cs="Amiri"/>
          <w:lang w:bidi="ar-SA"/>
          <w:color w:val="111111"/>
          <w:sz w:val="28"/>
          <w:szCs w:val="28"/>
          <w:rtl/>
        </w:rPr>
        <w:t xml:space="preserve">قوله تعالی : ( إِنَّ اللهَ وَمَلائِکَتَهُ یُصَلُّونَ عَلَی النَّبِیِ ) [ 33 / 56 ] قرئ برفع مَلَائِکَتُهُ ، فقال الکوفیون بعطفها علی أصل إن واسمها ، وقال البصریون مرفوعة بالابتداء کقول الشاعر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نحن بما عندنا وأنت بما</w:t>
      </w:r>
    </w:p>
    <w:p>
      <w:pPr>
        <w:pStyle w:val="BookText"/>
      </w:pPr>
      <w:r>
        <w:rPr>
          <w:rFonts w:ascii="IRNazanin" w:hAnsi="IRNazanin" w:eastAsia="IRNazanin" w:cs="IRNazanin"/>
          <w:lang w:bidi="fa-IR"/>
          <w:color w:val="111111"/>
          <w:sz w:val="28"/>
          <w:szCs w:val="28"/>
          <w:rtl/>
        </w:rPr>
        <w:t xml:space="preserve">عندک راض والأمر مختلف</w:t>
      </w:r>
    </w:p>
    <w:p>
      <w:pPr>
        <w:pStyle w:val="BookText"/>
      </w:pPr>
      <w:r>
        <w:rPr>
          <w:rFonts w:ascii="Amiri" w:hAnsi="Amiri" w:eastAsia="Amiri" w:cs="Amiri"/>
          <w:lang w:bidi="ar-SA"/>
          <w:color w:val="111111"/>
          <w:sz w:val="28"/>
          <w:szCs w:val="28"/>
          <w:rtl/>
        </w:rPr>
        <w:t xml:space="preserve">قال بعض الأفاضل : « الصَّلَاةُ » وإن کانت بمعنی الرحمة لکن المراد بها هنا الاعتناء بإظهار شرفه ورفع شأنه ، ومن هنا قال بعضهم : تشریف لله محمدا صلی الله علیه و آله بقوله : ( إِنَّ اللهَ وَمَلائِکَتَهُ یُصَلُّونَ عَلَی النَّبِیِ ) أبلغ من تشریف آدم بالسجود.</w:t>
      </w:r>
    </w:p>
    <w:p>
      <w:pPr>
        <w:pStyle w:val="BookText"/>
      </w:pPr>
      <w:r>
        <w:rPr>
          <w:rFonts w:ascii="Amiri" w:hAnsi="Amiri" w:eastAsia="Amiri" w:cs="Amiri"/>
          <w:lang w:bidi="ar-SA"/>
          <w:color w:val="111111"/>
          <w:sz w:val="28"/>
          <w:szCs w:val="28"/>
          <w:rtl/>
        </w:rPr>
        <w:t xml:space="preserve">وَفِی الدُّعَاءِ : « اللهُمَ صَلِ عَلَی مُحَمَّدٍ وَآلِ مُحَمَّدٍ کَمَا صَلَّیْتَ عَلَی إِبْرَاهِیمَ وَآلِ إِبْرَاهِیمَ » </w:t>
      </w:r>
      <w:r>
        <w:rPr>
          <w:rStyle w:val="FootnoteReference"/>
        </w:rPr>
        <w:footnoteReference w:id="424"/>
      </w:r>
      <w:r>
        <w:rPr>
          <w:rFonts w:ascii="IRNazanin" w:hAnsi="IRNazanin" w:eastAsia="IRNazanin" w:cs="IRNazanin"/>
          <w:lang w:bidi="fa-IR"/>
          <w:color w:val="111111"/>
          <w:sz w:val="28"/>
          <w:szCs w:val="28"/>
          <w:rtl/>
        </w:rPr>
        <w:t xml:space="preserve">. قیل : لیس التشبیه من باب إلحاق الناقص بالکامل ، بل لبیان حال من یعرف بمن لا یعرف ، وقیل : هو فی أصل الصَّلَاةِ لا فی قدرها. وقیل : معناه اجعل لمحمد صَلَاةً بمقدار الصَّلَاةِ لإبراهیم وآله ، وفی آل إبراهیم خلائق لا یحصون من الأنبیاء ولیس فی آله نبی ، فطلب إلحاق جملة فیها نبی ، واحد بما فیه أنبیاء.</w:t>
      </w:r>
    </w:p>
    <w:p>
      <w:pPr>
        <w:pStyle w:val="BookText"/>
      </w:pPr>
      <w:r>
        <w:rPr>
          <w:rFonts w:ascii="IRNazanin" w:hAnsi="IRNazanin" w:eastAsia="IRNazanin" w:cs="IRNazanin"/>
          <w:lang w:bidi="fa-IR"/>
          <w:color w:val="111111"/>
          <w:sz w:val="28"/>
          <w:szCs w:val="28"/>
          <w:rtl/>
        </w:rPr>
        <w:t xml:space="preserve">واختلف فی وجوب الصَّلَاةِ علی محمد صلی الله علیه و آله فی الصَّلَاةِ : فذهب أکثر الإمامیة وأحمد والشافعی إلی وجوبها فیها ، وخالف أبو حنیفة ومالک فی ذلک ولم یجعلاها شرطا فی الصلاة ، وکذلک اختلف فی إیجابها علیه فی غیر الصَّلَاةِ : فذهب الکرخی إلی وجوبها فی العمر مرة ، والصحاوی</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کلما ذکر واختاره الزَّمخشری ، وکذلک ابن بابویه من فقهائنا وهو قوی.</w:t>
      </w:r>
    </w:p>
    <w:p>
      <w:pPr>
        <w:pStyle w:val="BookText"/>
      </w:pPr>
      <w:r>
        <w:rPr>
          <w:rFonts w:ascii="Amiri" w:hAnsi="Amiri" w:eastAsia="Amiri" w:cs="Amiri"/>
          <w:lang w:bidi="ar-SA"/>
          <w:color w:val="111111"/>
          <w:sz w:val="28"/>
          <w:szCs w:val="28"/>
          <w:rtl/>
        </w:rPr>
        <w:t xml:space="preserve">وَفِی الْحَدِیثِ : « الصَّلَاةُ عَلَی النَّبِیِّ صلی الله علیه و آله أَفْضَلُ مِنَ الدُّعَاءِ لِنَفْسِهِ ». ووجهه أن فیها ذکر الله وتعظیم النبی ، ومن ذکره عن مسألة أعطاه أفضل مما یعطی الداعی لنفسه ، ویدخل فی ذلک کفایة ما یهمه فی الدارین.</w:t>
      </w:r>
    </w:p>
    <w:p>
      <w:pPr>
        <w:pStyle w:val="BookText"/>
      </w:pPr>
      <w:r>
        <w:rPr>
          <w:rFonts w:ascii="Amiri" w:hAnsi="Amiri" w:eastAsia="Amiri" w:cs="Amiri"/>
          <w:lang w:bidi="ar-SA"/>
          <w:color w:val="111111"/>
          <w:sz w:val="28"/>
          <w:szCs w:val="28"/>
          <w:rtl/>
        </w:rPr>
        <w:t xml:space="preserve">وفِیهِ : « مَنْ صَلَّی عَلَیَ صَلَاةً صَلَّتِ الْمَلَائِکَةُ عَلَیْهِ عَشْراً ». أی دعت له وبارکت وجاءت الصَّلَاةُ بمعنی التعظیم ، قیل : ومنه « اللهم صَلِ علی محمد وآل محمد » أی عظمه فی الدنیا </w:t>
      </w:r>
      <w:r>
        <w:rPr>
          <w:rStyle w:val="FootnoteReference"/>
        </w:rPr>
        <w:footnoteReference w:id="425"/>
      </w:r>
      <w:r>
        <w:rPr>
          <w:rFonts w:ascii="IRNazanin" w:hAnsi="IRNazanin" w:eastAsia="IRNazanin" w:cs="IRNazanin"/>
          <w:lang w:bidi="fa-IR"/>
          <w:color w:val="111111"/>
          <w:sz w:val="28"/>
          <w:szCs w:val="28"/>
          <w:rtl/>
        </w:rPr>
        <w:t xml:space="preserve">بإعلاء ذکره وإظهار دعوته وإبقاء شریعته ، وفی الآخرة بتشفیعه فی أمته وتضعیف أجره ومثوبته.</w:t>
      </w:r>
    </w:p>
    <w:p>
      <w:pPr>
        <w:pStyle w:val="BookText"/>
      </w:pPr>
      <w:r>
        <w:rPr>
          <w:rFonts w:ascii="Amiri" w:hAnsi="Amiri" w:eastAsia="Amiri" w:cs="Amiri"/>
          <w:lang w:bidi="ar-SA"/>
          <w:color w:val="111111"/>
          <w:sz w:val="28"/>
          <w:szCs w:val="28"/>
          <w:rtl/>
        </w:rPr>
        <w:t xml:space="preserve">وفِیهِ : « مَا مِنْ صَلَاةٍ یَحْضُرُ وَقْتُهَا إِلَّا نَادَی مَلَکٌ بَیْنَ یَدَیِ النَّاسِ .. إلخ » قال بعض الشارحین « من » صلة لتأکید النفی « إلا نادی ملک » استثناء مفرغ وجملة « نادی ملک » حالیة ، والمعنی : ما حضر وقت صَلَاةٍ علی أی حالة من الحالات إلا مقارنا لنداء ملک ... إلخ وإنما صح خلو الماضی عن « قد » والواو مع کونه حالا لأنه فی هذه المقامات قصد به تعقیب ما بعد « إلا » لما قبلها فأشبه الشرط والجزاء - انتهی. ویتم البحث فی « یدا » إن شاء الله تعالی.</w:t>
      </w:r>
    </w:p>
    <w:p>
      <w:pPr>
        <w:pStyle w:val="BookText"/>
      </w:pPr>
      <w:r>
        <w:rPr>
          <w:rFonts w:ascii="IRNazanin" w:hAnsi="IRNazanin" w:eastAsia="IRNazanin" w:cs="IRNazanin"/>
          <w:lang w:bidi="fa-IR"/>
          <w:color w:val="111111"/>
          <w:sz w:val="28"/>
          <w:szCs w:val="28"/>
          <w:rtl/>
        </w:rPr>
        <w:t xml:space="preserve">و « الصَّلَا » وزان العصا وهو مغرز الذنب من الفرس.</w:t>
      </w:r>
    </w:p>
    <w:p>
      <w:pPr>
        <w:pStyle w:val="BookText"/>
      </w:pPr>
      <w:r>
        <w:rPr>
          <w:rFonts w:ascii="Amiri" w:hAnsi="Amiri" w:eastAsia="Amiri" w:cs="Amiri"/>
          <w:lang w:bidi="ar-SA"/>
          <w:color w:val="111111"/>
          <w:sz w:val="28"/>
          <w:szCs w:val="28"/>
          <w:rtl/>
        </w:rPr>
        <w:t xml:space="preserve">و « الصَّلَوَانُ » العظمان النابتان عن یمین الذنب وشماله ، ومنه قیل للفرس الذی بعد السابق « الْمُصَلِّی » لأن رأسه عند صَلَا السابق. وعلیه حمل قوله تعالی : ( لَمْ نَکُ مِنَ الْمُصَلِّینَ ) [ 74 / 43 ] أی لم نک من أتباع السابقین.</w:t>
      </w:r>
    </w:p>
    <w:p>
      <w:pPr>
        <w:pStyle w:val="BookText"/>
      </w:pPr>
      <w:r>
        <w:rPr>
          <w:rFonts w:ascii="Amiri" w:hAnsi="Amiri" w:eastAsia="Amiri" w:cs="Amiri"/>
          <w:lang w:bidi="ar-SA"/>
          <w:color w:val="111111"/>
          <w:sz w:val="28"/>
          <w:szCs w:val="28"/>
          <w:rtl/>
        </w:rPr>
        <w:t xml:space="preserve">و « الْمَصَالِی » الأشراک تنصب للطیر ، ومنه « إِنَّ لِلشَّیْطَانِ فُخُوخاً وَمَصَالِیَ ». الواحدة مِصْلَاةٌ. وقیل : « ومَصَالِی الشیطان » ما یستفز الناس به من زینة</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30" w:name="pg10443_87749"/>
    <w:bookmarkEnd w:id="130"/>
    <w:p>
      <w:pPr>
        <w:pStyle w:val="BookText"/>
      </w:pPr>
      <w:r>
        <w:rPr>
          <w:rFonts w:ascii="IRNazanin" w:hAnsi="IRNazanin" w:eastAsia="IRNazanin" w:cs="IRNazanin"/>
          <w:lang w:bidi="fa-IR"/>
          <w:color w:val="111111"/>
          <w:sz w:val="28"/>
          <w:szCs w:val="28"/>
          <w:rtl/>
        </w:rPr>
        <w:t xml:space="preserve">الدنیا وشهواتها.</w:t>
      </w:r>
    </w:p>
    <w:p>
      <w:pPr>
        <w:pStyle w:val="BookText"/>
      </w:pPr>
      <w:r>
        <w:rPr>
          <w:rFonts w:ascii="Amiri" w:hAnsi="Amiri" w:eastAsia="Amiri" w:cs="Amiri"/>
          <w:lang w:bidi="ar-SA"/>
          <w:color w:val="111111"/>
          <w:sz w:val="28"/>
          <w:szCs w:val="28"/>
          <w:rtl/>
        </w:rPr>
        <w:t xml:space="preserve">و « الصِّلَاءُ » ککساء : الشواء لأنه یصلی بالنار.</w:t>
      </w:r>
    </w:p>
    <w:p>
      <w:pPr>
        <w:pStyle w:val="BookText"/>
      </w:pPr>
      <w:r>
        <w:rPr>
          <w:rFonts w:ascii="IRNazanin" w:hAnsi="IRNazanin" w:eastAsia="IRNazanin" w:cs="IRNazanin"/>
          <w:lang w:bidi="fa-IR"/>
          <w:color w:val="111111"/>
          <w:sz w:val="28"/>
          <w:szCs w:val="28"/>
          <w:rtl/>
        </w:rPr>
        <w:t xml:space="preserve">و « الصِّلَاءُ » أیضا : صلاء النار. قال الجوهری : فإن فتحت الصاد قصرت وقلت « صَلَا النار ».</w:t>
      </w:r>
    </w:p>
    <w:p>
      <w:pPr>
        <w:pStyle w:val="BookText"/>
      </w:pPr>
      <w:r>
        <w:rPr>
          <w:rFonts w:ascii="Amiri" w:hAnsi="Amiri" w:eastAsia="Amiri" w:cs="Amiri"/>
          <w:lang w:bidi="ar-SA"/>
          <w:color w:val="111111"/>
          <w:sz w:val="28"/>
          <w:szCs w:val="28"/>
          <w:rtl/>
        </w:rPr>
        <w:t xml:space="preserve">و « الِاصْطِلَاءُ بالنار » تسخن بها.</w:t>
      </w:r>
    </w:p>
    <w:p>
      <w:pPr>
        <w:pStyle w:val="BookText"/>
      </w:pPr>
      <w:r>
        <w:rPr>
          <w:rFonts w:ascii="Amiri" w:hAnsi="Amiri" w:eastAsia="Amiri" w:cs="Amiri"/>
          <w:lang w:bidi="ar-SA"/>
          <w:color w:val="111111"/>
          <w:sz w:val="28"/>
          <w:szCs w:val="28"/>
          <w:rtl/>
        </w:rPr>
        <w:t xml:space="preserve">و « فلان لا یُصْطَلَی بناره » أی شجاع لا یطاق.</w:t>
      </w:r>
    </w:p>
    <w:p>
      <w:pPr>
        <w:pStyle w:val="Heading4"/>
      </w:pPr>
      <w:bookmarkStart w:id="466" w:name="_Toc207"/>
      <w:r>
        <w:t>(صنا)</w:t>
      </w:r>
      <w:bookmarkEnd w:id="466"/>
    </w:p>
    <w:p>
      <w:pPr>
        <w:pStyle w:val="BookText"/>
      </w:pPr>
      <w:r>
        <w:rPr>
          <w:rFonts w:ascii="Amiri" w:hAnsi="Amiri" w:eastAsia="Amiri" w:cs="Amiri"/>
          <w:lang w:bidi="ar-SA"/>
          <w:color w:val="111111"/>
          <w:sz w:val="28"/>
          <w:szCs w:val="28"/>
          <w:rtl/>
        </w:rPr>
        <w:t xml:space="preserve">قوله تعالی : ( صِنْوانٌ وَغَیْرُ صِنْوانٍ ) [ 13 / 4 ] الصِّنْوَانُ نخلتان وثلاث من أصل واحد ، فکل واحدة منهن صنو کجرو ، والجمع « صِنْوَانٌ ».</w:t>
      </w:r>
    </w:p>
    <w:p>
      <w:pPr>
        <w:pStyle w:val="BookText"/>
      </w:pPr>
      <w:r>
        <w:rPr>
          <w:rFonts w:ascii="Amiri" w:hAnsi="Amiri" w:eastAsia="Amiri" w:cs="Amiri"/>
          <w:lang w:bidi="ar-SA"/>
          <w:color w:val="111111"/>
          <w:sz w:val="28"/>
          <w:szCs w:val="28"/>
          <w:rtl/>
        </w:rPr>
        <w:t xml:space="preserve">و « الصِّنْو » المثل ، ومنه حَدِیثُ ابْنِ عَبَّاسٍ : « عَمُّ الرَّجُلِ صِنْوُ أَبِیهِ ». أی مثله</w:t>
      </w:r>
    </w:p>
    <w:p>
      <w:pPr>
        <w:pStyle w:val="Heading4"/>
      </w:pPr>
      <w:bookmarkStart w:id="467" w:name="_Toc208"/>
      <w:r>
        <w:t>(صوا)</w:t>
      </w:r>
      <w:bookmarkEnd w:id="467"/>
    </w:p>
    <w:p>
      <w:pPr>
        <w:pStyle w:val="BookText"/>
      </w:pPr>
      <w:r>
        <w:rPr>
          <w:rFonts w:ascii="Amiri" w:hAnsi="Amiri" w:eastAsia="Amiri" w:cs="Amiri"/>
          <w:lang w:bidi="ar-SA"/>
          <w:color w:val="111111"/>
          <w:sz w:val="28"/>
          <w:szCs w:val="28"/>
          <w:rtl/>
        </w:rPr>
        <w:t xml:space="preserve">« الصُّوَی » الأعلام من الحجارة ، الواحدة « صُوَّةٌ » مثل مدیة ومدی. و « الصَّاوِی » الیابس ، ومنه صَوَتِ النخلة.</w:t>
      </w:r>
    </w:p>
    <w:p>
      <w:pPr>
        <w:pStyle w:val="Heading4"/>
      </w:pPr>
      <w:bookmarkStart w:id="468" w:name="_Toc209"/>
      <w:r>
        <w:t>(صها)</w:t>
      </w:r>
      <w:bookmarkEnd w:id="468"/>
    </w:p>
    <w:p>
      <w:pPr>
        <w:pStyle w:val="BookText"/>
      </w:pPr>
      <w:r>
        <w:rPr>
          <w:rFonts w:ascii="Amiri" w:hAnsi="Amiri" w:eastAsia="Amiri" w:cs="Amiri"/>
          <w:lang w:bidi="ar-SA"/>
          <w:color w:val="111111"/>
          <w:sz w:val="28"/>
          <w:szCs w:val="28"/>
          <w:rtl/>
        </w:rPr>
        <w:t xml:space="preserve">یقال : صَهِیَ الجرح بالکسر </w:t>
      </w:r>
      <w:r>
        <w:rPr>
          <w:rStyle w:val="FootnoteReference"/>
        </w:rPr>
        <w:footnoteReference w:id="426"/>
      </w:r>
      <w:r>
        <w:rPr>
          <w:rFonts w:ascii="Amiri" w:hAnsi="Amiri" w:eastAsia="Amiri" w:cs="Amiri"/>
          <w:lang w:bidi="ar-SA"/>
          <w:color w:val="111111"/>
          <w:sz w:val="28"/>
          <w:szCs w:val="28"/>
          <w:rtl/>
        </w:rPr>
        <w:t xml:space="preserve">یَصْهَی صَهْیاً إذا ندی وسال.</w:t>
      </w:r>
    </w:p>
    <w:p>
      <w:pPr>
        <w:pStyle w:val="Heading3"/>
      </w:pPr>
      <w:bookmarkStart w:id="469" w:name="_Toc210"/>
      <w:r>
        <w:t>باب ما أوله الضاد</w:t>
      </w:r>
      <w:bookmarkEnd w:id="469"/>
    </w:p>
    <w:p>
      <w:pPr>
        <w:pStyle w:val="Heading4"/>
      </w:pPr>
      <w:bookmarkStart w:id="470" w:name="_Toc211"/>
      <w:r>
        <w:t>(ضحا)</w:t>
      </w:r>
      <w:bookmarkEnd w:id="470"/>
    </w:p>
    <w:p>
      <w:pPr>
        <w:pStyle w:val="BookText"/>
      </w:pPr>
      <w:r>
        <w:rPr>
          <w:rFonts w:ascii="Amiri" w:hAnsi="Amiri" w:eastAsia="Amiri" w:cs="Amiri"/>
          <w:lang w:bidi="ar-SA"/>
          <w:color w:val="111111"/>
          <w:sz w:val="28"/>
          <w:szCs w:val="28"/>
          <w:rtl/>
        </w:rPr>
        <w:t xml:space="preserve">قوله تعالی : ( وَالشَّمْسِ وَضُحاها ) [ 91 / 1 ] أی ضوئها إذا أشرقت.</w:t>
      </w:r>
    </w:p>
    <w:p>
      <w:pPr>
        <w:pStyle w:val="BookText"/>
      </w:pPr>
      <w:r>
        <w:rPr>
          <w:rFonts w:ascii="IRNazanin" w:hAnsi="IRNazanin" w:eastAsia="IRNazanin" w:cs="IRNazanin"/>
          <w:lang w:bidi="fa-IR"/>
          <w:color w:val="111111"/>
          <w:sz w:val="28"/>
          <w:szCs w:val="28"/>
          <w:rtl/>
        </w:rPr>
        <w:t xml:space="preserve">قوله تعالی : ( وَأَخْرَجَ ضُحاها ) [ 79 / 29 ] أی نورها والضمیر للشمس و « ضُحَی الشمس » امتداد ضوئها وانبساطه وإشراقه.</w:t>
      </w:r>
    </w:p>
    <w:p>
      <w:pPr>
        <w:pStyle w:val="BookText"/>
      </w:pPr>
      <w:r>
        <w:rPr>
          <w:rFonts w:ascii="IRNazanin" w:hAnsi="IRNazanin" w:eastAsia="IRNazanin" w:cs="IRNazanin"/>
          <w:lang w:bidi="fa-IR"/>
          <w:color w:val="111111"/>
          <w:sz w:val="28"/>
          <w:szCs w:val="28"/>
          <w:rtl/>
        </w:rPr>
        <w:t xml:space="preserve">قوله تعالی : ( وَلا تَضْحی ) [ 20 / 119 ] أی لا یصیبک فیها أذی الشمس وحرها.</w:t>
      </w:r>
    </w:p>
    <w:p>
      <w:pPr>
        <w:pStyle w:val="BookText"/>
      </w:pPr>
      <w:r>
        <w:rPr>
          <w:rFonts w:ascii="Amiri" w:hAnsi="Amiri" w:eastAsia="Amiri" w:cs="Amiri"/>
          <w:lang w:bidi="ar-SA"/>
          <w:color w:val="111111"/>
          <w:sz w:val="28"/>
          <w:szCs w:val="28"/>
          <w:rtl/>
        </w:rPr>
        <w:t xml:space="preserve">قوله تعالی : ( وَالضُّحی ) [ 93 / 1 ]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وقت ارتفاع الشمس ، وخصه لقوة النهار فیه ، أو لتکلیم موسی فیه ، أو أراد النهار لمقابلته باللیل.</w:t>
      </w:r>
    </w:p>
    <w:p>
      <w:pPr>
        <w:pStyle w:val="BookText"/>
      </w:pPr>
      <w:r>
        <w:rPr>
          <w:rFonts w:ascii="Amiri" w:hAnsi="Amiri" w:eastAsia="Amiri" w:cs="Amiri"/>
          <w:lang w:bidi="ar-SA"/>
          <w:color w:val="111111"/>
          <w:sz w:val="28"/>
          <w:szCs w:val="28"/>
          <w:rtl/>
        </w:rPr>
        <w:t xml:space="preserve">قوله تعالی : ( یَوْمَ یَرَوْنَها لَمْ یَلْبَثُوا إِلَّا عَشِیَّةً أَوْ ضُحاها ) [ 79 / 46 ] قیل : معناه ( یَوْمَ یَرَوْنَها ) أی یعاینون القیامة ( لَمْ یَلْبَثُوا ) فی الدنیا ( إِلَّا عَشِیَّةً أَوْ ضُحاها ) وقیل : معناه إذا رأوا الآخرة صغرت الدنیا فی أعینهم حتی کأنهم لم یقیموا بها إلا مقدار عشیة أو مقدار ضُحَی تلک العشیة. ومثله قوله : ( کَأَنَّهُمْ یَوْمَ یَرَوْنَ ما یُوعَدُونَ لَمْ یَلْبَثُوا إِلَّا ساعَةً مِنْ نَهارٍ ) [ 46 / 35 ].</w:t>
      </w:r>
    </w:p>
    <w:p>
      <w:pPr>
        <w:pStyle w:val="BookText"/>
      </w:pPr>
      <w:r>
        <w:rPr>
          <w:rFonts w:ascii="Amiri" w:hAnsi="Amiri" w:eastAsia="Amiri" w:cs="Amiri"/>
          <w:lang w:bidi="ar-SA"/>
          <w:color w:val="111111"/>
          <w:sz w:val="28"/>
          <w:szCs w:val="28"/>
          <w:rtl/>
        </w:rPr>
        <w:t xml:space="preserve">وَفِی الْحَدِیثِ : « أَضْحِ لِمَنْ أَحْرَمْتَ لَهُ » </w:t>
      </w:r>
      <w:r>
        <w:rPr>
          <w:rStyle w:val="FootnoteReference"/>
        </w:rPr>
        <w:footnoteReference w:id="427"/>
      </w:r>
      <w:r>
        <w:rPr>
          <w:rFonts w:ascii="IRNazanin" w:hAnsi="IRNazanin" w:eastAsia="IRNazanin" w:cs="IRNazanin"/>
          <w:lang w:bidi="fa-IR"/>
          <w:color w:val="111111"/>
          <w:sz w:val="28"/>
          <w:szCs w:val="28"/>
          <w:rtl/>
        </w:rPr>
        <w:t xml:space="preserve">. أی اظهر واعتزل الکن والظل. یقال : « ضَحَیْتُ للشمس وضَحِیتُ » إذا برزت لها وظهرت. وفی الصحاح : یرویه المحدثون أَضِحْ بفتح الألف وکسر الحاء وإنما هو بالعکس - انتهی.</w:t>
      </w:r>
    </w:p>
    <w:p>
      <w:pPr>
        <w:pStyle w:val="BookText"/>
      </w:pPr>
      <w:r>
        <w:rPr>
          <w:rFonts w:ascii="IRNazanin" w:hAnsi="IRNazanin" w:eastAsia="IRNazanin" w:cs="IRNazanin"/>
          <w:lang w:bidi="fa-IR"/>
          <w:color w:val="111111"/>
          <w:sz w:val="28"/>
          <w:szCs w:val="28"/>
          <w:rtl/>
        </w:rPr>
        <w:t xml:space="preserve">و « ضَحْوَةُ النهار » بعد طلوع الشمس قال الجوهری : ثم بعده الضُّحَی وهی حین تشرق الشمس ، مقصورة تؤنث وتذکر فمن أنث ذهب إلی أنها جمع ضَحْوَةٍ ، ومن ذکّر ذهب إلی أنها اسم علی فعل مثل صرد ، وهو ظرف غیر متمکن مثل سحر ویقال : « لقیته ضُحَی » إذا أردت به ضحی یومک [ لم تنونه ] ، ثم بعده الضَّحَاءُ ممدود مذکر وهو عند ارتفاع النهار الأعلی ، تقول منه : « أقمت بالمکان حتی أَضْحَیْتُ ».</w:t>
      </w:r>
    </w:p>
    <w:p>
      <w:pPr>
        <w:pStyle w:val="BookText"/>
      </w:pPr>
      <w:r>
        <w:rPr>
          <w:rFonts w:ascii="Amiri" w:hAnsi="Amiri" w:eastAsia="Amiri" w:cs="Amiri"/>
          <w:lang w:bidi="ar-SA"/>
          <w:color w:val="111111"/>
          <w:sz w:val="28"/>
          <w:szCs w:val="28"/>
          <w:rtl/>
        </w:rPr>
        <w:t xml:space="preserve">وَفِی دُعَاءِ الِاسْتِسْقَاءِ : « حَتَّی ضَاحَتْ بِلَادُنَا وَاغْبَرَّتْ أَرْضُنَا ». أی برزت للشمس وظهرت بعد النبات فیها ، من « ضَحَیْتُ للشمس » برزت ، وَالْمَرْوِیُّ عَنْ عَلِیٍّ علیه السّلام : « إِنْ ضَاحَتْ جِبَالُنَا ». وسیجیء فی محله إن شاء الله تعالی.</w:t>
      </w:r>
    </w:p>
    <w:p>
      <w:pPr>
        <w:pStyle w:val="BookText"/>
      </w:pPr>
      <w:r>
        <w:rPr>
          <w:rFonts w:ascii="Amiri" w:hAnsi="Amiri" w:eastAsia="Amiri" w:cs="Amiri"/>
          <w:lang w:bidi="ar-SA"/>
          <w:color w:val="111111"/>
          <w:sz w:val="28"/>
          <w:szCs w:val="28"/>
          <w:rtl/>
        </w:rPr>
        <w:t xml:space="preserve">والْأَضْحَی من الخیل : الأشهب والأنثی ضَحْیَاءُ.</w:t>
      </w:r>
    </w:p>
    <w:p>
      <w:pPr>
        <w:pStyle w:val="BookText"/>
      </w:pPr>
      <w:r>
        <w:rPr>
          <w:rFonts w:ascii="Amiri" w:hAnsi="Amiri" w:eastAsia="Amiri" w:cs="Amiri"/>
          <w:lang w:bidi="ar-SA"/>
          <w:color w:val="111111"/>
          <w:sz w:val="28"/>
          <w:szCs w:val="28"/>
          <w:rtl/>
        </w:rPr>
        <w:t xml:space="preserve">و « ضَاحِیَةُ کل شیء » ناحیته البارزة ، ومنه « ینزلون الضَّوَاحِی » وفلان أَضْحَی</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31" w:name="pg10443_87751"/>
    <w:bookmarkEnd w:id="131"/>
    <w:p>
      <w:pPr>
        <w:pStyle w:val="BookText"/>
      </w:pPr>
      <w:r>
        <w:rPr>
          <w:rFonts w:ascii="IRNazanin" w:hAnsi="IRNazanin" w:eastAsia="IRNazanin" w:cs="IRNazanin"/>
          <w:lang w:bidi="fa-IR"/>
          <w:color w:val="111111"/>
          <w:sz w:val="28"/>
          <w:szCs w:val="28"/>
          <w:rtl/>
        </w:rPr>
        <w:t xml:space="preserve">یفعل کذا » کما تقول : « ظل یفعل کذا ».</w:t>
      </w:r>
    </w:p>
    <w:p>
      <w:pPr>
        <w:pStyle w:val="BookText"/>
      </w:pPr>
      <w:r>
        <w:rPr>
          <w:rFonts w:ascii="Amiri" w:hAnsi="Amiri" w:eastAsia="Amiri" w:cs="Amiri"/>
          <w:lang w:bidi="ar-SA"/>
          <w:color w:val="111111"/>
          <w:sz w:val="28"/>
          <w:szCs w:val="28"/>
          <w:rtl/>
        </w:rPr>
        <w:t xml:space="preserve">و « ضَحَّی تَضْحِیَةً » إذا ذبح الأضحیة وقت الضحی یوم الأضحی ، وهذا أصله ثم کثر حتی قیل وضَحَّی فی أی وقت کان من أیام التشریق ، ویتعدی بالحرف فیقال : « أَضْحَیْتُ بشاة ».</w:t>
      </w:r>
    </w:p>
    <w:p>
      <w:pPr>
        <w:pStyle w:val="BookText"/>
      </w:pPr>
      <w:r>
        <w:rPr>
          <w:rFonts w:ascii="Amiri" w:hAnsi="Amiri" w:eastAsia="Amiri" w:cs="Amiri"/>
          <w:lang w:bidi="ar-SA"/>
          <w:color w:val="111111"/>
          <w:sz w:val="28"/>
          <w:szCs w:val="28"/>
          <w:rtl/>
        </w:rPr>
        <w:t xml:space="preserve">وفی الْأُضْحِیَّةِ لغات محکیة عن الأصمعی أُضْحِیَّةٌ وإِضْحِیَّةٌ بضم الهمزة وکسرها وضَحِیَّةٌ علی فعیلة والجمع ضَحَایَا کعطیة وعطایا وأَضْحَاةٌ کأرطاة والجمع أَضْحیً کأرطی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Heading4"/>
      </w:pPr>
      <w:bookmarkStart w:id="471" w:name="_Toc212"/>
      <w:r>
        <w:t>(ضرا)</w:t>
      </w:r>
      <w:bookmarkEnd w:id="471"/>
    </w:p>
    <w:p>
      <w:pPr>
        <w:pStyle w:val="BookText"/>
      </w:pPr>
      <w:r>
        <w:rPr>
          <w:rFonts w:ascii="Amiri" w:hAnsi="Amiri" w:eastAsia="Amiri" w:cs="Amiri"/>
          <w:lang w:bidi="ar-SA"/>
          <w:color w:val="111111"/>
          <w:sz w:val="28"/>
          <w:szCs w:val="28"/>
          <w:rtl/>
        </w:rPr>
        <w:t xml:space="preserve">فِی حَدِیثِ عَلِیٍّ علیه السّلام : « یَمْشُونَ الْحَفَاءَ وَیُدْنُونَ الضَّرَاءَ ». وهو بتخفیف الراء والمد والفتح : الشجر الملتف ، یرید المکر والخدیعة - قاله فی النهایة. وفیه نهی عن الشرب فی الإناء الضَّارِی وهو الذی ضری بالخمر وعود بها فإذا جعل فیه العصیر صار خمرا.</w:t>
      </w:r>
    </w:p>
    <w:p>
      <w:pPr>
        <w:pStyle w:val="BookText"/>
      </w:pPr>
      <w:r>
        <w:rPr>
          <w:rFonts w:ascii="Amiri" w:hAnsi="Amiri" w:eastAsia="Amiri" w:cs="Amiri"/>
          <w:lang w:bidi="ar-SA"/>
          <w:color w:val="111111"/>
          <w:sz w:val="28"/>
          <w:szCs w:val="28"/>
          <w:rtl/>
        </w:rPr>
        <w:t xml:space="preserve">والضَّارِی من الکلاب ما لهج بالصید. یقال : ضَرِیَ بالشیء کتعب ضَرَاوَةً اعتاده واجتری علیه فهو ضَارٍ ، وکلبة ضَارِیَةٌ ویعدی بالهمز والتضعیف فیقال : أَضْرَیْتُهُ وضَرَّیْتُهُ.</w:t>
      </w:r>
    </w:p>
    <w:p>
      <w:pPr>
        <w:pStyle w:val="BookText"/>
      </w:pPr>
      <w:r>
        <w:rPr>
          <w:rFonts w:ascii="IRNazanin" w:hAnsi="IRNazanin" w:eastAsia="IRNazanin" w:cs="IRNazanin"/>
          <w:lang w:bidi="fa-IR"/>
          <w:color w:val="111111"/>
          <w:sz w:val="28"/>
          <w:szCs w:val="28"/>
          <w:rtl/>
        </w:rPr>
        <w:t xml:space="preserve">و « الذئب الضَّارِی » الذی اعتاد أکل لحوم الناس.</w:t>
      </w:r>
    </w:p>
    <w:p>
      <w:pPr>
        <w:pStyle w:val="BookText"/>
      </w:pPr>
      <w:r>
        <w:rPr>
          <w:rFonts w:ascii="Amiri" w:hAnsi="Amiri" w:eastAsia="Amiri" w:cs="Amiri"/>
          <w:lang w:bidi="ar-SA"/>
          <w:color w:val="111111"/>
          <w:sz w:val="28"/>
          <w:szCs w:val="28"/>
          <w:rtl/>
        </w:rPr>
        <w:t xml:space="preserve">و « عرق ضَرِیٌ » لا یکاد ینقطع دمه.</w:t>
      </w:r>
    </w:p>
    <w:p>
      <w:pPr>
        <w:pStyle w:val="Heading4"/>
      </w:pPr>
      <w:bookmarkStart w:id="472" w:name="_Toc213"/>
      <w:r>
        <w:t>(ضفا)</w:t>
      </w:r>
      <w:bookmarkEnd w:id="472"/>
    </w:p>
    <w:p>
      <w:pPr>
        <w:pStyle w:val="BookText"/>
      </w:pPr>
      <w:r>
        <w:rPr>
          <w:rFonts w:ascii="Amiri" w:hAnsi="Amiri" w:eastAsia="Amiri" w:cs="Amiri"/>
          <w:lang w:bidi="ar-SA"/>
          <w:color w:val="111111"/>
          <w:sz w:val="28"/>
          <w:szCs w:val="28"/>
          <w:rtl/>
        </w:rPr>
        <w:t xml:space="preserve">« ثوب ضَافٍ » أی سابغ من الضفو السبوغ ، یقال : ضَفَا الثوب یَضْفُو ضَفْواً فهو ضَافٍ أی تام واسع ، و « فلان فی ضَفْوَةٍ من عیشه » و « رجل ضَافِی الرأس » کثیر شعر الرأس - قاله الجوهری.</w:t>
      </w:r>
    </w:p>
    <w:p>
      <w:pPr>
        <w:pStyle w:val="Heading4"/>
      </w:pPr>
      <w:bookmarkStart w:id="473" w:name="_Toc214"/>
      <w:r>
        <w:t>(ضنا)</w:t>
      </w:r>
      <w:bookmarkEnd w:id="473"/>
    </w:p>
    <w:p>
      <w:pPr>
        <w:pStyle w:val="BookText"/>
      </w:pPr>
      <w:r>
        <w:rPr>
          <w:rFonts w:ascii="Amiri" w:hAnsi="Amiri" w:eastAsia="Amiri" w:cs="Amiri"/>
          <w:lang w:bidi="ar-SA"/>
          <w:color w:val="111111"/>
          <w:sz w:val="28"/>
          <w:szCs w:val="28"/>
          <w:rtl/>
        </w:rPr>
        <w:t xml:space="preserve">فِی حَدِیثِ الْخِضَابِ : « یَذْهَبُ بِالضَّنَاءِ » </w:t>
      </w:r>
      <w:r>
        <w:rPr>
          <w:rStyle w:val="FootnoteReference"/>
        </w:rPr>
        <w:footnoteReference w:id="429"/>
      </w:r>
      <w:r>
        <w:rPr>
          <w:rFonts w:ascii="IRNazanin" w:hAnsi="IRNazanin" w:eastAsia="IRNazanin" w:cs="IRNazanin"/>
          <w:lang w:bidi="fa-IR"/>
          <w:color w:val="111111"/>
          <w:sz w:val="28"/>
          <w:szCs w:val="28"/>
          <w:rtl/>
        </w:rPr>
        <w:t xml:space="preserve">. بالفتح والمد اسم من ضَنِیَ بالکسر : مرض مرضا ملازما حتی أشرف علی الموت ، فهو « ضَنٍ » بالنقص ، ومنه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32" w:name="pg10443_87752"/>
    <w:bookmarkEnd w:id="132"/>
    <w:p>
      <w:pPr>
        <w:pStyle w:val="BookText"/>
      </w:pPr>
      <w:r>
        <w:rPr>
          <w:rFonts w:ascii="Amiri" w:hAnsi="Amiri" w:eastAsia="Amiri" w:cs="Amiri"/>
          <w:lang w:bidi="ar-SA"/>
          <w:color w:val="111111"/>
          <w:sz w:val="28"/>
          <w:szCs w:val="28"/>
          <w:rtl/>
        </w:rPr>
        <w:t xml:space="preserve">الْخَبَرُ : « إِنَّ مَرِیضاً اشْتَکَی حَتَّی أَضْنَی ». أی أصابه الضنا حتی نحمل جسمه.</w:t>
      </w:r>
    </w:p>
    <w:p>
      <w:pPr>
        <w:pStyle w:val="BookText"/>
      </w:pPr>
      <w:r>
        <w:rPr>
          <w:rFonts w:ascii="Amiri" w:hAnsi="Amiri" w:eastAsia="Amiri" w:cs="Amiri"/>
          <w:lang w:bidi="ar-SA"/>
          <w:color w:val="111111"/>
          <w:sz w:val="28"/>
          <w:szCs w:val="28"/>
          <w:rtl/>
        </w:rPr>
        <w:t xml:space="preserve">وأَضْنَاهُ المرض : أثقله.</w:t>
      </w:r>
    </w:p>
    <w:p>
      <w:pPr>
        <w:pStyle w:val="BookText"/>
      </w:pPr>
      <w:r>
        <w:rPr>
          <w:rFonts w:ascii="Amiri" w:hAnsi="Amiri" w:eastAsia="Amiri" w:cs="Amiri"/>
          <w:lang w:bidi="ar-SA"/>
          <w:color w:val="111111"/>
          <w:sz w:val="28"/>
          <w:szCs w:val="28"/>
          <w:rtl/>
        </w:rPr>
        <w:t xml:space="preserve">وَفِی حَدِیثٍ : « الدُّنْیَا تُضْنِی ذَا الثَّرْوَةِ الضَّعِیفَ ». أی تمرض صاحب الثروة والغناء الضعیف الاعتقاد بإدخال الحرص والبخل وسوء الاعتقاد ، فلا ینتفع بشیء من غناه.</w:t>
      </w:r>
    </w:p>
    <w:p>
      <w:pPr>
        <w:pStyle w:val="BookText"/>
      </w:pPr>
      <w:r>
        <w:rPr>
          <w:rFonts w:ascii="Amiri" w:hAnsi="Amiri" w:eastAsia="Amiri" w:cs="Amiri"/>
          <w:lang w:bidi="ar-SA"/>
          <w:color w:val="111111"/>
          <w:sz w:val="28"/>
          <w:szCs w:val="28"/>
          <w:rtl/>
        </w:rPr>
        <w:t xml:space="preserve">و « الضَّنَاءُ » بالفتح : الولد ، یقال : ضَنَتِ المرأة ضَنَاءً : کثر ولدها فهی ضَانِئٌ ، وضَانِئَةٌ وأَضْنَأَتْ مثله - قاله الجوهری. وقال فی باب الألف : « ضَنَتِ المرأة ضَنَاءً » ممدود : کثر ولدها یهمز ولا یهمز و « الضَّنْو » الولد بفتح الضاد وکسرها بلا همز - نقلا عن أبی عمرو.</w:t>
      </w:r>
    </w:p>
    <w:p>
      <w:pPr>
        <w:pStyle w:val="Heading4"/>
      </w:pPr>
      <w:bookmarkStart w:id="474" w:name="_Toc215"/>
      <w:r>
        <w:t>(ضوا)</w:t>
      </w:r>
      <w:bookmarkEnd w:id="474"/>
    </w:p>
    <w:p>
      <w:pPr>
        <w:pStyle w:val="BookText"/>
      </w:pPr>
      <w:r>
        <w:rPr>
          <w:rFonts w:ascii="Amiri" w:hAnsi="Amiri" w:eastAsia="Amiri" w:cs="Amiri"/>
          <w:lang w:bidi="ar-SA"/>
          <w:color w:val="111111"/>
          <w:sz w:val="28"/>
          <w:szCs w:val="28"/>
          <w:rtl/>
        </w:rPr>
        <w:t xml:space="preserve">قوله تعالی : ( هُوَ الَّذِی جَعَلَ الشَّمْسَ ضِیاءً وَالْقَمَرَ نُوراً ) [ 10 / 5 ] الضِّیَاءُ : الضوء وکذلک الضُّوْءُ بالضم. وفرق ما بین الضیاء والنور هو أن الضِّیَاءَ ما کان من ذات الشیء کالشمس ، والنُّورُ ما کان مکتسبا من غیره کاستنارة الجدران بالشمس.</w:t>
      </w:r>
    </w:p>
    <w:p>
      <w:pPr>
        <w:pStyle w:val="BookText"/>
      </w:pPr>
      <w:r>
        <w:rPr>
          <w:rFonts w:ascii="Amiri" w:hAnsi="Amiri" w:eastAsia="Amiri" w:cs="Amiri"/>
          <w:lang w:bidi="ar-SA"/>
          <w:color w:val="111111"/>
          <w:sz w:val="28"/>
          <w:szCs w:val="28"/>
          <w:rtl/>
        </w:rPr>
        <w:t xml:space="preserve">و « أَضَاءَ القمر إِضَاءَةً » أنار وأشرق ، وضَاءَ ضَوْءاً لغة.</w:t>
      </w:r>
    </w:p>
    <w:p>
      <w:pPr>
        <w:pStyle w:val="BookText"/>
      </w:pPr>
      <w:r>
        <w:rPr>
          <w:rFonts w:ascii="IRNazanin" w:hAnsi="IRNazanin" w:eastAsia="IRNazanin" w:cs="IRNazanin"/>
          <w:lang w:bidi="fa-IR"/>
          <w:color w:val="111111"/>
          <w:sz w:val="28"/>
          <w:szCs w:val="28"/>
          <w:rtl/>
        </w:rPr>
        <w:t xml:space="preserve">والکواکب قیل : کلها مُضِیئَةٌ بذاتها إلا القمر فإن نوره مستفاد من الشمس. وقیل : إن الْمُضِیءَ بالذات هو الشمس فقط وما سواها مُسْتَضِیءٌ منها. وقیل : إن الثوابت مستضیئة بذاتها وما عدا الشمس من السیارة مستضیئة من الشمس.</w:t>
      </w:r>
    </w:p>
    <w:p>
      <w:pPr>
        <w:pStyle w:val="BookText"/>
      </w:pPr>
      <w:r>
        <w:rPr>
          <w:rFonts w:ascii="IRNazanin" w:hAnsi="IRNazanin" w:eastAsia="IRNazanin" w:cs="IRNazanin"/>
          <w:lang w:bidi="fa-IR"/>
          <w:color w:val="111111"/>
          <w:sz w:val="28"/>
          <w:szCs w:val="28"/>
          <w:rtl/>
        </w:rPr>
        <w:t xml:space="preserve">قوله تعالی : ( یَکادُ زَیْتُها یُضِیءُ ) [ 24 / 30 ] قیل : هو مثل للنبی صلی الله علیه و آله أی یکاد منظره یدل علی نبوته وإن لم یتل قرآنا.</w:t>
      </w:r>
    </w:p>
    <w:p>
      <w:pPr>
        <w:pStyle w:val="BookText"/>
      </w:pPr>
      <w:r>
        <w:rPr>
          <w:rFonts w:ascii="Amiri" w:hAnsi="Amiri" w:eastAsia="Amiri" w:cs="Amiri"/>
          <w:lang w:bidi="ar-SA"/>
          <w:color w:val="111111"/>
          <w:sz w:val="28"/>
          <w:szCs w:val="28"/>
          <w:rtl/>
        </w:rPr>
        <w:t xml:space="preserve">قوله تعالی : ( أَضاءَتْ ما حَوْلَهُ ) [ 2 / 17 ] أی ما حول المستوقد.</w:t>
      </w:r>
    </w:p>
    <w:p>
      <w:pPr>
        <w:pStyle w:val="BookText"/>
      </w:pPr>
      <w:r>
        <w:rPr>
          <w:rFonts w:ascii="Amiri" w:hAnsi="Amiri" w:eastAsia="Amiri" w:cs="Amiri"/>
          <w:lang w:bidi="ar-SA"/>
          <w:color w:val="111111"/>
          <w:sz w:val="28"/>
          <w:szCs w:val="28"/>
          <w:rtl/>
        </w:rPr>
        <w:t xml:space="preserve">و « ضَوَی إلیه » و « انْضَوَی إلیه » مال إلیه ومثله ضَوَی إلیه المسلمون.</w:t>
      </w:r>
    </w:p>
    <w:p>
      <w:pPr>
        <w:pStyle w:val="BookText"/>
      </w:pPr>
      <w:r>
        <w:rPr>
          <w:rFonts w:ascii="Amiri" w:hAnsi="Amiri" w:eastAsia="Amiri" w:cs="Amiri"/>
          <w:lang w:bidi="ar-SA"/>
          <w:color w:val="111111"/>
          <w:sz w:val="28"/>
          <w:szCs w:val="28"/>
          <w:rtl/>
        </w:rPr>
        <w:t xml:space="preserve">ومنه حَدِیثُ مُوسَی علیه السّلام : « فَمَنْ لَجَأَ إِلَیْکَ وَانْضَوَی إِلَیْکَ ». أی مال إلیک وانضم و « ضِئْضِئُ الشیء » أصله ، ومنه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33" w:name="pg10443_87753"/>
    <w:bookmarkEnd w:id="133"/>
    <w:p>
      <w:pPr>
        <w:pStyle w:val="BookText"/>
      </w:pPr>
      <w:r>
        <w:rPr>
          <w:rFonts w:ascii="Amiri" w:hAnsi="Amiri" w:eastAsia="Amiri" w:cs="Amiri"/>
          <w:lang w:bidi="ar-SA"/>
          <w:color w:val="111111"/>
          <w:sz w:val="28"/>
          <w:szCs w:val="28"/>
          <w:rtl/>
        </w:rPr>
        <w:t xml:space="preserve">حَدِیثُ عَلِیٍ : « سَیَخْرُجُ مِنْ ضِئْضِئِ هَذَا قَوْمٌ یَمْرُقُونَ مِنَ الدِّینِ کَمَا یَمْرُقُ السَّهْمُ مِنَ الرَّمِیَّةِ ».</w:t>
      </w:r>
    </w:p>
    <w:p>
      <w:pPr>
        <w:pStyle w:val="BookText"/>
      </w:pPr>
      <w:r>
        <w:rPr>
          <w:rFonts w:ascii="Amiri" w:hAnsi="Amiri" w:eastAsia="Amiri" w:cs="Amiri"/>
          <w:lang w:bidi="ar-SA"/>
          <w:color w:val="111111"/>
          <w:sz w:val="28"/>
          <w:szCs w:val="28"/>
          <w:rtl/>
        </w:rPr>
        <w:t xml:space="preserve">و « الضَّوْضَاةُ » أصوات الناس وجلبتهم</w:t>
      </w:r>
    </w:p>
    <w:p>
      <w:pPr>
        <w:pStyle w:val="BookText"/>
      </w:pPr>
      <w:r>
        <w:rPr>
          <w:rFonts w:ascii="Amiri" w:hAnsi="Amiri" w:eastAsia="Amiri" w:cs="Amiri"/>
          <w:lang w:bidi="ar-SA"/>
          <w:color w:val="111111"/>
          <w:sz w:val="28"/>
          <w:szCs w:val="28"/>
          <w:rtl/>
        </w:rPr>
        <w:t xml:space="preserve">وَفِی الْحَدِیثِ : « وقَعَ بَیْنَ أَبِی عَبْدِ اللهِ وَعَبْدِ اللهِ بْنِ الْحَسَنِ ضَوْضَاةٌ » </w:t>
      </w:r>
      <w:r>
        <w:rPr>
          <w:rStyle w:val="FootnoteReference"/>
        </w:rPr>
        <w:footnoteReference w:id="430"/>
      </w:r>
      <w:r>
        <w:rPr>
          <w:rFonts w:ascii="IRNazanin" w:hAnsi="IRNazanin" w:eastAsia="IRNazanin" w:cs="IRNazanin"/>
          <w:lang w:bidi="fa-IR"/>
          <w:color w:val="111111"/>
          <w:sz w:val="28"/>
          <w:szCs w:val="28"/>
          <w:rtl/>
        </w:rPr>
        <w:t xml:space="preserve">. أی معارکة ومصایحة.</w:t>
      </w:r>
    </w:p>
    <w:p>
      <w:pPr>
        <w:pStyle w:val="Heading4"/>
      </w:pPr>
      <w:bookmarkStart w:id="475" w:name="_Toc216"/>
      <w:r>
        <w:t>(ضها)</w:t>
      </w:r>
      <w:bookmarkEnd w:id="475"/>
    </w:p>
    <w:p>
      <w:pPr>
        <w:pStyle w:val="BookText"/>
      </w:pPr>
      <w:r>
        <w:rPr>
          <w:rFonts w:ascii="Amiri" w:hAnsi="Amiri" w:eastAsia="Amiri" w:cs="Amiri"/>
          <w:lang w:bidi="ar-SA"/>
          <w:color w:val="111111"/>
          <w:sz w:val="28"/>
          <w:szCs w:val="28"/>
          <w:rtl/>
        </w:rPr>
        <w:t xml:space="preserve">قوله تعالی : ( یُضاهِؤُنَ قَوْلَ الَّذِینَ کَفَرُوا ) [ 9 / 30 ] یهمز ولا یهمز وبهما قرئ أی یشابهونه ، من الْمُضَاهَاةِ أعنی المشابهة.</w:t>
      </w:r>
    </w:p>
    <w:p>
      <w:pPr>
        <w:pStyle w:val="BookText"/>
      </w:pPr>
      <w:r>
        <w:rPr>
          <w:rFonts w:ascii="Amiri" w:hAnsi="Amiri" w:eastAsia="Amiri" w:cs="Amiri"/>
          <w:lang w:bidi="ar-SA"/>
          <w:color w:val="111111"/>
          <w:sz w:val="28"/>
          <w:szCs w:val="28"/>
          <w:rtl/>
        </w:rPr>
        <w:t xml:space="preserve">و « الْمُضَاهَاةُ » معارضة الفعل بمثله ، یقال : « ضَاهَیْتُهُ » إذا فعلت مثل فعله. ومنه الْخَبَرُ : « أَشَدُّ النَّاسِ عَذَاباً الَّذِینَ یُضَاهِئُونَ خَلْقَ اللهِ ». أراد المصورین الذین یضاهئون خلق الله ویعارضونه. ویقال للمرأة التی لا تحیض « ضَهْیَاءُ » لأنها عارضت الرجال.</w:t>
      </w:r>
    </w:p>
    <w:p>
      <w:pPr>
        <w:pStyle w:val="Heading3"/>
      </w:pPr>
      <w:bookmarkStart w:id="476" w:name="_Toc217"/>
      <w:r>
        <w:t>باب ما أوله الطاء</w:t>
      </w:r>
      <w:bookmarkEnd w:id="476"/>
    </w:p>
    <w:p>
      <w:pPr>
        <w:pStyle w:val="Heading4"/>
      </w:pPr>
      <w:bookmarkStart w:id="477" w:name="_Toc218"/>
      <w:r>
        <w:t>(طأطأ)</w:t>
      </w:r>
      <w:bookmarkEnd w:id="477"/>
    </w:p>
    <w:p>
      <w:pPr>
        <w:pStyle w:val="BookText"/>
      </w:pPr>
      <w:r>
        <w:rPr>
          <w:rFonts w:ascii="Amiri" w:hAnsi="Amiri" w:eastAsia="Amiri" w:cs="Amiri"/>
          <w:lang w:bidi="ar-SA"/>
          <w:color w:val="111111"/>
          <w:sz w:val="28"/>
          <w:szCs w:val="28"/>
          <w:rtl/>
        </w:rPr>
        <w:t xml:space="preserve">فِی الْخَبَرِ : « تَطَأْطَأَتْ لَکُمْ تَطَأْطُؤَ الدِّلَاءِ ». أی خفضت نفسی لکم کما یخفضها المستقون بالدلاء ، من قولهم : « تَطَأْطَأَ تطأطؤا » انحنی انحناء وخضع.</w:t>
      </w:r>
    </w:p>
    <w:p>
      <w:pPr>
        <w:pStyle w:val="BookText"/>
      </w:pPr>
      <w:r>
        <w:rPr>
          <w:rFonts w:ascii="Amiri" w:hAnsi="Amiri" w:eastAsia="Amiri" w:cs="Amiri"/>
          <w:lang w:bidi="ar-SA"/>
          <w:color w:val="111111"/>
          <w:sz w:val="28"/>
          <w:szCs w:val="28"/>
          <w:rtl/>
        </w:rPr>
        <w:t xml:space="preserve">ومنه : « طَأْطَأَ کُلُّ شَرِیفٍ لِشَرَفِکُمْ » </w:t>
      </w:r>
      <w:r>
        <w:rPr>
          <w:rStyle w:val="FootnoteReference"/>
        </w:rPr>
        <w:footnoteReference w:id="431"/>
      </w:r>
      <w:r>
        <w:rPr>
          <w:rFonts w:ascii="IRNazanin" w:hAnsi="IRNazanin" w:eastAsia="IRNazanin" w:cs="IRNazanin"/>
          <w:lang w:bidi="fa-IR"/>
          <w:color w:val="111111"/>
          <w:sz w:val="28"/>
          <w:szCs w:val="28"/>
          <w:rtl/>
        </w:rPr>
        <w:t xml:space="preserve">. أی تواضع وخضع.</w:t>
      </w:r>
    </w:p>
    <w:p>
      <w:pPr>
        <w:pStyle w:val="BookText"/>
      </w:pPr>
      <w:r>
        <w:rPr>
          <w:rFonts w:ascii="Amiri" w:hAnsi="Amiri" w:eastAsia="Amiri" w:cs="Amiri"/>
          <w:lang w:bidi="ar-SA"/>
          <w:color w:val="111111"/>
          <w:sz w:val="28"/>
          <w:szCs w:val="28"/>
          <w:rtl/>
        </w:rPr>
        <w:t xml:space="preserve">وَفِی حَدِیثِ أَبِی الْحَسَنِ علیه السّلام : وَقَدْ رَکِبَ بَغْلَةً تَطَأْطَأَتْ عَنْ سُمُوِّ الْخَیْلِ.</w:t>
      </w:r>
    </w:p>
    <w:p>
      <w:pPr>
        <w:pStyle w:val="Heading4"/>
      </w:pPr>
      <w:bookmarkStart w:id="478" w:name="_Toc219"/>
      <w:r>
        <w:t>(طباطبا)</w:t>
      </w:r>
      <w:bookmarkEnd w:id="478"/>
    </w:p>
    <w:p>
      <w:pPr>
        <w:pStyle w:val="BookText"/>
      </w:pPr>
      <w:r>
        <w:rPr>
          <w:rFonts w:ascii="IRNazanin" w:hAnsi="IRNazanin" w:eastAsia="IRNazanin" w:cs="IRNazanin"/>
          <w:lang w:bidi="fa-IR"/>
          <w:color w:val="111111"/>
          <w:sz w:val="28"/>
          <w:szCs w:val="28"/>
          <w:rtl/>
        </w:rPr>
        <w:t xml:space="preserve">لقب ابراهیم بن اسماعیل بن ابراهیم ابن الحسن ، وکان الأصل فیه قباقبا فعبّر</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34" w:name="pg10443_87754"/>
    <w:bookmarkEnd w:id="134"/>
    <w:p>
      <w:pPr>
        <w:pStyle w:val="BookText"/>
      </w:pPr>
      <w:r>
        <w:rPr>
          <w:rFonts w:ascii="IRNazanin" w:hAnsi="IRNazanin" w:eastAsia="IRNazanin" w:cs="IRNazanin"/>
          <w:lang w:bidi="fa-IR"/>
          <w:color w:val="111111"/>
          <w:sz w:val="28"/>
          <w:szCs w:val="28"/>
          <w:rtl/>
        </w:rPr>
        <w:t xml:space="preserve">عنه بذلک لرثاثة بلسانه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الطَّبْیُ » للحافر والسباع کالضرع لغیرها.</w:t>
      </w:r>
    </w:p>
    <w:p>
      <w:pPr>
        <w:pStyle w:val="BookText"/>
      </w:pPr>
      <w:r>
        <w:rPr>
          <w:rFonts w:ascii="Amiri" w:hAnsi="Amiri" w:eastAsia="Amiri" w:cs="Amiri"/>
          <w:lang w:bidi="ar-SA"/>
          <w:color w:val="111111"/>
          <w:sz w:val="28"/>
          <w:szCs w:val="28"/>
          <w:rtl/>
        </w:rPr>
        <w:t xml:space="preserve">ومن أمثلتهم : « قد بلغ السیل الزبی وجاوز الحزام الطُّبْیَیْنِ » </w:t>
      </w:r>
      <w:r>
        <w:rPr>
          <w:rStyle w:val="FootnoteReference"/>
        </w:rPr>
        <w:footnoteReference w:id="433"/>
      </w:r>
      <w:r>
        <w:rPr>
          <w:rFonts w:ascii="IRNazanin" w:hAnsi="IRNazanin" w:eastAsia="IRNazanin" w:cs="IRNazanin"/>
          <w:lang w:bidi="fa-IR"/>
          <w:color w:val="111111"/>
          <w:sz w:val="28"/>
          <w:szCs w:val="28"/>
          <w:rtl/>
        </w:rPr>
        <w:t xml:space="preserve">هو کنایة عن المبالغة فی تجاوز الحد فی الشر والأذی ، لأن الحزام إذا انتهی إلی الطُّبْیَیْنِ فقد انتهی إلی أبعد غایاته فکیف إذا جاوزه.</w:t>
      </w:r>
    </w:p>
    <w:p>
      <w:pPr>
        <w:pStyle w:val="BookText"/>
      </w:pPr>
      <w:r>
        <w:rPr>
          <w:rFonts w:ascii="Amiri" w:hAnsi="Amiri" w:eastAsia="Amiri" w:cs="Amiri"/>
          <w:lang w:bidi="ar-SA"/>
          <w:color w:val="111111"/>
          <w:sz w:val="28"/>
          <w:szCs w:val="28"/>
          <w:rtl/>
        </w:rPr>
        <w:t xml:space="preserve">و « طَبَیْتُهُ عن کذا » صرفته عنه. وطَبَاهُ یَطْبُوهُ ویَطْبِیهِ : إذا دعاه.</w:t>
      </w:r>
    </w:p>
    <w:p>
      <w:pPr>
        <w:pStyle w:val="Heading4"/>
      </w:pPr>
      <w:bookmarkStart w:id="479" w:name="_Toc220"/>
      <w:r>
        <w:t>(طحا)</w:t>
      </w:r>
      <w:bookmarkEnd w:id="479"/>
    </w:p>
    <w:p>
      <w:pPr>
        <w:pStyle w:val="BookText"/>
      </w:pPr>
      <w:r>
        <w:rPr>
          <w:rFonts w:ascii="Amiri" w:hAnsi="Amiri" w:eastAsia="Amiri" w:cs="Amiri"/>
          <w:lang w:bidi="ar-SA"/>
          <w:color w:val="111111"/>
          <w:sz w:val="28"/>
          <w:szCs w:val="28"/>
          <w:rtl/>
        </w:rPr>
        <w:t xml:space="preserve">قوله تعالی : ( وَالْأَرْضِ وَما طَحاها ) [ 91 / 6 ] أی بسطها فوسعها ، یقال : « طَحَوْتُهُ » مثل دحوته أی بسطته.</w:t>
      </w:r>
    </w:p>
    <w:p>
      <w:pPr>
        <w:pStyle w:val="BookText"/>
      </w:pPr>
      <w:r>
        <w:rPr>
          <w:rFonts w:ascii="Amiri" w:hAnsi="Amiri" w:eastAsia="Amiri" w:cs="Amiri"/>
          <w:lang w:bidi="ar-SA"/>
          <w:color w:val="111111"/>
          <w:sz w:val="28"/>
          <w:szCs w:val="28"/>
          <w:rtl/>
        </w:rPr>
        <w:t xml:space="preserve">و « الطَّحَا » مقصور : المنبسط من الأرض ، والطَّاحِی الممتد.</w:t>
      </w:r>
    </w:p>
    <w:p>
      <w:pPr>
        <w:pStyle w:val="Heading4"/>
      </w:pPr>
      <w:bookmarkStart w:id="480" w:name="_Toc221"/>
      <w:r>
        <w:t>(طخا)</w:t>
      </w:r>
      <w:bookmarkEnd w:id="480"/>
    </w:p>
    <w:p>
      <w:pPr>
        <w:pStyle w:val="BookText"/>
      </w:pPr>
      <w:r>
        <w:rPr>
          <w:rFonts w:ascii="Amiri" w:hAnsi="Amiri" w:eastAsia="Amiri" w:cs="Amiri"/>
          <w:lang w:bidi="ar-SA"/>
          <w:color w:val="111111"/>
          <w:sz w:val="28"/>
          <w:szCs w:val="28"/>
          <w:rtl/>
        </w:rPr>
        <w:t xml:space="preserve">فِی الْخَبَرِ : « إِذَا وَجَدَ أَحَدُکُمْ طَخَاءً عَلَی قَلْبِهِ فَلْیَأْکُلِ السَّفَرْجَلَ » </w:t>
      </w:r>
      <w:r>
        <w:rPr>
          <w:rStyle w:val="FootnoteReference"/>
        </w:rPr>
        <w:footnoteReference w:id="434"/>
      </w:r>
      <w:r>
        <w:rPr>
          <w:rFonts w:ascii="IRNazanin" w:hAnsi="IRNazanin" w:eastAsia="IRNazanin" w:cs="IRNazanin"/>
          <w:lang w:bidi="fa-IR"/>
          <w:color w:val="111111"/>
          <w:sz w:val="28"/>
          <w:szCs w:val="28"/>
          <w:rtl/>
        </w:rPr>
        <w:t xml:space="preserve">. أی ثقل وغشاء ، وأصله الظلمة.</w:t>
      </w:r>
    </w:p>
    <w:p>
      <w:pPr>
        <w:pStyle w:val="BookText"/>
      </w:pPr>
      <w:r>
        <w:rPr>
          <w:rFonts w:ascii="Amiri" w:hAnsi="Amiri" w:eastAsia="Amiri" w:cs="Amiri"/>
          <w:lang w:bidi="ar-SA"/>
          <w:color w:val="111111"/>
          <w:sz w:val="28"/>
          <w:szCs w:val="28"/>
          <w:rtl/>
        </w:rPr>
        <w:t xml:space="preserve">ومِنْهُ : « لِلْقَلْبِ طَخَاءٌ کَطَخَاءَةِ الْقَمَرِ ». أی ما یغشیه من غیم یغطی نوره.</w:t>
      </w:r>
    </w:p>
    <w:p>
      <w:pPr>
        <w:pStyle w:val="BookText"/>
      </w:pPr>
      <w:r>
        <w:rPr>
          <w:rFonts w:ascii="Amiri" w:hAnsi="Amiri" w:eastAsia="Amiri" w:cs="Amiri"/>
          <w:lang w:bidi="ar-SA"/>
          <w:color w:val="111111"/>
          <w:sz w:val="28"/>
          <w:szCs w:val="28"/>
          <w:rtl/>
        </w:rPr>
        <w:t xml:space="preserve">و « الطَّخَاءُ » بالمد : السحاب المرتفع.</w:t>
      </w:r>
    </w:p>
    <w:p>
      <w:pPr>
        <w:pStyle w:val="BookText"/>
      </w:pPr>
      <w:r>
        <w:rPr>
          <w:rFonts w:ascii="Amiri" w:hAnsi="Amiri" w:eastAsia="Amiri" w:cs="Amiri"/>
          <w:lang w:bidi="ar-SA"/>
          <w:color w:val="111111"/>
          <w:sz w:val="28"/>
          <w:szCs w:val="28"/>
          <w:rtl/>
        </w:rPr>
        <w:t xml:space="preserve">و « الطَّخْیَاءُ » ممدودة : اللیلة المظلمة.</w:t>
      </w:r>
    </w:p>
    <w:p>
      <w:pPr>
        <w:pStyle w:val="Heading4"/>
      </w:pPr>
      <w:bookmarkStart w:id="481" w:name="_Toc222"/>
      <w:r>
        <w:t>(طرا)</w:t>
      </w:r>
      <w:bookmarkEnd w:id="481"/>
    </w:p>
    <w:p>
      <w:pPr>
        <w:pStyle w:val="BookText"/>
      </w:pPr>
      <w:r>
        <w:rPr>
          <w:rFonts w:ascii="Amiri" w:hAnsi="Amiri" w:eastAsia="Amiri" w:cs="Amiri"/>
          <w:lang w:bidi="ar-SA"/>
          <w:color w:val="111111"/>
          <w:sz w:val="28"/>
          <w:szCs w:val="28"/>
          <w:rtl/>
        </w:rPr>
        <w:t xml:space="preserve">فِی الْخَبَرِ : « لَا تُطْرِئْنِی کَمَا أَطْرَأَتِ النَّصَارَی عِیسَی ». الْإِطْرَاءُ مجاوزة الحد فی المدح ، یقال : « طَرَأْتُ فلانا » مدحته بأحسن ما فیه ، وقیل : بالغت فی مدحه وجاوزت الحد.</w:t>
      </w:r>
    </w:p>
    <w:p>
      <w:pPr>
        <w:pStyle w:val="BookText"/>
      </w:pPr>
      <w:r>
        <w:rPr>
          <w:rFonts w:ascii="Amiri" w:hAnsi="Amiri" w:eastAsia="Amiri" w:cs="Amiri"/>
          <w:lang w:bidi="ar-SA"/>
          <w:color w:val="111111"/>
          <w:sz w:val="28"/>
          <w:szCs w:val="28"/>
          <w:rtl/>
        </w:rPr>
        <w:t xml:space="preserve">ویقال : « أَطْرَأْتُهُ » بالهمز : مدحته ، و « أَطْرَیْتُهُ » بدونه : أثنیت علیه.</w:t>
      </w:r>
    </w:p>
    <w:p>
      <w:pPr>
        <w:pStyle w:val="BookText"/>
      </w:pPr>
      <w:r>
        <w:rPr>
          <w:rFonts w:ascii="Amiri" w:hAnsi="Amiri" w:eastAsia="Amiri" w:cs="Amiri"/>
          <w:lang w:bidi="ar-SA"/>
          <w:color w:val="111111"/>
          <w:sz w:val="28"/>
          <w:szCs w:val="28"/>
          <w:rtl/>
        </w:rPr>
        <w:t xml:space="preserve">ومنه الْحَدِیثُ : « فَأَحْسَنَ الثَّنَاءَ وَزَکَی وَأَطْرَأَ ».</w:t>
      </w:r>
    </w:p>
    <w:p>
      <w:pPr>
        <w:pStyle w:val="BookText"/>
      </w:pPr>
      <w:r>
        <w:rPr>
          <w:rFonts w:ascii="Amiri" w:hAnsi="Amiri" w:eastAsia="Amiri" w:cs="Amiri"/>
          <w:lang w:bidi="ar-SA"/>
          <w:color w:val="111111"/>
          <w:sz w:val="28"/>
          <w:szCs w:val="28"/>
          <w:rtl/>
        </w:rPr>
        <w:t xml:space="preserve">وَفِی الْحَدِیثِ : « بِئْسَ الْعَبْدُ عَبْدٌ یَکُونُ ذَا وَجْهَیْنِ وَذَا لِسَانَیْنِ یُطْرِی أَخَاهُ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35" w:name="pg10443_87755"/>
    <w:bookmarkEnd w:id="135"/>
    <w:p>
      <w:pPr>
        <w:pStyle w:val="BookText"/>
      </w:pPr>
      <w:r>
        <w:rPr>
          <w:rFonts w:ascii="Amiri" w:hAnsi="Amiri" w:eastAsia="Amiri" w:cs="Amiri"/>
          <w:lang w:bidi="ar-SA"/>
          <w:color w:val="111111"/>
          <w:sz w:val="28"/>
          <w:szCs w:val="28"/>
          <w:rtl/>
        </w:rPr>
        <w:t xml:space="preserve">شَاهِداً وَیَأْکُلُهُ غَائِباً » </w:t>
      </w:r>
      <w:r>
        <w:rPr>
          <w:rStyle w:val="FootnoteReference"/>
        </w:rPr>
        <w:footnoteReference w:id="435"/>
      </w:r>
      <w:r>
        <w:rPr>
          <w:rFonts w:ascii="IRNazanin" w:hAnsi="IRNazanin" w:eastAsia="IRNazanin" w:cs="IRNazanin"/>
          <w:lang w:bidi="fa-IR"/>
          <w:color w:val="111111"/>
          <w:sz w:val="28"/>
          <w:szCs w:val="28"/>
          <w:rtl/>
        </w:rPr>
        <w:t xml:space="preserve">. أی یمدحه فی وجهه ویستغیبه فی غیبته.</w:t>
      </w:r>
    </w:p>
    <w:p>
      <w:pPr>
        <w:pStyle w:val="BookText"/>
      </w:pPr>
      <w:r>
        <w:rPr>
          <w:rFonts w:ascii="IRNazanin" w:hAnsi="IRNazanin" w:eastAsia="IRNazanin" w:cs="IRNazanin"/>
          <w:lang w:bidi="fa-IR"/>
          <w:color w:val="111111"/>
          <w:sz w:val="28"/>
          <w:szCs w:val="28"/>
          <w:rtl/>
        </w:rPr>
        <w:t xml:space="preserve">و « الطری » هو الغصن البین الطراوة ، یقال : « طرو الشیء » وزان قرب فهو طری ، وطریء بالهمز وزان تعب.</w:t>
      </w:r>
    </w:p>
    <w:p>
      <w:pPr>
        <w:pStyle w:val="BookText"/>
      </w:pPr>
      <w:r>
        <w:rPr>
          <w:rFonts w:ascii="Amiri" w:hAnsi="Amiri" w:eastAsia="Amiri" w:cs="Amiri"/>
          <w:lang w:bidi="ar-SA"/>
          <w:color w:val="111111"/>
          <w:sz w:val="28"/>
          <w:szCs w:val="28"/>
          <w:rtl/>
        </w:rPr>
        <w:t xml:space="preserve">و « طَرَأَ فلان علینا » بالهمز وفتحتین طُرُوءاً : اطلع ، فهو طَارِئٌ.</w:t>
      </w:r>
    </w:p>
    <w:p>
      <w:pPr>
        <w:pStyle w:val="BookText"/>
      </w:pPr>
      <w:r>
        <w:rPr>
          <w:rFonts w:ascii="Amiri" w:hAnsi="Amiri" w:eastAsia="Amiri" w:cs="Amiri"/>
          <w:lang w:bidi="ar-SA"/>
          <w:color w:val="111111"/>
          <w:sz w:val="28"/>
          <w:szCs w:val="28"/>
          <w:rtl/>
        </w:rPr>
        <w:t xml:space="preserve">والأعرابی الطَّارِی : المتجدد قدومه.</w:t>
      </w:r>
    </w:p>
    <w:p>
      <w:pPr>
        <w:pStyle w:val="BookText"/>
      </w:pPr>
      <w:r>
        <w:rPr>
          <w:rFonts w:ascii="Amiri" w:hAnsi="Amiri" w:eastAsia="Amiri" w:cs="Amiri"/>
          <w:lang w:bidi="ar-SA"/>
          <w:color w:val="111111"/>
          <w:sz w:val="28"/>
          <w:szCs w:val="28"/>
          <w:rtl/>
        </w:rPr>
        <w:t xml:space="preserve">و « الطَّارِیَةُ » قریة بالیمن.</w:t>
      </w:r>
    </w:p>
    <w:p>
      <w:pPr>
        <w:pStyle w:val="BookText"/>
      </w:pPr>
      <w:r>
        <w:rPr>
          <w:rFonts w:ascii="Amiri" w:hAnsi="Amiri" w:eastAsia="Amiri" w:cs="Amiri"/>
          <w:lang w:bidi="ar-SA"/>
          <w:color w:val="111111"/>
          <w:sz w:val="28"/>
          <w:szCs w:val="28"/>
          <w:rtl/>
        </w:rPr>
        <w:t xml:space="preserve">و « الطُّرْنُ » بالضم : الخز ، والطَّارُونِیُ ضرب منه - قاله فی القاموس.</w:t>
      </w:r>
    </w:p>
    <w:p>
      <w:pPr>
        <w:pStyle w:val="BookText"/>
      </w:pPr>
      <w:r>
        <w:rPr>
          <w:rFonts w:ascii="Amiri" w:hAnsi="Amiri" w:eastAsia="Amiri" w:cs="Amiri"/>
          <w:lang w:bidi="ar-SA"/>
          <w:color w:val="111111"/>
          <w:sz w:val="28"/>
          <w:szCs w:val="28"/>
          <w:rtl/>
        </w:rPr>
        <w:t xml:space="preserve">ومنه الْحَدِیثُ : « کَانَ أَبُو جَعْفَرٍ علیه السّلام [ الثَّانِی ] یُصَلِّی الْفَرِیضَةَ وَغَیْرَهَا فِی جُبَّةِ خَزٍّ طَارُونِیٍ » </w:t>
      </w:r>
      <w:r>
        <w:rPr>
          <w:rStyle w:val="FootnoteReference"/>
        </w:rPr>
        <w:footnoteReference w:id="436"/>
      </w:r>
      <w:r>
        <w:rPr>
          <w:rFonts w:ascii="IRNazanin" w:hAnsi="IRNazanin" w:eastAsia="IRNazanin" w:cs="IRNazanin"/>
          <w:lang w:bidi="fa-IR"/>
          <w:color w:val="111111"/>
          <w:sz w:val="28"/>
          <w:szCs w:val="28"/>
          <w:rtl/>
        </w:rPr>
        <w:t xml:space="preserve">. والخز من الثیاب - قاله فی القاموس أیضا.</w:t>
      </w:r>
    </w:p>
    <w:p>
      <w:pPr>
        <w:pStyle w:val="Heading4"/>
      </w:pPr>
      <w:bookmarkStart w:id="482" w:name="_Toc223"/>
      <w:r>
        <w:t>(طغا)</w:t>
      </w:r>
      <w:bookmarkEnd w:id="482"/>
    </w:p>
    <w:p>
      <w:pPr>
        <w:pStyle w:val="BookText"/>
      </w:pPr>
      <w:r>
        <w:rPr>
          <w:rFonts w:ascii="Amiri" w:hAnsi="Amiri" w:eastAsia="Amiri" w:cs="Amiri"/>
          <w:lang w:bidi="ar-SA"/>
          <w:color w:val="111111"/>
          <w:sz w:val="28"/>
          <w:szCs w:val="28"/>
          <w:rtl/>
        </w:rPr>
        <w:t xml:space="preserve">قوله تعالی : ( وَلا تَطْغَوْا فِیهِ فَیَحِلَ ) الآیة [ 20 / 81 ] أی لا تتعدوا حدود الله فیه.</w:t>
      </w:r>
    </w:p>
    <w:p>
      <w:pPr>
        <w:pStyle w:val="BookText"/>
      </w:pPr>
      <w:r>
        <w:rPr>
          <w:rFonts w:ascii="Amiri" w:hAnsi="Amiri" w:eastAsia="Amiri" w:cs="Amiri"/>
          <w:lang w:bidi="ar-SA"/>
          <w:color w:val="111111"/>
          <w:sz w:val="28"/>
          <w:szCs w:val="28"/>
          <w:rtl/>
        </w:rPr>
        <w:t xml:space="preserve">قوله تعالی : ( أَلَّا تَطْغَوْا فِی الْمِیزانِ ) [ 55 / 8 ] أی لا تتجاوزوا القدر والعدل.</w:t>
      </w:r>
    </w:p>
    <w:p>
      <w:pPr>
        <w:pStyle w:val="BookText"/>
      </w:pPr>
      <w:r>
        <w:rPr>
          <w:rFonts w:ascii="Amiri" w:hAnsi="Amiri" w:eastAsia="Amiri" w:cs="Amiri"/>
          <w:lang w:bidi="ar-SA"/>
          <w:color w:val="111111"/>
          <w:sz w:val="28"/>
          <w:szCs w:val="28"/>
          <w:rtl/>
        </w:rPr>
        <w:t xml:space="preserve">قوله تعالی : ( اذْهَبْ إِلی فِرْعَوْنَ إِنَّهُ طَغی ) [ 20 / 24 ] أی علا وتکبر وکفر بالله وتجاوز الحد فی الاستعلاء والتمرد والفساد.</w:t>
      </w:r>
    </w:p>
    <w:p>
      <w:pPr>
        <w:pStyle w:val="BookText"/>
      </w:pPr>
      <w:r>
        <w:rPr>
          <w:rFonts w:ascii="Amiri" w:hAnsi="Amiri" w:eastAsia="Amiri" w:cs="Amiri"/>
          <w:lang w:bidi="ar-SA"/>
          <w:color w:val="111111"/>
          <w:sz w:val="28"/>
          <w:szCs w:val="28"/>
          <w:rtl/>
        </w:rPr>
        <w:t xml:space="preserve">قوله تعالی : ( لَمَّا طَغَی الْماءُ ) [ 69 / 11 ] أی ارتفع وعلا وتجاوز الحد.</w:t>
      </w:r>
    </w:p>
    <w:p>
      <w:pPr>
        <w:pStyle w:val="BookText"/>
      </w:pPr>
      <w:r>
        <w:rPr>
          <w:rFonts w:ascii="Amiri" w:hAnsi="Amiri" w:eastAsia="Amiri" w:cs="Amiri"/>
          <w:lang w:bidi="ar-SA"/>
          <w:color w:val="111111"/>
          <w:sz w:val="28"/>
          <w:szCs w:val="28"/>
          <w:rtl/>
        </w:rPr>
        <w:t xml:space="preserve">قوله تعالی : ( ما زاغَ الْبَصَرُ وَما طَغی ) [ 53 / 17 ] أی ما جاوز القصد فی رؤیته.</w:t>
      </w:r>
    </w:p>
    <w:p>
      <w:pPr>
        <w:pStyle w:val="BookText"/>
      </w:pPr>
      <w:r>
        <w:rPr>
          <w:rFonts w:ascii="Amiri" w:hAnsi="Amiri" w:eastAsia="Amiri" w:cs="Amiri"/>
          <w:lang w:bidi="ar-SA"/>
          <w:color w:val="111111"/>
          <w:sz w:val="28"/>
          <w:szCs w:val="28"/>
          <w:rtl/>
        </w:rPr>
        <w:t xml:space="preserve">قوله تعالی : ( فَأَمَّا ثَمُودُ فَأُهْلِکُوا بِالطَّاغِیَةِ ) [ 65 / 5 ] أی بالطغیان وقیل بالذنوب ، والطَّاغِیَةُ مصدر کالعافیة والداهیة.</w:t>
      </w:r>
    </w:p>
    <w:p>
      <w:pPr>
        <w:pStyle w:val="BookText"/>
      </w:pPr>
      <w:r>
        <w:rPr>
          <w:rFonts w:ascii="Amiri" w:hAnsi="Amiri" w:eastAsia="Amiri" w:cs="Amiri"/>
          <w:lang w:bidi="ar-SA"/>
          <w:color w:val="111111"/>
          <w:sz w:val="28"/>
          <w:szCs w:val="28"/>
          <w:rtl/>
        </w:rPr>
        <w:t xml:space="preserve">قوله تعالی : ( فِی طُغْیانِهِمْ یَعْمَهُونَ ) [ 3 / 15 ] أی فی غیهم وکفرهم یتحیرون ویترددون.</w:t>
      </w:r>
    </w:p>
    <w:p>
      <w:pPr>
        <w:pStyle w:val="BookText"/>
      </w:pPr>
      <w:r>
        <w:rPr>
          <w:rFonts w:ascii="Amiri" w:hAnsi="Amiri" w:eastAsia="Amiri" w:cs="Amiri"/>
          <w:lang w:bidi="ar-SA"/>
          <w:color w:val="111111"/>
          <w:sz w:val="28"/>
          <w:szCs w:val="28"/>
          <w:rtl/>
        </w:rPr>
        <w:t xml:space="preserve">قوله تعالی : ( یُرِیدُونَ أَنْ یَتَحاکَمُوا إِلَی الطَّاغُوتِ ) [ 4 / 60 ] الطَّاغُوتُ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36" w:name="pg10443_87756"/>
    <w:bookmarkEnd w:id="136"/>
    <w:p>
      <w:pPr>
        <w:pStyle w:val="BookText"/>
      </w:pPr>
      <w:r>
        <w:rPr>
          <w:rFonts w:ascii="Amiri" w:hAnsi="Amiri" w:eastAsia="Amiri" w:cs="Amiri"/>
          <w:lang w:bidi="ar-SA"/>
          <w:color w:val="111111"/>
          <w:sz w:val="28"/>
          <w:szCs w:val="28"/>
          <w:rtl/>
        </w:rPr>
        <w:t xml:space="preserve">فعلوت من الطُّغْیَانِ ، وهو تجاوز الحد ، وأصله طغیوت فقدموا لامه علی عینه علی خلاف القیاس ثم قلبوا الیاء ألفا فصار طاغوت ، وقد یطلق علی الْکَافِرِ والشَّیْطَانِ والْأَصْنَامِ وعلی کل رئیس فی الضلالة وعلی کل من عبد من دون الله. ویجیء مفردا کقوله تعالی : ( یُرِیدُونَ أَنْ یَتَحاکَمُوا إِلَی الطَّاغُوتِ وَقَدْ أُمِرُوا أَنْ یَکْفُرُوا بِهِ ) وجمعا کقوله : ( وَالَّذِینَ کَفَرُوا أَوْلِیاؤُهُمُ الطَّاغُوتُ یُخْرِجُونَهُمْ مِنَ النُّورِ إِلَی الظُّلُماتِ ).</w:t>
      </w:r>
    </w:p>
    <w:p>
      <w:pPr>
        <w:pStyle w:val="BookText"/>
      </w:pPr>
      <w:r>
        <w:rPr>
          <w:rFonts w:ascii="Amiri" w:hAnsi="Amiri" w:eastAsia="Amiri" w:cs="Amiri"/>
          <w:lang w:bidi="ar-SA"/>
          <w:color w:val="111111"/>
          <w:sz w:val="28"/>
          <w:szCs w:val="28"/>
          <w:rtl/>
        </w:rPr>
        <w:t xml:space="preserve">وَفِی الْحَدِیثِ : « مَنْ رَفَعَ رَایَةَ ضَلَالَةٍ فَصَاحِبُهَا طَاغُوتٌ ».</w:t>
      </w:r>
    </w:p>
    <w:p>
      <w:pPr>
        <w:pStyle w:val="BookText"/>
      </w:pPr>
      <w:r>
        <w:rPr>
          <w:rFonts w:ascii="Amiri" w:hAnsi="Amiri" w:eastAsia="Amiri" w:cs="Amiri"/>
          <w:lang w:bidi="ar-SA"/>
          <w:color w:val="111111"/>
          <w:sz w:val="28"/>
          <w:szCs w:val="28"/>
          <w:rtl/>
        </w:rPr>
        <w:t xml:space="preserve">وَفِی الدُّعَاءِ : « وأَعُوذُ بِکَ مِنْ شَرِّ کُلِّ بَاغٍ وَطَاغٍ ». أی متجاوز للحد بطغیانه.</w:t>
      </w:r>
    </w:p>
    <w:p>
      <w:pPr>
        <w:pStyle w:val="BookText"/>
      </w:pPr>
      <w:r>
        <w:rPr>
          <w:rFonts w:ascii="Amiri" w:hAnsi="Amiri" w:eastAsia="Amiri" w:cs="Amiri"/>
          <w:lang w:bidi="ar-SA"/>
          <w:color w:val="111111"/>
          <w:sz w:val="28"/>
          <w:szCs w:val="28"/>
          <w:rtl/>
        </w:rPr>
        <w:t xml:space="preserve">وَفِی الْحَدِیثِ : « إِنَّ لِلْعِلْمِ طُغْیَاناً کَطُغْیَانِ الْمَالِ ». أی یحمل صاحبه علی الترخیص بما اشتبه منه إلی ما لا یحل له ، ویترفع به علی من دونه ولا یعطی حقه بالعمل به کما یفعل رب المال.</w:t>
      </w:r>
    </w:p>
    <w:p>
      <w:pPr>
        <w:pStyle w:val="BookText"/>
      </w:pPr>
      <w:r>
        <w:rPr>
          <w:rFonts w:ascii="Amiri" w:hAnsi="Amiri" w:eastAsia="Amiri" w:cs="Amiri"/>
          <w:lang w:bidi="ar-SA"/>
          <w:color w:val="111111"/>
          <w:sz w:val="28"/>
          <w:szCs w:val="28"/>
          <w:rtl/>
        </w:rPr>
        <w:t xml:space="preserve">وطَغَا یَطْغُو من باب قال ، وطَغِیَ یَطْغَی من باب تعب ، ومن باب نفع لغة ، والاسم « الطُّغْیَانُ ».</w:t>
      </w:r>
    </w:p>
    <w:p>
      <w:pPr>
        <w:pStyle w:val="Heading4"/>
      </w:pPr>
      <w:bookmarkStart w:id="483" w:name="_Toc224"/>
      <w:r>
        <w:t>(طفا)</w:t>
      </w:r>
      <w:bookmarkEnd w:id="483"/>
    </w:p>
    <w:p>
      <w:pPr>
        <w:pStyle w:val="BookText"/>
      </w:pPr>
      <w:r>
        <w:rPr>
          <w:rFonts w:ascii="Amiri" w:hAnsi="Amiri" w:eastAsia="Amiri" w:cs="Amiri"/>
          <w:lang w:bidi="ar-SA"/>
          <w:color w:val="111111"/>
          <w:sz w:val="28"/>
          <w:szCs w:val="28"/>
          <w:rtl/>
        </w:rPr>
        <w:t xml:space="preserve">قوله تعالی : ( یُرِیدُونَ لِیُطْفِؤُا نُورَ اللهِ بِأَفْواهِهِمْ ) [ 61 / 8 ] هو تهکم بهم لإرادتهم إبطال الإسلام بقولهم فی القرآن : ( هذا سِحْرٌ ) فأشبه حالهم من ینفخ فی نور الشمس بفیه لیطفئه.</w:t>
      </w:r>
    </w:p>
    <w:p>
      <w:pPr>
        <w:pStyle w:val="BookText"/>
      </w:pPr>
      <w:r>
        <w:rPr>
          <w:rFonts w:ascii="Amiri" w:hAnsi="Amiri" w:eastAsia="Amiri" w:cs="Amiri"/>
          <w:lang w:bidi="ar-SA"/>
          <w:color w:val="111111"/>
          <w:sz w:val="28"/>
          <w:szCs w:val="28"/>
          <w:rtl/>
        </w:rPr>
        <w:t xml:space="preserve">وَفِی الْحَدِیثِ : « قُومُوا إِلَی نِیرَانِکُمُ الَّتِی أَوْقَدْتُمُوهَا عَلَی ظُهُورِکُمْ فَأَطْفِئُوهَا بِصَلَاتِکُمْ » </w:t>
      </w:r>
      <w:r>
        <w:rPr>
          <w:rStyle w:val="FootnoteReference"/>
        </w:rPr>
        <w:footnoteReference w:id="437"/>
      </w:r>
      <w:r>
        <w:rPr>
          <w:rFonts w:ascii="IRNazanin" w:hAnsi="IRNazanin" w:eastAsia="IRNazanin" w:cs="IRNazanin"/>
          <w:lang w:bidi="fa-IR"/>
          <w:color w:val="111111"/>
          <w:sz w:val="28"/>
          <w:szCs w:val="28"/>
          <w:rtl/>
        </w:rPr>
        <w:t xml:space="preserve">. أراد بها الذنوب علی الاستعارة ، أی قوموا إلی ذنوبکم التی توجب دخول النار فَأَطْفِئُوهَا بصلاتکم أی کفروها بها ، وفیه دلالة صریحة علی أن الصلاة تکفر الذنوب وتسقط العقاب ، وفی القرآن والأحادیث المتکثرة من الفریقین ما یدل علی ذلک.</w:t>
      </w:r>
    </w:p>
    <w:p>
      <w:pPr>
        <w:pStyle w:val="BookText"/>
      </w:pPr>
      <w:r>
        <w:rPr>
          <w:rFonts w:ascii="Amiri" w:hAnsi="Amiri" w:eastAsia="Amiri" w:cs="Amiri"/>
          <w:lang w:bidi="ar-SA"/>
          <w:color w:val="111111"/>
          <w:sz w:val="28"/>
          <w:szCs w:val="28"/>
          <w:rtl/>
        </w:rPr>
        <w:t xml:space="preserve">وفی الحدیث : ذکر السمک الطَّافِی </w:t>
      </w:r>
      <w:r>
        <w:rPr>
          <w:rStyle w:val="FootnoteReference"/>
        </w:rPr>
        <w:footnoteReference w:id="438"/>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37" w:name="pg10443_87757"/>
    <w:bookmarkEnd w:id="137"/>
    <w:p>
      <w:pPr>
        <w:pStyle w:val="BookText"/>
      </w:pPr>
      <w:r>
        <w:rPr>
          <w:rFonts w:ascii="IRNazanin" w:hAnsi="IRNazanin" w:eastAsia="IRNazanin" w:cs="IRNazanin"/>
          <w:lang w:bidi="fa-IR"/>
          <w:color w:val="111111"/>
          <w:sz w:val="28"/>
          <w:szCs w:val="28"/>
          <w:rtl/>
        </w:rPr>
        <w:t xml:space="preserve">وهو الذی یموت فی الماء ثم یعلو فوق وجهه. یقال : طَفَا الشیء فوق الماء یَطْفُو طَفْواً [ وطفوا ] : إذا علا ولم یرسب.</w:t>
      </w:r>
    </w:p>
    <w:p>
      <w:pPr>
        <w:pStyle w:val="BookText"/>
      </w:pPr>
      <w:r>
        <w:rPr>
          <w:rFonts w:ascii="Amiri" w:hAnsi="Amiri" w:eastAsia="Amiri" w:cs="Amiri"/>
          <w:lang w:bidi="ar-SA"/>
          <w:color w:val="111111"/>
          <w:sz w:val="28"/>
          <w:szCs w:val="28"/>
          <w:rtl/>
        </w:rPr>
        <w:t xml:space="preserve">وَفِی الْخَبَرِ : « اقْتُلُوا مِنَ الْحَیَّاتِ ذَا الطُّفْیَتَیْنِ وَالْأَبْتَرَ ». الطُّفْیَةُ کمدیة : خوصة المقل ، وذو الطُّفْیَتَیْنِ من الحیات ما علی ظهره خطان أسودان کالخوصتین ، شبه الخطین علی ظهر الحیة بهما.</w:t>
      </w:r>
    </w:p>
    <w:p>
      <w:pPr>
        <w:pStyle w:val="BookText"/>
      </w:pPr>
      <w:r>
        <w:rPr>
          <w:rFonts w:ascii="Amiri" w:hAnsi="Amiri" w:eastAsia="Amiri" w:cs="Amiri"/>
          <w:lang w:bidi="ar-SA"/>
          <w:color w:val="111111"/>
          <w:sz w:val="28"/>
          <w:szCs w:val="28"/>
          <w:rtl/>
        </w:rPr>
        <w:t xml:space="preserve">و « طَفِئَتِ النار تَطْفَأُ » بالهمز من باب تعب طُفُوءاً : خمدت.</w:t>
      </w:r>
    </w:p>
    <w:p>
      <w:pPr>
        <w:pStyle w:val="BookText"/>
      </w:pPr>
      <w:r>
        <w:rPr>
          <w:rFonts w:ascii="Amiri" w:hAnsi="Amiri" w:eastAsia="Amiri" w:cs="Amiri"/>
          <w:lang w:bidi="ar-SA"/>
          <w:color w:val="111111"/>
          <w:sz w:val="28"/>
          <w:szCs w:val="28"/>
          <w:rtl/>
        </w:rPr>
        <w:t xml:space="preserve">وأَطْفَأْتُ الفتنة : سکنتها.</w:t>
      </w:r>
    </w:p>
    <w:p>
      <w:pPr>
        <w:pStyle w:val="Heading4"/>
      </w:pPr>
      <w:bookmarkStart w:id="484" w:name="_Toc225"/>
      <w:r>
        <w:t>(طلا)</w:t>
      </w:r>
      <w:bookmarkEnd w:id="484"/>
    </w:p>
    <w:p>
      <w:pPr>
        <w:pStyle w:val="BookText"/>
      </w:pPr>
      <w:r>
        <w:rPr>
          <w:rFonts w:ascii="Amiri" w:hAnsi="Amiri" w:eastAsia="Amiri" w:cs="Amiri"/>
          <w:lang w:bidi="ar-SA"/>
          <w:color w:val="111111"/>
          <w:sz w:val="28"/>
          <w:szCs w:val="28"/>
          <w:rtl/>
        </w:rPr>
        <w:t xml:space="preserve">فِی الْحَدِیثِ : « إِذَا زَادَ الطِّلَاءُ عَلَی الثُّلُثِ فَهُوَ حَرَامٌ »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الطِّلَاءُ ککساء ما طبخ من عصیر العنب حتی ذهب ثلثاه ویبقی ثلثه ویسمی بالمثلث.</w:t>
      </w:r>
    </w:p>
    <w:p>
      <w:pPr>
        <w:pStyle w:val="BookText"/>
      </w:pPr>
      <w:r>
        <w:rPr>
          <w:rFonts w:ascii="Amiri" w:hAnsi="Amiri" w:eastAsia="Amiri" w:cs="Amiri"/>
          <w:lang w:bidi="ar-SA"/>
          <w:color w:val="111111"/>
          <w:sz w:val="28"/>
          <w:szCs w:val="28"/>
          <w:rtl/>
        </w:rPr>
        <w:t xml:space="preserve">والطِّلَا : ولد الظبیة ، والولد من ذوات الظلف ، والجمع « أَطْلَاءٌ » مثل سبب وأسباب.</w:t>
      </w:r>
    </w:p>
    <w:p>
      <w:pPr>
        <w:pStyle w:val="BookText"/>
      </w:pPr>
      <w:r>
        <w:rPr>
          <w:rFonts w:ascii="IRNazanin" w:hAnsi="IRNazanin" w:eastAsia="IRNazanin" w:cs="IRNazanin"/>
          <w:lang w:bidi="fa-IR"/>
          <w:color w:val="111111"/>
          <w:sz w:val="28"/>
          <w:szCs w:val="28"/>
          <w:rtl/>
        </w:rPr>
        <w:t xml:space="preserve">و « الطَّلِیُ » بالفتح : الصغیر من أولاد المعز. قال الجوهری : وإنما سمی به لأنه یُطْلَی أی تشد رجله بخیط إلی وتد أیاما ، وجمعه « طُلْیَانٌ » مثل رغیف ورغفان.</w:t>
      </w:r>
    </w:p>
    <w:p>
      <w:pPr>
        <w:pStyle w:val="BookText"/>
      </w:pPr>
      <w:r>
        <w:rPr>
          <w:rFonts w:ascii="Amiri" w:hAnsi="Amiri" w:eastAsia="Amiri" w:cs="Amiri"/>
          <w:lang w:bidi="ar-SA"/>
          <w:color w:val="111111"/>
          <w:sz w:val="28"/>
          <w:szCs w:val="28"/>
          <w:rtl/>
        </w:rPr>
        <w:t xml:space="preserve">والطُّلَی : الأعناق ، واحدها طُلْیَةٌ. وعن الفراء طلاه.</w:t>
      </w:r>
    </w:p>
    <w:p>
      <w:pPr>
        <w:pStyle w:val="BookText"/>
      </w:pPr>
      <w:r>
        <w:rPr>
          <w:rFonts w:ascii="IRNazanin" w:hAnsi="IRNazanin" w:eastAsia="IRNazanin" w:cs="IRNazanin"/>
          <w:lang w:bidi="fa-IR"/>
          <w:color w:val="111111"/>
          <w:sz w:val="28"/>
          <w:szCs w:val="28"/>
          <w:rtl/>
        </w:rPr>
        <w:t xml:space="preserve">والطَّلْیُ بالفتح فالسکون معروف ، یقال : طلیته بالدهن وغیره طلیا واطلیت علی افتعلت.</w:t>
      </w:r>
    </w:p>
    <w:p>
      <w:pPr>
        <w:pStyle w:val="BookText"/>
      </w:pPr>
      <w:r>
        <w:rPr>
          <w:rFonts w:ascii="Amiri" w:hAnsi="Amiri" w:eastAsia="Amiri" w:cs="Amiri"/>
          <w:lang w:bidi="ar-SA"/>
          <w:color w:val="111111"/>
          <w:sz w:val="28"/>
          <w:szCs w:val="28"/>
          <w:rtl/>
        </w:rPr>
        <w:t xml:space="preserve">والطّلَاوَةُ مثلثة : الحسن والبهجة ، وطَلَاوَةُ الإسلام حسنه وبهجته. ومنه حَدِیثُ أَهْلِ الْبَیْتِ : « فَمَنْ عَرَفَ مِنْ أُمَّةِ مُحَمَّدٍ صلی الله علیه و آله وَاجِبَ حَقِّ إِمَامِهِ .. وَعَلِمَ فَضْلَ طَلَاوَةِ إِسْلَامِهِ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Heading4"/>
      </w:pPr>
      <w:bookmarkStart w:id="485" w:name="_Toc226"/>
      <w:r>
        <w:t>(طما)</w:t>
      </w:r>
      <w:bookmarkEnd w:id="485"/>
    </w:p>
    <w:p>
      <w:pPr>
        <w:pStyle w:val="BookText"/>
      </w:pPr>
      <w:r>
        <w:rPr>
          <w:rFonts w:ascii="Amiri" w:hAnsi="Amiri" w:eastAsia="Amiri" w:cs="Amiri"/>
          <w:lang w:bidi="ar-SA"/>
          <w:color w:val="111111"/>
          <w:sz w:val="28"/>
          <w:szCs w:val="28"/>
          <w:rtl/>
        </w:rPr>
        <w:t xml:space="preserve">طَمَا الماء یَطْمُو طُمُوّاً ویَطْمِی طُمِیّاً فهو طَامٍ : إذا ارتفع وملأ النهر - قاله الجوهری</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38" w:name="pg10443_87758"/>
    <w:bookmarkEnd w:id="138"/>
    <w:p>
      <w:pPr>
        <w:pStyle w:val="Heading4"/>
      </w:pPr>
      <w:bookmarkStart w:id="486" w:name="_Toc227"/>
      <w:r>
        <w:t>(طوا)</w:t>
      </w:r>
      <w:bookmarkEnd w:id="486"/>
    </w:p>
    <w:p>
      <w:pPr>
        <w:pStyle w:val="BookText"/>
      </w:pPr>
      <w:r>
        <w:rPr>
          <w:rFonts w:ascii="Amiri" w:hAnsi="Amiri" w:eastAsia="Amiri" w:cs="Amiri"/>
          <w:lang w:bidi="ar-SA"/>
          <w:color w:val="111111"/>
          <w:sz w:val="28"/>
          <w:szCs w:val="28"/>
          <w:rtl/>
        </w:rPr>
        <w:t xml:space="preserve">قوله تعالی : ( وَالسَّماواتُ مَطْوِیَّاتٌ بِیَمِینِهِ ) [ 39 / 67 ] هو تصویر لجلاله وعظم شأنه لا غیر ، من غیر تصور قبضته بیمین لا حقیقة ولا مجازا. قیل : نسب الطی إلی الیمین لشرف العلویات علی السفلیات.</w:t>
      </w:r>
    </w:p>
    <w:p>
      <w:pPr>
        <w:pStyle w:val="BookText"/>
      </w:pPr>
      <w:r>
        <w:rPr>
          <w:rFonts w:ascii="Amiri" w:hAnsi="Amiri" w:eastAsia="Amiri" w:cs="Amiri"/>
          <w:lang w:bidi="ar-SA"/>
          <w:color w:val="111111"/>
          <w:sz w:val="28"/>
          <w:szCs w:val="28"/>
          <w:rtl/>
        </w:rPr>
        <w:t xml:space="preserve">قوله تعالی : ( یَوْمَ نَطْوِی السَّماءَ کَطَیِ السِّجِلِّ لِلْکُتُبِ ) [ 21 / 104 ] أی کطی الصحیفة فیها الکتاب. وفِی تَفْسِیرِ عَلِیِّ بْنِ إِبْرَاهِیمَ : السِّجِلُّ اسْمٌ لِلْمَلَکِ الَّذِی یَطْوِی الْکُتُبَ. ومعنی یَطْوِیهَا أی یفنیها فتحول دخانا والأرض نیرانا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تعالی : ( إِنَّکَ بِالْوادِ الْمُقَدَّسِ طُویً ) [ 20 / 12 ] طُویً وطِویً یقرآن جمیعا بالتنوین وعدمه ، فمن جعله اسم أرض لم یصرفه ومن جعله اسم الوادی صرفه لأنه مذکر ، وکذا من جعله مصدرا کقوله نادیته طوی وثنی أی مرتین. قیل : فکأنه طوی بالبرکة کرتین. وفی کلام بعض المفسرین : من لم یصرف طوی احتمل قوله أمرین :</w:t>
      </w:r>
    </w:p>
    <w:p>
      <w:pPr>
        <w:pStyle w:val="BookText"/>
      </w:pPr>
      <w:r>
        <w:rPr>
          <w:rFonts w:ascii="IRNazanin" w:hAnsi="IRNazanin" w:eastAsia="IRNazanin" w:cs="IRNazanin"/>
          <w:lang w:bidi="fa-IR"/>
          <w:color w:val="111111"/>
          <w:sz w:val="28"/>
          <w:szCs w:val="28"/>
          <w:rtl/>
        </w:rPr>
        <w:t xml:space="preserve">(أحدهما) : أنه جعله اسم بلدة أو اسم بقعة [ أو یکون معدولا کزفر وعمر ] ومن صرف احتمل أمرین أیضا :</w:t>
      </w:r>
    </w:p>
    <w:p>
      <w:pPr>
        <w:pStyle w:val="BookText"/>
      </w:pPr>
      <w:r>
        <w:rPr>
          <w:rFonts w:ascii="IRNazanin" w:hAnsi="IRNazanin" w:eastAsia="IRNazanin" w:cs="IRNazanin"/>
          <w:lang w:bidi="fa-IR"/>
          <w:color w:val="111111"/>
          <w:sz w:val="28"/>
          <w:szCs w:val="28"/>
          <w:rtl/>
        </w:rPr>
        <w:t xml:space="preserve">(أحدهما) : أن یکون جعله اسم موضع أو بلد أو مکان ، و ( الآخر ) أن یکون مثل زحل وحطم ولکع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النَّبِیِّ صلی الله علیه و آله : « وطَوَی فِرَاشَهُ فِی الْعَشْرِ الْأَوَاخِرِ مِنْ شَهْرِ رَمَضَانَ ». قیل : هو کنایة عن ترک المجامعة لا حقیقة الطی فی الفراش.</w:t>
      </w:r>
    </w:p>
    <w:p>
      <w:pPr>
        <w:pStyle w:val="BookText"/>
      </w:pPr>
      <w:r>
        <w:rPr>
          <w:rFonts w:ascii="Amiri" w:hAnsi="Amiri" w:eastAsia="Amiri" w:cs="Amiri"/>
          <w:lang w:bidi="ar-SA"/>
          <w:color w:val="111111"/>
          <w:sz w:val="28"/>
          <w:szCs w:val="28"/>
          <w:rtl/>
        </w:rPr>
        <w:t xml:space="preserve">وفِیهِ : « سَأَلْتُمُونِی عَنْ لَیْلَةِ الْقَدْرِ وَلَمْ أَطْوِهَا عَنْکُمْ » </w:t>
      </w:r>
      <w:r>
        <w:rPr>
          <w:rStyle w:val="FootnoteReference"/>
        </w:rPr>
        <w:footnoteReference w:id="443"/>
      </w:r>
      <w:r>
        <w:rPr>
          <w:rFonts w:ascii="IRNazanin" w:hAnsi="IRNazanin" w:eastAsia="IRNazanin" w:cs="IRNazanin"/>
          <w:lang w:bidi="fa-IR"/>
          <w:color w:val="111111"/>
          <w:sz w:val="28"/>
          <w:szCs w:val="28"/>
          <w:rtl/>
        </w:rPr>
        <w:t xml:space="preserve">. أی أفسرها وأبینها لکم.</w:t>
      </w:r>
    </w:p>
    <w:p>
      <w:pPr>
        <w:pStyle w:val="BookText"/>
      </w:pPr>
      <w:r>
        <w:rPr>
          <w:rFonts w:ascii="Amiri" w:hAnsi="Amiri" w:eastAsia="Amiri" w:cs="Amiri"/>
          <w:lang w:bidi="ar-SA"/>
          <w:color w:val="111111"/>
          <w:sz w:val="28"/>
          <w:szCs w:val="28"/>
          <w:rtl/>
        </w:rPr>
        <w:t xml:space="preserve">وَفِی الْحَدِیثِ : « أَخْرَجْتُ لَهُ ثِیَاباً فَقَالَ : « رُدَّهَا عَلَی مَطَاوِیهَا ». أی علی</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حالاتها التی کانت علیها.</w:t>
      </w:r>
    </w:p>
    <w:p>
      <w:pPr>
        <w:pStyle w:val="BookText"/>
      </w:pPr>
      <w:r>
        <w:rPr>
          <w:rFonts w:ascii="Amiri" w:hAnsi="Amiri" w:eastAsia="Amiri" w:cs="Amiri"/>
          <w:lang w:bidi="ar-SA"/>
          <w:color w:val="111111"/>
          <w:sz w:val="28"/>
          <w:szCs w:val="28"/>
          <w:rtl/>
        </w:rPr>
        <w:t xml:space="preserve">وطَوَیْتُ الشیء طَیّاً فَانْطَوَی والطَّیَّةُ مثل الجلسة والرکبة - قاله الجوهری.</w:t>
      </w:r>
    </w:p>
    <w:p>
      <w:pPr>
        <w:pStyle w:val="BookText"/>
      </w:pPr>
      <w:r>
        <w:rPr>
          <w:rFonts w:ascii="Amiri" w:hAnsi="Amiri" w:eastAsia="Amiri" w:cs="Amiri"/>
          <w:lang w:bidi="ar-SA"/>
          <w:color w:val="111111"/>
          <w:sz w:val="28"/>
          <w:szCs w:val="28"/>
          <w:rtl/>
        </w:rPr>
        <w:t xml:space="preserve">وَفِی حَدِیثِ زَمْزَمَ : « فَلَمَّا حَفَرَهَا وَبَلَغَ الطَّوِیَ طَوِیَ إِسْمَاعِیلَ » </w:t>
      </w:r>
      <w:r>
        <w:rPr>
          <w:rStyle w:val="FootnoteReference"/>
        </w:rPr>
        <w:footnoteReference w:id="444"/>
      </w:r>
      <w:r>
        <w:rPr>
          <w:rFonts w:ascii="IRNazanin" w:hAnsi="IRNazanin" w:eastAsia="IRNazanin" w:cs="IRNazanin"/>
          <w:lang w:bidi="fa-IR"/>
          <w:color w:val="111111"/>
          <w:sz w:val="28"/>
          <w:szCs w:val="28"/>
          <w:rtl/>
        </w:rPr>
        <w:t xml:space="preserve">. الطَّوِیُ کعلی : السقاء ، والطوی فی الأصل صیغته فعیل بمعنی مفعول فلذلک جمعوه علی « أطواء » کشریف علی أشراف ویتیم علی أیتام.</w:t>
      </w:r>
    </w:p>
    <w:p>
      <w:pPr>
        <w:pStyle w:val="BookText"/>
      </w:pPr>
      <w:r>
        <w:rPr>
          <w:rFonts w:ascii="IRNazanin" w:hAnsi="IRNazanin" w:eastAsia="IRNazanin" w:cs="IRNazanin"/>
          <w:lang w:bidi="fa-IR"/>
          <w:color w:val="111111"/>
          <w:sz w:val="28"/>
          <w:szCs w:val="28"/>
          <w:rtl/>
        </w:rPr>
        <w:t xml:space="preserve">و « ذو طَویً » بفتح طاء وتضم والضم أشهر </w:t>
      </w:r>
      <w:r>
        <w:rPr>
          <w:rStyle w:val="FootnoteReference"/>
        </w:rPr>
        <w:footnoteReference w:id="445"/>
      </w:r>
      <w:r>
        <w:rPr>
          <w:rFonts w:ascii="IRNazanin" w:hAnsi="IRNazanin" w:eastAsia="IRNazanin" w:cs="IRNazanin"/>
          <w:lang w:bidi="fa-IR"/>
          <w:color w:val="111111"/>
          <w:sz w:val="28"/>
          <w:szCs w:val="28"/>
          <w:rtl/>
        </w:rPr>
        <w:t xml:space="preserve">هو موضع بمکة داخل الحرم هو من مکة علی نحو من فرسخ تری بیوت مکة منه. قال فی المصباح : ویعرف بالزاهر فی طریق التنعیم. وفی القاموس : ذی طویً مثلثة الطاء وینون موضع قرب مکة.</w:t>
      </w:r>
    </w:p>
    <w:p>
      <w:pPr>
        <w:pStyle w:val="BookText"/>
      </w:pPr>
      <w:r>
        <w:rPr>
          <w:rFonts w:ascii="Amiri" w:hAnsi="Amiri" w:eastAsia="Amiri" w:cs="Amiri"/>
          <w:lang w:bidi="ar-SA"/>
          <w:color w:val="111111"/>
          <w:sz w:val="28"/>
          <w:szCs w:val="28"/>
          <w:rtl/>
        </w:rPr>
        <w:t xml:space="preserve">والطَّوَی : الجوع ، یقال : طَوِیَ بالکسر یَطْوَی طَویً فهو طَاوٍ وطَیَّانٌ أی خالی البطن جائع لم یأکل.</w:t>
      </w:r>
    </w:p>
    <w:p>
      <w:pPr>
        <w:pStyle w:val="BookText"/>
      </w:pPr>
      <w:r>
        <w:rPr>
          <w:rFonts w:ascii="Amiri" w:hAnsi="Amiri" w:eastAsia="Amiri" w:cs="Amiri"/>
          <w:lang w:bidi="ar-SA"/>
          <w:color w:val="111111"/>
          <w:sz w:val="28"/>
          <w:szCs w:val="28"/>
          <w:rtl/>
        </w:rPr>
        <w:t xml:space="preserve">وطَوَی بالفتح یَطْوِی طَیّاً إذا تعمد ذلک. ومنه حَدِیثُ أَهْلِ الْبَیْتِ علیهم السّلام : « وصَبَرُوا عَلَی الطَّوَی ».</w:t>
      </w:r>
    </w:p>
    <w:p>
      <w:pPr>
        <w:pStyle w:val="BookText"/>
      </w:pPr>
      <w:r>
        <w:rPr>
          <w:rFonts w:ascii="IRNazanin" w:hAnsi="IRNazanin" w:eastAsia="IRNazanin" w:cs="IRNazanin"/>
          <w:lang w:bidi="fa-IR"/>
          <w:color w:val="111111"/>
          <w:sz w:val="28"/>
          <w:szCs w:val="28"/>
          <w:rtl/>
        </w:rPr>
        <w:t xml:space="preserve">و « فلان یَطْوِی نفسه عن جاره » أی یجمع نفسه ویؤثر جاره بطعامه.</w:t>
      </w:r>
    </w:p>
    <w:p>
      <w:pPr>
        <w:pStyle w:val="BookText"/>
      </w:pPr>
      <w:r>
        <w:rPr>
          <w:rFonts w:ascii="IRNazanin" w:hAnsi="IRNazanin" w:eastAsia="IRNazanin" w:cs="IRNazanin"/>
          <w:lang w:bidi="fa-IR"/>
          <w:color w:val="111111"/>
          <w:sz w:val="28"/>
          <w:szCs w:val="28"/>
          <w:rtl/>
        </w:rPr>
        <w:t xml:space="preserve">و « اطْوِ لنا الأرض » فی حدیث السفر أی قربها لنا وسهل السیر فیها حتی لا یطول علینا ، فکأنما طویت.</w:t>
      </w:r>
    </w:p>
    <w:p>
      <w:pPr>
        <w:pStyle w:val="BookText"/>
      </w:pPr>
      <w:r>
        <w:rPr>
          <w:rFonts w:ascii="Amiri" w:hAnsi="Amiri" w:eastAsia="Amiri" w:cs="Amiri"/>
          <w:lang w:bidi="ar-SA"/>
          <w:color w:val="111111"/>
          <w:sz w:val="28"/>
          <w:szCs w:val="28"/>
          <w:rtl/>
        </w:rPr>
        <w:t xml:space="preserve">و « الطَّیْطَوَی » اسم طائر معروف. وعَنْ کَعْبِ الْأَحْبَارِ أَنَّهَا تَقُولُ : کُلُّ حَیٍّ مَیِّتٌ وَکُلُّ جَدِیدٍ بَالٍ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39" w:name="pg10443_87760"/>
    <w:bookmarkEnd w:id="139"/>
    <w:p>
      <w:pPr>
        <w:pStyle w:val="Heading3"/>
      </w:pPr>
      <w:bookmarkStart w:id="487" w:name="_Toc228"/>
      <w:r>
        <w:t>باب ما أوله الظاء</w:t>
      </w:r>
      <w:bookmarkEnd w:id="487"/>
    </w:p>
    <w:p>
      <w:pPr>
        <w:pStyle w:val="Heading4"/>
      </w:pPr>
      <w:bookmarkStart w:id="488" w:name="_Toc229"/>
      <w:r>
        <w:t>(ظبا)</w:t>
      </w:r>
      <w:bookmarkEnd w:id="488"/>
    </w:p>
    <w:p>
      <w:pPr>
        <w:pStyle w:val="BookText"/>
      </w:pPr>
      <w:r>
        <w:rPr>
          <w:rFonts w:ascii="Amiri" w:hAnsi="Amiri" w:eastAsia="Amiri" w:cs="Amiri"/>
          <w:lang w:bidi="ar-SA"/>
          <w:color w:val="111111"/>
          <w:sz w:val="28"/>
          <w:szCs w:val="28"/>
          <w:rtl/>
        </w:rPr>
        <w:t xml:space="preserve">فِی الْحَدِیثِ : « احْفِرْ ظَبْیَةً ، قَالَ : وَمَا ظَبْیَةٌ؟ قَالَ : زَمْزَمُ » </w:t>
      </w:r>
      <w:r>
        <w:rPr>
          <w:rStyle w:val="FootnoteReference"/>
        </w:rPr>
        <w:footnoteReference w:id="447"/>
      </w:r>
      <w:r>
        <w:rPr>
          <w:rFonts w:ascii="Amiri" w:hAnsi="Amiri" w:eastAsia="Amiri" w:cs="Amiri"/>
          <w:lang w:bidi="ar-SA"/>
          <w:color w:val="111111"/>
          <w:sz w:val="28"/>
          <w:szCs w:val="28"/>
          <w:rtl/>
        </w:rPr>
        <w:t xml:space="preserve">. قیل : سمیت بها تشبیها لها بِالظَّبْیَةِ وهی الکیس والخریطة لجمعها ما فیها.</w:t>
      </w:r>
    </w:p>
    <w:p>
      <w:pPr>
        <w:pStyle w:val="BookText"/>
      </w:pPr>
      <w:r>
        <w:rPr>
          <w:rFonts w:ascii="Amiri" w:hAnsi="Amiri" w:eastAsia="Amiri" w:cs="Amiri"/>
          <w:lang w:bidi="ar-SA"/>
          <w:color w:val="111111"/>
          <w:sz w:val="28"/>
          <w:szCs w:val="28"/>
          <w:rtl/>
        </w:rPr>
        <w:t xml:space="preserve">و « الظَّبْیُ » معروف. والجمع أَظْبٍ مثل أفلس وظُبِیٌ مثل فلوس ، والتثنیة « ظَبْیَانِ » علی لفظه ، والأنثی « ظَبْیَةٌ » کسجدة بالهاء من غیر خلاف بین أهل اللغة ، والجمع « ظَبَیَاتٌ » بالتحریک. و « الظِّبَاءُ » جمع یعم الذکور والإناث مثل سهم وسهام وکلبة وکلاب.</w:t>
      </w:r>
    </w:p>
    <w:p>
      <w:pPr>
        <w:pStyle w:val="BookText"/>
      </w:pPr>
      <w:r>
        <w:rPr>
          <w:rFonts w:ascii="Amiri" w:hAnsi="Amiri" w:eastAsia="Amiri" w:cs="Amiri"/>
          <w:lang w:bidi="ar-SA"/>
          <w:color w:val="111111"/>
          <w:sz w:val="28"/>
          <w:szCs w:val="28"/>
          <w:rtl/>
        </w:rPr>
        <w:t xml:space="preserve">و « ظَبْیَةُ » اسم امرأة قیل تخرج قبل الدجال.</w:t>
      </w:r>
    </w:p>
    <w:p>
      <w:pPr>
        <w:pStyle w:val="BookText"/>
      </w:pPr>
      <w:r>
        <w:rPr>
          <w:rFonts w:ascii="IRNazanin" w:hAnsi="IRNazanin" w:eastAsia="IRNazanin" w:cs="IRNazanin"/>
          <w:lang w:bidi="fa-IR"/>
          <w:color w:val="111111"/>
          <w:sz w:val="28"/>
          <w:szCs w:val="28"/>
          <w:rtl/>
        </w:rPr>
        <w:t xml:space="preserve">و « الظُّبَةُ » بالتخفیف حد السیف ، والجمع [ أظب فی أقل العدد مثل أدل ] </w:t>
      </w:r>
      <w:r>
        <w:rPr>
          <w:rStyle w:val="FootnoteReference"/>
        </w:rPr>
        <w:footnoteReference w:id="448"/>
      </w:r>
      <w:r>
        <w:rPr>
          <w:rFonts w:ascii="Amiri" w:hAnsi="Amiri" w:eastAsia="Amiri" w:cs="Amiri"/>
          <w:lang w:bidi="ar-SA"/>
          <w:color w:val="111111"/>
          <w:sz w:val="28"/>
          <w:szCs w:val="28"/>
          <w:rtl/>
        </w:rPr>
        <w:t xml:space="preserve">ظبات وظبون ، ولامها واو محذوفة.</w:t>
      </w:r>
    </w:p>
    <w:p>
      <w:pPr>
        <w:pStyle w:val="BookText"/>
      </w:pPr>
      <w:r>
        <w:rPr>
          <w:rFonts w:ascii="Amiri" w:hAnsi="Amiri" w:eastAsia="Amiri" w:cs="Amiri"/>
          <w:lang w:bidi="ar-SA"/>
          <w:color w:val="111111"/>
          <w:sz w:val="28"/>
          <w:szCs w:val="28"/>
          <w:rtl/>
        </w:rPr>
        <w:t xml:space="preserve">وأبو ظَبْیَانَ کنیة رجل من الرواة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Heading4"/>
      </w:pPr>
      <w:bookmarkStart w:id="489" w:name="_Toc230"/>
      <w:r>
        <w:t>(ظما)</w:t>
      </w:r>
      <w:bookmarkEnd w:id="489"/>
    </w:p>
    <w:p>
      <w:pPr>
        <w:pStyle w:val="BookText"/>
      </w:pPr>
      <w:r>
        <w:rPr>
          <w:rFonts w:ascii="Amiri" w:hAnsi="Amiri" w:eastAsia="Amiri" w:cs="Amiri"/>
          <w:lang w:bidi="ar-SA"/>
          <w:color w:val="111111"/>
          <w:sz w:val="28"/>
          <w:szCs w:val="28"/>
          <w:rtl/>
        </w:rPr>
        <w:t xml:space="preserve">قوله تعالی : ( یَحْسَبُهُ الظَّمْآنُ ماءً ) [ 24 / 39 ] هو بالفتح فالسکون : العطشان.</w:t>
      </w:r>
    </w:p>
    <w:p>
      <w:pPr>
        <w:pStyle w:val="BookText"/>
      </w:pPr>
      <w:r>
        <w:rPr>
          <w:rFonts w:ascii="IRNazanin" w:hAnsi="IRNazanin" w:eastAsia="IRNazanin" w:cs="IRNazanin"/>
          <w:lang w:bidi="fa-IR"/>
          <w:color w:val="111111"/>
          <w:sz w:val="28"/>
          <w:szCs w:val="28"/>
          <w:rtl/>
        </w:rPr>
        <w:t xml:space="preserve">قوله تعالی : ( لا یُصِیبُهُمْ ظَمَأٌ ) [ 9 / 120 ] الظمأ بالتحریک : شدة العطش ، وفیها دلالة علی أن کل تعب وجوع وإنفاق یحصل فی حج أو زیارة أحد المعصومین أو طلب علم أو أی طاعة کانت فإن ذلک یکتب لصاحبه وإن لم یتحصل غایته وتعذرت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40" w:name="pg10443_87761"/>
    <w:bookmarkEnd w:id="140"/>
    <w:p>
      <w:pPr>
        <w:pStyle w:val="BookText"/>
      </w:pPr>
      <w:r>
        <w:rPr>
          <w:rFonts w:ascii="Amiri" w:hAnsi="Amiri" w:eastAsia="Amiri" w:cs="Amiri"/>
          <w:lang w:bidi="ar-SA"/>
          <w:color w:val="111111"/>
          <w:sz w:val="28"/>
          <w:szCs w:val="28"/>
          <w:rtl/>
        </w:rPr>
        <w:t xml:space="preserve">و « ظَمِئَ » من باب فرح : عطش ، والاسم منه « الظِّمِءُ » بالکسر.</w:t>
      </w:r>
    </w:p>
    <w:p>
      <w:pPr>
        <w:pStyle w:val="BookText"/>
      </w:pPr>
      <w:r>
        <w:rPr>
          <w:rFonts w:ascii="Amiri" w:hAnsi="Amiri" w:eastAsia="Amiri" w:cs="Amiri"/>
          <w:lang w:bidi="ar-SA"/>
          <w:color w:val="111111"/>
          <w:sz w:val="28"/>
          <w:szCs w:val="28"/>
          <w:rtl/>
        </w:rPr>
        <w:t xml:space="preserve">وَفِی حَدِیثِ الِاسْتِسْقَاءِ : « واسْتَظْمَأْنَا لِصَوَارِخِ الْقَوْدِ ». أی ظمئنا ، من ظمئ ظمأ مثل عطش عطشا وزنا ومعنی ، والقود : الخیل.</w:t>
      </w:r>
    </w:p>
    <w:p>
      <w:pPr>
        <w:pStyle w:val="BookText"/>
      </w:pPr>
      <w:r>
        <w:rPr>
          <w:rFonts w:ascii="Amiri" w:hAnsi="Amiri" w:eastAsia="Amiri" w:cs="Amiri"/>
          <w:lang w:bidi="ar-SA"/>
          <w:color w:val="111111"/>
          <w:sz w:val="28"/>
          <w:szCs w:val="28"/>
          <w:rtl/>
        </w:rPr>
        <w:t xml:space="preserve">وظَمْآنُ وظَمْأَی مثل عطشان وعطشی للذکر والأنثی ، والجمع « ظِمَاءٌ » مثل سهام.</w:t>
      </w:r>
    </w:p>
    <w:p>
      <w:pPr>
        <w:pStyle w:val="BookText"/>
      </w:pPr>
      <w:r>
        <w:rPr>
          <w:rFonts w:ascii="Amiri" w:hAnsi="Amiri" w:eastAsia="Amiri" w:cs="Amiri"/>
          <w:lang w:bidi="ar-SA"/>
          <w:color w:val="111111"/>
          <w:sz w:val="28"/>
          <w:szCs w:val="28"/>
          <w:rtl/>
        </w:rPr>
        <w:t xml:space="preserve">وَفِی حَدِیثِ الْإِفْطَارِ مِنَ الصَّوْمِ : « ذَهَبَ الظَّمَأُ وَابْتَلَّتِ الْعُرُوقُ وَثَبَتَ الْأَجْرُ ». الظَّمَأُ بکسر الظاء وسکون المیم والهمزة أو بفتحهما وهو العطش ، والمعنی ذهب العطش وزالت یبوسة العروق التی حصلت من شدة العطش وبقی الأجر.</w:t>
      </w:r>
    </w:p>
    <w:p>
      <w:pPr>
        <w:pStyle w:val="BookText"/>
      </w:pPr>
      <w:r>
        <w:rPr>
          <w:rFonts w:ascii="Amiri" w:hAnsi="Amiri" w:eastAsia="Amiri" w:cs="Amiri"/>
          <w:lang w:bidi="ar-SA"/>
          <w:color w:val="111111"/>
          <w:sz w:val="28"/>
          <w:szCs w:val="28"/>
          <w:rtl/>
        </w:rPr>
        <w:t xml:space="preserve">و « عین ظَمْیَاءُ » رقیقة الجفن ، و « ساق ظَمْیَاءُ » قلیلة اللحم.</w:t>
      </w:r>
    </w:p>
    <w:p>
      <w:pPr>
        <w:pStyle w:val="Heading3"/>
      </w:pPr>
      <w:bookmarkStart w:id="490" w:name="_Toc231"/>
      <w:r>
        <w:t>باب ما أوله العین</w:t>
      </w:r>
      <w:bookmarkEnd w:id="490"/>
    </w:p>
    <w:p>
      <w:pPr>
        <w:pStyle w:val="Heading4"/>
      </w:pPr>
      <w:bookmarkStart w:id="491" w:name="_Toc232"/>
      <w:r>
        <w:t>(عبا)</w:t>
      </w:r>
      <w:bookmarkEnd w:id="491"/>
    </w:p>
    <w:p>
      <w:pPr>
        <w:pStyle w:val="BookText"/>
      </w:pPr>
      <w:r>
        <w:rPr>
          <w:rFonts w:ascii="IRNazanin" w:hAnsi="IRNazanin" w:eastAsia="IRNazanin" w:cs="IRNazanin"/>
          <w:lang w:bidi="fa-IR"/>
          <w:color w:val="111111"/>
          <w:sz w:val="28"/>
          <w:szCs w:val="28"/>
          <w:rtl/>
        </w:rPr>
        <w:t xml:space="preserve">قوله تعالی : ( قُلْ ما یَعْبَؤُا بِکُمْ رَبِّی لَوْ لا دُعاؤُکُمْ ) [ 25 / 77 ] قیل : أی ما یبالی بکم ربی ولا یعتد بکم لو لا دعاؤکم ، أی عبادتکم ، من قولهم : « ما عَبَأْتُ بفلان » أی ما بالیت. وقیل : لو لا دعاؤکم إیاه إذا مسکم الضر رغبة إلیه وخضوعا ، وفیه دلالة علی أن الدعاء من الله بمکان. وقیل : معناه ما یصنع بکم ربی لو لا دعاؤه إیاکم للإسلام.</w:t>
      </w:r>
    </w:p>
    <w:p>
      <w:pPr>
        <w:pStyle w:val="BookText"/>
      </w:pPr>
      <w:r>
        <w:rPr>
          <w:rFonts w:ascii="Amiri" w:hAnsi="Amiri" w:eastAsia="Amiri" w:cs="Amiri"/>
          <w:lang w:bidi="ar-SA"/>
          <w:color w:val="111111"/>
          <w:sz w:val="28"/>
          <w:szCs w:val="28"/>
          <w:rtl/>
        </w:rPr>
        <w:t xml:space="preserve">وَفِی الْحَدِیثِ : « مَا یُعْبَأُ بِمَنْ یَؤُمُّ هَذَا الْبَیْتِ إِلَّا أَنْ یَکُونَ فِیهِ ثَلَاثُ خِصَالٍ ». أی لا یعتد به ولا یبالی.</w:t>
      </w:r>
    </w:p>
    <w:p>
      <w:pPr>
        <w:pStyle w:val="BookText"/>
      </w:pPr>
      <w:r>
        <w:rPr>
          <w:rFonts w:ascii="Amiri" w:hAnsi="Amiri" w:eastAsia="Amiri" w:cs="Amiri"/>
          <w:lang w:bidi="ar-SA"/>
          <w:color w:val="111111"/>
          <w:sz w:val="28"/>
          <w:szCs w:val="28"/>
          <w:rtl/>
        </w:rPr>
        <w:t xml:space="preserve">و « أَعْبَاءُ الرسالة » أثقالها جمع عِبْءٍ » وهو الحمل الثقیل وما یحمله من الکفار.</w:t>
      </w:r>
    </w:p>
    <w:p>
      <w:pPr>
        <w:pStyle w:val="BookText"/>
      </w:pPr>
      <w:r>
        <w:rPr>
          <w:rFonts w:ascii="Amiri" w:hAnsi="Amiri" w:eastAsia="Amiri" w:cs="Amiri"/>
          <w:lang w:bidi="ar-SA"/>
          <w:color w:val="111111"/>
          <w:sz w:val="28"/>
          <w:szCs w:val="28"/>
          <w:rtl/>
        </w:rPr>
        <w:t xml:space="preserve">وعَبَأْتُ المتاع عَبْأً : إذا هیأت.</w:t>
      </w:r>
    </w:p>
    <w:p>
      <w:pPr>
        <w:pStyle w:val="BookText"/>
      </w:pPr>
      <w:r>
        <w:rPr>
          <w:rFonts w:ascii="Amiri" w:hAnsi="Amiri" w:eastAsia="Amiri" w:cs="Amiri"/>
          <w:lang w:bidi="ar-SA"/>
          <w:color w:val="111111"/>
          <w:sz w:val="28"/>
          <w:szCs w:val="28"/>
          <w:rtl/>
        </w:rPr>
        <w:t xml:space="preserve">وعَبَّیْتُ الجیش : رتبتهم فی مواضعهم وهیأتهم للحرب. ومِنْهُ : « بَیْنَا أَمِیرُ الْمُؤْمِنِینَ مَعَ أَصْحَابِهِ یُعَبِّیهِمْ لِلْحَرْبِ ». أی یهیأهم ویرتبهم.</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1" w:name="pg10443_87762"/>
    <w:bookmarkEnd w:id="141"/>
    <w:p>
      <w:pPr>
        <w:pStyle w:val="BookText"/>
      </w:pPr>
      <w:r>
        <w:rPr>
          <w:rFonts w:ascii="Amiri" w:hAnsi="Amiri" w:eastAsia="Amiri" w:cs="Amiri"/>
          <w:lang w:bidi="ar-SA"/>
          <w:color w:val="111111"/>
          <w:sz w:val="28"/>
          <w:szCs w:val="28"/>
          <w:rtl/>
        </w:rPr>
        <w:t xml:space="preserve">و « الْعَبَاءَةُ » بالمد و « الْعَبَایَةُ » بالیاء : ضرب من الأکسیة ، والجمع الْعَبَاءَاتُ والْعَبَاءُ بحذف الهاء.</w:t>
      </w:r>
    </w:p>
    <w:p>
      <w:pPr>
        <w:pStyle w:val="BookText"/>
      </w:pPr>
      <w:r>
        <w:rPr>
          <w:rFonts w:ascii="Amiri" w:hAnsi="Amiri" w:eastAsia="Amiri" w:cs="Amiri"/>
          <w:lang w:bidi="ar-SA"/>
          <w:color w:val="111111"/>
          <w:sz w:val="28"/>
          <w:szCs w:val="28"/>
          <w:rtl/>
        </w:rPr>
        <w:t xml:space="preserve">وَفِی الْخَبَرِ : « کَانَ فِرَاشُ رَسُولِ اللهِ مِنْ عَبَاهُ ». قیل : الهاء من عباه یجوز أن یکون راجعا إلیه ویجوز أن یکون تاء من أصل الکلمة.</w:t>
      </w:r>
    </w:p>
    <w:p>
      <w:pPr>
        <w:pStyle w:val="Heading4"/>
      </w:pPr>
      <w:bookmarkStart w:id="492" w:name="_Toc233"/>
      <w:r>
        <w:t>(عتا)</w:t>
      </w:r>
      <w:bookmarkEnd w:id="492"/>
    </w:p>
    <w:p>
      <w:pPr>
        <w:pStyle w:val="BookText"/>
      </w:pPr>
      <w:r>
        <w:rPr>
          <w:rFonts w:ascii="Amiri" w:hAnsi="Amiri" w:eastAsia="Amiri" w:cs="Amiri"/>
          <w:lang w:bidi="ar-SA"/>
          <w:color w:val="111111"/>
          <w:sz w:val="28"/>
          <w:szCs w:val="28"/>
          <w:rtl/>
        </w:rPr>
        <w:t xml:space="preserve">قوله تعالی : عَتَوْا عُتُوًّا [ 25 / 21] أی تکبروا وتجبروا.</w:t>
      </w:r>
    </w:p>
    <w:p>
      <w:pPr>
        <w:pStyle w:val="BookText"/>
      </w:pPr>
      <w:r>
        <w:rPr>
          <w:rFonts w:ascii="Amiri" w:hAnsi="Amiri" w:eastAsia="Amiri" w:cs="Amiri"/>
          <w:lang w:bidi="ar-SA"/>
          <w:color w:val="111111"/>
          <w:sz w:val="28"/>
          <w:szCs w:val="28"/>
          <w:rtl/>
        </w:rPr>
        <w:t xml:space="preserve">قوله تعالی : ( وَقَدْ بَلَغْتُ مِنَ الْکِبَرِ عِتِیًّا ) [ 19 / 8 ] بضم المهملة وکسرها أی یبسا فی المفاصل. یقال : عَتَا الشیخ یَعْتُو عُتُوّاً وعُتِیّاً » کبر وولی فهو عَاتٍ ، والجمع عُتُیٌ ، یقال : رجل عَاتٍ وقوم عُتِیٌ ، والأصل « عتو » ثم أبدلوا إحدی الضمتین کسرة فانقلبت الواو یاء فقالوا « عتیا » ثم اتبعوا الکسرة الکسرة فقالوا « عتیا ».</w:t>
      </w:r>
    </w:p>
    <w:p>
      <w:pPr>
        <w:pStyle w:val="Heading4"/>
      </w:pPr>
      <w:bookmarkStart w:id="493" w:name="_Toc234"/>
      <w:r>
        <w:t>(عثا)</w:t>
      </w:r>
      <w:bookmarkEnd w:id="493"/>
    </w:p>
    <w:p>
      <w:pPr>
        <w:pStyle w:val="BookText"/>
      </w:pPr>
      <w:r>
        <w:rPr>
          <w:rFonts w:ascii="Amiri" w:hAnsi="Amiri" w:eastAsia="Amiri" w:cs="Amiri"/>
          <w:lang w:bidi="ar-SA"/>
          <w:color w:val="111111"/>
          <w:sz w:val="28"/>
          <w:szCs w:val="28"/>
          <w:rtl/>
        </w:rPr>
        <w:t xml:space="preserve">قوله تعالی : ( وَلا تَعْثَوْا فِی الْأَرْضِ مُفْسِدِینَ ) [ 2 / 60 ] أی لا تفسدوا من عَثَا فی الأرض یَعْثُو : أفسد ، ومثله عَثِیَ بالکسر یَعْثَی من باب قال وتعب.</w:t>
      </w:r>
    </w:p>
    <w:p>
      <w:pPr>
        <w:pStyle w:val="Heading4"/>
      </w:pPr>
      <w:bookmarkStart w:id="494" w:name="_Toc235"/>
      <w:r>
        <w:t>(عجا)</w:t>
      </w:r>
      <w:bookmarkEnd w:id="494"/>
    </w:p>
    <w:p>
      <w:pPr>
        <w:pStyle w:val="BookText"/>
      </w:pPr>
      <w:r>
        <w:rPr>
          <w:rFonts w:ascii="IRNazanin" w:hAnsi="IRNazanin" w:eastAsia="IRNazanin" w:cs="IRNazanin"/>
          <w:lang w:bidi="fa-IR"/>
          <w:color w:val="111111"/>
          <w:sz w:val="28"/>
          <w:szCs w:val="28"/>
          <w:rtl/>
        </w:rPr>
        <w:t xml:space="preserve">فِی الْحَدِیثِ : « الْعَجْوَةُ مِنَ الْجَنَّةِ ». قیل هی ضرب من أجود التمر یضرب إلی السواد من غرس النبی صلی الله علیه و آله بالمدینة ، ونخلها یسمی « اللینة » قیل : أراد بذلک مشارکتها ثمار الجنة فی بعض ما جعل فیها من الشفاء والبرکة بدعائه صلی الله علیه و آله ، ولم یرد ثمار الجنة نفسها للاستحالة التی شاهدناها فیها کاستحالة غیرها من الأطعمة ، ولخلوها عن النعوت والصفات الواردة فی صفات الجنة.</w:t>
      </w:r>
    </w:p>
    <w:p>
      <w:pPr>
        <w:pStyle w:val="BookText"/>
      </w:pPr>
      <w:r>
        <w:rPr>
          <w:rFonts w:ascii="Amiri" w:hAnsi="Amiri" w:eastAsia="Amiri" w:cs="Amiri"/>
          <w:lang w:bidi="ar-SA"/>
          <w:color w:val="111111"/>
          <w:sz w:val="28"/>
          <w:szCs w:val="28"/>
          <w:rtl/>
        </w:rPr>
        <w:t xml:space="preserve">وَفِی حَدِیثِ الصَّادِقِ علیه السّلام : « إِنَّ نَخْلَةَ مَرْیَمَ علیه السّلام إِنَّمَا کَانَتْ عَجْوَةً وَنَزَلَتْ مِنَ السَّمَاءِ فَمَا نَبَتَ مِنْ أَصْلِهَا کَانَ عَجْوَةً وَمَا کَانَ مِنْ لُقَاطٍ فَهُوَ لَوْنٌ وَهُوَ جِنْسٌ مِنَ التَّمْرِ رَدِیءٌ. قال بعض الأفاضل : هذا الکلام خرج مخرج المثل من الإمام علیه السّلام فهو یخبر عن نفسه أنه ولد رسول الله صلی الله علیه و آله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2" w:name="pg10443_87763"/>
    <w:bookmarkEnd w:id="142"/>
    <w:p>
      <w:pPr>
        <w:pStyle w:val="BookText"/>
      </w:pPr>
      <w:r>
        <w:rPr>
          <w:rFonts w:ascii="IRNazanin" w:hAnsi="IRNazanin" w:eastAsia="IRNazanin" w:cs="IRNazanin"/>
          <w:lang w:bidi="fa-IR"/>
          <w:color w:val="111111"/>
          <w:sz w:val="28"/>
          <w:szCs w:val="28"/>
          <w:rtl/>
        </w:rPr>
        <w:t xml:space="preserve">وعلم رسول الله عندهم ، فما جاء من عندهم فهو صواب وما جاء من عند غیرهم فهو لقاط</w:t>
      </w:r>
    </w:p>
    <w:p>
      <w:pPr>
        <w:pStyle w:val="Heading4"/>
      </w:pPr>
      <w:bookmarkStart w:id="495" w:name="_Toc236"/>
      <w:r>
        <w:t>(عدا)</w:t>
      </w:r>
      <w:bookmarkEnd w:id="495"/>
    </w:p>
    <w:p>
      <w:pPr>
        <w:pStyle w:val="BookText"/>
      </w:pPr>
      <w:r>
        <w:rPr>
          <w:rFonts w:ascii="Amiri" w:hAnsi="Amiri" w:eastAsia="Amiri" w:cs="Amiri"/>
          <w:lang w:bidi="ar-SA"/>
          <w:color w:val="111111"/>
          <w:sz w:val="28"/>
          <w:szCs w:val="28"/>
          <w:rtl/>
        </w:rPr>
        <w:t xml:space="preserve">قوله تعالی : ( لا تَعْدُوا فِی السَّبْتِ ) [ 4 / 154 ] قال الشیخ أبو علی : قرأ أهل المدینة لا تَعْدُّوا فِی السَّبْتِ بتسکین العین وتشدید الدال ، وروی عن نافع لَا تَعَدُّوا بفتح العین وتشدید الدال ، والباقون ( لا تَعْدُوا ) خفیفة. ثم ذکر الحجة فقال : من قرأ لَا تَعْدُّوا أدغم التاء فی الدال لتقاربهما. ثم قال : قال أبو علی : وکثیر من النحویین ینکرون الجمع بین الساکنین إذا کان الثانی منهما مدغما ولا یکون الأول حرف لین نحو دابة ویقولون : إن المد یصیر عوضا عن الحرکة قال ومن قرأ لَا تَعَدُّوا فإن الأصل لا تعتدوا فسکن التاء لتدغم فی الدال ونقل حرکتها إلی العین الساکن قبلها فصار تعدوا ، ومن قرأ ( لا تَعْدُوا ) فهو لا تفعلوا مثل قوله : ( إِذْ یَعْدُونَ فِی السَّبْتِ ) [ 7 / 163 ] وحجة الأولین قوله تعالی : ( اعْتَدَوْا مِنْکُمْ فِی السَّبْتِ ) انتهی [ 2 / 65 ].</w:t>
      </w:r>
    </w:p>
    <w:p>
      <w:pPr>
        <w:pStyle w:val="BookText"/>
      </w:pPr>
      <w:r>
        <w:rPr>
          <w:rFonts w:ascii="Amiri" w:hAnsi="Amiri" w:eastAsia="Amiri" w:cs="Amiri"/>
          <w:lang w:bidi="ar-SA"/>
          <w:color w:val="111111"/>
          <w:sz w:val="28"/>
          <w:szCs w:val="28"/>
          <w:rtl/>
        </w:rPr>
        <w:t xml:space="preserve">قوله تعالی : ( یَعْدُونَ فِی السَّبْتِ ) أی یتجاوزون ما أمروا به.</w:t>
      </w:r>
    </w:p>
    <w:p>
      <w:pPr>
        <w:pStyle w:val="BookText"/>
      </w:pPr>
      <w:r>
        <w:rPr>
          <w:rFonts w:ascii="Amiri" w:hAnsi="Amiri" w:eastAsia="Amiri" w:cs="Amiri"/>
          <w:lang w:bidi="ar-SA"/>
          <w:color w:val="111111"/>
          <w:sz w:val="28"/>
          <w:szCs w:val="28"/>
          <w:rtl/>
        </w:rPr>
        <w:t xml:space="preserve">قوله تعالی : ( فَیَسُبُّوا اللهَ عَدْواً ) أی اعتداء وظلما.</w:t>
      </w:r>
    </w:p>
    <w:p>
      <w:pPr>
        <w:pStyle w:val="BookText"/>
      </w:pPr>
      <w:r>
        <w:rPr>
          <w:rFonts w:ascii="Amiri" w:hAnsi="Amiri" w:eastAsia="Amiri" w:cs="Amiri"/>
          <w:lang w:bidi="ar-SA"/>
          <w:color w:val="111111"/>
          <w:sz w:val="28"/>
          <w:szCs w:val="28"/>
          <w:rtl/>
        </w:rPr>
        <w:t xml:space="preserve">قوله تعالی : ( فَلا عُدْوانَ إِلَّا عَلَی الظَّالِمِینَ ) [ 2 / 193 ] أی تعد وظلم.</w:t>
      </w:r>
    </w:p>
    <w:p>
      <w:pPr>
        <w:pStyle w:val="BookText"/>
      </w:pPr>
      <w:r>
        <w:rPr>
          <w:rFonts w:ascii="Amiri" w:hAnsi="Amiri" w:eastAsia="Amiri" w:cs="Amiri"/>
          <w:lang w:bidi="ar-SA"/>
          <w:color w:val="111111"/>
          <w:sz w:val="28"/>
          <w:szCs w:val="28"/>
          <w:rtl/>
        </w:rPr>
        <w:t xml:space="preserve">قوله تعالی : ( فَأُولئِکَ هُمُ العادُونَ ) [ 23 / 7 ] أی هم الکاملون المتناهون فی الظلم.</w:t>
      </w:r>
    </w:p>
    <w:p>
      <w:pPr>
        <w:pStyle w:val="BookText"/>
      </w:pPr>
      <w:r>
        <w:rPr>
          <w:rFonts w:ascii="IRNazanin" w:hAnsi="IRNazanin" w:eastAsia="IRNazanin" w:cs="IRNazanin"/>
          <w:lang w:bidi="fa-IR"/>
          <w:color w:val="111111"/>
          <w:sz w:val="28"/>
          <w:szCs w:val="28"/>
          <w:rtl/>
        </w:rPr>
        <w:t xml:space="preserve">قوله تعالی : ( وَلا عادٍ ) [ 2 / 173 ] أی لا یعدوا شبعه أو غیر متعد ما حد له.</w:t>
      </w:r>
    </w:p>
    <w:p>
      <w:pPr>
        <w:pStyle w:val="BookText"/>
      </w:pPr>
      <w:r>
        <w:rPr>
          <w:rFonts w:ascii="Amiri" w:hAnsi="Amiri" w:eastAsia="Amiri" w:cs="Amiri"/>
          <w:lang w:bidi="ar-SA"/>
          <w:color w:val="111111"/>
          <w:sz w:val="28"/>
          <w:szCs w:val="28"/>
          <w:rtl/>
        </w:rPr>
        <w:t xml:space="preserve">قوله تعالی : ( وَالْعادِیاتِ ضَبْحاً ) [ 100 / 1 ] قیل : یرید الخیل. والضبح : صوت أنفاس الخیل ، ألم تر إلی الفرس إذا عدا یقول : أح أح. قِیلَ : إِنَّهَا سُرِّیَّةٌ کَانَتْ لِرَسُولِ اللهِ صلی الله علیه و آله إِلَی بَنِی کِنَانَةَ فَأَبْطَأَ عَلَیْهِ خَبَرُهَا فَنَزَلَ عَلَیْهِ الْوَحْیُ بِخَبَرِهَا فِی ( وَالْعادِیاتِ ). وَذُکِرَ أَنَّ عَلِیّاً علیه السّلام کَانَ یَقُولُ : « الْعَادِیَاتُ هِیَ الْإِبِلُ تَذْهَبُ إِلَی</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وَقْعَةِ بَدْرٍ »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إِنَّ مِنْ أَزْواجِکُمْ وَأَوْلادِکُمْ عَدُوًّا لَکُمْ ) [ 64 / 14 ] أی سببا إلی معاصی الله ، یستوی فیه الواحد وغیره.</w:t>
      </w:r>
    </w:p>
    <w:p>
      <w:pPr>
        <w:pStyle w:val="BookText"/>
      </w:pPr>
      <w:r>
        <w:rPr>
          <w:rFonts w:ascii="Amiri" w:hAnsi="Amiri" w:eastAsia="Amiri" w:cs="Amiri"/>
          <w:lang w:bidi="ar-SA"/>
          <w:color w:val="111111"/>
          <w:sz w:val="28"/>
          <w:szCs w:val="28"/>
          <w:rtl/>
        </w:rPr>
        <w:t xml:space="preserve">قوله تعالی : ( إِنَّما یُرِیدُ الشَّیْطانُ أَنْ یُوقِعَ بَیْنَکُمُ الْعَداوَةَ وَالْبَغْضاءَ فِی الْخَمْرِ وَالْمَیْسِرِ ) [ 5 / 91 ] الْعَدَاوَةُ : تباعد القلوب والنیات. قال المفسر : یرید الشیطان إیقاع العداوة بینکم بالإغواء ، فإنکم إذا سکرتم زالت عقولکم وأقدمتم علی المقابح ، وإذا قامر الرجل فی ماله وأهله فیقمر یبقی حزینا سلیبا فیکسبه ذلک العداوة والبغضاء.</w:t>
      </w:r>
    </w:p>
    <w:p>
      <w:pPr>
        <w:pStyle w:val="BookText"/>
      </w:pPr>
      <w:r>
        <w:rPr>
          <w:rFonts w:ascii="IRNazanin" w:hAnsi="IRNazanin" w:eastAsia="IRNazanin" w:cs="IRNazanin"/>
          <w:lang w:bidi="fa-IR"/>
          <w:color w:val="111111"/>
          <w:sz w:val="28"/>
          <w:szCs w:val="28"/>
          <w:rtl/>
        </w:rPr>
        <w:t xml:space="preserve">قوله تعالی : ( إِنَّ هذا عَدُوٌّ لَکَ ) [ 20 / 117 ] قیل فی سبب عَدَاوَةِ إبلیس لآدم : الحسد بما أکرمه الله تعالی من إسجاد الملائکة له وتعلیمه ما لم یعلموا وإسکانه الجنة. وقیل : السبب تباین أصلیهما ولذلک أثر قوی فی العداوة.</w:t>
      </w:r>
    </w:p>
    <w:p>
      <w:pPr>
        <w:pStyle w:val="BookText"/>
      </w:pPr>
      <w:r>
        <w:rPr>
          <w:rFonts w:ascii="Amiri" w:hAnsi="Amiri" w:eastAsia="Amiri" w:cs="Amiri"/>
          <w:lang w:bidi="ar-SA"/>
          <w:color w:val="111111"/>
          <w:sz w:val="28"/>
          <w:szCs w:val="28"/>
          <w:rtl/>
        </w:rPr>
        <w:t xml:space="preserve">قوله تعالی : ( قُلْ مَنْ کانَ عَدُوًّا لِجِبْرِیلَ فَإِنَّهُ نَزَّلَهُ عَلی قَلْبِکَ ) [ 2 / 97 ] قِیلَ : إِنَّهَا نَزَلَتْ فِی الْیَهُودِ الَّذِینَ قَالُوا لِرَسُولِ اللهِ صلی الله علیه و آله : إِنَّ لَنَا مِنَ الْمَلَائِکَةِ أَصْدِقَاءَ وَأَعْدَاءَ ، فَقَالَ رَسُولُ اللهِ صلی الله علیه و آله « مَنْ صَدِیقُکُمْ وَمَنْ عَدُوُّکُمْ »؟ فَقَالُوا : جَبْرَئِیلُ عَدُوُّنَا فَإِنَّهُ یَأْتِی بِالْعَذَابِ ، وَلَوْ کَانَ الَّذِی یَنْزِلُ عَلَیْکَ مِیکَائِیلَ لَآمَنَّا بِکَ فَإِنَّ مِیکَائِیلَ صَدِیقُنَا ، وَجَبْرَئِیلَ مَلَکُ الْفَظَاظَةِ وَالْعَذَابِ وَمِیکَائِیلَ مَلَکُ الرَّحْمَةِ ، فَأَنْزَلَ اللهُ ( قُلْ مَنْ کانَ عَدُوًّا ) .. الآیة.</w:t>
      </w:r>
    </w:p>
    <w:p>
      <w:pPr>
        <w:pStyle w:val="BookText"/>
      </w:pPr>
      <w:r>
        <w:rPr>
          <w:rFonts w:ascii="IRNazanin" w:hAnsi="IRNazanin" w:eastAsia="IRNazanin" w:cs="IRNazanin"/>
          <w:lang w:bidi="fa-IR"/>
          <w:color w:val="111111"/>
          <w:sz w:val="28"/>
          <w:szCs w:val="28"/>
          <w:rtl/>
        </w:rPr>
        <w:t xml:space="preserve">قوله تعالی : ( بِالْعُدْوَةِ الدُّنْیا ) [ 8 / 42 ] هی بکسر العین وضمها وقرئ بهما فی السبعة : شاطئ الوادی ، والدنیا والقصوی تأنیث الأدنی والأقصی ، فالدنیا التی تلی المدینة والقصوی التی تلی مکة.</w:t>
      </w:r>
    </w:p>
    <w:p>
      <w:pPr>
        <w:pStyle w:val="BookText"/>
      </w:pPr>
      <w:r>
        <w:rPr>
          <w:rFonts w:ascii="Amiri" w:hAnsi="Amiri" w:eastAsia="Amiri" w:cs="Amiri"/>
          <w:lang w:bidi="ar-SA"/>
          <w:color w:val="111111"/>
          <w:sz w:val="28"/>
          <w:szCs w:val="28"/>
          <w:rtl/>
        </w:rPr>
        <w:t xml:space="preserve">قوله تعالی : ( فَمَنِ اعْتَدی عَلَیْکُمْ فَاعْتَدُوا عَلَیْهِ ) [ 2 / 194 ] قیل : هو أمر إباحة لا ندب.</w:t>
      </w:r>
    </w:p>
    <w:p>
      <w:pPr>
        <w:pStyle w:val="BookText"/>
      </w:pPr>
      <w:r>
        <w:rPr>
          <w:rFonts w:ascii="Amiri" w:hAnsi="Amiri" w:eastAsia="Amiri" w:cs="Amiri"/>
          <w:lang w:bidi="ar-SA"/>
          <w:color w:val="111111"/>
          <w:sz w:val="28"/>
          <w:szCs w:val="28"/>
          <w:rtl/>
        </w:rPr>
        <w:t xml:space="preserve">قوله تعالی : ( وَلا تَعْدُ عَیْناکَ عَنْهُمْ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[ 18 / 28 ] أی لا تتجاوزهم إلی غیرهم.</w:t>
      </w:r>
    </w:p>
    <w:p>
      <w:pPr>
        <w:pStyle w:val="BookText"/>
      </w:pPr>
      <w:r>
        <w:rPr>
          <w:rFonts w:ascii="Amiri" w:hAnsi="Amiri" w:eastAsia="Amiri" w:cs="Amiri"/>
          <w:lang w:bidi="ar-SA"/>
          <w:color w:val="111111"/>
          <w:sz w:val="28"/>
          <w:szCs w:val="28"/>
          <w:rtl/>
        </w:rPr>
        <w:t xml:space="preserve">وَفِی الْحَدِیثِ : « لَا عَدْوَی وَلَا طِیَرَةَ » </w:t>
      </w:r>
      <w:r>
        <w:rPr>
          <w:rStyle w:val="FootnoteReference"/>
        </w:rPr>
        <w:footnoteReference w:id="451"/>
      </w:r>
      <w:r>
        <w:rPr>
          <w:rFonts w:ascii="Amiri" w:hAnsi="Amiri" w:eastAsia="Amiri" w:cs="Amiri"/>
          <w:lang w:bidi="ar-SA"/>
          <w:color w:val="111111"/>
          <w:sz w:val="28"/>
          <w:szCs w:val="28"/>
          <w:rtl/>
        </w:rPr>
        <w:t xml:space="preserve">. أی لا یتعدی الأمراض من شخص إلی آخر ، ولا طیرة أی لا یتشاءم بالشیء إذا لم یوافق الحال ، فَالْعَدْوَی اسم من الإعداء کالدعوی والتقوی من الإدعاء والإتقاء. یقال : أَعْدَاهُ الداء یُعْدِیهِ إِعْدَاءً وهو أن یصیبه مثل ما یصاحب الداء ، وذلک أن یکون ببعیر جرب مثلا فیتقی مخالطته بإبل أخری حذرا أن یتعدی ما به من الجرب إلیها فیصیبها ما أصابه وقد أبطله الإسلام ، لأنهم کانوا یظنون أن المرض بنفسه یتعدی ، فأعلمهم صلی الله علیه و آله أنه لیس کذلک وإنما الله هو الذی یمرض وینزل الداء. ولهذا قال فِی بَعْضِ الْأَحَادِیثِ : « فَمَنْ أَعْدَی الْأَوَّلَ » (2). أی من أین صار فیه الجرب. وما روی من قَوْلِهِ صلی الله علیه و آله : « فِرَّ مِنَ الْمَجْذُومِ فِرَارَکَ مِنَ الْأَسَدِ » </w:t>
      </w:r>
      <w:r>
        <w:rPr>
          <w:rStyle w:val="FootnoteReference"/>
        </w:rPr>
        <w:footnoteReference w:id="452"/>
      </w:r>
      <w:r>
        <w:rPr>
          <w:rFonts w:ascii="Amiri" w:hAnsi="Amiri" w:eastAsia="Amiri" w:cs="Amiri"/>
          <w:lang w:bidi="ar-SA"/>
          <w:color w:val="111111"/>
          <w:sz w:val="28"/>
          <w:szCs w:val="28"/>
          <w:rtl/>
        </w:rPr>
        <w:t xml:space="preserve">. ونهیه عن دخول بلد یکون فیه الوباء ، وقَوْلِهِ : « لَا یُورَدُ ذُو عَاهَةٍ عَلَی مُصِحٍّ ». فیمکن توجیهه بأن مداناة ذلک من أسباب العلة فلیتقه اتقاءه من الجدار المائل والسفینة المعیوبة. وسیأتی الکلام فی الطیرة إن شاء الله تعالی.</w:t>
      </w:r>
    </w:p>
    <w:p>
      <w:pPr>
        <w:pStyle w:val="BookText"/>
      </w:pPr>
      <w:r>
        <w:rPr>
          <w:rFonts w:ascii="IRNazanin" w:hAnsi="IRNazanin" w:eastAsia="IRNazanin" w:cs="IRNazanin"/>
          <w:lang w:bidi="fa-IR"/>
          <w:color w:val="111111"/>
          <w:sz w:val="28"/>
          <w:szCs w:val="28"/>
          <w:rtl/>
        </w:rPr>
        <w:t xml:space="preserve">والْعَدُوُّ ضد الولی ، والجمع « أَعْدَاءٌ » وهو وصف لکنه ضارع الاسم ، یقال : « عدو بین العداوة والمعاداة » والأنثی « عدوة »</w:t>
      </w:r>
    </w:p>
    <w:p>
      <w:pPr>
        <w:pStyle w:val="BookText"/>
      </w:pPr>
      <w:r>
        <w:rPr>
          <w:rFonts w:ascii="Amiri" w:hAnsi="Amiri" w:eastAsia="Amiri" w:cs="Amiri"/>
          <w:lang w:bidi="ar-SA"/>
          <w:color w:val="111111"/>
          <w:sz w:val="28"/>
          <w:szCs w:val="28"/>
          <w:rtl/>
        </w:rPr>
        <w:t xml:space="preserve">وَفِی حَدِیثِ مَسْأَلَةِ الْقَبْرِ : « وإِذَا کَانَ - یَعْنِی الْمَیِّتَ عَدُوَّ اللهِ ». الظاهر أن المراد بِالْعَدُوِّ هنا ما یشتمل الکافر والفاسق المتمادی بالفسق.</w:t>
      </w:r>
    </w:p>
    <w:p>
      <w:pPr>
        <w:pStyle w:val="BookText"/>
      </w:pPr>
      <w:r>
        <w:rPr>
          <w:rFonts w:ascii="IRNazanin" w:hAnsi="IRNazanin" w:eastAsia="IRNazanin" w:cs="IRNazanin"/>
          <w:lang w:bidi="fa-IR"/>
          <w:color w:val="111111"/>
          <w:sz w:val="28"/>
          <w:szCs w:val="28"/>
          <w:rtl/>
        </w:rPr>
        <w:t xml:space="preserve">و « عِدَا » بالکسر والقصر جمع کالأعداء ، قالوا : ولا نظیر له فی النعوت لأن فعل وزان عنب یختص بالأسماء ولم یأت منه فی الصفات إلا قوم عدی وضم العین لغة مثل سوی وسوی وطری وطری.</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وعَدَا یَعْدُو علیه عَدْواً وعُدُوّاً مثل فلس وفلوس وعدوانا وعداء بالفتح والمد : ظلم وتجاوز الحد وهو عاد والجمع عادون مثل قاض وقاضون. و « الْمُعْتَدُونَ » أصحاب العدوان والظلم.</w:t>
      </w:r>
    </w:p>
    <w:p>
      <w:pPr>
        <w:pStyle w:val="BookText"/>
      </w:pPr>
      <w:r>
        <w:rPr>
          <w:rFonts w:ascii="IRNazanin" w:hAnsi="IRNazanin" w:eastAsia="IRNazanin" w:cs="IRNazanin"/>
          <w:lang w:bidi="fa-IR"/>
          <w:color w:val="111111"/>
          <w:sz w:val="28"/>
          <w:szCs w:val="28"/>
          <w:rtl/>
        </w:rPr>
        <w:t xml:space="preserve">والْمُعْتَدِی فی الزکاة الذی هو کمانعها هو أن یعطیها غیر مستحقها أو یأخذ أکثر من الفریضة أو یختار جید المال.</w:t>
      </w:r>
    </w:p>
    <w:p>
      <w:pPr>
        <w:pStyle w:val="BookText"/>
      </w:pPr>
      <w:r>
        <w:rPr>
          <w:rFonts w:ascii="IRNazanin" w:hAnsi="IRNazanin" w:eastAsia="IRNazanin" w:cs="IRNazanin"/>
          <w:lang w:bidi="fa-IR"/>
          <w:color w:val="111111"/>
          <w:sz w:val="28"/>
          <w:szCs w:val="28"/>
          <w:rtl/>
        </w:rPr>
        <w:t xml:space="preserve">و « السبع الْعَادِی » الظالم الذی یقصد الناس والمواشی بالقتل والجرح.</w:t>
      </w:r>
    </w:p>
    <w:p>
      <w:pPr>
        <w:pStyle w:val="BookText"/>
      </w:pPr>
      <w:r>
        <w:rPr>
          <w:rFonts w:ascii="Amiri" w:hAnsi="Amiri" w:eastAsia="Amiri" w:cs="Amiri"/>
          <w:lang w:bidi="ar-SA"/>
          <w:color w:val="111111"/>
          <w:sz w:val="28"/>
          <w:szCs w:val="28"/>
          <w:rtl/>
        </w:rPr>
        <w:t xml:space="preserve">ومنه « مَا ذِئْبَانِ عَادِیَانِ ».- الحدیث.</w:t>
      </w:r>
    </w:p>
    <w:p>
      <w:pPr>
        <w:pStyle w:val="BookText"/>
      </w:pPr>
      <w:r>
        <w:rPr>
          <w:rFonts w:ascii="Amiri" w:hAnsi="Amiri" w:eastAsia="Amiri" w:cs="Amiri"/>
          <w:lang w:bidi="ar-SA"/>
          <w:color w:val="111111"/>
          <w:sz w:val="28"/>
          <w:szCs w:val="28"/>
          <w:rtl/>
        </w:rPr>
        <w:t xml:space="preserve">و « رفعت عنک عَادِیَةَ فلان » أی ظلمه وشره.</w:t>
      </w:r>
    </w:p>
    <w:p>
      <w:pPr>
        <w:pStyle w:val="BookText"/>
      </w:pPr>
      <w:r>
        <w:rPr>
          <w:rFonts w:ascii="Amiri" w:hAnsi="Amiri" w:eastAsia="Amiri" w:cs="Amiri"/>
          <w:lang w:bidi="ar-SA"/>
          <w:color w:val="111111"/>
          <w:sz w:val="28"/>
          <w:szCs w:val="28"/>
          <w:rtl/>
        </w:rPr>
        <w:t xml:space="preserve">وَفِی الْحَدِیثِ : « مَنْ دَفَعَ عَنْ قَوْمٍ مِنَ الْمُسْلِمِینَ عَادِیَةَ مَاءٍ أَوْ نَارٍ وَجَبَتْ لَهُ الْجَنَّةُ ». کأنها من الظلم والعدوان</w:t>
      </w:r>
    </w:p>
    <w:p>
      <w:pPr>
        <w:pStyle w:val="BookText"/>
      </w:pPr>
      <w:r>
        <w:rPr>
          <w:rFonts w:ascii="Amiri" w:hAnsi="Amiri" w:eastAsia="Amiri" w:cs="Amiri"/>
          <w:lang w:bidi="ar-SA"/>
          <w:color w:val="111111"/>
          <w:sz w:val="28"/>
          <w:szCs w:val="28"/>
          <w:rtl/>
        </w:rPr>
        <w:t xml:space="preserve">وَمِنْ کَلَامِ عَلِیٍّ علیه السّلام لِمُعَاوِیَةَ : « فَعَدَوْتَ عَلَی طَلَبِ الدُّنْیَا بِتَأْوِیلِ الْقُرْآنِ » </w:t>
      </w:r>
      <w:r>
        <w:rPr>
          <w:rStyle w:val="FootnoteReference"/>
        </w:rPr>
        <w:footnoteReference w:id="453"/>
      </w:r>
      <w:r>
        <w:rPr>
          <w:rFonts w:ascii="Amiri" w:hAnsi="Amiri" w:eastAsia="Amiri" w:cs="Amiri"/>
          <w:lang w:bidi="ar-SA"/>
          <w:color w:val="111111"/>
          <w:sz w:val="28"/>
          <w:szCs w:val="28"/>
          <w:rtl/>
        </w:rPr>
        <w:t xml:space="preserve">. یحتمل أن یکون من العَدْوِ وهو الجری ومن العُدْوَانِ وتأویل القرآن کقوله تعالی ( یا أَیُّهَا الَّذِینَ آمَنُوا کُتِبَ عَلَیْکُمُ الْقِصاصُ فِی الْقَتْلی ) [ 2 / 178 ] وتأویله لذلک بإدخال نفسه فیه وطلب القصاص لعثمان ، وإنما دخل بالتأویل لأن الخطاب خاص بمن قتل وقتل ومعاویة بمعزل عن ذلک إذ لم یکن ولی دم فتأول الآیة بالعموم لیدخل فیها.</w:t>
      </w:r>
    </w:p>
    <w:p>
      <w:pPr>
        <w:pStyle w:val="BookText"/>
      </w:pPr>
      <w:r>
        <w:rPr>
          <w:rFonts w:ascii="Amiri" w:hAnsi="Amiri" w:eastAsia="Amiri" w:cs="Amiri"/>
          <w:lang w:bidi="ar-SA"/>
          <w:color w:val="111111"/>
          <w:sz w:val="28"/>
          <w:szCs w:val="28"/>
          <w:rtl/>
        </w:rPr>
        <w:t xml:space="preserve">و « عَوَادِی الدهر » عوائقه.</w:t>
      </w:r>
    </w:p>
    <w:p>
      <w:pPr>
        <w:pStyle w:val="BookText"/>
      </w:pPr>
      <w:r>
        <w:rPr>
          <w:rFonts w:ascii="Amiri" w:hAnsi="Amiri" w:eastAsia="Amiri" w:cs="Amiri"/>
          <w:lang w:bidi="ar-SA"/>
          <w:color w:val="111111"/>
          <w:sz w:val="28"/>
          <w:szCs w:val="28"/>
          <w:rtl/>
        </w:rPr>
        <w:t xml:space="preserve">وعَدَوْتُهُ عن الأمر : صرفته عنه.</w:t>
      </w:r>
    </w:p>
    <w:p>
      <w:pPr>
        <w:pStyle w:val="BookText"/>
      </w:pPr>
      <w:r>
        <w:rPr>
          <w:rFonts w:ascii="Amiri" w:hAnsi="Amiri" w:eastAsia="Amiri" w:cs="Amiri"/>
          <w:lang w:bidi="ar-SA"/>
          <w:color w:val="111111"/>
          <w:sz w:val="28"/>
          <w:szCs w:val="28"/>
          <w:rtl/>
        </w:rPr>
        <w:t xml:space="preserve">و « عَدْوَانُ » قبیلة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وعَدِیٌ کغنی : قبیلة من قریش ، رهط عمر بن الخطاب ، وهو عدی بن کعب بن لؤی بن غالب ، والنسبة عَدَوِیٌ.</w:t>
      </w:r>
    </w:p>
    <w:p>
      <w:pPr>
        <w:pStyle w:val="BookText"/>
      </w:pPr>
      <w:r>
        <w:rPr>
          <w:rFonts w:ascii="Amiri" w:hAnsi="Amiri" w:eastAsia="Amiri" w:cs="Amiri"/>
          <w:lang w:bidi="ar-SA"/>
          <w:color w:val="111111"/>
          <w:sz w:val="28"/>
          <w:szCs w:val="28"/>
          <w:rtl/>
        </w:rPr>
        <w:t xml:space="preserve">ومنه قولهم : « اجتمع الْعَدَوِیُ والتیمی » یرید عمر وأبا بکر.</w:t>
      </w:r>
    </w:p>
    <w:p>
      <w:pPr>
        <w:pStyle w:val="BookText"/>
      </w:pPr>
      <w:r>
        <w:rPr>
          <w:rFonts w:ascii="Amiri" w:hAnsi="Amiri" w:eastAsia="Amiri" w:cs="Amiri"/>
          <w:lang w:bidi="ar-SA"/>
          <w:color w:val="111111"/>
          <w:sz w:val="28"/>
          <w:szCs w:val="28"/>
          <w:rtl/>
        </w:rPr>
        <w:t xml:space="preserve">وَعَدِیُ بْنُ حَاتِمٍ مَعْرُوفٌ ، نُقِلَ أَنَّهُ قَدِمَ</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النَّبِیِّ صلی الله علیه و آله فَأَکْرَمَهُ وَأَدْخَلَهُ بَیْتَهُ وَلَمْ یَکُنْ عِنْدَهُ فِی الْبَیْتِ غَیْرُ خَصَفَةٍ وَوِسَادَةِ أَدَمٍ فَطَرَحَهَا لَهُ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عَدَا » حرف یستثنی به مع « ما » وبغیرها ، تقول : جاءنی القوم ما عدا زیدا وجاءونی عدا زیدا تنصب ما بعدها بها والفاعل مضمر فیها - قاله الجوهری.</w:t>
      </w:r>
    </w:p>
    <w:p>
      <w:pPr>
        <w:pStyle w:val="BookText"/>
      </w:pPr>
      <w:r>
        <w:rPr>
          <w:rFonts w:ascii="Amiri" w:hAnsi="Amiri" w:eastAsia="Amiri" w:cs="Amiri"/>
          <w:lang w:bidi="ar-SA"/>
          <w:color w:val="111111"/>
          <w:sz w:val="28"/>
          <w:szCs w:val="28"/>
          <w:rtl/>
        </w:rPr>
        <w:t xml:space="preserve">وَفِی حَدِیثِ عَلِیٍّ مَعَ الزُّبَیْرِ وَقَدْ بَعَثَ یَلْتَمِسُ مِنْهُ أَنْ یُبَایِعَهُ بَعْدَ نَکْثِهِ الْبَیْعَةَ الْأُولَی حَیْثُ قَالَ : فَقُلْ لَهُ : یَقُولُ لَکَ ابْنُ خَالِکَ : « عَرَفْتَنِی بِالْحِجَازِ وَأَنْکَرْتَنِی بِالْعِرَاقِ فَمَا عَدَا مِمَّا بَدَا » </w:t>
      </w:r>
      <w:r>
        <w:rPr>
          <w:rStyle w:val="FootnoteReference"/>
        </w:rPr>
        <w:footnoteReference w:id="456"/>
      </w:r>
      <w:r>
        <w:rPr>
          <w:rFonts w:ascii="IRNazanin" w:hAnsi="IRNazanin" w:eastAsia="IRNazanin" w:cs="IRNazanin"/>
          <w:lang w:bidi="fa-IR"/>
          <w:color w:val="111111"/>
          <w:sz w:val="28"/>
          <w:szCs w:val="28"/>
          <w:rtl/>
        </w:rPr>
        <w:t xml:space="preserve">. قیل : هو أول من سمع منه هذه اللفظة - أعنی فما عدا مما بدا - وهو مثل لمن یفعل فعلا باختیاره ثم یرجع عنه وینکره ، والمعنی فما جاوز بک عن بیعتی مما بدا وظهر لک من الأمور. وقیل : المعنی فما صرفک ومنعک عما کان بدا منک من طاعتی وبیعتی والْعَادِی : القدیم.</w:t>
      </w:r>
    </w:p>
    <w:p>
      <w:pPr>
        <w:pStyle w:val="BookText"/>
      </w:pPr>
      <w:r>
        <w:rPr>
          <w:rFonts w:ascii="Amiri" w:hAnsi="Amiri" w:eastAsia="Amiri" w:cs="Amiri"/>
          <w:lang w:bidi="ar-SA"/>
          <w:color w:val="111111"/>
          <w:sz w:val="28"/>
          <w:szCs w:val="28"/>
          <w:rtl/>
        </w:rPr>
        <w:t xml:space="preserve">والبئر الْعَادِیَةُ : القدیمة کأنها نسبة إلی عَادٍ قوم هود ، وکل قدیم ینسبونه إلی عَادٍ وإن لم یدرکهم.</w:t>
      </w:r>
    </w:p>
    <w:p>
      <w:pPr>
        <w:pStyle w:val="BookText"/>
      </w:pPr>
      <w:r>
        <w:rPr>
          <w:rFonts w:ascii="Amiri" w:hAnsi="Amiri" w:eastAsia="Amiri" w:cs="Amiri"/>
          <w:lang w:bidi="ar-SA"/>
          <w:color w:val="111111"/>
          <w:sz w:val="28"/>
          <w:szCs w:val="28"/>
          <w:rtl/>
        </w:rPr>
        <w:t xml:space="preserve">واسْتَعْدَیْتُ الأمیر فأعدانی : أی طلبت منه النصرة فأعاننی ونصرنی ، والاسم « الْعَدْوَی » بالفتح ، ولک أن تقول : « استغثت به فأغاثنی » ومنه الْحَدِیثُ : « جَاءَتِ امْرَأَةٌ اسْتَعْدَتْ عَلَی أَعْرَابِیٍّ ». أی ذهبت به إلی القاضی للاستعداء أعنی طلب التقویة والنصرة.</w:t>
      </w:r>
    </w:p>
    <w:p>
      <w:pPr>
        <w:pStyle w:val="BookText"/>
      </w:pPr>
      <w:r>
        <w:rPr>
          <w:rFonts w:ascii="Amiri" w:hAnsi="Amiri" w:eastAsia="Amiri" w:cs="Amiri"/>
          <w:lang w:bidi="ar-SA"/>
          <w:color w:val="111111"/>
          <w:sz w:val="28"/>
          <w:szCs w:val="28"/>
          <w:rtl/>
        </w:rPr>
        <w:t xml:space="preserve">وَفِی حَدِیثِ سُلَیْمَانَ : « أَتَتْهُ امْرَأَةٌ مُسْتَعْدِیَةً عَلَی الرِّیحِ ». أی تطلب نصرته علیها حیث إنها مسخرة له.</w:t>
      </w:r>
    </w:p>
    <w:p>
      <w:pPr>
        <w:pStyle w:val="BookText"/>
      </w:pPr>
      <w:r>
        <w:rPr>
          <w:rFonts w:ascii="Amiri" w:hAnsi="Amiri" w:eastAsia="Amiri" w:cs="Amiri"/>
          <w:lang w:bidi="ar-SA"/>
          <w:color w:val="111111"/>
          <w:sz w:val="28"/>
          <w:szCs w:val="28"/>
          <w:rtl/>
        </w:rPr>
        <w:t xml:space="preserve">ومِنْهُ « امْرَأَةٌ أَتَتْ عَلِیّاً فَاسْتَعْدَتْهُ عَلَی أَخِیهَا ». وَفِی حَدِیثِ فَاطِمَةَ علیها السّلام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43" w:name="pg10443_87768"/>
    <w:bookmarkEnd w:id="143"/>
    <w:p>
      <w:pPr>
        <w:pStyle w:val="BookText"/>
      </w:pPr>
      <w:r>
        <w:rPr>
          <w:rFonts w:ascii="Amiri" w:hAnsi="Amiri" w:eastAsia="Amiri" w:cs="Amiri"/>
          <w:lang w:bidi="ar-SA"/>
          <w:color w:val="111111"/>
          <w:sz w:val="28"/>
          <w:szCs w:val="28"/>
          <w:rtl/>
        </w:rPr>
        <w:t xml:space="preserve">« فَاسْتَعْدَتْهَا قُرَیْشٌ ».</w:t>
      </w:r>
    </w:p>
    <w:p>
      <w:pPr>
        <w:pStyle w:val="Heading4"/>
      </w:pPr>
      <w:bookmarkStart w:id="496" w:name="_Toc237"/>
      <w:r>
        <w:t>(عذا)</w:t>
      </w:r>
      <w:bookmarkEnd w:id="496"/>
    </w:p>
    <w:p>
      <w:pPr>
        <w:pStyle w:val="BookText"/>
      </w:pPr>
      <w:r>
        <w:rPr>
          <w:rFonts w:ascii="Amiri" w:hAnsi="Amiri" w:eastAsia="Amiri" w:cs="Amiri"/>
          <w:lang w:bidi="ar-SA"/>
          <w:color w:val="111111"/>
          <w:sz w:val="28"/>
          <w:szCs w:val="28"/>
          <w:rtl/>
        </w:rPr>
        <w:t xml:space="preserve">الْعِذْیُ بکسر العین کحمل ، وفتحها لغة : النبات والزرع ما لا یشرب إلا من السماء ، یقال : عَذِیَ یَعْذَی من باب تعب فهو عَذٍ وعَذِیٌ علی فعیل. وعن الأصمعی الْعِذْیُ ما تسقیه السماء والبعل ما شرب من عروقه من غیر سقی ولا سماء. و « أرض عَذِیَةٌ » مثل خربة.</w:t>
      </w:r>
    </w:p>
    <w:p>
      <w:pPr>
        <w:pStyle w:val="Heading4"/>
      </w:pPr>
      <w:bookmarkStart w:id="497" w:name="_Toc238"/>
      <w:r>
        <w:t>(عرا)</w:t>
      </w:r>
      <w:bookmarkEnd w:id="497"/>
    </w:p>
    <w:p>
      <w:pPr>
        <w:pStyle w:val="BookText"/>
      </w:pPr>
      <w:r>
        <w:rPr>
          <w:rFonts w:ascii="Amiri" w:hAnsi="Amiri" w:eastAsia="Amiri" w:cs="Amiri"/>
          <w:lang w:bidi="ar-SA"/>
          <w:color w:val="111111"/>
          <w:sz w:val="28"/>
          <w:szCs w:val="28"/>
          <w:rtl/>
        </w:rPr>
        <w:t xml:space="preserve">قوله تعالی : ( فَنَبَذْناهُ بِالْعَراءِ ) [ 37 / 145 ] الْعَرَاءُ بالمد : فضاء لا یتواری فیه شجر أو غیره ، ویقال : الْعَرَاءُ وجه الأرض.</w:t>
      </w:r>
    </w:p>
    <w:p>
      <w:pPr>
        <w:pStyle w:val="BookText"/>
      </w:pPr>
      <w:r>
        <w:rPr>
          <w:rFonts w:ascii="Amiri" w:hAnsi="Amiri" w:eastAsia="Amiri" w:cs="Amiri"/>
          <w:lang w:bidi="ar-SA"/>
          <w:color w:val="111111"/>
          <w:sz w:val="28"/>
          <w:szCs w:val="28"/>
          <w:rtl/>
        </w:rPr>
        <w:t xml:space="preserve">قوله تعالی : ( اعْتَراکَ بَعْضُ آلِهَتِنا بِسُوءٍ ) [ 11 / 54 ] أی قصدک بجنون ، من عَرَاهُ یَعْرُوهُ : إذا أصابه ، ویقال : اعْتَرَتْهُمُ الحمیة : غشیتهم.</w:t>
      </w:r>
    </w:p>
    <w:p>
      <w:pPr>
        <w:pStyle w:val="BookText"/>
      </w:pPr>
      <w:r>
        <w:rPr>
          <w:rFonts w:ascii="Amiri" w:hAnsi="Amiri" w:eastAsia="Amiri" w:cs="Amiri"/>
          <w:lang w:bidi="ar-SA"/>
          <w:color w:val="111111"/>
          <w:sz w:val="28"/>
          <w:szCs w:val="28"/>
          <w:rtl/>
        </w:rPr>
        <w:t xml:space="preserve">قوله تعالی : ( وَمَنْ یُسْلِمْ وَجْهَهُ إِلَی اللهِ وَهُوَ مُحْسِنٌ فَقَدِ اسْتَمْسَکَ بِالْعُرْوَةِ الْوُثْقی ) [ 31 / 22 ] أی بالعقد الوثیق. قال الشیخ أبو علی : أی ومن یخلص دینه لله ویقصد فی أفعاله التقرب إلیه وهو محسن فیها فیفعلها علی موجب العلم ومقتضی الشرع. وقیل : إن إسلام الوجه الانقیاد إلی الله فی أوامره ونواهیه ، وذلک یتضمن العلم والعمل ، ( فَقَدِ اسْتَمْسَکَ بِالْعُرْوَةِ الْوُثْقی ) أی فقد تعلق بالعروة الوثیقة التی لا یخشی انفصامها ، والوثقی تأنیث الأوثق. قال الزمخشری : وهذا تمثیل للمعلوم بالنظر والاستدلال بالمشاهد المحسوس حتی یتصوره السامع کأنه ینظر إلیه بعینه فیحکم اعتقاده والتیقن به.</w:t>
      </w:r>
    </w:p>
    <w:p>
      <w:pPr>
        <w:pStyle w:val="BookText"/>
      </w:pPr>
      <w:r>
        <w:rPr>
          <w:rFonts w:ascii="Amiri" w:hAnsi="Amiri" w:eastAsia="Amiri" w:cs="Amiri"/>
          <w:lang w:bidi="ar-SA"/>
          <w:color w:val="111111"/>
          <w:sz w:val="28"/>
          <w:szCs w:val="28"/>
          <w:rtl/>
        </w:rPr>
        <w:t xml:space="preserve">وَفِی الْحَدِیثِ : « الْعُرْوَةُ الْوُثْقَی الْإِیمَانُ »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آخِرَ : « التَّسْلِیمُ لِأَهْلِ الْبَیْتِ علیهم السّلام ». والْعُرَی جمع عروة کمدیة ومدی.</w:t>
      </w:r>
    </w:p>
    <w:p>
      <w:pPr>
        <w:pStyle w:val="BookText"/>
      </w:pPr>
      <w:r>
        <w:rPr>
          <w:rFonts w:ascii="Amiri" w:hAnsi="Amiri" w:eastAsia="Amiri" w:cs="Amiri"/>
          <w:lang w:bidi="ar-SA"/>
          <w:color w:val="111111"/>
          <w:sz w:val="28"/>
          <w:szCs w:val="28"/>
          <w:rtl/>
        </w:rPr>
        <w:t xml:space="preserve">وَقَوْلُهُ : « ذَلِکَ أَوْثَقُ عُرَی الْإِیمَانِ ». علی التشبیه بالعروة التی یستمسک بها ویستوثق.</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وفِیهِ : « عُرَی الْإِیمَانِ الصَّلَاةُ وَالزَّکَاةُ وَالْحَجُّ وَالْعُمْرَةُ وَأَوْثَقُ عُرَی الْإِیمَانِ الْحُبُّ فِی اللهِ ».</w:t>
      </w:r>
    </w:p>
    <w:p>
      <w:pPr>
        <w:pStyle w:val="BookText"/>
      </w:pPr>
      <w:r>
        <w:rPr>
          <w:rFonts w:ascii="Amiri" w:hAnsi="Amiri" w:eastAsia="Amiri" w:cs="Amiri"/>
          <w:lang w:bidi="ar-SA"/>
          <w:color w:val="111111"/>
          <w:sz w:val="28"/>
          <w:szCs w:val="28"/>
          <w:rtl/>
        </w:rPr>
        <w:t xml:space="preserve">وفِیهِ « لَا تُشَدُّ الْعُرَی إِلَّا إِلَی ثَلَاثَةٍ ».</w:t>
      </w:r>
    </w:p>
    <w:p>
      <w:pPr>
        <w:pStyle w:val="BookText"/>
      </w:pPr>
      <w:r>
        <w:rPr>
          <w:rFonts w:ascii="IRNazanin" w:hAnsi="IRNazanin" w:eastAsia="IRNazanin" w:cs="IRNazanin"/>
          <w:lang w:bidi="fa-IR"/>
          <w:color w:val="111111"/>
          <w:sz w:val="28"/>
          <w:szCs w:val="28"/>
          <w:rtl/>
        </w:rPr>
        <w:t xml:space="preserve">هی جمع عروة یرید عری الأحمال والرواحل و « عُرْوَةُ الکوز » معروفة.</w:t>
      </w:r>
    </w:p>
    <w:p>
      <w:pPr>
        <w:pStyle w:val="BookText"/>
      </w:pPr>
      <w:r>
        <w:rPr>
          <w:rFonts w:ascii="Amiri" w:hAnsi="Amiri" w:eastAsia="Amiri" w:cs="Amiri"/>
          <w:lang w:bidi="ar-SA"/>
          <w:color w:val="111111"/>
          <w:sz w:val="28"/>
          <w:szCs w:val="28"/>
          <w:rtl/>
        </w:rPr>
        <w:t xml:space="preserve">وعَرَاهُ یَعْرُوهُ : إذا غشیه طالبا معروفه کاعتراه.</w:t>
      </w:r>
    </w:p>
    <w:p>
      <w:pPr>
        <w:pStyle w:val="BookText"/>
      </w:pPr>
      <w:r>
        <w:rPr>
          <w:rFonts w:ascii="Amiri" w:hAnsi="Amiri" w:eastAsia="Amiri" w:cs="Amiri"/>
          <w:lang w:bidi="ar-SA"/>
          <w:color w:val="111111"/>
          <w:sz w:val="28"/>
          <w:szCs w:val="28"/>
          <w:rtl/>
        </w:rPr>
        <w:t xml:space="preserve">وتَعْتَرِیهِمُ السکینة : تحل بهم ، ومثله تَعْتَرِینِی قراقر فی بطنی.</w:t>
      </w:r>
    </w:p>
    <w:p>
      <w:pPr>
        <w:pStyle w:val="BookText"/>
      </w:pPr>
      <w:r>
        <w:rPr>
          <w:rFonts w:ascii="Amiri" w:hAnsi="Amiri" w:eastAsia="Amiri" w:cs="Amiri"/>
          <w:lang w:bidi="ar-SA"/>
          <w:color w:val="111111"/>
          <w:sz w:val="28"/>
          <w:szCs w:val="28"/>
          <w:rtl/>
        </w:rPr>
        <w:t xml:space="preserve">وعَرَتْنِی الحاجة : شملتنی.</w:t>
      </w:r>
    </w:p>
    <w:p>
      <w:pPr>
        <w:pStyle w:val="BookText"/>
      </w:pPr>
      <w:r>
        <w:rPr>
          <w:rFonts w:ascii="Amiri" w:hAnsi="Amiri" w:eastAsia="Amiri" w:cs="Amiri"/>
          <w:lang w:bidi="ar-SA"/>
          <w:color w:val="111111"/>
          <w:sz w:val="28"/>
          <w:szCs w:val="28"/>
          <w:rtl/>
        </w:rPr>
        <w:t xml:space="preserve">وفِیهِ « کَانَتْ فَدَکٌ لَحُقُوقُ رَسُولِ اللهِ الَّتِی تَعْرُوهُ ». أی تغشاه.</w:t>
      </w:r>
    </w:p>
    <w:p>
      <w:pPr>
        <w:pStyle w:val="BookText"/>
      </w:pPr>
      <w:r>
        <w:rPr>
          <w:rFonts w:ascii="IRNazanin" w:hAnsi="IRNazanin" w:eastAsia="IRNazanin" w:cs="IRNazanin"/>
          <w:lang w:bidi="fa-IR"/>
          <w:color w:val="111111"/>
          <w:sz w:val="28"/>
          <w:szCs w:val="28"/>
          <w:rtl/>
        </w:rPr>
        <w:t xml:space="preserve">وعری الرجل عن ثیابه یعری من باب تعب عریا وعریة فهو عار وعریان ، ویعدی بالهمزة والتضعیف فیقال : عریته من ثیابه وأعریته منها.</w:t>
      </w:r>
    </w:p>
    <w:p>
      <w:pPr>
        <w:pStyle w:val="BookText"/>
      </w:pPr>
      <w:r>
        <w:rPr>
          <w:rFonts w:ascii="IRNazanin" w:hAnsi="IRNazanin" w:eastAsia="IRNazanin" w:cs="IRNazanin"/>
          <w:lang w:bidi="fa-IR"/>
          <w:color w:val="111111"/>
          <w:sz w:val="28"/>
          <w:szCs w:val="28"/>
          <w:rtl/>
        </w:rPr>
        <w:t xml:space="preserve">واعْرَوْرَیْتُ الفرس : رکبته عریانا ، یقال « فرس عری » بضم مهملة وسکون راء وقیل بکسر راء وتشدید یاء ، ولا یقال : رجل عری ولکن عریان.</w:t>
      </w:r>
    </w:p>
    <w:p>
      <w:pPr>
        <w:pStyle w:val="BookText"/>
      </w:pPr>
      <w:r>
        <w:rPr>
          <w:rFonts w:ascii="Amiri" w:hAnsi="Amiri" w:eastAsia="Amiri" w:cs="Amiri"/>
          <w:lang w:bidi="ar-SA"/>
          <w:color w:val="111111"/>
          <w:sz w:val="28"/>
          <w:szCs w:val="28"/>
          <w:rtl/>
        </w:rPr>
        <w:t xml:space="preserve">وَفِی حَدِیثِ عَلِیٍّ علیه السّلام : « اللهَ اللهَ فِی الْأَیْتَامِ فَلَا تُعَرَّ أَفْوَاهُهُمْ » </w:t>
      </w:r>
      <w:r>
        <w:rPr>
          <w:rStyle w:val="FootnoteReference"/>
        </w:rPr>
        <w:footnoteReference w:id="458"/>
      </w:r>
      <w:r>
        <w:rPr>
          <w:rFonts w:ascii="IRNazanin" w:hAnsi="IRNazanin" w:eastAsia="IRNazanin" w:cs="IRNazanin"/>
          <w:lang w:bidi="fa-IR"/>
          <w:color w:val="111111"/>
          <w:sz w:val="28"/>
          <w:szCs w:val="28"/>
          <w:rtl/>
        </w:rPr>
        <w:t xml:space="preserve">. بالبناء للمجهول أی لا تفتح أفواههم بسوء.</w:t>
      </w:r>
    </w:p>
    <w:p>
      <w:pPr>
        <w:pStyle w:val="BookText"/>
      </w:pPr>
      <w:r>
        <w:rPr>
          <w:rFonts w:ascii="Amiri" w:hAnsi="Amiri" w:eastAsia="Amiri" w:cs="Amiri"/>
          <w:lang w:bidi="ar-SA"/>
          <w:color w:val="111111"/>
          <w:sz w:val="28"/>
          <w:szCs w:val="28"/>
          <w:rtl/>
        </w:rPr>
        <w:t xml:space="preserve">وَفِی وَصْفِهِ صلی الله علیه و آله : « عَارِی الثَّدْیَیْنِ » </w:t>
      </w:r>
      <w:r>
        <w:rPr>
          <w:rStyle w:val="FootnoteReference"/>
        </w:rPr>
        <w:footnoteReference w:id="459"/>
      </w:r>
      <w:r>
        <w:rPr>
          <w:rFonts w:ascii="IRNazanin" w:hAnsi="IRNazanin" w:eastAsia="IRNazanin" w:cs="IRNazanin"/>
          <w:lang w:bidi="fa-IR"/>
          <w:color w:val="111111"/>
          <w:sz w:val="28"/>
          <w:szCs w:val="28"/>
          <w:rtl/>
        </w:rPr>
        <w:t xml:space="preserve">. أی لم یکن علیهما شعر.</w:t>
      </w:r>
    </w:p>
    <w:p>
      <w:pPr>
        <w:pStyle w:val="BookText"/>
      </w:pPr>
      <w:r>
        <w:rPr>
          <w:rFonts w:ascii="IRNazanin" w:hAnsi="IRNazanin" w:eastAsia="IRNazanin" w:cs="IRNazanin"/>
          <w:lang w:bidi="fa-IR"/>
          <w:color w:val="111111"/>
          <w:sz w:val="28"/>
          <w:szCs w:val="28"/>
          <w:rtl/>
        </w:rPr>
        <w:t xml:space="preserve">والْعَرِیَّةُ : النخلة یعریها صاحبها غیره لیأکل ثمرتها فَیَعْرُوهَا أی یأتیها ، من قولهم : « عَرَوْتُ الرجل أَعْرُوهُ » إذا أتیته أو من قولهم : « أنا عِرْوٌ من هذا الأمر » أی خلو منه ، سمیت بذلک لأنها استثنیت من جملة النخیل الذی نهی عنها ، وهی فعیلة بمعنی مفعولة ، ودخلت الهاء لأنه ذهب بها مذهب الأسماء کالنطیحة والأکیلة فإذا جیء بها مع النخلة حذفت الهاء ، وقیل : « نخلة عری » کما یقال : « امرأة قتیل » والجمع العرایا.</w:t>
      </w:r>
    </w:p>
    <w:p>
      <w:pPr>
        <w:pStyle w:val="BookText"/>
      </w:pPr>
      <w:r>
        <w:rPr>
          <w:rFonts w:ascii="Amiri" w:hAnsi="Amiri" w:eastAsia="Amiri" w:cs="Amiri"/>
          <w:lang w:bidi="ar-SA"/>
          <w:color w:val="111111"/>
          <w:sz w:val="28"/>
          <w:szCs w:val="28"/>
          <w:rtl/>
        </w:rPr>
        <w:t xml:space="preserve">ومنه الْحَدِیثُ إِنَّهُ رَخَّصَ فِی الْعَرَایَا بَعْدَ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44" w:name="pg10443_87770"/>
    <w:bookmarkEnd w:id="144"/>
    <w:p>
      <w:pPr>
        <w:pStyle w:val="BookText"/>
      </w:pPr>
      <w:r>
        <w:rPr>
          <w:rFonts w:ascii="Amiri" w:hAnsi="Amiri" w:eastAsia="Amiri" w:cs="Amiri"/>
          <w:lang w:bidi="ar-SA"/>
          <w:color w:val="111111"/>
          <w:sz w:val="28"/>
          <w:szCs w:val="28"/>
          <w:rtl/>
        </w:rPr>
        <w:t xml:space="preserve">بَعْدَ نَهْیِهِ عَنِ الْمُزَابَنَةِ بِجَوَازِ بَیْعِهَا.</w:t>
      </w:r>
    </w:p>
    <w:p>
      <w:pPr>
        <w:pStyle w:val="Heading4"/>
      </w:pPr>
      <w:bookmarkStart w:id="498" w:name="_Toc239"/>
      <w:r>
        <w:t>(عزا)</w:t>
      </w:r>
      <w:bookmarkEnd w:id="498"/>
    </w:p>
    <w:p>
      <w:pPr>
        <w:pStyle w:val="BookText"/>
      </w:pPr>
      <w:r>
        <w:rPr>
          <w:rFonts w:ascii="Amiri" w:hAnsi="Amiri" w:eastAsia="Amiri" w:cs="Amiri"/>
          <w:lang w:bidi="ar-SA"/>
          <w:color w:val="111111"/>
          <w:sz w:val="28"/>
          <w:szCs w:val="28"/>
          <w:rtl/>
        </w:rPr>
        <w:t xml:space="preserve">قوله تعالی : ( عَنِ الْیَمِینِ وَعَنِ الشِّمالِ عِزِینَ ) [ 70 / 37 ] أی جماعات متفرقة فرقة فرقة جمع عزة وأصلها عزوة ، کَانَ کُلُّ فِرْقَةٍ تُعْزَی إِلَی غَیْرِ مَنْ تُعْزَی إِلَیْهِ الْأُخْرَی ، وَکَانُوا یُحْدِقُونَ بِالنَّبِیِّ صلی الله علیه و آله یَسْتَمِعُونَ کَلَامَهُ وَیَسْتَهْزِءُونَ وَیَقُولُونَ : إِنْ دَخَلَ هَؤُلَاءِ الْجَنَّةَ کَمَا یَقُولُ مُحَمَّدٌ دَخَلْنَاهَا قَبْلَهُمْ.</w:t>
      </w:r>
    </w:p>
    <w:p>
      <w:pPr>
        <w:pStyle w:val="BookText"/>
      </w:pPr>
      <w:r>
        <w:rPr>
          <w:rFonts w:ascii="Amiri" w:hAnsi="Amiri" w:eastAsia="Amiri" w:cs="Amiri"/>
          <w:lang w:bidi="ar-SA"/>
          <w:color w:val="111111"/>
          <w:sz w:val="28"/>
          <w:szCs w:val="28"/>
          <w:rtl/>
        </w:rPr>
        <w:t xml:space="preserve">وَفِی الْحَدِیثِ : « إِنَّ فِی اللهِ عَزَاءً مِنْ کُلِّ مُصِیبَةٍ فَتَعَزَّوْا بِعَزَاءِ اللهِ ». الْعَزَاءُ ممدود : الصبر یقال : عَزِیَ یَعْزَی من باب تعب : صبر علی ما نابه ، وأراد بِالتَّعَزِّی بِعَزَاءِ الله التصبر والتسلی عند المصیبة ، وشعاره أن یقول : ( إِنَّا لِلَّهِ وَإِنَّا إِلَیْهِ راجِعُونَ ) کما أمر الله تعالی ، ومعنی بِعَزَاءِ الله بتعزیة الله إیاه فأقام الاسم مقام المصدر.</w:t>
      </w:r>
    </w:p>
    <w:p>
      <w:pPr>
        <w:pStyle w:val="BookText"/>
      </w:pPr>
      <w:r>
        <w:rPr>
          <w:rFonts w:ascii="Amiri" w:hAnsi="Amiri" w:eastAsia="Amiri" w:cs="Amiri"/>
          <w:lang w:bidi="ar-SA"/>
          <w:color w:val="111111"/>
          <w:sz w:val="28"/>
          <w:szCs w:val="28"/>
          <w:rtl/>
        </w:rPr>
        <w:t xml:space="preserve">ومِنْهُ : « مَنْ لَمْ یَتَعَزَّ بِعَزَاءِ اللهِ تَقَطَّعَتْ نَفْسُهُ عَلَی الدُّنْیَا حَسَرَاتٍ »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 مَنْ عَزَّی مُصَاباً فَکَذَا ». أی حمله علی العزاء وهو الصبر بقوله : عظم الله أجرک ونحو ذلک.</w:t>
      </w:r>
    </w:p>
    <w:p>
      <w:pPr>
        <w:pStyle w:val="BookText"/>
      </w:pPr>
      <w:r>
        <w:rPr>
          <w:rFonts w:ascii="Amiri" w:hAnsi="Amiri" w:eastAsia="Amiri" w:cs="Amiri"/>
          <w:lang w:bidi="ar-SA"/>
          <w:color w:val="111111"/>
          <w:sz w:val="28"/>
          <w:szCs w:val="28"/>
          <w:rtl/>
        </w:rPr>
        <w:t xml:space="preserve">و « التَّعْزِیَةُ » تفعلة من العزاء. وعَزَّیْتُهُ تَعْزِیَةً قلت له : أحسن الله عَزَاکَ أی رزقک الله الصبر الحسن.</w:t>
      </w:r>
    </w:p>
    <w:p>
      <w:pPr>
        <w:pStyle w:val="BookText"/>
      </w:pPr>
      <w:r>
        <w:rPr>
          <w:rFonts w:ascii="Amiri" w:hAnsi="Amiri" w:eastAsia="Amiri" w:cs="Amiri"/>
          <w:lang w:bidi="ar-SA"/>
          <w:color w:val="111111"/>
          <w:sz w:val="28"/>
          <w:szCs w:val="28"/>
          <w:rtl/>
        </w:rPr>
        <w:t xml:space="preserve">وفِیهِ : « التَّعْزِیَةُ عِنْدَ الْمُصِیبَةِ بِأَنْ یَرَاکَ صَاحِبُ الْمُصِیبَةِ »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 « رَأَیْتُ أَبِی یُعَزِّی قَبْلَ الدَّفْنِ وَبَعْدَهُ »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 رَأَیْتُ عَزَاءً حَسَناً ». أی تصبّرا جمیلا وعَزَاهُ إلیه : أسنده إلیه</w:t>
      </w:r>
    </w:p>
    <w:p>
      <w:pPr>
        <w:pStyle w:val="Heading4"/>
      </w:pPr>
      <w:bookmarkStart w:id="499" w:name="_Toc240"/>
      <w:r>
        <w:t>(عسا)</w:t>
      </w:r>
      <w:bookmarkEnd w:id="499"/>
    </w:p>
    <w:p>
      <w:pPr>
        <w:pStyle w:val="BookText"/>
      </w:pPr>
      <w:r>
        <w:rPr>
          <w:rFonts w:ascii="Amiri" w:hAnsi="Amiri" w:eastAsia="Amiri" w:cs="Amiri"/>
          <w:lang w:bidi="ar-SA"/>
          <w:color w:val="111111"/>
          <w:sz w:val="28"/>
          <w:szCs w:val="28"/>
          <w:rtl/>
        </w:rPr>
        <w:t xml:space="preserve">قوله تعالی : ( عَسی رَبُّهُ إِنْ طَلَّقَکُنَ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الآیة [ 66 / 5 ] عَسَی من أفعال المقاربة والطمع. قیل : وهی من الله إیجاب إلا هذه الآیة. یقال : عَسَیْتُ أن أفعل ذاک وعَسِیتُ بالکسر ، وبهما قرئ قوله تعالی ( فَهَلْ عَسَیْتُمْ ) الآیة [ 22 / 47 ]. قال الهشامی </w:t>
      </w:r>
      <w:r>
        <w:rPr>
          <w:rStyle w:val="FootnoteReference"/>
        </w:rPr>
        <w:footnoteReference w:id="463"/>
      </w:r>
      <w:r>
        <w:rPr>
          <w:rFonts w:ascii="Amiri" w:hAnsi="Amiri" w:eastAsia="Amiri" w:cs="Amiri"/>
          <w:lang w:bidi="ar-SA"/>
          <w:color w:val="111111"/>
          <w:sz w:val="28"/>
          <w:szCs w:val="28"/>
          <w:rtl/>
        </w:rPr>
        <w:t xml:space="preserve">: « عَسَی » فعل مطلقا لا حرف مطلقا خلافا لابن سراج وتغلب ولا حین تتصل بالضمیر المنصوب نحو « عَسَاکَ » خلافا لسیبویه ، ومعناه الترجی فی المحبوب والإشفاق فی المکروه ، وقد اجتمعا فی قوله تعالی : ( وَعَسی أَنْ تَکْرَهُوا شَیْئاً وَهُوَ خَیْرٌ لَکُمْ وَعَسی أَنْ تُحِبُّوا شَیْئاً وَهُوَ شَرٌّ لَکُمْ ) [ 2 / 216 ] ثم قال : وتستعمل علی أوجه ( أحدها ) أن یقال : « عَسَی زید أن یقوم » واختلف فی إعرابه علی أقوال : أحدها وهو قول الجمهور أنه مثل « کاد زید یقوم » واستشکل بأن الخبر فی تأویل المصدر والمخبر عنه ذات ولا یکون الحدث عین الذات. ثم أجاب بأمور : منها أنه علی تقدیر مضاف نحو « عَسَی أمر زید القیام » - إلی أن قال : ( الاستعمال الثانی ) أن تستند إلی « أن » والفعل فتکون فعلا تاما ، وعن ابن مالک أنها ناقصة أبدا ولکن سدت « أن » وصلتها مسد الجزءین کما فی ( أَحَسِبَ النَّاسُ أَنْ یُتْرَکُوا ) [ 29 / 2 ] إذ لم یقل أحد أن حسب خرجت فی ذلک عن أصلها.</w:t>
      </w:r>
    </w:p>
    <w:p>
      <w:pPr>
        <w:pStyle w:val="BookText"/>
      </w:pPr>
      <w:r>
        <w:rPr>
          <w:rFonts w:ascii="IRNazanin" w:hAnsi="IRNazanin" w:eastAsia="IRNazanin" w:cs="IRNazanin"/>
          <w:lang w:bidi="fa-IR"/>
          <w:color w:val="111111"/>
          <w:sz w:val="28"/>
          <w:szCs w:val="28"/>
          <w:rtl/>
        </w:rPr>
        <w:t xml:space="preserve">(الاستعمال الثالث والرابع والخامس) : أن یأتی بعدها المضارع المجرد أو المقرون بالسین أو الاسم المفرد نحو « عَسَی زید یقوم » و « عَسَی زید سیقوم » و « عَسَی زید قائما » ... وعسی فیهن فعل ناقص بلا إشکال.</w:t>
      </w:r>
    </w:p>
    <w:p>
      <w:pPr>
        <w:pStyle w:val="BookText"/>
      </w:pPr>
      <w:r>
        <w:rPr>
          <w:rFonts w:ascii="Amiri" w:hAnsi="Amiri" w:eastAsia="Amiri" w:cs="Amiri"/>
          <w:lang w:bidi="ar-SA"/>
          <w:color w:val="111111"/>
          <w:sz w:val="28"/>
          <w:szCs w:val="28"/>
          <w:rtl/>
        </w:rPr>
        <w:t xml:space="preserve">(الاستعمال السادس) : أن یقال : عَسَاکَ وعَسَایَ وعَسَاهُ ، وفیه ثلاثة مذاهب :</w:t>
      </w:r>
    </w:p>
    <w:p>
      <w:pPr>
        <w:pStyle w:val="BookText"/>
      </w:pPr>
      <w:r>
        <w:rPr>
          <w:rFonts w:ascii="IRNazanin" w:hAnsi="IRNazanin" w:eastAsia="IRNazanin" w:cs="IRNazanin"/>
          <w:lang w:bidi="fa-IR"/>
          <w:color w:val="111111"/>
          <w:sz w:val="28"/>
          <w:szCs w:val="28"/>
          <w:rtl/>
        </w:rPr>
        <w:t xml:space="preserve">(أحدها) : أنها أجریت مجری لعل فی نصب الاسم ورفع الخبر - قاله سیبویه.</w:t>
      </w:r>
    </w:p>
    <w:p>
      <w:pPr>
        <w:pStyle w:val="BookText"/>
      </w:pPr>
      <w:r>
        <w:rPr>
          <w:rFonts w:ascii="IRNazanin" w:hAnsi="IRNazanin" w:eastAsia="IRNazanin" w:cs="IRNazanin"/>
          <w:lang w:bidi="fa-IR"/>
          <w:color w:val="111111"/>
          <w:sz w:val="28"/>
          <w:szCs w:val="28"/>
          <w:rtl/>
        </w:rPr>
        <w:t xml:space="preserve">(الثانی) : أنها باقیة علی عملها عمل کان ولکن أستعیر ضمیر النصب مکان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45" w:name="pg10443_87772"/>
    <w:bookmarkEnd w:id="145"/>
    <w:p>
      <w:pPr>
        <w:pStyle w:val="BookText"/>
      </w:pPr>
      <w:r>
        <w:rPr>
          <w:rFonts w:ascii="IRNazanin" w:hAnsi="IRNazanin" w:eastAsia="IRNazanin" w:cs="IRNazanin"/>
          <w:lang w:bidi="fa-IR"/>
          <w:color w:val="111111"/>
          <w:sz w:val="28"/>
          <w:szCs w:val="28"/>
          <w:rtl/>
        </w:rPr>
        <w:t xml:space="preserve">ضمیر الرفع - قاله الأخفش.</w:t>
      </w:r>
    </w:p>
    <w:p>
      <w:pPr>
        <w:pStyle w:val="BookText"/>
      </w:pPr>
      <w:r>
        <w:rPr>
          <w:rFonts w:ascii="IRNazanin" w:hAnsi="IRNazanin" w:eastAsia="IRNazanin" w:cs="IRNazanin"/>
          <w:lang w:bidi="fa-IR"/>
          <w:color w:val="111111"/>
          <w:sz w:val="28"/>
          <w:szCs w:val="28"/>
          <w:rtl/>
        </w:rPr>
        <w:t xml:space="preserve">(الثالث) : أنها باقیة علی إعمالها عمل کان ولکن قلب الکلام فجعل المخبر عنه خبرا وبالعکس - قاله المبرد.</w:t>
      </w:r>
    </w:p>
    <w:p>
      <w:pPr>
        <w:pStyle w:val="BookText"/>
      </w:pPr>
      <w:r>
        <w:rPr>
          <w:rFonts w:ascii="IRNazanin" w:hAnsi="IRNazanin" w:eastAsia="IRNazanin" w:cs="IRNazanin"/>
          <w:lang w:bidi="fa-IR"/>
          <w:color w:val="111111"/>
          <w:sz w:val="28"/>
          <w:szCs w:val="28"/>
          <w:rtl/>
        </w:rPr>
        <w:t xml:space="preserve">(الاستعمال السابع) : « عَسَی زید قائم » [ حکاه ثعلب ] ویتخرج علی هذا أنها ناقصة وأن اسمها ضمیر الشأن والجملة الاسمیة الخبر - انتهی.</w:t>
      </w:r>
    </w:p>
    <w:p>
      <w:pPr>
        <w:pStyle w:val="BookText"/>
      </w:pPr>
      <w:r>
        <w:rPr>
          <w:rFonts w:ascii="Amiri" w:hAnsi="Amiri" w:eastAsia="Amiri" w:cs="Amiri"/>
          <w:lang w:bidi="ar-SA"/>
          <w:color w:val="111111"/>
          <w:sz w:val="28"/>
          <w:szCs w:val="28"/>
          <w:rtl/>
        </w:rPr>
        <w:t xml:space="preserve">وَفِی حَدِیثِ الدُّنْیَا : « وکَمْ عَسَی الْمُجْرِی إِلَی الْغَایَةِ أَنْ یَجْرِیَ إِلَیْهَا حَتَّی یَبْلُغَهَا ». وسیأتی معناه فی سفر إن شاء الله تعالی.</w:t>
      </w:r>
    </w:p>
    <w:p>
      <w:pPr>
        <w:pStyle w:val="Heading4"/>
      </w:pPr>
      <w:bookmarkStart w:id="500" w:name="_Toc241"/>
      <w:r>
        <w:t>(عشا)</w:t>
      </w:r>
      <w:bookmarkEnd w:id="500"/>
    </w:p>
    <w:p>
      <w:pPr>
        <w:pStyle w:val="BookText"/>
      </w:pPr>
      <w:r>
        <w:rPr>
          <w:rFonts w:ascii="Amiri" w:hAnsi="Amiri" w:eastAsia="Amiri" w:cs="Amiri"/>
          <w:lang w:bidi="ar-SA"/>
          <w:color w:val="111111"/>
          <w:sz w:val="28"/>
          <w:szCs w:val="28"/>
          <w:rtl/>
        </w:rPr>
        <w:t xml:space="preserve">قوله تعالی : ( وَمَنْ یَعْشُ عَنْ ذِکْرِ الرَّحْمنِ ) [ 43 / 36 ] أی یظلم بصره عنه کأن علیه غشاوة ، یقال : عَشَوْتُ إلی النار أَعْشُو إلیها فأنا عَاشٍ : إذا استدللت علیها ببصر ضعیف ، وقیل : معنی ( یَعْشُ عَنْ ذِکْرِ الرَّحْمنِ ) أن یعرض عنه ، ومن قرأ یَعْشَ بفتح الشین فمعناه یعم عنه.</w:t>
      </w:r>
    </w:p>
    <w:p>
      <w:pPr>
        <w:pStyle w:val="BookText"/>
      </w:pPr>
      <w:r>
        <w:rPr>
          <w:rFonts w:ascii="Amiri" w:hAnsi="Amiri" w:eastAsia="Amiri" w:cs="Amiri"/>
          <w:lang w:bidi="ar-SA"/>
          <w:color w:val="111111"/>
          <w:sz w:val="28"/>
          <w:szCs w:val="28"/>
          <w:rtl/>
        </w:rPr>
        <w:t xml:space="preserve">قوله تعالی : ( لَهُمْ رِزْقُهُمْ فِیها بُکْرَةً وَعَشِیًّا ) [ 19 / 62 ] قال الشیخ علی بن إبراهیم : ذلک فی جنات الدنیا قبل القیامة ، والدلیل علی ذلک قوله تعالی : ( بُکْرَةً وَعَشِیًّا ) فالبکرة والعشی لا تکون فی الآخرة فی جنات الخلد وإنما یکون الغداة والعشی فی جنات الدنیا التی تنتقل أرواح المؤمنین إلیها وتطلع فیها الشمس والقمر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بِالْعَشِیِ وَالْإِبْکارِ ) [ 3 / 41 ] الْعَشِیُ بفتح العین وتشدید الیاء : من بعد زوال الشمس إلی غروبها ، وصلاة الْعَشِیِ صلاة الظهر والعصر إلی ذهاب صدر اللیل </w:t>
      </w:r>
      <w:r>
        <w:rPr>
          <w:rStyle w:val="FootnoteReference"/>
        </w:rPr>
        <w:footnoteReference w:id="465"/>
      </w:r>
      <w:r>
        <w:rPr>
          <w:rFonts w:ascii="Amiri" w:hAnsi="Amiri" w:eastAsia="Amiri" w:cs="Amiri"/>
          <w:lang w:bidi="ar-SA"/>
          <w:color w:val="111111"/>
          <w:sz w:val="28"/>
          <w:szCs w:val="28"/>
          <w:rtl/>
        </w:rPr>
        <w:t xml:space="preserve">وفی المغرب - نقلا عنه - الْعَشِیُ ما بین زوال الشمس إلی غروبها ، والمشهور أنه آخر النهار. وفی القاموس : الْعَشِیُ والْعَشِیَّةُ : آخر</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46" w:name="pg10443_87773"/>
    <w:bookmarkEnd w:id="146"/>
    <w:p>
      <w:pPr>
        <w:pStyle w:val="BookText"/>
      </w:pPr>
      <w:r>
        <w:rPr>
          <w:rFonts w:ascii="Amiri" w:hAnsi="Amiri" w:eastAsia="Amiri" w:cs="Amiri"/>
          <w:lang w:bidi="ar-SA"/>
          <w:color w:val="111111"/>
          <w:sz w:val="28"/>
          <w:szCs w:val="28"/>
          <w:rtl/>
        </w:rPr>
        <w:t xml:space="preserve">النهار. وفی الصحاح : الْعَشِیُ والْعَشِیَّةُ من صلاة المغرب إلی العتمة ، والْعِشَاءُ بالکسر والمد مثله ، والْعِشَاءَانِ المغرب والعتمة ، وزعم قوم أن الْعِشَاءَ من زوال الشمس إلی طلوع الفجر.</w:t>
      </w:r>
    </w:p>
    <w:p>
      <w:pPr>
        <w:pStyle w:val="BookText"/>
      </w:pPr>
      <w:r>
        <w:rPr>
          <w:rFonts w:ascii="Amiri" w:hAnsi="Amiri" w:eastAsia="Amiri" w:cs="Amiri"/>
          <w:lang w:bidi="ar-SA"/>
          <w:color w:val="111111"/>
          <w:sz w:val="28"/>
          <w:szCs w:val="28"/>
          <w:rtl/>
        </w:rPr>
        <w:t xml:space="preserve">و « الْعَشْوَةُ » قیل : هی من أول اللیل إلی ربعه.</w:t>
      </w:r>
    </w:p>
    <w:p>
      <w:pPr>
        <w:pStyle w:val="BookText"/>
      </w:pPr>
      <w:r>
        <w:rPr>
          <w:rFonts w:ascii="Amiri" w:hAnsi="Amiri" w:eastAsia="Amiri" w:cs="Amiri"/>
          <w:lang w:bidi="ar-SA"/>
          <w:color w:val="111111"/>
          <w:sz w:val="28"/>
          <w:szCs w:val="28"/>
          <w:rtl/>
        </w:rPr>
        <w:t xml:space="preserve">وَفِی الْخَبَرِ : « احْمَدُوا اللهَ الَّذِی رَفَعَ عَنْکُمُ الْعَشْوَةَ ». یرید ظلمة الکفر.</w:t>
      </w:r>
    </w:p>
    <w:p>
      <w:pPr>
        <w:pStyle w:val="BookText"/>
      </w:pPr>
      <w:r>
        <w:rPr>
          <w:rFonts w:ascii="Amiri" w:hAnsi="Amiri" w:eastAsia="Amiri" w:cs="Amiri"/>
          <w:lang w:bidi="ar-SA"/>
          <w:color w:val="111111"/>
          <w:sz w:val="28"/>
          <w:szCs w:val="28"/>
          <w:rtl/>
        </w:rPr>
        <w:t xml:space="preserve">و « الْعشْوَةُ » بتثلیث العین الأمر الملتبس وأن یرکب الشخص أمرا بجهالة لا یعرف وجهه ، من « عَشْوَةِ اللیل » ظلمته والجمع « عَشَوَاتٌ » بالتحریک. ومنه قَوْلُهُ علیه السّلام : « خَبَّاطُ عَشَوَاتٍ ». أی یخبط فی الظلام والأمر الملتبس فیتحیر.</w:t>
      </w:r>
    </w:p>
    <w:p>
      <w:pPr>
        <w:pStyle w:val="BookText"/>
      </w:pPr>
      <w:r>
        <w:rPr>
          <w:rFonts w:ascii="Amiri" w:hAnsi="Amiri" w:eastAsia="Amiri" w:cs="Amiri"/>
          <w:lang w:bidi="ar-SA"/>
          <w:color w:val="111111"/>
          <w:sz w:val="28"/>
          <w:szCs w:val="28"/>
          <w:rtl/>
        </w:rPr>
        <w:t xml:space="preserve">ومنه حَدِیثُ : « الْعَالِمُ کَشَّافُ عَشَوَاتٍ ». أی أمور مظلمة لا یهتدی إلیها.</w:t>
      </w:r>
    </w:p>
    <w:p>
      <w:pPr>
        <w:pStyle w:val="BookText"/>
      </w:pPr>
      <w:r>
        <w:rPr>
          <w:rFonts w:ascii="Amiri" w:hAnsi="Amiri" w:eastAsia="Amiri" w:cs="Amiri"/>
          <w:lang w:bidi="ar-SA"/>
          <w:color w:val="111111"/>
          <w:sz w:val="28"/>
          <w:szCs w:val="28"/>
          <w:rtl/>
        </w:rPr>
        <w:t xml:space="preserve">و « الْعَشْوَاءُ » الناقة التی فی بصرها ضعف تخبط بیدیها إذا مشت لا تتوقی شیئا ومنه قولهم : « یخبط خبط عَشْوَاءٍ ».</w:t>
      </w:r>
    </w:p>
    <w:p>
      <w:pPr>
        <w:pStyle w:val="BookText"/>
      </w:pPr>
      <w:r>
        <w:rPr>
          <w:rFonts w:ascii="Amiri" w:hAnsi="Amiri" w:eastAsia="Amiri" w:cs="Amiri"/>
          <w:lang w:bidi="ar-SA"/>
          <w:color w:val="111111"/>
          <w:sz w:val="28"/>
          <w:szCs w:val="28"/>
          <w:rtl/>
        </w:rPr>
        <w:t xml:space="preserve">ورکب فلان الْعَشْوَاءَ : إذا خبط أمره علی غیر بصیرة.</w:t>
      </w:r>
    </w:p>
    <w:p>
      <w:pPr>
        <w:pStyle w:val="BookText"/>
      </w:pPr>
      <w:r>
        <w:rPr>
          <w:rFonts w:ascii="Amiri" w:hAnsi="Amiri" w:eastAsia="Amiri" w:cs="Amiri"/>
          <w:lang w:bidi="ar-SA"/>
          <w:color w:val="111111"/>
          <w:sz w:val="28"/>
          <w:szCs w:val="28"/>
          <w:rtl/>
        </w:rPr>
        <w:t xml:space="preserve">و « الْعَشَا » مقصورة مصدر الْأَعْشَی ، وهو الذی لا یبصر باللیل ویبصر بالنهار. و « الْأَعْشَی » شاعر بلیغ.</w:t>
      </w:r>
    </w:p>
    <w:p>
      <w:pPr>
        <w:pStyle w:val="BookText"/>
      </w:pPr>
      <w:r>
        <w:rPr>
          <w:rFonts w:ascii="Amiri" w:hAnsi="Amiri" w:eastAsia="Amiri" w:cs="Amiri"/>
          <w:lang w:bidi="ar-SA"/>
          <w:color w:val="111111"/>
          <w:sz w:val="28"/>
          <w:szCs w:val="28"/>
          <w:rtl/>
        </w:rPr>
        <w:t xml:space="preserve">وقولهم : « نزلنا عُشَیْشَتَهُ » یریدون عشیته فأبدلوا من الیاء الوسطی شیئا.</w:t>
      </w:r>
    </w:p>
    <w:p>
      <w:pPr>
        <w:pStyle w:val="Heading4"/>
      </w:pPr>
      <w:bookmarkStart w:id="501" w:name="_Toc242"/>
      <w:r>
        <w:t>(عصا)</w:t>
      </w:r>
      <w:bookmarkEnd w:id="501"/>
    </w:p>
    <w:p>
      <w:pPr>
        <w:pStyle w:val="BookText"/>
      </w:pPr>
      <w:r>
        <w:rPr>
          <w:rFonts w:ascii="Amiri" w:hAnsi="Amiri" w:eastAsia="Amiri" w:cs="Amiri"/>
          <w:lang w:bidi="ar-SA"/>
          <w:color w:val="111111"/>
          <w:sz w:val="28"/>
          <w:szCs w:val="28"/>
          <w:rtl/>
        </w:rPr>
        <w:t xml:space="preserve">قوله تعالی : ( وَإِذِ اسْتَسْقی مُوسی لِقَوْمِهِ فَقُلْنَا اضْرِبْ بِعَصاکَ الْحَجَرَ ) [ 2 / 60 ] قیل : کان عَصَا موسی طولها عشرة أذرع علی طوله من آس الجنة لها شعبتان تتقدان فی الظلمة. وَعَنِ الْبَاقِرِ علیه السّلام « کَانَتْ عَصَا مُوسَی لآِدَمَ فَصَارَتْ إِلَی شُعَیْبٍ علیه السّلام ثُمَّ صَارَتْ إِلَی مُوسَی بْنِ عِمْرَانَ وَإِنَّهَا لَعِنْدَنَا وَإِنَّهَا لَتَنْطِقُ إِذَا اسْتُنْطِقَتْ ... وَتَصْنَعُ مَا تُؤْمَرُ بِهِ » </w:t>
      </w:r>
      <w:r>
        <w:rPr>
          <w:rStyle w:val="FootnoteReference"/>
        </w:rPr>
        <w:footnoteReference w:id="466"/>
      </w:r>
      <w:r>
        <w:rPr>
          <w:rFonts w:ascii="Amiri" w:hAnsi="Amiri" w:eastAsia="Amiri" w:cs="Amiri"/>
          <w:lang w:bidi="ar-SA"/>
          <w:color w:val="111111"/>
          <w:sz w:val="28"/>
          <w:szCs w:val="28"/>
          <w:rtl/>
        </w:rPr>
        <w:t xml:space="preserve">. وَفِی حَدِیثِ عَلِیٍ : « أَوَّلُ شَجَرَةٍ غُرِسَتْ فِی الْأَرْضِ الْعَوْسَجَةُ وَمِنْهَا عَصَا مُوسَی ».</w:t>
      </w:r>
    </w:p>
    <w:p>
      <w:pPr>
        <w:pStyle w:val="BookText"/>
      </w:pPr>
      <w:r>
        <w:rPr>
          <w:rFonts w:ascii="Amiri" w:hAnsi="Amiri" w:eastAsia="Amiri" w:cs="Amiri"/>
          <w:lang w:bidi="ar-SA"/>
          <w:color w:val="111111"/>
          <w:sz w:val="28"/>
          <w:szCs w:val="28"/>
          <w:rtl/>
        </w:rPr>
        <w:t xml:space="preserve">قوله تعالی : ( وَعَصی آدَمُ رَبَّهُ فَغَوی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[ 20 / 121 ] أی حرم من الثواب الذی کان یستحقه علی فعل المأمور به ، أو حرم مما کان یطمع فیه بأکل الشجرة من الخلود فی الجنة.</w:t>
      </w:r>
    </w:p>
    <w:p>
      <w:pPr>
        <w:pStyle w:val="BookText"/>
      </w:pPr>
      <w:r>
        <w:rPr>
          <w:rFonts w:ascii="Amiri" w:hAnsi="Amiri" w:eastAsia="Amiri" w:cs="Amiri"/>
          <w:lang w:bidi="ar-SA"/>
          <w:color w:val="111111"/>
          <w:sz w:val="28"/>
          <w:szCs w:val="28"/>
          <w:rtl/>
        </w:rPr>
        <w:t xml:space="preserve">وَفِی حَدِیثِ عَلِیِّ بْنِ مُحَمَّدِ بْنِ الْجَهْمِ </w:t>
      </w:r>
      <w:r>
        <w:rPr>
          <w:rStyle w:val="FootnoteReference"/>
        </w:rPr>
        <w:footnoteReference w:id="467"/>
      </w:r>
      <w:r>
        <w:rPr>
          <w:rFonts w:ascii="Amiri" w:hAnsi="Amiri" w:eastAsia="Amiri" w:cs="Amiri"/>
          <w:lang w:bidi="ar-SA"/>
          <w:color w:val="111111"/>
          <w:sz w:val="28"/>
          <w:szCs w:val="28"/>
          <w:rtl/>
        </w:rPr>
        <w:t xml:space="preserve">عَنِ الرِّضَا علیه السّلام وَقَدْ سَأَلَهُ : یَا ابْنَ رَسُولِ اللهِ أَتَقُولُ بِعِصْمَةِ الْأَنْبِیَاءِ؟ قَالَ : نَعَمْ. قَالَ : فَمَا تَعْمَلُ فِی قَوْلِ اللهِ تَعَالَی : ( وَعَصی آدَمُ رَبَّهُ فَغَوی ) وَفِی قَوْلِهِ عَزَّ وَجَلَّ : ( وَذَا النُّونِ إِذْ ذَهَبَ مُغاضِباً فَظَنَّ أَنْ لَنْ نَقْدِرَ عَلَیْهِ ) وَفِی قَوْلِهِ عَزَّ وَجَلَّ فِی یُوسُفَ : ( وَلَقَدْ هَمَّتْ بِهِ وَهَمَّ بِها ) وَفِی قَوْلِهِ فِی دَاوُدَ علیه السّلام : ( وَظَنَّ داوُدُ أَنَّما فَتَنَّاهُ ) وَفِی قَوْلِهِ عَزَّ وَجَلَّ فِی نَبِیِّهِ مُحَمَّدٍ صلی الله علیه و آله ( وَتُخْفِی فِی نَفْسِکَ مَا اللهُ مُبْدِیهِ )؟ فَقَالَ الرِّضَا علیه السّلام : « ویْحَکَ یَا عَلِیُّ اتَّقِ اللهَ وَلَا تَنْسُبْ أَنْبِیَاءَ اللهِ إِلَی الْفَوَاحِشِ وَلَا تَتَأَوَّلْ کِتَابَ اللهِ بِرَأْیِکَ ، فَإِنَّ اللهَ عَزَّ وَجَلَّ یَقُولُ : ( وَما یَعْلَمُ تَأْوِیلَهُ إِلَّا اللهُ وَالرَّاسِخُونَ فِی الْعِلْمِ ) أَمَّا قَوْلُهُ عَزَّ وَجَلَّ فِی آدَمَ علیه السّلام ( وَعَصی آدَمُ رَبَّهُ فَغَوی ) فَإِنَّ اللهَ عَزَّ وَجَلَّ خَلَقَ آدَمَ حُجَّةً فِی أَرْضِهِ وَخَلِیفَةً فِی بِلَادِهِ وَلَمْ یَخْلُقْهُ لِلْجَنَّةِ ، وَکَانَتِ الْمَعْصِیَةُ مِنْ آدَمَ فِی الْجَنَّةِ لَا فِی الْأَرْضِ وَعِصْمَتُهُ تَجِبُ أَنْ تَکُونَ فِی الْأَرْضِ لِیَتِمَّ مَقَادِیرُ أَمْرِ اللهِ عَزَّ وَجَلَّ ، فَلَمَّا أُهْبِطَ إِلَی الْأَرْضِ وَجُعِلَ حُجَّةً وَخَلِیفَةً عُصِمَ بِقَوْلِهِ عَزَّ وَجَلَّ : ( إِنَّ اللهَ اصْطَفی آدَمَ وَنُوحاً وَآلَ إِبْراهِیمَ وَآلَ عِمْرانَ عَلَی الْعالَمِینَ ) وَأَمَّا قَوْلُهُ عَزَّ وَجَلَّ : ( وَذَا النُّونِ إِذْ ذَهَبَ مُغاضِباً فَظَنَّ أَنْ لَنْ نَقْدِرَ عَلَیْهِ ) إِنَّمَا ظَنَّ بِمَعْنَی اسْتَیْقَنَ أَنَّ اللهَ لَنْ یُضَیِّقَ عَلَیْهِ رِزْقَهُ ، أَلَا تَسْمَعُ قَوْلَ اللهِ تَعَالَی : ( وَأَمَّا إِذا مَا ابْتَلاهُ فَقَدَرَ عَلَیْهِ رِزْقَهُ ) أَیْ ضَیَّقَ عَلَیْهِ رِزْقَهُ وَلَوْ ظَنَّ أَنَّ اللهَ لَا یَقْدِرُ عَلَیْهِ لَکَانَ قَدْ کَفَرَ. وَأَمَّا قَوْلُهُ عَزَّ وَجَلَّ فِی یُوسُفَ علیه السّلام : ( وَلَقَدْ هَمَّتْ بِهِ وَهَمَّ بِها ) فَإِنَّهَا هَمَّتْ بِالْمَعْصِیَةِ وَهَمَّ یُوسُفُ بِقَتْلِهَا إِنْ أَجْبَرَتْهُ لِعِظَمِ مَا تَدَاخَلَهُ ، فَصَرَفَ اللهُ تَعَالَی</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قَتْلَهَا وَالْفَاحِشَةَ ، وَهُوَ قَوْلُ اللهِ تَعَالَی ( کَذلِکَ لِنَصْرِفَ عَنْهُ السُّوءَ وَالْفَحْشاءَ ) یَعْنِی الْقَتْلَ وَالزِّنَا. وَأَمَّا دَاوُدُ علیه السّلام ... إِنَّمَا ظَنَّ أَنْ مَا خَلَقَ اللهُ عَزَّ وَجَلَّ خَلْقاً هُوَ أَعْلَمُ مِنْهُ فَبَعَثَ اللهُ عَزَّ وَجَلَّ إِلَیْهِ الْمَلَکَیْنِ فَتَسَوَّرَا الْمِحْرَابَ فَقَالا لَهُ : ( خَصْمانِ بَغی بَعْضُنا عَلی بَعْضٍ فَاحْکُمْ بَیْنَنا بِالْحَقِّ وَلا تُشْطِطْ وَاهْدِنا إِلی سَواءِ الصِّراطِ إِنَّ هذا أَخِی لَهُ تِسْعٌ وَتِسْعُونَ نَعْجَةً وَلِیَ نَعْجَةٌ واحِدَةٌ فَقالَ أَکْفِلْنِیها وَعَزَّنِی فِی الْخِطابِ ) فَعَجَّلَ دَاوُدُ علیه السّلام عَلَی الْمُدَّعَی عَلَیْهِ فَقَالَ ( لَقَدْ ظَلَمَکَ بِسُؤالِ نَعْجَتِکَ إِلی نِعاجِهِ ) وَلَمْ یَسْأَلِ الْمُدَّعِیَ الْبَیِّنَةَ عَلَی ذَلِکَ وَلَمْ یُقْبِلْ عَلَی الْمُدَّعَی عَلَیْهِ فَیَقُولَ لَهُ مَا تَقُولُ ، فَکَانَ هَذَا خَطِیئَةَ رَسْمِ الْحُکْمِ لَا مَا ذَهَبْتُمْ إِلَیْهِ. أَلَا تَسْمَعُ اللهَ عَزَّ وَجَلَّ یَقُولُ : ( یا داوُدُ إِنَّا جَعَلْناکَ خَلِیفَةً فِی الْأَرْضِ فَاحْکُمْ بَیْنَ النَّاسِ بِالْحَقِ ) إِلَی آخِرِ الْآیَةِ ... وَأَمَّا مُحَمَّدٌ صلی الله علیه و آله وَقَوْلُ اللهِ عَزَّ وَجَلَّ : ( وَتُخْفِی فِی نَفْسِکَ مَا اللهُ مُبْدِیهِ وَتَخْشَی النَّاسَ وَاللهُ أَحَقُّ أَنْ تَخْشاهُ ) فَإِنَّ اللهِ عَرَّفَ نَبِیَّهُ صلی الله علیه و آله أَسْمَاءَ أَزْوَاجِهِ فِی دَارِ الدُّنْیَا وَأَسْمَاءَ أَزْوَاجِهِ فِی الْآخِرَةِ وَأَنَّهُنَّ أُمَّهَ7تُ الْمُؤْمِنِینَ وَإِحْدَی مِنْ سَمَّی لَهُ زَیْنَبُ بِنْتُ جَحْشٍ وَهِیَ یَوْمَئِذٍ تَحْتَ زَیْدِ بْنِ حَارِثَةَ فَأَخْفَی صلی الله علیه و آله اسْمَهَا فِی نَفْسِهِ وَلَمْ یُبْدِ لِکَیْلَا یَقُولَ أَحَدٌ مِنَ الْمُنَافِقِینَ إِنَّهُ قَالَ فِی امْرَأَةٍ فِی بَیْتِ رَجُلٍ إِنَّهَا إِحْدَی أَزْوَاجِهِ مِنْ أُمَّهَاتِ الْمُؤْمِنِینَ ، وَخَشِیَ قَوْلَ الْمُنَافِقِینَ قَالَ اللهُ تَعَالَی ( وَتَخْشَی النَّاسَ وَاللهُ أَحَقُّ أَنْ تَخْشاهُ ) یَعْنِی فِی نَفْسِکَ ، وَأَنَّ اللهَ تَعَالَی مَا تَوَلَّی تَزْوِیجَ أَحَدٍ مِنْ خَلْقِهِ إِلَّا تَزْوِیجَ حَوَّا مِنْ آدَمَ وَزَیْنَبَ مِنْ رَسُولِ اللهِ وَفَاطِمَةَ مِنْ عَلِیٍّ » قَالَ عَلِیُّ بْنُ مُحَمَّدِ بْنِ الْجَهْمِ : یَا ابْنَ رَسُولِ اللهِ أَنَا تَائِبٌ إِلَی اللهِ مِنْ أَنْ أَنْطِقَ فِی أَنْبِیَاءِ اللهِ علیه السلام بَعْدَ یَوْمِی هَذَا إِلَّا بِمَا ذَکَرْتَهُ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الْقُدْسِیِّ عَلَی مَا رَوَاهُ الزَّمَخْشَرِیُ : « لَأُدْخِلُ الْجَنَّةَ مَنْ أَطَاعَ عَلِیّاً وَإِنْ عَصَانِی وَأُدِخْلُ النَّارَ مَنْ عَصَاهُ وَإِنْ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أَطَاعَنِی ». قال : وهذا رمز حسن ، وذلک أن حب علی علیه السّلام هو الإیمان الکامل والإیمان الکامل لا تضر معه السیئات. قَوْلُهُ : « وإِنْ عَصَانِی ». فإنی أغفر له إکراما وأدخله الجنة بإیمانه ، فله الجنة بالإیمان وله بحب علی العفو والغفران. وقَوْلُهُ : « وأُدْخِلُ النَّارَ مَنْ عَصَاهُ وَإِنْ أَطَاعَنِی ». وذلک لأنه إن لم یوال علیا فلا إیمان له وطاعته هناک مجاز لا حقیقة ، لأن طاعة الحقیقة هی المضاف إلیها سائر الأعمال ، فمن أحب علیا فقد أطاع الله ومن أطاع الله نجا فمن أحب علیا نجا ، فعلم أن حب علی هو الإیمان وبغضه کفر ، ولیس یوم القیامة إلا محب ومبغض ، فمحبه لا سیئة له ولا حساب علیه ومن لا حساب علیه فالجنة داره ، ومبغضه لا إیمان له ومن لا إیمان له لا ینظر الله إلیه بعین رحمته ، وطاعته عین المعصیة وهو فی النار ، فعدو علی هالک وإن جاء بحسنات العباد ومحبه ناج ولو کان فی الذنوب غارقا إلی شحمتی أذنیه وأین الذنوب مع الإیمان المنیر أم أین من السیئات مع وجود الإکسیر؟ فمبغضه من العذاب لا یقال ومحبه لا یوقف ولا یقال فطوبی لأولیائه وسحقا لأعدائه وَفِی حَدِیثِ عَلِیٍّ علیه السّلام : « وإِنِّی لَصَاحِبُ الْعَصَا وَالْمِیسَمِ ». کأنه أراد بذلک عصا موسی علیه السّلام وخاتم سلیمان بن داود علیه السّلام .</w:t>
      </w:r>
    </w:p>
    <w:p>
      <w:pPr>
        <w:pStyle w:val="BookText"/>
      </w:pPr>
      <w:r>
        <w:rPr>
          <w:rFonts w:ascii="Amiri" w:hAnsi="Amiri" w:eastAsia="Amiri" w:cs="Amiri"/>
          <w:lang w:bidi="ar-SA"/>
          <w:color w:val="111111"/>
          <w:sz w:val="28"/>
          <w:szCs w:val="28"/>
          <w:rtl/>
        </w:rPr>
        <w:t xml:space="preserve">وَفِی الْخَبَرِ : « لَا تَرْفَعْ عَصَاکَ عَنْ أَهْلِکَ ». أی لا تدع تأدیبهم وجمعهم علی طاعة الله ومنعهم من الفساد ولم یرد الضرب بالعصا ولکن جعله مثلا کما یقال : « شق الْعَصَا » أی فارق الجماعة ولم یرد الشق حقیقة.</w:t>
      </w:r>
    </w:p>
    <w:p>
      <w:pPr>
        <w:pStyle w:val="BookText"/>
      </w:pPr>
      <w:r>
        <w:rPr>
          <w:rFonts w:ascii="Amiri" w:hAnsi="Amiri" w:eastAsia="Amiri" w:cs="Amiri"/>
          <w:lang w:bidi="ar-SA"/>
          <w:color w:val="111111"/>
          <w:sz w:val="28"/>
          <w:szCs w:val="28"/>
          <w:rtl/>
        </w:rPr>
        <w:t xml:space="preserve">وعَصَی العبد مولاه عَصْیاً من باب رمی ومَعْصِیَةً فهو عَاصٍ والجمع عُصَاةٌ. والْعِصْیَانُ الاسم.</w:t>
      </w:r>
    </w:p>
    <w:p>
      <w:pPr>
        <w:pStyle w:val="BookText"/>
      </w:pPr>
      <w:r>
        <w:rPr>
          <w:rFonts w:ascii="Amiri" w:hAnsi="Amiri" w:eastAsia="Amiri" w:cs="Amiri"/>
          <w:lang w:bidi="ar-SA"/>
          <w:color w:val="111111"/>
          <w:sz w:val="28"/>
          <w:szCs w:val="28"/>
          <w:rtl/>
        </w:rPr>
        <w:t xml:space="preserve">والْعَاصِی : العرق الذی لا یرقأ.</w:t>
      </w:r>
    </w:p>
    <w:p>
      <w:pPr>
        <w:pStyle w:val="BookText"/>
      </w:pPr>
      <w:r>
        <w:rPr>
          <w:rFonts w:ascii="Amiri" w:hAnsi="Amiri" w:eastAsia="Amiri" w:cs="Amiri"/>
          <w:lang w:bidi="ar-SA"/>
          <w:color w:val="111111"/>
          <w:sz w:val="28"/>
          <w:szCs w:val="28"/>
          <w:rtl/>
        </w:rPr>
        <w:t xml:space="preserve">والْعَصَا مقصور مؤنث والتثنیة عَصَوَانِ والجمع عِصِیٌ وعُصِیٌ وهو فعول وإنما کسرت العین لما بعدها وأَعْصٍ أیضا مثل زمن وأزمن - قاله الجوهری.</w:t>
      </w:r>
    </w:p>
    <w:p>
      <w:pPr>
        <w:pStyle w:val="BookText"/>
      </w:pPr>
      <w:r>
        <w:rPr>
          <w:rFonts w:ascii="Amiri" w:hAnsi="Amiri" w:eastAsia="Amiri" w:cs="Amiri"/>
          <w:lang w:bidi="ar-SA"/>
          <w:color w:val="111111"/>
          <w:sz w:val="28"/>
          <w:szCs w:val="28"/>
          <w:rtl/>
        </w:rPr>
        <w:t xml:space="preserve">وأصل « عَصَا » عَصَوَ قلبت وحذفت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47" w:name="pg10443_87777"/>
    <w:bookmarkEnd w:id="147"/>
    <w:p>
      <w:pPr>
        <w:pStyle w:val="BookText"/>
      </w:pPr>
      <w:r>
        <w:rPr>
          <w:rFonts w:ascii="IRNazanin" w:hAnsi="IRNazanin" w:eastAsia="IRNazanin" w:cs="IRNazanin"/>
          <w:lang w:bidi="fa-IR"/>
          <w:color w:val="111111"/>
          <w:sz w:val="28"/>
          <w:szCs w:val="28"/>
          <w:rtl/>
        </w:rPr>
        <w:t xml:space="preserve">لالتقاء الساکنین بین الألف والتنوین ، لأن المنقلبة عن الواو تکتب ألفا فرقا بینها وبین المنقلبة عن الیاء.</w:t>
      </w:r>
    </w:p>
    <w:p>
      <w:pPr>
        <w:pStyle w:val="BookText"/>
      </w:pPr>
      <w:r>
        <w:rPr>
          <w:rFonts w:ascii="Amiri" w:hAnsi="Amiri" w:eastAsia="Amiri" w:cs="Amiri"/>
          <w:lang w:bidi="ar-SA"/>
          <w:color w:val="111111"/>
          <w:sz w:val="28"/>
          <w:szCs w:val="28"/>
          <w:rtl/>
        </w:rPr>
        <w:t xml:space="preserve">وَفِی الْحَدِیثِ : « تَعَصُّوا فَإِنَّهَا مِنْ سُنَنِ [ إِخْوَانِی ] النَّبِیِّینَ </w:t>
      </w:r>
      <w:r>
        <w:rPr>
          <w:rStyle w:val="FootnoteReference"/>
        </w:rPr>
        <w:footnoteReference w:id="469"/>
      </w:r>
      <w:r>
        <w:rPr>
          <w:rFonts w:ascii="IRNazanin" w:hAnsi="IRNazanin" w:eastAsia="IRNazanin" w:cs="IRNazanin"/>
          <w:lang w:bidi="fa-IR"/>
          <w:color w:val="111111"/>
          <w:sz w:val="28"/>
          <w:szCs w:val="28"/>
          <w:rtl/>
        </w:rPr>
        <w:t xml:space="preserve">». أی لا تترکوا حمل العصا.</w:t>
      </w:r>
    </w:p>
    <w:p>
      <w:pPr>
        <w:pStyle w:val="Heading4"/>
      </w:pPr>
      <w:bookmarkStart w:id="502" w:name="_Toc243"/>
      <w:r>
        <w:t>(عضا)</w:t>
      </w:r>
      <w:bookmarkEnd w:id="502"/>
    </w:p>
    <w:p>
      <w:pPr>
        <w:pStyle w:val="BookText"/>
      </w:pPr>
      <w:r>
        <w:rPr>
          <w:rFonts w:ascii="Amiri" w:hAnsi="Amiri" w:eastAsia="Amiri" w:cs="Amiri"/>
          <w:lang w:bidi="ar-SA"/>
          <w:color w:val="111111"/>
          <w:sz w:val="28"/>
          <w:szCs w:val="28"/>
          <w:rtl/>
        </w:rPr>
        <w:t xml:space="preserve">قوله تعالی : ( الَّذِینَ جَعَلُوا الْقُرْآنَ عِضِینَ ) [ 15 / 91 ] هو علی ما قیل جمع « عضة » بالکسر ونقصانها الواو والهاء من عَضَوْتُهُ : فرقته ، لأن المشرکین فرقوا أقاویلهم فیه فجعلوه کذبا وسحرا وکهانة وشعرا. وقیل : أصله « عضهة » لأن الْعِضَةَ والْعِضِینَ فی لغة قریش السحر وهم یقولون للساحر : عَاضِهٌ.</w:t>
      </w:r>
    </w:p>
    <w:p>
      <w:pPr>
        <w:pStyle w:val="BookText"/>
      </w:pPr>
      <w:r>
        <w:rPr>
          <w:rFonts w:ascii="IRNazanin" w:hAnsi="IRNazanin" w:eastAsia="IRNazanin" w:cs="IRNazanin"/>
          <w:lang w:bidi="fa-IR"/>
          <w:color w:val="111111"/>
          <w:sz w:val="28"/>
          <w:szCs w:val="28"/>
          <w:rtl/>
        </w:rPr>
        <w:t xml:space="preserve">و « الْعُضْو » کل عظم وافر من الجسم وضم العین أشهر من کسرها - قاله فی المصباح.</w:t>
      </w:r>
    </w:p>
    <w:p>
      <w:pPr>
        <w:pStyle w:val="Heading4"/>
      </w:pPr>
      <w:bookmarkStart w:id="503" w:name="_Toc244"/>
      <w:r>
        <w:t>(عطا)</w:t>
      </w:r>
      <w:bookmarkEnd w:id="503"/>
    </w:p>
    <w:p>
      <w:pPr>
        <w:pStyle w:val="BookText"/>
      </w:pPr>
      <w:r>
        <w:rPr>
          <w:rFonts w:ascii="Amiri" w:hAnsi="Amiri" w:eastAsia="Amiri" w:cs="Amiri"/>
          <w:lang w:bidi="ar-SA"/>
          <w:color w:val="111111"/>
          <w:sz w:val="28"/>
          <w:szCs w:val="28"/>
          <w:rtl/>
        </w:rPr>
        <w:t xml:space="preserve">قوله تعالی : ( فَنادَوْا صاحِبَهُمْ فَتَعاطی فَعَقَرَ ) [ 54 / 29 ] قِیلَ : هُوَ قدادُ بْنُ سَالِفٍ أَوْ أَحْمَرُ ثَمُودَ ( فَتَعاطی فَعَقَرَ ) فَاجْتَرَأَ عَلَی تَعَاطِی الْأَمْرِ الْعَظِیمِ غَیْرَ مُبَالٍ بِهِ فَأَحْدَثَ الْعَقْرَ بِالنَّاقَةِ ، أَوْ فَتَعَاطَی السَّیْفَ فَعَقَرَهَا. وَقِیلَ : فَتَعاطی قَامَ عَلَی أَطْرَافِ أَصَابِعِ رِجْلَیْهِ ثُمَّ رَفَعَ یَدَیْهِ فَضَرَبَهَا.</w:t>
      </w:r>
    </w:p>
    <w:p>
      <w:pPr>
        <w:pStyle w:val="BookText"/>
      </w:pPr>
      <w:r>
        <w:rPr>
          <w:rFonts w:ascii="Amiri" w:hAnsi="Amiri" w:eastAsia="Amiri" w:cs="Amiri"/>
          <w:lang w:bidi="ar-SA"/>
          <w:color w:val="111111"/>
          <w:sz w:val="28"/>
          <w:szCs w:val="28"/>
          <w:rtl/>
        </w:rPr>
        <w:t xml:space="preserve">وَفِی الْحَدِیثِ : « لَا تَتَعَاطَ زَوَالَ مُلْکٍ لَمْ تَنْقَضِ أَیَّامُهُ ». من التَّعَاطِی وهو التناول والجرأة علی الشیء والتنازع فی الأخذ ، یقال : « تَعَاطَی الشیء » أی تناوله ، وفلان یَتَعَاطَی کذا أی یخوض فیه.</w:t>
      </w:r>
    </w:p>
    <w:p>
      <w:pPr>
        <w:pStyle w:val="BookText"/>
      </w:pPr>
      <w:r>
        <w:rPr>
          <w:rFonts w:ascii="IRNazanin" w:hAnsi="IRNazanin" w:eastAsia="IRNazanin" w:cs="IRNazanin"/>
          <w:lang w:bidi="fa-IR"/>
          <w:color w:val="111111"/>
          <w:sz w:val="28"/>
          <w:szCs w:val="28"/>
          <w:rtl/>
        </w:rPr>
        <w:t xml:space="preserve">و « الْعَطِیَّةُ » ما تعطیه والجمع الْعَطَایَا ، ویقال : « أعطیته فما أخذوا طعمته فما أکل وسقیته فما شرب » قیل : ففی ذلک یصیر الفاعل قابلا لأن یفعل ولا یشترط وقوع الفعل ، ولذا یقال : « قعدته فقعد وأقعدته فلم یقعد ».</w:t>
      </w:r>
    </w:p>
    <w:p>
      <w:pPr>
        <w:pStyle w:val="BookText"/>
      </w:pPr>
      <w:r>
        <w:rPr>
          <w:rFonts w:ascii="IRNazanin" w:hAnsi="IRNazanin" w:eastAsia="IRNazanin" w:cs="IRNazanin"/>
          <w:lang w:bidi="fa-IR"/>
          <w:color w:val="111111"/>
          <w:sz w:val="28"/>
          <w:szCs w:val="28"/>
          <w:rtl/>
        </w:rPr>
        <w:t xml:space="preserve">وبیع الْمُعَاطَاةِ هو إعطاء کل من المتبایعین ما یریده من المال عوضا عما یأخذه من الآخر من غیر عقد ، وفی المشهور أنه لیس بیعا بل یباح بالمعاطاة التصرف ، ویجوز الرجوع مع بقاء العین.</w:t>
      </w:r>
    </w:p>
    <w:p>
      <w:pPr>
        <w:pStyle w:val="BookText"/>
      </w:pPr>
      <w:r>
        <w:rPr>
          <w:rFonts w:ascii="Amiri" w:hAnsi="Amiri" w:eastAsia="Amiri" w:cs="Amiri"/>
          <w:lang w:bidi="ar-SA"/>
          <w:color w:val="111111"/>
          <w:sz w:val="28"/>
          <w:szCs w:val="28"/>
          <w:rtl/>
        </w:rPr>
        <w:t xml:space="preserve">وأَعْطَاهُ مالا : ناوله ، والاسم منه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48" w:name="pg10443_87778"/>
    <w:bookmarkEnd w:id="148"/>
    <w:p>
      <w:pPr>
        <w:pStyle w:val="BookText"/>
      </w:pPr>
      <w:r>
        <w:rPr>
          <w:rFonts w:ascii="IRNazanin" w:hAnsi="IRNazanin" w:eastAsia="IRNazanin" w:cs="IRNazanin"/>
          <w:lang w:bidi="fa-IR"/>
          <w:color w:val="111111"/>
          <w:sz w:val="28"/>
          <w:szCs w:val="28"/>
          <w:rtl/>
        </w:rPr>
        <w:t xml:space="preserve">« الْعَطَاءُ » بالمد وأصل عطاء عطاو لأن العرب تهمز الواو والیاء بعد الألف لأن الهمزة أحمل للحرکة منهما - کذا قیل وأصل أعطی أعطو قلب الألف فیه وفی نظائره یاء لما تقرر من أنه کلما وقعت الواو رابعة فصاعدا ولم یکن ما قبلها مضموم قلبت یاء تخفیفا ، وقولهم : « ما أَعْطَاهُ للمال » نظیر ما أولاه للمعروف قال الجوهری : وهو شاذ لا یطرد لأن التعجب لا یدخل علی أفعل وإنما یجوز ما سمع من العرب ولا یقاس علیه.</w:t>
      </w:r>
    </w:p>
    <w:p>
      <w:pPr>
        <w:pStyle w:val="BookText"/>
      </w:pPr>
      <w:r>
        <w:rPr>
          <w:rFonts w:ascii="Amiri" w:hAnsi="Amiri" w:eastAsia="Amiri" w:cs="Amiri"/>
          <w:lang w:bidi="ar-SA"/>
          <w:color w:val="111111"/>
          <w:sz w:val="28"/>
          <w:szCs w:val="28"/>
          <w:rtl/>
        </w:rPr>
        <w:t xml:space="preserve">وَفِی دُعَاءِ الْوُضُوءِ : « والْخُلْدَ فِی الْجِنَانِ بِیَسَارِی » </w:t>
      </w:r>
      <w:r>
        <w:rPr>
          <w:rStyle w:val="FootnoteReference"/>
        </w:rPr>
        <w:footnoteReference w:id="470"/>
      </w:r>
      <w:r>
        <w:rPr>
          <w:rFonts w:ascii="IRNazanin" w:hAnsi="IRNazanin" w:eastAsia="IRNazanin" w:cs="IRNazanin"/>
          <w:lang w:bidi="fa-IR"/>
          <w:color w:val="111111"/>
          <w:sz w:val="28"/>
          <w:szCs w:val="28"/>
          <w:rtl/>
        </w:rPr>
        <w:t xml:space="preserve">. وقد ذکر فی معناه وجوه : ( منها ) أن یقال فی الشیء الذی حصله الإنسان من غیر مشقة وتعب : فعله بیساره ، والمراد هنا طلب الخلود فی الجنة من غیر أن یتقدمه عذاب النار وأهوال القیامة.</w:t>
      </w:r>
    </w:p>
    <w:p>
      <w:pPr>
        <w:pStyle w:val="BookText"/>
      </w:pPr>
      <w:r>
        <w:rPr>
          <w:rFonts w:ascii="Amiri" w:hAnsi="Amiri" w:eastAsia="Amiri" w:cs="Amiri"/>
          <w:lang w:bidi="ar-SA"/>
          <w:color w:val="111111"/>
          <w:sz w:val="28"/>
          <w:szCs w:val="28"/>
          <w:rtl/>
        </w:rPr>
        <w:t xml:space="preserve">و ( منها ) أن الباء فی بیساری للسببیة ویکون المعنی أعطنی الخلود فی الجنان بسبب غسل یساری ، وعلی هذا فالباء فی قَوْلِهِ فِی أَوَّلِ الدُّعَاءِ : « أَعْطِنِی کِتَابِی بِیَمِینِی ». کذلک.</w:t>
      </w:r>
    </w:p>
    <w:p>
      <w:pPr>
        <w:pStyle w:val="BookText"/>
      </w:pPr>
      <w:r>
        <w:rPr>
          <w:rFonts w:ascii="IRNazanin" w:hAnsi="IRNazanin" w:eastAsia="IRNazanin" w:cs="IRNazanin"/>
          <w:lang w:bidi="fa-IR"/>
          <w:color w:val="111111"/>
          <w:sz w:val="28"/>
          <w:szCs w:val="28"/>
          <w:rtl/>
        </w:rPr>
        <w:t xml:space="preserve">و ( منها ) المراد بالخلد فی الجنان علی حذف مضاف فالباء علی حالها ظرفیة.</w:t>
      </w:r>
    </w:p>
    <w:p>
      <w:pPr>
        <w:pStyle w:val="BookText"/>
      </w:pPr>
      <w:r>
        <w:rPr>
          <w:rFonts w:ascii="IRNazanin" w:hAnsi="IRNazanin" w:eastAsia="IRNazanin" w:cs="IRNazanin"/>
          <w:lang w:bidi="fa-IR"/>
          <w:color w:val="111111"/>
          <w:sz w:val="28"/>
          <w:szCs w:val="28"/>
          <w:rtl/>
        </w:rPr>
        <w:t xml:space="preserve">و ( منها ) أن المراد بالیسار لیس ما یقابل الیمین بل ما یقابل الإعسار ، والمراد یساری بالطاعات أو المراد الخلد فی الجنان بکثرة طاعاتی ، فالباء للسببیة ، وحینئذ یکون فی الکلام إیهام التناسب وهو الجمع بین شیئین متناسبین بلفظین لهما معنیان متناسبان ، کما فی قوله تعالی : ( الشَّمْسُ وَالْقَمَرُ بِحُسْبانٍ وَالنَّجْمُ وَالشَّجَرُ یَسْجُدانِ ) [ 55 / 5 - 6 ] فإن المراد بالنجم ما ینجم من الأرض أی یظهر ولا ساق له کالبقول والشجر ما له ساق ، فالنجم بهذا المعنی وإن لم یکن مناسبا للشمس والقمر لکنه بمعنی الکواکب یناسبها.</w:t>
      </w:r>
    </w:p>
    <w:p>
      <w:pPr>
        <w:pStyle w:val="Heading4"/>
      </w:pPr>
      <w:bookmarkStart w:id="504" w:name="_Toc245"/>
      <w:r>
        <w:t>(عظا)</w:t>
      </w:r>
      <w:bookmarkEnd w:id="504"/>
    </w:p>
    <w:p>
      <w:pPr>
        <w:pStyle w:val="BookText"/>
      </w:pPr>
      <w:r>
        <w:rPr>
          <w:rFonts w:ascii="Amiri" w:hAnsi="Amiri" w:eastAsia="Amiri" w:cs="Amiri"/>
          <w:lang w:bidi="ar-SA"/>
          <w:color w:val="111111"/>
          <w:sz w:val="28"/>
          <w:szCs w:val="28"/>
          <w:rtl/>
        </w:rPr>
        <w:t xml:space="preserve">« الْعَظَاءُ » ممدود : دویبة أکبر من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49" w:name="pg10443_87779"/>
    <w:bookmarkEnd w:id="149"/>
    <w:p>
      <w:pPr>
        <w:pStyle w:val="BookText"/>
      </w:pPr>
      <w:r>
        <w:rPr>
          <w:rFonts w:ascii="Amiri" w:hAnsi="Amiri" w:eastAsia="Amiri" w:cs="Amiri"/>
          <w:lang w:bidi="ar-SA"/>
          <w:color w:val="111111"/>
          <w:sz w:val="28"/>
          <w:szCs w:val="28"/>
          <w:rtl/>
        </w:rPr>
        <w:t xml:space="preserve">الوزغة ، الواحدة عَظَاءَةُ وعَظَایَةُ ، وجمع الأولی عَظَاءٌ والثانیة عَظَایَاتٌ.</w:t>
      </w:r>
    </w:p>
    <w:p>
      <w:pPr>
        <w:pStyle w:val="Heading4"/>
      </w:pPr>
      <w:bookmarkStart w:id="505" w:name="_Toc246"/>
      <w:r>
        <w:t>(عفا)</w:t>
      </w:r>
      <w:bookmarkEnd w:id="505"/>
    </w:p>
    <w:p>
      <w:pPr>
        <w:pStyle w:val="BookText"/>
      </w:pPr>
      <w:r>
        <w:rPr>
          <w:rFonts w:ascii="Amiri" w:hAnsi="Amiri" w:eastAsia="Amiri" w:cs="Amiri"/>
          <w:lang w:bidi="ar-SA"/>
          <w:color w:val="111111"/>
          <w:sz w:val="28"/>
          <w:szCs w:val="28"/>
          <w:rtl/>
        </w:rPr>
        <w:t xml:space="preserve">قوله تعالی : ( عَفَوْنا عَنْکُمْ ) [ 2 / 52 ] أی محونا عنکم ذنوبکم.</w:t>
      </w:r>
    </w:p>
    <w:p>
      <w:pPr>
        <w:pStyle w:val="BookText"/>
      </w:pPr>
      <w:r>
        <w:rPr>
          <w:rFonts w:ascii="IRNazanin" w:hAnsi="IRNazanin" w:eastAsia="IRNazanin" w:cs="IRNazanin"/>
          <w:lang w:bidi="fa-IR"/>
          <w:color w:val="111111"/>
          <w:sz w:val="28"/>
          <w:szCs w:val="28"/>
          <w:rtl/>
        </w:rPr>
        <w:t xml:space="preserve">قوله تعالی : ( عَفَا اللهُ عَنْکَ لِمَ أَذِنْتَ لَهُمْ ) [ 9 / 43 ] قال الشیخ أبو علی : وهذا من لطیف المعاتبة تبدأ بالعفو قبل العتاب ویجوز العتاب فیما غیره منه أولی لا سیما الأنبیاء ، ولا یصح ما قاله جار الله : إن عفا الله کنایة عن الجنایة ، حاشا سید الأنبیاء من أن ینسب إلیه الجنایة.</w:t>
      </w:r>
    </w:p>
    <w:p>
      <w:pPr>
        <w:pStyle w:val="BookText"/>
      </w:pPr>
      <w:r>
        <w:rPr>
          <w:rFonts w:ascii="Amiri" w:hAnsi="Amiri" w:eastAsia="Amiri" w:cs="Amiri"/>
          <w:lang w:bidi="ar-SA"/>
          <w:color w:val="111111"/>
          <w:sz w:val="28"/>
          <w:szCs w:val="28"/>
          <w:rtl/>
        </w:rPr>
        <w:t xml:space="preserve">قوله تعالی : ( فَمَنْ عُفِیَ لَهُ مِنْ أَخِیهِ شَیْءٌ فَاتِّباعٌ بِالْمَعْرُوفِ ) [ 2 / 178 ] هو کما قیل من الْعَفْوِ ، کأنه قیل : ( فَمَنْ عُفِیَ لَهُ ) عن جنایة ( مِنْ ) جهة ( أَخِیهِ ) یعنی ولی الدم ( شَیْءٌ فَاتِّباعٌ بِالْمَعْرُوفِ وَأَداءٌ إِلَیْهِ بِإِحْسانٍ ) ، أی فالأمر اتباع ، والمراد وصیة الْعَافِی بأن یطالب بالدیة بالمعروف والْمَعْفُوِّ عنه بأن یؤدیها إلیه بإحسان.</w:t>
      </w:r>
    </w:p>
    <w:p>
      <w:pPr>
        <w:pStyle w:val="BookText"/>
      </w:pPr>
      <w:r>
        <w:rPr>
          <w:rFonts w:ascii="Amiri" w:hAnsi="Amiri" w:eastAsia="Amiri" w:cs="Amiri"/>
          <w:lang w:bidi="ar-SA"/>
          <w:color w:val="111111"/>
          <w:sz w:val="28"/>
          <w:szCs w:val="28"/>
          <w:rtl/>
        </w:rPr>
        <w:t xml:space="preserve">قوله تعالی : ( حَتَّی عَفَوْا ) [ 7 / 95 ] أی کثروا عددا فی أنفسهم وأموالهم ، یقال : « عَفَا النبات » إذا کثر ( وَقالُوا قَدْ مَسَّ آباءَنَا الضَّرَّاءُ وَالسَّرَّاءُ ) یرید بطرتهم النعمة فقالوا : هذه عادة الدهر تعاقب فی الناس بین الضراء والسراء و ( قَدْ مَسَّ آباءَنَا ) نحو ذلک ، فلم ینتقلوا عما کانوا علیه.</w:t>
      </w:r>
    </w:p>
    <w:p>
      <w:pPr>
        <w:pStyle w:val="BookText"/>
      </w:pPr>
      <w:r>
        <w:rPr>
          <w:rFonts w:ascii="Amiri" w:hAnsi="Amiri" w:eastAsia="Amiri" w:cs="Amiri"/>
          <w:lang w:bidi="ar-SA"/>
          <w:color w:val="111111"/>
          <w:sz w:val="28"/>
          <w:szCs w:val="28"/>
          <w:rtl/>
        </w:rPr>
        <w:t xml:space="preserve">قوله تعالی : ( خُذِ الْعَفْوَ ) [ 7 / 199 ] أی المیسور من أخلاق الناس ولا تستقص علیهم.</w:t>
      </w:r>
    </w:p>
    <w:p>
      <w:pPr>
        <w:pStyle w:val="BookText"/>
      </w:pPr>
      <w:r>
        <w:rPr>
          <w:rFonts w:ascii="Amiri" w:hAnsi="Amiri" w:eastAsia="Amiri" w:cs="Amiri"/>
          <w:lang w:bidi="ar-SA"/>
          <w:color w:val="111111"/>
          <w:sz w:val="28"/>
          <w:szCs w:val="28"/>
          <w:rtl/>
        </w:rPr>
        <w:t xml:space="preserve">قوله تعالی : ( وَیَسْئَلُونَکَ ما ذا یُنْفِقُونَ قُلِ الْعَفْوَ ) [ 2 / 219 ] رُوِیَ عَنِ الصَّادِقِ علیه السّلام : « الْعَفْوُ هُوَ الْوَسَطُ مِنْ غَیْرِ إِسْرَافٍ وَلَا إِقْتَارٍ » </w:t>
      </w:r>
      <w:r>
        <w:rPr>
          <w:rStyle w:val="FootnoteReference"/>
        </w:rPr>
        <w:footnoteReference w:id="471"/>
      </w:r>
      <w:r>
        <w:rPr>
          <w:rFonts w:ascii="Amiri" w:hAnsi="Amiri" w:eastAsia="Amiri" w:cs="Amiri"/>
          <w:lang w:bidi="ar-SA"/>
          <w:color w:val="111111"/>
          <w:sz w:val="28"/>
          <w:szCs w:val="28"/>
          <w:rtl/>
        </w:rPr>
        <w:t xml:space="preserve">. وَعَنِ الْبَاقِرِ علیه السّلام : « مَا فَضَلَ عَنْ قُوتِ السَّنَةِ » </w:t>
      </w:r>
      <w:r>
        <w:rPr>
          <w:rStyle w:val="FootnoteReference"/>
        </w:rPr>
        <w:footnoteReference w:id="472"/>
      </w:r>
      <w:r>
        <w:rPr>
          <w:rFonts w:ascii="Amiri" w:hAnsi="Amiri" w:eastAsia="Amiri" w:cs="Amiri"/>
          <w:lang w:bidi="ar-SA"/>
          <w:color w:val="111111"/>
          <w:sz w:val="28"/>
          <w:szCs w:val="28"/>
          <w:rtl/>
        </w:rPr>
        <w:t xml:space="preserve">قَالَ : « ونُسِخَ ذَلِکَ بِآیَةِ الزَّکَاةِ ». وَعَنِ ابْنِ عَبَّاسٍ : « مَا فَضَلَ عَنِ الْأَهْلِ</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وَالْعِیَالِ » </w:t>
      </w:r>
      <w:r>
        <w:rPr>
          <w:rStyle w:val="FootnoteReference"/>
        </w:rPr>
        <w:footnoteReference w:id="473"/>
      </w:r>
      <w:r>
        <w:rPr>
          <w:rFonts w:ascii="IRNazanin" w:hAnsi="IRNazanin" w:eastAsia="IRNazanin" w:cs="IRNazanin"/>
          <w:lang w:bidi="fa-IR"/>
          <w:color w:val="111111"/>
          <w:sz w:val="28"/>
          <w:szCs w:val="28"/>
          <w:rtl/>
        </w:rPr>
        <w:t xml:space="preserve">. وقیل : أفضل المال وأطیبه وقرئ الْعَفْوُ بالرفع علی أنه خبر أی الذی ینفقونه هو العفو ، وبالنصب علی المفعولیة أی أنفقوا العفو.</w:t>
      </w:r>
    </w:p>
    <w:p>
      <w:pPr>
        <w:pStyle w:val="BookText"/>
      </w:pPr>
      <w:r>
        <w:rPr>
          <w:rFonts w:ascii="Amiri" w:hAnsi="Amiri" w:eastAsia="Amiri" w:cs="Amiri"/>
          <w:lang w:bidi="ar-SA"/>
          <w:color w:val="111111"/>
          <w:sz w:val="28"/>
          <w:szCs w:val="28"/>
          <w:rtl/>
        </w:rPr>
        <w:t xml:space="preserve">وَفِی الدُّعَاءِ : « أَسْأَلُکَ الْعَفْوَ وَالْعَافِیَةَ وَالْمُعَافَاةَ ». فَالْعَفْوُ هو التجاوز عن الذنوب ومحوها ، والْعَافِیَةُ دفاع الله الانتقام والبلایا عن العبد ، وهی اسم من عافاه الله وأعفاه وضع موضع المصدر ، ومثله ( ناشِئَةَ اللَّیْلِ ) بمعنی نشؤ اللیل ، والخاتمة بمعنی الختم و ( لَیْسَ لِوَقْعَتِها کاذِبَةٌ ) بمعنی الکذب ، والْمُعَافَاةُ أن یعافیک الله عن الناس ویعافیهم عنک ، أی یغنیک عنهم ویغنیهم عنک ویصرف أذاهم عنک وأذاک عنهم.</w:t>
      </w:r>
    </w:p>
    <w:p>
      <w:pPr>
        <w:pStyle w:val="BookText"/>
      </w:pPr>
      <w:r>
        <w:rPr>
          <w:rFonts w:ascii="Amiri" w:hAnsi="Amiri" w:eastAsia="Amiri" w:cs="Amiri"/>
          <w:lang w:bidi="ar-SA"/>
          <w:color w:val="111111"/>
          <w:sz w:val="28"/>
          <w:szCs w:val="28"/>
          <w:rtl/>
        </w:rPr>
        <w:t xml:space="preserve">وَفِی الْحَدِیثِ : « کُلُّکُمْ مُذْنِبٌ إِلَّا مَنْ عَافَیْتُهُ ». وفیه دلالة علی أن الذنب مرض.</w:t>
      </w:r>
    </w:p>
    <w:p>
      <w:pPr>
        <w:pStyle w:val="BookText"/>
      </w:pPr>
      <w:r>
        <w:rPr>
          <w:rFonts w:ascii="Amiri" w:hAnsi="Amiri" w:eastAsia="Amiri" w:cs="Amiri"/>
          <w:lang w:bidi="ar-SA"/>
          <w:color w:val="111111"/>
          <w:sz w:val="28"/>
          <w:szCs w:val="28"/>
          <w:rtl/>
        </w:rPr>
        <w:t xml:space="preserve">و « الْعَفَاءُ » الدروس والهلاک.</w:t>
      </w:r>
    </w:p>
    <w:p>
      <w:pPr>
        <w:pStyle w:val="BookText"/>
      </w:pPr>
      <w:r>
        <w:rPr>
          <w:rFonts w:ascii="Amiri" w:hAnsi="Amiri" w:eastAsia="Amiri" w:cs="Amiri"/>
          <w:lang w:bidi="ar-SA"/>
          <w:color w:val="111111"/>
          <w:sz w:val="28"/>
          <w:szCs w:val="28"/>
          <w:rtl/>
        </w:rPr>
        <w:t xml:space="preserve">وعَفَتِ الدار : غطاها التراب فاندرست وعَفَا علی قبره محا أثره. ومنه حَدِیثُ عَلِیٍّ علیه السّلام : « إِنَّهُ دَفَنَ فَاطِمَةَ علیها السّلام سِرّاً وَعَفَا عَلَی قَبْرِهَا ».</w:t>
      </w:r>
    </w:p>
    <w:p>
      <w:pPr>
        <w:pStyle w:val="BookText"/>
      </w:pPr>
      <w:r>
        <w:rPr>
          <w:rFonts w:ascii="IRNazanin" w:hAnsi="IRNazanin" w:eastAsia="IRNazanin" w:cs="IRNazanin"/>
          <w:lang w:bidi="fa-IR"/>
          <w:color w:val="111111"/>
          <w:sz w:val="28"/>
          <w:szCs w:val="28"/>
          <w:rtl/>
        </w:rPr>
        <w:t xml:space="preserve">و « الْعَفَاءُ » بالفتح والمد : التراب ومنه قول بعضهم : « إذا دخلت بیتی فأکلت رغیفا وشربت علیه ماء فعلی الدنیا العفاء » </w:t>
      </w:r>
      <w:r>
        <w:rPr>
          <w:rStyle w:val="FootnoteReference"/>
        </w:rPr>
        <w:footnoteReference w:id="474"/>
      </w:r>
      <w:r>
        <w:rPr>
          <w:rFonts w:ascii="Amiri" w:hAnsi="Amiri" w:eastAsia="Amiri" w:cs="Amiri"/>
          <w:lang w:bidi="ar-SA"/>
          <w:color w:val="111111"/>
          <w:sz w:val="28"/>
          <w:szCs w:val="28"/>
          <w:rtl/>
        </w:rPr>
        <w:t xml:space="preserve">ومثله قَوْلُ الْحُسَیْنِ بْنِ عَلِیٍّ علیهما السّلام فِی ابْنِهِ الْمَقْتُولِ : « عَلَی الدُّنْیَا بَعْدَکَ الْعَفَاءُ »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عَلِیٍّ علیه السّلام : « وعَفَا عَنْ سَیِّدَةِ النِّسَاءِ تَجَلُّدِی » </w:t>
      </w:r>
      <w:r>
        <w:rPr>
          <w:rStyle w:val="FootnoteReference"/>
        </w:rPr>
        <w:footnoteReference w:id="476"/>
      </w:r>
      <w:r>
        <w:rPr>
          <w:rFonts w:ascii="IRNazanin" w:hAnsi="IRNazanin" w:eastAsia="IRNazanin" w:cs="IRNazanin"/>
          <w:lang w:bidi="fa-IR"/>
          <w:color w:val="111111"/>
          <w:sz w:val="28"/>
          <w:szCs w:val="28"/>
          <w:rtl/>
        </w:rPr>
        <w:t xml:space="preserve">. أی درس وانمحی.</w:t>
      </w:r>
    </w:p>
    <w:p>
      <w:pPr>
        <w:pStyle w:val="BookText"/>
      </w:pPr>
      <w:r>
        <w:rPr>
          <w:rFonts w:ascii="Amiri" w:hAnsi="Amiri" w:eastAsia="Amiri" w:cs="Amiri"/>
          <w:lang w:bidi="ar-SA"/>
          <w:color w:val="111111"/>
          <w:sz w:val="28"/>
          <w:szCs w:val="28"/>
          <w:rtl/>
        </w:rPr>
        <w:t xml:space="preserve">وَفِی الْحَدِیثِ : « وأَعْفُوا اللِّحَی » </w:t>
      </w:r>
      <w:r>
        <w:rPr>
          <w:rStyle w:val="FootnoteReference"/>
        </w:rPr>
        <w:footnoteReference w:id="477"/>
      </w:r>
      <w:r>
        <w:rPr>
          <w:rFonts w:ascii="IRNazanin" w:hAnsi="IRNazanin" w:eastAsia="IRNazanin" w:cs="IRNazanin"/>
          <w:lang w:bidi="fa-IR"/>
          <w:color w:val="111111"/>
          <w:sz w:val="28"/>
          <w:szCs w:val="28"/>
          <w:rtl/>
        </w:rPr>
        <w:t xml:space="preserve">. هو بقطع الهمزة ، أی وفروها ، وقیل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50" w:name="pg10443_87781"/>
    <w:bookmarkEnd w:id="150"/>
    <w:p>
      <w:pPr>
        <w:pStyle w:val="BookText"/>
      </w:pPr>
      <w:r>
        <w:rPr>
          <w:rFonts w:ascii="IRNazanin" w:hAnsi="IRNazanin" w:eastAsia="IRNazanin" w:cs="IRNazanin"/>
          <w:lang w:bidi="fa-IR"/>
          <w:color w:val="111111"/>
          <w:sz w:val="28"/>
          <w:szCs w:val="28"/>
          <w:rtl/>
        </w:rPr>
        <w:t xml:space="preserve">عَفَیْتُ وأَعْفَیْتُ لغتان ، وروی « أرخو » بقطع الهمزة والخاء المعجمة ، وروی « أرجوا » بالجیم وأصله أرجئوا بهمزة فخفف بمعنی أخروها ، ومعنی الکل ترکها علی حالها ، أما الأخذ من طولها وعرضها للتحسین فحسن.</w:t>
      </w:r>
    </w:p>
    <w:p>
      <w:pPr>
        <w:pStyle w:val="BookText"/>
      </w:pPr>
      <w:r>
        <w:rPr>
          <w:rFonts w:ascii="IRNazanin" w:hAnsi="IRNazanin" w:eastAsia="IRNazanin" w:cs="IRNazanin"/>
          <w:lang w:bidi="fa-IR"/>
          <w:color w:val="111111"/>
          <w:sz w:val="28"/>
          <w:szCs w:val="28"/>
          <w:rtl/>
        </w:rPr>
        <w:t xml:space="preserve">والطائر الْعَافِی : المستوفی الجناحین یذهب حیث شاء.</w:t>
      </w:r>
    </w:p>
    <w:p>
      <w:pPr>
        <w:pStyle w:val="Heading4"/>
      </w:pPr>
      <w:bookmarkStart w:id="506" w:name="_Toc247"/>
      <w:r>
        <w:t>(عقا)</w:t>
      </w:r>
      <w:bookmarkEnd w:id="506"/>
    </w:p>
    <w:p>
      <w:pPr>
        <w:pStyle w:val="BookText"/>
      </w:pPr>
      <w:r>
        <w:rPr>
          <w:rFonts w:ascii="Amiri" w:hAnsi="Amiri" w:eastAsia="Amiri" w:cs="Amiri"/>
          <w:lang w:bidi="ar-SA"/>
          <w:color w:val="111111"/>
          <w:sz w:val="28"/>
          <w:szCs w:val="28"/>
          <w:rtl/>
        </w:rPr>
        <w:t xml:space="preserve">فِی حَدِیثِ خَیْمَةِ آدَمَ الَّتِی هَبَطَ بِهَا جَبْرَئِیلُ عَلَیْهِ : « کَانَ أَوْتَادُهَا مِنْ عِقْیَانِ الْجَنَّةِ ».</w:t>
      </w:r>
    </w:p>
    <w:p>
      <w:pPr>
        <w:pStyle w:val="BookText"/>
      </w:pPr>
      <w:r>
        <w:rPr>
          <w:rFonts w:ascii="IRNazanin" w:hAnsi="IRNazanin" w:eastAsia="IRNazanin" w:cs="IRNazanin"/>
          <w:lang w:bidi="fa-IR"/>
          <w:color w:val="111111"/>
          <w:sz w:val="28"/>
          <w:szCs w:val="28"/>
          <w:rtl/>
        </w:rPr>
        <w:t xml:space="preserve">هو بالکسر : الذهب الخالص. وقیل : ما ینبت منه نباتا ولیس مما یحصل من الحجارة.</w:t>
      </w:r>
    </w:p>
    <w:p>
      <w:pPr>
        <w:pStyle w:val="Heading4"/>
      </w:pPr>
      <w:bookmarkStart w:id="507" w:name="_Toc248"/>
      <w:r>
        <w:t>(علا)</w:t>
      </w:r>
      <w:bookmarkEnd w:id="507"/>
    </w:p>
    <w:p>
      <w:pPr>
        <w:pStyle w:val="BookText"/>
      </w:pPr>
      <w:r>
        <w:rPr>
          <w:rFonts w:ascii="IRNazanin" w:hAnsi="IRNazanin" w:eastAsia="IRNazanin" w:cs="IRNazanin"/>
          <w:lang w:bidi="fa-IR"/>
          <w:color w:val="111111"/>
          <w:sz w:val="28"/>
          <w:szCs w:val="28"/>
          <w:rtl/>
        </w:rPr>
        <w:t xml:space="preserve">قوله تعالی : ( سَبِّحِ اسْمَ رَبِّکَ الْأَعْلَی ) [ 87 / 1 ] قال الشیخ أبو علی : إن الأعلی نظیر الأکبر ، ومعناه العالی بسلطانه وقدرته وکل دونه فی سلطانه ، ولا یقتضی ذلک المکان ثم أنشد علیه قول الفرزدق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الذی سمک السماء بنی لنا</w:t>
      </w:r>
    </w:p>
    <w:p>
      <w:pPr>
        <w:pStyle w:val="BookText"/>
      </w:pPr>
      <w:r>
        <w:rPr>
          <w:rFonts w:ascii="IRNazanin" w:hAnsi="IRNazanin" w:eastAsia="IRNazanin" w:cs="IRNazanin"/>
          <w:lang w:bidi="fa-IR"/>
          <w:color w:val="111111"/>
          <w:sz w:val="28"/>
          <w:szCs w:val="28"/>
          <w:rtl/>
        </w:rPr>
        <w:t xml:space="preserve">بیتا دعائمه أعز وأطول</w:t>
      </w:r>
    </w:p>
    <w:p>
      <w:pPr>
        <w:pStyle w:val="BookText"/>
      </w:pPr>
      <w:r>
        <w:rPr>
          <w:rFonts w:ascii="Amiri" w:hAnsi="Amiri" w:eastAsia="Amiri" w:cs="Amiri"/>
          <w:lang w:bidi="ar-SA"/>
          <w:color w:val="111111"/>
          <w:sz w:val="28"/>
          <w:szCs w:val="28"/>
          <w:rtl/>
        </w:rPr>
        <w:t xml:space="preserve">قوله تعالی : ( أَنَا رَبُّکُمُ الْأَعْلی ) [ 79 / 24 ] أی لا رب فوقی. وقیل : معناه أنا الذی أنال بالضرر غیری ولا ینالنی غیری ، وکذب اللعین.</w:t>
      </w:r>
    </w:p>
    <w:p>
      <w:pPr>
        <w:pStyle w:val="BookText"/>
      </w:pPr>
      <w:r>
        <w:rPr>
          <w:rFonts w:ascii="IRNazanin" w:hAnsi="IRNazanin" w:eastAsia="IRNazanin" w:cs="IRNazanin"/>
          <w:lang w:bidi="fa-IR"/>
          <w:color w:val="111111"/>
          <w:sz w:val="28"/>
          <w:szCs w:val="28"/>
          <w:rtl/>
        </w:rPr>
        <w:t xml:space="preserve">قوله تعالی : ( فِی جَنَّةٍ عالِیَةٍ ) [ 69 / 22 ] أی مرتفعة القصور والدرجات. وقیل : علو الجنة علی وجهین : علو الشرف والجلالة ، وعلو المکان والمنزلة بمعنی أنها مشرفة علی غیرها ، والجنة درجات بعضها فوق بعض کما أن النار درکات.</w:t>
      </w:r>
    </w:p>
    <w:p>
      <w:pPr>
        <w:pStyle w:val="BookText"/>
      </w:pPr>
      <w:r>
        <w:rPr>
          <w:rFonts w:ascii="IRNazanin" w:hAnsi="IRNazanin" w:eastAsia="IRNazanin" w:cs="IRNazanin"/>
          <w:lang w:bidi="fa-IR"/>
          <w:color w:val="111111"/>
          <w:sz w:val="28"/>
          <w:szCs w:val="28"/>
          <w:rtl/>
        </w:rPr>
        <w:t xml:space="preserve">قوله تعالی : ( هذا صِراطٌ ) أی طریق الخلق عَلَیَ [ 15 / 41] أی لا یفوتنی منهم أحد.</w:t>
      </w:r>
    </w:p>
    <w:p>
      <w:pPr>
        <w:pStyle w:val="BookText"/>
      </w:pPr>
      <w:r>
        <w:rPr>
          <w:rFonts w:ascii="Amiri" w:hAnsi="Amiri" w:eastAsia="Amiri" w:cs="Amiri"/>
          <w:lang w:bidi="ar-SA"/>
          <w:color w:val="111111"/>
          <w:sz w:val="28"/>
          <w:szCs w:val="28"/>
          <w:rtl/>
        </w:rPr>
        <w:t xml:space="preserve">قوله تعالی : ( عَلا فِی الْأَرْضِ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[ 28 / 4 ] أی تجبر وتکبر فیها.</w:t>
      </w:r>
    </w:p>
    <w:p>
      <w:pPr>
        <w:pStyle w:val="BookText"/>
      </w:pPr>
      <w:r>
        <w:rPr>
          <w:rFonts w:ascii="IRNazanin" w:hAnsi="IRNazanin" w:eastAsia="IRNazanin" w:cs="IRNazanin"/>
          <w:lang w:bidi="fa-IR"/>
          <w:color w:val="111111"/>
          <w:sz w:val="28"/>
          <w:szCs w:val="28"/>
          <w:rtl/>
        </w:rPr>
        <w:t xml:space="preserve">قوله تعالی : ( وَآتِنا ما وَعَدْتَنا عَلی رُسُلِکَ ) [ 3 / 194 ] علی هذه صلة للوعد ، أی وعدتنا علی تصدیق رسلک. وقیل : معناه علی ألسنة رسلک ، ویجوز أن تکون متعلقة بمحذوف أی ما وعدتنا منزلا علی رسلک ، والموعود هو الثواب أو النصر علی الأعداء - کذا ذکره الشیخ أبو علی.</w:t>
      </w:r>
    </w:p>
    <w:p>
      <w:pPr>
        <w:pStyle w:val="BookText"/>
      </w:pPr>
      <w:r>
        <w:rPr>
          <w:rFonts w:ascii="IRNazanin" w:hAnsi="IRNazanin" w:eastAsia="IRNazanin" w:cs="IRNazanin"/>
          <w:lang w:bidi="fa-IR"/>
          <w:color w:val="111111"/>
          <w:sz w:val="28"/>
          <w:szCs w:val="28"/>
          <w:rtl/>
        </w:rPr>
        <w:t xml:space="preserve">قوله تعالی : ( تَعالَوْا إِلی کَلِمَةٍ سَواءٍ ) [ 3 / 64 ] هو أمر بفتح اللام وربما ضمت مع جمع المذکر السالم لمجانسة الواو وکسرت مع المؤنث. قال بعض اللغویین : « تَعَالَ » فعل أمر من الارتفاع ، وأصله أن الرجل العالی کان ینادی السافل فیقول : « تعال » ثم کثر فی کلامهم حتی استعمل بمعنی عام ، سواء کان المدعو أعلی أو أسفل أو مساویا ، وتتصل به الضمائر باقیا علی فتحه تقول : تَعَالَ یا رجل ، بفتح اللام وللمرأة تَعَالَیْ وللمرأتین تَعَالَیَا وللنسوة تَعَالَیْنَ.</w:t>
      </w:r>
    </w:p>
    <w:p>
      <w:pPr>
        <w:pStyle w:val="BookText"/>
      </w:pPr>
      <w:r>
        <w:rPr>
          <w:rFonts w:ascii="Amiri" w:hAnsi="Amiri" w:eastAsia="Amiri" w:cs="Amiri"/>
          <w:lang w:bidi="ar-SA"/>
          <w:color w:val="111111"/>
          <w:sz w:val="28"/>
          <w:szCs w:val="28"/>
          <w:rtl/>
        </w:rPr>
        <w:t xml:space="preserve">قوله تعالی : ( إِنَّ کِتابَ الْأَبْرارِ لَفِی عِلِّیِّینَ ) [ 83 / 18 ] قال الشیخ أبو علی أی المطیعین ( لَفِی عِلِّیِّینَ ) أی فی مراتب عالیة محفوفة بالجلالة. وقیل : فی السماء السابعة وفیها أرواح المؤمنین. وقیل : فی سدرة المنتهی وهی التی ینتهی إلیها کل من أمر الله تعالی. وقیل : عِلِّیُّونَ : الجنة ، وقیل : هو لوح من زبرجد أخضر معلق تحت العرش أعمالهم مکتوبة فیه. وَعَنِ الْبَرَاءِ بْنِ عَازِبٍ عَنِ النَّبِیِّ صلی الله علیه و آله قَالَ : « فِی عِلِّیِّینَ فِی السَّمَاءِ السَّابِعَةِ تَحْتَ الْعَرْشِ ».</w:t>
      </w:r>
    </w:p>
    <w:p>
      <w:pPr>
        <w:pStyle w:val="BookText"/>
      </w:pPr>
      <w:r>
        <w:rPr>
          <w:rFonts w:ascii="Amiri" w:hAnsi="Amiri" w:eastAsia="Amiri" w:cs="Amiri"/>
          <w:lang w:bidi="ar-SA"/>
          <w:color w:val="111111"/>
          <w:sz w:val="28"/>
          <w:szCs w:val="28"/>
          <w:rtl/>
        </w:rPr>
        <w:t xml:space="preserve">قوله تعالی : ( تِلْکَ الدَّارُ الْآخِرَةُ نَجْعَلُها لِلَّذِینَ لا یُرِیدُونَ عُلُوًّا فِی الْأَرْضِ ) [ 28 / 83 ] قیل : ( تِلْکَ ) تعظیم للدار وتفخیم لها ، أی تلک التی بلغک صفتها یا محمد ، علق الوعد بترک إرادة العلو والفساد کما علق الوعید بالرکون فی قوله تعالی : ( وَلا تَرْکَنُوا إِلَی الَّذِینَ ظَلَمُوا ).</w:t>
      </w:r>
    </w:p>
    <w:p>
      <w:pPr>
        <w:pStyle w:val="BookText"/>
      </w:pPr>
      <w:r>
        <w:rPr>
          <w:rFonts w:ascii="Amiri" w:hAnsi="Amiri" w:eastAsia="Amiri" w:cs="Amiri"/>
          <w:lang w:bidi="ar-SA"/>
          <w:color w:val="111111"/>
          <w:sz w:val="28"/>
          <w:szCs w:val="28"/>
          <w:rtl/>
        </w:rPr>
        <w:t xml:space="preserve">وَفِی الْحَدِیثِ عَنْ عَلِیٍّ علیه السّلام : إِنَّ الرَّجُلَ لَیُعْجِبُهُ أَنْ یَکُونَ شِرَاکُ نَعْلِهِ أَجْوَدَ مِنْ شِرَاکِ نَعْلِ صَاحِبِهِ فَیَدْخُلُ تَحْتَهَا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حَدِیثِ الْفُضَیْلِ أَنَّهُ قَرَأَهَا ثُمَّ قَالَ : « ذَهَبَتِ الْأَمَانِیُّ کُلُّهَا ».</w:t>
      </w:r>
    </w:p>
    <w:p>
      <w:pPr>
        <w:pStyle w:val="BookText"/>
      </w:pPr>
      <w:r>
        <w:rPr>
          <w:rFonts w:ascii="Amiri" w:hAnsi="Amiri" w:eastAsia="Amiri" w:cs="Amiri"/>
          <w:lang w:bidi="ar-SA"/>
          <w:color w:val="111111"/>
          <w:sz w:val="28"/>
          <w:szCs w:val="28"/>
          <w:rtl/>
        </w:rPr>
        <w:t xml:space="preserve">وَفِی الْحَدِیثِ : « مَنْ صَلَّی الْمَغْرِبَ ثُمَّ عَقَّبَ وَلَمْ یَتَکَلَّمْ حَتَّی صَلَّی رَکْعَتَیْنِ کُتِبَتَا لَهُ فِی عِلِّیِّینَ ». قیل : أی فی دیوان الحفظة المقربین.</w:t>
      </w:r>
    </w:p>
    <w:p>
      <w:pPr>
        <w:pStyle w:val="BookText"/>
      </w:pPr>
      <w:r>
        <w:rPr>
          <w:rFonts w:ascii="Amiri" w:hAnsi="Amiri" w:eastAsia="Amiri" w:cs="Amiri"/>
          <w:lang w:bidi="ar-SA"/>
          <w:color w:val="111111"/>
          <w:sz w:val="28"/>
          <w:szCs w:val="28"/>
          <w:rtl/>
        </w:rPr>
        <w:t xml:space="preserve">و « الْعِلِّیَّةُ » بالکسر وتضم : الغرفة ، وَفِی حَدِیثِ الْفُضَیْلِ : « أَمَا تَشْتَهِی أَنْ تَکُونَ مِنْ عِلِّیَّةِ الْإِخْوَانِ ». أی من أشرافهم ، یقال : « فلان من عِلْیَةِ الناس » أی رفیع شریف.</w:t>
      </w:r>
    </w:p>
    <w:p>
      <w:pPr>
        <w:pStyle w:val="BookText"/>
      </w:pPr>
      <w:r>
        <w:rPr>
          <w:rFonts w:ascii="Amiri" w:hAnsi="Amiri" w:eastAsia="Amiri" w:cs="Amiri"/>
          <w:lang w:bidi="ar-SA"/>
          <w:color w:val="111111"/>
          <w:sz w:val="28"/>
          <w:szCs w:val="28"/>
          <w:rtl/>
        </w:rPr>
        <w:t xml:space="preserve">وَفِیهِ : قُلْتُ : وَمَنْ هُمْ؟ قَالَ : « الرَّاغِبُونَ فِی قَضَاءِ حَوَائِجِ الْإِخْوَانِ »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أسمائه تعالی الْعَلِیُ والْمُتَعَالِی ، فَالْعَلِیُ الذی لیس فوقه شیء فی المرتبة ، وبناء فعیل بمعنی فاعل من علا یعلو ، والْمُتَعَالِی الذی جل عن کل وصف وهو متفاعل من العلو ، وقد یکون بمعنی العالی.</w:t>
      </w:r>
    </w:p>
    <w:p>
      <w:pPr>
        <w:pStyle w:val="BookText"/>
      </w:pPr>
      <w:r>
        <w:rPr>
          <w:rFonts w:ascii="Amiri" w:hAnsi="Amiri" w:eastAsia="Amiri" w:cs="Amiri"/>
          <w:lang w:bidi="ar-SA"/>
          <w:color w:val="111111"/>
          <w:sz w:val="28"/>
          <w:szCs w:val="28"/>
          <w:rtl/>
        </w:rPr>
        <w:t xml:space="preserve">وَمِنْ أَوْصَافِهِ تَعَالَی : « عَلَا فَقَرُبَ وَدَنَا فَبَعُدَ ». أی علا من مشابهة الممکنات وإدراک الأوهام ، وقرب منها من حیث العلم بها ، وبعد عنها من حیث الذات.</w:t>
      </w:r>
    </w:p>
    <w:p>
      <w:pPr>
        <w:pStyle w:val="BookText"/>
      </w:pPr>
      <w:r>
        <w:rPr>
          <w:rFonts w:ascii="Amiri" w:hAnsi="Amiri" w:eastAsia="Amiri" w:cs="Amiri"/>
          <w:lang w:bidi="ar-SA"/>
          <w:color w:val="111111"/>
          <w:sz w:val="28"/>
          <w:szCs w:val="28"/>
          <w:rtl/>
        </w:rPr>
        <w:t xml:space="preserve">وَقَرِیبٌ مِنْ هَذَا قَوْلُهُ علیه السّلام : « قَرِیبٌ مِنَ الْأَشْیَاءِ غَیْرَ مُلَابِسٍ بَعِیدٌ عَنْهَا غَیْرَ مُبَایِنٍ ».</w:t>
      </w:r>
    </w:p>
    <w:p>
      <w:pPr>
        <w:pStyle w:val="BookText"/>
      </w:pPr>
      <w:r>
        <w:rPr>
          <w:rFonts w:ascii="IRNazanin" w:hAnsi="IRNazanin" w:eastAsia="IRNazanin" w:cs="IRNazanin"/>
          <w:lang w:bidi="fa-IR"/>
          <w:color w:val="111111"/>
          <w:sz w:val="28"/>
          <w:szCs w:val="28"/>
          <w:rtl/>
        </w:rPr>
        <w:t xml:space="preserve">وفیه الْعَالِیَةُ والْعَوَالِی ، وهی قری بأعلی أراضی المدینة وأدناها من المدینة علی أربعة أمیال وأبعدها من جهة نجد ثمانیة أمیال والنسبة إلیها « عُلْوِیٌ » علی غیر القیاس </w:t>
      </w:r>
      <w:r>
        <w:rPr>
          <w:rStyle w:val="FootnoteReference"/>
        </w:rPr>
        <w:footnoteReference w:id="480"/>
      </w:r>
      <w:r>
        <w:rPr>
          <w:rFonts w:ascii="IRNazanin" w:hAnsi="IRNazanin" w:eastAsia="IRNazanin" w:cs="IRNazanin"/>
          <w:lang w:bidi="fa-IR"/>
          <w:color w:val="111111"/>
          <w:sz w:val="28"/>
          <w:szCs w:val="28"/>
          <w:rtl/>
        </w:rPr>
        <w:t xml:space="preserve">وفی المغرب نقلا عنه : الْعَوَالِی موضع علی نصف فرسخ من المدینة. وفی الصحاح : الْعَالِیَةُ ما فوق نجد إلی أرض تهامة وإلی ما وراء مکة وهی الحجاز وما والاها - انتهی.</w:t>
      </w:r>
    </w:p>
    <w:p>
      <w:pPr>
        <w:pStyle w:val="BookText"/>
      </w:pPr>
      <w:r>
        <w:rPr>
          <w:rFonts w:ascii="Amiri" w:hAnsi="Amiri" w:eastAsia="Amiri" w:cs="Amiri"/>
          <w:lang w:bidi="ar-SA"/>
          <w:color w:val="111111"/>
          <w:sz w:val="28"/>
          <w:szCs w:val="28"/>
          <w:rtl/>
        </w:rPr>
        <w:t xml:space="preserve">و « أتیته من عَلِ » بکسر اللام وضمها ومن عَلَا ومن عَالٍ أی من فوق.</w:t>
      </w:r>
    </w:p>
    <w:p>
      <w:pPr>
        <w:pStyle w:val="BookText"/>
      </w:pPr>
      <w:r>
        <w:rPr>
          <w:rFonts w:ascii="Amiri" w:hAnsi="Amiri" w:eastAsia="Amiri" w:cs="Amiri"/>
          <w:lang w:bidi="ar-SA"/>
          <w:color w:val="111111"/>
          <w:sz w:val="28"/>
          <w:szCs w:val="28"/>
          <w:rtl/>
        </w:rPr>
        <w:t xml:space="preserve">وَفِی حَدِیثِ التَّیَمُّمِ : « ویُسْتَحَبُّ مِنَ الْعَوَالِی » أَیْ مِمَّا ارْتَفَعَ مِنَ الْأَرْضِ وَعَلَا</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وذلک لبعده من الاستطراق ونزاهته.</w:t>
      </w:r>
    </w:p>
    <w:p>
      <w:pPr>
        <w:pStyle w:val="BookText"/>
      </w:pPr>
      <w:r>
        <w:rPr>
          <w:rFonts w:ascii="Amiri" w:hAnsi="Amiri" w:eastAsia="Amiri" w:cs="Amiri"/>
          <w:lang w:bidi="ar-SA"/>
          <w:color w:val="111111"/>
          <w:sz w:val="28"/>
          <w:szCs w:val="28"/>
          <w:rtl/>
        </w:rPr>
        <w:t xml:space="preserve">وَفِی حَدِیثِ مَکَّةَ « یَأْتِیهَا رِزْقُهَا مِنْ ثَلَاثَةِ سُبُلٍ مِنْ أَعْلَاهَا وَأَسْفَلِهَا وَالثَّنِیَّةِ ». أی من المعلی ومن المسفلة والثنیة وهی عقبة المدنیین.</w:t>
      </w:r>
    </w:p>
    <w:p>
      <w:pPr>
        <w:pStyle w:val="BookText"/>
      </w:pPr>
      <w:r>
        <w:rPr>
          <w:rFonts w:ascii="Amiri" w:hAnsi="Amiri" w:eastAsia="Amiri" w:cs="Amiri"/>
          <w:lang w:bidi="ar-SA"/>
          <w:color w:val="111111"/>
          <w:sz w:val="28"/>
          <w:szCs w:val="28"/>
          <w:rtl/>
        </w:rPr>
        <w:t xml:space="preserve">وفِیهِ « یُسْتَحَبُّ دُخُولُ مَکَّةَ مِنْ أَعْلَاهَا ». أی من جانب عقبة المدنیین. قیل : وهذا لکل قادم سواء قدم من طریق المدینة أم غیره تأسیا بالنبی صلی الله علیه و آله . وقیل : هو مختص بالمدنی. قیل : والشامی.</w:t>
      </w:r>
    </w:p>
    <w:p>
      <w:pPr>
        <w:pStyle w:val="BookText"/>
      </w:pPr>
      <w:r>
        <w:rPr>
          <w:rFonts w:ascii="IRNazanin" w:hAnsi="IRNazanin" w:eastAsia="IRNazanin" w:cs="IRNazanin"/>
          <w:lang w:bidi="fa-IR"/>
          <w:color w:val="111111"/>
          <w:sz w:val="28"/>
          <w:szCs w:val="28"/>
          <w:rtl/>
        </w:rPr>
        <w:t xml:space="preserve">و « الْعُلَا » بالضم والقصر موضع من ناحیة وادی القری نزل فیه رسول الله صلی الله علیه و آله فی طریقه إلی تبوک وبه مسجد.</w:t>
      </w:r>
    </w:p>
    <w:p>
      <w:pPr>
        <w:pStyle w:val="BookText"/>
      </w:pPr>
      <w:r>
        <w:rPr>
          <w:rFonts w:ascii="Amiri" w:hAnsi="Amiri" w:eastAsia="Amiri" w:cs="Amiri"/>
          <w:lang w:bidi="ar-SA"/>
          <w:color w:val="111111"/>
          <w:sz w:val="28"/>
          <w:szCs w:val="28"/>
          <w:rtl/>
        </w:rPr>
        <w:t xml:space="preserve">وفِیهِ : « الْیَدُ الْعُلْیَا خَیْرٌ مِنَ الْیَدِ السُّفْلَی » </w:t>
      </w:r>
      <w:r>
        <w:rPr>
          <w:rStyle w:val="FootnoteReference"/>
        </w:rPr>
        <w:footnoteReference w:id="481"/>
      </w:r>
      <w:r>
        <w:rPr>
          <w:rFonts w:ascii="IRNazanin" w:hAnsi="IRNazanin" w:eastAsia="IRNazanin" w:cs="IRNazanin"/>
          <w:lang w:bidi="fa-IR"/>
          <w:color w:val="111111"/>
          <w:sz w:val="28"/>
          <w:szCs w:val="28"/>
          <w:rtl/>
        </w:rPr>
        <w:t xml:space="preserve">. الْعُلْیَا بضم العین فتقصر وبفتحها فتمد ، والضم مع القصر أکثر قیل : هی المنفقة والسفلی السائلة. وقیل : الْعُلْیَا هی المعطیة والسفلی الآخذة. وقیل : المانعة.</w:t>
      </w:r>
    </w:p>
    <w:p>
      <w:pPr>
        <w:pStyle w:val="BookText"/>
      </w:pPr>
      <w:r>
        <w:rPr>
          <w:rFonts w:ascii="IRNazanin" w:hAnsi="IRNazanin" w:eastAsia="IRNazanin" w:cs="IRNazanin"/>
          <w:lang w:bidi="fa-IR"/>
          <w:color w:val="111111"/>
          <w:sz w:val="28"/>
          <w:szCs w:val="28"/>
          <w:rtl/>
        </w:rPr>
        <w:t xml:space="preserve">و « عُلْوُ الدار » بضم عین وکسرها : خلاف السفل.</w:t>
      </w:r>
    </w:p>
    <w:p>
      <w:pPr>
        <w:pStyle w:val="BookText"/>
      </w:pPr>
      <w:r>
        <w:rPr>
          <w:rFonts w:ascii="Amiri" w:hAnsi="Amiri" w:eastAsia="Amiri" w:cs="Amiri"/>
          <w:lang w:bidi="ar-SA"/>
          <w:color w:val="111111"/>
          <w:sz w:val="28"/>
          <w:szCs w:val="28"/>
          <w:rtl/>
        </w:rPr>
        <w:t xml:space="preserve">و عَلَا عُلُوّاً من باب قعد : ارتفع ، فهو عَالٍ.</w:t>
      </w:r>
    </w:p>
    <w:p>
      <w:pPr>
        <w:pStyle w:val="BookText"/>
      </w:pPr>
      <w:r>
        <w:rPr>
          <w:rFonts w:ascii="IRNazanin" w:hAnsi="IRNazanin" w:eastAsia="IRNazanin" w:cs="IRNazanin"/>
          <w:lang w:bidi="fa-IR"/>
          <w:color w:val="111111"/>
          <w:sz w:val="28"/>
          <w:szCs w:val="28"/>
          <w:rtl/>
        </w:rPr>
        <w:t xml:space="preserve">و « تَعَالَی الله » تنزه عما لا یلیق بشأنه.</w:t>
      </w:r>
    </w:p>
    <w:p>
      <w:pPr>
        <w:pStyle w:val="BookText"/>
      </w:pPr>
      <w:r>
        <w:rPr>
          <w:rFonts w:ascii="Amiri" w:hAnsi="Amiri" w:eastAsia="Amiri" w:cs="Amiri"/>
          <w:lang w:bidi="ar-SA"/>
          <w:color w:val="111111"/>
          <w:sz w:val="28"/>
          <w:szCs w:val="28"/>
          <w:rtl/>
        </w:rPr>
        <w:t xml:space="preserve">وتَعَالَی النهار : ارتفع.</w:t>
      </w:r>
    </w:p>
    <w:p>
      <w:pPr>
        <w:pStyle w:val="BookText"/>
      </w:pPr>
      <w:r>
        <w:rPr>
          <w:rFonts w:ascii="Amiri" w:hAnsi="Amiri" w:eastAsia="Amiri" w:cs="Amiri"/>
          <w:lang w:bidi="ar-SA"/>
          <w:color w:val="111111"/>
          <w:sz w:val="28"/>
          <w:szCs w:val="28"/>
          <w:rtl/>
        </w:rPr>
        <w:t xml:space="preserve">وَفِی حَدِیثِ ابْنِ عَبَّاسٍ : « فَإِذَا هُوَ یَتَعَلَّی عَنِّی » أَیْ یَتَرَفَّعُ عَلَیَّ.</w:t>
      </w:r>
    </w:p>
    <w:p>
      <w:pPr>
        <w:pStyle w:val="BookText"/>
      </w:pPr>
      <w:r>
        <w:rPr>
          <w:rFonts w:ascii="Amiri" w:hAnsi="Amiri" w:eastAsia="Amiri" w:cs="Amiri"/>
          <w:lang w:bidi="ar-SA"/>
          <w:color w:val="111111"/>
          <w:sz w:val="28"/>
          <w:szCs w:val="28"/>
          <w:rtl/>
        </w:rPr>
        <w:t xml:space="preserve">وَفِی الدُّعَاءِ : « وأَلْحِقْنِی بِالرَّفِیقِ الْأَعْلَی ». قیل : هو جماعة الأنبیاء الذین یسکنون أعلی علیین ، وهو اسم جاء علی فعیل ، ومعناه الجماعة کالصدیق والخلیط یقع علی الواحد والجمع.</w:t>
      </w:r>
    </w:p>
    <w:p>
      <w:pPr>
        <w:pStyle w:val="BookText"/>
      </w:pPr>
      <w:r>
        <w:rPr>
          <w:rFonts w:ascii="IRNazanin" w:hAnsi="IRNazanin" w:eastAsia="IRNazanin" w:cs="IRNazanin"/>
          <w:lang w:bidi="fa-IR"/>
          <w:color w:val="111111"/>
          <w:sz w:val="28"/>
          <w:szCs w:val="28"/>
          <w:rtl/>
        </w:rPr>
        <w:t xml:space="preserve">و « الملأ الْأَعْلَی » هم الملائکة. وقیل نوع منهم وهم أعظم قدرا.</w:t>
      </w:r>
    </w:p>
    <w:p>
      <w:pPr>
        <w:pStyle w:val="BookText"/>
      </w:pPr>
      <w:r>
        <w:rPr>
          <w:rFonts w:ascii="Amiri" w:hAnsi="Amiri" w:eastAsia="Amiri" w:cs="Amiri"/>
          <w:lang w:bidi="ar-SA"/>
          <w:color w:val="111111"/>
          <w:sz w:val="28"/>
          <w:szCs w:val="28"/>
          <w:rtl/>
        </w:rPr>
        <w:t xml:space="preserve">وعَلَا فی المکان یَعْلُو عُلُوّاً.</w:t>
      </w:r>
    </w:p>
    <w:p>
      <w:pPr>
        <w:pStyle w:val="BookText"/>
      </w:pPr>
      <w:r>
        <w:rPr>
          <w:rFonts w:ascii="Amiri" w:hAnsi="Amiri" w:eastAsia="Amiri" w:cs="Amiri"/>
          <w:lang w:bidi="ar-SA"/>
          <w:color w:val="111111"/>
          <w:sz w:val="28"/>
          <w:szCs w:val="28"/>
          <w:rtl/>
        </w:rPr>
        <w:t xml:space="preserve">وعَلَا فی الشرف یَعْلَی بالفتح عَلَاءً.</w:t>
      </w:r>
    </w:p>
    <w:p>
      <w:pPr>
        <w:pStyle w:val="BookText"/>
      </w:pPr>
      <w:r>
        <w:rPr>
          <w:rFonts w:ascii="Amiri" w:hAnsi="Amiri" w:eastAsia="Amiri" w:cs="Amiri"/>
          <w:lang w:bidi="ar-SA"/>
          <w:color w:val="111111"/>
          <w:sz w:val="28"/>
          <w:szCs w:val="28"/>
          <w:rtl/>
        </w:rPr>
        <w:t xml:space="preserve">وعَلَوْتُهُ بالسیف : ضربته.</w:t>
      </w:r>
    </w:p>
    <w:p>
      <w:pPr>
        <w:pStyle w:val="BookText"/>
      </w:pPr>
      <w:r>
        <w:rPr>
          <w:rFonts w:ascii="Amiri" w:hAnsi="Amiri" w:eastAsia="Amiri" w:cs="Amiri"/>
          <w:lang w:bidi="ar-SA"/>
          <w:color w:val="111111"/>
          <w:sz w:val="28"/>
          <w:szCs w:val="28"/>
          <w:rtl/>
        </w:rPr>
        <w:t xml:space="preserve">ومَعَالِی الأمور : مکتسب الشرف ، الواحد مَعْلَاةً بفتح المیم.</w:t>
      </w:r>
    </w:p>
    <w:p>
      <w:pPr>
        <w:pStyle w:val="BookText"/>
      </w:pPr>
      <w:r>
        <w:rPr>
          <w:rFonts w:ascii="Amiri" w:hAnsi="Amiri" w:eastAsia="Amiri" w:cs="Amiri"/>
          <w:lang w:bidi="ar-SA"/>
          <w:color w:val="111111"/>
          <w:sz w:val="28"/>
          <w:szCs w:val="28"/>
          <w:rtl/>
        </w:rPr>
        <w:t xml:space="preserve">والْعِلَاوَةُ بالکسر : ما علق علی البعیر</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الحمل کالأوتاد ونحوها.</w:t>
      </w:r>
    </w:p>
    <w:p>
      <w:pPr>
        <w:pStyle w:val="BookText"/>
      </w:pPr>
      <w:r>
        <w:rPr>
          <w:rFonts w:ascii="Amiri" w:hAnsi="Amiri" w:eastAsia="Amiri" w:cs="Amiri"/>
          <w:lang w:bidi="ar-SA"/>
          <w:color w:val="111111"/>
          <w:sz w:val="28"/>
          <w:szCs w:val="28"/>
          <w:rtl/>
        </w:rPr>
        <w:t xml:space="preserve">وَفِی الْحَدِیثِ : « أُتِیَ بِزِنْدِیقٍ فَقَطَعَ عِلَاوَتَهُ ». یرید قطع رأسه.</w:t>
      </w:r>
    </w:p>
    <w:p>
      <w:pPr>
        <w:pStyle w:val="BookText"/>
      </w:pPr>
      <w:r>
        <w:rPr>
          <w:rFonts w:ascii="Amiri" w:hAnsi="Amiri" w:eastAsia="Amiri" w:cs="Amiri"/>
          <w:lang w:bidi="ar-SA"/>
          <w:color w:val="111111"/>
          <w:sz w:val="28"/>
          <w:szCs w:val="28"/>
          <w:rtl/>
        </w:rPr>
        <w:t xml:space="preserve">و « عَلَی » من حروف الجر تکون للاستعلاء. وهو إما علی المجرور وهو الغالب أو علی ما یقرب منه ، ومن الأول قوله تعالی : ( وَعَلَی الْفُلْکِ تُحْمَلُونَ ) [ 23 / 22 ] ومن الثانی قوله تعالی : ( أَوْ أَجِدُ عَلَی النَّارِ هُدیً ) [ 20 / 10 ].</w:t>
      </w:r>
    </w:p>
    <w:p>
      <w:pPr>
        <w:pStyle w:val="BookText"/>
      </w:pPr>
      <w:r>
        <w:rPr>
          <w:rFonts w:ascii="Amiri" w:hAnsi="Amiri" w:eastAsia="Amiri" w:cs="Amiri"/>
          <w:lang w:bidi="ar-SA"/>
          <w:color w:val="111111"/>
          <w:sz w:val="28"/>
          <w:szCs w:val="28"/>
          <w:rtl/>
        </w:rPr>
        <w:t xml:space="preserve">وللمصاحبة کمع نحو قوله تعالی ( وَآتَی الْمالَ عَلی حُبِّهِ ) [ 2 / 177 ] و ( إِنَّ رَبَّکَ لَذُو مَغْفِرَةٍ لِلنَّاسِ عَلی ظُلْمِهِمْ ) [ 13 / 6 ].</w:t>
      </w:r>
    </w:p>
    <w:p>
      <w:pPr>
        <w:pStyle w:val="BookText"/>
      </w:pPr>
      <w:r>
        <w:rPr>
          <w:rFonts w:ascii="Amiri" w:hAnsi="Amiri" w:eastAsia="Amiri" w:cs="Amiri"/>
          <w:lang w:bidi="ar-SA"/>
          <w:color w:val="111111"/>
          <w:sz w:val="28"/>
          <w:szCs w:val="28"/>
          <w:rtl/>
        </w:rPr>
        <w:t xml:space="preserve">وللتعلیل نحو قوله تعالی : ( وَلِتُکَبِّرُوا اللهَ عَلی ما هَداکُمْ ) [ 2 / 185 ] وتحتمل أن تکون هنا للسببیة.</w:t>
      </w:r>
    </w:p>
    <w:p>
      <w:pPr>
        <w:pStyle w:val="BookText"/>
      </w:pPr>
      <w:r>
        <w:rPr>
          <w:rFonts w:ascii="Amiri" w:hAnsi="Amiri" w:eastAsia="Amiri" w:cs="Amiri"/>
          <w:lang w:bidi="ar-SA"/>
          <w:color w:val="111111"/>
          <w:sz w:val="28"/>
          <w:szCs w:val="28"/>
          <w:rtl/>
        </w:rPr>
        <w:t xml:space="preserve">وللظرفیة نحو قوله تعالی : ( عَلی حِینِ غَفْلَةٍ ) [ 28 / 15 ] ( عَلی مُلْکِ سُلَیْمانَ ) [ 2 / 102 ].</w:t>
      </w:r>
    </w:p>
    <w:p>
      <w:pPr>
        <w:pStyle w:val="BookText"/>
      </w:pPr>
      <w:r>
        <w:rPr>
          <w:rFonts w:ascii="Amiri" w:hAnsi="Amiri" w:eastAsia="Amiri" w:cs="Amiri"/>
          <w:lang w:bidi="ar-SA"/>
          <w:color w:val="111111"/>
          <w:sz w:val="28"/>
          <w:szCs w:val="28"/>
          <w:rtl/>
        </w:rPr>
        <w:t xml:space="preserve">وبمعنی من نحو قَوْلِهِ صلی الله علیه و آله : « مَنْ حَفِظَ عَلَی أُمَّتِی ». ویحتمل أن تکون هنا للتعلیل.</w:t>
      </w:r>
    </w:p>
    <w:p>
      <w:pPr>
        <w:pStyle w:val="BookText"/>
      </w:pPr>
      <w:r>
        <w:rPr>
          <w:rFonts w:ascii="Amiri" w:hAnsi="Amiri" w:eastAsia="Amiri" w:cs="Amiri"/>
          <w:lang w:bidi="ar-SA"/>
          <w:color w:val="111111"/>
          <w:sz w:val="28"/>
          <w:szCs w:val="28"/>
          <w:rtl/>
        </w:rPr>
        <w:t xml:space="preserve">وبمعنی الباء نحو قوله تعالی : ( حَقِیقٌ عَلی أَنْ لا أَقُولَ ) [ 7 / 105 ].</w:t>
      </w:r>
    </w:p>
    <w:p>
      <w:pPr>
        <w:pStyle w:val="BookText"/>
      </w:pPr>
      <w:r>
        <w:rPr>
          <w:rFonts w:ascii="Amiri" w:hAnsi="Amiri" w:eastAsia="Amiri" w:cs="Amiri"/>
          <w:lang w:bidi="ar-SA"/>
          <w:color w:val="111111"/>
          <w:sz w:val="28"/>
          <w:szCs w:val="28"/>
          <w:rtl/>
        </w:rPr>
        <w:t xml:space="preserve">وبمعنی الحال نحو قوله تعالی : ( وَإِنْ کُنْتُمْ مَرْضی أَوْ عَلی سَفَرٍ ) [ 4 / 43 ].</w:t>
      </w:r>
    </w:p>
    <w:p>
      <w:pPr>
        <w:pStyle w:val="BookText"/>
      </w:pPr>
      <w:r>
        <w:rPr>
          <w:rFonts w:ascii="IRNazanin" w:hAnsi="IRNazanin" w:eastAsia="IRNazanin" w:cs="IRNazanin"/>
          <w:lang w:bidi="fa-IR"/>
          <w:color w:val="111111"/>
          <w:sz w:val="28"/>
          <w:szCs w:val="28"/>
          <w:rtl/>
        </w:rPr>
        <w:t xml:space="preserve">وبمعنی فوق مثل « غدوت من عَلَیْهِ ». وللمجاوزة نحو قوله </w:t>
      </w:r>
      <w:r>
        <w:rPr>
          <w:rStyle w:val="FootnoteReference"/>
        </w:rPr>
        <w:footnoteReference w:id="482"/>
      </w:r>
    </w:p>
    <w:p>
      <w:pPr>
        <w:pStyle w:val="BookText"/>
      </w:pPr>
      <w:r>
        <w:rPr>
          <w:rFonts w:ascii="Amiri" w:hAnsi="Amiri" w:eastAsia="Amiri" w:cs="Amiri"/>
          <w:lang w:bidi="ar-SA"/>
          <w:color w:val="111111"/>
          <w:sz w:val="28"/>
          <w:szCs w:val="28"/>
          <w:rtl/>
        </w:rPr>
        <w:t xml:space="preserve">سألتُ حبیبی الوصلَ منه دُعابَةً</w:t>
      </w:r>
    </w:p>
    <w:p>
      <w:pPr>
        <w:pStyle w:val="BookText"/>
      </w:pPr>
      <w:r>
        <w:rPr>
          <w:rFonts w:ascii="Amiri" w:hAnsi="Amiri" w:eastAsia="Amiri" w:cs="Amiri"/>
          <w:lang w:bidi="ar-SA"/>
          <w:color w:val="111111"/>
          <w:sz w:val="28"/>
          <w:szCs w:val="28"/>
          <w:rtl/>
        </w:rPr>
        <w:t xml:space="preserve">وأعْلَمُ أنَّ الوصل لیس یکونُ</w:t>
      </w:r>
    </w:p>
    <w:p>
      <w:pPr>
        <w:pStyle w:val="BookText"/>
      </w:pPr>
      <w:r>
        <w:rPr>
          <w:rFonts w:ascii="Amiri" w:hAnsi="Amiri" w:eastAsia="Amiri" w:cs="Amiri"/>
          <w:lang w:bidi="ar-SA"/>
          <w:color w:val="111111"/>
          <w:sz w:val="28"/>
          <w:szCs w:val="28"/>
          <w:rtl/>
        </w:rPr>
        <w:t xml:space="preserve">فمَاسَ دلالاً وابتهاجاً وقال لی</w:t>
      </w:r>
    </w:p>
    <w:p>
      <w:pPr>
        <w:pStyle w:val="BookText"/>
      </w:pPr>
      <w:r>
        <w:rPr>
          <w:rFonts w:ascii="Amiri" w:hAnsi="Amiri" w:eastAsia="Amiri" w:cs="Amiri"/>
          <w:lang w:bidi="ar-SA"/>
          <w:color w:val="111111"/>
          <w:sz w:val="28"/>
          <w:szCs w:val="28"/>
          <w:rtl/>
        </w:rPr>
        <w:t xml:space="preserve">برفقٍ مجیباً ( ما سألتَ یَهُونُ)</w:t>
      </w:r>
    </w:p>
    <w:p>
      <w:pPr>
        <w:pStyle w:val="BookText"/>
      </w:pPr>
      <w:r>
        <w:rPr>
          <w:rFonts w:ascii="IRNazanin" w:hAnsi="IRNazanin" w:eastAsia="IRNazanin" w:cs="IRNazanin"/>
          <w:lang w:bidi="fa-IR"/>
          <w:color w:val="111111"/>
          <w:sz w:val="28"/>
          <w:szCs w:val="28"/>
          <w:rtl/>
        </w:rPr>
        <w:t xml:space="preserve">وهو ( لقحیف بن عمیر بن سلیم الندی العامری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رضیت عَلَیَ بنو قشیر</w:t>
      </w:r>
    </w:p>
    <w:p>
      <w:pPr>
        <w:pStyle w:val="BookText"/>
      </w:pPr>
      <w:r>
        <w:rPr>
          <w:rFonts w:ascii="IRNazanin" w:hAnsi="IRNazanin" w:eastAsia="IRNazanin" w:cs="IRNazanin"/>
          <w:lang w:bidi="fa-IR"/>
          <w:color w:val="111111"/>
          <w:sz w:val="28"/>
          <w:szCs w:val="28"/>
          <w:rtl/>
        </w:rPr>
        <w:t xml:space="preserve">وللاستدراک وللإضراب کما فی قولهم : « فلان لا یدخل الجنة لسوء فعله عَلَی أنه لا ییأس من رحمة الله ».</w:t>
      </w:r>
    </w:p>
    <w:p>
      <w:pPr>
        <w:pStyle w:val="BookText"/>
      </w:pPr>
      <w:r>
        <w:rPr>
          <w:rFonts w:ascii="Amiri" w:hAnsi="Amiri" w:eastAsia="Amiri" w:cs="Amiri"/>
          <w:lang w:bidi="ar-SA"/>
          <w:color w:val="111111"/>
          <w:sz w:val="28"/>
          <w:szCs w:val="28"/>
          <w:rtl/>
        </w:rPr>
        <w:t xml:space="preserve">ویکون مجرورها وفاعل متعلقها ضمیرین لمسمی واحد کقوله تعالی : ( أَمْسِکْ عَلَیْکَ زَوْجَکَ ) [ 33 / 37 ].</w:t>
      </w:r>
    </w:p>
    <w:p>
      <w:pPr>
        <w:pStyle w:val="BookText"/>
      </w:pPr>
      <w:r>
        <w:rPr>
          <w:rFonts w:ascii="IRNazanin" w:hAnsi="IRNazanin" w:eastAsia="IRNazanin" w:cs="IRNazanin"/>
          <w:lang w:bidi="fa-IR"/>
          <w:color w:val="111111"/>
          <w:sz w:val="28"/>
          <w:szCs w:val="28"/>
          <w:rtl/>
        </w:rPr>
        <w:t xml:space="preserve">قیل : وتکون زائدة للتعویض أو لغیره وعد من الأول قوله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الکریم وأبیک یعتمل</w:t>
      </w:r>
    </w:p>
    <w:p>
      <w:pPr>
        <w:pStyle w:val="BookText"/>
      </w:pPr>
      <w:r>
        <w:rPr>
          <w:rFonts w:ascii="IRNazanin" w:hAnsi="IRNazanin" w:eastAsia="IRNazanin" w:cs="IRNazanin"/>
          <w:lang w:bidi="fa-IR"/>
          <w:color w:val="111111"/>
          <w:sz w:val="28"/>
          <w:szCs w:val="28"/>
          <w:rtl/>
        </w:rPr>
        <w:t xml:space="preserve">إن لم یجد یوما عَلَی من یتکل</w:t>
      </w:r>
    </w:p>
    <w:p>
      <w:pPr>
        <w:pStyle w:val="BookText"/>
      </w:pPr>
      <w:r>
        <w:rPr>
          <w:rFonts w:ascii="IRNazanin" w:hAnsi="IRNazanin" w:eastAsia="IRNazanin" w:cs="IRNazanin"/>
          <w:lang w:bidi="fa-IR"/>
          <w:color w:val="111111"/>
          <w:sz w:val="28"/>
          <w:szCs w:val="28"/>
          <w:rtl/>
        </w:rPr>
        <w:t xml:space="preserve">أی من یتکل علیه فحذف علیه وزاد علی قبل الموصول تعویضا ، وقیل : المراد لم یجد شیئا ثم بدأ مستفهما وقال : « عَلَی من یتکل ».</w:t>
      </w:r>
    </w:p>
    <w:p>
      <w:pPr>
        <w:pStyle w:val="BookText"/>
      </w:pPr>
      <w:r>
        <w:rPr>
          <w:rFonts w:ascii="IRNazanin" w:hAnsi="IRNazanin" w:eastAsia="IRNazanin" w:cs="IRNazanin"/>
          <w:lang w:bidi="fa-IR"/>
          <w:color w:val="111111"/>
          <w:sz w:val="28"/>
          <w:szCs w:val="28"/>
          <w:rtl/>
        </w:rPr>
        <w:t xml:space="preserve">ومن الثانی قوله :</w:t>
      </w:r>
    </w:p>
    <w:p>
      <w:pPr>
        <w:pStyle w:val="BookText"/>
      </w:pPr>
      <w:r>
        <w:rPr>
          <w:rFonts w:ascii="IRNazanin" w:hAnsi="IRNazanin" w:eastAsia="IRNazanin" w:cs="IRNazanin"/>
          <w:lang w:bidi="fa-IR"/>
          <w:color w:val="111111"/>
          <w:sz w:val="28"/>
          <w:szCs w:val="28"/>
          <w:rtl/>
        </w:rPr>
        <w:t xml:space="preserve">أبی الله إلا أن سرحة مالک</w:t>
      </w:r>
    </w:p>
    <w:p>
      <w:pPr>
        <w:pStyle w:val="BookText"/>
      </w:pPr>
      <w:r>
        <w:rPr>
          <w:rFonts w:ascii="IRNazanin" w:hAnsi="IRNazanin" w:eastAsia="IRNazanin" w:cs="IRNazanin"/>
          <w:lang w:bidi="fa-IR"/>
          <w:color w:val="111111"/>
          <w:sz w:val="28"/>
          <w:szCs w:val="28"/>
          <w:rtl/>
        </w:rPr>
        <w:t xml:space="preserve">عَلَی کل أفنان العضاة تروق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قاله ابن مالک ، وفیه - کما قیل - إن « راقه الشیء » بمعنی أعجبه ، ولا معنی له هنا وإنما المراد یَعْلُو ویرتفع.</w:t>
      </w:r>
    </w:p>
    <w:p>
      <w:pPr>
        <w:pStyle w:val="BookText"/>
      </w:pPr>
      <w:r>
        <w:rPr>
          <w:rFonts w:ascii="Amiri" w:hAnsi="Amiri" w:eastAsia="Amiri" w:cs="Amiri"/>
          <w:lang w:bidi="ar-SA"/>
          <w:color w:val="111111"/>
          <w:sz w:val="28"/>
          <w:szCs w:val="28"/>
          <w:rtl/>
        </w:rPr>
        <w:t xml:space="preserve">وإذا دخلت عَلَی « علی » الضمیر قلبت الألف یاء ، ووجهه أنها لو لم تقلب یاء لکانت واوا والتبس بالفعل ، ومنه « عَلَیْکَ زیدا » یعنی خذه ، وَفِی الْحَدِیثِ « عَلَیْهِ أَنْ یَفْعَلَ کَذَا » و « عَلَیْکُمْ بِکَذَا ». أی افعلوا.</w:t>
      </w:r>
    </w:p>
    <w:p>
      <w:pPr>
        <w:pStyle w:val="BookText"/>
      </w:pPr>
      <w:r>
        <w:rPr>
          <w:rFonts w:ascii="IRNazanin" w:hAnsi="IRNazanin" w:eastAsia="IRNazanin" w:cs="IRNazanin"/>
          <w:lang w:bidi="fa-IR"/>
          <w:color w:val="111111"/>
          <w:sz w:val="28"/>
          <w:szCs w:val="28"/>
          <w:rtl/>
        </w:rPr>
        <w:t xml:space="preserve">وعن بعض اللغویین « عَلَیْکَ » اسم فعل إذا تعدی بنفسه کان بمعنی الزم وإذا تعدی بالباء کان بمعنی استمسک ، وعن الرضی (ره) أن الباء زائدة.</w:t>
      </w:r>
    </w:p>
    <w:p>
      <w:pPr>
        <w:pStyle w:val="BookText"/>
      </w:pPr>
      <w:r>
        <w:rPr>
          <w:rFonts w:ascii="Amiri" w:hAnsi="Amiri" w:eastAsia="Amiri" w:cs="Amiri"/>
          <w:lang w:bidi="ar-SA"/>
          <w:color w:val="111111"/>
          <w:sz w:val="28"/>
          <w:szCs w:val="28"/>
          <w:rtl/>
        </w:rPr>
        <w:t xml:space="preserve">وَفِی الْحَدِیثِ : « لَا عَلَیْکَ ». والمراد لا بأس علیک ، لأن لا النافیة للجنس کثیرا ما یحذف اسمها ویستغنی بخبرها.</w:t>
      </w:r>
    </w:p>
    <w:p>
      <w:pPr>
        <w:pStyle w:val="BookText"/>
      </w:pPr>
      <w:r>
        <w:rPr>
          <w:rFonts w:ascii="Amiri" w:hAnsi="Amiri" w:eastAsia="Amiri" w:cs="Amiri"/>
          <w:lang w:bidi="ar-SA"/>
          <w:color w:val="111111"/>
          <w:sz w:val="28"/>
          <w:szCs w:val="28"/>
          <w:rtl/>
        </w:rPr>
        <w:t xml:space="preserve">وَفِی الْحَدِیثِ : « مَنْ تَرَکَ الْحَجَّ فَلَا عَلَیْهِ أَنْ یَمُوتَ یَهُودِیّاً أَوْ نَصْرَانِیّاً ». قیل : التقدیر فلا یکون علیه حسرة. وقیل : المعنی أن لا یصعبن علیه أن یموت موتا مشابها لموت أحد الفئتین فی کفران نعم الله وترک ما أمر به ، ویکون هذا من باب التغلیظ والمبالغة فی الوعید. وذکر بعض الأفاضل أن هذا التغلیظ استحقه لمشابهته کلتا الطائفتین فی قلة المبالاة بالحج.</w:t>
      </w:r>
    </w:p>
    <w:p>
      <w:pPr>
        <w:pStyle w:val="BookText"/>
      </w:pPr>
      <w:r>
        <w:rPr>
          <w:rFonts w:ascii="Amiri" w:hAnsi="Amiri" w:eastAsia="Amiri" w:cs="Amiri"/>
          <w:lang w:bidi="ar-SA"/>
          <w:color w:val="111111"/>
          <w:sz w:val="28"/>
          <w:szCs w:val="28"/>
          <w:rtl/>
        </w:rPr>
        <w:t xml:space="preserve">وفِیهِ « أَدْخَلَهُ اللهُ الْجَنَّةَ عَلَی مَا کَانَ مِنْ الْعَمَلِ ». أی علی حسب أعماله. وقریب منه قَوْلُهُ : « اللهُمَّ إِنِّی أَدِینُکَ بِطَاعَةِ الْأَئِمَّةِ وَوَلَایَتِهِمْ وَالرِّضَا بِمَا فَضَّلْتَهُمْ غَیْرَ مُنْکِرٍ وَلَا مُسْتَکْبِرٍ عَلَی مَعْنَی مَا أَنْزَلْتَ فِی</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51" w:name="pg10443_87787"/>
    <w:bookmarkEnd w:id="151"/>
    <w:p>
      <w:pPr>
        <w:pStyle w:val="BookText"/>
      </w:pPr>
      <w:r>
        <w:rPr>
          <w:rFonts w:ascii="Amiri" w:hAnsi="Amiri" w:eastAsia="Amiri" w:cs="Amiri"/>
          <w:lang w:bidi="ar-SA"/>
          <w:color w:val="111111"/>
          <w:sz w:val="28"/>
          <w:szCs w:val="28"/>
          <w:rtl/>
        </w:rPr>
        <w:t xml:space="preserve">کِتَابِکَ عَلَی حُدُودِ مَا أَتَانَا فِیهِ ».</w:t>
      </w:r>
    </w:p>
    <w:p>
      <w:pPr>
        <w:pStyle w:val="BookText"/>
      </w:pPr>
      <w:r>
        <w:rPr>
          <w:rFonts w:ascii="IRNazanin" w:hAnsi="IRNazanin" w:eastAsia="IRNazanin" w:cs="IRNazanin"/>
          <w:lang w:bidi="fa-IR"/>
          <w:color w:val="111111"/>
          <w:sz w:val="28"/>
          <w:szCs w:val="28"/>
          <w:rtl/>
        </w:rPr>
        <w:t xml:space="preserve">و « لا عَلَیْکَ أن لا تعجل » أی لا بأس علیک فی عدم التعجیل ، أو « لا » زائدة أی لیس التعجیل علیک.</w:t>
      </w:r>
    </w:p>
    <w:p>
      <w:pPr>
        <w:pStyle w:val="BookText"/>
      </w:pPr>
      <w:r>
        <w:rPr>
          <w:rFonts w:ascii="Amiri" w:hAnsi="Amiri" w:eastAsia="Amiri" w:cs="Amiri"/>
          <w:lang w:bidi="ar-SA"/>
          <w:color w:val="111111"/>
          <w:sz w:val="28"/>
          <w:szCs w:val="28"/>
          <w:rtl/>
        </w:rPr>
        <w:t xml:space="preserve">وَعَلِیُ بْنُ الْحُسَیْنِ هُوَ الْإِمَامُ زَیْنُ الْعَابِدِینَ وُلِدَ فِی سَنَةِ ثَمَانٍ وَثَلَاثِینَ وَقُبِضَ فِی سَنَةِ خَمْسٍ وَتِسْعِینَ وَعَاشَ بَعْدَ الْحُسَیْنِ علیه السّلام خَمْساً وَثَلَاثِینَ سَنَةً. وفیه دلالة علی أن عمره بعد قتل أبیه کان اثنین وعشرین سنة یؤیده ما رُوِیَ أَنَّ الْبَاقِرَ علیه السّلام کَانَ عُمُرُهُ یَوْمَ قُتِلَ الْحُسَیْنُ أَرْبَعَ سَنَوَاتٍ.</w:t>
      </w:r>
    </w:p>
    <w:p>
      <w:pPr>
        <w:pStyle w:val="Heading4"/>
      </w:pPr>
      <w:bookmarkStart w:id="508" w:name="_Toc249"/>
      <w:r>
        <w:t>(عما)</w:t>
      </w:r>
      <w:bookmarkEnd w:id="508"/>
    </w:p>
    <w:p>
      <w:pPr>
        <w:pStyle w:val="BookText"/>
      </w:pPr>
      <w:r>
        <w:rPr>
          <w:rFonts w:ascii="Amiri" w:hAnsi="Amiri" w:eastAsia="Amiri" w:cs="Amiri"/>
          <w:lang w:bidi="ar-SA"/>
          <w:color w:val="111111"/>
          <w:sz w:val="28"/>
          <w:szCs w:val="28"/>
          <w:rtl/>
        </w:rPr>
        <w:t xml:space="preserve">قوله تعالی : ( وَمَنْ کانَ فِی هذِهِ أَعْمی فَهُوَ فِی الْآخِرَةِ أَعْمی ) [ 17 / 72 ] أی فمن کان فی الدنیا أعمی القلب عن الحق فهو أشد عمی فی الآخرة لا یری طریق النجاة وأضل طریقا من الأعمی.</w:t>
      </w:r>
    </w:p>
    <w:p>
      <w:pPr>
        <w:pStyle w:val="BookText"/>
      </w:pPr>
      <w:r>
        <w:rPr>
          <w:rFonts w:ascii="Amiri" w:hAnsi="Amiri" w:eastAsia="Amiri" w:cs="Amiri"/>
          <w:lang w:bidi="ar-SA"/>
          <w:color w:val="111111"/>
          <w:sz w:val="28"/>
          <w:szCs w:val="28"/>
          <w:rtl/>
        </w:rPr>
        <w:t xml:space="preserve">وعَنِ الْبَاقِرِ علیه السّلام أَنَّهُ قَالَ : « أَتَی رَجُلٌ أَبِی علیه السّلام فَقَالَ : إِنَّ فُلَاناً - یَعْنِی عَبْدَ اللهِ بْنَ عَبَّاسٍ - یَزْعُمُ أَنَّهُ یَعْلَمُ کُلَّ آیَةٍ نَزَلَتْ فِی الْقُرْآنِ وَفِی أَیِّ یَوْمٍ نَزَلَتْ. قَالَ : فَاسْأَلْهُ فِیمَنْ نَزَلَتْ ( وَمَنْ کانَ فِی هذِهِ أَعْمی فَهُوَ فِی الْآخِرَةِ أَعْمی وَأَضَلُّ سَبِیلاً ) وَفِیمَ نَزَلَتْ : ( وَلا یَنْفَعُکُمْ نُصْحِی إِنْ أَرَدْتُ أَنْ أَنْصَحَ لَکُمْ ) [ 11 / 34 ] فَسَأَلَهُ فَقَالَ : وَدِدْتُ الَّذِی أَمَرَکَ بِهَذَا أَنْ تُوَاجِهَنِی بِهِ ، فَانْصَرَفَ الرَّجُلُ إِلَی أَبِی علیه السّلام فَقَالَ لَهُ : مَا قَالَ وَقَدْ أَجَابَکَ فِی الْآیَتَیْنِ؟ قَالَ : لَا. وَقَالَ : لَکِنْ أُجِیبُکَ فِیهِمَا بِنُورٍ وَعِلْمٍ غَیْرِ الْمُدَّعَی وَالْمُنْتَحَلِ ، الْآیَتَانِ نَزَلَتَا فِیهِ وَفِی أَبِیهِ »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أَبِی الْحَسَنِ علیه السّلام وَقَدْ سُئِلَ عَنْ هَذِهِ الْآیَةِ فَقَالَ : « نَزَلَتْ فِی مَنْ سَوَّفَ الْحَجَّ حَجَّةَ الْإِسْلَامِ وَعِنْدَهُ مَا یَحُجُّ بِهِ »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وَنَحْشُرُهُ یَوْمَ الْقِیامَةِ أَعْمی ) [ 20 / 124 ] أی أعماه الله عن طریق الخیر. وقیل : أعمی القلب.</w:t>
      </w:r>
    </w:p>
    <w:p>
      <w:pPr>
        <w:pStyle w:val="BookText"/>
      </w:pPr>
      <w:r>
        <w:rPr>
          <w:rFonts w:ascii="Amiri" w:hAnsi="Amiri" w:eastAsia="Amiri" w:cs="Amiri"/>
          <w:lang w:bidi="ar-SA"/>
          <w:color w:val="111111"/>
          <w:sz w:val="28"/>
          <w:szCs w:val="28"/>
          <w:rtl/>
        </w:rPr>
        <w:t xml:space="preserve">قوله تعالی : ( ثُمَ عَمُوا وَصَمُّوا ) [ 5 / 71 ] أی بعد أن أبان لهم الحق وضوحا.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52" w:name="pg10443_87788"/>
    <w:bookmarkEnd w:id="152"/>
    <w:p>
      <w:pPr>
        <w:pStyle w:val="BookText"/>
      </w:pPr>
      <w:r>
        <w:rPr>
          <w:rFonts w:ascii="Amiri" w:hAnsi="Amiri" w:eastAsia="Amiri" w:cs="Amiri"/>
          <w:lang w:bidi="ar-SA"/>
          <w:color w:val="111111"/>
          <w:sz w:val="28"/>
          <w:szCs w:val="28"/>
          <w:rtl/>
        </w:rPr>
        <w:t xml:space="preserve">قوله تعالی : ( إِنَّهُمْ کانُوا قَوْماً عَمِینَ ) [ 7 / 64 ] أی عمی القلوب غیر مستبصرین.</w:t>
      </w:r>
    </w:p>
    <w:p>
      <w:pPr>
        <w:pStyle w:val="BookText"/>
      </w:pPr>
      <w:r>
        <w:rPr>
          <w:rFonts w:ascii="Amiri" w:hAnsi="Amiri" w:eastAsia="Amiri" w:cs="Amiri"/>
          <w:lang w:bidi="ar-SA"/>
          <w:color w:val="111111"/>
          <w:sz w:val="28"/>
          <w:szCs w:val="28"/>
          <w:rtl/>
        </w:rPr>
        <w:t xml:space="preserve">قوله تعالی : ( لِمَ حَشَرْتَنِی أَعْمی ) [ 20 / 125 ] أی عن حجتی.</w:t>
      </w:r>
    </w:p>
    <w:p>
      <w:pPr>
        <w:pStyle w:val="BookText"/>
      </w:pPr>
      <w:r>
        <w:rPr>
          <w:rFonts w:ascii="Amiri" w:hAnsi="Amiri" w:eastAsia="Amiri" w:cs="Amiri"/>
          <w:lang w:bidi="ar-SA"/>
          <w:color w:val="111111"/>
          <w:sz w:val="28"/>
          <w:szCs w:val="28"/>
          <w:rtl/>
        </w:rPr>
        <w:t xml:space="preserve">قوله تعالی : ( فَعُمِّیَتْ عَلَیْکُمْ ) [ 11 / 28 ] أی خفیت. یقال : « عَمِیَتْ علینا الأمور » أی اشتبهت والتبست ، ومنه قوله تعالی : ( فَعَمِیَتْ عَلَیْهِمُ الْأَنْباءُ یَوْمَئِذٍ ) [ 28 / 66 ] قرئ بالتشدید من قولهم : عمیت معنی البیت تعمیة.</w:t>
      </w:r>
    </w:p>
    <w:p>
      <w:pPr>
        <w:pStyle w:val="BookText"/>
      </w:pPr>
      <w:r>
        <w:rPr>
          <w:rFonts w:ascii="Amiri" w:hAnsi="Amiri" w:eastAsia="Amiri" w:cs="Amiri"/>
          <w:lang w:bidi="ar-SA"/>
          <w:color w:val="111111"/>
          <w:sz w:val="28"/>
          <w:szCs w:val="28"/>
          <w:rtl/>
        </w:rPr>
        <w:t xml:space="preserve">وَفِی الْخَبَرِ : « حُبُّکَ لِلشَّیْءِ یُعْمِی وَیُصِمُّ ». من أَعْمَاهُ جعله أَعْمَی وأصمه جعله أصم ، یعنی تری من المحبوب القبیح حسنا وتسمع منه الخطأ جمیلا ، کما قیل فی ذلک :</w:t>
      </w:r>
    </w:p>
    <w:p>
      <w:pPr>
        <w:pStyle w:val="BookText"/>
      </w:pPr>
      <w:r>
        <w:rPr>
          <w:rFonts w:ascii="IRNazanin" w:hAnsi="IRNazanin" w:eastAsia="IRNazanin" w:cs="IRNazanin"/>
          <w:lang w:bidi="fa-IR"/>
          <w:color w:val="111111"/>
          <w:sz w:val="28"/>
          <w:szCs w:val="28"/>
          <w:rtl/>
        </w:rPr>
        <w:t xml:space="preserve">وعین الرضا عن کل عیب کلیلة</w:t>
      </w:r>
    </w:p>
    <w:p>
      <w:pPr>
        <w:pStyle w:val="BookText"/>
      </w:pPr>
      <w:r>
        <w:rPr>
          <w:rFonts w:ascii="IRNazanin" w:hAnsi="IRNazanin" w:eastAsia="IRNazanin" w:cs="IRNazanin"/>
          <w:lang w:bidi="fa-IR"/>
          <w:color w:val="111111"/>
          <w:sz w:val="28"/>
          <w:szCs w:val="28"/>
          <w:rtl/>
        </w:rPr>
        <w:t xml:space="preserve">کما أن عین السخط تبدی المساویا</w:t>
      </w:r>
    </w:p>
    <w:p>
      <w:pPr>
        <w:pStyle w:val="BookText"/>
      </w:pPr>
      <w:r>
        <w:rPr>
          <w:rFonts w:ascii="Amiri" w:hAnsi="Amiri" w:eastAsia="Amiri" w:cs="Amiri"/>
          <w:lang w:bidi="ar-SA"/>
          <w:color w:val="111111"/>
          <w:sz w:val="28"/>
          <w:szCs w:val="28"/>
          <w:rtl/>
        </w:rPr>
        <w:t xml:space="preserve">و عَمِیَ عَمًی : فقد بصره ، فهو أَعْمَی ، والمرأة عَمْیَاءُ ، والجمع عُمْیٌ کأحمر وحمر ، وعُمْیَان أیضا کحمران.</w:t>
      </w:r>
    </w:p>
    <w:p>
      <w:pPr>
        <w:pStyle w:val="BookText"/>
      </w:pPr>
      <w:r>
        <w:rPr>
          <w:rFonts w:ascii="IRNazanin" w:hAnsi="IRNazanin" w:eastAsia="IRNazanin" w:cs="IRNazanin"/>
          <w:lang w:bidi="fa-IR"/>
          <w:color w:val="111111"/>
          <w:sz w:val="28"/>
          <w:szCs w:val="28"/>
          <w:rtl/>
        </w:rPr>
        <w:t xml:space="preserve">ولا یقع العمی إلا علی العینین جمیعا ، ویستعار للقلب کنایة عن الضلالة والعلاقة عدم الاهتداء.</w:t>
      </w:r>
    </w:p>
    <w:p>
      <w:pPr>
        <w:pStyle w:val="BookText"/>
      </w:pPr>
      <w:r>
        <w:rPr>
          <w:rFonts w:ascii="Amiri" w:hAnsi="Amiri" w:eastAsia="Amiri" w:cs="Amiri"/>
          <w:lang w:bidi="ar-SA"/>
          <w:color w:val="111111"/>
          <w:sz w:val="28"/>
          <w:szCs w:val="28"/>
          <w:rtl/>
        </w:rPr>
        <w:t xml:space="preserve">و « الْعَمَایَةُ » بفتح العین : الضلالة.</w:t>
      </w:r>
    </w:p>
    <w:p>
      <w:pPr>
        <w:pStyle w:val="BookText"/>
      </w:pPr>
      <w:r>
        <w:rPr>
          <w:rFonts w:ascii="Amiri" w:hAnsi="Amiri" w:eastAsia="Amiri" w:cs="Amiri"/>
          <w:lang w:bidi="ar-SA"/>
          <w:color w:val="111111"/>
          <w:sz w:val="28"/>
          <w:szCs w:val="28"/>
          <w:rtl/>
        </w:rPr>
        <w:t xml:space="preserve">والتَّعْمِیَةُ : الإخفاء والتلبیس.</w:t>
      </w:r>
    </w:p>
    <w:p>
      <w:pPr>
        <w:pStyle w:val="Heading4"/>
      </w:pPr>
      <w:bookmarkStart w:id="509" w:name="_Toc250"/>
      <w:r>
        <w:t>(عنا)</w:t>
      </w:r>
      <w:bookmarkEnd w:id="509"/>
    </w:p>
    <w:p>
      <w:pPr>
        <w:pStyle w:val="BookText"/>
      </w:pPr>
      <w:r>
        <w:rPr>
          <w:rFonts w:ascii="Amiri" w:hAnsi="Amiri" w:eastAsia="Amiri" w:cs="Amiri"/>
          <w:lang w:bidi="ar-SA"/>
          <w:color w:val="111111"/>
          <w:sz w:val="28"/>
          <w:szCs w:val="28"/>
          <w:rtl/>
        </w:rPr>
        <w:t xml:space="preserve">قوله تعالی : ( وَعَنَتِ الْوُجُوهُ ) [ 20 / 111 ] أی خضعت.</w:t>
      </w:r>
    </w:p>
    <w:p>
      <w:pPr>
        <w:pStyle w:val="BookText"/>
      </w:pPr>
      <w:r>
        <w:rPr>
          <w:rFonts w:ascii="Amiri" w:hAnsi="Amiri" w:eastAsia="Amiri" w:cs="Amiri"/>
          <w:lang w:bidi="ar-SA"/>
          <w:color w:val="111111"/>
          <w:sz w:val="28"/>
          <w:szCs w:val="28"/>
          <w:rtl/>
        </w:rPr>
        <w:t xml:space="preserve">والْعَنَاءُ بالفتح والمد : التعب والنصب ، من عَنِیَ بالکسر إذا أصابه مشقة ونصب ومنه « عِنْدَ اللهِ احْتَسَبَ عَنَائِی ».</w:t>
      </w:r>
    </w:p>
    <w:p>
      <w:pPr>
        <w:pStyle w:val="BookText"/>
      </w:pPr>
      <w:r>
        <w:rPr>
          <w:rFonts w:ascii="Amiri" w:hAnsi="Amiri" w:eastAsia="Amiri" w:cs="Amiri"/>
          <w:lang w:bidi="ar-SA"/>
          <w:color w:val="111111"/>
          <w:sz w:val="28"/>
          <w:szCs w:val="28"/>
          <w:rtl/>
        </w:rPr>
        <w:t xml:space="preserve">وَفِی الدُّعَاءِ : « الْحَمْدُ لِلَّهِ الَّذِی أَخَذَ مِنَّا فِی عَانِینَ ». أی جعل الناس تخدمنا ونحن بین جماعة من الْعَنَاءِ وهو التعب والمشقة.</w:t>
      </w:r>
    </w:p>
    <w:p>
      <w:pPr>
        <w:pStyle w:val="BookText"/>
      </w:pPr>
      <w:r>
        <w:rPr>
          <w:rFonts w:ascii="Amiri" w:hAnsi="Amiri" w:eastAsia="Amiri" w:cs="Amiri"/>
          <w:lang w:bidi="ar-SA"/>
          <w:color w:val="111111"/>
          <w:sz w:val="28"/>
          <w:szCs w:val="28"/>
          <w:rtl/>
        </w:rPr>
        <w:t xml:space="preserve">وَفِی حَدِیثٍ : « مَنْ عَرَفَ اللهَ وَعَنَّی نَفْسَهُ بِالصِّیَامِ وَالْقِیَامِ ». بالعین المهملة والنون المشددة أی تعب نفسه بذلک.</w:t>
      </w:r>
    </w:p>
    <w:p>
      <w:pPr>
        <w:pStyle w:val="BookText"/>
      </w:pPr>
      <w:r>
        <w:rPr>
          <w:rFonts w:ascii="Amiri" w:hAnsi="Amiri" w:eastAsia="Amiri" w:cs="Amiri"/>
          <w:lang w:bidi="ar-SA"/>
          <w:color w:val="111111"/>
          <w:sz w:val="28"/>
          <w:szCs w:val="28"/>
          <w:rtl/>
        </w:rPr>
        <w:t xml:space="preserve">ومُعَانَاةُ الشیء : ملابسته ومباشرته ، ومنه الْخَبَرُ : « اللهُ جَلَّ أَنْ یُعَانِیَ الْأَشْیَاءَ بِمُبَاشَرَةٍ ».</w:t>
      </w:r>
    </w:p>
    <w:p>
      <w:pPr>
        <w:pStyle w:val="BookText"/>
      </w:pPr>
      <w:r>
        <w:rPr>
          <w:rFonts w:ascii="Amiri" w:hAnsi="Amiri" w:eastAsia="Amiri" w:cs="Amiri"/>
          <w:lang w:bidi="ar-SA"/>
          <w:color w:val="111111"/>
          <w:sz w:val="28"/>
          <w:szCs w:val="28"/>
          <w:rtl/>
        </w:rPr>
        <w:t xml:space="preserve">والْعَانِی : الأسیر ، ومِنْهُ : « أَطْعِمُوا الْجَائِعَ وَفُکُّوا الْعَانِیَ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وکل من ذل واستکان وخضع فقد عنا وهو عان ، والمرأة عانیة ، والجمع عوان.</w:t>
      </w:r>
    </w:p>
    <w:p>
      <w:pPr>
        <w:pStyle w:val="BookText"/>
      </w:pPr>
      <w:r>
        <w:rPr>
          <w:rFonts w:ascii="Amiri" w:hAnsi="Amiri" w:eastAsia="Amiri" w:cs="Amiri"/>
          <w:lang w:bidi="ar-SA"/>
          <w:color w:val="111111"/>
          <w:sz w:val="28"/>
          <w:szCs w:val="28"/>
          <w:rtl/>
        </w:rPr>
        <w:t xml:space="preserve">ومنه الْخَبَرَ : « اتَّقُوا اللهَ فِی النِّسَاءِ فَإِنَّهُنَ عَوَانٍ عِنْدَکُمْ ». أی أسراء أو کالأسراء.</w:t>
      </w:r>
    </w:p>
    <w:p>
      <w:pPr>
        <w:pStyle w:val="BookText"/>
      </w:pPr>
      <w:r>
        <w:rPr>
          <w:rFonts w:ascii="Amiri" w:hAnsi="Amiri" w:eastAsia="Amiri" w:cs="Amiri"/>
          <w:lang w:bidi="ar-SA"/>
          <w:color w:val="111111"/>
          <w:sz w:val="28"/>
          <w:szCs w:val="28"/>
          <w:rtl/>
        </w:rPr>
        <w:t xml:space="preserve">وَفِی حَدِیثِ یَوْمِ صِفِّینَ : « وعَنُّوا بالأصوات ». أی احبسوها وأخفوها ، من التَّعْنِیَةِ وهی الحبس ، نهاهم عن اللفظ ورفع الأصوات ، أو أَعْنَیْتُ بالأمر اهتممت.</w:t>
      </w:r>
    </w:p>
    <w:p>
      <w:pPr>
        <w:pStyle w:val="BookText"/>
      </w:pPr>
      <w:r>
        <w:rPr>
          <w:rFonts w:ascii="Amiri" w:hAnsi="Amiri" w:eastAsia="Amiri" w:cs="Amiri"/>
          <w:lang w:bidi="ar-SA"/>
          <w:color w:val="111111"/>
          <w:sz w:val="28"/>
          <w:szCs w:val="28"/>
          <w:rtl/>
        </w:rPr>
        <w:t xml:space="preserve">وعَنَیْتُ من باب رمی مثله ، ومنه : « عَنَیْتُ بحاجتک فأنا عَانٍ » أی اهتممت بها واشتغلت.</w:t>
      </w:r>
    </w:p>
    <w:p>
      <w:pPr>
        <w:pStyle w:val="BookText"/>
      </w:pPr>
      <w:r>
        <w:rPr>
          <w:rFonts w:ascii="Amiri" w:hAnsi="Amiri" w:eastAsia="Amiri" w:cs="Amiri"/>
          <w:lang w:bidi="ar-SA"/>
          <w:color w:val="111111"/>
          <w:sz w:val="28"/>
          <w:szCs w:val="28"/>
          <w:rtl/>
        </w:rPr>
        <w:t xml:space="preserve">وَفِی الدُّعَاءِ : « ومَنْ یَعْنِینِی أَمْرُهُ ». أی ومن یهمنی أمره.</w:t>
      </w:r>
    </w:p>
    <w:p>
      <w:pPr>
        <w:pStyle w:val="BookText"/>
      </w:pPr>
      <w:r>
        <w:rPr>
          <w:rFonts w:ascii="Amiri" w:hAnsi="Amiri" w:eastAsia="Amiri" w:cs="Amiri"/>
          <w:lang w:bidi="ar-SA"/>
          <w:color w:val="111111"/>
          <w:sz w:val="28"/>
          <w:szCs w:val="28"/>
          <w:rtl/>
        </w:rPr>
        <w:t xml:space="preserve">وَفِی الْحَدِیثِ : « مِنْ حُسْنِ إِسْلَامِ الْمَرْءِ تَرْکُ مَا لَا یَعْنِیهِ </w:t>
      </w:r>
      <w:r>
        <w:rPr>
          <w:rStyle w:val="FootnoteReference"/>
        </w:rPr>
        <w:footnoteReference w:id="486"/>
      </w:r>
      <w:r>
        <w:rPr>
          <w:rFonts w:ascii="IRNazanin" w:hAnsi="IRNazanin" w:eastAsia="IRNazanin" w:cs="IRNazanin"/>
          <w:lang w:bidi="fa-IR"/>
          <w:color w:val="111111"/>
          <w:sz w:val="28"/>
          <w:szCs w:val="28"/>
          <w:rtl/>
        </w:rPr>
        <w:t xml:space="preserve">». أی ما لا یهمه.</w:t>
      </w:r>
    </w:p>
    <w:p>
      <w:pPr>
        <w:pStyle w:val="BookText"/>
      </w:pPr>
      <w:r>
        <w:rPr>
          <w:rFonts w:ascii="IRNazanin" w:hAnsi="IRNazanin" w:eastAsia="IRNazanin" w:cs="IRNazanin"/>
          <w:lang w:bidi="fa-IR"/>
          <w:color w:val="111111"/>
          <w:sz w:val="28"/>
          <w:szCs w:val="28"/>
          <w:rtl/>
        </w:rPr>
        <w:t xml:space="preserve">وقولهم : « قد عَنَی الله بک » أی حفظک ، لأن من عنی بشیء حفظه وحرسه أو حفظ علیک دینک وأمرک.</w:t>
      </w:r>
    </w:p>
    <w:p>
      <w:pPr>
        <w:pStyle w:val="BookText"/>
      </w:pPr>
      <w:r>
        <w:rPr>
          <w:rFonts w:ascii="Amiri" w:hAnsi="Amiri" w:eastAsia="Amiri" w:cs="Amiri"/>
          <w:lang w:bidi="ar-SA"/>
          <w:color w:val="111111"/>
          <w:sz w:val="28"/>
          <w:szCs w:val="28"/>
          <w:rtl/>
        </w:rPr>
        <w:t xml:space="preserve">وفِیهِ : « نَزَلَ الْقُرْآنُ بِإِیَّاکِ أَعْنِی وَاسْمَعِی یَا جَارَةُ </w:t>
      </w:r>
      <w:r>
        <w:rPr>
          <w:rStyle w:val="FootnoteReference"/>
        </w:rPr>
        <w:footnoteReference w:id="487"/>
      </w:r>
      <w:r>
        <w:rPr>
          <w:rFonts w:ascii="Amiri" w:hAnsi="Amiri" w:eastAsia="Amiri" w:cs="Amiri"/>
          <w:lang w:bidi="ar-SA"/>
          <w:color w:val="111111"/>
          <w:sz w:val="28"/>
          <w:szCs w:val="28"/>
          <w:rtl/>
        </w:rPr>
        <w:t xml:space="preserve">». هو مثل ویراد به التعریض للشیء ، یعنی أن القرآن خوطب به النبی صلی الله علیه و آله لکن المراد به الأمة ، مثل ما عاتب الله به نبیه فی قوله تعالی : ( وَلَوْ لا أَنْ ثَبَّتْناکَ لَقَدْ کِدْتَ تَرْکَنُ إِلَیْهِمْ شَیْئاً قَلِیلاً ) [ 17 / 74 ] فإنه عنی بذلک غیره کما جاءت به الروایة.</w:t>
      </w:r>
    </w:p>
    <w:p>
      <w:pPr>
        <w:pStyle w:val="BookText"/>
      </w:pPr>
      <w:r>
        <w:rPr>
          <w:rFonts w:ascii="Amiri" w:hAnsi="Amiri" w:eastAsia="Amiri" w:cs="Amiri"/>
          <w:lang w:bidi="ar-SA"/>
          <w:color w:val="111111"/>
          <w:sz w:val="28"/>
          <w:szCs w:val="28"/>
          <w:rtl/>
        </w:rPr>
        <w:t xml:space="preserve">وعَنَیْتُهُ عَنْیاً من باب رمی : قصدته.</w:t>
      </w:r>
    </w:p>
    <w:p>
      <w:pPr>
        <w:pStyle w:val="BookText"/>
      </w:pPr>
      <w:r>
        <w:rPr>
          <w:rFonts w:ascii="Amiri" w:hAnsi="Amiri" w:eastAsia="Amiri" w:cs="Amiri"/>
          <w:lang w:bidi="ar-SA"/>
          <w:color w:val="111111"/>
          <w:sz w:val="28"/>
          <w:szCs w:val="28"/>
          <w:rtl/>
        </w:rPr>
        <w:t xml:space="preserve">ومَعْنَی الکلام ومَعْنَاتُهُ واحد.</w:t>
      </w:r>
    </w:p>
    <w:p>
      <w:pPr>
        <w:pStyle w:val="BookText"/>
      </w:pPr>
      <w:r>
        <w:rPr>
          <w:rFonts w:ascii="Amiri" w:hAnsi="Amiri" w:eastAsia="Amiri" w:cs="Amiri"/>
          <w:lang w:bidi="ar-SA"/>
          <w:color w:val="111111"/>
          <w:sz w:val="28"/>
          <w:szCs w:val="28"/>
          <w:rtl/>
        </w:rPr>
        <w:t xml:space="preserve">ومَعْنَی الشیء وفحواه ومقتضاه ومضمونه کل ما یدل علیه اللفظ ، وعن تغلب الْمَعْنَی والتفسیر والتأویل واحد ، وقولهم هذا بِمَعْنَی هذا وفی مَعْنَی هذا : أی مماثل له أو مشابه ، و « أنت الْمَعْنِیُ بذلک » أی المقصود المکلف به.</w:t>
      </w:r>
    </w:p>
    <w:p>
      <w:pPr>
        <w:pStyle w:val="BookText"/>
      </w:pPr>
      <w:r>
        <w:rPr>
          <w:rFonts w:ascii="Amiri" w:hAnsi="Amiri" w:eastAsia="Amiri" w:cs="Amiri"/>
          <w:lang w:bidi="ar-SA"/>
          <w:color w:val="111111"/>
          <w:sz w:val="28"/>
          <w:szCs w:val="28"/>
          <w:rtl/>
        </w:rPr>
        <w:t xml:space="preserve">وَفِی حَدِیثِ وَصْفِهِ تَعَالَی : « واحِدٌ صَمَدٌ وَاحِدِیُ الْمَعْنَی ». یعنی أنه لا ینقسم فی وجود ولا عقل ولا وهم.</w:t>
      </w:r>
    </w:p>
    <w:p>
      <w:pPr>
        <w:pStyle w:val="BookText"/>
      </w:pPr>
      <w:r>
        <w:rPr>
          <w:rFonts w:ascii="IRNazanin" w:hAnsi="IRNazanin" w:eastAsia="IRNazanin" w:cs="IRNazanin"/>
          <w:lang w:bidi="fa-IR"/>
          <w:color w:val="111111"/>
          <w:sz w:val="28"/>
          <w:szCs w:val="28"/>
          <w:rtl/>
        </w:rPr>
        <w:t xml:space="preserve">والمعانی التی أثبتها الأشاعرة للباری تعالی عن ذلک هی الصفات التی زعموها له من أنه قادر بقدرة وعالم بعلم وحی بحیاة</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غیر ذلک ، وزعموا أنها قدیمة حالة فی ذاته فهی زائدة علی ذاته ، وهی غیر الأحوال التی أثبتها له تعالی بعض المعتزلة وهم البهشمیة ، وهی خمسة الإلهیة والوجودیة والجبیة والقادریة والعالمیة ، فهم یزعمون أن الباری تعالی مساو لغیره من الذوات ویمتاز بحالة تسمی الإلهیة ، وتلک الحالة أوجبت له أحوالا أربعة.</w:t>
      </w:r>
    </w:p>
    <w:p>
      <w:pPr>
        <w:pStyle w:val="BookText"/>
      </w:pPr>
      <w:r>
        <w:rPr>
          <w:rFonts w:ascii="IRNazanin" w:hAnsi="IRNazanin" w:eastAsia="IRNazanin" w:cs="IRNazanin"/>
          <w:lang w:bidi="fa-IR"/>
          <w:color w:val="111111"/>
          <w:sz w:val="28"/>
          <w:szCs w:val="28"/>
          <w:rtl/>
        </w:rPr>
        <w:t xml:space="preserve">و « الْعَنْوَةُ » بالفتح قد یراد بها القهر والغلبة وقد یراد بها الصلح ، فهی من الأضداد.</w:t>
      </w:r>
    </w:p>
    <w:p>
      <w:pPr>
        <w:pStyle w:val="BookText"/>
      </w:pPr>
      <w:r>
        <w:rPr>
          <w:rFonts w:ascii="IRNazanin" w:hAnsi="IRNazanin" w:eastAsia="IRNazanin" w:cs="IRNazanin"/>
          <w:lang w:bidi="fa-IR"/>
          <w:color w:val="111111"/>
          <w:sz w:val="28"/>
          <w:szCs w:val="28"/>
          <w:rtl/>
        </w:rPr>
        <w:t xml:space="preserve">وَفِی حَدِیثِ مَکَّةَ : « دَخَلَهَا رَسُولُ اللهِ عَنْوَةً ». قیل : هی المرة من عَنَا یَعْنُو إذا ذل ، کأن المأخوذ بها یخضع ویذل ویقهر وقد اشتهر أن من الأراضی المفتوحة عنوة وغلبة سواد العراق والشام وخراسان وأنها للمسلمین قاطبة لا تملک علی الخصوص إلا تبعا لآثار التصرف ، وأن المرجع فی کونها عامرة وقت الفتح إلی القرائن المفیدة للظن المتأخم للعلم ومع الشک یرجع إلی أصالة عدم البراءة. فی الدروس : فی بیوت مکة خلاف مبنی علی أنها فتحت عنوة أو صلحا وعلی أن حکمها حکم المسجد أم لا ، ونقل عن الشیخ فی الخلاف الإجماع علی المنع من بیعها وإجارتها ، وهو مروی عن النبی صلی الله علیه و آله - انتهی. ومنه یعلم وجه الخلاف فی المسألة بل ومن غیره لما قیل من أنها فتحت عنوة علی الإطلاق ، وقیل : فتحت صلحا کذلک ، وقیل : فتحت أعالیها عنوة وأسافلها صلحا. وربما انسحب هذا أیضا إلی سواد العراق لما قیل من أنها فتحت عنوة لأن الحسن والحسین کانا مع الجیش ، وقیل : لم یثبت ذلک فتکون المحاربة بغیر إذن الإمام علیه السّلام فتکون للإمام. ومما عدوا من الأراضی التی لم تفتح عنوة بل أسلم علیها أهلها طوعا المدینة المشرفة والبحرین وأطراف الیمن.</w:t>
      </w:r>
    </w:p>
    <w:p>
      <w:pPr>
        <w:pStyle w:val="BookText"/>
      </w:pPr>
      <w:r>
        <w:rPr>
          <w:rFonts w:ascii="Amiri" w:hAnsi="Amiri" w:eastAsia="Amiri" w:cs="Amiri"/>
          <w:lang w:bidi="ar-SA"/>
          <w:color w:val="111111"/>
          <w:sz w:val="28"/>
          <w:szCs w:val="28"/>
          <w:rtl/>
        </w:rPr>
        <w:t xml:space="preserve">وعَنْوَنْتُ الکتاب وعَلْوَنْتُهُ باللام : جعلت له عنوانا بالضم وقد یکسر.</w:t>
      </w:r>
    </w:p>
    <w:p>
      <w:pPr>
        <w:pStyle w:val="BookText"/>
      </w:pPr>
      <w:r>
        <w:rPr>
          <w:rFonts w:ascii="IRNazanin" w:hAnsi="IRNazanin" w:eastAsia="IRNazanin" w:cs="IRNazanin"/>
          <w:lang w:bidi="fa-IR"/>
          <w:color w:val="111111"/>
          <w:sz w:val="28"/>
          <w:szCs w:val="28"/>
          <w:rtl/>
        </w:rPr>
        <w:t xml:space="preserve">وعُنْوَانُ کل شیء : ما یستدل به علیه ، ومنه یقال : اکتب علی العنوان لأبی فلان.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53" w:name="pg10443_87791"/>
    <w:bookmarkEnd w:id="153"/>
    <w:p>
      <w:pPr>
        <w:pStyle w:val="Heading4"/>
      </w:pPr>
      <w:bookmarkStart w:id="510" w:name="_Toc251"/>
      <w:r>
        <w:t>(عوا)</w:t>
      </w:r>
      <w:bookmarkEnd w:id="510"/>
    </w:p>
    <w:p>
      <w:pPr>
        <w:pStyle w:val="BookText"/>
      </w:pPr>
      <w:r>
        <w:rPr>
          <w:rFonts w:ascii="Amiri" w:hAnsi="Amiri" w:eastAsia="Amiri" w:cs="Amiri"/>
          <w:lang w:bidi="ar-SA"/>
          <w:color w:val="111111"/>
          <w:sz w:val="28"/>
          <w:szCs w:val="28"/>
          <w:rtl/>
        </w:rPr>
        <w:t xml:space="preserve">فِی الْحَدِیثِ : « کَأَنِّی أَسْمَعُ عُوَاءَ أَهْلِ النَّارِ ». یعنی صیاحهم.</w:t>
      </w:r>
    </w:p>
    <w:p>
      <w:pPr>
        <w:pStyle w:val="BookText"/>
      </w:pPr>
      <w:r>
        <w:rPr>
          <w:rFonts w:ascii="Amiri" w:hAnsi="Amiri" w:eastAsia="Amiri" w:cs="Amiri"/>
          <w:lang w:bidi="ar-SA"/>
          <w:color w:val="111111"/>
          <w:sz w:val="28"/>
          <w:szCs w:val="28"/>
          <w:rtl/>
        </w:rPr>
        <w:t xml:space="preserve">و « الْعُوَاءُ » صوت السباع وهو بالکلب والذئب أخص ، یقال : عَوَی الکلب یَعْوِی عُوَاءً : صاح ، فهو عَاوٍ.</w:t>
      </w:r>
    </w:p>
    <w:p>
      <w:pPr>
        <w:pStyle w:val="BookText"/>
      </w:pPr>
      <w:r>
        <w:rPr>
          <w:rFonts w:ascii="Amiri" w:hAnsi="Amiri" w:eastAsia="Amiri" w:cs="Amiri"/>
          <w:lang w:bidi="ar-SA"/>
          <w:color w:val="111111"/>
          <w:sz w:val="28"/>
          <w:szCs w:val="28"/>
          <w:rtl/>
        </w:rPr>
        <w:t xml:space="preserve">و « الْعَوَّاءُ » بالمد والتشدید : الکلب یعوی کثیرا.</w:t>
      </w:r>
    </w:p>
    <w:p>
      <w:pPr>
        <w:pStyle w:val="BookText"/>
      </w:pPr>
      <w:r>
        <w:rPr>
          <w:rFonts w:ascii="Amiri" w:hAnsi="Amiri" w:eastAsia="Amiri" w:cs="Amiri"/>
          <w:lang w:bidi="ar-SA"/>
          <w:color w:val="111111"/>
          <w:sz w:val="28"/>
          <w:szCs w:val="28"/>
          <w:rtl/>
        </w:rPr>
        <w:t xml:space="preserve">وَفِی حَدِیثِ مَنْ قَتَلَ مُشْرِکاً : « فَتَعَاوَی الْمُشْرِکُونَ عَلَیْهِ حَتَّی قَتَلُوهُ ». أی تعاونوا وتساعدوا.</w:t>
      </w:r>
    </w:p>
    <w:p>
      <w:pPr>
        <w:pStyle w:val="Heading4"/>
      </w:pPr>
      <w:bookmarkStart w:id="511" w:name="_Toc252"/>
      <w:r>
        <w:t>(عیا)</w:t>
      </w:r>
      <w:bookmarkEnd w:id="511"/>
    </w:p>
    <w:p>
      <w:pPr>
        <w:pStyle w:val="BookText"/>
      </w:pPr>
      <w:r>
        <w:rPr>
          <w:rFonts w:ascii="Amiri" w:hAnsi="Amiri" w:eastAsia="Amiri" w:cs="Amiri"/>
          <w:lang w:bidi="ar-SA"/>
          <w:color w:val="111111"/>
          <w:sz w:val="28"/>
          <w:szCs w:val="28"/>
          <w:rtl/>
        </w:rPr>
        <w:t xml:space="preserve">قوله تعالی : ( أَفَعَیِینا بِالْخَلْقِ الْأَوَّلِ ) [ 50 / 15 ] حین أنشأناکم ، وعدل إلی الغیبة التفاتا ، یقال « عَیِیَ » من باب تعب : عجز عنه ولم یهتد لوجه مراده. قَالَ الشَّیْخُ أَبُو جَعْفَرٍ فِی کِتَابِ التَّوْحِیدِ قَالَ : حَدَّثَنِی أَبِی بِإِسْنَادِهِ عَنْ جَابِرِ بْنِ یَزِیدَ قَالَ : سَأَلْتُ أَبَا جَعْفَرٍ علیه السّلام عَنْ قَوْلِ اللهِ عَزَّ وَجَلَّ : ( أَفَعَیِینا بِالْخَلْقِ الْأَوَّلِ بَلْ هُمْ فِی لَبْسٍ مِنْ خَلْقٍ جَدِیدٍ )؟ قَالَ : « یَا جَابِرُ تَأْوِیلُ ذَلِکَ أَنَّ اللهَ عَزَّ وَجَلَّ إِذَا أَفْنَی هَذَا الْخَلْقَ وَهَذَا الْعَالَمَ وَسَکَنَ أَهْلُ الْجَنَّةِ الْجَنَّةَ وَأَهْلُ النَّارِ النَّارَ جَدَّدَ اللهُ عَالَماً غَیْرَ هَذَا الْعَالَمِ وَجَدَّدَ خَلْقاً مِنْ غَیْرِ فُحُولَةٍ وَلَا إِنَاثٍ یَعْبُدُونَهُ وَیُوَحِّدُونَهُ ، وَخَلَقَ لَهُمْ أَرْضاً غَیْرَ هَذِهِ الْأَرْضِ تَحْمِلُهُمْ وَسَمَاءً غَیْرَ هَذِهِ السَّمَاءِ تُظِلُّهُمْ. لَعَلَّکَ تَرَی أَنَّ اللهَ إِنَّمَا خَلَقَ هَذَا الْعَالَمَ الْوَاحِدَ وَتَرَی أَنَّ اللهَ لَمْ یَخْلُقْ بَشَراً غَیْرَکُمْ. بَلَی وَاللهِ لَقَدْ خَلَقَ اللهُ أَلْفَ أَلْفِ عَالَمٍ وَأَلْفَ أَلْفِ آدَمٍ وَأَنْتُمْ فِی أَوَاخِرِ تِلْکَ الْعَوَالِمِ وَأُولَئِکَ الْآدَمِیِّینَ »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دَوَاءُ الْعِیِ السُّؤَالُ » </w:t>
      </w:r>
      <w:r>
        <w:rPr>
          <w:rStyle w:val="FootnoteReference"/>
        </w:rPr>
        <w:footnoteReference w:id="489"/>
      </w:r>
      <w:r>
        <w:rPr>
          <w:rFonts w:ascii="IRNazanin" w:hAnsi="IRNazanin" w:eastAsia="IRNazanin" w:cs="IRNazanin"/>
          <w:lang w:bidi="fa-IR"/>
          <w:color w:val="111111"/>
          <w:sz w:val="28"/>
          <w:szCs w:val="28"/>
          <w:rtl/>
        </w:rPr>
        <w:t xml:space="preserve">. هو بکسر العین وتشدید الیاء : التحیر فی الکلام ، والمراد به هنا الجهل ، ولما کان الجهل أحد أسباب الْعِیِ عبر عنه به ، والمعنی أن الذی عی فیما یسأل عنه ولم یدر بما ذا یجیب فدواؤه السؤال ممن یعلم ، والْعِیُ قد یکون فی القلب وقد یکون باللسان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54" w:name="pg10443_87792"/>
    <w:bookmarkEnd w:id="154"/>
    <w:p>
      <w:pPr>
        <w:pStyle w:val="BookText"/>
      </w:pPr>
      <w:r>
        <w:rPr>
          <w:rFonts w:ascii="Amiri" w:hAnsi="Amiri" w:eastAsia="Amiri" w:cs="Amiri"/>
          <w:lang w:bidi="ar-SA"/>
          <w:color w:val="111111"/>
          <w:sz w:val="28"/>
          <w:szCs w:val="28"/>
          <w:rtl/>
        </w:rPr>
        <w:t xml:space="preserve">و « أَعْیَا الرجل » أصابه الْعَیَاءُ فلم یستطع المشی.</w:t>
      </w:r>
    </w:p>
    <w:p>
      <w:pPr>
        <w:pStyle w:val="BookText"/>
      </w:pPr>
      <w:r>
        <w:rPr>
          <w:rFonts w:ascii="Amiri" w:hAnsi="Amiri" w:eastAsia="Amiri" w:cs="Amiri"/>
          <w:lang w:bidi="ar-SA"/>
          <w:color w:val="111111"/>
          <w:sz w:val="28"/>
          <w:szCs w:val="28"/>
          <w:rtl/>
        </w:rPr>
        <w:t xml:space="preserve">وَفِی حَدِیثِ الْجَمَاعَةِ : « فَإِنْ نَسِیَ الْإِمَامُ أَوْ تَعَایَا فَقَوِّمُوهُ ». یرید العجز وعدم الاستطاعة علی الفعل.</w:t>
      </w:r>
    </w:p>
    <w:p>
      <w:pPr>
        <w:pStyle w:val="BookText"/>
      </w:pPr>
      <w:r>
        <w:rPr>
          <w:rFonts w:ascii="Amiri" w:hAnsi="Amiri" w:eastAsia="Amiri" w:cs="Amiri"/>
          <w:lang w:bidi="ar-SA"/>
          <w:color w:val="111111"/>
          <w:sz w:val="28"/>
          <w:szCs w:val="28"/>
          <w:rtl/>
        </w:rPr>
        <w:t xml:space="preserve">وَفِی حَدِیثِ الْأَئِمَّةِ علیهم السّلام : « فَإِنْ أَعْیَانَا شَیْءٌ تَلَقَّانَا بِهِ رُوحُ الْقُدُسِ ».</w:t>
      </w:r>
    </w:p>
    <w:p>
      <w:pPr>
        <w:pStyle w:val="BookText"/>
      </w:pPr>
      <w:r>
        <w:rPr>
          <w:rFonts w:ascii="Amiri" w:hAnsi="Amiri" w:eastAsia="Amiri" w:cs="Amiri"/>
          <w:lang w:bidi="ar-SA"/>
          <w:color w:val="111111"/>
          <w:sz w:val="28"/>
          <w:szCs w:val="28"/>
          <w:rtl/>
        </w:rPr>
        <w:t xml:space="preserve">و « أَعْیَتِ الخیل » أتعبت ، من قولهم : « أَعْیَانِی کذا » أتعبنی.</w:t>
      </w:r>
    </w:p>
    <w:p>
      <w:pPr>
        <w:pStyle w:val="BookText"/>
      </w:pPr>
      <w:r>
        <w:rPr>
          <w:rFonts w:ascii="IRNazanin" w:hAnsi="IRNazanin" w:eastAsia="IRNazanin" w:cs="IRNazanin"/>
          <w:lang w:bidi="fa-IR"/>
          <w:color w:val="111111"/>
          <w:sz w:val="28"/>
          <w:szCs w:val="28"/>
          <w:rtl/>
        </w:rPr>
        <w:t xml:space="preserve">والداء الْعَیَاءُ هو الذی أعیا الأطباء ولم ینجع فیه الدواء.</w:t>
      </w:r>
    </w:p>
    <w:p>
      <w:pPr>
        <w:pStyle w:val="Heading3"/>
      </w:pPr>
      <w:bookmarkStart w:id="512" w:name="_Toc253"/>
      <w:r>
        <w:t>باب ما أوله الغین</w:t>
      </w:r>
      <w:bookmarkEnd w:id="512"/>
    </w:p>
    <w:p>
      <w:pPr>
        <w:pStyle w:val="Heading4"/>
      </w:pPr>
      <w:bookmarkStart w:id="513" w:name="_Toc254"/>
      <w:r>
        <w:t>(غبا)</w:t>
      </w:r>
      <w:bookmarkEnd w:id="513"/>
    </w:p>
    <w:p>
      <w:pPr>
        <w:pStyle w:val="BookText"/>
      </w:pPr>
      <w:r>
        <w:rPr>
          <w:rFonts w:ascii="Amiri" w:hAnsi="Amiri" w:eastAsia="Amiri" w:cs="Amiri"/>
          <w:lang w:bidi="ar-SA"/>
          <w:color w:val="111111"/>
          <w:sz w:val="28"/>
          <w:szCs w:val="28"/>
          <w:rtl/>
        </w:rPr>
        <w:t xml:space="preserve">فِی الْخَبَرِ : « تَغَابَ عَنْ کُلِّ مَا لَا یَصِحُّ لَکَ ». أی تغافل.</w:t>
      </w:r>
    </w:p>
    <w:p>
      <w:pPr>
        <w:pStyle w:val="BookText"/>
      </w:pPr>
      <w:r>
        <w:rPr>
          <w:rFonts w:ascii="Amiri" w:hAnsi="Amiri" w:eastAsia="Amiri" w:cs="Amiri"/>
          <w:lang w:bidi="ar-SA"/>
          <w:color w:val="111111"/>
          <w:sz w:val="28"/>
          <w:szCs w:val="28"/>
          <w:rtl/>
        </w:rPr>
        <w:t xml:space="preserve">و « الْغَبِیُ » علی فعیل : قلیل الفطنة ، یقال غَبِیَ یَغْبَی من باب تعب غَبَاوَةً ویتعدی إلی المفعول بنفسه وبالحرف والجمع الْأَغْبِیَاءُ.</w:t>
      </w:r>
    </w:p>
    <w:p>
      <w:pPr>
        <w:pStyle w:val="BookText"/>
      </w:pPr>
      <w:r>
        <w:rPr>
          <w:rFonts w:ascii="Amiri" w:hAnsi="Amiri" w:eastAsia="Amiri" w:cs="Amiri"/>
          <w:lang w:bidi="ar-SA"/>
          <w:color w:val="111111"/>
          <w:sz w:val="28"/>
          <w:szCs w:val="28"/>
          <w:rtl/>
        </w:rPr>
        <w:t xml:space="preserve">وغَبِیَ علیه الشیء : إذا لم یعرفه.</w:t>
      </w:r>
    </w:p>
    <w:p>
      <w:pPr>
        <w:pStyle w:val="Heading4"/>
      </w:pPr>
      <w:bookmarkStart w:id="514" w:name="_Toc255"/>
      <w:r>
        <w:t>(غثا)</w:t>
      </w:r>
      <w:bookmarkEnd w:id="514"/>
    </w:p>
    <w:p>
      <w:pPr>
        <w:pStyle w:val="BookText"/>
      </w:pPr>
      <w:r>
        <w:rPr>
          <w:rFonts w:ascii="Amiri" w:hAnsi="Amiri" w:eastAsia="Amiri" w:cs="Amiri"/>
          <w:lang w:bidi="ar-SA"/>
          <w:color w:val="111111"/>
          <w:sz w:val="28"/>
          <w:szCs w:val="28"/>
          <w:rtl/>
        </w:rPr>
        <w:t xml:space="preserve">قوله تعالی : ( فَجَعَلْناهُمْ غُثاءً ) [ 23 / 41 ] أی أهلکناهم فذهبنا بهم کما یذهب السیل الغثاء ، والْغُثَاءُ بالضم والمد : ما یجیء فوق السیل مما یحمل من الزبد والوسخ وغیره. قوله تعالی : ( فَجَعَلْناهُمْ غُثاءً ) أی یابسا.</w:t>
      </w:r>
    </w:p>
    <w:p>
      <w:pPr>
        <w:pStyle w:val="BookText"/>
      </w:pPr>
      <w:r>
        <w:rPr>
          <w:rFonts w:ascii="Amiri" w:hAnsi="Amiri" w:eastAsia="Amiri" w:cs="Amiri"/>
          <w:lang w:bidi="ar-SA"/>
          <w:color w:val="111111"/>
          <w:sz w:val="28"/>
          <w:szCs w:val="28"/>
          <w:rtl/>
        </w:rPr>
        <w:t xml:space="preserve">وَفِی الْحَدِیثِ : « النَّاسُ ثَلَاثَةٌ : عَالِمٌ ، وَمُتَعَلِّمٌ ، وَغُثَاءٌ. فَنَحْنُ الْعُلَمَاءُ وَشِیعَتُنَا الْمُتَعَلِّمُونَ وَسَائِرُ النَّاسِ غُثَاءٌ » </w:t>
      </w:r>
      <w:r>
        <w:rPr>
          <w:rStyle w:val="FootnoteReference"/>
        </w:rPr>
        <w:footnoteReference w:id="490"/>
      </w:r>
      <w:r>
        <w:rPr>
          <w:rFonts w:ascii="IRNazanin" w:hAnsi="IRNazanin" w:eastAsia="IRNazanin" w:cs="IRNazanin"/>
          <w:lang w:bidi="fa-IR"/>
          <w:color w:val="111111"/>
          <w:sz w:val="28"/>
          <w:szCs w:val="28"/>
          <w:rtl/>
        </w:rPr>
        <w:t xml:space="preserve">. یرید أراذل الناس وأسقاطهم ، شبههم بذلک لدناءة قدرهم وخفة أحلامهم.</w:t>
      </w:r>
    </w:p>
    <w:p>
      <w:pPr>
        <w:pStyle w:val="BookText"/>
      </w:pPr>
      <w:r>
        <w:rPr>
          <w:rFonts w:ascii="Amiri" w:hAnsi="Amiri" w:eastAsia="Amiri" w:cs="Amiri"/>
          <w:lang w:bidi="ar-SA"/>
          <w:color w:val="111111"/>
          <w:sz w:val="28"/>
          <w:szCs w:val="28"/>
          <w:rtl/>
        </w:rPr>
        <w:t xml:space="preserve">وغَثَتْ نفسه تَغْثِی غَثْیاً من باب رمی وغَثَیَاناً وهو اضطرابها حتی تکاد تنسبها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55" w:name="pg10443_87793"/>
    <w:bookmarkEnd w:id="155"/>
    <w:p>
      <w:pPr>
        <w:pStyle w:val="BookText"/>
      </w:pPr>
      <w:r>
        <w:rPr>
          <w:rFonts w:ascii="IRNazanin" w:hAnsi="IRNazanin" w:eastAsia="IRNazanin" w:cs="IRNazanin"/>
          <w:lang w:bidi="fa-IR"/>
          <w:color w:val="111111"/>
          <w:sz w:val="28"/>
          <w:szCs w:val="28"/>
          <w:rtl/>
        </w:rPr>
        <w:t xml:space="preserve">من خلط ینصب إلی فم المعدة.</w:t>
      </w:r>
    </w:p>
    <w:p>
      <w:pPr>
        <w:pStyle w:val="Heading4"/>
      </w:pPr>
      <w:bookmarkStart w:id="515" w:name="_Toc256"/>
      <w:r>
        <w:t>(غدا)</w:t>
      </w:r>
      <w:bookmarkEnd w:id="515"/>
    </w:p>
    <w:p>
      <w:pPr>
        <w:pStyle w:val="BookText"/>
      </w:pPr>
      <w:r>
        <w:rPr>
          <w:rFonts w:ascii="Amiri" w:hAnsi="Amiri" w:eastAsia="Amiri" w:cs="Amiri"/>
          <w:lang w:bidi="ar-SA"/>
          <w:color w:val="111111"/>
          <w:sz w:val="28"/>
          <w:szCs w:val="28"/>
          <w:rtl/>
        </w:rPr>
        <w:t xml:space="preserve">قوله تعالی : ( آتِنا غَداءَنا ) [ 18 / 62 ] الْغَدَاءُ بالمد : الطعام الذی یؤکل أول النهار ، وهو خلاف العشاء بالمد أیضا ، ومنه یقال : « غَدَّیْتُهُ تَغْدِیَةً » إذا أطعمته الغداء.</w:t>
      </w:r>
    </w:p>
    <w:p>
      <w:pPr>
        <w:pStyle w:val="BookText"/>
      </w:pPr>
      <w:r>
        <w:rPr>
          <w:rFonts w:ascii="Amiri" w:hAnsi="Amiri" w:eastAsia="Amiri" w:cs="Amiri"/>
          <w:lang w:bidi="ar-SA"/>
          <w:color w:val="111111"/>
          <w:sz w:val="28"/>
          <w:szCs w:val="28"/>
          <w:rtl/>
        </w:rPr>
        <w:t xml:space="preserve">قوله تعالی : ( غُدُوُّها شَهْرٌ وَرَواحُها شَهْرٌ ) [ 34 / 12 ] أی جریها بالغداة مسیر شهر وجریها بالعشی کذلک.</w:t>
      </w:r>
    </w:p>
    <w:p>
      <w:pPr>
        <w:pStyle w:val="BookText"/>
      </w:pPr>
      <w:r>
        <w:rPr>
          <w:rFonts w:ascii="IRNazanin" w:hAnsi="IRNazanin" w:eastAsia="IRNazanin" w:cs="IRNazanin"/>
          <w:lang w:bidi="fa-IR"/>
          <w:color w:val="111111"/>
          <w:sz w:val="28"/>
          <w:szCs w:val="28"/>
          <w:rtl/>
        </w:rPr>
        <w:t xml:space="preserve">قوله تعالی : ( بِالْغُدُوِّ وَالْآصالِ ) [ 7 / 205 ] أی بالغدوات ، فعبر بالفعل عن الوقت. والآصال هی جمع أصیل وهی العشی وقد مر بیانه.</w:t>
      </w:r>
    </w:p>
    <w:p>
      <w:pPr>
        <w:pStyle w:val="BookText"/>
      </w:pPr>
      <w:r>
        <w:rPr>
          <w:rFonts w:ascii="Amiri" w:hAnsi="Amiri" w:eastAsia="Amiri" w:cs="Amiri"/>
          <w:lang w:bidi="ar-SA"/>
          <w:color w:val="111111"/>
          <w:sz w:val="28"/>
          <w:szCs w:val="28"/>
          <w:rtl/>
        </w:rPr>
        <w:t xml:space="preserve">قوله تعالی : ( وَلْتَنْظُرْ نَفْسٌ ما قَدَّمَتْ لِغَدٍ ) [ 59 / 18 ] أراد به یوم القیامة ، ونکره لتعظیم أمره. وعن بعض المفسرین : لم یزل یقربه حتی جعله کالغد ، ونحوه فی تقریب الزمان ( کَأَنْ لَمْ تَغْنَ بِالْأَمْسِ ).</w:t>
      </w:r>
    </w:p>
    <w:p>
      <w:pPr>
        <w:pStyle w:val="BookText"/>
      </w:pPr>
      <w:r>
        <w:rPr>
          <w:rFonts w:ascii="IRNazanin" w:hAnsi="IRNazanin" w:eastAsia="IRNazanin" w:cs="IRNazanin"/>
          <w:lang w:bidi="fa-IR"/>
          <w:color w:val="111111"/>
          <w:sz w:val="28"/>
          <w:szCs w:val="28"/>
          <w:rtl/>
        </w:rPr>
        <w:t xml:space="preserve">والْغَدُ : الیوم الذی یأتی بعد یومک علی أثره ، ثم توسعوا فیه حتی أطلق علی البعید المترقب. وأصله « غَدْو » کفلس فحذفوا اللام بلا عوض وجعلوا الدال حرف إعراب - قاله فی المصباح.</w:t>
      </w:r>
    </w:p>
    <w:p>
      <w:pPr>
        <w:pStyle w:val="BookText"/>
      </w:pPr>
      <w:r>
        <w:rPr>
          <w:rFonts w:ascii="Amiri" w:hAnsi="Amiri" w:eastAsia="Amiri" w:cs="Amiri"/>
          <w:lang w:bidi="ar-SA"/>
          <w:color w:val="111111"/>
          <w:sz w:val="28"/>
          <w:szCs w:val="28"/>
          <w:rtl/>
        </w:rPr>
        <w:t xml:space="preserve">وَفِی الْحَدِیثِ : « اسْتَعِینُوا بِالْغَدْوَةِ وَالرَّوْحَةِ وَشَیْءٍ مِنَ الدُّلْجَةِ ». فَالْغَدْوَةُ بفتح أوله وقیل بضمه : سیر أول النهار إلی طلوع الشمس ، والرَّوْحَةُ : اسم للوقت من الزوال إلی اللیل ، والدُّلْجَةُ بضم المهملة وسکون لام : سیر آخر اللیل أو کل اللیل کما سیأتی إن شاء الله تعالی.</w:t>
      </w:r>
    </w:p>
    <w:p>
      <w:pPr>
        <w:pStyle w:val="BookText"/>
      </w:pPr>
      <w:r>
        <w:rPr>
          <w:rFonts w:ascii="Amiri" w:hAnsi="Amiri" w:eastAsia="Amiri" w:cs="Amiri"/>
          <w:lang w:bidi="ar-SA"/>
          <w:color w:val="111111"/>
          <w:sz w:val="28"/>
          <w:szCs w:val="28"/>
          <w:rtl/>
        </w:rPr>
        <w:t xml:space="preserve">وفِیهِ « یَغْدُونَ فِی غَضَبِ اللهِ وَیَرُوحُونَ فِی سَخَطِهِ ». أراد بهما الدوام ، والمعنی یصبحون یؤذون الناس ویروعونهم ویغضب الله علیهم ، ویمسون یتفکرون فی إیذائهم فیسخط الله علیهم.</w:t>
      </w:r>
    </w:p>
    <w:p>
      <w:pPr>
        <w:pStyle w:val="BookText"/>
      </w:pPr>
      <w:r>
        <w:rPr>
          <w:rFonts w:ascii="Amiri" w:hAnsi="Amiri" w:eastAsia="Amiri" w:cs="Amiri"/>
          <w:lang w:bidi="ar-SA"/>
          <w:color w:val="111111"/>
          <w:sz w:val="28"/>
          <w:szCs w:val="28"/>
          <w:rtl/>
        </w:rPr>
        <w:t xml:space="preserve">وَفِی خَبَرِ حُکَّامِ الْجَوْرِ : « یَغْدُونَ فِی حُلَّةٍ وَیَرُوحُونَ فِی أُخْرَی ». أی یلبسون فی أول النهار ثوبا وفی آخره ثوبا تفاخرا وتنعما.</w:t>
      </w:r>
    </w:p>
    <w:p>
      <w:pPr>
        <w:pStyle w:val="BookText"/>
      </w:pPr>
      <w:r>
        <w:rPr>
          <w:rFonts w:ascii="IRNazanin" w:hAnsi="IRNazanin" w:eastAsia="IRNazanin" w:cs="IRNazanin"/>
          <w:lang w:bidi="fa-IR"/>
          <w:color w:val="111111"/>
          <w:sz w:val="28"/>
          <w:szCs w:val="28"/>
          <w:rtl/>
        </w:rPr>
        <w:t xml:space="preserve">والمحصن من له فرج یَغْدُو علیه ویروح إلا مع المانع ، أی یتصرف فیه حیث شاء</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6" w:name="pg10443_87794"/>
    <w:bookmarkEnd w:id="156"/>
    <w:p>
      <w:pPr>
        <w:pStyle w:val="BookText"/>
      </w:pPr>
      <w:r>
        <w:rPr>
          <w:rFonts w:ascii="IRNazanin" w:hAnsi="IRNazanin" w:eastAsia="IRNazanin" w:cs="IRNazanin"/>
          <w:lang w:bidi="fa-IR"/>
          <w:color w:val="111111"/>
          <w:sz w:val="28"/>
          <w:szCs w:val="28"/>
          <w:rtl/>
        </w:rPr>
        <w:t xml:space="preserve">إلا مع حصول المانع ، والمراد الدوام.</w:t>
      </w:r>
    </w:p>
    <w:p>
      <w:pPr>
        <w:pStyle w:val="BookText"/>
      </w:pPr>
      <w:r>
        <w:rPr>
          <w:rFonts w:ascii="IRNazanin" w:hAnsi="IRNazanin" w:eastAsia="IRNazanin" w:cs="IRNazanin"/>
          <w:lang w:bidi="fa-IR"/>
          <w:color w:val="111111"/>
          <w:sz w:val="28"/>
          <w:szCs w:val="28"/>
          <w:rtl/>
        </w:rPr>
        <w:t xml:space="preserve">وقولهم : « یَغْدُو بإناء ویروح به » أی یحلب بکرة وعشیا.</w:t>
      </w:r>
    </w:p>
    <w:p>
      <w:pPr>
        <w:pStyle w:val="BookText"/>
      </w:pPr>
      <w:r>
        <w:rPr>
          <w:rFonts w:ascii="Amiri" w:hAnsi="Amiri" w:eastAsia="Amiri" w:cs="Amiri"/>
          <w:lang w:bidi="ar-SA"/>
          <w:color w:val="111111"/>
          <w:sz w:val="28"/>
          <w:szCs w:val="28"/>
          <w:rtl/>
        </w:rPr>
        <w:t xml:space="preserve">وغَدَا غُدُوّاً من باب قعد : ذهب غدوة ، وجمع الْغُدْوَةِ غُدًی کمدیة ومدی ، هذا أصله ثم کثر حتی استعمل فی الذهاب والانطلاق أی وقت کان.</w:t>
      </w:r>
    </w:p>
    <w:p>
      <w:pPr>
        <w:pStyle w:val="BookText"/>
      </w:pPr>
      <w:r>
        <w:rPr>
          <w:rFonts w:ascii="Amiri" w:hAnsi="Amiri" w:eastAsia="Amiri" w:cs="Amiri"/>
          <w:lang w:bidi="ar-SA"/>
          <w:color w:val="111111"/>
          <w:sz w:val="28"/>
          <w:szCs w:val="28"/>
          <w:rtl/>
        </w:rPr>
        <w:t xml:space="preserve">ومنه قَوْلُهُ علیه السّلام : « اغْدُ یَا أَنَسُ ». أی انطلق.</w:t>
      </w:r>
    </w:p>
    <w:p>
      <w:pPr>
        <w:pStyle w:val="BookText"/>
      </w:pPr>
      <w:r>
        <w:rPr>
          <w:rFonts w:ascii="Amiri" w:hAnsi="Amiri" w:eastAsia="Amiri" w:cs="Amiri"/>
          <w:lang w:bidi="ar-SA"/>
          <w:color w:val="111111"/>
          <w:sz w:val="28"/>
          <w:szCs w:val="28"/>
          <w:rtl/>
        </w:rPr>
        <w:t xml:space="preserve">وَفِی حَدِیثِ یَوْمِ الْفِطْرِ : « اغْدُوا إِلَی جَوَائِزِکُمْ » </w:t>
      </w:r>
      <w:r>
        <w:rPr>
          <w:rStyle w:val="FootnoteReference"/>
        </w:rPr>
        <w:footnoteReference w:id="491"/>
      </w:r>
      <w:r>
        <w:rPr>
          <w:rFonts w:ascii="Amiri" w:hAnsi="Amiri" w:eastAsia="Amiri" w:cs="Amiri"/>
          <w:lang w:bidi="ar-SA"/>
          <w:color w:val="111111"/>
          <w:sz w:val="28"/>
          <w:szCs w:val="28"/>
          <w:rtl/>
        </w:rPr>
        <w:t xml:space="preserve">. أی اذهبوا إلیها فحوزوها ومِنْهُ : « یَأْکُلُ یَوْمَ الْفِطْرِ قَبْلَ أَنْ یَغْدُوَ إِلَی الْمُصَلَّی ». أی یذهب إلیه.</w:t>
      </w:r>
    </w:p>
    <w:p>
      <w:pPr>
        <w:pStyle w:val="BookText"/>
      </w:pPr>
      <w:r>
        <w:rPr>
          <w:rFonts w:ascii="Amiri" w:hAnsi="Amiri" w:eastAsia="Amiri" w:cs="Amiri"/>
          <w:lang w:bidi="ar-SA"/>
          <w:color w:val="111111"/>
          <w:sz w:val="28"/>
          <w:szCs w:val="28"/>
          <w:rtl/>
        </w:rPr>
        <w:t xml:space="preserve">وأتیته غدوة غیر مصروفة - قاله الجوهری ، لأنها معرفة مثل سحر إلا أنها من الظروف المتمکنة ، تقول : سر علی فرسک غُدْوَةَ وغُدْوَةً وغُدْوَةُ وغُدْوَةٌ فما نون هذا فهو نکره وما لم ینون فهو معرفة.</w:t>
      </w:r>
    </w:p>
    <w:p>
      <w:pPr>
        <w:pStyle w:val="BookText"/>
      </w:pPr>
      <w:r>
        <w:rPr>
          <w:rFonts w:ascii="Amiri" w:hAnsi="Amiri" w:eastAsia="Amiri" w:cs="Amiri"/>
          <w:lang w:bidi="ar-SA"/>
          <w:color w:val="111111"/>
          <w:sz w:val="28"/>
          <w:szCs w:val="28"/>
          <w:rtl/>
        </w:rPr>
        <w:t xml:space="preserve">وغَدَاة السبت : أوله.</w:t>
      </w:r>
    </w:p>
    <w:p>
      <w:pPr>
        <w:pStyle w:val="BookText"/>
      </w:pPr>
      <w:r>
        <w:rPr>
          <w:rFonts w:ascii="Amiri" w:hAnsi="Amiri" w:eastAsia="Amiri" w:cs="Amiri"/>
          <w:lang w:bidi="ar-SA"/>
          <w:color w:val="111111"/>
          <w:sz w:val="28"/>
          <w:szCs w:val="28"/>
          <w:rtl/>
        </w:rPr>
        <w:t xml:space="preserve">والْغَدَاةُ : ما بین طلوع الفجر إلی طلوع الشمس.</w:t>
      </w:r>
    </w:p>
    <w:p>
      <w:pPr>
        <w:pStyle w:val="BookText"/>
      </w:pPr>
      <w:r>
        <w:rPr>
          <w:rFonts w:ascii="Amiri" w:hAnsi="Amiri" w:eastAsia="Amiri" w:cs="Amiri"/>
          <w:lang w:bidi="ar-SA"/>
          <w:color w:val="111111"/>
          <w:sz w:val="28"/>
          <w:szCs w:val="28"/>
          <w:rtl/>
        </w:rPr>
        <w:t xml:space="preserve">ومنه الْحَدِیثُ : « نَوْمُ الْغَدَاةِ مَشُومَةٌ ».</w:t>
      </w:r>
    </w:p>
    <w:p>
      <w:pPr>
        <w:pStyle w:val="BookText"/>
      </w:pPr>
      <w:r>
        <w:rPr>
          <w:rFonts w:ascii="Amiri" w:hAnsi="Amiri" w:eastAsia="Amiri" w:cs="Amiri"/>
          <w:lang w:bidi="ar-SA"/>
          <w:color w:val="111111"/>
          <w:sz w:val="28"/>
          <w:szCs w:val="28"/>
          <w:rtl/>
        </w:rPr>
        <w:t xml:space="preserve">وصلاة الْغَدَاةِ : هی صلاة الفجر.</w:t>
      </w:r>
    </w:p>
    <w:p>
      <w:pPr>
        <w:pStyle w:val="Heading4"/>
      </w:pPr>
      <w:bookmarkStart w:id="516" w:name="_Toc257"/>
      <w:r>
        <w:t>(غذا)</w:t>
      </w:r>
      <w:bookmarkEnd w:id="516"/>
    </w:p>
    <w:p>
      <w:pPr>
        <w:pStyle w:val="BookText"/>
      </w:pPr>
      <w:r>
        <w:rPr>
          <w:rFonts w:ascii="Amiri" w:hAnsi="Amiri" w:eastAsia="Amiri" w:cs="Amiri"/>
          <w:lang w:bidi="ar-SA"/>
          <w:color w:val="111111"/>
          <w:sz w:val="28"/>
          <w:szCs w:val="28"/>
          <w:rtl/>
        </w:rPr>
        <w:t xml:space="preserve">فِی حَدِیثِ الْأَئِمَّةِ : « غَذَّانَا - یَعْنِی رَسُولَ اللهِ صلی الله علیه و آله - بِالْعِلْمِ غِذَاءً ». أی أشبعنا فیه فلم نحتج بعد إلی سؤال.</w:t>
      </w:r>
    </w:p>
    <w:p>
      <w:pPr>
        <w:pStyle w:val="BookText"/>
      </w:pPr>
      <w:r>
        <w:rPr>
          <w:rFonts w:ascii="Amiri" w:hAnsi="Amiri" w:eastAsia="Amiri" w:cs="Amiri"/>
          <w:lang w:bidi="ar-SA"/>
          <w:color w:val="111111"/>
          <w:sz w:val="28"/>
          <w:szCs w:val="28"/>
          <w:rtl/>
        </w:rPr>
        <w:t xml:space="preserve">والْغِذَاءُ ککتاب : ما یغتذی به من الطعام والشراب ، یقال : غَذَوْتُ الصبی اللبن أَغْذُوهُ فَاغْتَذَی به ، وغَذَّوْتُهُ بالتثقیل مبالغة : ربیته به ، ولا یقال : غَذَیْتُهُ بالیاء - قاله الجوهری.</w:t>
      </w:r>
    </w:p>
    <w:p>
      <w:pPr>
        <w:pStyle w:val="BookText"/>
      </w:pPr>
      <w:r>
        <w:rPr>
          <w:rFonts w:ascii="Amiri" w:hAnsi="Amiri" w:eastAsia="Amiri" w:cs="Amiri"/>
          <w:lang w:bidi="ar-SA"/>
          <w:color w:val="111111"/>
          <w:sz w:val="28"/>
          <w:szCs w:val="28"/>
          <w:rtl/>
        </w:rPr>
        <w:t xml:space="preserve">ویَتَغَذَّی بالطعام : یتربی به.</w:t>
      </w:r>
    </w:p>
    <w:p>
      <w:pPr>
        <w:pStyle w:val="BookText"/>
      </w:pPr>
      <w:r>
        <w:rPr>
          <w:rFonts w:ascii="Amiri" w:hAnsi="Amiri" w:eastAsia="Amiri" w:cs="Amiri"/>
          <w:lang w:bidi="ar-SA"/>
          <w:color w:val="111111"/>
          <w:sz w:val="28"/>
          <w:szCs w:val="28"/>
          <w:rtl/>
        </w:rPr>
        <w:t xml:space="preserve">وَفِی حَدِیثِ طِفْلِ الْمُؤْمِنِ إِذَا مَاتَ : « یُرْفَعُ إِلَی فَاطِمَةَ علیها السّلام تَغْذُوهُ حَتَّی یَقْدَمَ أَبَوَاهُ أَوْ أَحَدُهُمَا أَوْ بَعْضُ أَهْلُ بَیْتِهِ فَیَدْفَعُهُ إِلَیْهِ »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57" w:name="pg10443_87795"/>
    <w:bookmarkEnd w:id="157"/>
    <w:p>
      <w:pPr>
        <w:pStyle w:val="BookText"/>
      </w:pPr>
      <w:r>
        <w:rPr>
          <w:rFonts w:ascii="Amiri" w:hAnsi="Amiri" w:eastAsia="Amiri" w:cs="Amiri"/>
          <w:lang w:bidi="ar-SA"/>
          <w:color w:val="111111"/>
          <w:sz w:val="28"/>
          <w:szCs w:val="28"/>
          <w:rtl/>
        </w:rPr>
        <w:t xml:space="preserve">وَفِی حَدِیثِ الْفِطْرَةِ : « عَلَی کُلِّ قَوْمٍ مِمَّا یَغْذُونَ بِهِ عِیَالاتِهِمْ » </w:t>
      </w:r>
      <w:r>
        <w:rPr>
          <w:rStyle w:val="FootnoteReference"/>
        </w:rPr>
        <w:footnoteReference w:id="493"/>
      </w:r>
      <w:r>
        <w:rPr>
          <w:rFonts w:ascii="IRNazanin" w:hAnsi="IRNazanin" w:eastAsia="IRNazanin" w:cs="IRNazanin"/>
          <w:lang w:bidi="fa-IR"/>
          <w:color w:val="111111"/>
          <w:sz w:val="28"/>
          <w:szCs w:val="28"/>
          <w:rtl/>
        </w:rPr>
        <w:t xml:space="preserve">. بخفة الذال وشدتها مبالغة أی مما یطعمونهم مما فیه کفایتهم.</w:t>
      </w:r>
    </w:p>
    <w:p>
      <w:pPr>
        <w:pStyle w:val="Heading4"/>
      </w:pPr>
      <w:bookmarkStart w:id="517" w:name="_Toc258"/>
      <w:r>
        <w:t>(غرا)</w:t>
      </w:r>
      <w:bookmarkEnd w:id="517"/>
    </w:p>
    <w:p>
      <w:pPr>
        <w:pStyle w:val="BookText"/>
      </w:pPr>
      <w:r>
        <w:rPr>
          <w:rFonts w:ascii="Amiri" w:hAnsi="Amiri" w:eastAsia="Amiri" w:cs="Amiri"/>
          <w:lang w:bidi="ar-SA"/>
          <w:color w:val="111111"/>
          <w:sz w:val="28"/>
          <w:szCs w:val="28"/>
          <w:rtl/>
        </w:rPr>
        <w:t xml:space="preserve">قوله تعالی : ( فَأَغْرَیْنا بَیْنَهُمُ الْعَداوَةَ وَالْبَغْضاءَ ) [ 5 / 14 ] أی هیجناها بینهم ویقال : فَأَغْرَیْنا أی ألصقنا بهم ذلک کأنه من الغراء وهو ما یلصق به.</w:t>
      </w:r>
    </w:p>
    <w:p>
      <w:pPr>
        <w:pStyle w:val="BookText"/>
      </w:pPr>
      <w:r>
        <w:rPr>
          <w:rFonts w:ascii="IRNazanin" w:hAnsi="IRNazanin" w:eastAsia="IRNazanin" w:cs="IRNazanin"/>
          <w:lang w:bidi="fa-IR"/>
          <w:color w:val="111111"/>
          <w:sz w:val="28"/>
          <w:szCs w:val="28"/>
          <w:rtl/>
        </w:rPr>
        <w:t xml:space="preserve">قوله تعالی : ( لَنُغْرِیَنَّکَ بِهِمْ ) [ 33 / 60 ] أی لنسلطنک علیهم ، یعنی إن لم ینته المنافقون عن عداوتهم لنأمرنک أن تفعل بهم ما یسوؤهم ویضطرهم إلی طلب الجلاء من المدینة ، فسمی ذلک إِغْرَاءً - وهو التحریش - علی سبیل المجاز.</w:t>
      </w:r>
    </w:p>
    <w:p>
      <w:pPr>
        <w:pStyle w:val="BookText"/>
      </w:pPr>
      <w:r>
        <w:rPr>
          <w:rFonts w:ascii="IRNazanin" w:hAnsi="IRNazanin" w:eastAsia="IRNazanin" w:cs="IRNazanin"/>
          <w:lang w:bidi="fa-IR"/>
          <w:color w:val="111111"/>
          <w:sz w:val="28"/>
          <w:szCs w:val="28"/>
          <w:rtl/>
        </w:rPr>
        <w:t xml:space="preserve">وفی الحدیث ذکر الغراء والکیمخت. الْغِرَاءُ ککتاب : شیء یتخذ من أطراف الجلود یلصق به ، وربما یعمل من السمک والْغَرَا کالعصا لغة.</w:t>
      </w:r>
    </w:p>
    <w:p>
      <w:pPr>
        <w:pStyle w:val="BookText"/>
      </w:pPr>
      <w:r>
        <w:rPr>
          <w:rFonts w:ascii="Amiri" w:hAnsi="Amiri" w:eastAsia="Amiri" w:cs="Amiri"/>
          <w:lang w:bidi="ar-SA"/>
          <w:color w:val="111111"/>
          <w:sz w:val="28"/>
          <w:szCs w:val="28"/>
          <w:rtl/>
        </w:rPr>
        <w:t xml:space="preserve">والْغَرِیُ کغنی : البناء الجید ، ومنه « الْغَرِیَّانِ » بناءان مشهوران بالکوفة قاله فی القاموس وهو الآن مدفن علی علیه السّلام والْمُغْرَی بالشیء : المولع به من حیث لا یحمله علیه حامل.</w:t>
      </w:r>
    </w:p>
    <w:p>
      <w:pPr>
        <w:pStyle w:val="BookText"/>
      </w:pPr>
      <w:r>
        <w:rPr>
          <w:rFonts w:ascii="Amiri" w:hAnsi="Amiri" w:eastAsia="Amiri" w:cs="Amiri"/>
          <w:lang w:bidi="ar-SA"/>
          <w:color w:val="111111"/>
          <w:sz w:val="28"/>
          <w:szCs w:val="28"/>
          <w:rtl/>
        </w:rPr>
        <w:t xml:space="preserve">ومنه قَوْلُهُ علیه السّلام : « أَوْ مُغْرًی بِالْجَمْعِ وَالِادِّخَارِ ». أی شدید الحرص علی جمع المال وادخاره کأن أحدا یغریه بذلک ویبعثه علیه.</w:t>
      </w:r>
    </w:p>
    <w:p>
      <w:pPr>
        <w:pStyle w:val="BookText"/>
      </w:pPr>
      <w:r>
        <w:rPr>
          <w:rFonts w:ascii="Amiri" w:hAnsi="Amiri" w:eastAsia="Amiri" w:cs="Amiri"/>
          <w:lang w:bidi="ar-SA"/>
          <w:color w:val="111111"/>
          <w:sz w:val="28"/>
          <w:szCs w:val="28"/>
          <w:rtl/>
        </w:rPr>
        <w:t xml:space="preserve">و « الْغَرْو » العجب ، ولا غَرْوَ : أی لیس بعجب.</w:t>
      </w:r>
    </w:p>
    <w:p>
      <w:pPr>
        <w:pStyle w:val="BookText"/>
      </w:pPr>
      <w:r>
        <w:rPr>
          <w:rFonts w:ascii="Amiri" w:hAnsi="Amiri" w:eastAsia="Amiri" w:cs="Amiri"/>
          <w:lang w:bidi="ar-SA"/>
          <w:color w:val="111111"/>
          <w:sz w:val="28"/>
          <w:szCs w:val="28"/>
          <w:rtl/>
        </w:rPr>
        <w:t xml:space="preserve">وغَرَوْتُ : عجبت.</w:t>
      </w:r>
    </w:p>
    <w:p>
      <w:pPr>
        <w:pStyle w:val="BookText"/>
      </w:pPr>
      <w:r>
        <w:rPr>
          <w:rFonts w:ascii="Amiri" w:hAnsi="Amiri" w:eastAsia="Amiri" w:cs="Amiri"/>
          <w:lang w:bidi="ar-SA"/>
          <w:color w:val="111111"/>
          <w:sz w:val="28"/>
          <w:szCs w:val="28"/>
          <w:rtl/>
        </w:rPr>
        <w:t xml:space="preserve">وأَغْرَوْا بی : لجوا فی مطالبتی.</w:t>
      </w:r>
    </w:p>
    <w:p>
      <w:pPr>
        <w:pStyle w:val="Heading4"/>
      </w:pPr>
      <w:bookmarkStart w:id="518" w:name="_Toc259"/>
      <w:r>
        <w:t>(غزا)</w:t>
      </w:r>
      <w:bookmarkEnd w:id="518"/>
    </w:p>
    <w:p>
      <w:pPr>
        <w:pStyle w:val="BookText"/>
      </w:pPr>
      <w:r>
        <w:rPr>
          <w:rFonts w:ascii="Amiri" w:hAnsi="Amiri" w:eastAsia="Amiri" w:cs="Amiri"/>
          <w:lang w:bidi="ar-SA"/>
          <w:color w:val="111111"/>
          <w:sz w:val="28"/>
          <w:szCs w:val="28"/>
          <w:rtl/>
        </w:rPr>
        <w:t xml:space="preserve">قوله تعالی : ( أَوْ کانُوا غُزًّی ) [ 3 / 156 ] أی خرجوا إلی الغزو. والْغَزْوُ : الْغَزَاةُ ، یقال : غَزَوْتُ العدو غَزْواً ، والاسم الْغَزَاةُ ، والفاعل غَازٍ ، والجمع غُزَاةٌ کقضاة ، ویأتی علی غیر ذلک</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58" w:name="pg10443_87796"/>
    <w:bookmarkEnd w:id="158"/>
    <w:p>
      <w:pPr>
        <w:pStyle w:val="BookText"/>
      </w:pPr>
      <w:r>
        <w:rPr>
          <w:rFonts w:ascii="IRNazanin" w:hAnsi="IRNazanin" w:eastAsia="IRNazanin" w:cs="IRNazanin"/>
          <w:lang w:bidi="fa-IR"/>
          <w:color w:val="111111"/>
          <w:sz w:val="28"/>
          <w:szCs w:val="28"/>
          <w:rtl/>
        </w:rPr>
        <w:t xml:space="preserve">أیضا </w:t>
      </w:r>
      <w:r>
        <w:rPr>
          <w:rStyle w:val="FootnoteReference"/>
        </w:rPr>
        <w:footnoteReference w:id="494"/>
      </w:r>
      <w:r>
        <w:rPr>
          <w:rFonts w:ascii="Amiri" w:hAnsi="Amiri" w:eastAsia="Amiri" w:cs="Amiri"/>
          <w:lang w:bidi="ar-SA"/>
          <w:color w:val="111111"/>
          <w:sz w:val="28"/>
          <w:szCs w:val="28"/>
          <w:rtl/>
        </w:rPr>
        <w:t xml:space="preserve">وجمع الغزاة غَزِیٌ علی فعیل.</w:t>
      </w:r>
    </w:p>
    <w:p>
      <w:pPr>
        <w:pStyle w:val="BookText"/>
      </w:pPr>
      <w:r>
        <w:rPr>
          <w:rFonts w:ascii="Amiri" w:hAnsi="Amiri" w:eastAsia="Amiri" w:cs="Amiri"/>
          <w:lang w:bidi="ar-SA"/>
          <w:color w:val="111111"/>
          <w:sz w:val="28"/>
          <w:szCs w:val="28"/>
          <w:rtl/>
        </w:rPr>
        <w:t xml:space="preserve">و « الْغَزْوَةُ » المرة والجمع غَزَوَاتٌ کشهوات.</w:t>
      </w:r>
    </w:p>
    <w:p>
      <w:pPr>
        <w:pStyle w:val="BookText"/>
      </w:pPr>
      <w:r>
        <w:rPr>
          <w:rFonts w:ascii="Amiri" w:hAnsi="Amiri" w:eastAsia="Amiri" w:cs="Amiri"/>
          <w:lang w:bidi="ar-SA"/>
          <w:color w:val="111111"/>
          <w:sz w:val="28"/>
          <w:szCs w:val="28"/>
          <w:rtl/>
        </w:rPr>
        <w:t xml:space="preserve">و « الْغَازِیَةُ » تأنیث الغازی صفة الجماعة ومنه قَوْلُهُ صلی الله علیه و آله : « کُلُّ غَازِیَةٍ غَزَتْ ».</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وغزو العدو إنما یکون فی بلاده.</w:t>
      </w:r>
    </w:p>
    <w:p>
      <w:pPr>
        <w:pStyle w:val="BookText"/>
      </w:pPr>
      <w:r>
        <w:rPr>
          <w:rFonts w:ascii="Amiri" w:hAnsi="Amiri" w:eastAsia="Amiri" w:cs="Amiri"/>
          <w:lang w:bidi="ar-SA"/>
          <w:color w:val="111111"/>
          <w:sz w:val="28"/>
          <w:szCs w:val="28"/>
          <w:rtl/>
        </w:rPr>
        <w:t xml:space="preserve">و « غَزْوَانُ » اسم رجل.</w:t>
      </w:r>
    </w:p>
    <w:p>
      <w:pPr>
        <w:pStyle w:val="BookText"/>
      </w:pPr>
      <w:r>
        <w:rPr>
          <w:rFonts w:ascii="Amiri" w:hAnsi="Amiri" w:eastAsia="Amiri" w:cs="Amiri"/>
          <w:lang w:bidi="ar-SA"/>
          <w:color w:val="111111"/>
          <w:sz w:val="28"/>
          <w:szCs w:val="28"/>
          <w:rtl/>
        </w:rPr>
        <w:t xml:space="preserve">و « غَزِیَّة » اسم قبیلة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Heading4"/>
      </w:pPr>
      <w:bookmarkStart w:id="519" w:name="_Toc260"/>
      <w:r>
        <w:t>(غشا)</w:t>
      </w:r>
      <w:bookmarkEnd w:id="519"/>
    </w:p>
    <w:p>
      <w:pPr>
        <w:pStyle w:val="BookText"/>
      </w:pPr>
      <w:r>
        <w:rPr>
          <w:rFonts w:ascii="Amiri" w:hAnsi="Amiri" w:eastAsia="Amiri" w:cs="Amiri"/>
          <w:lang w:bidi="ar-SA"/>
          <w:color w:val="111111"/>
          <w:sz w:val="28"/>
          <w:szCs w:val="28"/>
          <w:rtl/>
        </w:rPr>
        <w:t xml:space="preserve">قوله تعالی : ( فَأَغْشَیْناهُمْ فَهُمْ لا یُبْصِرُونَ ) [ 36 / 9 ] أی جعلنا علی أبصارهم غِشَاوَةً أی غطاء ، ومثله : ( وَجَعَلَ عَلی بَصَرِهِ غِشاوَةً ) [ 45 / 23 ].</w:t>
      </w:r>
    </w:p>
    <w:p>
      <w:pPr>
        <w:pStyle w:val="BookText"/>
      </w:pPr>
      <w:r>
        <w:rPr>
          <w:rFonts w:ascii="Amiri" w:hAnsi="Amiri" w:eastAsia="Amiri" w:cs="Amiri"/>
          <w:lang w:bidi="ar-SA"/>
          <w:color w:val="111111"/>
          <w:sz w:val="28"/>
          <w:szCs w:val="28"/>
          <w:rtl/>
        </w:rPr>
        <w:t xml:space="preserve">قوله تعالی : ( وَاسْتَغْشَوْا ثِیابَهُمْ ) [ 71 / 7 ] أن تغطوا بها ، ومثله : ( أَلا حِینَ یَسْتَغْشُونَ ثِیابَهُمْ ) [ 11 / 5 ] أی یتوارون بها کرامة لکلام الله ک- ( جَعَلُوا أَصابِعَهُمْ فِی آذانِهِمْ ).</w:t>
      </w:r>
    </w:p>
    <w:p>
      <w:pPr>
        <w:pStyle w:val="BookText"/>
      </w:pPr>
      <w:r>
        <w:rPr>
          <w:rFonts w:ascii="Amiri" w:hAnsi="Amiri" w:eastAsia="Amiri" w:cs="Amiri"/>
          <w:lang w:bidi="ar-SA"/>
          <w:color w:val="111111"/>
          <w:sz w:val="28"/>
          <w:szCs w:val="28"/>
          <w:rtl/>
        </w:rPr>
        <w:t xml:space="preserve">وغَشَّاهُ بالتشدید تَغْشِیَةً : غطاه ، ومنه قوله تعالی : فَغَشَّاه [ 53 / 54 ] أی ألبسها من العذاب ما غشی ، وهو تأویل لما صب علیها من العذاب وأمطر علیها من الحجارة المسومة.</w:t>
      </w:r>
    </w:p>
    <w:p>
      <w:pPr>
        <w:pStyle w:val="BookText"/>
      </w:pPr>
      <w:r>
        <w:rPr>
          <w:rFonts w:ascii="Amiri" w:hAnsi="Amiri" w:eastAsia="Amiri" w:cs="Amiri"/>
          <w:lang w:bidi="ar-SA"/>
          <w:color w:val="111111"/>
          <w:sz w:val="28"/>
          <w:szCs w:val="28"/>
          <w:rtl/>
        </w:rPr>
        <w:t xml:space="preserve">قوله تعالی : ( غاشِیَةٌ مِنْ عَذابِ اللهِ ) [ 12 / 107 ] أی مجللة من عذاب الله. قوله تعالی : ( هَلْ أَتاکَ حَدِیثُ الْغاشِیَةِ ) [ 88 / 1 ] یعنی القیامة لأنها تغشاهم بأفزاعها.</w:t>
      </w:r>
    </w:p>
    <w:p>
      <w:pPr>
        <w:pStyle w:val="BookText"/>
      </w:pPr>
      <w:r>
        <w:rPr>
          <w:rFonts w:ascii="Amiri" w:hAnsi="Amiri" w:eastAsia="Amiri" w:cs="Amiri"/>
          <w:lang w:bidi="ar-SA"/>
          <w:color w:val="111111"/>
          <w:sz w:val="28"/>
          <w:szCs w:val="28"/>
          <w:rtl/>
        </w:rPr>
        <w:t xml:space="preserve">قوله تعالی : ( وَمِنْ فَوْقِهِمْ غَواشٍ ) [ 7 / 41 ] یعنی ما یغشاهم فیغطیهم من أنواع العذاب.</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59" w:name="pg10443_87797"/>
    <w:bookmarkEnd w:id="159"/>
    <w:p>
      <w:pPr>
        <w:pStyle w:val="BookText"/>
      </w:pPr>
      <w:r>
        <w:rPr>
          <w:rFonts w:ascii="IRNazanin" w:hAnsi="IRNazanin" w:eastAsia="IRNazanin" w:cs="IRNazanin"/>
          <w:lang w:bidi="fa-IR"/>
          <w:color w:val="111111"/>
          <w:sz w:val="28"/>
          <w:szCs w:val="28"/>
          <w:rtl/>
        </w:rPr>
        <w:t xml:space="preserve">قوله تعالی : ( یُغْشِی اللَّیْلَ النَّهارَ ) [ 7 / 54 ] أی یلحق اللیل بالنهار والنهار باللیل بأن یأتی أحدهما عقیب الآخر فیغطی أحدهما الآخر.</w:t>
      </w:r>
    </w:p>
    <w:p>
      <w:pPr>
        <w:pStyle w:val="BookText"/>
      </w:pPr>
      <w:r>
        <w:rPr>
          <w:rFonts w:ascii="Amiri" w:hAnsi="Amiri" w:eastAsia="Amiri" w:cs="Amiri"/>
          <w:lang w:bidi="ar-SA"/>
          <w:color w:val="111111"/>
          <w:sz w:val="28"/>
          <w:szCs w:val="28"/>
          <w:rtl/>
        </w:rPr>
        <w:t xml:space="preserve">وَفِی حَدِیثِ عَائِدِ الْمَرِیضِ : « وکَّلَ اللهُ بِهِ أَبَداً سَبْعِینَ أَلْفاً مِنَ الْمَلَائِکَةِ یَغْشَوْنَ رَحْلَهُ » </w:t>
      </w:r>
      <w:r>
        <w:rPr>
          <w:rStyle w:val="FootnoteReference"/>
        </w:rPr>
        <w:footnoteReference w:id="496"/>
      </w:r>
      <w:r>
        <w:rPr>
          <w:rFonts w:ascii="IRNazanin" w:hAnsi="IRNazanin" w:eastAsia="IRNazanin" w:cs="IRNazanin"/>
          <w:lang w:bidi="fa-IR"/>
          <w:color w:val="111111"/>
          <w:sz w:val="28"/>
          <w:szCs w:val="28"/>
          <w:rtl/>
        </w:rPr>
        <w:t xml:space="preserve">. بفتح الشین من غشیه بالکسر یَغْشَاهُ : إذا جاءه وقصده ، والرحل بالفتح المسکن ، والمعنی یقصدون مسکنه ویدخلونه والْغِشَاءُ ککساء : الغطاء وقد یعبر به عن الخیمة فیقال : أوتاد وغشاء.</w:t>
      </w:r>
    </w:p>
    <w:p>
      <w:pPr>
        <w:pStyle w:val="BookText"/>
      </w:pPr>
      <w:r>
        <w:rPr>
          <w:rFonts w:ascii="Amiri" w:hAnsi="Amiri" w:eastAsia="Amiri" w:cs="Amiri"/>
          <w:lang w:bidi="ar-SA"/>
          <w:color w:val="111111"/>
          <w:sz w:val="28"/>
          <w:szCs w:val="28"/>
          <w:rtl/>
        </w:rPr>
        <w:t xml:space="preserve">و « غَشِیَتْهُمُ الرحمة » شملتهم ، ومنه « غَشِّنِی برحمتک » أی غطنی بها.</w:t>
      </w:r>
    </w:p>
    <w:p>
      <w:pPr>
        <w:pStyle w:val="BookText"/>
      </w:pPr>
      <w:r>
        <w:rPr>
          <w:rFonts w:ascii="Amiri" w:hAnsi="Amiri" w:eastAsia="Amiri" w:cs="Amiri"/>
          <w:lang w:bidi="ar-SA"/>
          <w:color w:val="111111"/>
          <w:sz w:val="28"/>
          <w:szCs w:val="28"/>
          <w:rtl/>
        </w:rPr>
        <w:t xml:space="preserve">وغَشِیَ الرجل المرأة غِشْیَاناً : إذا جامعها ، والاسم منه « الْغِشْیَانُ » بالکسر ومنه الْحَدِیثُ : « الْغِشْیَانُ عَلَی الِامْتِلَاءِ یَهْدِمُ الْبَدَنَ ».</w:t>
      </w:r>
    </w:p>
    <w:p>
      <w:pPr>
        <w:pStyle w:val="BookText"/>
      </w:pPr>
      <w:r>
        <w:rPr>
          <w:rFonts w:ascii="Amiri" w:hAnsi="Amiri" w:eastAsia="Amiri" w:cs="Amiri"/>
          <w:lang w:bidi="ar-SA"/>
          <w:color w:val="111111"/>
          <w:sz w:val="28"/>
          <w:szCs w:val="28"/>
          <w:rtl/>
        </w:rPr>
        <w:t xml:space="preserve">و « غُشِیَ علیه » بالبناء للمفعول غَشْیاً بفتح الغین وضمها لغة فهو مَغْشِیٌ علیه : إذا أغمی علیه ، ومنه قَوْلُهُ صلی الله علیه و آله : « أَتَخَوَّفُ عَلَیْهِ الْغَشَیَانَ ».</w:t>
      </w:r>
    </w:p>
    <w:p>
      <w:pPr>
        <w:pStyle w:val="BookText"/>
      </w:pPr>
      <w:r>
        <w:rPr>
          <w:rFonts w:ascii="Amiri" w:hAnsi="Amiri" w:eastAsia="Amiri" w:cs="Amiri"/>
          <w:lang w:bidi="ar-SA"/>
          <w:color w:val="111111"/>
          <w:sz w:val="28"/>
          <w:szCs w:val="28"/>
          <w:rtl/>
        </w:rPr>
        <w:t xml:space="preserve">ومنه قَوْلُهُ علیه السّلام : « الْخِضَابُ یَذْهَبُ بِالْغَشَیَانِ » </w:t>
      </w:r>
      <w:r>
        <w:rPr>
          <w:rStyle w:val="FootnoteReference"/>
        </w:rPr>
        <w:footnoteReference w:id="497"/>
      </w:r>
      <w:r>
        <w:rPr>
          <w:rFonts w:ascii="IRNazanin" w:hAnsi="IRNazanin" w:eastAsia="IRNazanin" w:cs="IRNazanin"/>
          <w:lang w:bidi="fa-IR"/>
          <w:color w:val="111111"/>
          <w:sz w:val="28"/>
          <w:szCs w:val="28"/>
          <w:rtl/>
        </w:rPr>
        <w:t xml:space="preserve">. واختلف فیه فقیل : هو تعطیل القوی المحرکة لضعف القلب بسبب وجع شدید أو برد أو جوع مفرط. وقیل : هو امتلاء بطون الدماغ من بلغم بارد وغلیظ.</w:t>
      </w:r>
    </w:p>
    <w:p>
      <w:pPr>
        <w:pStyle w:val="BookText"/>
      </w:pPr>
      <w:r>
        <w:rPr>
          <w:rFonts w:ascii="Amiri" w:hAnsi="Amiri" w:eastAsia="Amiri" w:cs="Amiri"/>
          <w:lang w:bidi="ar-SA"/>
          <w:color w:val="111111"/>
          <w:sz w:val="28"/>
          <w:szCs w:val="28"/>
          <w:rtl/>
        </w:rPr>
        <w:t xml:space="preserve">وغَشِیَ اللیل من باب تعب وأَغْشَی بالألف : أظلم.</w:t>
      </w:r>
    </w:p>
    <w:p>
      <w:pPr>
        <w:pStyle w:val="BookText"/>
      </w:pPr>
      <w:r>
        <w:rPr>
          <w:rFonts w:ascii="Amiri" w:hAnsi="Amiri" w:eastAsia="Amiri" w:cs="Amiri"/>
          <w:lang w:bidi="ar-SA"/>
          <w:color w:val="111111"/>
          <w:sz w:val="28"/>
          <w:szCs w:val="28"/>
          <w:rtl/>
        </w:rPr>
        <w:t xml:space="preserve">وغَشِیَ الشیء : إذا لابسه ، ومنه فِی وَصْفِهِ تَعَالَی : « لَا تَغْشَاهُ الْأَوْهَامُ ». أی لا تباشره ولا تلابسه.</w:t>
      </w:r>
    </w:p>
    <w:p>
      <w:pPr>
        <w:pStyle w:val="BookText"/>
      </w:pPr>
      <w:r>
        <w:rPr>
          <w:rFonts w:ascii="Amiri" w:hAnsi="Amiri" w:eastAsia="Amiri" w:cs="Amiri"/>
          <w:lang w:bidi="ar-SA"/>
          <w:color w:val="111111"/>
          <w:sz w:val="28"/>
          <w:szCs w:val="28"/>
          <w:rtl/>
        </w:rPr>
        <w:t xml:space="preserve">وغَشِینَا رفقة یتغدون : قصدناهم ، ومنه « أما تَغْشَی سلطان هؤلاء ».</w:t>
      </w:r>
    </w:p>
    <w:p>
      <w:pPr>
        <w:pStyle w:val="BookText"/>
      </w:pPr>
      <w:r>
        <w:rPr>
          <w:rFonts w:ascii="Amiri" w:hAnsi="Amiri" w:eastAsia="Amiri" w:cs="Amiri"/>
          <w:lang w:bidi="ar-SA"/>
          <w:color w:val="111111"/>
          <w:sz w:val="28"/>
          <w:szCs w:val="28"/>
          <w:rtl/>
        </w:rPr>
        <w:t xml:space="preserve">وَفِی الْخَبَرَ : « فَلَمَّا غَشِینَاهُ قَالَ لَا إِلَهَ إِلَّا اللهُ ». أی أدرکناه ولحقناه.</w:t>
      </w:r>
    </w:p>
    <w:p>
      <w:pPr>
        <w:pStyle w:val="Heading4"/>
      </w:pPr>
      <w:bookmarkStart w:id="520" w:name="_Toc261"/>
      <w:r>
        <w:t>(غضا)</w:t>
      </w:r>
      <w:bookmarkEnd w:id="520"/>
    </w:p>
    <w:p>
      <w:pPr>
        <w:pStyle w:val="BookText"/>
      </w:pPr>
      <w:r>
        <w:rPr>
          <w:rFonts w:ascii="Amiri" w:hAnsi="Amiri" w:eastAsia="Amiri" w:cs="Amiri"/>
          <w:lang w:bidi="ar-SA"/>
          <w:color w:val="111111"/>
          <w:sz w:val="28"/>
          <w:szCs w:val="28"/>
          <w:rtl/>
        </w:rPr>
        <w:t xml:space="preserve">الْإِغْضَاءُ : التغافل عن الشیء.</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60" w:name="pg10443_87798"/>
    <w:bookmarkEnd w:id="160"/>
    <w:p>
      <w:pPr>
        <w:pStyle w:val="BookText"/>
      </w:pPr>
      <w:r>
        <w:rPr>
          <w:rFonts w:ascii="IRNazanin" w:hAnsi="IRNazanin" w:eastAsia="IRNazanin" w:cs="IRNazanin"/>
          <w:lang w:bidi="fa-IR"/>
          <w:color w:val="111111"/>
          <w:sz w:val="28"/>
          <w:szCs w:val="28"/>
          <w:rtl/>
        </w:rPr>
        <w:t xml:space="preserve">والْإِغْضَاءُ : إدناء الجفون بعضها من بعض ، ومنه قول القائل فی مدح علی بن الحسین علیه السلام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یُغْضِی حیاء ویُغْضَی من مهابته</w:t>
      </w:r>
    </w:p>
    <w:p>
      <w:pPr>
        <w:pStyle w:val="BookText"/>
      </w:pPr>
      <w:r>
        <w:rPr>
          <w:rFonts w:ascii="IRNazanin" w:hAnsi="IRNazanin" w:eastAsia="IRNazanin" w:cs="IRNazanin"/>
          <w:lang w:bidi="fa-IR"/>
          <w:color w:val="111111"/>
          <w:sz w:val="28"/>
          <w:szCs w:val="28"/>
          <w:rtl/>
        </w:rPr>
        <w:t xml:space="preserve">فلا یکلم إلا حین یتبسم</w:t>
      </w:r>
    </w:p>
    <w:p>
      <w:pPr>
        <w:pStyle w:val="BookText"/>
      </w:pPr>
      <w:r>
        <w:rPr>
          <w:rFonts w:ascii="IRNazanin" w:hAnsi="IRNazanin" w:eastAsia="IRNazanin" w:cs="IRNazanin"/>
          <w:lang w:bidi="fa-IR"/>
          <w:color w:val="111111"/>
          <w:sz w:val="28"/>
          <w:szCs w:val="28"/>
          <w:rtl/>
        </w:rPr>
        <w:t xml:space="preserve">و الغضی بالقصر : شجر ذو شوک وخشبة من أصلب الخشب ولذا یکون فی فحمه صلابة.</w:t>
      </w:r>
    </w:p>
    <w:p>
      <w:pPr>
        <w:pStyle w:val="Heading4"/>
      </w:pPr>
      <w:bookmarkStart w:id="521" w:name="_Toc262"/>
      <w:r>
        <w:t>(غطا)</w:t>
      </w:r>
      <w:bookmarkEnd w:id="521"/>
    </w:p>
    <w:p>
      <w:pPr>
        <w:pStyle w:val="BookText"/>
      </w:pPr>
      <w:r>
        <w:rPr>
          <w:rFonts w:ascii="Amiri" w:hAnsi="Amiri" w:eastAsia="Amiri" w:cs="Amiri"/>
          <w:lang w:bidi="ar-SA"/>
          <w:color w:val="111111"/>
          <w:sz w:val="28"/>
          <w:szCs w:val="28"/>
          <w:rtl/>
        </w:rPr>
        <w:t xml:space="preserve">فِی الدُّعَاءِ : « وأَعُوذُ بِکَ مِنَ الذُّنُوبِ الَّتِی تَکْشِفُ الْغِطَاءَ ». وهی کما وَرَدَتْ بِهِ الرِّوَایَةُ عَنْهُمْ علیهم السّلام : الِاسْتِدَانَةُ بِغَیْرِ نِیَّةِ الْوَفَاءِ ، وَالْإِسْرَافُ فِی النَّفَقَةِ فِی الْبَاطِلِ ، وَالْبُخْلُ عَلَی الْأَهْلِ وَالْوَلَدِ ، وَسُوءُ الْخُلُقِ وَقِلَّةُ الصَّبْرِ ، وَالْکَسَلُ ، وَالضَّجَرُ ، وَالِاسْتِهَانَةُ بِأَهْلِ الدِّینِ.</w:t>
      </w:r>
    </w:p>
    <w:p>
      <w:pPr>
        <w:pStyle w:val="BookText"/>
      </w:pPr>
      <w:r>
        <w:rPr>
          <w:rFonts w:ascii="Amiri" w:hAnsi="Amiri" w:eastAsia="Amiri" w:cs="Amiri"/>
          <w:lang w:bidi="ar-SA"/>
          <w:color w:val="111111"/>
          <w:sz w:val="28"/>
          <w:szCs w:val="28"/>
          <w:rtl/>
        </w:rPr>
        <w:t xml:space="preserve">والْغِطَاءُ ککساء : الستر وما یغطی به ، وجمعه « أَغْطِیَةٌ » قیل : مأخوذ من قولهم : « غَطَا اللیل یَغْطُو » إذا سترت ظلمته کل شیء.</w:t>
      </w:r>
    </w:p>
    <w:p>
      <w:pPr>
        <w:pStyle w:val="BookText"/>
      </w:pPr>
      <w:r>
        <w:rPr>
          <w:rFonts w:ascii="Amiri" w:hAnsi="Amiri" w:eastAsia="Amiri" w:cs="Amiri"/>
          <w:lang w:bidi="ar-SA"/>
          <w:color w:val="111111"/>
          <w:sz w:val="28"/>
          <w:szCs w:val="28"/>
          <w:rtl/>
        </w:rPr>
        <w:t xml:space="preserve">و « غَطَّی وجهه » بالتشدید : ستره.</w:t>
      </w:r>
    </w:p>
    <w:p>
      <w:pPr>
        <w:pStyle w:val="BookText"/>
      </w:pPr>
      <w:r>
        <w:rPr>
          <w:rFonts w:ascii="Amiri" w:hAnsi="Amiri" w:eastAsia="Amiri" w:cs="Amiri"/>
          <w:lang w:bidi="ar-SA"/>
          <w:color w:val="111111"/>
          <w:sz w:val="28"/>
          <w:szCs w:val="28"/>
          <w:rtl/>
        </w:rPr>
        <w:t xml:space="preserve">و « الْغِطَایَةُ » بالکسر : ما تغطیت به من حشو الثیاب.</w:t>
      </w:r>
    </w:p>
    <w:p>
      <w:pPr>
        <w:pStyle w:val="Heading4"/>
      </w:pPr>
      <w:bookmarkStart w:id="522" w:name="_Toc263"/>
      <w:r>
        <w:t>(غفا)</w:t>
      </w:r>
      <w:bookmarkEnd w:id="522"/>
    </w:p>
    <w:p>
      <w:pPr>
        <w:pStyle w:val="BookText"/>
      </w:pPr>
      <w:r>
        <w:rPr>
          <w:rFonts w:ascii="Amiri" w:hAnsi="Amiri" w:eastAsia="Amiri" w:cs="Amiri"/>
          <w:lang w:bidi="ar-SA"/>
          <w:color w:val="111111"/>
          <w:sz w:val="28"/>
          <w:szCs w:val="28"/>
          <w:rtl/>
        </w:rPr>
        <w:t xml:space="preserve">« أَغْفَیْتُ إِغْفَاءً » أی نمت نومة خفیفة وأنا مُغْفٍ ، ولا یقال « غفوت » وعن الأزهری : قل ما یقال غفوت.</w:t>
      </w:r>
    </w:p>
    <w:p>
      <w:pPr>
        <w:pStyle w:val="Heading4"/>
      </w:pPr>
      <w:bookmarkStart w:id="523" w:name="_Toc264"/>
      <w:r>
        <w:t>(غلا)</w:t>
      </w:r>
      <w:bookmarkEnd w:id="523"/>
    </w:p>
    <w:p>
      <w:pPr>
        <w:pStyle w:val="BookText"/>
      </w:pPr>
      <w:r>
        <w:rPr>
          <w:rFonts w:ascii="Amiri" w:hAnsi="Amiri" w:eastAsia="Amiri" w:cs="Amiri"/>
          <w:lang w:bidi="ar-SA"/>
          <w:color w:val="111111"/>
          <w:sz w:val="28"/>
          <w:szCs w:val="28"/>
          <w:rtl/>
        </w:rPr>
        <w:t xml:space="preserve">قوله تعالی : ( لا تَغْلُوا فِی دِینِکُمْ ) [ 4 / 171 ] أی لا تجاوزوا الحد ، بأن ترفعوا عیسی أن تدعوا له الإلهیة. یقال : غَلَا فی الدین غُلُوّاً من باب قعد : تصلب وتشدد حتی تجاوز الحد والمقدار ، وغَالَیْتُ الشیء وبالشیء مثله ، ومنه الْحَدِیثُ : « لَا تَغْلُوا فِی صَدَاقِ النِّسَاءِ ».</w:t>
      </w:r>
    </w:p>
    <w:p>
      <w:pPr>
        <w:pStyle w:val="BookText"/>
      </w:pPr>
      <w:r>
        <w:rPr>
          <w:rFonts w:ascii="Amiri" w:hAnsi="Amiri" w:eastAsia="Amiri" w:cs="Amiri"/>
          <w:lang w:bidi="ar-SA"/>
          <w:color w:val="111111"/>
          <w:sz w:val="28"/>
          <w:szCs w:val="28"/>
          <w:rtl/>
        </w:rPr>
        <w:t xml:space="preserve">وَفِی حَدِیثِ الشِّیعَةِ : « کُونُوا النُّمْرُقَةَ الْوُسْطَی یَرْجِعُ إِلَیْکُمُ الْغَالِی وَیَلْحَقُ بِکُمُ التَّالِی » </w:t>
      </w:r>
      <w:r>
        <w:rPr>
          <w:rStyle w:val="FootnoteReference"/>
        </w:rPr>
        <w:footnoteReference w:id="499"/>
      </w:r>
      <w:r>
        <w:rPr>
          <w:rFonts w:ascii="Amiri" w:hAnsi="Amiri" w:eastAsia="Amiri" w:cs="Amiri"/>
          <w:lang w:bidi="ar-SA"/>
          <w:color w:val="111111"/>
          <w:sz w:val="28"/>
          <w:szCs w:val="28"/>
          <w:rtl/>
        </w:rPr>
        <w:t xml:space="preserve">. فَالْغَالِی من یقول فی أهل</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61" w:name="pg10443_87799"/>
    <w:bookmarkEnd w:id="161"/>
    <w:p>
      <w:pPr>
        <w:pStyle w:val="BookText"/>
      </w:pPr>
      <w:r>
        <w:rPr>
          <w:rFonts w:ascii="IRNazanin" w:hAnsi="IRNazanin" w:eastAsia="IRNazanin" w:cs="IRNazanin"/>
          <w:lang w:bidi="fa-IR"/>
          <w:color w:val="111111"/>
          <w:sz w:val="28"/>
          <w:szCs w:val="28"/>
          <w:rtl/>
        </w:rPr>
        <w:t xml:space="preserve">البیت علیهم السلام ما لا یقولون فی أنفسهم کمن یدعی فیهم النبوة والإلهیة ، والتالی المرتاد یرید الخیر لیبلغه لیؤجر علیه.</w:t>
      </w:r>
    </w:p>
    <w:p>
      <w:pPr>
        <w:pStyle w:val="BookText"/>
      </w:pPr>
      <w:r>
        <w:rPr>
          <w:rFonts w:ascii="Amiri" w:hAnsi="Amiri" w:eastAsia="Amiri" w:cs="Amiri"/>
          <w:lang w:bidi="ar-SA"/>
          <w:color w:val="111111"/>
          <w:sz w:val="28"/>
          <w:szCs w:val="28"/>
          <w:rtl/>
        </w:rPr>
        <w:t xml:space="preserve">وفِیهِ : « إِنَّ فِینَا أَهْلَ الْبَیْتِ فِی کُلِّ خَلَفٍ عُدُولاً یَنْفُونَ عَنَّا تَحْرِیفَ الْغَالِینَ ». أی الذین لهم غلو فی الدین ، کالنصیریة والمبتدعة ونحوهم.</w:t>
      </w:r>
    </w:p>
    <w:p>
      <w:pPr>
        <w:pStyle w:val="BookText"/>
      </w:pPr>
      <w:r>
        <w:rPr>
          <w:rFonts w:ascii="Amiri" w:hAnsi="Amiri" w:eastAsia="Amiri" w:cs="Amiri"/>
          <w:lang w:bidi="ar-SA"/>
          <w:color w:val="111111"/>
          <w:sz w:val="28"/>
          <w:szCs w:val="28"/>
          <w:rtl/>
        </w:rPr>
        <w:t xml:space="preserve">وغَلَا السعر : ارتفع.</w:t>
      </w:r>
    </w:p>
    <w:p>
      <w:pPr>
        <w:pStyle w:val="BookText"/>
      </w:pPr>
      <w:r>
        <w:rPr>
          <w:rFonts w:ascii="Amiri" w:hAnsi="Amiri" w:eastAsia="Amiri" w:cs="Amiri"/>
          <w:lang w:bidi="ar-SA"/>
          <w:color w:val="111111"/>
          <w:sz w:val="28"/>
          <w:szCs w:val="28"/>
          <w:rtl/>
        </w:rPr>
        <w:t xml:space="preserve">وأَغْلَاهُ الله : رفعه.</w:t>
      </w:r>
    </w:p>
    <w:p>
      <w:pPr>
        <w:pStyle w:val="BookText"/>
      </w:pPr>
      <w:r>
        <w:rPr>
          <w:rFonts w:ascii="Amiri" w:hAnsi="Amiri" w:eastAsia="Amiri" w:cs="Amiri"/>
          <w:lang w:bidi="ar-SA"/>
          <w:color w:val="111111"/>
          <w:sz w:val="28"/>
          <w:szCs w:val="28"/>
          <w:rtl/>
        </w:rPr>
        <w:t xml:space="preserve">واشتریت شاتین بثمن غَلَاءٍ : أی مرتفع.</w:t>
      </w:r>
    </w:p>
    <w:p>
      <w:pPr>
        <w:pStyle w:val="BookText"/>
      </w:pPr>
      <w:r>
        <w:rPr>
          <w:rFonts w:ascii="Amiri" w:hAnsi="Amiri" w:eastAsia="Amiri" w:cs="Amiri"/>
          <w:lang w:bidi="ar-SA"/>
          <w:color w:val="111111"/>
          <w:sz w:val="28"/>
          <w:szCs w:val="28"/>
          <w:rtl/>
        </w:rPr>
        <w:t xml:space="preserve">و « الْغَالِیَةُ » ضرب من الطیب مرکب من مسک وعنبر وکافور ودهن البان وعود ، وتَغَلَّیْتُ بالغالیة وتَغَلَّلْتُ بها : إذا تطیبت بها.</w:t>
      </w:r>
    </w:p>
    <w:p>
      <w:pPr>
        <w:pStyle w:val="BookText"/>
      </w:pPr>
      <w:r>
        <w:rPr>
          <w:rFonts w:ascii="Amiri" w:hAnsi="Amiri" w:eastAsia="Amiri" w:cs="Amiri"/>
          <w:lang w:bidi="ar-SA"/>
          <w:color w:val="111111"/>
          <w:sz w:val="28"/>
          <w:szCs w:val="28"/>
          <w:rtl/>
        </w:rPr>
        <w:t xml:space="preserve">وغَلَتِ القدر غَلْیاً من باب ضرب وغَلَیَاناً : إذا اشتد فورانها.</w:t>
      </w:r>
    </w:p>
    <w:p>
      <w:pPr>
        <w:pStyle w:val="BookText"/>
      </w:pPr>
      <w:r>
        <w:rPr>
          <w:rFonts w:ascii="Amiri" w:hAnsi="Amiri" w:eastAsia="Amiri" w:cs="Amiri"/>
          <w:lang w:bidi="ar-SA"/>
          <w:color w:val="111111"/>
          <w:sz w:val="28"/>
          <w:szCs w:val="28"/>
          <w:rtl/>
        </w:rPr>
        <w:t xml:space="preserve">وفی الحدیث ذکر الْغَلْوَةِ </w:t>
      </w:r>
      <w:r>
        <w:rPr>
          <w:rStyle w:val="FootnoteReference"/>
        </w:rPr>
        <w:footnoteReference w:id="500"/>
      </w:r>
      <w:r>
        <w:rPr>
          <w:rFonts w:ascii="IRNazanin" w:hAnsi="IRNazanin" w:eastAsia="IRNazanin" w:cs="IRNazanin"/>
          <w:lang w:bidi="fa-IR"/>
          <w:color w:val="111111"/>
          <w:sz w:val="28"/>
          <w:szCs w:val="28"/>
          <w:rtl/>
        </w:rPr>
        <w:t xml:space="preserve">وهی بالفتح مقدار رمیة سهم. وعن اللیث : الفرسخ التام خمس وعشرون غلوة. وعن أبی شجاع فی خراجه : الْغَلْوَةُ قدر ثلاث مائة ذراع إلی أربعمائة ، والجمع « غَلَوَاتٌ » کشهوة وشهوات.</w:t>
      </w:r>
    </w:p>
    <w:p>
      <w:pPr>
        <w:pStyle w:val="BookText"/>
      </w:pPr>
      <w:r>
        <w:rPr>
          <w:rFonts w:ascii="IRNazanin" w:hAnsi="IRNazanin" w:eastAsia="IRNazanin" w:cs="IRNazanin"/>
          <w:lang w:bidi="fa-IR"/>
          <w:color w:val="111111"/>
          <w:sz w:val="28"/>
          <w:szCs w:val="28"/>
          <w:rtl/>
        </w:rPr>
        <w:t xml:space="preserve">و « الْغُلَاةُ » هم الذین یغالون فی علی ویجعلونه ربا ، والتخمیس عندهم لعنهم الله وهو أن سلمان الفارسی والمقداد وأبا ذر وعمار وعمر بن أمیة الضمری هم الموکلون بمصالح العالم عن علی علیه السّلام وهو رب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Heading4"/>
      </w:pPr>
      <w:bookmarkStart w:id="524" w:name="_Toc265"/>
      <w:r>
        <w:t>(غما)</w:t>
      </w:r>
      <w:bookmarkEnd w:id="524"/>
    </w:p>
    <w:p>
      <w:pPr>
        <w:pStyle w:val="BookText"/>
      </w:pPr>
      <w:r>
        <w:rPr>
          <w:rFonts w:ascii="Amiri" w:hAnsi="Amiri" w:eastAsia="Amiri" w:cs="Amiri"/>
          <w:lang w:bidi="ar-SA"/>
          <w:color w:val="111111"/>
          <w:sz w:val="28"/>
          <w:szCs w:val="28"/>
          <w:rtl/>
        </w:rPr>
        <w:t xml:space="preserve">فِی الْحَدِیثِ : « أُغْمِیَ عَلَیْنَا الْهِلَالُ » </w:t>
      </w:r>
      <w:r>
        <w:rPr>
          <w:rStyle w:val="FootnoteReference"/>
        </w:rPr>
        <w:footnoteReference w:id="502"/>
      </w:r>
      <w:r>
        <w:rPr>
          <w:rFonts w:ascii="Amiri" w:hAnsi="Amiri" w:eastAsia="Amiri" w:cs="Amiri"/>
          <w:lang w:bidi="ar-SA"/>
          <w:color w:val="111111"/>
          <w:sz w:val="28"/>
          <w:szCs w:val="28"/>
          <w:rtl/>
        </w:rPr>
        <w:t xml:space="preserve">. یقال : أُغْمِیَ فهو مُغْمًی ومُغَمًّی : إذا حال دون رؤیته غیم أو قترة ، وأصل</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62" w:name="pg10443_87800"/>
    <w:bookmarkEnd w:id="162"/>
    <w:p>
      <w:pPr>
        <w:pStyle w:val="BookText"/>
      </w:pPr>
      <w:r>
        <w:rPr>
          <w:rFonts w:ascii="Amiri" w:hAnsi="Amiri" w:eastAsia="Amiri" w:cs="Amiri"/>
          <w:lang w:bidi="ar-SA"/>
          <w:color w:val="111111"/>
          <w:sz w:val="28"/>
          <w:szCs w:val="28"/>
          <w:rtl/>
        </w:rPr>
        <w:t xml:space="preserve">التَّغْمِیَةِ الستر والتغطیة ، ومنه أُغْمِیَ علی المریض فهو مُغْمًی علیه وغُمِیَ علیه فهو مَغْمِیٌ علیه : إذا ستر عقله وغطی.</w:t>
      </w:r>
    </w:p>
    <w:p>
      <w:pPr>
        <w:pStyle w:val="BookText"/>
      </w:pPr>
      <w:r>
        <w:rPr>
          <w:rFonts w:ascii="IRNazanin" w:hAnsi="IRNazanin" w:eastAsia="IRNazanin" w:cs="IRNazanin"/>
          <w:lang w:bidi="fa-IR"/>
          <w:color w:val="111111"/>
          <w:sz w:val="28"/>
          <w:szCs w:val="28"/>
          <w:rtl/>
        </w:rPr>
        <w:t xml:space="preserve">و « ترکت فلانا غَمًی » مثل قفا أی مغشیا علیه.</w:t>
      </w:r>
    </w:p>
    <w:p>
      <w:pPr>
        <w:pStyle w:val="BookText"/>
      </w:pPr>
      <w:r>
        <w:rPr>
          <w:rFonts w:ascii="Amiri" w:hAnsi="Amiri" w:eastAsia="Amiri" w:cs="Amiri"/>
          <w:lang w:bidi="ar-SA"/>
          <w:color w:val="111111"/>
          <w:sz w:val="28"/>
          <w:szCs w:val="28"/>
          <w:rtl/>
        </w:rPr>
        <w:t xml:space="preserve">و « أُغْمِیَ علیه الخبر » أی استعجم مثل غم.</w:t>
      </w:r>
    </w:p>
    <w:p>
      <w:pPr>
        <w:pStyle w:val="BookText"/>
      </w:pPr>
      <w:r>
        <w:rPr>
          <w:rFonts w:ascii="Amiri" w:hAnsi="Amiri" w:eastAsia="Amiri" w:cs="Amiri"/>
          <w:lang w:bidi="ar-SA"/>
          <w:color w:val="111111"/>
          <w:sz w:val="28"/>
          <w:szCs w:val="28"/>
          <w:rtl/>
        </w:rPr>
        <w:t xml:space="preserve">ویقال : « صمنا لِلْغُمَّی ولِلْغَمَّی » إذا غم علیهم الهلال.</w:t>
      </w:r>
    </w:p>
    <w:p>
      <w:pPr>
        <w:pStyle w:val="Heading4"/>
      </w:pPr>
      <w:bookmarkStart w:id="525" w:name="_Toc266"/>
      <w:r>
        <w:t>(غنا)</w:t>
      </w:r>
      <w:bookmarkEnd w:id="525"/>
    </w:p>
    <w:p>
      <w:pPr>
        <w:pStyle w:val="BookText"/>
      </w:pPr>
      <w:r>
        <w:rPr>
          <w:rFonts w:ascii="IRNazanin" w:hAnsi="IRNazanin" w:eastAsia="IRNazanin" w:cs="IRNazanin"/>
          <w:lang w:bidi="fa-IR"/>
          <w:color w:val="111111"/>
          <w:sz w:val="28"/>
          <w:szCs w:val="28"/>
          <w:rtl/>
        </w:rPr>
        <w:t xml:space="preserve">قوله تعالی : ( کَأَنْ لَمْ تَغْنَ بِالْأَمْسِ ) [ 10 / 24 ] أی کأن لم تغن زرعها علی حذف المضاف أی لم ینبت ، ولا بد من حذف المضاف الذی هو « الزرع » فی هذه المواضع وإلا لم یستقم المعنی - کذا ذکره الشیخ أبو علی ، ثم قال : وعن الحسن لم یغن بالیاء علی أن الضمیر للمضاف المحذوف الذی هو الزرع ، والأمس مثل للوقت القریب کأنه قیل لم یوجد من قبل - انتهی.</w:t>
      </w:r>
    </w:p>
    <w:p>
      <w:pPr>
        <w:pStyle w:val="BookText"/>
      </w:pPr>
      <w:r>
        <w:rPr>
          <w:rFonts w:ascii="Amiri" w:hAnsi="Amiri" w:eastAsia="Amiri" w:cs="Amiri"/>
          <w:lang w:bidi="ar-SA"/>
          <w:color w:val="111111"/>
          <w:sz w:val="28"/>
          <w:szCs w:val="28"/>
          <w:rtl/>
        </w:rPr>
        <w:t xml:space="preserve">وقیل : معنی ( کَأَنْ لَمْ تَغْنَ بِالْأَمْسِ ) أی کأن لم تکن قبل أن حصدت معمورة.</w:t>
      </w:r>
    </w:p>
    <w:p>
      <w:pPr>
        <w:pStyle w:val="BookText"/>
      </w:pPr>
      <w:r>
        <w:rPr>
          <w:rFonts w:ascii="Amiri" w:hAnsi="Amiri" w:eastAsia="Amiri" w:cs="Amiri"/>
          <w:lang w:bidi="ar-SA"/>
          <w:color w:val="111111"/>
          <w:sz w:val="28"/>
          <w:szCs w:val="28"/>
          <w:rtl/>
        </w:rPr>
        <w:t xml:space="preserve">قوله تعالی : ( مُغْنُونَ عَنَّا نَصِیباً مِنَ النَّارِ ) [ 40 / 47 ] أی دافعون عنا.</w:t>
      </w:r>
    </w:p>
    <w:p>
      <w:pPr>
        <w:pStyle w:val="BookText"/>
      </w:pPr>
      <w:r>
        <w:rPr>
          <w:rFonts w:ascii="Amiri" w:hAnsi="Amiri" w:eastAsia="Amiri" w:cs="Amiri"/>
          <w:lang w:bidi="ar-SA"/>
          <w:color w:val="111111"/>
          <w:sz w:val="28"/>
          <w:szCs w:val="28"/>
          <w:rtl/>
        </w:rPr>
        <w:t xml:space="preserve">قوله تعالی : ( کَأَنْ لَمْ یَغْنَوْا فِیهَا ) [ 7 / 92 ] أی یقیموا فیها.</w:t>
      </w:r>
    </w:p>
    <w:p>
      <w:pPr>
        <w:pStyle w:val="BookText"/>
      </w:pPr>
      <w:r>
        <w:rPr>
          <w:rFonts w:ascii="Amiri" w:hAnsi="Amiri" w:eastAsia="Amiri" w:cs="Amiri"/>
          <w:lang w:bidi="ar-SA"/>
          <w:color w:val="111111"/>
          <w:sz w:val="28"/>
          <w:szCs w:val="28"/>
          <w:rtl/>
        </w:rPr>
        <w:t xml:space="preserve">قوله تعالی ( وَما یُغْنِی عَنْهُ مالُهُ إِذا تَرَدَّی ) [ 92 / 11 ] أی لا یجدیه ولا ینفعه.</w:t>
      </w:r>
    </w:p>
    <w:p>
      <w:pPr>
        <w:pStyle w:val="BookText"/>
      </w:pPr>
      <w:r>
        <w:rPr>
          <w:rFonts w:ascii="Amiri" w:hAnsi="Amiri" w:eastAsia="Amiri" w:cs="Amiri"/>
          <w:lang w:bidi="ar-SA"/>
          <w:color w:val="111111"/>
          <w:sz w:val="28"/>
          <w:szCs w:val="28"/>
          <w:rtl/>
        </w:rPr>
        <w:t xml:space="preserve">قوله تعالی : ( لِکُلِّ امْرِئٍ مِنْهُمْ یَوْمَئِذٍ شَأْنٌ یُغْنِیهِ ) [ 80 / 37 ] أی یکفیه عن الاهتمام بغیره ، من « أَغْنِ عنی شرک » أی اصرفه عنی وکفه. قیل : ومنه ( لَنْ یُغْنُوا عَنْکَ مِنَ اللهِ شَیْئاً ) [ 45 / 19 ].</w:t>
      </w:r>
    </w:p>
    <w:p>
      <w:pPr>
        <w:pStyle w:val="BookText"/>
      </w:pPr>
      <w:r>
        <w:rPr>
          <w:rFonts w:ascii="Amiri" w:hAnsi="Amiri" w:eastAsia="Amiri" w:cs="Amiri"/>
          <w:lang w:bidi="ar-SA"/>
          <w:color w:val="111111"/>
          <w:sz w:val="28"/>
          <w:szCs w:val="28"/>
          <w:rtl/>
        </w:rPr>
        <w:t xml:space="preserve">وَفِی الْحَدِیثِ : « خَیْرُ الصَّدَقَةِ مَا کَانَتْ عَنْ ظَهْرِ غِنًی » </w:t>
      </w:r>
      <w:r>
        <w:rPr>
          <w:rStyle w:val="FootnoteReference"/>
        </w:rPr>
        <w:footnoteReference w:id="503"/>
      </w:r>
      <w:r>
        <w:rPr>
          <w:rFonts w:ascii="IRNazanin" w:hAnsi="IRNazanin" w:eastAsia="IRNazanin" w:cs="IRNazanin"/>
          <w:lang w:bidi="fa-IR"/>
          <w:color w:val="111111"/>
          <w:sz w:val="28"/>
          <w:szCs w:val="28"/>
          <w:rtl/>
        </w:rPr>
        <w:t xml:space="preserve">. أی ما کان عفوا قد فضل عن غنی. وقیل : أراد ما فضل عن قوت العیال وکفایتهم ، فإذا أعطیتها غیرک أبقیت بعدها لک ولهم غنی وکانت عن استغناء منک ومنهم ، والظهر قد یرد فی مثل هذا إشباعا للکلام وتمکینا ، کأن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63" w:name="pg10443_87801"/>
    <w:bookmarkEnd w:id="163"/>
    <w:p>
      <w:pPr>
        <w:pStyle w:val="BookText"/>
      </w:pPr>
      <w:r>
        <w:rPr>
          <w:rFonts w:ascii="IRNazanin" w:hAnsi="IRNazanin" w:eastAsia="IRNazanin" w:cs="IRNazanin"/>
          <w:lang w:bidi="fa-IR"/>
          <w:color w:val="111111"/>
          <w:sz w:val="28"/>
          <w:szCs w:val="28"/>
          <w:rtl/>
        </w:rPr>
        <w:t xml:space="preserve">صدقته مستندة إلی ظهر قوی من المال.</w:t>
      </w:r>
    </w:p>
    <w:p>
      <w:pPr>
        <w:pStyle w:val="BookText"/>
      </w:pPr>
      <w:r>
        <w:rPr>
          <w:rFonts w:ascii="Amiri" w:hAnsi="Amiri" w:eastAsia="Amiri" w:cs="Amiri"/>
          <w:lang w:bidi="ar-SA"/>
          <w:color w:val="111111"/>
          <w:sz w:val="28"/>
          <w:szCs w:val="28"/>
          <w:rtl/>
        </w:rPr>
        <w:t xml:space="preserve">ومثله : « خَیْرُ الصَّدَقَةِ مَا أَبْقَتْ غِنًی ». أی أبقت بعدها لک ولعیالک غنی. وقیل : ما أغنیت به من أعطیت عن المسألة و « الْغِنَی » کإلی أو کسحاب : ضد الفقر یقال : « لیس عنده غَنَاءٌ » أی ما یغتنی به.</w:t>
      </w:r>
    </w:p>
    <w:p>
      <w:pPr>
        <w:pStyle w:val="BookText"/>
      </w:pPr>
      <w:r>
        <w:rPr>
          <w:rFonts w:ascii="Amiri" w:hAnsi="Amiri" w:eastAsia="Amiri" w:cs="Amiri"/>
          <w:lang w:bidi="ar-SA"/>
          <w:color w:val="111111"/>
          <w:sz w:val="28"/>
          <w:szCs w:val="28"/>
          <w:rtl/>
        </w:rPr>
        <w:t xml:space="preserve">و « أوشک الله له بِالْغَنَاءِ » بالفتح والمد یرید به الکفایة.</w:t>
      </w:r>
    </w:p>
    <w:p>
      <w:pPr>
        <w:pStyle w:val="BookText"/>
      </w:pPr>
      <w:r>
        <w:rPr>
          <w:rFonts w:ascii="Amiri" w:hAnsi="Amiri" w:eastAsia="Amiri" w:cs="Amiri"/>
          <w:lang w:bidi="ar-SA"/>
          <w:color w:val="111111"/>
          <w:sz w:val="28"/>
          <w:szCs w:val="28"/>
          <w:rtl/>
        </w:rPr>
        <w:t xml:space="preserve">وفِی الْحَدِیثِ : « مَنْ یَسْتَغْنِ بِاللهِ وَعَطَائِهِ یُغْنِهِ اللهُ ». أی یخلق فی قلبه غنی ، أو یعطیه ما یغنیه عن الخلق.</w:t>
      </w:r>
    </w:p>
    <w:p>
      <w:pPr>
        <w:pStyle w:val="BookText"/>
      </w:pPr>
      <w:r>
        <w:rPr>
          <w:rFonts w:ascii="Amiri" w:hAnsi="Amiri" w:eastAsia="Amiri" w:cs="Amiri"/>
          <w:lang w:bidi="ar-SA"/>
          <w:color w:val="111111"/>
          <w:sz w:val="28"/>
          <w:szCs w:val="28"/>
          <w:rtl/>
        </w:rPr>
        <w:t xml:space="preserve">وغَنِیتُ بکذا من باب تعب وتَغَنَّیْتُ به : استغنیت به.</w:t>
      </w:r>
    </w:p>
    <w:p>
      <w:pPr>
        <w:pStyle w:val="BookText"/>
      </w:pPr>
      <w:r>
        <w:rPr>
          <w:rFonts w:ascii="Amiri" w:hAnsi="Amiri" w:eastAsia="Amiri" w:cs="Amiri"/>
          <w:lang w:bidi="ar-SA"/>
          <w:color w:val="111111"/>
          <w:sz w:val="28"/>
          <w:szCs w:val="28"/>
          <w:rtl/>
        </w:rPr>
        <w:t xml:space="preserve">وتَغَانُوا : استغنی بعضهم عن بعض.</w:t>
      </w:r>
    </w:p>
    <w:p>
      <w:pPr>
        <w:pStyle w:val="BookText"/>
      </w:pPr>
      <w:r>
        <w:rPr>
          <w:rFonts w:ascii="Amiri" w:hAnsi="Amiri" w:eastAsia="Amiri" w:cs="Amiri"/>
          <w:lang w:bidi="ar-SA"/>
          <w:color w:val="111111"/>
          <w:sz w:val="28"/>
          <w:szCs w:val="28"/>
          <w:rtl/>
        </w:rPr>
        <w:t xml:space="preserve">وَفِی الْخَبَرِ : « إِنَّ الْقُرْآنَ نَزَلَ بِالْحُزْنِ فَإِذَا قَرَأْتُمُوهُ فَابْکُوا فَإِنْ لَمْ تَبْکُوا فَتَبَاکَوْا وَتَغَنَّوْا بِهِ ، فَمَنْ لَمْ یَتَغَنَ بِالْقُرْآنِ فَلَیْسَ مِنَّا » </w:t>
      </w:r>
      <w:r>
        <w:rPr>
          <w:rStyle w:val="FootnoteReference"/>
        </w:rPr>
        <w:footnoteReference w:id="504"/>
      </w:r>
      <w:r>
        <w:rPr>
          <w:rFonts w:ascii="IRNazanin" w:hAnsi="IRNazanin" w:eastAsia="IRNazanin" w:cs="IRNazanin"/>
          <w:lang w:bidi="fa-IR"/>
          <w:color w:val="111111"/>
          <w:sz w:val="28"/>
          <w:szCs w:val="28"/>
          <w:rtl/>
        </w:rPr>
        <w:t xml:space="preserve">. قال الشیخ أبو علی فی تفسیره عند ذکر هذا : تأول بعضهم « تَغَنَّوْا » بمعنی استغنوا به وأکثر العلماء علی أنه تزیین الصوت.</w:t>
      </w:r>
    </w:p>
    <w:p>
      <w:pPr>
        <w:pStyle w:val="BookText"/>
      </w:pPr>
      <w:r>
        <w:rPr>
          <w:rFonts w:ascii="IRNazanin" w:hAnsi="IRNazanin" w:eastAsia="IRNazanin" w:cs="IRNazanin"/>
          <w:lang w:bidi="fa-IR"/>
          <w:color w:val="111111"/>
          <w:sz w:val="28"/>
          <w:szCs w:val="28"/>
          <w:rtl/>
        </w:rPr>
        <w:t xml:space="preserve">و « الْغِنَاءُ » ککساء : الصوت المشتمل علی الترجیع المطرب أو ما یسمی بالعرف غِنَاءً وإن لم یطرب ، سواء کان فی شعر أو قرآن أو غیرهما ، واستثنی منه الحدو للإبل. وقیل : وفعله للمرأة فی الأعراس مع عدم الباطل [ مباح ].</w:t>
      </w:r>
    </w:p>
    <w:p>
      <w:pPr>
        <w:pStyle w:val="BookText"/>
      </w:pPr>
      <w:r>
        <w:rPr>
          <w:rFonts w:ascii="Amiri" w:hAnsi="Amiri" w:eastAsia="Amiri" w:cs="Amiri"/>
          <w:lang w:bidi="ar-SA"/>
          <w:color w:val="111111"/>
          <w:sz w:val="28"/>
          <w:szCs w:val="28"/>
          <w:rtl/>
        </w:rPr>
        <w:t xml:space="preserve">وَفِی الْحَدِیثِ : « جَوَارٍ یَتَغَنَّیْنَ وَیَضْرِبْنَ بِالْعُودِ ». أی یستعملن الغناء وضرب العود.</w:t>
      </w:r>
    </w:p>
    <w:p>
      <w:pPr>
        <w:pStyle w:val="BookText"/>
      </w:pPr>
      <w:r>
        <w:rPr>
          <w:rFonts w:ascii="IRNazanin" w:hAnsi="IRNazanin" w:eastAsia="IRNazanin" w:cs="IRNazanin"/>
          <w:lang w:bidi="fa-IR"/>
          <w:color w:val="111111"/>
          <w:sz w:val="28"/>
          <w:szCs w:val="28"/>
          <w:rtl/>
        </w:rPr>
        <w:t xml:space="preserve">و « الْغَنِیُ » من أسمائه تعالی ، وهو من لا یحتاج إلی أحد وکل محتاج إلیه وهو الغنی مطلقا لا یشارکه فیه غیره.</w:t>
      </w:r>
    </w:p>
    <w:p>
      <w:pPr>
        <w:pStyle w:val="BookText"/>
      </w:pPr>
      <w:r>
        <w:rPr>
          <w:rFonts w:ascii="IRNazanin" w:hAnsi="IRNazanin" w:eastAsia="IRNazanin" w:cs="IRNazanin"/>
          <w:lang w:bidi="fa-IR"/>
          <w:color w:val="111111"/>
          <w:sz w:val="28"/>
          <w:szCs w:val="28"/>
          <w:rtl/>
        </w:rPr>
        <w:t xml:space="preserve">و « الْمُغْنِی » من أسمائه تعالی أیضا ، وهو الذی یغنی من یشاء من عباده.</w:t>
      </w:r>
    </w:p>
    <w:p>
      <w:pPr>
        <w:pStyle w:val="Heading4"/>
      </w:pPr>
      <w:bookmarkStart w:id="526" w:name="_Toc267"/>
      <w:r>
        <w:t>(غوا)</w:t>
      </w:r>
      <w:bookmarkEnd w:id="526"/>
    </w:p>
    <w:p>
      <w:pPr>
        <w:pStyle w:val="BookText"/>
      </w:pPr>
      <w:r>
        <w:rPr>
          <w:rFonts w:ascii="Amiri" w:hAnsi="Amiri" w:eastAsia="Amiri" w:cs="Amiri"/>
          <w:lang w:bidi="ar-SA"/>
          <w:color w:val="111111"/>
          <w:sz w:val="28"/>
          <w:szCs w:val="28"/>
          <w:rtl/>
        </w:rPr>
        <w:t xml:space="preserve">قوله تعالی : ( فَسَوْفَ یَلْقَوْنَ غَیًّا ) [ 19 / 59 ] أی ضلالا وخیبة ، أو غیا عن طریق الجنة. وقیل : الْغَیُ واد فی جهنم.</w:t>
      </w:r>
    </w:p>
    <w:p>
      <w:pPr>
        <w:pStyle w:val="BookText"/>
      </w:pPr>
      <w:r>
        <w:rPr>
          <w:rFonts w:ascii="Amiri" w:hAnsi="Amiri" w:eastAsia="Amiri" w:cs="Amiri"/>
          <w:lang w:bidi="ar-SA"/>
          <w:color w:val="111111"/>
          <w:sz w:val="28"/>
          <w:szCs w:val="28"/>
          <w:rtl/>
        </w:rPr>
        <w:t xml:space="preserve">قوله تعالی : ( یَتَّبِعُهُمُ الْغاوُونَ ) [ 26 / 224 ] فسروا بقوم وصفوا عدلا</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64" w:name="pg10443_87802"/>
    <w:bookmarkEnd w:id="164"/>
    <w:p>
      <w:pPr>
        <w:pStyle w:val="BookText"/>
      </w:pPr>
      <w:r>
        <w:rPr>
          <w:rFonts w:ascii="IRNazanin" w:hAnsi="IRNazanin" w:eastAsia="IRNazanin" w:cs="IRNazanin"/>
          <w:lang w:bidi="fa-IR"/>
          <w:color w:val="111111"/>
          <w:sz w:val="28"/>
          <w:szCs w:val="28"/>
          <w:rtl/>
        </w:rPr>
        <w:t xml:space="preserve">یعنی حلالا وحراما بألسنتهم ثم خالفوه إلی غیره.</w:t>
      </w:r>
    </w:p>
    <w:p>
      <w:pPr>
        <w:pStyle w:val="BookText"/>
      </w:pPr>
      <w:r>
        <w:rPr>
          <w:rFonts w:ascii="Amiri" w:hAnsi="Amiri" w:eastAsia="Amiri" w:cs="Amiri"/>
          <w:lang w:bidi="ar-SA"/>
          <w:color w:val="111111"/>
          <w:sz w:val="28"/>
          <w:szCs w:val="28"/>
          <w:rtl/>
        </w:rPr>
        <w:t xml:space="preserve">وَفِی حَدِیثِ مُوسَی علیه السّلام لِآدَمَ : « أَغْوَیْتَ النَّاسَ وَأَضْلَلْتَهُمْ ». من غوی : إذا خاب وضل.</w:t>
      </w:r>
    </w:p>
    <w:p>
      <w:pPr>
        <w:pStyle w:val="BookText"/>
      </w:pPr>
      <w:r>
        <w:rPr>
          <w:rFonts w:ascii="Amiri" w:hAnsi="Amiri" w:eastAsia="Amiri" w:cs="Amiri"/>
          <w:lang w:bidi="ar-SA"/>
          <w:color w:val="111111"/>
          <w:sz w:val="28"/>
          <w:szCs w:val="28"/>
          <w:rtl/>
        </w:rPr>
        <w:t xml:space="preserve">وغَوَی یَغْوِی من باب ضرب : انهمک فی الجهل ، وهو خلاف الرشد ، والاسم « الْغَوَایَةُ » بالفتح.</w:t>
      </w:r>
    </w:p>
    <w:p>
      <w:pPr>
        <w:pStyle w:val="BookText"/>
      </w:pPr>
      <w:r>
        <w:rPr>
          <w:rFonts w:ascii="Amiri" w:hAnsi="Amiri" w:eastAsia="Amiri" w:cs="Amiri"/>
          <w:lang w:bidi="ar-SA"/>
          <w:color w:val="111111"/>
          <w:sz w:val="28"/>
          <w:szCs w:val="28"/>
          <w:rtl/>
        </w:rPr>
        <w:t xml:space="preserve">و « أمر بین غَیُّهُ » أی ضلاله.</w:t>
      </w:r>
    </w:p>
    <w:p>
      <w:pPr>
        <w:pStyle w:val="BookText"/>
      </w:pPr>
      <w:r>
        <w:rPr>
          <w:rFonts w:ascii="Amiri" w:hAnsi="Amiri" w:eastAsia="Amiri" w:cs="Amiri"/>
          <w:lang w:bidi="ar-SA"/>
          <w:color w:val="111111"/>
          <w:sz w:val="28"/>
          <w:szCs w:val="28"/>
          <w:rtl/>
        </w:rPr>
        <w:t xml:space="preserve">وَفِی الدُّعَاءِ : « وأَعُوذُ بِکَ مِنْ کُلِّ لِصٍ غَاوٍ ». أی مضل غیر مرشد.</w:t>
      </w:r>
    </w:p>
    <w:p>
      <w:pPr>
        <w:pStyle w:val="BookText"/>
      </w:pPr>
      <w:r>
        <w:rPr>
          <w:rFonts w:ascii="Amiri" w:hAnsi="Amiri" w:eastAsia="Amiri" w:cs="Amiri"/>
          <w:lang w:bidi="ar-SA"/>
          <w:color w:val="111111"/>
          <w:sz w:val="28"/>
          <w:szCs w:val="28"/>
          <w:rtl/>
        </w:rPr>
        <w:t xml:space="preserve">ومِنْهُ : « اللهُمَّ لَا تَجْعَلْنَا مِنَ الْغَاوِینَ ». وغَاوٍ وغُوَاةٌ کقاض وقضاة.</w:t>
      </w:r>
    </w:p>
    <w:p>
      <w:pPr>
        <w:pStyle w:val="BookText"/>
      </w:pPr>
      <w:r>
        <w:rPr>
          <w:rFonts w:ascii="Amiri" w:hAnsi="Amiri" w:eastAsia="Amiri" w:cs="Amiri"/>
          <w:lang w:bidi="ar-SA"/>
          <w:color w:val="111111"/>
          <w:sz w:val="28"/>
          <w:szCs w:val="28"/>
          <w:rtl/>
        </w:rPr>
        <w:t xml:space="preserve">وَفِی حَدِیثِ السَّفَرِ : « الْوَاحِدُ فِیهِ غَاوٍ وَالِاثْنَانِ غَاوِیَانِ وَالثَّلَاثَةُ نَفَرٌ » </w:t>
      </w:r>
      <w:r>
        <w:rPr>
          <w:rStyle w:val="FootnoteReference"/>
        </w:rPr>
        <w:footnoteReference w:id="505"/>
      </w:r>
      <w:r>
        <w:rPr>
          <w:rFonts w:ascii="IRNazanin" w:hAnsi="IRNazanin" w:eastAsia="IRNazanin" w:cs="IRNazanin"/>
          <w:lang w:bidi="fa-IR"/>
          <w:color w:val="111111"/>
          <w:sz w:val="28"/>
          <w:szCs w:val="28"/>
          <w:rtl/>
        </w:rPr>
        <w:t xml:space="preserve">. وتفسیره الواحد شیطان والاثنان شیطانان والثلاثة صحب.</w:t>
      </w:r>
    </w:p>
    <w:p>
      <w:pPr>
        <w:pStyle w:val="BookText"/>
      </w:pPr>
      <w:r>
        <w:rPr>
          <w:rFonts w:ascii="Amiri" w:hAnsi="Amiri" w:eastAsia="Amiri" w:cs="Amiri"/>
          <w:lang w:bidi="ar-SA"/>
          <w:color w:val="111111"/>
          <w:sz w:val="28"/>
          <w:szCs w:val="28"/>
          <w:rtl/>
        </w:rPr>
        <w:t xml:space="preserve">وأَغْوَاهُ الشیطان : أضله.</w:t>
      </w:r>
    </w:p>
    <w:p>
      <w:pPr>
        <w:pStyle w:val="BookText"/>
      </w:pPr>
      <w:r>
        <w:rPr>
          <w:rFonts w:ascii="Amiri" w:hAnsi="Amiri" w:eastAsia="Amiri" w:cs="Amiri"/>
          <w:lang w:bidi="ar-SA"/>
          <w:color w:val="111111"/>
          <w:sz w:val="28"/>
          <w:szCs w:val="28"/>
          <w:rtl/>
        </w:rPr>
        <w:t xml:space="preserve">والْمُغْوِی : الذی یحمل الناس علی الغوایة والجهل.</w:t>
      </w:r>
    </w:p>
    <w:p>
      <w:pPr>
        <w:pStyle w:val="Heading4"/>
      </w:pPr>
      <w:bookmarkStart w:id="527" w:name="_Toc268"/>
      <w:r>
        <w:t>(غیا)</w:t>
      </w:r>
      <w:bookmarkEnd w:id="527"/>
    </w:p>
    <w:p>
      <w:pPr>
        <w:pStyle w:val="BookText"/>
      </w:pPr>
      <w:r>
        <w:rPr>
          <w:rFonts w:ascii="Amiri" w:hAnsi="Amiri" w:eastAsia="Amiri" w:cs="Amiri"/>
          <w:lang w:bidi="ar-SA"/>
          <w:color w:val="111111"/>
          <w:sz w:val="28"/>
          <w:szCs w:val="28"/>
          <w:rtl/>
        </w:rPr>
        <w:t xml:space="preserve">فِی الْحَدِیثِ : « إِذَا رَأَیْتُمُ الرَّجُلَ لَا یُبَالِی مَا قَالَ وَلَا مَا قِیلَ فِیهِ فَهُوَ لِغَیَّةِ شَیْطَانٍ </w:t>
      </w:r>
      <w:r>
        <w:rPr>
          <w:rStyle w:val="FootnoteReference"/>
        </w:rPr>
        <w:footnoteReference w:id="506"/>
      </w:r>
      <w:r>
        <w:rPr>
          <w:rFonts w:ascii="IRNazanin" w:hAnsi="IRNazanin" w:eastAsia="IRNazanin" w:cs="IRNazanin"/>
          <w:lang w:bidi="fa-IR"/>
          <w:color w:val="111111"/>
          <w:sz w:val="28"/>
          <w:szCs w:val="28"/>
          <w:rtl/>
        </w:rPr>
        <w:t xml:space="preserve">». أی شرک شیطان أو مخلوق من زنا ، یقال : « هو لِغَیَّةٍ » بفتح الغین وکسرها وتشدید الیاء : نقیض لرشدة.</w:t>
      </w:r>
    </w:p>
    <w:p>
      <w:pPr>
        <w:pStyle w:val="BookText"/>
      </w:pPr>
      <w:r>
        <w:rPr>
          <w:rFonts w:ascii="IRNazanin" w:hAnsi="IRNazanin" w:eastAsia="IRNazanin" w:cs="IRNazanin"/>
          <w:lang w:bidi="fa-IR"/>
          <w:color w:val="111111"/>
          <w:sz w:val="28"/>
          <w:szCs w:val="28"/>
          <w:rtl/>
        </w:rPr>
        <w:t xml:space="preserve">وفی المصباح : لِغَیَّةٍ بالفتح والکسر کلمة یقال فی الشتم کما یقال هو لزنیة.</w:t>
      </w:r>
    </w:p>
    <w:p>
      <w:pPr>
        <w:pStyle w:val="BookText"/>
      </w:pPr>
      <w:r>
        <w:rPr>
          <w:rFonts w:ascii="Amiri" w:hAnsi="Amiri" w:eastAsia="Amiri" w:cs="Amiri"/>
          <w:lang w:bidi="ar-SA"/>
          <w:color w:val="111111"/>
          <w:sz w:val="28"/>
          <w:szCs w:val="28"/>
          <w:rtl/>
        </w:rPr>
        <w:t xml:space="preserve">وفی القاموس : ولد غِیَّةٍ ویکسر : زنیة.</w:t>
      </w:r>
    </w:p>
    <w:p>
      <w:pPr>
        <w:pStyle w:val="BookText"/>
      </w:pPr>
      <w:r>
        <w:rPr>
          <w:rFonts w:ascii="Amiri" w:hAnsi="Amiri" w:eastAsia="Amiri" w:cs="Amiri"/>
          <w:lang w:bidi="ar-SA"/>
          <w:color w:val="111111"/>
          <w:sz w:val="28"/>
          <w:szCs w:val="28"/>
          <w:rtl/>
        </w:rPr>
        <w:t xml:space="preserve">وَفِی الْحَدِیثِ : « الْوَلَدُ لِغَیَّةٍ لَا یُورَثُ ».</w:t>
      </w:r>
    </w:p>
    <w:p>
      <w:pPr>
        <w:pStyle w:val="BookText"/>
      </w:pPr>
      <w:r>
        <w:rPr>
          <w:rFonts w:ascii="IRNazanin" w:hAnsi="IRNazanin" w:eastAsia="IRNazanin" w:cs="IRNazanin"/>
          <w:lang w:bidi="fa-IR"/>
          <w:color w:val="111111"/>
          <w:sz w:val="28"/>
          <w:szCs w:val="28"/>
          <w:rtl/>
        </w:rPr>
        <w:t xml:space="preserve">والْغَایَةُ انتهاء الشیء ونهایته ، ومنه سمیت الظروف - کقبل وبعد غایات لأن غایة الکلام کانت ما أضیفت هی إلیه فلما حذفت صرن غایات ینتهی بهن الکلام.</w:t>
      </w:r>
    </w:p>
    <w:p>
      <w:pPr>
        <w:pStyle w:val="BookText"/>
      </w:pPr>
      <w:r>
        <w:rPr>
          <w:rFonts w:ascii="Amiri" w:hAnsi="Amiri" w:eastAsia="Amiri" w:cs="Amiri"/>
          <w:lang w:bidi="ar-SA"/>
          <w:color w:val="111111"/>
          <w:sz w:val="28"/>
          <w:szCs w:val="28"/>
          <w:rtl/>
        </w:rPr>
        <w:t xml:space="preserve">والْغَایَةُ : العلة التی یقع لأجلها الشیء.</w:t>
      </w:r>
    </w:p>
    <w:p>
      <w:pPr>
        <w:pStyle w:val="BookText"/>
      </w:pPr>
      <w:r>
        <w:rPr>
          <w:rFonts w:ascii="Amiri" w:hAnsi="Amiri" w:eastAsia="Amiri" w:cs="Amiri"/>
          <w:lang w:bidi="ar-SA"/>
          <w:color w:val="111111"/>
          <w:sz w:val="28"/>
          <w:szCs w:val="28"/>
          <w:rtl/>
        </w:rPr>
        <w:t xml:space="preserve">والْغَایَةُ : المسافة.</w:t>
      </w:r>
    </w:p>
    <w:p>
      <w:pPr>
        <w:pStyle w:val="BookText"/>
      </w:pPr>
      <w:r>
        <w:rPr>
          <w:rFonts w:ascii="Amiri" w:hAnsi="Amiri" w:eastAsia="Amiri" w:cs="Amiri"/>
          <w:lang w:bidi="ar-SA"/>
          <w:color w:val="111111"/>
          <w:sz w:val="28"/>
          <w:szCs w:val="28"/>
          <w:rtl/>
        </w:rPr>
        <w:t xml:space="preserve">وَفِی الْحَدِیثِ : « الْمَوْتُ غَایَةُ الْمَخْلُوقِینَ ». أی نهایتهم التی ینتهون إلیها.</w:t>
      </w:r>
    </w:p>
    <w:p>
      <w:pPr>
        <w:pStyle w:val="BookText"/>
      </w:pPr>
      <w:r>
        <w:rPr>
          <w:rFonts w:ascii="Amiri" w:hAnsi="Amiri" w:eastAsia="Amiri" w:cs="Amiri"/>
          <w:lang w:bidi="ar-SA"/>
          <w:color w:val="111111"/>
          <w:sz w:val="28"/>
          <w:szCs w:val="28"/>
          <w:rtl/>
        </w:rPr>
        <w:t xml:space="preserve">وَفِی وَصْفِهِ تَعَالَی : « هُوَ قَبْلَ الْقَبْلِ بِلَا</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65" w:name="pg10443_87803"/>
    <w:bookmarkEnd w:id="165"/>
    <w:p>
      <w:pPr>
        <w:pStyle w:val="BookText"/>
      </w:pPr>
      <w:r>
        <w:rPr>
          <w:rFonts w:ascii="Amiri" w:hAnsi="Amiri" w:eastAsia="Amiri" w:cs="Amiri"/>
          <w:lang w:bidi="ar-SA"/>
          <w:color w:val="111111"/>
          <w:sz w:val="28"/>
          <w:szCs w:val="28"/>
          <w:rtl/>
        </w:rPr>
        <w:t xml:space="preserve">غَایَةٍ وَلَا مُنْتَهَی غَایَةٍ » </w:t>
      </w:r>
      <w:r>
        <w:rPr>
          <w:rStyle w:val="FootnoteReference"/>
        </w:rPr>
        <w:footnoteReference w:id="507"/>
      </w:r>
      <w:r>
        <w:rPr>
          <w:rFonts w:ascii="IRNazanin" w:hAnsi="IRNazanin" w:eastAsia="IRNazanin" w:cs="IRNazanin"/>
          <w:lang w:bidi="fa-IR"/>
          <w:color w:val="111111"/>
          <w:sz w:val="28"/>
          <w:szCs w:val="28"/>
          <w:rtl/>
        </w:rPr>
        <w:t xml:space="preserve">. یعنی لیس غایة بمعنی مسافة تکون ظرفه ولا غایة بمعنی النهایة ، والمعنی أن أزلیته وأبدیته یرجعان إلی معنی سلبی ، أی لیس له أول ولا آخر.</w:t>
      </w:r>
    </w:p>
    <w:p>
      <w:pPr>
        <w:pStyle w:val="BookText"/>
      </w:pPr>
      <w:r>
        <w:rPr>
          <w:rFonts w:ascii="Amiri" w:hAnsi="Amiri" w:eastAsia="Amiri" w:cs="Amiri"/>
          <w:lang w:bidi="ar-SA"/>
          <w:color w:val="111111"/>
          <w:sz w:val="28"/>
          <w:szCs w:val="28"/>
          <w:rtl/>
        </w:rPr>
        <w:t xml:space="preserve">قَوْلُهُ : « انْقَطَعَتْ عَنْهُ الْغَایَاتُ </w:t>
      </w:r>
      <w:r>
        <w:rPr>
          <w:rStyle w:val="FootnoteReference"/>
        </w:rPr>
        <w:footnoteReference w:id="508"/>
      </w:r>
      <w:r>
        <w:rPr>
          <w:rFonts w:ascii="IRNazanin" w:hAnsi="IRNazanin" w:eastAsia="IRNazanin" w:cs="IRNazanin"/>
          <w:lang w:bidi="fa-IR"/>
          <w:color w:val="111111"/>
          <w:sz w:val="28"/>
          <w:szCs w:val="28"/>
          <w:rtl/>
        </w:rPr>
        <w:t xml:space="preserve">». بمعنی کل مسافة عنده لأنه وراء الکل ، وإن شئت قلت انعدمت الْغَایَاتُ عنده ، بمعنی أنه لیست له غایة بشیء من معانیها لأنه لم یحط به سطح أو خط ولا أول لوجوده ولا آخر.</w:t>
      </w:r>
    </w:p>
    <w:p>
      <w:pPr>
        <w:pStyle w:val="BookText"/>
      </w:pPr>
      <w:r>
        <w:rPr>
          <w:rFonts w:ascii="Amiri" w:hAnsi="Amiri" w:eastAsia="Amiri" w:cs="Amiri"/>
          <w:lang w:bidi="ar-SA"/>
          <w:color w:val="111111"/>
          <w:sz w:val="28"/>
          <w:szCs w:val="28"/>
          <w:rtl/>
        </w:rPr>
        <w:t xml:space="preserve">قَوْلُهُ : « وهُوَ غَایَةُ کُلِ غَایَةٍ » </w:t>
      </w:r>
      <w:r>
        <w:rPr>
          <w:rStyle w:val="FootnoteReference"/>
        </w:rPr>
        <w:footnoteReference w:id="509"/>
      </w:r>
      <w:r>
        <w:rPr>
          <w:rFonts w:ascii="IRNazanin" w:hAnsi="IRNazanin" w:eastAsia="IRNazanin" w:cs="IRNazanin"/>
          <w:lang w:bidi="fa-IR"/>
          <w:color w:val="111111"/>
          <w:sz w:val="28"/>
          <w:szCs w:val="28"/>
          <w:rtl/>
        </w:rPr>
        <w:t xml:space="preserve">. یعنی ینتهی إلیه کل ممکن أو نهایة کل امتداد</w:t>
      </w:r>
    </w:p>
    <w:p>
      <w:pPr>
        <w:pStyle w:val="BookText"/>
      </w:pPr>
      <w:r>
        <w:rPr>
          <w:rFonts w:ascii="Amiri" w:hAnsi="Amiri" w:eastAsia="Amiri" w:cs="Amiri"/>
          <w:lang w:bidi="ar-SA"/>
          <w:color w:val="111111"/>
          <w:sz w:val="28"/>
          <w:szCs w:val="28"/>
          <w:rtl/>
        </w:rPr>
        <w:t xml:space="preserve">وَفِی حَدِیثِ أَسْمَائِهِ الْحُسْنَی : « اسْمُ اللهِ غَیْرُهُ ... وَاللهُ غَایَةٌ مِنْ غَایَاتِهِ » </w:t>
      </w:r>
      <w:r>
        <w:rPr>
          <w:rStyle w:val="FootnoteReference"/>
        </w:rPr>
        <w:footnoteReference w:id="510"/>
      </w:r>
      <w:r>
        <w:rPr>
          <w:rFonts w:ascii="IRNazanin" w:hAnsi="IRNazanin" w:eastAsia="IRNazanin" w:cs="IRNazanin"/>
          <w:lang w:bidi="fa-IR"/>
          <w:color w:val="111111"/>
          <w:sz w:val="28"/>
          <w:szCs w:val="28"/>
          <w:rtl/>
        </w:rPr>
        <w:t xml:space="preserve">. أی لفظ الله اسم من أسمائه ، والْغَایَةُ أی الاسم غیر موصوفة ، أی یجوز تحدیدها وتعریفها.</w:t>
      </w:r>
    </w:p>
    <w:p>
      <w:pPr>
        <w:pStyle w:val="Heading3"/>
      </w:pPr>
      <w:bookmarkStart w:id="528" w:name="_Toc269"/>
      <w:r>
        <w:t>باب ما أوله الفاء</w:t>
      </w:r>
      <w:bookmarkEnd w:id="528"/>
    </w:p>
    <w:p>
      <w:pPr>
        <w:pStyle w:val="Heading4"/>
      </w:pPr>
      <w:bookmarkStart w:id="529" w:name="_Toc270"/>
      <w:r>
        <w:t>الفاء المفردة</w:t>
      </w:r>
      <w:bookmarkEnd w:id="529"/>
    </w:p>
    <w:p>
      <w:pPr>
        <w:pStyle w:val="BookText"/>
      </w:pPr>
      <w:r>
        <w:rPr>
          <w:rFonts w:ascii="IRNazanin" w:hAnsi="IRNazanin" w:eastAsia="IRNazanin" w:cs="IRNazanin"/>
          <w:lang w:bidi="fa-IR"/>
          <w:color w:val="111111"/>
          <w:sz w:val="28"/>
          <w:szCs w:val="28"/>
          <w:rtl/>
        </w:rPr>
        <w:t xml:space="preserve">جاءت لمعان :</w:t>
      </w:r>
    </w:p>
    <w:p>
      <w:pPr>
        <w:pStyle w:val="BookText"/>
      </w:pPr>
      <w:r>
        <w:rPr>
          <w:rFonts w:ascii="IRNazanin" w:hAnsi="IRNazanin" w:eastAsia="IRNazanin" w:cs="IRNazanin"/>
          <w:lang w:bidi="fa-IR"/>
          <w:color w:val="111111"/>
          <w:sz w:val="28"/>
          <w:szCs w:val="28"/>
          <w:rtl/>
        </w:rPr>
        <w:t xml:space="preserve">(عاطفة) : وتفید أمورا ثلاثة :</w:t>
      </w:r>
    </w:p>
    <w:p>
      <w:pPr>
        <w:pStyle w:val="BookText"/>
      </w:pPr>
      <w:r>
        <w:rPr>
          <w:rFonts w:ascii="Amiri" w:hAnsi="Amiri" w:eastAsia="Amiri" w:cs="Amiri"/>
          <w:lang w:bidi="ar-SA"/>
          <w:color w:val="111111"/>
          <w:sz w:val="28"/>
          <w:szCs w:val="28"/>
          <w:rtl/>
        </w:rPr>
        <w:t xml:space="preserve">« الترتیب » وهو نوعان : معنوی « کقام زید فَعَمْرٌو » وذکری وهو عطف مفصل علی مجمل نحو ( فَأَزَلَّهُمَا الشَّیْطانُ عَنْها فَأَخْرَجَهُما مِمَّا کانا فِیهِ ) [ 2 / 36 ].</w:t>
      </w:r>
    </w:p>
    <w:p>
      <w:pPr>
        <w:pStyle w:val="BookText"/>
      </w:pPr>
      <w:r>
        <w:rPr>
          <w:rFonts w:ascii="Amiri" w:hAnsi="Amiri" w:eastAsia="Amiri" w:cs="Amiri"/>
          <w:lang w:bidi="ar-SA"/>
          <w:color w:val="111111"/>
          <w:sz w:val="28"/>
          <w:szCs w:val="28"/>
          <w:rtl/>
        </w:rPr>
        <w:t xml:space="preserve">و « التعقیب » وهو من کل شیء بحسبه نحو « تزوجت فَوَلَدَتْ ».</w:t>
      </w:r>
    </w:p>
    <w:p>
      <w:pPr>
        <w:pStyle w:val="BookText"/>
      </w:pPr>
      <w:r>
        <w:rPr>
          <w:rFonts w:ascii="Amiri" w:hAnsi="Amiri" w:eastAsia="Amiri" w:cs="Amiri"/>
          <w:lang w:bidi="ar-SA"/>
          <w:color w:val="111111"/>
          <w:sz w:val="28"/>
          <w:szCs w:val="28"/>
          <w:rtl/>
        </w:rPr>
        <w:t xml:space="preserve">و « للسببیة » نحو : ( فَوَکَزَهُ مُوسی فَقَضی عَلَیْهِ ) [ 28 / 15 ].</w:t>
      </w:r>
    </w:p>
    <w:p>
      <w:pPr>
        <w:pStyle w:val="BookText"/>
      </w:pPr>
      <w:r>
        <w:rPr>
          <w:rFonts w:ascii="Amiri" w:hAnsi="Amiri" w:eastAsia="Amiri" w:cs="Amiri"/>
          <w:lang w:bidi="ar-SA"/>
          <w:color w:val="111111"/>
          <w:sz w:val="28"/>
          <w:szCs w:val="28"/>
          <w:rtl/>
        </w:rPr>
        <w:t xml:space="preserve">و ( رابطة للجواب ) نحو ( إِنْ تَغْفِرْ لَهُمْ فَإِنَّکَ أَنْتَ الْعَزِیزُ الْحَکِیمُ ) [ 5 / 118 ].</w:t>
      </w:r>
    </w:p>
    <w:p>
      <w:pPr>
        <w:pStyle w:val="BookText"/>
      </w:pPr>
      <w:r>
        <w:rPr>
          <w:rFonts w:ascii="IRNazanin" w:hAnsi="IRNazanin" w:eastAsia="IRNazanin" w:cs="IRNazanin"/>
          <w:lang w:bidi="fa-IR"/>
          <w:color w:val="111111"/>
          <w:sz w:val="28"/>
          <w:szCs w:val="28"/>
          <w:rtl/>
        </w:rPr>
        <w:t xml:space="preserve">و ( زایدة ) [ نحو « زید فَلَا تضربه ].</w:t>
      </w:r>
    </w:p>
    <w:p>
      <w:pPr>
        <w:pStyle w:val="BookText"/>
      </w:pPr>
      <w:r>
        <w:rPr>
          <w:rFonts w:ascii="Amiri" w:hAnsi="Amiri" w:eastAsia="Amiri" w:cs="Amiri"/>
          <w:lang w:bidi="ar-SA"/>
          <w:color w:val="111111"/>
          <w:sz w:val="28"/>
          <w:szCs w:val="28"/>
          <w:rtl/>
        </w:rPr>
        <w:t xml:space="preserve">وبمعنی ( ثم ) ومنه قوله تعالی : ( ثُمَّ خَلَقْنَا النُّطْفَةَ عَلَقَةً فَخَلَقْنَا الْعَلَقَةَ مُضْغَةً فَخَلَقْنَا الْمُضْغَةَ عِظاماً فَکَسَوْنَا الْعِظامَ لَحْماً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66" w:name="pg10443_87804"/>
    <w:bookmarkEnd w:id="166"/>
    <w:p>
      <w:pPr>
        <w:pStyle w:val="BookText"/>
      </w:pPr>
      <w:r>
        <w:rPr>
          <w:rFonts w:ascii="IRNazanin" w:hAnsi="IRNazanin" w:eastAsia="IRNazanin" w:cs="IRNazanin"/>
          <w:lang w:bidi="fa-IR"/>
          <w:color w:val="111111"/>
          <w:sz w:val="28"/>
          <w:szCs w:val="28"/>
          <w:rtl/>
        </w:rPr>
        <w:t xml:space="preserve">وبمعنی ( الواو ) کما فی قوله </w:t>
      </w:r>
      <w:r>
        <w:rPr>
          <w:rStyle w:val="FootnoteReference"/>
        </w:rPr>
        <w:footnoteReference w:id="511"/>
      </w:r>
    </w:p>
    <w:p>
      <w:pPr>
        <w:pStyle w:val="BookText"/>
      </w:pPr>
      <w:r>
        <w:rPr>
          <w:rFonts w:ascii="Amiri" w:hAnsi="Amiri" w:eastAsia="Amiri" w:cs="Amiri"/>
          <w:lang w:bidi="ar-SA"/>
          <w:color w:val="111111"/>
          <w:sz w:val="28"/>
          <w:szCs w:val="28"/>
          <w:rtl/>
        </w:rPr>
        <w:t xml:space="preserve">سألتُ حبیبی الوصلَ منه دُعابَةً</w:t>
      </w:r>
    </w:p>
    <w:p>
      <w:pPr>
        <w:pStyle w:val="BookText"/>
      </w:pPr>
      <w:r>
        <w:rPr>
          <w:rFonts w:ascii="Amiri" w:hAnsi="Amiri" w:eastAsia="Amiri" w:cs="Amiri"/>
          <w:lang w:bidi="ar-SA"/>
          <w:color w:val="111111"/>
          <w:sz w:val="28"/>
          <w:szCs w:val="28"/>
          <w:rtl/>
        </w:rPr>
        <w:t xml:space="preserve">وأعْلَمُ أنَّ الوصل لیس یکونُ</w:t>
      </w:r>
    </w:p>
    <w:p>
      <w:pPr>
        <w:pStyle w:val="BookText"/>
      </w:pPr>
      <w:r>
        <w:rPr>
          <w:rFonts w:ascii="Amiri" w:hAnsi="Amiri" w:eastAsia="Amiri" w:cs="Amiri"/>
          <w:lang w:bidi="ar-SA"/>
          <w:color w:val="111111"/>
          <w:sz w:val="28"/>
          <w:szCs w:val="28"/>
          <w:rtl/>
        </w:rPr>
        <w:t xml:space="preserve">فمَاسَ دلالاً وابتهاجاً وقال لی</w:t>
      </w:r>
    </w:p>
    <w:p>
      <w:pPr>
        <w:pStyle w:val="BookText"/>
      </w:pPr>
      <w:r>
        <w:rPr>
          <w:rFonts w:ascii="Amiri" w:hAnsi="Amiri" w:eastAsia="Amiri" w:cs="Amiri"/>
          <w:lang w:bidi="ar-SA"/>
          <w:color w:val="111111"/>
          <w:sz w:val="28"/>
          <w:szCs w:val="28"/>
          <w:rtl/>
        </w:rPr>
        <w:t xml:space="preserve">برفقٍ مجیباً ( ما سألتَ یَهُونُ)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بین الدخول فحومل</w:t>
      </w:r>
    </w:p>
    <w:p>
      <w:pPr>
        <w:pStyle w:val="BookText"/>
      </w:pPr>
      <w:r>
        <w:rPr>
          <w:rFonts w:ascii="IRNazanin" w:hAnsi="IRNazanin" w:eastAsia="IRNazanin" w:cs="IRNazanin"/>
          <w:lang w:bidi="fa-IR"/>
          <w:color w:val="111111"/>
          <w:sz w:val="28"/>
          <w:szCs w:val="28"/>
          <w:rtl/>
        </w:rPr>
        <w:t xml:space="preserve">لأنه یجوز « جلست بین زید فعمرو » - نقلا عن الأصمعی.</w:t>
      </w:r>
    </w:p>
    <w:p>
      <w:pPr>
        <w:pStyle w:val="BookText"/>
      </w:pPr>
      <w:r>
        <w:rPr>
          <w:rFonts w:ascii="IRNazanin" w:hAnsi="IRNazanin" w:eastAsia="IRNazanin" w:cs="IRNazanin"/>
          <w:lang w:bidi="fa-IR"/>
          <w:color w:val="111111"/>
          <w:sz w:val="28"/>
          <w:szCs w:val="28"/>
          <w:rtl/>
        </w:rPr>
        <w:t xml:space="preserve">واختلف فی الفاء من قوله تعالی : ( بَلِ اللهَ فَاعْبُدْ ) [ 39 / 66 ] فعند بعضهم هی جواب لأما مقدرة ، وزائدة عند الفارسی نقلا عنه ، وعاطفة عند غیره والأصل تنبه فاعبد.</w:t>
      </w:r>
    </w:p>
    <w:p>
      <w:pPr>
        <w:pStyle w:val="BookText"/>
      </w:pPr>
      <w:r>
        <w:rPr>
          <w:rFonts w:ascii="IRNazanin" w:hAnsi="IRNazanin" w:eastAsia="IRNazanin" w:cs="IRNazanin"/>
          <w:lang w:bidi="fa-IR"/>
          <w:color w:val="111111"/>
          <w:sz w:val="28"/>
          <w:szCs w:val="28"/>
          <w:rtl/>
        </w:rPr>
        <w:t xml:space="preserve">وفی الفاء من نحو « خرجت فإذا الأسد » فعند بعضهم هی زائدة.</w:t>
      </w:r>
    </w:p>
    <w:p>
      <w:pPr>
        <w:pStyle w:val="BookText"/>
      </w:pPr>
      <w:r>
        <w:rPr>
          <w:rFonts w:ascii="IRNazanin" w:hAnsi="IRNazanin" w:eastAsia="IRNazanin" w:cs="IRNazanin"/>
          <w:lang w:bidi="fa-IR"/>
          <w:color w:val="111111"/>
          <w:sz w:val="28"/>
          <w:szCs w:val="28"/>
          <w:rtl/>
        </w:rPr>
        <w:t xml:space="preserve">وفی الفاء من قوله تعالی ( فَکَرِهْتُمُوهُ ) [ 49 / 12 ] فقدر بعضهم أنهم قالوا بعد الاستفهام : لا ، فقیل : فهذا کرهتموه فالغیبة فاکرهوها ، ثم حذف المبتدأ وهو هذا. وحکی عن الفارسی أنه قال : ( فَکَرِهْتُمُوهُ ) فاکرهوا الغیبة.</w:t>
      </w:r>
    </w:p>
    <w:p>
      <w:pPr>
        <w:pStyle w:val="BookText"/>
      </w:pPr>
      <w:r>
        <w:rPr>
          <w:rFonts w:ascii="IRNazanin" w:hAnsi="IRNazanin" w:eastAsia="IRNazanin" w:cs="IRNazanin"/>
          <w:lang w:bidi="fa-IR"/>
          <w:color w:val="111111"/>
          <w:sz w:val="28"/>
          <w:szCs w:val="28"/>
          <w:rtl/>
        </w:rPr>
        <w:t xml:space="preserve">وأما فاء الجزائیة مثل « من یقم فإنی أکرمه » ففی دلالتها علی التعقیب وعدمه قولان.</w:t>
      </w:r>
    </w:p>
    <w:p>
      <w:pPr>
        <w:pStyle w:val="BookText"/>
      </w:pPr>
      <w:r>
        <w:rPr>
          <w:rFonts w:ascii="IRNazanin" w:hAnsi="IRNazanin" w:eastAsia="IRNazanin" w:cs="IRNazanin"/>
          <w:lang w:bidi="fa-IR"/>
          <w:color w:val="111111"/>
          <w:sz w:val="28"/>
          <w:szCs w:val="28"/>
          <w:rtl/>
        </w:rPr>
        <w:t xml:space="preserve">وأما الفاء فی « فقط » فقیل : إنها لتزیین اللفظ ، فکأنه جواب شرط محذوف ، أی إذا کان کذلک فانته عن کذا.</w:t>
      </w:r>
    </w:p>
    <w:p>
      <w:pPr>
        <w:pStyle w:val="Heading4"/>
      </w:pPr>
      <w:bookmarkStart w:id="530" w:name="_Toc271"/>
      <w:r>
        <w:t>(فأفأ)</w:t>
      </w:r>
      <w:bookmarkEnd w:id="530"/>
    </w:p>
    <w:p>
      <w:pPr>
        <w:pStyle w:val="BookText"/>
      </w:pPr>
      <w:r>
        <w:rPr>
          <w:rFonts w:ascii="Amiri" w:hAnsi="Amiri" w:eastAsia="Amiri" w:cs="Amiri"/>
          <w:lang w:bidi="ar-SA"/>
          <w:color w:val="111111"/>
          <w:sz w:val="28"/>
          <w:szCs w:val="28"/>
          <w:rtl/>
        </w:rPr>
        <w:t xml:space="preserve">رجل فَأْفَاءٌ علی فعلان وفیه فَأْفَأَةٌ أی یتردد فی الفاء إذا تکلم.</w:t>
      </w:r>
    </w:p>
    <w:p>
      <w:pPr>
        <w:pStyle w:val="Heading4"/>
      </w:pPr>
      <w:bookmarkStart w:id="531" w:name="_Toc272"/>
      <w:r>
        <w:t>(فتا)</w:t>
      </w:r>
      <w:bookmarkEnd w:id="531"/>
    </w:p>
    <w:p>
      <w:pPr>
        <w:pStyle w:val="BookText"/>
      </w:pPr>
      <w:r>
        <w:rPr>
          <w:rFonts w:ascii="Amiri" w:hAnsi="Amiri" w:eastAsia="Amiri" w:cs="Amiri"/>
          <w:lang w:bidi="ar-SA"/>
          <w:color w:val="111111"/>
          <w:sz w:val="28"/>
          <w:szCs w:val="28"/>
          <w:rtl/>
        </w:rPr>
        <w:t xml:space="preserve">قوله تعالی : ( تَفْتَؤُا تَذْکُرُ یُوسُفَ ) [ 12 / 85 ] أی لا تزال تذکره ، وجواب القسم « لا » المضمرة التی تأویلها تالله لا تفتأ ، یقال : ما أَفْتَأُ أذکره وما فَتِئْتُ أذکره أی ما زلت أذکره.</w:t>
      </w:r>
    </w:p>
    <w:p>
      <w:pPr>
        <w:pStyle w:val="BookText"/>
      </w:pPr>
      <w:r>
        <w:rPr>
          <w:rFonts w:ascii="Amiri" w:hAnsi="Amiri" w:eastAsia="Amiri" w:cs="Amiri"/>
          <w:lang w:bidi="ar-SA"/>
          <w:color w:val="111111"/>
          <w:sz w:val="28"/>
          <w:szCs w:val="28"/>
          <w:rtl/>
        </w:rPr>
        <w:t xml:space="preserve">قوله تعالی : ( فَتَیاتِکُمُ ) [ 4 / 25 ] أی إماؤکم.</w:t>
      </w:r>
    </w:p>
    <w:p>
      <w:pPr>
        <w:pStyle w:val="BookText"/>
      </w:pPr>
      <w:r>
        <w:rPr>
          <w:rFonts w:ascii="IRNazanin" w:hAnsi="IRNazanin" w:eastAsia="IRNazanin" w:cs="IRNazanin"/>
          <w:lang w:bidi="fa-IR"/>
          <w:color w:val="111111"/>
          <w:sz w:val="28"/>
          <w:szCs w:val="28"/>
          <w:rtl/>
        </w:rPr>
        <w:t xml:space="preserve">وفَتَیانِ [ 12 / 36 ] مملوکان لأن العرب تسمی المملوک شابا کان أو شیخا فتی ، ومنه قوله تعالی : ( تُراوِدُ فَتاها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[ 12 / 30 ] أی عبدها.</w:t>
      </w:r>
    </w:p>
    <w:p>
      <w:pPr>
        <w:pStyle w:val="BookText"/>
      </w:pPr>
      <w:r>
        <w:rPr>
          <w:rFonts w:ascii="Amiri" w:hAnsi="Amiri" w:eastAsia="Amiri" w:cs="Amiri"/>
          <w:lang w:bidi="ar-SA"/>
          <w:color w:val="111111"/>
          <w:sz w:val="28"/>
          <w:szCs w:val="28"/>
          <w:rtl/>
        </w:rPr>
        <w:t xml:space="preserve">قوله تعالی : ( وَإِذْ قالَ مُوسی لِفَتاهُ ) [ 18 / 60 ] فَتَاهُ یوشع بن نون ، سماه فتاه لأنه کان یخدمه ویتبعه لیأخذ منه العلم وقیل : لعبده.</w:t>
      </w:r>
    </w:p>
    <w:p>
      <w:pPr>
        <w:pStyle w:val="BookText"/>
      </w:pPr>
      <w:r>
        <w:rPr>
          <w:rFonts w:ascii="Amiri" w:hAnsi="Amiri" w:eastAsia="Amiri" w:cs="Amiri"/>
          <w:lang w:bidi="ar-SA"/>
          <w:color w:val="111111"/>
          <w:sz w:val="28"/>
          <w:szCs w:val="28"/>
          <w:rtl/>
        </w:rPr>
        <w:t xml:space="preserve">قوله تعالی : ( إِنَّهُمْ فِتْیَةٌ آمَنُوا بِرَبِّهِمْ ) [ 18 / 13 ] أی شباب وأحداث آمنوا بربهم. حکم الله لهم بالفتوة حین آمنوا بلا واسطة.</w:t>
      </w:r>
    </w:p>
    <w:p>
      <w:pPr>
        <w:pStyle w:val="BookText"/>
      </w:pPr>
      <w:r>
        <w:rPr>
          <w:rFonts w:ascii="Amiri" w:hAnsi="Amiri" w:eastAsia="Amiri" w:cs="Amiri"/>
          <w:lang w:bidi="ar-SA"/>
          <w:color w:val="111111"/>
          <w:sz w:val="28"/>
          <w:szCs w:val="28"/>
          <w:rtl/>
        </w:rPr>
        <w:t xml:space="preserve">قوله تعالی ( فَاسْتَفْتِهِمْ ) [ 37 / 11 ] أی سلهم واستخبرهم ، من اسْتِفْتَیْتُهُ : سألته أن یفتی.</w:t>
      </w:r>
    </w:p>
    <w:p>
      <w:pPr>
        <w:pStyle w:val="BookText"/>
      </w:pPr>
      <w:r>
        <w:rPr>
          <w:rFonts w:ascii="Amiri" w:hAnsi="Amiri" w:eastAsia="Amiri" w:cs="Amiri"/>
          <w:lang w:bidi="ar-SA"/>
          <w:color w:val="111111"/>
          <w:sz w:val="28"/>
          <w:szCs w:val="28"/>
          <w:rtl/>
        </w:rPr>
        <w:t xml:space="preserve">قوله تعالی : ( وَلا تَسْتَفْتِ فِیهِمْ مِنْهُمْ أَحَداً ) [ 18 / 22 ] أی لا تسأل عن أصحاب الکهف أحدا من أهل الکتاب.</w:t>
      </w:r>
    </w:p>
    <w:p>
      <w:pPr>
        <w:pStyle w:val="BookText"/>
      </w:pPr>
      <w:r>
        <w:rPr>
          <w:rFonts w:ascii="Amiri" w:hAnsi="Amiri" w:eastAsia="Amiri" w:cs="Amiri"/>
          <w:lang w:bidi="ar-SA"/>
          <w:color w:val="111111"/>
          <w:sz w:val="28"/>
          <w:szCs w:val="28"/>
          <w:rtl/>
        </w:rPr>
        <w:t xml:space="preserve">قوله تعالی : ( وَیَسْتَفْتُونَکَ ) [ 4 / 176 ] أی یطلبون منک الفتیا فی میراث الکلالة.</w:t>
      </w:r>
    </w:p>
    <w:p>
      <w:pPr>
        <w:pStyle w:val="BookText"/>
      </w:pPr>
      <w:r>
        <w:rPr>
          <w:rFonts w:ascii="Amiri" w:hAnsi="Amiri" w:eastAsia="Amiri" w:cs="Amiri"/>
          <w:lang w:bidi="ar-SA"/>
          <w:color w:val="111111"/>
          <w:sz w:val="28"/>
          <w:szCs w:val="28"/>
          <w:rtl/>
        </w:rPr>
        <w:t xml:space="preserve">وَفِی الْحَدِیثِ : « الْفَتَی الْمُؤْمِنُ ، إِنَّ أَصْحَابَ الْکَهْفِ کَانُوا شُیُوخاً فَسَمَّاهُمُ اللهُ تَعَالَی فِتْیَةً لِإِیمَانِهِمْ »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والْفَتَی : الشاب ، والْفَتَاةُ : الشابة ، والجمع « الْفِتْیَانُ » و « فِتْیَةٌ » فی الکثرة والقلة ، والأصل أن یقال « الفتی » للشاب الحدث ثم أستعیر للعبد وإن کان شیخا.</w:t>
      </w:r>
    </w:p>
    <w:p>
      <w:pPr>
        <w:pStyle w:val="BookText"/>
      </w:pPr>
      <w:r>
        <w:rPr>
          <w:rFonts w:ascii="Amiri" w:hAnsi="Amiri" w:eastAsia="Amiri" w:cs="Amiri"/>
          <w:lang w:bidi="ar-SA"/>
          <w:color w:val="111111"/>
          <w:sz w:val="28"/>
          <w:szCs w:val="28"/>
          <w:rtl/>
        </w:rPr>
        <w:t xml:space="preserve">والْفَتَی أیضا : السخی الکریم.</w:t>
      </w:r>
    </w:p>
    <w:p>
      <w:pPr>
        <w:pStyle w:val="BookText"/>
      </w:pPr>
      <w:r>
        <w:rPr>
          <w:rFonts w:ascii="Amiri" w:hAnsi="Amiri" w:eastAsia="Amiri" w:cs="Amiri"/>
          <w:lang w:bidi="ar-SA"/>
          <w:color w:val="111111"/>
          <w:sz w:val="28"/>
          <w:szCs w:val="28"/>
          <w:rtl/>
        </w:rPr>
        <w:t xml:space="preserve">وَفِی الْحَدِیثِ : تَذَاکَرْنَا عِنْدَ الصَّادِقِ علیه السّلام أَمْرَ الْفُتُوَّةِ فَقَالَ : « أَتَظُنُّونَ أَنَ الْفُتُوَّةَ بِالْفِسْقِ وَالْفُجُورِ؟ إِنَّمَا الْفُتُوَّةُ وَالْمُرُوءَةُ طَعَامٌ مَوْضُوعٌ وَنَائِلٌ مَبْذُولٌ » إِلَی أَنْ قَالَ : « وأَمَّا تِلْکَ فَشَطَارَةٌ » </w:t>
      </w:r>
      <w:r>
        <w:rPr>
          <w:rStyle w:val="FootnoteReference"/>
        </w:rPr>
        <w:footnoteReference w:id="513"/>
      </w:r>
      <w:r>
        <w:rPr>
          <w:rFonts w:ascii="IRNazanin" w:hAnsi="IRNazanin" w:eastAsia="IRNazanin" w:cs="IRNazanin"/>
          <w:lang w:bidi="fa-IR"/>
          <w:color w:val="111111"/>
          <w:sz w:val="28"/>
          <w:szCs w:val="28"/>
          <w:rtl/>
        </w:rPr>
        <w:t xml:space="preserve">. قیل : هو رد علی ما کان یزعمه سفیان الثوری وغیره من فقهاء العامة من أن التوبة بعد التفتی والصبوة أبلغ وأحسن فی باب التزهد من الزهادة والکف عن المعصیة رأسا فی بدء الأمر.</w:t>
      </w:r>
    </w:p>
    <w:p>
      <w:pPr>
        <w:pStyle w:val="BookText"/>
      </w:pPr>
      <w:r>
        <w:rPr>
          <w:rFonts w:ascii="Amiri" w:hAnsi="Amiri" w:eastAsia="Amiri" w:cs="Amiri"/>
          <w:lang w:bidi="ar-SA"/>
          <w:color w:val="111111"/>
          <w:sz w:val="28"/>
          <w:szCs w:val="28"/>
          <w:rtl/>
        </w:rPr>
        <w:t xml:space="preserve">وَفِی حَدِیثِ النَّبِیِّ صلی الله علیه و آله : « أَنَا الْفَتَی</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67" w:name="pg10443_87806"/>
    <w:bookmarkEnd w:id="167"/>
    <w:p>
      <w:pPr>
        <w:pStyle w:val="BookText"/>
      </w:pPr>
      <w:r>
        <w:rPr>
          <w:rFonts w:ascii="Amiri" w:hAnsi="Amiri" w:eastAsia="Amiri" w:cs="Amiri"/>
          <w:lang w:bidi="ar-SA"/>
          <w:color w:val="111111"/>
          <w:sz w:val="28"/>
          <w:szCs w:val="28"/>
          <w:rtl/>
        </w:rPr>
        <w:t xml:space="preserve">ابْنُ الْفَتَی أَخُو الْفَتَی » </w:t>
      </w:r>
      <w:r>
        <w:rPr>
          <w:rStyle w:val="FootnoteReference"/>
        </w:rPr>
        <w:footnoteReference w:id="514"/>
      </w:r>
      <w:r>
        <w:rPr>
          <w:rFonts w:ascii="Amiri" w:hAnsi="Amiri" w:eastAsia="Amiri" w:cs="Amiri"/>
          <w:lang w:bidi="ar-SA"/>
          <w:color w:val="111111"/>
          <w:sz w:val="28"/>
          <w:szCs w:val="28"/>
          <w:rtl/>
        </w:rPr>
        <w:t xml:space="preserve">. فقوله : أَنَا الْفَتَی. معناه ظاهر ، وقوله : ابْنُ الْفَتَی. یعنی إبراهیم علیه السلام کما قال الله تعالی : ( سَمِعْنا فَتًی یَذْکُرُهُمْ یُقالُ لَهُ إِبْراهِیمُ ) وقوله أَخُو الْفَتَی. یعنی علیا علیه السّلام کما دل علیه قَوْلُهُ : « لَا سَیْفَ إِلَّا ذُو الْفَقَارِ وَلَا فَتَی إِلَّا عَلِیٌّ ».</w:t>
      </w:r>
    </w:p>
    <w:p>
      <w:pPr>
        <w:pStyle w:val="BookText"/>
      </w:pPr>
      <w:r>
        <w:rPr>
          <w:rFonts w:ascii="Amiri" w:hAnsi="Amiri" w:eastAsia="Amiri" w:cs="Amiri"/>
          <w:lang w:bidi="ar-SA"/>
          <w:color w:val="111111"/>
          <w:sz w:val="28"/>
          <w:szCs w:val="28"/>
          <w:rtl/>
        </w:rPr>
        <w:t xml:space="preserve">وَفِی الْخَبَرِ : « لَا یَقُولُ أَحَدُکُمْ عَبْدِی وَأَمَتِی وَلَکِنْ فَتَایَ وَفَتَاتِی ». أی غلامی وجاریتی ، وکان ذلک لما فیه من العبودیة لغیره تعالی.</w:t>
      </w:r>
    </w:p>
    <w:p>
      <w:pPr>
        <w:pStyle w:val="BookText"/>
      </w:pPr>
      <w:r>
        <w:rPr>
          <w:rFonts w:ascii="Amiri" w:hAnsi="Amiri" w:eastAsia="Amiri" w:cs="Amiri"/>
          <w:lang w:bidi="ar-SA"/>
          <w:color w:val="111111"/>
          <w:sz w:val="28"/>
          <w:szCs w:val="28"/>
          <w:rtl/>
        </w:rPr>
        <w:t xml:space="preserve">و « الْفُتْیَا » بالیاء وضم الفاء و « الْفَتْوَی » بالواو وفتح الفاء : ما أفتی به الفقیه ، یقال : « اسْتَفْتَیْتُ الفقیه فی مسألة فَأَفْتَانِی ».</w:t>
      </w:r>
    </w:p>
    <w:p>
      <w:pPr>
        <w:pStyle w:val="BookText"/>
      </w:pPr>
      <w:r>
        <w:rPr>
          <w:rFonts w:ascii="IRNazanin" w:hAnsi="IRNazanin" w:eastAsia="IRNazanin" w:cs="IRNazanin"/>
          <w:lang w:bidi="fa-IR"/>
          <w:color w:val="111111"/>
          <w:sz w:val="28"/>
          <w:szCs w:val="28"/>
          <w:rtl/>
        </w:rPr>
        <w:t xml:space="preserve">وتَفَاتَوْا إلی الفقیه : إذا ارتفعوا إلیه فی الفتیا.</w:t>
      </w:r>
    </w:p>
    <w:p>
      <w:pPr>
        <w:pStyle w:val="BookText"/>
      </w:pPr>
      <w:r>
        <w:rPr>
          <w:rFonts w:ascii="Amiri" w:hAnsi="Amiri" w:eastAsia="Amiri" w:cs="Amiri"/>
          <w:lang w:bidi="ar-SA"/>
          <w:color w:val="111111"/>
          <w:sz w:val="28"/>
          <w:szCs w:val="28"/>
          <w:rtl/>
        </w:rPr>
        <w:t xml:space="preserve">وأَفْتَانِی فی المسألة : بین حکمها ، والجمع « الْفَتَاوِی » بکسر الواو. وقیل : ویجوز الفتح للتخفیف.</w:t>
      </w:r>
    </w:p>
    <w:p>
      <w:pPr>
        <w:pStyle w:val="Heading4"/>
      </w:pPr>
      <w:bookmarkStart w:id="532" w:name="_Toc273"/>
      <w:r>
        <w:t>(فثأ)</w:t>
      </w:r>
      <w:bookmarkEnd w:id="532"/>
    </w:p>
    <w:p>
      <w:pPr>
        <w:pStyle w:val="BookText"/>
      </w:pPr>
      <w:r>
        <w:rPr>
          <w:rFonts w:ascii="Amiri" w:hAnsi="Amiri" w:eastAsia="Amiri" w:cs="Amiri"/>
          <w:lang w:bidi="ar-SA"/>
          <w:color w:val="111111"/>
          <w:sz w:val="28"/>
          <w:szCs w:val="28"/>
          <w:rtl/>
        </w:rPr>
        <w:t xml:space="preserve">قوله : یُفْثَأُ به حد الشدائد أی یکسر به حدها ، من قوله : فَثَأْتُ الرجل عنک بقول أو غیره ، أو من فَثَأْتُ القدر أی سکنت غلیانها.</w:t>
      </w:r>
    </w:p>
    <w:p>
      <w:pPr>
        <w:pStyle w:val="Heading4"/>
      </w:pPr>
      <w:bookmarkStart w:id="533" w:name="_Toc274"/>
      <w:r>
        <w:t>(فجا)</w:t>
      </w:r>
      <w:bookmarkEnd w:id="533"/>
    </w:p>
    <w:p>
      <w:pPr>
        <w:pStyle w:val="BookText"/>
      </w:pPr>
      <w:r>
        <w:rPr>
          <w:rFonts w:ascii="Amiri" w:hAnsi="Amiri" w:eastAsia="Amiri" w:cs="Amiri"/>
          <w:lang w:bidi="ar-SA"/>
          <w:color w:val="111111"/>
          <w:sz w:val="28"/>
          <w:szCs w:val="28"/>
          <w:rtl/>
        </w:rPr>
        <w:t xml:space="preserve">قوله تعالی : ( وَهُمْ فِی فَجْوَةٍ مِنْهُ ) [ 18 / 17 ] أی متسع ، وهی الفرجة بین الشیئین ، وقیل : موضع لا یصیبه الشمس ، والجمع « فجوات » مثل شهوة وشهوات.</w:t>
      </w:r>
    </w:p>
    <w:p>
      <w:pPr>
        <w:pStyle w:val="BookText"/>
      </w:pPr>
      <w:r>
        <w:rPr>
          <w:rFonts w:ascii="IRNazanin" w:hAnsi="IRNazanin" w:eastAsia="IRNazanin" w:cs="IRNazanin"/>
          <w:lang w:bidi="fa-IR"/>
          <w:color w:val="111111"/>
          <w:sz w:val="28"/>
          <w:szCs w:val="28"/>
          <w:rtl/>
        </w:rPr>
        <w:t xml:space="preserve">و « الْفُجَاءَةُ » بضم الفاء والمد : أخذ الشیء بغتة ، وقیده بعضهم بفتح فاء وسکون جیم من غیر مد کتمرة وهو من باب تعب ونفع.</w:t>
      </w:r>
    </w:p>
    <w:p>
      <w:pPr>
        <w:pStyle w:val="BookText"/>
      </w:pPr>
      <w:r>
        <w:rPr>
          <w:rFonts w:ascii="Amiri" w:hAnsi="Amiri" w:eastAsia="Amiri" w:cs="Amiri"/>
          <w:lang w:bidi="ar-SA"/>
          <w:color w:val="111111"/>
          <w:sz w:val="28"/>
          <w:szCs w:val="28"/>
          <w:rtl/>
        </w:rPr>
        <w:t xml:space="preserve">ومنه الْحَدِیثُ : « مَوْتُ الْفَجْأَةِ رَاحَةٌ لِلْمُؤْمِنِ وَأَخْذَةُ أَسَفٍ عَلَی الْکَافِرِ » </w:t>
      </w:r>
      <w:r>
        <w:rPr>
          <w:rStyle w:val="FootnoteReference"/>
        </w:rPr>
        <w:footnoteReference w:id="515"/>
      </w:r>
      <w:r>
        <w:rPr>
          <w:rFonts w:ascii="IRNazanin" w:hAnsi="IRNazanin" w:eastAsia="IRNazanin" w:cs="IRNazanin"/>
          <w:lang w:bidi="fa-IR"/>
          <w:color w:val="111111"/>
          <w:sz w:val="28"/>
          <w:szCs w:val="28"/>
          <w:rtl/>
        </w:rPr>
        <w:t xml:space="preserve">. وإنما کانت راحة للمؤمن لأنه فی الغالب مستعد لحلوله فیریحه من نصب الدنیا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68" w:name="pg10443_87807"/>
    <w:bookmarkEnd w:id="168"/>
    <w:p>
      <w:pPr>
        <w:pStyle w:val="BookText"/>
      </w:pPr>
      <w:r>
        <w:rPr>
          <w:rFonts w:ascii="IRNazanin" w:hAnsi="IRNazanin" w:eastAsia="IRNazanin" w:cs="IRNazanin"/>
          <w:lang w:bidi="fa-IR"/>
          <w:color w:val="111111"/>
          <w:sz w:val="28"/>
          <w:szCs w:val="28"/>
          <w:rtl/>
        </w:rPr>
        <w:t xml:space="preserve">وأخذة أسف علی الکافر حیث لم یترکه للتوبة وإعداد زاد الآخرة ولم یمرضه لیکفر ذنوبه ، والإضافة بمعنی من أو اللام ، ولا یشترط صحة تقدیرها کما فی وعد حق ووعد صدق.</w:t>
      </w:r>
    </w:p>
    <w:p>
      <w:pPr>
        <w:pStyle w:val="BookText"/>
      </w:pPr>
      <w:r>
        <w:rPr>
          <w:rFonts w:ascii="Amiri" w:hAnsi="Amiri" w:eastAsia="Amiri" w:cs="Amiri"/>
          <w:lang w:bidi="ar-SA"/>
          <w:color w:val="111111"/>
          <w:sz w:val="28"/>
          <w:szCs w:val="28"/>
          <w:rtl/>
        </w:rPr>
        <w:t xml:space="preserve">ومنه الدُّعَاءُ : « أَعُوذُ بِکَ مِنْ فَجْأَةِ نَقِمَتِکَ ». أی من وقوعها بغتة ، والنقمة العذاب.</w:t>
      </w:r>
    </w:p>
    <w:p>
      <w:pPr>
        <w:pStyle w:val="BookText"/>
      </w:pPr>
      <w:r>
        <w:rPr>
          <w:rFonts w:ascii="Amiri" w:hAnsi="Amiri" w:eastAsia="Amiri" w:cs="Amiri"/>
          <w:lang w:bidi="ar-SA"/>
          <w:color w:val="111111"/>
          <w:sz w:val="28"/>
          <w:szCs w:val="28"/>
          <w:rtl/>
        </w:rPr>
        <w:t xml:space="preserve">وَفِی الْحَدِیثِ : « إِذَا حَمَلَ الْمُؤْمِنُ الْمَیِّتَ فَلَا یُفَاجِئْ بِهِ الْقَبْرَ لِأَنَّ لِلْقَبْرِ أَهْوَالاً عَظِیمَةً ». أی لا یعجل به إلی القبر بل یصبر علیه هنیئة لیأخذ أهبته.</w:t>
      </w:r>
    </w:p>
    <w:p>
      <w:pPr>
        <w:pStyle w:val="BookText"/>
      </w:pPr>
      <w:r>
        <w:rPr>
          <w:rFonts w:ascii="Amiri" w:hAnsi="Amiri" w:eastAsia="Amiri" w:cs="Amiri"/>
          <w:lang w:bidi="ar-SA"/>
          <w:color w:val="111111"/>
          <w:sz w:val="28"/>
          <w:szCs w:val="28"/>
          <w:rtl/>
        </w:rPr>
        <w:t xml:space="preserve">و « فَاجَأَتْنَا المضایق » أی أخذتنا ونزلت بنا.</w:t>
      </w:r>
    </w:p>
    <w:p>
      <w:pPr>
        <w:pStyle w:val="BookText"/>
      </w:pPr>
      <w:r>
        <w:rPr>
          <w:rFonts w:ascii="IRNazanin" w:hAnsi="IRNazanin" w:eastAsia="IRNazanin" w:cs="IRNazanin"/>
          <w:lang w:bidi="fa-IR"/>
          <w:color w:val="111111"/>
          <w:sz w:val="28"/>
          <w:szCs w:val="28"/>
          <w:rtl/>
        </w:rPr>
        <w:t xml:space="preserve">ومات داود النبی مَفْجُوءاً من غیر علة ومرض وتقدم سبب فأظلته الطیر بأجنحتها</w:t>
      </w:r>
    </w:p>
    <w:p>
      <w:pPr>
        <w:pStyle w:val="Heading4"/>
      </w:pPr>
      <w:bookmarkStart w:id="534" w:name="_Toc275"/>
      <w:r>
        <w:t>(فحا)</w:t>
      </w:r>
      <w:bookmarkEnd w:id="534"/>
    </w:p>
    <w:p>
      <w:pPr>
        <w:pStyle w:val="BookText"/>
      </w:pPr>
      <w:r>
        <w:rPr>
          <w:rFonts w:ascii="Amiri" w:hAnsi="Amiri" w:eastAsia="Amiri" w:cs="Amiri"/>
          <w:lang w:bidi="ar-SA"/>
          <w:color w:val="111111"/>
          <w:sz w:val="28"/>
          <w:szCs w:val="28"/>
          <w:rtl/>
        </w:rPr>
        <w:t xml:space="preserve">فِی الْخَبَرِ : « مَنْ أَکَلَ مِنْ فَحَا أَرْضٍ ». بالقصر وفتح الفاء وکسرها « لَمْ یَضُرَّهُ مَاؤُهَا ». یعنی بصلها.</w:t>
      </w:r>
    </w:p>
    <w:p>
      <w:pPr>
        <w:pStyle w:val="BookText"/>
      </w:pPr>
      <w:r>
        <w:rPr>
          <w:rFonts w:ascii="IRNazanin" w:hAnsi="IRNazanin" w:eastAsia="IRNazanin" w:cs="IRNazanin"/>
          <w:lang w:bidi="fa-IR"/>
          <w:color w:val="111111"/>
          <w:sz w:val="28"/>
          <w:szCs w:val="28"/>
          <w:rtl/>
        </w:rPr>
        <w:t xml:space="preserve">و « فَحْوَی القول » بالقصر ویمد معناه لحنه ، یقال : عرفت ذلک فی فحوی کلامه.</w:t>
      </w:r>
    </w:p>
    <w:p>
      <w:pPr>
        <w:pStyle w:val="Heading4"/>
      </w:pPr>
      <w:bookmarkStart w:id="535" w:name="_Toc276"/>
      <w:r>
        <w:t>(فدا)</w:t>
      </w:r>
      <w:bookmarkEnd w:id="535"/>
    </w:p>
    <w:p>
      <w:pPr>
        <w:pStyle w:val="BookText"/>
      </w:pPr>
      <w:r>
        <w:rPr>
          <w:rFonts w:ascii="Amiri" w:hAnsi="Amiri" w:eastAsia="Amiri" w:cs="Amiri"/>
          <w:lang w:bidi="ar-SA"/>
          <w:color w:val="111111"/>
          <w:sz w:val="28"/>
          <w:szCs w:val="28"/>
          <w:rtl/>
        </w:rPr>
        <w:t xml:space="preserve">قوله تعالی : ( وَعَلَی الَّذِینَ یُطِیقُونَهُ فِدْیَةٌ ) [ 2 / 184 ] قیل : کان القادر علی الصوم مخیرا بینه وبین الفدیة لکل یوم نصف صاع ، وقیل : مد ( فَمَنْ تَطَوَّعَ خَیْراً ) أی زاد علی الفدیة ( فَهُوَ خَیْرٌ لَهُ ) ولکن صوم هذا القادر خیر له ، ثم نسخ ذلک بقوله : ( فَمَنْ شَهِدَ مِنْکُمُ الشَّهْرَ فَلْیَصُمْهُ ) وقیل : إنه غیر منسوخ بل المراد بذلک الحامل المقرب والمرضع القلیلة اللبن والشیخ والشیخة - کذا عن بعض المفسرین.</w:t>
      </w:r>
    </w:p>
    <w:p>
      <w:pPr>
        <w:pStyle w:val="BookText"/>
      </w:pPr>
      <w:r>
        <w:rPr>
          <w:rFonts w:ascii="Amiri" w:hAnsi="Amiri" w:eastAsia="Amiri" w:cs="Amiri"/>
          <w:lang w:bidi="ar-SA"/>
          <w:color w:val="111111"/>
          <w:sz w:val="28"/>
          <w:szCs w:val="28"/>
          <w:rtl/>
        </w:rPr>
        <w:t xml:space="preserve">وَفِیمَا صَحَّ مِنَ الْحَدِیثِ عَنْ مُحَمَّدِ بْنِ مُسْلِمٍ عَنْ أَبِی جَعْفَرٍ علیه السّلام فِی قَوْلِ اللهِ تَعَالَی : ( وَعَلَی الَّذِینَ یُطِیقُونَهُ فِدْیَةٌ طَعامُ مِسْکِینٍ ) قَالَ علیه السّلام : « الشَّیْخُ الْکَبِیرُ وَالَّذِی بِهِ الْعُطَاشُ لَا حَرَجَ عَلَیْهِمَا أَنْ یُفْطِرَا فِی شَهْرِ رَمَضَانَ وَیَتَصَدَّقُ کُلُّ وَاحِدٍ مِنْهُمَا فِی کُلِّ یَوْمٍ بِمُدٍّ مِنَ الطَّعَامِ وَلَا قَضَاءَ عَلَیْهِمَا ، فَإِنْ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یَقْدِرَا فَلَا شَیْءَ عَلَیْهِمَا »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آخَرَ عَنْ مُحَمَّدِ بْنِ مُسْلِمٍ أَیْضاً عَنِ الْبَاقِرِ علیه السّلام قَالَ : سَمِعْتُهُ یَقُولُ : « الْحَامِلُ الْمُقْرِبُ وَالْمُرْضِعُ الْقَلِیلَةُ اللَّبَنِ لَا حَرَجَ عَلَیْهِمَا أَنْ تُفْطِرَا فِی شَهْرِ رَمَضَانَ لِأَنَّهُمَا لَا تُطِیقَانِ الصَّوْمَ ، وَعَلَیْهِمَا أَنْ تَتَصَدَّقَ کُلُّ وَاحِدَةٍ مِنْهُمَا فِی کُلِّ یَوْمٍ تُفْطِرُ فِیهِ بِمُدٍّ مِنْ طَعَامٍ ، وَعَلَیْهِمَا قَضَاءُ کُلِّ یَوْمٍ أَفْطَرَتَا فِیهِ تَقْضِیَانِهِ بَعْدُ »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والْفِدْیَةُ : الفداء ، ومنه : « علیه الفدیة » قوله تعالی : ( فَإِمَّا مَنًّا بَعْدُ وَإِمَّا فِداءً ) [ 47 / 4 ] قِیلَ : کَانَ أَکْثَرُ الْفِدَاءِ أَرْبَعَةَ آلَافِ دِرْهَمٍ وَأَقَلُّهُ أَلْفٌ. وَقِیلَ : کَانَ فِدَاءُ کُلِّ وَاحِدٍ عِشْرِینَ أُوقِیَّةً. وقَالَ ابْنُ سِیرِینَ : مِائَةُ أُوقِیَّةٍ « والْأُوقِیَّةُ » أَرْبَعُونَ دِرْهَماً.</w:t>
      </w:r>
    </w:p>
    <w:p>
      <w:pPr>
        <w:pStyle w:val="BookText"/>
      </w:pPr>
      <w:r>
        <w:rPr>
          <w:rFonts w:ascii="Amiri" w:hAnsi="Amiri" w:eastAsia="Amiri" w:cs="Amiri"/>
          <w:lang w:bidi="ar-SA"/>
          <w:color w:val="111111"/>
          <w:sz w:val="28"/>
          <w:szCs w:val="28"/>
          <w:rtl/>
        </w:rPr>
        <w:t xml:space="preserve">وَفِی الْحَدِیثِ عَنِ الصَّادِقِ علیه السّلام : « إِنَ الْفِدَاءَ کَانَ أَرْبَعِینَ أُوقِیَّةً وَالْأُوقِیَّةُ أَرْبَعُونَ مِثْقَالاً ، إِلَّا الْعَبَّاسَ فَإِنَ فِدَاءَهُ کَانَ مِائَةَ أُوقِیَّةٍ وَکَانَ قَدْ أُخِذَ مِنْهُ حِینَ أُسِرَ عِشْرُونَ أُوقِیَّةً ذَهَباً ، فَقَالَ لَهُ رَسُولُ اللهِ صلی الله علیه و آله : ذَلِکَ غَنِیمَةٌ فَفَادِ نَفْسَکَ وَابْنَیْ أَخِیکَ نَوْفَلاً وَعَقِیلاً ، فَقَالَ : یَا مُحَمَّدُ لَیْسَ مَعِی شَیْءٌ تَتْرُکُنِی أَتَکَفَّفُ النَّاسَ مَا بَقِیتُ ، فَقَالَ : أَیْنَ الذَّهَبُ الَّذِی دَفَعْتَهُ إِلَی أُمِّ الْفَضْلِ حِینَ خُرُوجِکَ مِنْ مَکَّةَ وَقُلْتَ لَهَا : مَا أَدْرِی مَا یُصِیبُنِی فِی وَجْهِی هَذَا فَإِنْ حَدَثَ بِی حَدَثٌ فَهُوَ لَکِ وَلِعَبْدِ اللهِ وَلِعُبَیْدِ اللهِ وَالْفَضْلِ؟ فَقَالَ الْعَبَّاسُ : مَا یُدْرِیکَ بِهِ؟ قَالَ : أَخْبَرَنِی بِهِ رَبِّی ، فَقَالَ الْعَبَّاسُ : أَنَا أَشْهَدُ أَنْ لَا إِلَهَ إِلَّا اللهُ وَأَنَّکَ عَبْدُهُ وَرَسُولُهُ وَاللهِ لَمْ یَطَّلِعْ عَلَیْهِ أَحَدٌ إِلَّا اللهُ وَلَقَدْ دَفَعْتُهُ إِلَیْهَا ».</w:t>
      </w:r>
    </w:p>
    <w:p>
      <w:pPr>
        <w:pStyle w:val="BookText"/>
      </w:pPr>
      <w:r>
        <w:rPr>
          <w:rFonts w:ascii="IRNazanin" w:hAnsi="IRNazanin" w:eastAsia="IRNazanin" w:cs="IRNazanin"/>
          <w:lang w:bidi="fa-IR"/>
          <w:color w:val="111111"/>
          <w:sz w:val="28"/>
          <w:szCs w:val="28"/>
          <w:rtl/>
        </w:rPr>
        <w:t xml:space="preserve">وقد تکرر فی الحدیث ذکر الْفِدَاءِ أیضا وهو بکسر أوله یمد ویقصر وإذا فتح فهو مقصور ، والمراد به فکاک الأسیر واستنقاذه بالمال ، یقال : فَدَاهُ من الأسر تَفْدِیَةً إذا استنقذه بمال. قال الجوهری : ومن العرب من یکسر فِدَاءً بالتنوین إذا جاور لام الجر خاصة ، فیقول : فداء</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69" w:name="pg10443_87809"/>
    <w:bookmarkEnd w:id="169"/>
    <w:p>
      <w:pPr>
        <w:pStyle w:val="BookText"/>
      </w:pPr>
      <w:r>
        <w:rPr>
          <w:rFonts w:ascii="IRNazanin" w:hAnsi="IRNazanin" w:eastAsia="IRNazanin" w:cs="IRNazanin"/>
          <w:lang w:bidi="fa-IR"/>
          <w:color w:val="111111"/>
          <w:sz w:val="28"/>
          <w:szCs w:val="28"/>
          <w:rtl/>
        </w:rPr>
        <w:t xml:space="preserve">لک ، لأنه نکرة یریدون به معنی الدعاء.</w:t>
      </w:r>
    </w:p>
    <w:p>
      <w:pPr>
        <w:pStyle w:val="BookText"/>
      </w:pPr>
      <w:r>
        <w:rPr>
          <w:rFonts w:ascii="Amiri" w:hAnsi="Amiri" w:eastAsia="Amiri" w:cs="Amiri"/>
          <w:lang w:bidi="ar-SA"/>
          <w:color w:val="111111"/>
          <w:sz w:val="28"/>
          <w:szCs w:val="28"/>
          <w:rtl/>
        </w:rPr>
        <w:t xml:space="preserve">وفَادَاهُ یُفَادِیهِ : إذا أعطی فداءه وأنقذه وفَدَتِ المرأة نفسها من زوجها وافْتَدَتْ : أعطت مالا حتی تخلصت منه بالطلاق.</w:t>
      </w:r>
    </w:p>
    <w:p>
      <w:pPr>
        <w:pStyle w:val="BookText"/>
      </w:pPr>
      <w:r>
        <w:rPr>
          <w:rFonts w:ascii="IRNazanin" w:hAnsi="IRNazanin" w:eastAsia="IRNazanin" w:cs="IRNazanin"/>
          <w:lang w:bidi="fa-IR"/>
          <w:color w:val="111111"/>
          <w:sz w:val="28"/>
          <w:szCs w:val="28"/>
          <w:rtl/>
        </w:rPr>
        <w:t xml:space="preserve">و « افْتَدَی الرجل بماله » أی أعطی مالا تخلص به.</w:t>
      </w:r>
    </w:p>
    <w:p>
      <w:pPr>
        <w:pStyle w:val="BookText"/>
      </w:pPr>
      <w:r>
        <w:rPr>
          <w:rFonts w:ascii="Amiri" w:hAnsi="Amiri" w:eastAsia="Amiri" w:cs="Amiri"/>
          <w:lang w:bidi="ar-SA"/>
          <w:color w:val="111111"/>
          <w:sz w:val="28"/>
          <w:szCs w:val="28"/>
          <w:rtl/>
        </w:rPr>
        <w:t xml:space="preserve">و « جعلنی الله فِدَاکَ » أی أقیک المکاره.</w:t>
      </w:r>
    </w:p>
    <w:p>
      <w:pPr>
        <w:pStyle w:val="BookText"/>
      </w:pPr>
      <w:r>
        <w:rPr>
          <w:rFonts w:ascii="Amiri" w:hAnsi="Amiri" w:eastAsia="Amiri" w:cs="Amiri"/>
          <w:lang w:bidi="ar-SA"/>
          <w:color w:val="111111"/>
          <w:sz w:val="28"/>
          <w:szCs w:val="28"/>
          <w:rtl/>
        </w:rPr>
        <w:t xml:space="preserve">وفَدَّاهُ بتشدید الدال یُفَدِّیهِ : إذا قال له : جعلت فداک.</w:t>
      </w:r>
    </w:p>
    <w:p>
      <w:pPr>
        <w:pStyle w:val="Heading4"/>
      </w:pPr>
      <w:bookmarkStart w:id="536" w:name="_Toc277"/>
      <w:r>
        <w:t>(فرا)</w:t>
      </w:r>
      <w:bookmarkEnd w:id="536"/>
    </w:p>
    <w:p>
      <w:pPr>
        <w:pStyle w:val="BookText"/>
      </w:pPr>
      <w:r>
        <w:rPr>
          <w:rFonts w:ascii="Amiri" w:hAnsi="Amiri" w:eastAsia="Amiri" w:cs="Amiri"/>
          <w:lang w:bidi="ar-SA"/>
          <w:color w:val="111111"/>
          <w:sz w:val="28"/>
          <w:szCs w:val="28"/>
          <w:rtl/>
        </w:rPr>
        <w:t xml:space="preserve">قوله تعالی : ( لَقَدْ جِئْتِ شَیْئاً فَرِیًّا ) [ 19 / 27 ] أی عجیبا ، ویقال : عظیما والِافْتِرَاءُ : العظیم من الکذب.</w:t>
      </w:r>
    </w:p>
    <w:p>
      <w:pPr>
        <w:pStyle w:val="BookText"/>
      </w:pPr>
      <w:r>
        <w:rPr>
          <w:rFonts w:ascii="Amiri" w:hAnsi="Amiri" w:eastAsia="Amiri" w:cs="Amiri"/>
          <w:lang w:bidi="ar-SA"/>
          <w:color w:val="111111"/>
          <w:sz w:val="28"/>
          <w:szCs w:val="28"/>
          <w:rtl/>
        </w:rPr>
        <w:t xml:space="preserve">و « افْتَرَاهُ » افتعله من الفریة واختلقه والجمع « فِرًی » کلحیة ولحی.</w:t>
      </w:r>
    </w:p>
    <w:p>
      <w:pPr>
        <w:pStyle w:val="BookText"/>
      </w:pPr>
      <w:r>
        <w:rPr>
          <w:rFonts w:ascii="Amiri" w:hAnsi="Amiri" w:eastAsia="Amiri" w:cs="Amiri"/>
          <w:lang w:bidi="ar-SA"/>
          <w:color w:val="111111"/>
          <w:sz w:val="28"/>
          <w:szCs w:val="28"/>
          <w:rtl/>
        </w:rPr>
        <w:t xml:space="preserve">وَفِی الْحَدِیثِ : « لَا دِینَ لِمَنْ دَانَ بِفِرْیَةِ بَاطِلٍ عَلَی اللهِ ».</w:t>
      </w:r>
    </w:p>
    <w:p>
      <w:pPr>
        <w:pStyle w:val="BookText"/>
      </w:pPr>
      <w:r>
        <w:rPr>
          <w:rFonts w:ascii="Amiri" w:hAnsi="Amiri" w:eastAsia="Amiri" w:cs="Amiri"/>
          <w:lang w:bidi="ar-SA"/>
          <w:color w:val="111111"/>
          <w:sz w:val="28"/>
          <w:szCs w:val="28"/>
          <w:rtl/>
        </w:rPr>
        <w:t xml:space="preserve">والْفِرْیَةُ : الکذبة العظیمة التی تتعجب منها.</w:t>
      </w:r>
    </w:p>
    <w:p>
      <w:pPr>
        <w:pStyle w:val="BookText"/>
      </w:pPr>
      <w:r>
        <w:rPr>
          <w:rFonts w:ascii="IRNazanin" w:hAnsi="IRNazanin" w:eastAsia="IRNazanin" w:cs="IRNazanin"/>
          <w:lang w:bidi="fa-IR"/>
          <w:color w:val="111111"/>
          <w:sz w:val="28"/>
          <w:szCs w:val="28"/>
          <w:rtl/>
        </w:rPr>
        <w:t xml:space="preserve">والْفِرْیَةُ أیضا القذف ، وحد الفریة یکون بثلاثة وجوه : رمی الرجل الرجل بالزنا ، وإذا قال إن أمه زانیة ، وإذا دعی لغیر أبیه.</w:t>
      </w:r>
    </w:p>
    <w:p>
      <w:pPr>
        <w:pStyle w:val="BookText"/>
      </w:pPr>
      <w:r>
        <w:rPr>
          <w:rFonts w:ascii="Amiri" w:hAnsi="Amiri" w:eastAsia="Amiri" w:cs="Amiri"/>
          <w:lang w:bidi="ar-SA"/>
          <w:color w:val="111111"/>
          <w:sz w:val="28"/>
          <w:szCs w:val="28"/>
          <w:rtl/>
        </w:rPr>
        <w:t xml:space="preserve">قوله تعالی : ( افْتَری عَلَی اللهِ کَذِباً ) [ 6 / 21 ] قال المفسر : الأصل فی الِافْتِرَاءُ القطع ، من « فریت الأدیم أفریه » ثم استعیر للکذب مع العمد.</w:t>
      </w:r>
    </w:p>
    <w:p>
      <w:pPr>
        <w:pStyle w:val="BookText"/>
      </w:pPr>
      <w:r>
        <w:rPr>
          <w:rFonts w:ascii="Amiri" w:hAnsi="Amiri" w:eastAsia="Amiri" w:cs="Amiri"/>
          <w:lang w:bidi="ar-SA"/>
          <w:color w:val="111111"/>
          <w:sz w:val="28"/>
          <w:szCs w:val="28"/>
          <w:rtl/>
        </w:rPr>
        <w:t xml:space="preserve">وَفِی حَدِیثِ الشَّهِیدِ : « یُنْزَعُ عَنْهُ الْخُفُّ وَالْفَرْو » </w:t>
      </w:r>
      <w:r>
        <w:rPr>
          <w:rStyle w:val="FootnoteReference"/>
        </w:rPr>
        <w:footnoteReference w:id="518"/>
      </w:r>
      <w:r>
        <w:rPr>
          <w:rFonts w:ascii="IRNazanin" w:hAnsi="IRNazanin" w:eastAsia="IRNazanin" w:cs="IRNazanin"/>
          <w:lang w:bidi="fa-IR"/>
          <w:color w:val="111111"/>
          <w:sz w:val="28"/>
          <w:szCs w:val="28"/>
          <w:rtl/>
        </w:rPr>
        <w:t xml:space="preserve">. هو بفتح أوله : الذی یلبس من الجلود التی صوفها معها ، والجمع « الْفِرَاءُ » بالکسر والمد.</w:t>
      </w:r>
    </w:p>
    <w:p>
      <w:pPr>
        <w:pStyle w:val="BookText"/>
      </w:pPr>
      <w:r>
        <w:rPr>
          <w:rFonts w:ascii="Amiri" w:hAnsi="Amiri" w:eastAsia="Amiri" w:cs="Amiri"/>
          <w:lang w:bidi="ar-SA"/>
          <w:color w:val="111111"/>
          <w:sz w:val="28"/>
          <w:szCs w:val="28"/>
          <w:rtl/>
        </w:rPr>
        <w:t xml:space="preserve">ومنه الْحَدِیثُ : « مَا تَقُولُ فِی الْفِرَاءِ ». أی شیء یصلی فیه.</w:t>
      </w:r>
    </w:p>
    <w:p>
      <w:pPr>
        <w:pStyle w:val="BookText"/>
      </w:pPr>
      <w:r>
        <w:rPr>
          <w:rFonts w:ascii="IRNazanin" w:hAnsi="IRNazanin" w:eastAsia="IRNazanin" w:cs="IRNazanin"/>
          <w:lang w:bidi="fa-IR"/>
          <w:color w:val="111111"/>
          <w:sz w:val="28"/>
          <w:szCs w:val="28"/>
          <w:rtl/>
        </w:rPr>
        <w:t xml:space="preserve">والْفَرَاءُ کسحاب وجبل حمار الوحش والجمع : أفراء وفراء وفری ، ومنه ما قیل لأبی سفیان : کل الصید فی جانب الفراء ، یعنی أنت فی الصید کحمار الوحش کل الصید دونه.</w:t>
      </w:r>
    </w:p>
    <w:p>
      <w:pPr>
        <w:pStyle w:val="BookText"/>
      </w:pPr>
      <w:r>
        <w:rPr>
          <w:rFonts w:ascii="Amiri" w:hAnsi="Amiri" w:eastAsia="Amiri" w:cs="Amiri"/>
          <w:lang w:bidi="ar-SA"/>
          <w:color w:val="111111"/>
          <w:sz w:val="28"/>
          <w:szCs w:val="28"/>
          <w:rtl/>
        </w:rPr>
        <w:t xml:space="preserve">و « الْفَرْوَةُ » جلد الرأس وفَرْوَةُ الوجه : جلدته.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70" w:name="pg10443_87810"/>
    <w:bookmarkEnd w:id="170"/>
    <w:p>
      <w:pPr>
        <w:pStyle w:val="BookText"/>
      </w:pPr>
      <w:r>
        <w:rPr>
          <w:rFonts w:ascii="Amiri" w:hAnsi="Amiri" w:eastAsia="Amiri" w:cs="Amiri"/>
          <w:lang w:bidi="ar-SA"/>
          <w:color w:val="111111"/>
          <w:sz w:val="28"/>
          <w:szCs w:val="28"/>
          <w:rtl/>
        </w:rPr>
        <w:t xml:space="preserve">و « أم فَرْوَةَ » أم جعفر الصادق علیه السلام </w:t>
      </w:r>
      <w:r>
        <w:rPr>
          <w:rStyle w:val="FootnoteReference"/>
        </w:rPr>
        <w:footnoteReference w:id="519"/>
      </w:r>
      <w:r>
        <w:rPr>
          <w:rFonts w:ascii="IRNazanin" w:hAnsi="IRNazanin" w:eastAsia="IRNazanin" w:cs="IRNazanin"/>
          <w:lang w:bidi="fa-IR"/>
          <w:color w:val="111111"/>
          <w:sz w:val="28"/>
          <w:szCs w:val="28"/>
          <w:rtl/>
        </w:rPr>
        <w:t xml:space="preserve">وقیل : « أم فروة » من بنات الصادق علیه السّلام ، وبه صرح فی أعلام الوری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وأَفْرَیْتُ الأوداج : قطعتها.</w:t>
      </w:r>
    </w:p>
    <w:p>
      <w:pPr>
        <w:pStyle w:val="Heading4"/>
      </w:pPr>
      <w:bookmarkStart w:id="537" w:name="_Toc278"/>
      <w:r>
        <w:t>(فسا)</w:t>
      </w:r>
      <w:bookmarkEnd w:id="537"/>
    </w:p>
    <w:p>
      <w:pPr>
        <w:pStyle w:val="BookText"/>
      </w:pPr>
      <w:r>
        <w:rPr>
          <w:rFonts w:ascii="Amiri" w:hAnsi="Amiri" w:eastAsia="Amiri" w:cs="Amiri"/>
          <w:lang w:bidi="ar-SA"/>
          <w:color w:val="111111"/>
          <w:sz w:val="28"/>
          <w:szCs w:val="28"/>
          <w:rtl/>
        </w:rPr>
        <w:t xml:space="preserve">فِی الْحَدِیثِ : « مَا یَنْقُضُ الْوُضُوءَ إِلَّا ضَرْطَةٌ تَسْمَعُ حِسَّهَا أَوْ فَسْوَةٌ تَشَمُّ رِیحَهَا ». ی من فسا فسوا من باب قتل : ریح تخرج من الحیوان بغیر صوت یسمع ، والاسم « الفساء » بالضم والمد.</w:t>
      </w:r>
    </w:p>
    <w:p>
      <w:pPr>
        <w:pStyle w:val="BookText"/>
      </w:pPr>
      <w:r>
        <w:rPr>
          <w:rFonts w:ascii="Amiri" w:hAnsi="Amiri" w:eastAsia="Amiri" w:cs="Amiri"/>
          <w:lang w:bidi="ar-SA"/>
          <w:color w:val="111111"/>
          <w:sz w:val="28"/>
          <w:szCs w:val="28"/>
          <w:rtl/>
        </w:rPr>
        <w:t xml:space="preserve">وفی المثل : « هو أفحش من فَاسِیَةٍ » ویریدون الخنفساء.</w:t>
      </w:r>
    </w:p>
    <w:p>
      <w:pPr>
        <w:pStyle w:val="Heading4"/>
      </w:pPr>
      <w:bookmarkStart w:id="538" w:name="_Toc279"/>
      <w:r>
        <w:t>(فشا)</w:t>
      </w:r>
      <w:bookmarkEnd w:id="538"/>
    </w:p>
    <w:p>
      <w:pPr>
        <w:pStyle w:val="BookText"/>
      </w:pPr>
      <w:r>
        <w:rPr>
          <w:rFonts w:ascii="Amiri" w:hAnsi="Amiri" w:eastAsia="Amiri" w:cs="Amiri"/>
          <w:lang w:bidi="ar-SA"/>
          <w:color w:val="111111"/>
          <w:sz w:val="28"/>
          <w:szCs w:val="28"/>
          <w:rtl/>
        </w:rPr>
        <w:t xml:space="preserve">فِی الْحَدِیثِ : « أَفْشُوا السَّلَامَ » </w:t>
      </w:r>
      <w:r>
        <w:rPr>
          <w:rStyle w:val="FootnoteReference"/>
        </w:rPr>
        <w:footnoteReference w:id="521"/>
      </w:r>
      <w:r>
        <w:rPr>
          <w:rFonts w:ascii="Amiri" w:hAnsi="Amiri" w:eastAsia="Amiri" w:cs="Amiri"/>
          <w:lang w:bidi="ar-SA"/>
          <w:color w:val="111111"/>
          <w:sz w:val="28"/>
          <w:szCs w:val="28"/>
          <w:rtl/>
        </w:rPr>
        <w:t xml:space="preserve">. قطع همزة مفتوحة ، أی أظهروه وانشروه بین الناس ، من قولهم : « فَشَا خبره » أی ظهر وانتشر بین الناس ، أو من تَفَشَّأَ الشیء بالهمزة تَفَشُّؤاً إذا انتشر.</w:t>
      </w:r>
    </w:p>
    <w:p>
      <w:pPr>
        <w:pStyle w:val="BookText"/>
      </w:pPr>
      <w:r>
        <w:rPr>
          <w:rFonts w:ascii="Amiri" w:hAnsi="Amiri" w:eastAsia="Amiri" w:cs="Amiri"/>
          <w:lang w:bidi="ar-SA"/>
          <w:color w:val="111111"/>
          <w:sz w:val="28"/>
          <w:szCs w:val="28"/>
          <w:rtl/>
        </w:rPr>
        <w:t xml:space="preserve">ومنه « إِنْ رَأَی حَسَنَةً دَفَنَهَا ». أی أخفاها « وإِنْ رَأَی سَیِّئَةً أَفْشَاهَا ». ی أظهرها بین الناس لیعیب فیها.</w:t>
      </w:r>
    </w:p>
    <w:p>
      <w:pPr>
        <w:pStyle w:val="Heading4"/>
      </w:pPr>
      <w:bookmarkStart w:id="539" w:name="_Toc280"/>
      <w:r>
        <w:t>(فصا)</w:t>
      </w:r>
      <w:bookmarkEnd w:id="539"/>
    </w:p>
    <w:p>
      <w:pPr>
        <w:pStyle w:val="BookText"/>
      </w:pPr>
      <w:r>
        <w:rPr>
          <w:rFonts w:ascii="Amiri" w:hAnsi="Amiri" w:eastAsia="Amiri" w:cs="Amiri"/>
          <w:lang w:bidi="ar-SA"/>
          <w:color w:val="111111"/>
          <w:sz w:val="28"/>
          <w:szCs w:val="28"/>
          <w:rtl/>
        </w:rPr>
        <w:t xml:space="preserve">یقال : تَفَصَّیْتُ من الدیون : إذا أخرجت منها وتخلصت.</w:t>
      </w:r>
    </w:p>
    <w:p>
      <w:pPr>
        <w:pStyle w:val="BookText"/>
      </w:pPr>
      <w:r>
        <w:rPr>
          <w:rFonts w:ascii="Amiri" w:hAnsi="Amiri" w:eastAsia="Amiri" w:cs="Amiri"/>
          <w:lang w:bidi="ar-SA"/>
          <w:color w:val="111111"/>
          <w:sz w:val="28"/>
          <w:szCs w:val="28"/>
          <w:rtl/>
        </w:rPr>
        <w:t xml:space="preserve">وتَفَصَّی الإنسان : إذا تخلص من المضیق والبلیة ، والاسم « الْفَصْیَةُ » بالتسکین.</w:t>
      </w:r>
    </w:p>
    <w:p>
      <w:pPr>
        <w:pStyle w:val="BookText"/>
      </w:pPr>
      <w:r>
        <w:rPr>
          <w:rFonts w:ascii="Amiri" w:hAnsi="Amiri" w:eastAsia="Amiri" w:cs="Amiri"/>
          <w:lang w:bidi="ar-SA"/>
          <w:color w:val="111111"/>
          <w:sz w:val="28"/>
          <w:szCs w:val="28"/>
          <w:rtl/>
        </w:rPr>
        <w:t xml:space="preserve">وفَصَیْتُ الشیء عن الشیء فَصْیاً من باب رمی : أزلته.</w:t>
      </w:r>
    </w:p>
    <w:p>
      <w:pPr>
        <w:pStyle w:val="Heading4"/>
      </w:pPr>
      <w:bookmarkStart w:id="540" w:name="_Toc281"/>
      <w:r>
        <w:t>(فضا)</w:t>
      </w:r>
      <w:bookmarkEnd w:id="540"/>
    </w:p>
    <w:p>
      <w:pPr>
        <w:pStyle w:val="BookText"/>
      </w:pPr>
      <w:r>
        <w:rPr>
          <w:rFonts w:ascii="Amiri" w:hAnsi="Amiri" w:eastAsia="Amiri" w:cs="Amiri"/>
          <w:lang w:bidi="ar-SA"/>
          <w:color w:val="111111"/>
          <w:sz w:val="28"/>
          <w:szCs w:val="28"/>
          <w:rtl/>
        </w:rPr>
        <w:t xml:space="preserve">قوله تعالی : ( أَفْضی بَعْضُکُمْ إِلی بَعْضٍ ) [ 4 / 21 ] أی انتهی إلیه فلم یکن بینهما</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71" w:name="pg10443_87811"/>
    <w:bookmarkEnd w:id="171"/>
    <w:p>
      <w:pPr>
        <w:pStyle w:val="BookText"/>
      </w:pPr>
      <w:r>
        <w:rPr>
          <w:rFonts w:ascii="IRNazanin" w:hAnsi="IRNazanin" w:eastAsia="IRNazanin" w:cs="IRNazanin"/>
          <w:lang w:bidi="fa-IR"/>
          <w:color w:val="111111"/>
          <w:sz w:val="28"/>
          <w:szCs w:val="28"/>
          <w:rtl/>
        </w:rPr>
        <w:t xml:space="preserve">حاجز عن الجماع ، یقال : « أَفْضَی الرجل إلی جاریته » جامعها ، و « أَفْضَی إلی الأخری » صار إلیها. قال بعضهم : « الْإِفْضَاءُ » أن یخلو الرجل بالمرأة جامعها أو لم یجامعها. وعن الشیخ أبی علی : « الْإِفْضَاءُ إلی الشیء » الوصول إلیه بالملامسة ، وأصله من الْفَضَاءِ وهو السعة.</w:t>
      </w:r>
    </w:p>
    <w:p>
      <w:pPr>
        <w:pStyle w:val="BookText"/>
      </w:pPr>
      <w:r>
        <w:rPr>
          <w:rFonts w:ascii="Amiri" w:hAnsi="Amiri" w:eastAsia="Amiri" w:cs="Amiri"/>
          <w:lang w:bidi="ar-SA"/>
          <w:color w:val="111111"/>
          <w:sz w:val="28"/>
          <w:szCs w:val="28"/>
          <w:rtl/>
        </w:rPr>
        <w:t xml:space="preserve">وَفِی الْحَدِیثِ : « ثُمَّ خَرَجُوا إِلَی الْفَضَاءِ ». وهو موضع بالمدینة.</w:t>
      </w:r>
    </w:p>
    <w:p>
      <w:pPr>
        <w:pStyle w:val="BookText"/>
      </w:pPr>
      <w:r>
        <w:rPr>
          <w:rFonts w:ascii="Amiri" w:hAnsi="Amiri" w:eastAsia="Amiri" w:cs="Amiri"/>
          <w:lang w:bidi="ar-SA"/>
          <w:color w:val="111111"/>
          <w:sz w:val="28"/>
          <w:szCs w:val="28"/>
          <w:rtl/>
        </w:rPr>
        <w:t xml:space="preserve">والْفَضَاءُ : الخالی الفارغ الواسع من الأرض.</w:t>
      </w:r>
    </w:p>
    <w:p>
      <w:pPr>
        <w:pStyle w:val="BookText"/>
      </w:pPr>
      <w:r>
        <w:rPr>
          <w:rFonts w:ascii="Amiri" w:hAnsi="Amiri" w:eastAsia="Amiri" w:cs="Amiri"/>
          <w:lang w:bidi="ar-SA"/>
          <w:color w:val="111111"/>
          <w:sz w:val="28"/>
          <w:szCs w:val="28"/>
          <w:rtl/>
        </w:rPr>
        <w:t xml:space="preserve">وقد فَضَا المکان فَضْواً من باب قعد : اتسع.</w:t>
      </w:r>
    </w:p>
    <w:p>
      <w:pPr>
        <w:pStyle w:val="BookText"/>
      </w:pPr>
      <w:r>
        <w:rPr>
          <w:rFonts w:ascii="IRNazanin" w:hAnsi="IRNazanin" w:eastAsia="IRNazanin" w:cs="IRNazanin"/>
          <w:lang w:bidi="fa-IR"/>
          <w:color w:val="111111"/>
          <w:sz w:val="28"/>
          <w:szCs w:val="28"/>
          <w:rtl/>
        </w:rPr>
        <w:t xml:space="preserve">وأَفْضَی بیدیه إلی الأرض : إذا مسها بباطن راحته فی السجود ، عدی بالباء لأنه لازم.</w:t>
      </w:r>
    </w:p>
    <w:p>
      <w:pPr>
        <w:pStyle w:val="BookText"/>
      </w:pPr>
      <w:r>
        <w:rPr>
          <w:rFonts w:ascii="Amiri" w:hAnsi="Amiri" w:eastAsia="Amiri" w:cs="Amiri"/>
          <w:lang w:bidi="ar-SA"/>
          <w:color w:val="111111"/>
          <w:sz w:val="28"/>
          <w:szCs w:val="28"/>
          <w:rtl/>
        </w:rPr>
        <w:t xml:space="preserve">وَفِی الْحَدِیثِ : « الْمَیِّتُ یُغَسَّلُ فِی الْفَضَاءِ ».؟ یعنی من غیر ستر بینه وبین السماء ، قَالَ : « لَا بَأْسَ وَإِنْ یُسْتَرْ بِسِتْرٍ فَهُوَ أَحَبُّ إِلَیَّ »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والْمُفْضَاةُ من النساء : التی مسلکها واحد یعنی مسلک البول والغائط.</w:t>
      </w:r>
    </w:p>
    <w:p>
      <w:pPr>
        <w:pStyle w:val="Heading4"/>
      </w:pPr>
      <w:bookmarkStart w:id="541" w:name="_Toc282"/>
      <w:r>
        <w:t>(فعا)</w:t>
      </w:r>
      <w:bookmarkEnd w:id="541"/>
    </w:p>
    <w:p>
      <w:pPr>
        <w:pStyle w:val="BookText"/>
      </w:pPr>
      <w:r>
        <w:rPr>
          <w:rFonts w:ascii="Amiri" w:hAnsi="Amiri" w:eastAsia="Amiri" w:cs="Amiri"/>
          <w:lang w:bidi="ar-SA"/>
          <w:color w:val="111111"/>
          <w:sz w:val="28"/>
          <w:szCs w:val="28"/>
          <w:rtl/>
        </w:rPr>
        <w:t xml:space="preserve">فِی الْخَبَرِ : « لَا بَأْسَ لِلْمُحْرِمِ بِقَتْلِ الْأَفْعَوْ ». رید الأفعی فقلبت الألف واوا فی الوقف.</w:t>
      </w:r>
    </w:p>
    <w:p>
      <w:pPr>
        <w:pStyle w:val="BookText"/>
      </w:pPr>
      <w:r>
        <w:rPr>
          <w:rFonts w:ascii="IRNazanin" w:hAnsi="IRNazanin" w:eastAsia="IRNazanin" w:cs="IRNazanin"/>
          <w:lang w:bidi="fa-IR"/>
          <w:color w:val="111111"/>
          <w:sz w:val="28"/>
          <w:szCs w:val="28"/>
          <w:rtl/>
        </w:rPr>
        <w:t xml:space="preserve">و « الْأَفْعَی » قیل : هی حیة رقشاء رقیقة العنق عریضة الرأس لا تزال مستدیرة علی نفسها لا ینفع منها تریاق ولا رقیة ، و « هذه أَفْعًی » بالتنوین لأنه اسم ولیس بصفة ، ومثله أروی وأرطی ، وألفها فی الوقف مقلوبة عن الواو ، ومنهم من یقلبها یاء ، والذکر « أُفْعُوَان » بضم الهمزة والعین ، والجمع « الْأَفَاعِی ».</w:t>
      </w:r>
    </w:p>
    <w:p>
      <w:pPr>
        <w:pStyle w:val="BookText"/>
      </w:pPr>
      <w:r>
        <w:rPr>
          <w:rFonts w:ascii="Amiri" w:hAnsi="Amiri" w:eastAsia="Amiri" w:cs="Amiri"/>
          <w:lang w:bidi="ar-SA"/>
          <w:color w:val="111111"/>
          <w:sz w:val="28"/>
          <w:szCs w:val="28"/>
          <w:rtl/>
        </w:rPr>
        <w:t xml:space="preserve">وتَفَعَّی الرجل : صار کالأفعی فی الشر.</w:t>
      </w:r>
    </w:p>
    <w:p>
      <w:pPr>
        <w:pStyle w:val="Heading4"/>
      </w:pPr>
      <w:bookmarkStart w:id="542" w:name="_Toc283"/>
      <w:r>
        <w:t>(فقأ)</w:t>
      </w:r>
      <w:bookmarkEnd w:id="542"/>
    </w:p>
    <w:p>
      <w:pPr>
        <w:pStyle w:val="BookText"/>
      </w:pPr>
      <w:r>
        <w:rPr>
          <w:rFonts w:ascii="Amiri" w:hAnsi="Amiri" w:eastAsia="Amiri" w:cs="Amiri"/>
          <w:lang w:bidi="ar-SA"/>
          <w:color w:val="111111"/>
          <w:sz w:val="28"/>
          <w:szCs w:val="28"/>
          <w:rtl/>
        </w:rPr>
        <w:t xml:space="preserve">فِی الْحَدِیثِ : « لَوْ أَنَّ رَجُلاً اطَّلَعَ فِی بَیْتِ قَوْمٍ فَفَقَئُوا عَیْنَهُ لَمْ یَکُنْ عَلَیْهِمْ</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72" w:name="pg10443_87812"/>
    <w:bookmarkEnd w:id="172"/>
    <w:p>
      <w:pPr>
        <w:pStyle w:val="BookText"/>
      </w:pPr>
      <w:r>
        <w:rPr>
          <w:rFonts w:ascii="Amiri" w:hAnsi="Amiri" w:eastAsia="Amiri" w:cs="Amiri"/>
          <w:lang w:bidi="ar-SA"/>
          <w:color w:val="111111"/>
          <w:sz w:val="28"/>
          <w:szCs w:val="28"/>
          <w:rtl/>
        </w:rPr>
        <w:t xml:space="preserve">شَیْءٌ » </w:t>
      </w:r>
      <w:r>
        <w:rPr>
          <w:rStyle w:val="FootnoteReference"/>
        </w:rPr>
        <w:footnoteReference w:id="523"/>
      </w:r>
      <w:r>
        <w:rPr>
          <w:rFonts w:ascii="IRNazanin" w:hAnsi="IRNazanin" w:eastAsia="IRNazanin" w:cs="IRNazanin"/>
          <w:lang w:bidi="fa-IR"/>
          <w:color w:val="111111"/>
          <w:sz w:val="28"/>
          <w:szCs w:val="28"/>
          <w:rtl/>
        </w:rPr>
        <w:t xml:space="preserve">. أی شقوها.</w:t>
      </w:r>
    </w:p>
    <w:p>
      <w:pPr>
        <w:pStyle w:val="BookText"/>
      </w:pPr>
      <w:r>
        <w:rPr>
          <w:rFonts w:ascii="Amiri" w:hAnsi="Amiri" w:eastAsia="Amiri" w:cs="Amiri"/>
          <w:lang w:bidi="ar-SA"/>
          <w:color w:val="111111"/>
          <w:sz w:val="28"/>
          <w:szCs w:val="28"/>
          <w:rtl/>
        </w:rPr>
        <w:t xml:space="preserve">و « الْفَقْءُ » بالهمزة : الشق ، یقال : فَقَأْتُ عینه أَفْقَؤُهَا أی شققتها ، ومنه الدُّعَاءُ : « افْقَأْ عَنِّی عُیُونَ الْکَفَرَةِ الْفَجَرَةِ ». أی شقها وأعمها عن النظر إلی.</w:t>
      </w:r>
    </w:p>
    <w:p>
      <w:pPr>
        <w:pStyle w:val="BookText"/>
      </w:pPr>
      <w:r>
        <w:rPr>
          <w:rFonts w:ascii="Amiri" w:hAnsi="Amiri" w:eastAsia="Amiri" w:cs="Amiri"/>
          <w:lang w:bidi="ar-SA"/>
          <w:color w:val="111111"/>
          <w:sz w:val="28"/>
          <w:szCs w:val="28"/>
          <w:rtl/>
        </w:rPr>
        <w:t xml:space="preserve">وَفِی الْحَدِیثِ : « کَأَنَّمَا الرُّمَّانُ تُفْقَأُ فِی وَجْهِهِ ». یرید شدة الحمرة.</w:t>
      </w:r>
    </w:p>
    <w:p>
      <w:pPr>
        <w:pStyle w:val="BookText"/>
      </w:pPr>
      <w:r>
        <w:rPr>
          <w:rFonts w:ascii="Amiri" w:hAnsi="Amiri" w:eastAsia="Amiri" w:cs="Amiri"/>
          <w:lang w:bidi="ar-SA"/>
          <w:color w:val="111111"/>
          <w:sz w:val="28"/>
          <w:szCs w:val="28"/>
          <w:rtl/>
        </w:rPr>
        <w:t xml:space="preserve">وتَفَقَّأَتِ السحابة عن مائها أی انفقأت وانشقت.</w:t>
      </w:r>
    </w:p>
    <w:p>
      <w:pPr>
        <w:pStyle w:val="Heading4"/>
      </w:pPr>
      <w:bookmarkStart w:id="543" w:name="_Toc284"/>
      <w:r>
        <w:t>(فلا)</w:t>
      </w:r>
      <w:bookmarkEnd w:id="543"/>
    </w:p>
    <w:p>
      <w:pPr>
        <w:pStyle w:val="BookText"/>
      </w:pPr>
      <w:r>
        <w:rPr>
          <w:rFonts w:ascii="Amiri" w:hAnsi="Amiri" w:eastAsia="Amiri" w:cs="Amiri"/>
          <w:lang w:bidi="ar-SA"/>
          <w:color w:val="111111"/>
          <w:sz w:val="28"/>
          <w:szCs w:val="28"/>
          <w:rtl/>
        </w:rPr>
        <w:t xml:space="preserve">فِی الْحَدِیثِ الْقُدْسِیِ : « الرَّجُلُ یَتَصَدَّقُ بِالتَّمْرَةِ وَنِصْفِ التَّمْرَةِ فَأُرَبِّیهَا کَمَا یُرَبِّی الرَّجُلُ فَلُوَّهُ وَفَصِیلَهُ ». الْفَلُوُّ بتشدید الواو وضم اللام : المهر یفصل عن أمه لأنه یُفْتَلَی أی یفطم ، والجمع « أَفْلَاءٌ » کعدو وأعداء وعن أبی زید : إذا فتحت الفاء شددت الواو وإذا کسرت خففت ، والأنثی « فلوة » بالهاء ، وإنما ضرب المثل بالفلو لأنه یرید زیادة تربیته وکذا الفصیل.</w:t>
      </w:r>
    </w:p>
    <w:p>
      <w:pPr>
        <w:pStyle w:val="BookText"/>
      </w:pPr>
      <w:r>
        <w:rPr>
          <w:rFonts w:ascii="Amiri" w:hAnsi="Amiri" w:eastAsia="Amiri" w:cs="Amiri"/>
          <w:lang w:bidi="ar-SA"/>
          <w:color w:val="111111"/>
          <w:sz w:val="28"/>
          <w:szCs w:val="28"/>
          <w:rtl/>
        </w:rPr>
        <w:t xml:space="preserve">والْفَلَاةُ : الأرض التی لا ماء فیها والجمع « فَلَا » کحصاة وحصی ، وجمع الجمع « أَفْلَاءٌ » کسبب وأسباب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وفَلَیْتُ رأسی فَلْیاً من باب رمی : نقیته عن القمل.</w:t>
      </w:r>
    </w:p>
    <w:p>
      <w:pPr>
        <w:pStyle w:val="Heading4"/>
      </w:pPr>
      <w:bookmarkStart w:id="544" w:name="_Toc285"/>
      <w:r>
        <w:t>(فنا)</w:t>
      </w:r>
      <w:bookmarkEnd w:id="544"/>
    </w:p>
    <w:p>
      <w:pPr>
        <w:pStyle w:val="BookText"/>
      </w:pPr>
      <w:r>
        <w:rPr>
          <w:rFonts w:ascii="Amiri" w:hAnsi="Amiri" w:eastAsia="Amiri" w:cs="Amiri"/>
          <w:lang w:bidi="ar-SA"/>
          <w:color w:val="111111"/>
          <w:sz w:val="28"/>
          <w:szCs w:val="28"/>
          <w:rtl/>
        </w:rPr>
        <w:t xml:space="preserve">« فِنَاءُ الکعبة » بالمد : سعة أمامها. وقیل : ما امتد من جوانبها دورا وهو حریمها خارج المملوک منها ، ومثله فِنَاءُ الدار ، والجمع « أَفْنِیَةٌ ».</w:t>
      </w:r>
    </w:p>
    <w:p>
      <w:pPr>
        <w:pStyle w:val="BookText"/>
      </w:pPr>
      <w:r>
        <w:rPr>
          <w:rFonts w:ascii="Amiri" w:hAnsi="Amiri" w:eastAsia="Amiri" w:cs="Amiri"/>
          <w:lang w:bidi="ar-SA"/>
          <w:color w:val="111111"/>
          <w:sz w:val="28"/>
          <w:szCs w:val="28"/>
          <w:rtl/>
        </w:rPr>
        <w:t xml:space="preserve">ومنه الْخَبَرُ : « اکْنُسُوا أَفْنِیَتَکُمْ وَلَا تَشَبَّهُوا بِالْیَهُودِ ».</w:t>
      </w:r>
    </w:p>
    <w:p>
      <w:pPr>
        <w:pStyle w:val="BookText"/>
      </w:pPr>
      <w:r>
        <w:rPr>
          <w:rFonts w:ascii="Amiri" w:hAnsi="Amiri" w:eastAsia="Amiri" w:cs="Amiri"/>
          <w:lang w:bidi="ar-SA"/>
          <w:color w:val="111111"/>
          <w:sz w:val="28"/>
          <w:szCs w:val="28"/>
          <w:rtl/>
        </w:rPr>
        <w:t xml:space="preserve">وَفِی الدُّعَاءِ : « نَازِلٌ بِفِنَائِکَ ». والخطاب لله ، وهو علی الاستعارة.</w:t>
      </w:r>
    </w:p>
    <w:p>
      <w:pPr>
        <w:pStyle w:val="BookText"/>
      </w:pPr>
      <w:r>
        <w:rPr>
          <w:rFonts w:ascii="Amiri" w:hAnsi="Amiri" w:eastAsia="Amiri" w:cs="Amiri"/>
          <w:lang w:bidi="ar-SA"/>
          <w:color w:val="111111"/>
          <w:sz w:val="28"/>
          <w:szCs w:val="28"/>
          <w:rtl/>
        </w:rPr>
        <w:t xml:space="preserve">وفَنِیَ المال یَفْنَی من باب تعب فَنَاءً : إذا باد واضمحل وأفناه غیره.</w:t>
      </w:r>
    </w:p>
    <w:p>
      <w:pPr>
        <w:pStyle w:val="BookText"/>
      </w:pPr>
      <w:r>
        <w:rPr>
          <w:rFonts w:ascii="Amiri" w:hAnsi="Amiri" w:eastAsia="Amiri" w:cs="Amiri"/>
          <w:lang w:bidi="ar-SA"/>
          <w:color w:val="111111"/>
          <w:sz w:val="28"/>
          <w:szCs w:val="28"/>
          <w:rtl/>
        </w:rPr>
        <w:t xml:space="preserve">وکل مخلوق صائر إلی الْفَنَاءِ أی الهلاک</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73" w:name="pg10443_87813"/>
    <w:bookmarkEnd w:id="173"/>
    <w:p>
      <w:pPr>
        <w:pStyle w:val="BookText"/>
      </w:pPr>
      <w:r>
        <w:rPr>
          <w:rFonts w:ascii="IRNazanin" w:hAnsi="IRNazanin" w:eastAsia="IRNazanin" w:cs="IRNazanin"/>
          <w:lang w:bidi="fa-IR"/>
          <w:color w:val="111111"/>
          <w:sz w:val="28"/>
          <w:szCs w:val="28"/>
          <w:rtl/>
        </w:rPr>
        <w:t xml:space="preserve">والاضمحلال.</w:t>
      </w:r>
    </w:p>
    <w:p>
      <w:pPr>
        <w:pStyle w:val="BookText"/>
      </w:pPr>
      <w:r>
        <w:rPr>
          <w:rFonts w:ascii="IRNazanin" w:hAnsi="IRNazanin" w:eastAsia="IRNazanin" w:cs="IRNazanin"/>
          <w:lang w:bidi="fa-IR"/>
          <w:color w:val="111111"/>
          <w:sz w:val="28"/>
          <w:szCs w:val="28"/>
          <w:rtl/>
        </w:rPr>
        <w:t xml:space="preserve">ویقال للشیخ « فَانٍ » علی المجاز لقربه ودنوه من الفناء.</w:t>
      </w:r>
    </w:p>
    <w:p>
      <w:pPr>
        <w:pStyle w:val="BookText"/>
      </w:pPr>
      <w:r>
        <w:rPr>
          <w:rFonts w:ascii="IRNazanin" w:hAnsi="IRNazanin" w:eastAsia="IRNazanin" w:cs="IRNazanin"/>
          <w:lang w:bidi="fa-IR"/>
          <w:color w:val="111111"/>
          <w:sz w:val="28"/>
          <w:szCs w:val="28"/>
          <w:rtl/>
        </w:rPr>
        <w:t xml:space="preserve">ومن أمثالهم : نعوذ بالله من قرع الْفَنَاءِ وصغر الإناء " أی خلو الدار من سکانها والآنیة من مستودعاتها. و « القرع » بالتحریک هو أن یکون فی الأرض ذات الکلاء موضع لا نبات فیها کالقرع فی الرأس.</w:t>
      </w:r>
    </w:p>
    <w:p>
      <w:pPr>
        <w:pStyle w:val="BookText"/>
      </w:pPr>
      <w:r>
        <w:rPr>
          <w:rFonts w:ascii="Amiri" w:hAnsi="Amiri" w:eastAsia="Amiri" w:cs="Amiri"/>
          <w:lang w:bidi="ar-SA"/>
          <w:color w:val="111111"/>
          <w:sz w:val="28"/>
          <w:szCs w:val="28"/>
          <w:rtl/>
        </w:rPr>
        <w:t xml:space="preserve">وَفِی الدُّعَاءِ : « وأَعُوذُ بِکَ مِنَ الذُّنُوبِ الَّتِی تُعَجِّلُ الْفَنَاءَ ». وهی - کما وردت به الروایة عن الصادق علیه السّلام - الکذب والزنا وقطع الرحم والیمین الفاجرة وسد الطرق وادعاء الإمامة بغیر حق.</w:t>
      </w:r>
    </w:p>
    <w:p>
      <w:pPr>
        <w:pStyle w:val="Heading4"/>
      </w:pPr>
      <w:bookmarkStart w:id="545" w:name="_Toc286"/>
      <w:r>
        <w:t>(فوا)</w:t>
      </w:r>
      <w:bookmarkEnd w:id="545"/>
    </w:p>
    <w:p>
      <w:pPr>
        <w:pStyle w:val="BookText"/>
      </w:pPr>
      <w:r>
        <w:rPr>
          <w:rFonts w:ascii="Amiri" w:hAnsi="Amiri" w:eastAsia="Amiri" w:cs="Amiri"/>
          <w:lang w:bidi="ar-SA"/>
          <w:color w:val="111111"/>
          <w:sz w:val="28"/>
          <w:szCs w:val="28"/>
          <w:rtl/>
        </w:rPr>
        <w:t xml:space="preserve">فِی الْحَدِیثِ : « تُلْقِی فِیهِ الْمِسْکَ وَالْأَفَاوِیهَ ».</w:t>
      </w:r>
    </w:p>
    <w:p>
      <w:pPr>
        <w:pStyle w:val="BookText"/>
      </w:pPr>
      <w:r>
        <w:rPr>
          <w:rFonts w:ascii="IRNazanin" w:hAnsi="IRNazanin" w:eastAsia="IRNazanin" w:cs="IRNazanin"/>
          <w:lang w:bidi="fa-IR"/>
          <w:color w:val="111111"/>
          <w:sz w:val="28"/>
          <w:szCs w:val="28"/>
          <w:rtl/>
        </w:rPr>
        <w:t xml:space="preserve">قیل : هو شیء معروف عند الأطباء مثل القرنفل والدارصینی وأمثالهما.</w:t>
      </w:r>
    </w:p>
    <w:p>
      <w:pPr>
        <w:pStyle w:val="BookText"/>
      </w:pPr>
      <w:r>
        <w:rPr>
          <w:rFonts w:ascii="Amiri" w:hAnsi="Amiri" w:eastAsia="Amiri" w:cs="Amiri"/>
          <w:lang w:bidi="ar-SA"/>
          <w:color w:val="111111"/>
          <w:sz w:val="28"/>
          <w:szCs w:val="28"/>
          <w:rtl/>
        </w:rPr>
        <w:t xml:space="preserve">و « الْفُوَّةُ » وزان القوة : عرق یصبغ به معروف.</w:t>
      </w:r>
    </w:p>
    <w:p>
      <w:pPr>
        <w:pStyle w:val="BookText"/>
      </w:pPr>
      <w:r>
        <w:rPr>
          <w:rFonts w:ascii="Amiri" w:hAnsi="Amiri" w:eastAsia="Amiri" w:cs="Amiri"/>
          <w:lang w:bidi="ar-SA"/>
          <w:color w:val="111111"/>
          <w:sz w:val="28"/>
          <w:szCs w:val="28"/>
          <w:rtl/>
        </w:rPr>
        <w:t xml:space="preserve">و « الثوب الْمُفَوَّی » المصبغ بالفوة.</w:t>
      </w:r>
    </w:p>
    <w:p>
      <w:pPr>
        <w:pStyle w:val="Heading4"/>
      </w:pPr>
      <w:bookmarkStart w:id="546" w:name="_Toc287"/>
      <w:r>
        <w:t>(فیا)</w:t>
      </w:r>
      <w:bookmarkEnd w:id="546"/>
    </w:p>
    <w:p>
      <w:pPr>
        <w:pStyle w:val="BookText"/>
      </w:pPr>
      <w:r>
        <w:rPr>
          <w:rFonts w:ascii="Amiri" w:hAnsi="Amiri" w:eastAsia="Amiri" w:cs="Amiri"/>
          <w:lang w:bidi="ar-SA"/>
          <w:color w:val="111111"/>
          <w:sz w:val="28"/>
          <w:szCs w:val="28"/>
          <w:rtl/>
        </w:rPr>
        <w:t xml:space="preserve">قوله تعالی : ( کَمْ مِنْ فِئَةٍ قَلِیلَةٍ ) [ 2 / 249 ] الْفِئَةُ : الجماعة المنقطعة من غیرها ، والهاء عوض من الیاء التی نقصت من وسطه ، لأن أصله فَیْءٌ وجمعه « فِئَاتٌ » و « فِئُونٌ ».</w:t>
      </w:r>
    </w:p>
    <w:p>
      <w:pPr>
        <w:pStyle w:val="BookText"/>
      </w:pPr>
      <w:r>
        <w:rPr>
          <w:rFonts w:ascii="Amiri" w:hAnsi="Amiri" w:eastAsia="Amiri" w:cs="Amiri"/>
          <w:lang w:bidi="ar-SA"/>
          <w:color w:val="111111"/>
          <w:sz w:val="28"/>
          <w:szCs w:val="28"/>
          <w:rtl/>
        </w:rPr>
        <w:t xml:space="preserve">قوله تعالی : ( فَما لَکُمْ فِی الْمُنافِقِینَ فِئَتَیْنِ ) [ 4 / 88 ] أی فرقتین وکانت طائفة تکفرهم وطائفة لا تکفرهم ، ونصب ( فِئَتَیْنِ ) علی الحال.</w:t>
      </w:r>
    </w:p>
    <w:p>
      <w:pPr>
        <w:pStyle w:val="BookText"/>
      </w:pPr>
      <w:r>
        <w:rPr>
          <w:rFonts w:ascii="Amiri" w:hAnsi="Amiri" w:eastAsia="Amiri" w:cs="Amiri"/>
          <w:lang w:bidi="ar-SA"/>
          <w:color w:val="111111"/>
          <w:sz w:val="28"/>
          <w:szCs w:val="28"/>
          <w:rtl/>
        </w:rPr>
        <w:t xml:space="preserve">قوله تعالی : ( فَلَمَّا تَراءَتِ الْفِئَتانِ ) [ 8 / 48 ] أی تلاقی الفریقان.</w:t>
      </w:r>
    </w:p>
    <w:p>
      <w:pPr>
        <w:pStyle w:val="BookText"/>
      </w:pPr>
      <w:r>
        <w:rPr>
          <w:rFonts w:ascii="Amiri" w:hAnsi="Amiri" w:eastAsia="Amiri" w:cs="Amiri"/>
          <w:lang w:bidi="ar-SA"/>
          <w:color w:val="111111"/>
          <w:sz w:val="28"/>
          <w:szCs w:val="28"/>
          <w:rtl/>
        </w:rPr>
        <w:t xml:space="preserve">قوله تعالی : ( یَتَفَیَّؤُا ظِلالُهُ ) [ 16 / 48 ] أی یرجع من جانب إلی جانب ، من قولهم : « تَفَیَّأَتِ الظلال » أی تقلبت.</w:t>
      </w:r>
    </w:p>
    <w:p>
      <w:pPr>
        <w:pStyle w:val="BookText"/>
      </w:pPr>
      <w:r>
        <w:rPr>
          <w:rFonts w:ascii="IRNazanin" w:hAnsi="IRNazanin" w:eastAsia="IRNazanin" w:cs="IRNazanin"/>
          <w:lang w:bidi="fa-IR"/>
          <w:color w:val="111111"/>
          <w:sz w:val="28"/>
          <w:szCs w:val="28"/>
          <w:rtl/>
        </w:rPr>
        <w:t xml:space="preserve">قوله تعالی : ( وَما أَفاءَ اللهُ عَلی رَسُولِهِ ) [ 59 / 6 ] أی والذی أفاءه الله ورده من أموال الیهود ، وأصل الْفَیْءِ الرجوع کأنه فی الأصل لهم ثم رجع إلیهم ، ومنه « أَفَاءَ الله علی المسلمین » أی ارجعه إلیهم وصیره لهم ، ومنه قیل للظل الذی بعد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74" w:name="pg10443_87814"/>
    <w:bookmarkEnd w:id="174"/>
    <w:p>
      <w:pPr>
        <w:pStyle w:val="BookText"/>
      </w:pPr>
      <w:r>
        <w:rPr>
          <w:rFonts w:ascii="Amiri" w:hAnsi="Amiri" w:eastAsia="Amiri" w:cs="Amiri"/>
          <w:lang w:bidi="ar-SA"/>
          <w:color w:val="111111"/>
          <w:sz w:val="28"/>
          <w:szCs w:val="28"/>
          <w:rtl/>
        </w:rPr>
        <w:t xml:space="preserve">الزوال « فَیْءٌ » لرجوعه من المغرب إلی المشرق. وعن رؤبة : کلما کانت علیه الشمس فزالت عنه فهو فَیْءٌ وظل ، وما لم یکن علیه الشمس فهو ظل والجمع : أَفْیَاءٌ وفُیُوءٌ.</w:t>
      </w:r>
    </w:p>
    <w:p>
      <w:pPr>
        <w:pStyle w:val="BookText"/>
      </w:pPr>
      <w:r>
        <w:rPr>
          <w:rFonts w:ascii="IRNazanin" w:hAnsi="IRNazanin" w:eastAsia="IRNazanin" w:cs="IRNazanin"/>
          <w:lang w:bidi="fa-IR"/>
          <w:color w:val="111111"/>
          <w:sz w:val="28"/>
          <w:szCs w:val="28"/>
          <w:rtl/>
        </w:rPr>
        <w:t xml:space="preserve">وفَیْءُ النزال : موضع الظل المعد لنزولهم أو ما هو أعم کالمحل الذی یرجعون إلیه وینزلون به.</w:t>
      </w:r>
    </w:p>
    <w:p>
      <w:pPr>
        <w:pStyle w:val="BookText"/>
      </w:pPr>
      <w:r>
        <w:rPr>
          <w:rFonts w:ascii="IRNazanin" w:hAnsi="IRNazanin" w:eastAsia="IRNazanin" w:cs="IRNazanin"/>
          <w:lang w:bidi="fa-IR"/>
          <w:color w:val="111111"/>
          <w:sz w:val="28"/>
          <w:szCs w:val="28"/>
          <w:rtl/>
        </w:rPr>
        <w:t xml:space="preserve">و « الْفِئَةُ » هی العود إلی طاعة الإمام والتزام أحکام الإسلام.</w:t>
      </w:r>
    </w:p>
    <w:p>
      <w:pPr>
        <w:pStyle w:val="Heading4"/>
      </w:pPr>
      <w:bookmarkStart w:id="547" w:name="_Toc288"/>
      <w:r>
        <w:t>(فی)</w:t>
      </w:r>
      <w:bookmarkEnd w:id="547"/>
    </w:p>
    <w:p>
      <w:pPr>
        <w:pStyle w:val="BookText"/>
      </w:pPr>
      <w:r>
        <w:rPr>
          <w:rFonts w:ascii="Amiri" w:hAnsi="Amiri" w:eastAsia="Amiri" w:cs="Amiri"/>
          <w:lang w:bidi="ar-SA"/>
          <w:color w:val="111111"/>
          <w:sz w:val="28"/>
          <w:szCs w:val="28"/>
          <w:rtl/>
        </w:rPr>
        <w:t xml:space="preserve">قوله تعالی : ( فِی تِسْعِ آیاتٍ إِلی فِرْعَوْنَ ) [ 27 / 12 ] قیل : « فی » هنا بمعنی من ، أی ( أَلْقِ عَصاکَ ) و ( أَدْخِلْ یَدَکَ فِی جَیْبِکَ ) آیتان من تسع آیات.</w:t>
      </w:r>
    </w:p>
    <w:p>
      <w:pPr>
        <w:pStyle w:val="BookText"/>
      </w:pPr>
      <w:r>
        <w:rPr>
          <w:rFonts w:ascii="IRNazanin" w:hAnsi="IRNazanin" w:eastAsia="IRNazanin" w:cs="IRNazanin"/>
          <w:lang w:bidi="fa-IR"/>
          <w:color w:val="111111"/>
          <w:sz w:val="28"/>
          <w:szCs w:val="28"/>
          <w:rtl/>
        </w:rPr>
        <w:t xml:space="preserve">وقد جاءت فی العربیة لمعان :</w:t>
      </w:r>
    </w:p>
    <w:p>
      <w:pPr>
        <w:pStyle w:val="BookText"/>
      </w:pPr>
      <w:r>
        <w:rPr>
          <w:rFonts w:ascii="IRNazanin" w:hAnsi="IRNazanin" w:eastAsia="IRNazanin" w:cs="IRNazanin"/>
          <w:lang w:bidi="fa-IR"/>
          <w:color w:val="111111"/>
          <w:sz w:val="28"/>
          <w:szCs w:val="28"/>
          <w:rtl/>
        </w:rPr>
        <w:t xml:space="preserve">الظرفیة وهو کثیر.</w:t>
      </w:r>
    </w:p>
    <w:p>
      <w:pPr>
        <w:pStyle w:val="BookText"/>
      </w:pPr>
      <w:r>
        <w:rPr>
          <w:rFonts w:ascii="Amiri" w:hAnsi="Amiri" w:eastAsia="Amiri" w:cs="Amiri"/>
          <w:lang w:bidi="ar-SA"/>
          <w:color w:val="111111"/>
          <w:sz w:val="28"/>
          <w:szCs w:val="28"/>
          <w:rtl/>
        </w:rPr>
        <w:t xml:space="preserve">والمصاحبة مثل قوله تعالی : ( ادْخُلُوا فِی أُمَمٍ ) [ 7 / 38 ] أی معهم ، ومثله قَوْلُهُ علیه السّلام : « الْمُؤْمِنُ لَهُ قُوَّةٌ فِی دِینٍ وَحَزْمٌ فِی لِینٍ ». ویحتمل الظرفیة.</w:t>
      </w:r>
    </w:p>
    <w:p>
      <w:pPr>
        <w:pStyle w:val="BookText"/>
      </w:pPr>
      <w:r>
        <w:rPr>
          <w:rFonts w:ascii="Amiri" w:hAnsi="Amiri" w:eastAsia="Amiri" w:cs="Amiri"/>
          <w:lang w:bidi="ar-SA"/>
          <w:color w:val="111111"/>
          <w:sz w:val="28"/>
          <w:szCs w:val="28"/>
          <w:rtl/>
        </w:rPr>
        <w:t xml:space="preserve">وللتعلیل نحو : ( فَذلِکُنَّ الَّذِی لُمْتُنَّنِی فِیهِ ) [ 12 / 32 ] و « إِنَّ امْرَأَةً دَخَلَتِ النَّارَ فِی هِرَّةٍ حَبَسَتْهَا ».</w:t>
      </w:r>
    </w:p>
    <w:p>
      <w:pPr>
        <w:pStyle w:val="BookText"/>
      </w:pPr>
      <w:r>
        <w:rPr>
          <w:rFonts w:ascii="Amiri" w:hAnsi="Amiri" w:eastAsia="Amiri" w:cs="Amiri"/>
          <w:lang w:bidi="ar-SA"/>
          <w:color w:val="111111"/>
          <w:sz w:val="28"/>
          <w:szCs w:val="28"/>
          <w:rtl/>
        </w:rPr>
        <w:t xml:space="preserve">وللاستعلاء نحو : ( وَلَأُصَلِّبَنَّکُمْ فِی جُذُوعِ النَّخْلِ ) [ 20 / 71 ].</w:t>
      </w:r>
    </w:p>
    <w:p>
      <w:pPr>
        <w:pStyle w:val="BookText"/>
      </w:pPr>
      <w:r>
        <w:rPr>
          <w:rFonts w:ascii="IRNazanin" w:hAnsi="IRNazanin" w:eastAsia="IRNazanin" w:cs="IRNazanin"/>
          <w:lang w:bidi="fa-IR"/>
          <w:color w:val="111111"/>
          <w:sz w:val="28"/>
          <w:szCs w:val="28"/>
          <w:rtl/>
        </w:rPr>
        <w:t xml:space="preserve">وبمعنی الباء کقوله </w:t>
      </w:r>
      <w:r>
        <w:rPr>
          <w:rStyle w:val="FootnoteReference"/>
        </w:rPr>
        <w:footnoteReference w:id="525"/>
      </w:r>
    </w:p>
    <w:p>
      <w:pPr>
        <w:pStyle w:val="BookText"/>
      </w:pPr>
      <w:r>
        <w:rPr>
          <w:rFonts w:ascii="Amiri" w:hAnsi="Amiri" w:eastAsia="Amiri" w:cs="Amiri"/>
          <w:lang w:bidi="ar-SA"/>
          <w:color w:val="111111"/>
          <w:sz w:val="28"/>
          <w:szCs w:val="28"/>
          <w:rtl/>
        </w:rPr>
        <w:t xml:space="preserve">سألتُ حبیبی الوصلَ منه دُعابَةً</w:t>
      </w:r>
    </w:p>
    <w:p>
      <w:pPr>
        <w:pStyle w:val="BookText"/>
      </w:pPr>
      <w:r>
        <w:rPr>
          <w:rFonts w:ascii="Amiri" w:hAnsi="Amiri" w:eastAsia="Amiri" w:cs="Amiri"/>
          <w:lang w:bidi="ar-SA"/>
          <w:color w:val="111111"/>
          <w:sz w:val="28"/>
          <w:szCs w:val="28"/>
          <w:rtl/>
        </w:rPr>
        <w:t xml:space="preserve">وأعْلَمُ أنَّ الوصل لیس یکونُ</w:t>
      </w:r>
    </w:p>
    <w:p>
      <w:pPr>
        <w:pStyle w:val="BookText"/>
      </w:pPr>
      <w:r>
        <w:rPr>
          <w:rFonts w:ascii="Amiri" w:hAnsi="Amiri" w:eastAsia="Amiri" w:cs="Amiri"/>
          <w:lang w:bidi="ar-SA"/>
          <w:color w:val="111111"/>
          <w:sz w:val="28"/>
          <w:szCs w:val="28"/>
          <w:rtl/>
        </w:rPr>
        <w:t xml:space="preserve">فمَاسَ دلالاً وابتهاجاً وقال لی</w:t>
      </w:r>
    </w:p>
    <w:p>
      <w:pPr>
        <w:pStyle w:val="BookText"/>
      </w:pPr>
      <w:r>
        <w:rPr>
          <w:rFonts w:ascii="Amiri" w:hAnsi="Amiri" w:eastAsia="Amiri" w:cs="Amiri"/>
          <w:lang w:bidi="ar-SA"/>
          <w:color w:val="111111"/>
          <w:sz w:val="28"/>
          <w:szCs w:val="28"/>
          <w:rtl/>
        </w:rPr>
        <w:t xml:space="preserve">برفقٍ مجیباً ( ما سألتَ یَهُونُ)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بصیرون فی طعن الأباهر والکلی</w:t>
      </w:r>
    </w:p>
    <w:p>
      <w:pPr>
        <w:pStyle w:val="BookText"/>
      </w:pPr>
      <w:r>
        <w:rPr>
          <w:rFonts w:ascii="Amiri" w:hAnsi="Amiri" w:eastAsia="Amiri" w:cs="Amiri"/>
          <w:lang w:bidi="ar-SA"/>
          <w:color w:val="111111"/>
          <w:sz w:val="28"/>
          <w:szCs w:val="28"/>
          <w:rtl/>
        </w:rPr>
        <w:t xml:space="preserve">أی بطعن الأباهر. وبمعنی إلی کقوله تعالی ( فَرَدُّوا أَیْدِیَهُمْ فِی أَفْواهِهِمْ ) [ 14 / 9 ].</w:t>
      </w:r>
    </w:p>
    <w:p>
      <w:pPr>
        <w:pStyle w:val="BookText"/>
      </w:pPr>
      <w:r>
        <w:rPr>
          <w:rFonts w:ascii="Amiri" w:hAnsi="Amiri" w:eastAsia="Amiri" w:cs="Amiri"/>
          <w:lang w:bidi="ar-SA"/>
          <w:color w:val="111111"/>
          <w:sz w:val="28"/>
          <w:szCs w:val="28"/>
          <w:rtl/>
        </w:rPr>
        <w:t xml:space="preserve">وللمقایسة وهی الداخلة بین مفصول سابق وفاصل لاحق نحو ( فَما مَتاعُ الْحَیاةِ الدُّنْیا فِی الْآخِرَةِ إِلَّا قَلِیلٌ ) [ 9 / 37 ].</w:t>
      </w:r>
    </w:p>
    <w:p>
      <w:pPr>
        <w:pStyle w:val="BookText"/>
      </w:pPr>
      <w:r>
        <w:rPr>
          <w:rFonts w:ascii="Amiri" w:hAnsi="Amiri" w:eastAsia="Amiri" w:cs="Amiri"/>
          <w:lang w:bidi="ar-SA"/>
          <w:color w:val="111111"/>
          <w:sz w:val="28"/>
          <w:szCs w:val="28"/>
          <w:rtl/>
        </w:rPr>
        <w:t xml:space="preserve">وللسببیة نحو : « فی أربعین شاة شاة » أی بسبب استکمال أربعین شاة یجب شاة ، وَقَوْلُهُ : « الْحَمْدُ لِلَّهِ الَّذِی أَطْعَمَنَا فِی جَائِعِینَ ». قیل فیه ونحن بین جماعة جائعین.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75" w:name="pg10443_87815"/>
    <w:bookmarkEnd w:id="175"/>
    <w:p>
      <w:pPr>
        <w:pStyle w:val="Heading3"/>
      </w:pPr>
      <w:bookmarkStart w:id="548" w:name="_Toc289"/>
      <w:r>
        <w:t>باب ما أوله القاف</w:t>
      </w:r>
      <w:bookmarkEnd w:id="548"/>
    </w:p>
    <w:p>
      <w:pPr>
        <w:pStyle w:val="Heading4"/>
      </w:pPr>
      <w:bookmarkStart w:id="549" w:name="_Toc290"/>
      <w:r>
        <w:t>(قبا)</w:t>
      </w:r>
      <w:bookmarkEnd w:id="549"/>
    </w:p>
    <w:p>
      <w:pPr>
        <w:pStyle w:val="BookText"/>
      </w:pPr>
      <w:r>
        <w:rPr>
          <w:rFonts w:ascii="Amiri" w:hAnsi="Amiri" w:eastAsia="Amiri" w:cs="Amiri"/>
          <w:lang w:bidi="ar-SA"/>
          <w:color w:val="111111"/>
          <w:sz w:val="28"/>
          <w:szCs w:val="28"/>
          <w:rtl/>
        </w:rPr>
        <w:t xml:space="preserve">فِی الْحَدِیثِ : « مَسْجِدُ قُبَا » </w:t>
      </w:r>
      <w:r>
        <w:rPr>
          <w:rStyle w:val="FootnoteReference"/>
        </w:rPr>
        <w:footnoteReference w:id="526"/>
      </w:r>
      <w:r>
        <w:rPr>
          <w:rFonts w:ascii="Amiri" w:hAnsi="Amiri" w:eastAsia="Amiri" w:cs="Amiri"/>
          <w:lang w:bidi="ar-SA"/>
          <w:color w:val="111111"/>
          <w:sz w:val="28"/>
          <w:szCs w:val="28"/>
          <w:rtl/>
        </w:rPr>
        <w:t xml:space="preserve">. هو بضم القاف یقصر ویمد ولا یصرف ویذکر ویؤنث : موضع بقرب المدینة المشرفة من جهة الجنوب نحوا من میلین ، وهو المسجد الذی ( أُسِّسَ عَلَی التَّقْوی مِنْ أَوَّلِ یَوْمٍ ).</w:t>
      </w:r>
    </w:p>
    <w:p>
      <w:pPr>
        <w:pStyle w:val="BookText"/>
      </w:pPr>
      <w:r>
        <w:rPr>
          <w:rFonts w:ascii="Amiri" w:hAnsi="Amiri" w:eastAsia="Amiri" w:cs="Amiri"/>
          <w:lang w:bidi="ar-SA"/>
          <w:color w:val="111111"/>
          <w:sz w:val="28"/>
          <w:szCs w:val="28"/>
          <w:rtl/>
        </w:rPr>
        <w:t xml:space="preserve">و « الْقَبَاءُ » الذی یلبس ، والجمع « أَقْبِیَةٌ » قیل : أول من لبس القباء سلیمان بن داود علیه السّلام .</w:t>
      </w:r>
    </w:p>
    <w:p>
      <w:pPr>
        <w:pStyle w:val="Heading4"/>
      </w:pPr>
      <w:bookmarkStart w:id="550" w:name="_Toc291"/>
      <w:r>
        <w:t>(قثا)</w:t>
      </w:r>
      <w:bookmarkEnd w:id="550"/>
    </w:p>
    <w:p>
      <w:pPr>
        <w:pStyle w:val="BookText"/>
      </w:pPr>
      <w:r>
        <w:rPr>
          <w:rFonts w:ascii="Amiri" w:hAnsi="Amiri" w:eastAsia="Amiri" w:cs="Amiri"/>
          <w:lang w:bidi="ar-SA"/>
          <w:color w:val="111111"/>
          <w:sz w:val="28"/>
          <w:szCs w:val="28"/>
          <w:rtl/>
        </w:rPr>
        <w:t xml:space="preserve">قوله تعالی : ( وَقِثَّائِها ) [ 2 / 61 ] الْقِثَّاءُ بالمد وتشدید الثاء وکسر القاف أکثر من ضمها : الخیار ، الواحدة « قِثَّاءَةٌ ». وبعض یطلق القثاء علی نوع شبه الخیار - قاله فی المصباح.</w:t>
      </w:r>
    </w:p>
    <w:p>
      <w:pPr>
        <w:pStyle w:val="Heading4"/>
      </w:pPr>
      <w:bookmarkStart w:id="551" w:name="_Toc292"/>
      <w:r>
        <w:t>(قحا)</w:t>
      </w:r>
      <w:bookmarkEnd w:id="551"/>
    </w:p>
    <w:p>
      <w:pPr>
        <w:pStyle w:val="BookText"/>
      </w:pPr>
      <w:r>
        <w:rPr>
          <w:rFonts w:ascii="IRNazanin" w:hAnsi="IRNazanin" w:eastAsia="IRNazanin" w:cs="IRNazanin"/>
          <w:lang w:bidi="fa-IR"/>
          <w:color w:val="111111"/>
          <w:sz w:val="28"/>
          <w:szCs w:val="28"/>
          <w:rtl/>
        </w:rPr>
        <w:t xml:space="preserve">« الْأُقْحُوَانُ » بضم الهمزة والحاء : نبت طیب الریح حوالیه ورق أبیض ووسطه أصفر ، وهو البابونج عند العرب ، ووزنه أفعلان ، ویجمع علی « أَقَاحِی ».</w:t>
      </w:r>
    </w:p>
    <w:p>
      <w:pPr>
        <w:pStyle w:val="Heading4"/>
      </w:pPr>
      <w:bookmarkStart w:id="552" w:name="_Toc293"/>
      <w:r>
        <w:t>(قدا)</w:t>
      </w:r>
      <w:bookmarkEnd w:id="552"/>
    </w:p>
    <w:p>
      <w:pPr>
        <w:pStyle w:val="BookText"/>
      </w:pPr>
      <w:r>
        <w:rPr>
          <w:rFonts w:ascii="Amiri" w:hAnsi="Amiri" w:eastAsia="Amiri" w:cs="Amiri"/>
          <w:lang w:bidi="ar-SA"/>
          <w:color w:val="111111"/>
          <w:sz w:val="28"/>
          <w:szCs w:val="28"/>
          <w:rtl/>
        </w:rPr>
        <w:t xml:space="preserve">قوله تعالی ( فَبِهُداهُمُ اقْتَدِهْ ) [ 6 / 90 ] قال الزمخشری : الهاء فیه للوقف ، واستحسن إیثار الوقف لثبات الهاء فی المصحف.</w:t>
      </w:r>
    </w:p>
    <w:p>
      <w:pPr>
        <w:pStyle w:val="BookText"/>
      </w:pPr>
      <w:r>
        <w:rPr>
          <w:rFonts w:ascii="Amiri" w:hAnsi="Amiri" w:eastAsia="Amiri" w:cs="Amiri"/>
          <w:lang w:bidi="ar-SA"/>
          <w:color w:val="111111"/>
          <w:sz w:val="28"/>
          <w:szCs w:val="28"/>
          <w:rtl/>
        </w:rPr>
        <w:t xml:space="preserve">و « الْقُدْوَةُ » بضم القاف أکثر من کسرها : اسم من اقتدی به إذا فعل مثل فعله تأسیا ، ومنه « فلان قُدْوَةٌ » أی یقتدی به.</w:t>
      </w:r>
    </w:p>
    <w:p>
      <w:pPr>
        <w:pStyle w:val="Heading4"/>
      </w:pPr>
      <w:bookmarkStart w:id="553" w:name="_Toc294"/>
      <w:r>
        <w:t>(قذا)</w:t>
      </w:r>
      <w:bookmarkEnd w:id="553"/>
    </w:p>
    <w:p>
      <w:pPr>
        <w:pStyle w:val="BookText"/>
      </w:pPr>
      <w:r>
        <w:rPr>
          <w:rFonts w:ascii="Amiri" w:hAnsi="Amiri" w:eastAsia="Amiri" w:cs="Amiri"/>
          <w:lang w:bidi="ar-SA"/>
          <w:color w:val="111111"/>
          <w:sz w:val="28"/>
          <w:szCs w:val="28"/>
          <w:rtl/>
        </w:rPr>
        <w:t xml:space="preserve">فِی دُعَاءِ الْخَلَاءِ : « اللهُمَّ أَذْهِبْ عَنِّی الْقَذَا وَالْأَذَی ». الْقَذَا بالفتح والقصر : ما یقع فی العین والشراب من تراب أو تبن أو وسخ أو غیر ذلک ، ویرید بالأذی هنا الفضلة المؤذیة لو حبست علیه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76" w:name="pg10443_87816"/>
    <w:bookmarkEnd w:id="176"/>
    <w:p>
      <w:pPr>
        <w:pStyle w:val="BookText"/>
      </w:pPr>
      <w:r>
        <w:rPr>
          <w:rFonts w:ascii="Amiri" w:hAnsi="Amiri" w:eastAsia="Amiri" w:cs="Amiri"/>
          <w:lang w:bidi="ar-SA"/>
          <w:color w:val="111111"/>
          <w:sz w:val="28"/>
          <w:szCs w:val="28"/>
          <w:rtl/>
        </w:rPr>
        <w:t xml:space="preserve">وَفِی الْحَدِیثِ : « صَرْفُ الْقَذَاءِ عَنِ الْمُؤْمِنِ حَسَنَةٌ ». کأنه یرید الکدورة التی حصلت للمؤمن من حوادث الدهر.</w:t>
      </w:r>
    </w:p>
    <w:p>
      <w:pPr>
        <w:pStyle w:val="BookText"/>
      </w:pPr>
      <w:r>
        <w:rPr>
          <w:rFonts w:ascii="Amiri" w:hAnsi="Amiri" w:eastAsia="Amiri" w:cs="Amiri"/>
          <w:lang w:bidi="ar-SA"/>
          <w:color w:val="111111"/>
          <w:sz w:val="28"/>
          <w:szCs w:val="28"/>
          <w:rtl/>
        </w:rPr>
        <w:t xml:space="preserve">وفِیهِ : « غَسْلُ الرَّأْسِ بِالْخِطْمِیِّ [ یَذْهَبُ بِالدَّرَنِ وَ ] یَنْفِی الْأَقْذَاءَ » </w:t>
      </w:r>
      <w:r>
        <w:rPr>
          <w:rStyle w:val="FootnoteReference"/>
        </w:rPr>
        <w:footnoteReference w:id="527"/>
      </w:r>
      <w:r>
        <w:rPr>
          <w:rFonts w:ascii="IRNazanin" w:hAnsi="IRNazanin" w:eastAsia="IRNazanin" w:cs="IRNazanin"/>
          <w:lang w:bidi="fa-IR"/>
          <w:color w:val="111111"/>
          <w:sz w:val="28"/>
          <w:szCs w:val="28"/>
          <w:rtl/>
        </w:rPr>
        <w:t xml:space="preserve">. یعنی الأوساخ التی فی الرأس.</w:t>
      </w:r>
    </w:p>
    <w:p>
      <w:pPr>
        <w:pStyle w:val="Heading4"/>
      </w:pPr>
      <w:bookmarkStart w:id="554" w:name="_Toc295"/>
      <w:r>
        <w:t>(قرأ)</w:t>
      </w:r>
      <w:bookmarkEnd w:id="554"/>
    </w:p>
    <w:p>
      <w:pPr>
        <w:pStyle w:val="BookText"/>
      </w:pPr>
      <w:r>
        <w:rPr>
          <w:rFonts w:ascii="IRNazanin" w:hAnsi="IRNazanin" w:eastAsia="IRNazanin" w:cs="IRNazanin"/>
          <w:lang w:bidi="fa-IR"/>
          <w:color w:val="111111"/>
          <w:sz w:val="28"/>
          <w:szCs w:val="28"/>
          <w:rtl/>
        </w:rPr>
        <w:t xml:space="preserve">قوله تعالی : ( فَاقْرَؤُا ما تَیَسَّرَ مِنَ الْقُرْآنِ ) [ 73 / 20 ] قیل : دلت الآیة علی وجوب قراءة شیء من الْقُرْآنِ ، فیصدق دلیل هکذا قراءة شیء من القرآن واجب ولا شیء من القرآن فی غیر الصلاة بواجب فیکون الوجوب فی الصلاة وهو المطلوب. وأورد علیه أن الکبری ممنوعة ، وسند المنع أن الوجوب إما عینی ولا إشعار به فی الکلام أو کفائی فعدمه فی غیر الصلاة ممنوع بل یجب لئلا تندرس المعجزة وأجیب بأن المراد الوجوب العینی إذ هو الأغلب فی التکالیف وهو المتبادر عند الإطلاق. وقیل : المراد بالقراءة الصلاة تسمیة للشیء ببعض أجزائه ، وعنی به صلاة اللیل ثم نسخ بالصلوات الخمس. وقیل : الأمر فی غیر الصلاة لکنه علی الاستحباب. واختلف فی أقله ، فقیل : أقله فی الیوم واللیلة خمسون آیة ، وقیل مائة ، وقیل مائتان ، وقیل ثلث القرآن.</w:t>
      </w:r>
    </w:p>
    <w:p>
      <w:pPr>
        <w:pStyle w:val="BookText"/>
      </w:pPr>
      <w:r>
        <w:rPr>
          <w:rFonts w:ascii="Amiri" w:hAnsi="Amiri" w:eastAsia="Amiri" w:cs="Amiri"/>
          <w:lang w:bidi="ar-SA"/>
          <w:color w:val="111111"/>
          <w:sz w:val="28"/>
          <w:szCs w:val="28"/>
          <w:rtl/>
        </w:rPr>
        <w:t xml:space="preserve">قوله تعالی : ( وَقُرْآنَ الْفَجْرِ ) [ 17 / 78 ] أی ما یُقْرَأُ فی صلاة الفجر ، والمراد صلاة الفجر.</w:t>
      </w:r>
    </w:p>
    <w:p>
      <w:pPr>
        <w:pStyle w:val="BookText"/>
      </w:pPr>
      <w:r>
        <w:rPr>
          <w:rFonts w:ascii="Amiri" w:hAnsi="Amiri" w:eastAsia="Amiri" w:cs="Amiri"/>
          <w:lang w:bidi="ar-SA"/>
          <w:color w:val="111111"/>
          <w:sz w:val="28"/>
          <w:szCs w:val="28"/>
          <w:rtl/>
        </w:rPr>
        <w:t xml:space="preserve">قوله تعالی : ( إِنَّ عَلَیْنا جَمْعَهُ وَقُرْآنَهُ ) [ 75 / 17 ] أی جمعه فی صدرک وإثبات قراءته فی لسانک ( فَإِذا قَرَأْناهُ ) جعل قراءة جبرئیل قراءته قوله تعالی : ( فَاتَّبِعْ قُرْآنَهُ ) أی فکن مقفیا له فیه ، فهو مصدر مضاف إلی المفعول أی قِرَاءَتُکَ إیاه.</w:t>
      </w:r>
    </w:p>
    <w:p>
      <w:pPr>
        <w:pStyle w:val="BookText"/>
      </w:pPr>
      <w:r>
        <w:rPr>
          <w:rFonts w:ascii="Amiri" w:hAnsi="Amiri" w:eastAsia="Amiri" w:cs="Amiri"/>
          <w:lang w:bidi="ar-SA"/>
          <w:color w:val="111111"/>
          <w:sz w:val="28"/>
          <w:szCs w:val="28"/>
          <w:rtl/>
        </w:rPr>
        <w:t xml:space="preserve">قوله تعالی : ( سَنُقْرِئُکَ فَلا تَنْسی ) [ 87 / 6 ] الْإِقْرَاءُ : الأخذ علی القارئ بالاستماع لتقویم الزلل ، والْقَارِئُ : التالی وأصله الجمع لأنه یجمع الحروف ، أی سنأخذ علیک قِرَاءَةَ الْقُرْآنِ فلا تنسی ذلک</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ومعناه سیقرأ علیک جبرئیل بأمرنا فتحفظ فلا تنساه ، والنسیان : ذهاب المعنی عن النفس ، ونظیره السهو ، ونقیضه الذکر - کذا ذکره الشیخ أبو علی.</w:t>
      </w:r>
    </w:p>
    <w:p>
      <w:pPr>
        <w:pStyle w:val="BookText"/>
      </w:pPr>
      <w:r>
        <w:rPr>
          <w:rFonts w:ascii="Amiri" w:hAnsi="Amiri" w:eastAsia="Amiri" w:cs="Amiri"/>
          <w:lang w:bidi="ar-SA"/>
          <w:color w:val="111111"/>
          <w:sz w:val="28"/>
          <w:szCs w:val="28"/>
          <w:rtl/>
        </w:rPr>
        <w:t xml:space="preserve">قوله تعالی : ( اقْرَأْ بِاسْمِ رَبِّکَ ) [ 96 / 1 ] أکثر المفسرین علی أن هذه الآیة أول ما نزل من القرآن ، ویدل علی ذلک حَدِیثُ الْبَاقِرِ علیه السّلام قَالَ : « أَوَّلُ مَا نَزَلَ مِنَ الْقُرْآنِ ( بِسْمِ اللهِ الرَّحْمنِ الرَّحِیمِ اقْرَأْ بِاسْمِ رَبِّکَ ) ، وَآخِرُهُ ( إِذا جاءَ نَصْرُ اللهِ ) » </w:t>
      </w:r>
      <w:r>
        <w:rPr>
          <w:rStyle w:val="FootnoteReference"/>
        </w:rPr>
        <w:footnoteReference w:id="528"/>
      </w:r>
      <w:r>
        <w:rPr>
          <w:rFonts w:ascii="IRNazanin" w:hAnsi="IRNazanin" w:eastAsia="IRNazanin" w:cs="IRNazanin"/>
          <w:lang w:bidi="fa-IR"/>
          <w:color w:val="111111"/>
          <w:sz w:val="28"/>
          <w:szCs w:val="28"/>
          <w:rtl/>
        </w:rPr>
        <w:t xml:space="preserve">. وقیل : أول ما نزل ( یا أَیُّهَا الْمُدَّثِّرُ ). وقیل : فاتحة الکتاب. وقیل : ومعنی اقْرَأْ الأول أوجد القراءة من غیر اعتبار تعدیته إلی مقروء به کما یقال : « فلان یعطی » أی یوجد الإعطاء من غیر اعتبار تعدیته إلی المعطی. قال بعض المحققین : وهذا مبنی علی أن تعلق ( بِاسْمِ رَبِّکَ ) ب اقْرَأْ الثانی ، ودخول الباء للدلالة علی التکریر والدوام کقولک : « أخذت الخطام » و « أخذت بالخطام » والأحسن أن ( اقْرَأْ ) الأول والثانی کلیهما منزلان منزلة اللازم ، أی افعل القراءة وأوجدها ، والمفعول محذوف فی کلیهما أی اقرأ القرآن ، والباء للاستعانة أو الملابسة ، أی مستعینا باسم ربک أو متبرکا أو مبتدءا به قوله تعالی : ( وَأَنْ أَتْلُوَا الْقُرْآنَ ) [ 27 / 92 ] هو اسم لکتاب الله تعالی خاصة لا یسمی به غیره ، وإنما سمی قُرْآناً لأنه یجمع السور ویضمها ، وقیل لأنه جمع القصص والأمر والنهی والوعد والوعید والآیات والسور بعضها إلی بعض ، وهو مصدر کالغفران والکفران ، یقال : « فلان یَقْرَأُ قُرْآناً حسنا » أی قراءة حسنة.</w:t>
      </w:r>
    </w:p>
    <w:p>
      <w:pPr>
        <w:pStyle w:val="BookText"/>
      </w:pPr>
      <w:r>
        <w:rPr>
          <w:rFonts w:ascii="Amiri" w:hAnsi="Amiri" w:eastAsia="Amiri" w:cs="Amiri"/>
          <w:lang w:bidi="ar-SA"/>
          <w:color w:val="111111"/>
          <w:sz w:val="28"/>
          <w:szCs w:val="28"/>
          <w:rtl/>
        </w:rPr>
        <w:t xml:space="preserve">وَفِی الْحَدِیثِ : « الْقُرْآنُ جُمْلَةُ الْکِتَابِ وَالْفُرْقَانُ الْمُحْکَمُ الْوَاجِبُ الْعَمَلُ بِهِ »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نَزَلَ الْقُرْآنُ أَرْبَعَ أَرْبَاعٍ : رُبُعٌ فِینَا ، وَرُبُعٌ فِی عَدُوِّنَا ، وَرُبُعٌ</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سُنَنٌ وَأَمْثَالٌ ، وَرُبُعٌ فَرَائِضُ وَأَحْکَامٌ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تعالی : ( ثَلاثَةَ قُرُوءٍ ) [ 2 / 228 ] الْقُرْءُ عند أهل الحجاز الطهر ، وعند أهل العراق الحیض. قیل : وکل أصاب لأن القرء خروج من شیء إلی شیء فخرجت المرأة من الحیض إلی الطهر ومن الطهر إلی الحیض ، وهذا قول أبی عبیدة ، وقال غیره الْقُرْءُ الوقت یقال : « رجع فلان لِقُرْئِهِ » أی لوقته الذی کان یرجع فیه ، فالحیض ثان لوقت الطهر والطهر ثان لوقت الحیض. قال الأصمعی : الإضافة فیه علی غیر قیاس لأنه لا یقال ثلاثة فلوس بل ثلاثة أفلس. وقال النحویون : هو علی التأویل والتقدیر ثلاثة من قُرُوءٍ لأن العدد یضاف إلی ممیزه ، وهو من ثلاثة إلی عشرة قلیل ، فلا یمیز القلیل بالکثیر. واحتمل البعض أن یکون قد وضع أحد الجمعین موضع الآخر اتساعا لفهم المعنی وذهب بعضهم إلی أن تمییز الثلاثة إلی العشرة یجوز أن یکون جمع کثرة من غیر تأویل ، فیقال : خمسة کلاب وستة عبید ، ولا یجب عند هذا القائل أن یقال : خمسة أکلب ولا ستة أعبد.</w:t>
      </w:r>
    </w:p>
    <w:p>
      <w:pPr>
        <w:pStyle w:val="BookText"/>
      </w:pPr>
      <w:r>
        <w:rPr>
          <w:rFonts w:ascii="Amiri" w:hAnsi="Amiri" w:eastAsia="Amiri" w:cs="Amiri"/>
          <w:lang w:bidi="ar-SA"/>
          <w:color w:val="111111"/>
          <w:sz w:val="28"/>
          <w:szCs w:val="28"/>
          <w:rtl/>
        </w:rPr>
        <w:t xml:space="preserve">قوله تعالی : ( ادْخُلُوا هذِهِ الْقَرْیَةَ ) [ 2 / 58 ] قیل : هی بیت المقدس ، وقیل : هی أریحا من قری الشام أمروا بدخولها بعد التیه.</w:t>
      </w:r>
    </w:p>
    <w:p>
      <w:pPr>
        <w:pStyle w:val="BookText"/>
      </w:pPr>
      <w:r>
        <w:rPr>
          <w:rFonts w:ascii="Amiri" w:hAnsi="Amiri" w:eastAsia="Amiri" w:cs="Amiri"/>
          <w:lang w:bidi="ar-SA"/>
          <w:color w:val="111111"/>
          <w:sz w:val="28"/>
          <w:szCs w:val="28"/>
          <w:rtl/>
        </w:rPr>
        <w:t xml:space="preserve">قوله تعالی : ( الْقَرْیَةِ الظَّالِمِ أَهْلُها ) [ 4 / 75 ] یعنی مکة شرفها الله تعالی.</w:t>
      </w:r>
    </w:p>
    <w:p>
      <w:pPr>
        <w:pStyle w:val="BookText"/>
      </w:pPr>
      <w:r>
        <w:rPr>
          <w:rFonts w:ascii="Amiri" w:hAnsi="Amiri" w:eastAsia="Amiri" w:cs="Amiri"/>
          <w:lang w:bidi="ar-SA"/>
          <w:color w:val="111111"/>
          <w:sz w:val="28"/>
          <w:szCs w:val="28"/>
          <w:rtl/>
        </w:rPr>
        <w:t xml:space="preserve">قوله تعالی : ( حَتَّی إِذا أَتَیا أَهْلَ قَرْیَةٍ ) [ 18 / 77 ] قیل : هی قریة تسمی الناصریة وإلیها تنسب النصاری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أَوْ کَالَّذِی مَرَّ عَلی قَرْیَةٍ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 / 259 ] المار عزیر أو أرمیا أراد أن یعاین إحیاء الموتی لیزداد بصیرة ، والقریة بیت المقدس حین خربه بختنصر. وقیل : الْقَرْیَةُ التی خرج منها الألوف حذر الموت والْقَرْیَةُ التی کانت حاضرة البحر - أی قریبة منه أیلة بین مدین والطور ، وقیل مدین ، وستأتی قصتها فی سبت.</w:t>
      </w:r>
    </w:p>
    <w:p>
      <w:pPr>
        <w:pStyle w:val="BookText"/>
      </w:pPr>
      <w:r>
        <w:rPr>
          <w:rFonts w:ascii="Amiri" w:hAnsi="Amiri" w:eastAsia="Amiri" w:cs="Amiri"/>
          <w:lang w:bidi="ar-SA"/>
          <w:color w:val="111111"/>
          <w:sz w:val="28"/>
          <w:szCs w:val="28"/>
          <w:rtl/>
        </w:rPr>
        <w:t xml:space="preserve">قوله تعالی : ( وَلَقَدْ أَتَوْا عَلَی الْقَرْیَةِ الَّتِی أُمْطِرَتْ مَطَرَ السَّوْءِ ) [ 25 / 40 ] قیل : هی سدوم من قری قوم لوط ، وکانت خمسا أهلک الله أربعا منها وبقیت واحدة ، و ( مَطَرَ السَّوْءِ ) الحجارة.</w:t>
      </w:r>
    </w:p>
    <w:p>
      <w:pPr>
        <w:pStyle w:val="BookText"/>
      </w:pPr>
      <w:r>
        <w:rPr>
          <w:rFonts w:ascii="Amiri" w:hAnsi="Amiri" w:eastAsia="Amiri" w:cs="Amiri"/>
          <w:lang w:bidi="ar-SA"/>
          <w:color w:val="111111"/>
          <w:sz w:val="28"/>
          <w:szCs w:val="28"/>
          <w:rtl/>
        </w:rPr>
        <w:t xml:space="preserve">والْقَرْیَةُ التی فی قوله تعالی : ( وَاضْرِبْ لَهُمْ مَثَلاً أَصْحابَ الْقَرْیَةِ ) [ 36 / 13 ] قیل : أنطاکیة ، وکانوا عبدة أوثان.</w:t>
      </w:r>
    </w:p>
    <w:p>
      <w:pPr>
        <w:pStyle w:val="BookText"/>
      </w:pPr>
      <w:r>
        <w:rPr>
          <w:rFonts w:ascii="Amiri" w:hAnsi="Amiri" w:eastAsia="Amiri" w:cs="Amiri"/>
          <w:lang w:bidi="ar-SA"/>
          <w:color w:val="111111"/>
          <w:sz w:val="28"/>
          <w:szCs w:val="28"/>
          <w:rtl/>
        </w:rPr>
        <w:t xml:space="preserve">قوله تعالی : ( وَقالُوا لَوْ لا نُزِّلَ هذَا الْقُرْآنُ عَلی رَجُلٍ مِنَ الْقَرْیَتَیْنِ عَظِیمٍ ) [ 43 / 31 ] القریتان : مکة والطائف ، و ( مِنَ الْقَرْیَتَیْنِ ) أی من إحدی القریتین وهما الولید بن المغیرة من مکة وحبیب بن عمر الثقفی من الطائف ، وأرادوا بعظم الرجل رئاسته فی الدنیا.</w:t>
      </w:r>
    </w:p>
    <w:p>
      <w:pPr>
        <w:pStyle w:val="BookText"/>
      </w:pPr>
      <w:r>
        <w:rPr>
          <w:rFonts w:ascii="Amiri" w:hAnsi="Amiri" w:eastAsia="Amiri" w:cs="Amiri"/>
          <w:lang w:bidi="ar-SA"/>
          <w:color w:val="111111"/>
          <w:sz w:val="28"/>
          <w:szCs w:val="28"/>
          <w:rtl/>
        </w:rPr>
        <w:t xml:space="preserve">وَفِی حَدِیثِ الْحَائِضِ : « دَعِی الصَّلَاةَ أَیَّامَ أَقْرَائِکِ » </w:t>
      </w:r>
      <w:r>
        <w:rPr>
          <w:rStyle w:val="FootnoteReference"/>
        </w:rPr>
        <w:footnoteReference w:id="532"/>
      </w:r>
      <w:r>
        <w:rPr>
          <w:rFonts w:ascii="Amiri" w:hAnsi="Amiri" w:eastAsia="Amiri" w:cs="Amiri"/>
          <w:lang w:bidi="ar-SA"/>
          <w:color w:val="111111"/>
          <w:sz w:val="28"/>
          <w:szCs w:val="28"/>
          <w:rtl/>
        </w:rPr>
        <w:t xml:space="preserve">. هی جمع قرء بالضم کقفل وأقفال ، وجمع قرء بالفتح علی أقرؤ وقُرُوءٌ کفلس وأفلس وفلوس ، وهو من الأضداد ، والمراد هنا الحیض للأمر بترک الصلاة ، کما أن المراد منه الطهر فی قَوْلِهِ : « الْمَرْأَةُ تَرَی الدَّمَ بَعْدَ قُرْئِهَا بِخَمْسَةِ أَیَّامٍ ».</w:t>
      </w:r>
    </w:p>
    <w:p>
      <w:pPr>
        <w:pStyle w:val="BookText"/>
      </w:pPr>
      <w:r>
        <w:rPr>
          <w:rFonts w:ascii="Amiri" w:hAnsi="Amiri" w:eastAsia="Amiri" w:cs="Amiri"/>
          <w:lang w:bidi="ar-SA"/>
          <w:color w:val="111111"/>
          <w:sz w:val="28"/>
          <w:szCs w:val="28"/>
          <w:rtl/>
        </w:rPr>
        <w:t xml:space="preserve">وفِیهِ : « لَا یُصَلَّی فِی قُرَی النَّمْلِ » </w:t>
      </w:r>
      <w:r>
        <w:rPr>
          <w:rStyle w:val="FootnoteReference"/>
        </w:rPr>
        <w:footnoteReference w:id="533"/>
      </w:r>
      <w:r>
        <w:rPr>
          <w:rFonts w:ascii="IRNazanin" w:hAnsi="IRNazanin" w:eastAsia="IRNazanin" w:cs="IRNazanin"/>
          <w:lang w:bidi="fa-IR"/>
          <w:color w:val="111111"/>
          <w:sz w:val="28"/>
          <w:szCs w:val="28"/>
          <w:rtl/>
        </w:rPr>
        <w:t xml:space="preserve">. هی بضم القاف جمع قریة ، وهی الأماکن التی یجتمع النمل فیها ویسکنها.</w:t>
      </w:r>
    </w:p>
    <w:p>
      <w:pPr>
        <w:pStyle w:val="BookText"/>
      </w:pPr>
      <w:r>
        <w:rPr>
          <w:rFonts w:ascii="IRNazanin" w:hAnsi="IRNazanin" w:eastAsia="IRNazanin" w:cs="IRNazanin"/>
          <w:lang w:bidi="fa-IR"/>
          <w:color w:val="111111"/>
          <w:sz w:val="28"/>
          <w:szCs w:val="28"/>
          <w:rtl/>
        </w:rPr>
        <w:t xml:space="preserve">والْقَرْیَةُ : الضیعة والمدینة ، سمیت بذلک لأن الماء یقری فیها أی یجمع ، وربما جاءت بالکسر کلحیة وهی لغة یمانیة. قال الجوهری : جمع القریة علی قری علی</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77" w:name="pg10443_87820"/>
    <w:bookmarkEnd w:id="177"/>
    <w:p>
      <w:pPr>
        <w:pStyle w:val="BookText"/>
      </w:pPr>
      <w:r>
        <w:rPr>
          <w:rFonts w:ascii="IRNazanin" w:hAnsi="IRNazanin" w:eastAsia="IRNazanin" w:cs="IRNazanin"/>
          <w:lang w:bidi="fa-IR"/>
          <w:color w:val="111111"/>
          <w:sz w:val="28"/>
          <w:szCs w:val="28"/>
          <w:rtl/>
        </w:rPr>
        <w:t xml:space="preserve">غیر القیاس لأن ما کان علی فعلة بفتح الفاء من المعتل فجمعه ممدود مثل رکوة ورکاء وظبیة وظباء ، وإذا نسب إلی القریة قلت : « قروی » بفتح الراء.</w:t>
      </w:r>
    </w:p>
    <w:p>
      <w:pPr>
        <w:pStyle w:val="BookText"/>
      </w:pPr>
      <w:r>
        <w:rPr>
          <w:rFonts w:ascii="IRNazanin" w:hAnsi="IRNazanin" w:eastAsia="IRNazanin" w:cs="IRNazanin"/>
          <w:lang w:bidi="fa-IR"/>
          <w:color w:val="111111"/>
          <w:sz w:val="28"/>
          <w:szCs w:val="28"/>
          <w:rtl/>
        </w:rPr>
        <w:t xml:space="preserve">و « أم الْقُرَی » من أسماء مکة شرفها الله تعالی.</w:t>
      </w:r>
    </w:p>
    <w:p>
      <w:pPr>
        <w:pStyle w:val="BookText"/>
      </w:pPr>
      <w:r>
        <w:rPr>
          <w:rFonts w:ascii="Amiri" w:hAnsi="Amiri" w:eastAsia="Amiri" w:cs="Amiri"/>
          <w:lang w:bidi="ar-SA"/>
          <w:color w:val="111111"/>
          <w:sz w:val="28"/>
          <w:szCs w:val="28"/>
          <w:rtl/>
        </w:rPr>
        <w:t xml:space="preserve">وَفِی الْحَدِیثِ : « کُلُّ مَا کَانَ بِوَادِی الْقُرَی کُلُّهُ مِنْ مَالٍ لِبَنِی فَاطِمَةَ ».</w:t>
      </w:r>
    </w:p>
    <w:p>
      <w:pPr>
        <w:pStyle w:val="BookText"/>
      </w:pPr>
      <w:r>
        <w:rPr>
          <w:rFonts w:ascii="IRNazanin" w:hAnsi="IRNazanin" w:eastAsia="IRNazanin" w:cs="IRNazanin"/>
          <w:lang w:bidi="fa-IR"/>
          <w:color w:val="111111"/>
          <w:sz w:val="28"/>
          <w:szCs w:val="28"/>
          <w:rtl/>
        </w:rPr>
        <w:t xml:space="preserve">وقَرَیْتُ الضیف أقریه من باب رمی قری بالکسر والقصر ، وقریته قراء : إذا أحسنت إلیه ، فإن کسرت القاف قصرت وإن فتحت مددت.</w:t>
      </w:r>
    </w:p>
    <w:p>
      <w:pPr>
        <w:pStyle w:val="BookText"/>
      </w:pPr>
      <w:r>
        <w:rPr>
          <w:rFonts w:ascii="Amiri" w:hAnsi="Amiri" w:eastAsia="Amiri" w:cs="Amiri"/>
          <w:lang w:bidi="ar-SA"/>
          <w:color w:val="111111"/>
          <w:sz w:val="28"/>
          <w:szCs w:val="28"/>
          <w:rtl/>
        </w:rPr>
        <w:t xml:space="preserve">والْقِرَی : الضیافة ، ومنه قَوْلُهُ علیه السّلام : « وأَعَدَّ الْقِرَی لِیَوْمِهِ النَّازِلِ بِهِ ».</w:t>
      </w:r>
    </w:p>
    <w:p>
      <w:pPr>
        <w:pStyle w:val="BookText"/>
      </w:pPr>
      <w:r>
        <w:rPr>
          <w:rFonts w:ascii="IRNazanin" w:hAnsi="IRNazanin" w:eastAsia="IRNazanin" w:cs="IRNazanin"/>
          <w:lang w:bidi="fa-IR"/>
          <w:color w:val="111111"/>
          <w:sz w:val="28"/>
          <w:szCs w:val="28"/>
          <w:rtl/>
        </w:rPr>
        <w:t xml:space="preserve">وقرأت أم الکتاب قراءة بالکسر والمد وقرآنا یتعدی بنفسه وبالباء ، والفاعل قاریء ، والجمع قرأة بالتحریک وقراء وقارءون مثل کفرة وکافرون وکفار.</w:t>
      </w:r>
    </w:p>
    <w:p>
      <w:pPr>
        <w:pStyle w:val="BookText"/>
      </w:pPr>
      <w:r>
        <w:rPr>
          <w:rFonts w:ascii="Amiri" w:hAnsi="Amiri" w:eastAsia="Amiri" w:cs="Amiri"/>
          <w:lang w:bidi="ar-SA"/>
          <w:color w:val="111111"/>
          <w:sz w:val="28"/>
          <w:szCs w:val="28"/>
          <w:rtl/>
        </w:rPr>
        <w:t xml:space="preserve">وَفِی الْحَدِیثِ : « کَمْ مِنْ قَارِئٍ لِلْقُرْآن وَالْقُرْآنُ یَلْعَنُهُ ».</w:t>
      </w:r>
    </w:p>
    <w:p>
      <w:pPr>
        <w:pStyle w:val="BookText"/>
      </w:pPr>
      <w:r>
        <w:rPr>
          <w:rFonts w:ascii="Amiri" w:hAnsi="Amiri" w:eastAsia="Amiri" w:cs="Amiri"/>
          <w:lang w:bidi="ar-SA"/>
          <w:color w:val="111111"/>
          <w:sz w:val="28"/>
          <w:szCs w:val="28"/>
          <w:rtl/>
        </w:rPr>
        <w:t xml:space="preserve">وفِیهِ : « یَؤُمُّکُمْ أَقْرَؤُکُمْ ». أی أعلمکم بالقراءة.</w:t>
      </w:r>
    </w:p>
    <w:p>
      <w:pPr>
        <w:pStyle w:val="BookText"/>
      </w:pPr>
      <w:r>
        <w:rPr>
          <w:rFonts w:ascii="Amiri" w:hAnsi="Amiri" w:eastAsia="Amiri" w:cs="Amiri"/>
          <w:lang w:bidi="ar-SA"/>
          <w:color w:val="111111"/>
          <w:sz w:val="28"/>
          <w:szCs w:val="28"/>
          <w:rtl/>
        </w:rPr>
        <w:t xml:space="preserve">و « فلان یُقْرِئُکَ السلام » قیل : أی یحملک علی قراءة السلام ، یقال : اقْرَأْ فلانا السلام ، واقْرَأْ علیه‌السلام کأنه حین یبلغه سلامه یحمله علی أنه یقرأ السلام ویرده ، کما إذا قَرَأَ الْقُرْآنَ أو الحدیث علی الشیخ یقول : أَقْرَأَنِی فلان أی حملنی علی أن أقرأه علیه ، ومِنْهُ « أَقْرَأَنِی النَّبِیُّ صلی الله علیه و آله خَمْسَةَ عَشْرَةَ سَجْدَةً ».</w:t>
      </w:r>
    </w:p>
    <w:p>
      <w:pPr>
        <w:pStyle w:val="BookText"/>
      </w:pPr>
      <w:r>
        <w:rPr>
          <w:rFonts w:ascii="Amiri" w:hAnsi="Amiri" w:eastAsia="Amiri" w:cs="Amiri"/>
          <w:lang w:bidi="ar-SA"/>
          <w:color w:val="111111"/>
          <w:sz w:val="28"/>
          <w:szCs w:val="28"/>
          <w:rtl/>
        </w:rPr>
        <w:t xml:space="preserve">أی حمله أن یجمع فی قراءته لک ، وقیل : أَقْرَؤُهُ علیک أی أتلوه علیک ، وأَقْرِئَاهُ منی السلام أی بلغاه سلامی ، ویُقْرِئُکَ السلام أی یبلغک السلام ویتلوه علیک.</w:t>
      </w:r>
    </w:p>
    <w:p>
      <w:pPr>
        <w:pStyle w:val="Heading4"/>
      </w:pPr>
      <w:bookmarkStart w:id="555" w:name="_Toc296"/>
      <w:r>
        <w:t>(قسا)</w:t>
      </w:r>
      <w:bookmarkEnd w:id="555"/>
    </w:p>
    <w:p>
      <w:pPr>
        <w:pStyle w:val="BookText"/>
      </w:pPr>
      <w:r>
        <w:rPr>
          <w:rFonts w:ascii="Amiri" w:hAnsi="Amiri" w:eastAsia="Amiri" w:cs="Amiri"/>
          <w:lang w:bidi="ar-SA"/>
          <w:color w:val="111111"/>
          <w:sz w:val="28"/>
          <w:szCs w:val="28"/>
          <w:rtl/>
        </w:rPr>
        <w:t xml:space="preserve">قوله تعالی : ( ثُمَ قَسَتْ قُلُوبُکُمْ ) [ 2 / 74 ] أی یبست وصلبت عن قبول ذکر الله والخوف والرجاء وغیرها من الخصال الحمیدة ، یقال : قَسَا قلبه قَسْوَةً وقَسَاوَةً وقَسَاءً بالفتح والمد : إذا صلب وغلظ ، فهو قَاسٍ ، والْقَسْوَةُ اسم منه ، وهی غلظ فی القلب وقلة الرحمة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78" w:name="pg10443_87821"/>
    <w:bookmarkEnd w:id="178"/>
    <w:p>
      <w:pPr>
        <w:pStyle w:val="BookText"/>
      </w:pPr>
      <w:r>
        <w:rPr>
          <w:rFonts w:ascii="Amiri" w:hAnsi="Amiri" w:eastAsia="Amiri" w:cs="Amiri"/>
          <w:lang w:bidi="ar-SA"/>
          <w:color w:val="111111"/>
          <w:sz w:val="28"/>
          <w:szCs w:val="28"/>
          <w:rtl/>
        </w:rPr>
        <w:t xml:space="preserve">ومنه قوله تعالی : ( فَبِما نَقْضِهِمْ مِیثاقَهُمْ لَعَنَّاهُمْ وَجَعَلْنا قُلُوبَهُمْ قاسِیَةً ) [ 5 / 13 ] وقرئ قسیة بدون ألف فعیل بمعنی فاعل مثل شاهد وشهید وعالم وعلیم.</w:t>
      </w:r>
    </w:p>
    <w:p>
      <w:pPr>
        <w:pStyle w:val="BookText"/>
      </w:pPr>
      <w:r>
        <w:rPr>
          <w:rFonts w:ascii="Amiri" w:hAnsi="Amiri" w:eastAsia="Amiri" w:cs="Amiri"/>
          <w:lang w:bidi="ar-SA"/>
          <w:color w:val="111111"/>
          <w:sz w:val="28"/>
          <w:szCs w:val="28"/>
          <w:rtl/>
        </w:rPr>
        <w:t xml:space="preserve">وَقَوْلُهُ : « وکَثْرَةُ الْکَلَامِ قَسْوَةٌ ». أی سبب القسوة.</w:t>
      </w:r>
    </w:p>
    <w:p>
      <w:pPr>
        <w:pStyle w:val="BookText"/>
      </w:pPr>
      <w:r>
        <w:rPr>
          <w:rFonts w:ascii="Amiri" w:hAnsi="Amiri" w:eastAsia="Amiri" w:cs="Amiri"/>
          <w:lang w:bidi="ar-SA"/>
          <w:color w:val="111111"/>
          <w:sz w:val="28"/>
          <w:szCs w:val="28"/>
          <w:rtl/>
        </w:rPr>
        <w:t xml:space="preserve">وَفِی الْحَدِیثِ : « ثَلَاثٌ یُقْسِینَ الْقَلْبَ » وعَدَّ مِنْهَا إِتْیَانَ بَابِ السُّلْطَانِ.</w:t>
      </w:r>
    </w:p>
    <w:p>
      <w:pPr>
        <w:pStyle w:val="Heading4"/>
      </w:pPr>
      <w:bookmarkStart w:id="556" w:name="_Toc297"/>
      <w:r>
        <w:t>(قصا)</w:t>
      </w:r>
      <w:bookmarkEnd w:id="556"/>
    </w:p>
    <w:p>
      <w:pPr>
        <w:pStyle w:val="BookText"/>
      </w:pPr>
      <w:r>
        <w:rPr>
          <w:rFonts w:ascii="Amiri" w:hAnsi="Amiri" w:eastAsia="Amiri" w:cs="Amiri"/>
          <w:lang w:bidi="ar-SA"/>
          <w:color w:val="111111"/>
          <w:sz w:val="28"/>
          <w:szCs w:val="28"/>
          <w:rtl/>
        </w:rPr>
        <w:t xml:space="preserve">قوله تعالی : ( مَکاناً قَصِیًّا ) [ 19 / 22 ] أی بعیدا عن الأهل.</w:t>
      </w:r>
    </w:p>
    <w:p>
      <w:pPr>
        <w:pStyle w:val="BookText"/>
      </w:pPr>
      <w:r>
        <w:rPr>
          <w:rFonts w:ascii="Amiri" w:hAnsi="Amiri" w:eastAsia="Amiri" w:cs="Amiri"/>
          <w:lang w:bidi="ar-SA"/>
          <w:color w:val="111111"/>
          <w:sz w:val="28"/>
          <w:szCs w:val="28"/>
          <w:rtl/>
        </w:rPr>
        <w:t xml:space="preserve">و « الْقُصْوَی » تأنیث الأقصی : البعیدة.</w:t>
      </w:r>
    </w:p>
    <w:p>
      <w:pPr>
        <w:pStyle w:val="BookText"/>
      </w:pPr>
      <w:r>
        <w:rPr>
          <w:rFonts w:ascii="IRNazanin" w:hAnsi="IRNazanin" w:eastAsia="IRNazanin" w:cs="IRNazanin"/>
          <w:lang w:bidi="fa-IR"/>
          <w:color w:val="111111"/>
          <w:sz w:val="28"/>
          <w:szCs w:val="28"/>
          <w:rtl/>
        </w:rPr>
        <w:t xml:space="preserve">والمسجد الْأَقْصَی : الأبعد ، وهو بیت المقدس ، لأنه لم یکن وراءه مسجد وبعید عن المسجد الحرام.</w:t>
      </w:r>
    </w:p>
    <w:p>
      <w:pPr>
        <w:pStyle w:val="BookText"/>
      </w:pPr>
      <w:r>
        <w:rPr>
          <w:rFonts w:ascii="Amiri" w:hAnsi="Amiri" w:eastAsia="Amiri" w:cs="Amiri"/>
          <w:lang w:bidi="ar-SA"/>
          <w:color w:val="111111"/>
          <w:sz w:val="28"/>
          <w:szCs w:val="28"/>
          <w:rtl/>
        </w:rPr>
        <w:t xml:space="preserve">وَفِی الْحَدِیثِ : « ثُمَّ رَکِبَ الْقُصْوَی ». بضم القاف والقصر : هی ناقة لرسول الله ص ، سمیت بذلک لسبقها کأن عندها أقصی السیر وغایة الجری ، والْقُصْوَی من النوق : التی قطع أذنها ، ولم تکن ناقة رسول الله قصوی وإنما کان هذا لقبالها. وقیل : کانت مقطوعة الأذن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وقَصَا المکان قُصُوّاً من باب قعد : بعد ، فهو قَاصٍ.</w:t>
      </w:r>
    </w:p>
    <w:p>
      <w:pPr>
        <w:pStyle w:val="BookText"/>
      </w:pPr>
      <w:r>
        <w:rPr>
          <w:rFonts w:ascii="Amiri" w:hAnsi="Amiri" w:eastAsia="Amiri" w:cs="Amiri"/>
          <w:lang w:bidi="ar-SA"/>
          <w:color w:val="111111"/>
          <w:sz w:val="28"/>
          <w:szCs w:val="28"/>
          <w:rtl/>
        </w:rPr>
        <w:t xml:space="preserve">وبلاد قَاصِیَةٌ بعیدة.</w:t>
      </w:r>
    </w:p>
    <w:p>
      <w:pPr>
        <w:pStyle w:val="BookText"/>
      </w:pPr>
      <w:r>
        <w:rPr>
          <w:rFonts w:ascii="Amiri" w:hAnsi="Amiri" w:eastAsia="Amiri" w:cs="Amiri"/>
          <w:lang w:bidi="ar-SA"/>
          <w:color w:val="111111"/>
          <w:sz w:val="28"/>
          <w:szCs w:val="28"/>
          <w:rtl/>
        </w:rPr>
        <w:t xml:space="preserve">والشاة الْقَاصِیَةُ : المنفردة عن القطیع البعیدة عنه.</w:t>
      </w:r>
    </w:p>
    <w:p>
      <w:pPr>
        <w:pStyle w:val="BookText"/>
      </w:pPr>
      <w:r>
        <w:rPr>
          <w:rFonts w:ascii="IRNazanin" w:hAnsi="IRNazanin" w:eastAsia="IRNazanin" w:cs="IRNazanin"/>
          <w:lang w:bidi="fa-IR"/>
          <w:color w:val="111111"/>
          <w:sz w:val="28"/>
          <w:szCs w:val="28"/>
          <w:rtl/>
        </w:rPr>
        <w:t xml:space="preserve">و « الشیطان ذئب الإنسان یأخذ الْقَاصِیَةَ والشاذة » أی یتسلط علی الخارج من الجماعة.</w:t>
      </w:r>
    </w:p>
    <w:p>
      <w:pPr>
        <w:pStyle w:val="BookText"/>
      </w:pPr>
      <w:r>
        <w:rPr>
          <w:rFonts w:ascii="Amiri" w:hAnsi="Amiri" w:eastAsia="Amiri" w:cs="Amiri"/>
          <w:lang w:bidi="ar-SA"/>
          <w:color w:val="111111"/>
          <w:sz w:val="28"/>
          <w:szCs w:val="28"/>
          <w:rtl/>
        </w:rPr>
        <w:t xml:space="preserve">والناحیة الْقُصْوَی : البعیدة. قیل : وهذه لغة أهل العالیة ، و « الْقُصْیَا » بالیاء لغة نجد.</w:t>
      </w:r>
    </w:p>
    <w:p>
      <w:pPr>
        <w:pStyle w:val="BookText"/>
      </w:pPr>
      <w:r>
        <w:rPr>
          <w:rFonts w:ascii="Amiri" w:hAnsi="Amiri" w:eastAsia="Amiri" w:cs="Amiri"/>
          <w:lang w:bidi="ar-SA"/>
          <w:color w:val="111111"/>
          <w:sz w:val="28"/>
          <w:szCs w:val="28"/>
          <w:rtl/>
        </w:rPr>
        <w:t xml:space="preserve">و « الأدانی والْأَقَاصِی » الأقارب والأباعد.</w:t>
      </w:r>
    </w:p>
    <w:p>
      <w:pPr>
        <w:pStyle w:val="BookText"/>
      </w:pPr>
      <w:r>
        <w:rPr>
          <w:rFonts w:ascii="Amiri" w:hAnsi="Amiri" w:eastAsia="Amiri" w:cs="Amiri"/>
          <w:lang w:bidi="ar-SA"/>
          <w:color w:val="111111"/>
          <w:sz w:val="28"/>
          <w:szCs w:val="28"/>
          <w:rtl/>
        </w:rPr>
        <w:t xml:space="preserve">واسْتَقْصَی فلان المسألة : بلغ النهایة.</w:t>
      </w:r>
    </w:p>
    <w:p>
      <w:pPr>
        <w:pStyle w:val="BookText"/>
      </w:pPr>
      <w:r>
        <w:rPr>
          <w:rFonts w:ascii="Amiri" w:hAnsi="Amiri" w:eastAsia="Amiri" w:cs="Amiri"/>
          <w:lang w:bidi="ar-SA"/>
          <w:color w:val="111111"/>
          <w:sz w:val="28"/>
          <w:szCs w:val="28"/>
          <w:rtl/>
        </w:rPr>
        <w:t xml:space="preserve">و « قُصَیٌ » مصغرا : اسم رجل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79" w:name="pg10443_87822"/>
    <w:bookmarkEnd w:id="179"/>
    <w:p>
      <w:pPr>
        <w:pStyle w:val="BookText"/>
      </w:pPr>
      <w:r>
        <w:rPr>
          <w:rFonts w:ascii="IRNazanin" w:hAnsi="IRNazanin" w:eastAsia="IRNazanin" w:cs="IRNazanin"/>
          <w:lang w:bidi="fa-IR"/>
          <w:color w:val="111111"/>
          <w:sz w:val="28"/>
          <w:szCs w:val="28"/>
          <w:rtl/>
        </w:rPr>
        <w:t xml:space="preserve">والنسبة إلیه قُصَوِیٌ بحذف إحدی الیائین وبقلب الأخری ألفا ثم تقلب واوا ، کما فی عدوی وأموی.</w:t>
      </w:r>
    </w:p>
    <w:p>
      <w:pPr>
        <w:pStyle w:val="BookText"/>
      </w:pPr>
      <w:r>
        <w:rPr>
          <w:rFonts w:ascii="IRNazanin" w:hAnsi="IRNazanin" w:eastAsia="IRNazanin" w:cs="IRNazanin"/>
          <w:lang w:bidi="fa-IR"/>
          <w:color w:val="111111"/>
          <w:sz w:val="28"/>
          <w:szCs w:val="28"/>
          <w:rtl/>
        </w:rPr>
        <w:t xml:space="preserve">و « قُصَیُ بن کلاب » هو الذی أخرج خزاعة من الحرم وولی البیت وغلب علیه.</w:t>
      </w:r>
    </w:p>
    <w:p>
      <w:pPr>
        <w:pStyle w:val="Heading4"/>
      </w:pPr>
      <w:bookmarkStart w:id="557" w:name="_Toc298"/>
      <w:r>
        <w:t>(قضا)</w:t>
      </w:r>
      <w:bookmarkEnd w:id="557"/>
    </w:p>
    <w:p>
      <w:pPr>
        <w:pStyle w:val="BookText"/>
      </w:pPr>
      <w:r>
        <w:rPr>
          <w:rFonts w:ascii="Amiri" w:hAnsi="Amiri" w:eastAsia="Amiri" w:cs="Amiri"/>
          <w:lang w:bidi="ar-SA"/>
          <w:color w:val="111111"/>
          <w:sz w:val="28"/>
          <w:szCs w:val="28"/>
          <w:rtl/>
        </w:rPr>
        <w:t xml:space="preserve">قوله تعالی : ( ثُمَ اقْضُوا إِلَیَّ وَلا تُنْظِرُونِ ) [ 10 / 71 ] قیل : معناه امضوا إلی ما فی أنفسکم من إهلاکی ونحوه من سائر الشرور ولا تؤخرون.</w:t>
      </w:r>
    </w:p>
    <w:p>
      <w:pPr>
        <w:pStyle w:val="BookText"/>
      </w:pPr>
      <w:r>
        <w:rPr>
          <w:rFonts w:ascii="Amiri" w:hAnsi="Amiri" w:eastAsia="Amiri" w:cs="Amiri"/>
          <w:lang w:bidi="ar-SA"/>
          <w:color w:val="111111"/>
          <w:sz w:val="28"/>
          <w:szCs w:val="28"/>
          <w:rtl/>
        </w:rPr>
        <w:t xml:space="preserve">قوله تعالی : ( فَاقْضِ ما أَنْتَ قاضٍ ) [ 20 / 72 ] أی امض ما أنت ممض.</w:t>
      </w:r>
    </w:p>
    <w:p>
      <w:pPr>
        <w:pStyle w:val="BookText"/>
      </w:pPr>
      <w:r>
        <w:rPr>
          <w:rFonts w:ascii="Amiri" w:hAnsi="Amiri" w:eastAsia="Amiri" w:cs="Amiri"/>
          <w:lang w:bidi="ar-SA"/>
          <w:color w:val="111111"/>
          <w:sz w:val="28"/>
          <w:szCs w:val="28"/>
          <w:rtl/>
        </w:rPr>
        <w:t xml:space="preserve">قوله تعالی : ( ثُمَ قَضی أَجَلاً ) [ 6 / 2 ] أی حتم وأتم.</w:t>
      </w:r>
    </w:p>
    <w:p>
      <w:pPr>
        <w:pStyle w:val="BookText"/>
      </w:pPr>
      <w:r>
        <w:rPr>
          <w:rFonts w:ascii="Amiri" w:hAnsi="Amiri" w:eastAsia="Amiri" w:cs="Amiri"/>
          <w:lang w:bidi="ar-SA"/>
          <w:color w:val="111111"/>
          <w:sz w:val="28"/>
          <w:szCs w:val="28"/>
          <w:rtl/>
        </w:rPr>
        <w:t xml:space="preserve">قوله تعالی : ( وَقَضَیْنا إِلی بَنِی إِسْرائِیلَ ) [ 17 / 4 ] أی أعلمناهم إعلاما قطعیا ، ومثله ( وَقَضَیْنا إِلَیْهِ ذلِکَ الْأَمْرَ ) [ 15 / 66 ].</w:t>
      </w:r>
    </w:p>
    <w:p>
      <w:pPr>
        <w:pStyle w:val="BookText"/>
      </w:pPr>
      <w:r>
        <w:rPr>
          <w:rFonts w:ascii="Amiri" w:hAnsi="Amiri" w:eastAsia="Amiri" w:cs="Amiri"/>
          <w:lang w:bidi="ar-SA"/>
          <w:color w:val="111111"/>
          <w:sz w:val="28"/>
          <w:szCs w:val="28"/>
          <w:rtl/>
        </w:rPr>
        <w:t xml:space="preserve">قوله تعالی : ( إِنَّ رَبَّکَ یَقْضِی بَیْنَهُمْ ) [ 10 / 93 ] أی یحکم ویفصل.</w:t>
      </w:r>
    </w:p>
    <w:p>
      <w:pPr>
        <w:pStyle w:val="BookText"/>
      </w:pPr>
      <w:r>
        <w:rPr>
          <w:rFonts w:ascii="Amiri" w:hAnsi="Amiri" w:eastAsia="Amiri" w:cs="Amiri"/>
          <w:lang w:bidi="ar-SA"/>
          <w:color w:val="111111"/>
          <w:sz w:val="28"/>
          <w:szCs w:val="28"/>
          <w:rtl/>
        </w:rPr>
        <w:t xml:space="preserve">قوله تعالی : ( قَضی أَمْراً ) [ 40 / 68 ] أی أحکمه.</w:t>
      </w:r>
    </w:p>
    <w:p>
      <w:pPr>
        <w:pStyle w:val="BookText"/>
      </w:pPr>
      <w:r>
        <w:rPr>
          <w:rFonts w:ascii="Amiri" w:hAnsi="Amiri" w:eastAsia="Amiri" w:cs="Amiri"/>
          <w:lang w:bidi="ar-SA"/>
          <w:color w:val="111111"/>
          <w:sz w:val="28"/>
          <w:szCs w:val="28"/>
          <w:rtl/>
        </w:rPr>
        <w:t xml:space="preserve">قوله تعالی : ( وَقَضی رَبُّکَ ) [ 17 / 23 ] أی أمر أمرا مقطوعا به أو حکم بذلک.</w:t>
      </w:r>
    </w:p>
    <w:p>
      <w:pPr>
        <w:pStyle w:val="BookText"/>
      </w:pPr>
      <w:r>
        <w:rPr>
          <w:rFonts w:ascii="Amiri" w:hAnsi="Amiri" w:eastAsia="Amiri" w:cs="Amiri"/>
          <w:lang w:bidi="ar-SA"/>
          <w:color w:val="111111"/>
          <w:sz w:val="28"/>
          <w:szCs w:val="28"/>
          <w:rtl/>
        </w:rPr>
        <w:t xml:space="preserve">قوله تعالی : ( فَقَضاهُنَ سَبْعَ سَماواتٍ ) [ 41 / 12 ] أی خلقهن وصنعهن.</w:t>
      </w:r>
    </w:p>
    <w:p>
      <w:pPr>
        <w:pStyle w:val="BookText"/>
      </w:pPr>
      <w:r>
        <w:rPr>
          <w:rFonts w:ascii="Amiri" w:hAnsi="Amiri" w:eastAsia="Amiri" w:cs="Amiri"/>
          <w:lang w:bidi="ar-SA"/>
          <w:color w:val="111111"/>
          <w:sz w:val="28"/>
          <w:szCs w:val="28"/>
          <w:rtl/>
        </w:rPr>
        <w:t xml:space="preserve">قوله تعالی : ( فَإِذا قَضَیْتُمُ الصَّلاةَ فَاذْکُرُوا اللهَ قِیاماً وَقُعُوداً وَعَلی جُنُوبِکُمْ ) [ 4 / 103 ] المراد بِالْقَضَاءِ هنا فعل الشیء والإتیان به ، أی إذا أتیتم بالصلاة فاذکروا الله ، وهو أمر بالمداومة علی الذکر فی جمیع الأحوال ، کما جاء فِی الْحَدِیثِ الْقُدْسِیِ : « یَا مُوسَی اذْکُرْنِی فَإِنَّ ذِکْرِی حَسَنٌ عَلَی کُلِّ حَالٍ ». وقیل فی الکلام إضمار أی فإذا أردتم الإتیان بالصلاة فأتوا بها علی حسب أحوالکم فی الإمکان بحسب ضعف الخوف وشدته ، ( قِیاماً ) أی مسائفین ومقارعین ( وَقُعُوداً ) أی مرامین ( وَعَلی جُنُوبِکُمْ ) مثخنین بالجراح. ویؤید هذا أنها فی معرض ذکر صلاة الخوف.</w:t>
      </w:r>
    </w:p>
    <w:p>
      <w:pPr>
        <w:pStyle w:val="BookText"/>
      </w:pPr>
      <w:r>
        <w:rPr>
          <w:rFonts w:ascii="Amiri" w:hAnsi="Amiri" w:eastAsia="Amiri" w:cs="Amiri"/>
          <w:lang w:bidi="ar-SA"/>
          <w:color w:val="111111"/>
          <w:sz w:val="28"/>
          <w:szCs w:val="28"/>
          <w:rtl/>
        </w:rPr>
        <w:t xml:space="preserve">قوله تعالی : ( لِیَقْضِ عَلَیْنا رَبُّکَ ) [ 43 / 77 ] أی لیقض الموت علینا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 فَقَضی عَلَیْهِ ) إذا أماته ، ومثله ( لا یُقْضی عَلَیْهِمْ ) [ 35 / 36 ].</w:t>
      </w:r>
    </w:p>
    <w:p>
      <w:pPr>
        <w:pStyle w:val="BookText"/>
      </w:pPr>
      <w:r>
        <w:rPr>
          <w:rFonts w:ascii="Amiri" w:hAnsi="Amiri" w:eastAsia="Amiri" w:cs="Amiri"/>
          <w:lang w:bidi="ar-SA"/>
          <w:color w:val="111111"/>
          <w:sz w:val="28"/>
          <w:szCs w:val="28"/>
          <w:rtl/>
        </w:rPr>
        <w:t xml:space="preserve">قوله تعالی : ( فَوَکَزَهُ مُوسی فَقَضی عَلَیْهِ ) [ 28 / 15 ] أی قتله مکانه.</w:t>
      </w:r>
    </w:p>
    <w:p>
      <w:pPr>
        <w:pStyle w:val="BookText"/>
      </w:pPr>
      <w:r>
        <w:rPr>
          <w:rFonts w:ascii="Amiri" w:hAnsi="Amiri" w:eastAsia="Amiri" w:cs="Amiri"/>
          <w:lang w:bidi="ar-SA"/>
          <w:color w:val="111111"/>
          <w:sz w:val="28"/>
          <w:szCs w:val="28"/>
          <w:rtl/>
        </w:rPr>
        <w:t xml:space="preserve">قوله تعالی : ( وَلَوْ أَنْزَلْنا مَلَکاً لَقُضِیَ الْأَمْرُ ثُمَّ لا یُنْظَرُونَ ) [ 6 / 8 ] قال المفسر : أخبر الله سبحانه عن الکفار أنهم قالوا : هلا نزل علیه - أی علی محمد - ملک الموت والقتل نشاهده فنصدقه ، ثم أخبر عن عظیم عنادهم فقال : لو أنزلنا ملکا علی ما اقترحوه لما آمنوا به واقتضت الحکمة استیصالهم وأن لا ننظرهم ولا نمهلهم قوله تعالی : ( مِنْ قَبْلِ أَنْ یُقْضی إِلَیْکَ وَحْیُهُ ) [ 20 / 114 ] أی ینتهی إلیک بیانه.</w:t>
      </w:r>
    </w:p>
    <w:p>
      <w:pPr>
        <w:pStyle w:val="BookText"/>
      </w:pPr>
      <w:r>
        <w:rPr>
          <w:rFonts w:ascii="Amiri" w:hAnsi="Amiri" w:eastAsia="Amiri" w:cs="Amiri"/>
          <w:lang w:bidi="ar-SA"/>
          <w:color w:val="111111"/>
          <w:sz w:val="28"/>
          <w:szCs w:val="28"/>
          <w:rtl/>
        </w:rPr>
        <w:t xml:space="preserve">قوله تعالی : ( وَقالَ الشَّیْطانُ لَمَّا قُضِیَ الْأَمْرُ ) [ 14 / 22 ] أی أحکم وفرغ منه ودخل أهل الجنة الجنة وأهل النار النار.</w:t>
      </w:r>
    </w:p>
    <w:p>
      <w:pPr>
        <w:pStyle w:val="BookText"/>
      </w:pPr>
      <w:r>
        <w:rPr>
          <w:rFonts w:ascii="Amiri" w:hAnsi="Amiri" w:eastAsia="Amiri" w:cs="Amiri"/>
          <w:lang w:bidi="ar-SA"/>
          <w:color w:val="111111"/>
          <w:sz w:val="28"/>
          <w:szCs w:val="28"/>
          <w:rtl/>
        </w:rPr>
        <w:t xml:space="preserve">قوله تعالی : ( یا لَیْتَها کانَتِ الْقاضِیَةَ ) [ 69 / 27 ] أی القاطعة لأمری فلم أبعث بعدها ولم ألق ما لقیت.</w:t>
      </w:r>
    </w:p>
    <w:p>
      <w:pPr>
        <w:pStyle w:val="BookText"/>
      </w:pPr>
      <w:r>
        <w:rPr>
          <w:rFonts w:ascii="Amiri" w:hAnsi="Amiri" w:eastAsia="Amiri" w:cs="Amiri"/>
          <w:lang w:bidi="ar-SA"/>
          <w:color w:val="111111"/>
          <w:sz w:val="28"/>
          <w:szCs w:val="28"/>
          <w:rtl/>
        </w:rPr>
        <w:t xml:space="preserve">قوله تعالی : ( کَلَّا لَمَّا یَقْضِ ما أَمَرَهُ ) [ 80 / 23 ] أی لا یقضی أحد ما أمر به بعد تطاول الزمان.</w:t>
      </w:r>
    </w:p>
    <w:p>
      <w:pPr>
        <w:pStyle w:val="BookText"/>
      </w:pPr>
      <w:r>
        <w:rPr>
          <w:rFonts w:ascii="Amiri" w:hAnsi="Amiri" w:eastAsia="Amiri" w:cs="Amiri"/>
          <w:lang w:bidi="ar-SA"/>
          <w:color w:val="111111"/>
          <w:sz w:val="28"/>
          <w:szCs w:val="28"/>
          <w:rtl/>
        </w:rPr>
        <w:t xml:space="preserve">قوله تعالی : ( فَإِذا قَضَیْتُمْ مَناسِکَکُمْ ) [ 2 / 200 ] أی أدیتموها.</w:t>
      </w:r>
    </w:p>
    <w:p>
      <w:pPr>
        <w:pStyle w:val="BookText"/>
      </w:pPr>
      <w:r>
        <w:rPr>
          <w:rFonts w:ascii="Amiri" w:hAnsi="Amiri" w:eastAsia="Amiri" w:cs="Amiri"/>
          <w:lang w:bidi="ar-SA"/>
          <w:color w:val="111111"/>
          <w:sz w:val="28"/>
          <w:szCs w:val="28"/>
          <w:rtl/>
        </w:rPr>
        <w:t xml:space="preserve">والْقَضَاءُ لمعان :</w:t>
      </w:r>
    </w:p>
    <w:p>
      <w:pPr>
        <w:pStyle w:val="BookText"/>
      </w:pPr>
      <w:r>
        <w:rPr>
          <w:rFonts w:ascii="IRNazanin" w:hAnsi="IRNazanin" w:eastAsia="IRNazanin" w:cs="IRNazanin"/>
          <w:lang w:bidi="fa-IR"/>
          <w:color w:val="111111"/>
          <w:sz w:val="28"/>
          <w:szCs w:val="28"/>
          <w:rtl/>
        </w:rPr>
        <w:t xml:space="preserve">(أحدها) : الإتیان بالشیء کما فی الآیة المتقدمة.</w:t>
      </w:r>
    </w:p>
    <w:p>
      <w:pPr>
        <w:pStyle w:val="BookText"/>
      </w:pPr>
      <w:r>
        <w:rPr>
          <w:rFonts w:ascii="IRNazanin" w:hAnsi="IRNazanin" w:eastAsia="IRNazanin" w:cs="IRNazanin"/>
          <w:lang w:bidi="fa-IR"/>
          <w:color w:val="111111"/>
          <w:sz w:val="28"/>
          <w:szCs w:val="28"/>
          <w:rtl/>
        </w:rPr>
        <w:t xml:space="preserve">(الثانی) : فعل العبادة ذات الوقت المحدود المعین بالشخص خارجا عنه.</w:t>
      </w:r>
    </w:p>
    <w:p>
      <w:pPr>
        <w:pStyle w:val="BookText"/>
      </w:pPr>
      <w:r>
        <w:rPr>
          <w:rFonts w:ascii="IRNazanin" w:hAnsi="IRNazanin" w:eastAsia="IRNazanin" w:cs="IRNazanin"/>
          <w:lang w:bidi="fa-IR"/>
          <w:color w:val="111111"/>
          <w:sz w:val="28"/>
          <w:szCs w:val="28"/>
          <w:rtl/>
        </w:rPr>
        <w:t xml:space="preserve">(الثالث) : فعل العبادة استدراکا لما وقع مخالفا لبعض الأوضاع المعتبرة ، ویسمی هذا إعادة.</w:t>
      </w:r>
    </w:p>
    <w:p>
      <w:pPr>
        <w:pStyle w:val="BookText"/>
      </w:pPr>
      <w:r>
        <w:rPr>
          <w:rFonts w:ascii="Amiri" w:hAnsi="Amiri" w:eastAsia="Amiri" w:cs="Amiri"/>
          <w:lang w:bidi="ar-SA"/>
          <w:color w:val="111111"/>
          <w:sz w:val="28"/>
          <w:szCs w:val="28"/>
          <w:rtl/>
        </w:rPr>
        <w:t xml:space="preserve">وَفِی الْحَدِیثِ : « قَضَی بِشَاهِدٍ وَیَمِینٍ ». أی حکم بهما.</w:t>
      </w:r>
    </w:p>
    <w:p>
      <w:pPr>
        <w:pStyle w:val="BookText"/>
      </w:pPr>
      <w:r>
        <w:rPr>
          <w:rFonts w:ascii="Amiri" w:hAnsi="Amiri" w:eastAsia="Amiri" w:cs="Amiri"/>
          <w:lang w:bidi="ar-SA"/>
          <w:color w:val="111111"/>
          <w:sz w:val="28"/>
          <w:szCs w:val="28"/>
          <w:rtl/>
        </w:rPr>
        <w:t xml:space="preserve">و « الْقَاضِی » الحاکم ، واسْتُقْضِیَ فلان أی صُیّر قاضیا.</w:t>
      </w:r>
    </w:p>
    <w:p>
      <w:pPr>
        <w:pStyle w:val="BookText"/>
      </w:pPr>
      <w:r>
        <w:rPr>
          <w:rFonts w:ascii="Amiri" w:hAnsi="Amiri" w:eastAsia="Amiri" w:cs="Amiri"/>
          <w:lang w:bidi="ar-SA"/>
          <w:color w:val="111111"/>
          <w:sz w:val="28"/>
          <w:szCs w:val="28"/>
          <w:rtl/>
        </w:rPr>
        <w:t xml:space="preserve">وَفِی حَدِیثِ سَالِمِ بْنِ مُکَرَّمٍ الْجَمَّالِ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إِیَّاکُمْ أَنْ یُحَاکِمَ بَعْضُکُمْ بَعْضاً إِلَی أَهْلِ الْجَوْرِ ، وَلَکِنِ انْظُرُوا إِلَی رَجُلٍ مِنْکُمْ یَعْلَمُ شَیْئاً مِنْ قَضَائِنَا فَاجْعَلُوهُ بَیْنَکُمْ ، فَإِنِّی قَدْ جَعَلْتُهُ قَاضِیاً فَتَحَاکَمُوا إِلَیْهِ » </w:t>
      </w:r>
      <w:r>
        <w:rPr>
          <w:rStyle w:val="FootnoteReference"/>
        </w:rPr>
        <w:footnoteReference w:id="536"/>
      </w:r>
      <w:r>
        <w:rPr>
          <w:rFonts w:ascii="IRNazanin" w:hAnsi="IRNazanin" w:eastAsia="IRNazanin" w:cs="IRNazanin"/>
          <w:lang w:bidi="fa-IR"/>
          <w:color w:val="111111"/>
          <w:sz w:val="28"/>
          <w:szCs w:val="28"/>
          <w:rtl/>
        </w:rPr>
        <w:t xml:space="preserve">. قال بعض الأفاضل : یعلم من هذا الحدیث تحریم التحاکم إلی أهل الجور ووجوب التحاکم إلی الفقیه لأنه منصوب الإمام والتجزی فی الاجتهاد والدلالة علی ذکوریة القاضی وإیمانه المستفادین من قوله : رجل منکم وجعله نائبا عنه - انتهی. وحینئذ فَالْقَاضِی کما قیل هو الحاکم بین الخصوم ، وهو یغایر المفتی والمجتهد ، وذلک لأن القاضی سمی قَاضِیاً وحاکما باعتبار إلزامه وحکمه علی الأفراد الشخصیة بالأحکام الشخصیة ، کالحکم علی شخص بثبوت حق لشخص آخر ، وأما لا بهذا الاعتبار بل بمجرد الإخبار والإعلام فإنه یسمی مفتیا ، کما أنه باعتبار مجرد الاستدلال یسمی مجتهدا.</w:t>
      </w:r>
    </w:p>
    <w:p>
      <w:pPr>
        <w:pStyle w:val="BookText"/>
      </w:pPr>
      <w:r>
        <w:rPr>
          <w:rFonts w:ascii="Amiri" w:hAnsi="Amiri" w:eastAsia="Amiri" w:cs="Amiri"/>
          <w:lang w:bidi="ar-SA"/>
          <w:color w:val="111111"/>
          <w:sz w:val="28"/>
          <w:szCs w:val="28"/>
          <w:rtl/>
        </w:rPr>
        <w:t xml:space="preserve">وقَضَیْتُ حاجتی : حکمت علیها وفرغت منها.</w:t>
      </w:r>
    </w:p>
    <w:p>
      <w:pPr>
        <w:pStyle w:val="BookText"/>
      </w:pPr>
      <w:r>
        <w:rPr>
          <w:rFonts w:ascii="Amiri" w:hAnsi="Amiri" w:eastAsia="Amiri" w:cs="Amiri"/>
          <w:lang w:bidi="ar-SA"/>
          <w:color w:val="111111"/>
          <w:sz w:val="28"/>
          <w:szCs w:val="28"/>
          <w:rtl/>
        </w:rPr>
        <w:t xml:space="preserve">وقَضَیْتُ الدین : أدیته.</w:t>
      </w:r>
    </w:p>
    <w:p>
      <w:pPr>
        <w:pStyle w:val="BookText"/>
      </w:pPr>
      <w:r>
        <w:rPr>
          <w:rFonts w:ascii="Amiri" w:hAnsi="Amiri" w:eastAsia="Amiri" w:cs="Amiri"/>
          <w:lang w:bidi="ar-SA"/>
          <w:color w:val="111111"/>
          <w:sz w:val="28"/>
          <w:szCs w:val="28"/>
          <w:rtl/>
        </w:rPr>
        <w:t xml:space="preserve">وقَضَی دینه وتَقَاضَاهُ بمعنی.</w:t>
      </w:r>
    </w:p>
    <w:p>
      <w:pPr>
        <w:pStyle w:val="BookText"/>
      </w:pPr>
      <w:r>
        <w:rPr>
          <w:rFonts w:ascii="Amiri" w:hAnsi="Amiri" w:eastAsia="Amiri" w:cs="Amiri"/>
          <w:lang w:bidi="ar-SA"/>
          <w:color w:val="111111"/>
          <w:sz w:val="28"/>
          <w:szCs w:val="28"/>
          <w:rtl/>
        </w:rPr>
        <w:t xml:space="preserve">وَفِی حَدِیثِ الرِّضَا علیه السّلام مَعَ أَخِیهِ إِبْرَاهِیمَ : « ولَقَدْ قَضَیْتُ عَنْهُ أَلْفَ دِینَارٍ بَعْدَ أَنِ انْتَفَی عَلَی طَلَاقِ نِسَائِهِ وَعِتْقِ مَمَالِیکِهِ ».</w:t>
      </w:r>
    </w:p>
    <w:p>
      <w:pPr>
        <w:pStyle w:val="BookText"/>
      </w:pPr>
      <w:r>
        <w:rPr>
          <w:rFonts w:ascii="IRNazanin" w:hAnsi="IRNazanin" w:eastAsia="IRNazanin" w:cs="IRNazanin"/>
          <w:lang w:bidi="fa-IR"/>
          <w:color w:val="111111"/>
          <w:sz w:val="28"/>
          <w:szCs w:val="28"/>
          <w:rtl/>
        </w:rPr>
        <w:t xml:space="preserve">وقال بعض الشارحین : لقد قضیت عنه أی عن الذی عن إبراهیم کأنه عباس أخوهما ألف دینار إلی آخره ، وکأنه قصده من الطلاق والعتق عدم تعرض الغرماء لبیوت نسائه وعتق ممالیکه و « سم قَاضٍ » أی قاتل.</w:t>
      </w:r>
    </w:p>
    <w:p>
      <w:pPr>
        <w:pStyle w:val="BookText"/>
      </w:pPr>
      <w:r>
        <w:rPr>
          <w:rFonts w:ascii="Amiri" w:hAnsi="Amiri" w:eastAsia="Amiri" w:cs="Amiri"/>
          <w:lang w:bidi="ar-SA"/>
          <w:color w:val="111111"/>
          <w:sz w:val="28"/>
          <w:szCs w:val="28"/>
          <w:rtl/>
        </w:rPr>
        <w:t xml:space="preserve">واقْتَضَیْتُ منه حقی : أخذته.</w:t>
      </w:r>
    </w:p>
    <w:p>
      <w:pPr>
        <w:pStyle w:val="BookText"/>
      </w:pPr>
      <w:r>
        <w:rPr>
          <w:rFonts w:ascii="Amiri" w:hAnsi="Amiri" w:eastAsia="Amiri" w:cs="Amiri"/>
          <w:lang w:bidi="ar-SA"/>
          <w:color w:val="111111"/>
          <w:sz w:val="28"/>
          <w:szCs w:val="28"/>
          <w:rtl/>
        </w:rPr>
        <w:t xml:space="preserve">وَفِی الْحَدِیثِ : أَتَی رَجُلٌ إِلَی أَبِی عَبْدِ اللهِ علیه السّلام یَقْتَضِیهِ بِدَیْنٍ. أی یطلبه منه و « الأمر یَقْتَضِی الوجوب » أی یدل</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w:t>
      </w:r>
    </w:p>
    <w:p>
      <w:pPr>
        <w:pStyle w:val="BookText"/>
      </w:pPr>
      <w:r>
        <w:rPr>
          <w:rFonts w:ascii="Amiri" w:hAnsi="Amiri" w:eastAsia="Amiri" w:cs="Amiri"/>
          <w:lang w:bidi="ar-SA"/>
          <w:color w:val="111111"/>
          <w:sz w:val="28"/>
          <w:szCs w:val="28"/>
          <w:rtl/>
        </w:rPr>
        <w:t xml:space="preserve">وقَاضَیْتُهُ علی مال : صالحته علیه.</w:t>
      </w:r>
    </w:p>
    <w:p>
      <w:pPr>
        <w:pStyle w:val="BookText"/>
      </w:pPr>
      <w:r>
        <w:rPr>
          <w:rFonts w:ascii="IRNazanin" w:hAnsi="IRNazanin" w:eastAsia="IRNazanin" w:cs="IRNazanin"/>
          <w:lang w:bidi="fa-IR"/>
          <w:color w:val="111111"/>
          <w:sz w:val="28"/>
          <w:szCs w:val="28"/>
          <w:rtl/>
        </w:rPr>
        <w:t xml:space="preserve">و « أعوذ بک من سوء الْقَضَاءِ » یعنی المقضی ، إذ حکم الله من حیث هو حکمه کله حسن لا سوء فیه.</w:t>
      </w:r>
    </w:p>
    <w:p>
      <w:pPr>
        <w:pStyle w:val="BookText"/>
      </w:pPr>
      <w:r>
        <w:rPr>
          <w:rFonts w:ascii="IRNazanin" w:hAnsi="IRNazanin" w:eastAsia="IRNazanin" w:cs="IRNazanin"/>
          <w:lang w:bidi="fa-IR"/>
          <w:color w:val="111111"/>
          <w:sz w:val="28"/>
          <w:szCs w:val="28"/>
          <w:rtl/>
        </w:rPr>
        <w:t xml:space="preserve">و « الْقَضَاءُ » قال الجوهری : أصله قضای لأنه من قضیت ، إلا أن الیاء لما جاءت بعد الألف همزت ، والجمع الأقضیة والقضیة مثله ، والجمع قضایا علی فعالی وأصله فعائل - انتهی.</w:t>
      </w:r>
    </w:p>
    <w:p>
      <w:pPr>
        <w:pStyle w:val="BookText"/>
      </w:pPr>
      <w:r>
        <w:rPr>
          <w:rFonts w:ascii="Amiri" w:hAnsi="Amiri" w:eastAsia="Amiri" w:cs="Amiri"/>
          <w:lang w:bidi="ar-SA"/>
          <w:color w:val="111111"/>
          <w:sz w:val="28"/>
          <w:szCs w:val="28"/>
          <w:rtl/>
        </w:rPr>
        <w:t xml:space="preserve">و « القضاء المقرون بالقدر » وقیل : المراد به الخلق نحو ( فَقَضاهُنَ سَبْعَ سَماواتٍ ) وبالقدر التقدیر ، فهما متلازمان لا ینفک أحدهما عن الآخر لأن أحدهما کالأساس وهو القدر والآخر بمنزلة البناء وهو القضاء ، ویؤیده قَوْلُهُ علیه السّلام : « الْقَضَاءُ الْإِبْرَامُ وَإِقَامَةُ الْعَیْنِ ». وَقَوْلُهُ علیه السّلام : « وإِذَا قَضَی أَمْضَی وَهُوَ الَّذِی لَا مَرَدَّ لَهُ ». وَفِی حَدِیثِ عَلِیٍّ علیه السّلام مَعَ الشَّیْخِ الَّذِی سَأَلَهُ عَنِ الْمَسِیرِ إِلَی أَهْلِ الشَّامِ حَیْثُ قَالَ لَهُ : یَا أَمِیرَ الْمُؤْمِنِینَ أَخْبِرْنَا عَنْ مَسِیرِنَا إِلَی أَهْلِ الشَّامِ أَبِقَضَاءٍ مِنَ اللهِ وَقَدَرٍ؟ فَقَالَ لَهُ عَلِیٌّ علیه السّلام : « یَا شَیْخُ مَا عَلَوْتُمْ تَلْعَةً وَلَا هَبَطْتُمْ بَطْنَ وَادٍ إِلَّا بِقَضَاءٍ مِنَ اللهِ وَقَدَرٍ » فَقَالَ الشَّیْخُ : عِنْدَ اللهِ أَحْتَسِبُ عَنَائِی ، فَقَالَ عَلِیٌّ علیه السّلام : « وتَظُنُّ أَنَّهُ کَانَ قَضَاءً حَتْماً وَقَدَراً لَازِماً إِنَّهُ لَوْ کَانَ کَذَلِکَ لَبَطَلَ الثَّوَابُ وَالْعِقَابُ وَالْأَمْرُ وَالنَّهْیُ وَالزَّجْرُ مِنَ اللهِ وَسَقَطَ مَعْنَی الْوَعْدِ وَالْوَعِیدِ ، فَلَمْ تَکُنْ لَائِمَةٌ لِلْمُذْنِبِ وَلَا مَحْمَدَةٌ لِلْمُحْسِنِ ، تِلْکَ مَقَالَةُ إِخْوَانِ عَبَدَةِ الْأَوْثَانِ وَخُصَمَاءِ الرَّحْمَنِ ، وَقَدَرِیَّةِ هَذِهِ الْأُمَّةِ » </w:t>
      </w:r>
      <w:r>
        <w:rPr>
          <w:rStyle w:val="FootnoteReference"/>
        </w:rPr>
        <w:footnoteReference w:id="537"/>
      </w:r>
      <w:r>
        <w:rPr>
          <w:rFonts w:ascii="Amiri" w:hAnsi="Amiri" w:eastAsia="Amiri" w:cs="Amiri"/>
          <w:lang w:bidi="ar-SA"/>
          <w:color w:val="111111"/>
          <w:sz w:val="28"/>
          <w:szCs w:val="28"/>
          <w:rtl/>
        </w:rPr>
        <w:t xml:space="preserve">. قال بعض الأفاضل : قَوْلُهُ « تِلْکَ مَقَالَةُ إِخْوَانِ عَبَدَةِ الْأَوْثَانِ ». إشارة إلی الأشاعرة قَوْلُهُ « وقَدَرِیَّةِ هَذِهِ الْأُمَّةِ ». إشارة إلی المعتزلة کما صرح به فی الروایات ویتم البحث فی قدر إن شاء الله تعالی.</w:t>
      </w:r>
    </w:p>
    <w:p>
      <w:pPr>
        <w:pStyle w:val="BookText"/>
      </w:pPr>
      <w:r>
        <w:rPr>
          <w:rFonts w:ascii="Amiri" w:hAnsi="Amiri" w:eastAsia="Amiri" w:cs="Amiri"/>
          <w:lang w:bidi="ar-SA"/>
          <w:color w:val="111111"/>
          <w:sz w:val="28"/>
          <w:szCs w:val="28"/>
          <w:rtl/>
        </w:rPr>
        <w:t xml:space="preserve">وَفِیهِ عَنْ عَلِیٍّ علیه السّلام : « الْأَعْمَالُ ثَلَاثَةُ أَحْوَالٍ فَرَائِضُ وَفَضَائِلُ وَمَعَاصِی ، فَأَمَّا الْفَرَائِضُ فَبِأَمْرِ اللهِ وَرِضَی اللهِ وَبِقَضَاءِ اللهِ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وَتَقْدِیرِهِ وَمَشِیَّتِهِ وَعِلْمِهِ تَعَالَی ، وَأَمَّا الْفَضَائِلُ فَلَیْسَ بِأَمْرِ اللهِ وَلَکِنْ بِرِضَی اللهِ وَبِقَضَاءِ اللهِ وَبِمَشِیَّةِ اللهِ وَبِعِلْمِ اللهِ عَزَّ وَجَلَّ وَأَمَّا الْمَعَاصِی فَلَیْسَتْ بِأَمْرِ اللهِ وَلَکِنْ بِقَضَاءِ اللهِ وَمَشِیَّتِهِ وَبِعِلْمِهِ ثُمَّ یُعَاقَبُ عَلَیْهَا ». قال الشیخ الصدوق : قَوْلُهُ « الْمَعَاصِی بِقَضَاءِ اللهِ ». معناه نهی الله لأن حکمه علی عباده الانتهاء عنها ، ومعنی قَوْلِهِ « بِقَدَرِ اللهِ ». أی بعلم الله بمبلغها وتقدیرها مقدارها ومعنی قَوْلِهِ « وبِمَشِیَّتِهِ ». فإنه تعالی شاء أن لا یمنع العاصی من المعاصی إلا بالزجر والقول والنهی والتحذیر دون الجبر والمنع بالقوة والدفع بالقدرة.</w:t>
      </w:r>
    </w:p>
    <w:p>
      <w:pPr>
        <w:pStyle w:val="BookText"/>
      </w:pPr>
      <w:r>
        <w:rPr>
          <w:rFonts w:ascii="Amiri" w:hAnsi="Amiri" w:eastAsia="Amiri" w:cs="Amiri"/>
          <w:lang w:bidi="ar-SA"/>
          <w:color w:val="111111"/>
          <w:sz w:val="28"/>
          <w:szCs w:val="28"/>
          <w:rtl/>
        </w:rPr>
        <w:t xml:space="preserve">وَفِی حَدِیثِ جَمِیلِ بْنِ دَرَّاجٍ </w:t>
      </w:r>
      <w:r>
        <w:rPr>
          <w:rStyle w:val="FootnoteReference"/>
        </w:rPr>
        <w:footnoteReference w:id="538"/>
      </w:r>
      <w:r>
        <w:rPr>
          <w:rFonts w:ascii="Amiri" w:hAnsi="Amiri" w:eastAsia="Amiri" w:cs="Amiri"/>
          <w:lang w:bidi="ar-SA"/>
          <w:color w:val="111111"/>
          <w:sz w:val="28"/>
          <w:szCs w:val="28"/>
          <w:rtl/>
        </w:rPr>
        <w:t xml:space="preserve">قَالَ : سَأَلْتُ أَبَا عَبْدِ اللهِ علیه السّلام عَنِ الْقَضَاءِ وَالْقَدَرِ؟ قَالَ : « هُمَا خَلْقَانِ مِنْ خَلْقِ اللهِ تَعَالَی وَاللهُ ( یَزِیدُ فِی الْخَلْقِ ما یَشاءُ ) ». کأنه جواب إقناعی ، وربما أشعر بأن السؤال عن معرفة کنهه وحقیقته غیر لائق لبعد معرفة ذلک عن عقول المکلفین.</w:t>
      </w:r>
    </w:p>
    <w:p>
      <w:pPr>
        <w:pStyle w:val="BookText"/>
      </w:pPr>
      <w:r>
        <w:rPr>
          <w:rFonts w:ascii="Amiri" w:hAnsi="Amiri" w:eastAsia="Amiri" w:cs="Amiri"/>
          <w:lang w:bidi="ar-SA"/>
          <w:color w:val="111111"/>
          <w:sz w:val="28"/>
          <w:szCs w:val="28"/>
          <w:rtl/>
        </w:rPr>
        <w:t xml:space="preserve">وَفِی حَدِیثِ حُمْرَانَ </w:t>
      </w:r>
      <w:r>
        <w:rPr>
          <w:rStyle w:val="FootnoteReference"/>
        </w:rPr>
        <w:footnoteReference w:id="539"/>
      </w:r>
      <w:r>
        <w:rPr>
          <w:rFonts w:ascii="Amiri" w:hAnsi="Amiri" w:eastAsia="Amiri" w:cs="Amiri"/>
          <w:lang w:bidi="ar-SA"/>
          <w:color w:val="111111"/>
          <w:sz w:val="28"/>
          <w:szCs w:val="28"/>
          <w:rtl/>
        </w:rPr>
        <w:t xml:space="preserve">قَالَ : قُلْتُ لِأَبِی جَعْفَرٍ علیه السّلام : أَرَأَیْتَ مَا کَانَ مِنْ أَمْرِ قِیَامِ عَلِیِّ بْنِ أَبِی طَالِبٍ وَالْحَسَنِ وَالْحُسَیْنِ علیه السلام وَخُرُوجِهِمْ وَقِیَامِهِمْ بِدِینِ اللهِ عَزَّ ذِکْرُهُ وَمَا أُصِیبُوا مِنْ قَتْلِ الطَّوَاغِیتِ إِیَّاهُمْ وَالظَّفَرِ بِهِمْ حَتَّی قُتِلُوا وَغُلِبُوا؟ فَقَالَ أَبُو جَعْفَرٍ علیه السّلام : « یَا حُمْرَانُ إِنَّ اللهَ تَبَارَکَ قَدْ کَانَ قَدَّرَ ذَلِکَ عَلَیْهِمْ وَقَضَاهُ وَأَمْضَاهُ وَحَتَمَهُ عَلَی سَبِیلِ الِاخْتِیَارِ ثُمَّ أَجْرَاهُ ، فَبِتَقَدُّمِ عِلْمٍ إِلَیْهِمْ مِنْ رَسُولِ اللهِ صلی الله علیه و آله قَامَ عَلِیٌّ وَالْحَسَنُ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80" w:name="pg10443_87827"/>
    <w:bookmarkEnd w:id="180"/>
    <w:p>
      <w:pPr>
        <w:pStyle w:val="BookText"/>
      </w:pPr>
      <w:r>
        <w:rPr>
          <w:rFonts w:ascii="Amiri" w:hAnsi="Amiri" w:eastAsia="Amiri" w:cs="Amiri"/>
          <w:lang w:bidi="ar-SA"/>
          <w:color w:val="111111"/>
          <w:sz w:val="28"/>
          <w:szCs w:val="28"/>
          <w:rtl/>
        </w:rPr>
        <w:t xml:space="preserve">وَالْحُسَیْنُ علیهم السلام ، وَبِعِلْمٍ صَمَتَ مَنْ صَمَتَ مِنَّا ، وَلَوْ أَنَّهُمْ یَا حُمْرَانُ حَیْثُ نَزَلَ بِهِمْ مَا نَزَلَ مِنْ أَمْرِ اللهِ عَزَّ وَجَلَّ وَإِظْهَارِ الطَّوَاغِیتِ عَلَیْهِمْ سَأَلُوا اللهَ عَزَّ وَجَلَّ أَنْ یَدْفَعَ عَنْهُمْ ذَلِکَ وَأَلَحُّوا عَلَیْهِ فِی طَلَبِ إِزَالَةِ مُلْکِ الطَّوَاغِیتِ وَذَهَابِ مُلْکِهِمْ إِذاً لَأَجَابَهُمْ وَدَفَعَ ذَلِکَ عَنْهُمْ ، ثُمَّ کَانَ انْقِضَاءُ مُدَّةِ الطَّوَاغِیتِ وَذَهَابُ مُلْکِهِمْ أَسْرَعَ مِنْ سِلْکٍ مَنْظُومٍ انْقَطَعَ فَتَبَدَّدَ ، وَمَا کَانَ ذَلِکَ الَّذِی أَصَابَهُمْ یَا حُمْرَانُ لِذَنْبٍ اقْتَرَفُوهُ وَلَا لِعُقُوبَةِ مَعْصِیَةٍ خَالَفُوا اللهَ فِیهَا ، وَلَکِنْ لِمَنَازِلَ وَکَرَامَةٍ مِنَ اللهِ أَرَادَ أَنْ یَبْلُغُوهَا فَلَا تَذْهَبْ بِکَ الْمَذَاهِبُ فِیهِمْ »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تَقَضَّی البازی » أی انقض ، وأصله تقضض فلما کثرت الضادات أبدلت إحداهن یاء.</w:t>
      </w:r>
    </w:p>
    <w:p>
      <w:pPr>
        <w:pStyle w:val="Heading4"/>
      </w:pPr>
      <w:bookmarkStart w:id="558" w:name="_Toc299"/>
      <w:r>
        <w:t>(قطا)</w:t>
      </w:r>
      <w:bookmarkEnd w:id="558"/>
    </w:p>
    <w:p>
      <w:pPr>
        <w:pStyle w:val="BookText"/>
      </w:pPr>
      <w:r>
        <w:rPr>
          <w:rFonts w:ascii="Amiri" w:hAnsi="Amiri" w:eastAsia="Amiri" w:cs="Amiri"/>
          <w:lang w:bidi="ar-SA"/>
          <w:color w:val="111111"/>
          <w:sz w:val="28"/>
          <w:szCs w:val="28"/>
          <w:rtl/>
        </w:rPr>
        <w:t xml:space="preserve">فِی الْحَدِیثِ : « الْعَبَاءَةُ الْقَطَوَانِیَّةُ ». بالتحریک وهی عباءة بیضاء قصیرة الخمل ، نسبة إلی قَطَوَان موضع بالکوفة ، منه الأکسیة الْقَطَوَانِیَّةُ.</w:t>
      </w:r>
    </w:p>
    <w:p>
      <w:pPr>
        <w:pStyle w:val="BookText"/>
      </w:pPr>
      <w:r>
        <w:rPr>
          <w:rFonts w:ascii="IRNazanin" w:hAnsi="IRNazanin" w:eastAsia="IRNazanin" w:cs="IRNazanin"/>
          <w:lang w:bidi="fa-IR"/>
          <w:color w:val="111111"/>
          <w:sz w:val="28"/>
          <w:szCs w:val="28"/>
          <w:rtl/>
        </w:rPr>
        <w:t xml:space="preserve">وفیه « الْقَطَاةُ » بالفتح والقصر واحده الْقَطَا ، وهو ضرب من الحمام ذوات أطواق یشبه الفاختة والقماری.</w:t>
      </w:r>
    </w:p>
    <w:p>
      <w:pPr>
        <w:pStyle w:val="BookText"/>
      </w:pPr>
      <w:r>
        <w:rPr>
          <w:rFonts w:ascii="IRNazanin" w:hAnsi="IRNazanin" w:eastAsia="IRNazanin" w:cs="IRNazanin"/>
          <w:lang w:bidi="fa-IR"/>
          <w:color w:val="111111"/>
          <w:sz w:val="28"/>
          <w:szCs w:val="28"/>
          <w:rtl/>
        </w:rPr>
        <w:t xml:space="preserve">وفی المثل « أهدی من الْقَطَا » قیل : إنه یطلب الماء مسیرة عشرة أیام وأکثر من فراخها من طلوع الفجر إلی طلوع الشمس فترجع ، ولا تخطئ صادرة ولا واردة.</w:t>
      </w:r>
    </w:p>
    <w:p>
      <w:pPr>
        <w:pStyle w:val="BookText"/>
      </w:pPr>
      <w:r>
        <w:rPr>
          <w:rFonts w:ascii="Amiri" w:hAnsi="Amiri" w:eastAsia="Amiri" w:cs="Amiri"/>
          <w:lang w:bidi="ar-SA"/>
          <w:color w:val="111111"/>
          <w:sz w:val="28"/>
          <w:szCs w:val="28"/>
          <w:rtl/>
        </w:rPr>
        <w:t xml:space="preserve">وفِی الْحَدِیثِ : « مَنْ بَنَی مَسْجِداً کَمَفْحَصِ قَطَاةٍ فَکَذَا » </w:t>
      </w:r>
      <w:r>
        <w:rPr>
          <w:rStyle w:val="FootnoteReference"/>
        </w:rPr>
        <w:footnoteReference w:id="541"/>
      </w:r>
      <w:r>
        <w:rPr>
          <w:rFonts w:ascii="IRNazanin" w:hAnsi="IRNazanin" w:eastAsia="IRNazanin" w:cs="IRNazanin"/>
          <w:lang w:bidi="fa-IR"/>
          <w:color w:val="111111"/>
          <w:sz w:val="28"/>
          <w:szCs w:val="28"/>
          <w:rtl/>
        </w:rPr>
        <w:t xml:space="preserve">. یرید المبالغة فی الصغر لا الحقیقة. والْقَطَا ثلاثة أضرب : کدری وجونی وغطاط ، فالکدری الغبر الألوان الرقش الظهور والبطون الصفر الحلوق وهو ألطف من الجونی - قاله الجوهری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81" w:name="pg10443_87828"/>
    <w:bookmarkEnd w:id="181"/>
    <w:p>
      <w:pPr>
        <w:pStyle w:val="Heading4"/>
      </w:pPr>
      <w:bookmarkStart w:id="559" w:name="_Toc300"/>
      <w:r>
        <w:t>(قعا)</w:t>
      </w:r>
      <w:bookmarkEnd w:id="559"/>
    </w:p>
    <w:p>
      <w:pPr>
        <w:pStyle w:val="BookText"/>
      </w:pPr>
      <w:r>
        <w:rPr>
          <w:rFonts w:ascii="Amiri" w:hAnsi="Amiri" w:eastAsia="Amiri" w:cs="Amiri"/>
          <w:lang w:bidi="ar-SA"/>
          <w:color w:val="111111"/>
          <w:sz w:val="28"/>
          <w:szCs w:val="28"/>
          <w:rtl/>
        </w:rPr>
        <w:t xml:space="preserve">فِی الْحَدِیثِ نَهَی عَنِ الْإِقْعَاءِ فِی الصَّلَاةِ بَیْنَ السَّجْدَتَیْنِ </w:t>
      </w:r>
      <w:r>
        <w:rPr>
          <w:rStyle w:val="FootnoteReference"/>
        </w:rPr>
        <w:footnoteReference w:id="543"/>
      </w:r>
      <w:r>
        <w:rPr>
          <w:rFonts w:ascii="IRNazanin" w:hAnsi="IRNazanin" w:eastAsia="IRNazanin" w:cs="IRNazanin"/>
          <w:lang w:bidi="fa-IR"/>
          <w:color w:val="111111"/>
          <w:sz w:val="28"/>
          <w:szCs w:val="28"/>
          <w:rtl/>
        </w:rPr>
        <w:t xml:space="preserve">. وهو أن یضع ألیتیه علی عقبیه بین السجدتین - قاله الجوهری ، وهذا تفسیر الفقهاء ، فأما أهل اللغة فَالْإِقْعَاءُ عندهم أن یلصق الرجل ألیتیه بالأرض وینصب ساقیه ویتساند إلی ظهره ، من « أَقْعَی الکلب » إذا جلس علی استه مفترشا رجلیه وناصبا ساقیه - انتهی. ونقل فی الذکری عن بعض الأصحاب أنه عبارة عن أن یقعد علی عقبیه ویجعل یدیه علی الأرض ، وهذا لا یوافق ما ذکره ابن الأثیر فی تفسیره حیث قال : الْإِقْعَاءُ فی الصلاة أن یلصق الرجل ألیتیه إلی الأرض وینصب ساقیه وفخذیه ویضع یدیه علی الأرض کما یقعی الکلب - انتهی</w:t>
      </w:r>
    </w:p>
    <w:p>
      <w:pPr>
        <w:pStyle w:val="BookText"/>
      </w:pPr>
      <w:r>
        <w:rPr>
          <w:rFonts w:ascii="Amiri" w:hAnsi="Amiri" w:eastAsia="Amiri" w:cs="Amiri"/>
          <w:lang w:bidi="ar-SA"/>
          <w:color w:val="111111"/>
          <w:sz w:val="28"/>
          <w:szCs w:val="28"/>
          <w:rtl/>
        </w:rPr>
        <w:t xml:space="preserve">وَفِی الْخَبَرِ : « أَکَلَ مُقْعِیاً ». أی کان یجلس عند الأکل علی ورکیه مستوفرا غیر متمکن ولا مستکثر من الأکل لیرد الجوعة ویشتغل بمهماته.</w:t>
      </w:r>
    </w:p>
    <w:p>
      <w:pPr>
        <w:pStyle w:val="BookText"/>
      </w:pPr>
      <w:r>
        <w:rPr>
          <w:rFonts w:ascii="Amiri" w:hAnsi="Amiri" w:eastAsia="Amiri" w:cs="Amiri"/>
          <w:lang w:bidi="ar-SA"/>
          <w:color w:val="111111"/>
          <w:sz w:val="28"/>
          <w:szCs w:val="28"/>
          <w:rtl/>
        </w:rPr>
        <w:t xml:space="preserve">وَفِی خَبَرِ النَّبِیذِ : هَکَذَا یُؤْخَذُ التَّمْرُ فَیُنَقَّی وَیُلْقَی عَلَیْهِ الْقَعْوَةُ. بالقاف والعین المهملة قَالَ : وَمَا الْقَعْوَةُ؟ قَالَ : « الدَّاذِیُ » بِدَالٍ مُهْمَلَةٍ ثُمَّ مُعْجَمَةٍ بَعْدَ أَلِفٍ قَالَ : وَمَا الدَّاذِیُّ؟ قَالَ : حَبٌّ یُؤْتَی بِهِ مِنَ الْبَصْرَةِ فَیُلْقَی فِی هَذَا النَّبِیذِ ، وَفِی خَبَرٍ آخَرَ فَقَالَ : مَا الدَّاذِیُّ؟ فَقَالَ : ثُفْلُ التَّمْرِ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Heading4"/>
      </w:pPr>
      <w:bookmarkStart w:id="560" w:name="_Toc301"/>
      <w:r>
        <w:t>(قفا)</w:t>
      </w:r>
      <w:bookmarkEnd w:id="560"/>
    </w:p>
    <w:p>
      <w:pPr>
        <w:pStyle w:val="BookText"/>
      </w:pPr>
      <w:r>
        <w:rPr>
          <w:rFonts w:ascii="Amiri" w:hAnsi="Amiri" w:eastAsia="Amiri" w:cs="Amiri"/>
          <w:lang w:bidi="ar-SA"/>
          <w:color w:val="111111"/>
          <w:sz w:val="28"/>
          <w:szCs w:val="28"/>
          <w:rtl/>
        </w:rPr>
        <w:t xml:space="preserve">قوله تعالی : ( وَلا تَقْفُ ما لَیْسَ لَکَ بِهِ عِلْمٌ ) [ 17 / 36 ] أی لا تتبع ما لا تعلم ( إِنَّ السَّمْعَ وَالْبَصَرَ ) - الآیة.</w:t>
      </w:r>
    </w:p>
    <w:p>
      <w:pPr>
        <w:pStyle w:val="BookText"/>
      </w:pPr>
      <w:r>
        <w:rPr>
          <w:rFonts w:ascii="Amiri" w:hAnsi="Amiri" w:eastAsia="Amiri" w:cs="Amiri"/>
          <w:lang w:bidi="ar-SA"/>
          <w:color w:val="111111"/>
          <w:sz w:val="28"/>
          <w:szCs w:val="28"/>
          <w:rtl/>
        </w:rPr>
        <w:t xml:space="preserve">وَفِی رِوَایَةِ أَبِی الْجَارُودِ </w:t>
      </w:r>
      <w:r>
        <w:rPr>
          <w:rStyle w:val="FootnoteReference"/>
        </w:rPr>
        <w:footnoteReference w:id="545"/>
      </w:r>
      <w:r>
        <w:rPr>
          <w:rFonts w:ascii="Amiri" w:hAnsi="Amiri" w:eastAsia="Amiri" w:cs="Amiri"/>
          <w:lang w:bidi="ar-SA"/>
          <w:color w:val="111111"/>
          <w:sz w:val="28"/>
          <w:szCs w:val="28"/>
          <w:rtl/>
        </w:rPr>
        <w:t xml:space="preserve">: « یُسْأَلُ السَّمْعُ عَمَّا سَمِعَ وَالْبَصَرُ عَمَّا نَظَرَ وَالْفُؤَادُ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82" w:name="pg10443_87829"/>
    <w:bookmarkEnd w:id="182"/>
    <w:p>
      <w:pPr>
        <w:pStyle w:val="BookText"/>
      </w:pPr>
      <w:r>
        <w:rPr>
          <w:rFonts w:ascii="Amiri" w:hAnsi="Amiri" w:eastAsia="Amiri" w:cs="Amiri"/>
          <w:lang w:bidi="ar-SA"/>
          <w:color w:val="111111"/>
          <w:sz w:val="28"/>
          <w:szCs w:val="28"/>
          <w:rtl/>
        </w:rPr>
        <w:t xml:space="preserve">عَمَّا اعْتَقَدَ ».</w:t>
      </w:r>
    </w:p>
    <w:p>
      <w:pPr>
        <w:pStyle w:val="BookText"/>
      </w:pPr>
      <w:r>
        <w:rPr>
          <w:rFonts w:ascii="Amiri" w:hAnsi="Amiri" w:eastAsia="Amiri" w:cs="Amiri"/>
          <w:lang w:bidi="ar-SA"/>
          <w:color w:val="111111"/>
          <w:sz w:val="28"/>
          <w:szCs w:val="28"/>
          <w:rtl/>
        </w:rPr>
        <w:t xml:space="preserve">وَفِی تَفْسِیرِ عَلِیِّ بْنِ إِبْرَاهِیمَ عَنْ أَبِی الْحَسَنِ بْنِ مَحْبُوبٍ عَنْ أَبِی حَمْزَةَ الثُّمَالِیِّ عَنْ أَبِی جَعْفَرٍ علیه السّلام قَالَ : قَالَ رَسُولُ اللهِ صلی الله علیه و آله « لَا تَزُولُ قَدَمُ عَبْدٍ یَوْمَ الْقِیَامَةِ مِنْ بَیْنِ یَدَیِ اللهِ حَتَّی یَسْأَلَهُ عَنْ أَرْبَعِ خِصَالٍ : عُمُرِکَ فِیمَا أَفْنَیْتَهُ ، وَجَسَدِکَ فِیمَا أَبْلَیْتَهُ ، وَمَالِکَ مِنْ أَیْنَ اکْتَسَبْتَهُ وَأَیْنَ وَضَعْتَهُ ، وَعَنْ حُبِّنَا أَهْلَ الْبَیْتِ »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قَفَّیْنا عَلی آثارِهِمْ بِرُسُلِنا ) [ 57 / 27 ] أی أتبعنا ، وأصله « من القفا » تقول : قَفَوْتُ أثره قَفْواً من باب قال : تبعته ، وقَفَّیْتُ علی أثره بفلان بالتشدید : أتبعته إیاه ، ومنه « الکلام الْمُقَفَّی » و « قَوَافِی الشعر ».</w:t>
      </w:r>
    </w:p>
    <w:p>
      <w:pPr>
        <w:pStyle w:val="BookText"/>
      </w:pPr>
      <w:r>
        <w:rPr>
          <w:rFonts w:ascii="Amiri" w:hAnsi="Amiri" w:eastAsia="Amiri" w:cs="Amiri"/>
          <w:lang w:bidi="ar-SA"/>
          <w:color w:val="111111"/>
          <w:sz w:val="28"/>
          <w:szCs w:val="28"/>
          <w:rtl/>
        </w:rPr>
        <w:t xml:space="preserve">واقْتَفَاهُ أی اختاره واقتفی أثره.</w:t>
      </w:r>
    </w:p>
    <w:p>
      <w:pPr>
        <w:pStyle w:val="BookText"/>
      </w:pPr>
      <w:r>
        <w:rPr>
          <w:rFonts w:ascii="Amiri" w:hAnsi="Amiri" w:eastAsia="Amiri" w:cs="Amiri"/>
          <w:lang w:bidi="ar-SA"/>
          <w:color w:val="111111"/>
          <w:sz w:val="28"/>
          <w:szCs w:val="28"/>
          <w:rtl/>
        </w:rPr>
        <w:t xml:space="preserve">وَفِی الْخَبَرِ : « فَلَمَّا قَفَّی الرَّجُل » بِالتَّشْدِیدِ قَالَ : « إِنَّ أَبِی وَأَبَاکَ فِی النَّارِ ». والمراد به إن صح أبو جهل لما مر من تسمیتهم العم أبا.</w:t>
      </w:r>
    </w:p>
    <w:p>
      <w:pPr>
        <w:pStyle w:val="BookText"/>
      </w:pPr>
      <w:r>
        <w:rPr>
          <w:rFonts w:ascii="IRNazanin" w:hAnsi="IRNazanin" w:eastAsia="IRNazanin" w:cs="IRNazanin"/>
          <w:lang w:bidi="fa-IR"/>
          <w:color w:val="111111"/>
          <w:sz w:val="28"/>
          <w:szCs w:val="28"/>
          <w:rtl/>
        </w:rPr>
        <w:t xml:space="preserve">و « الْقَفَا » مقصور : مؤخر العنق یذکر ویؤنث ، والجمع « قفی » علی فعول ، وفی الکثرة علی أقفاء وأقفیة.</w:t>
      </w:r>
    </w:p>
    <w:p>
      <w:pPr>
        <w:pStyle w:val="BookText"/>
      </w:pPr>
      <w:r>
        <w:rPr>
          <w:rFonts w:ascii="Amiri" w:hAnsi="Amiri" w:eastAsia="Amiri" w:cs="Amiri"/>
          <w:lang w:bidi="ar-SA"/>
          <w:color w:val="111111"/>
          <w:sz w:val="28"/>
          <w:szCs w:val="28"/>
          <w:rtl/>
        </w:rPr>
        <w:t xml:space="preserve">وَفِی الْخَبَرِ : « یَعْقِدُ الشَّیْطَانُ عَلَی قَافِیَةِ أَحَدِکُمْ ثَلَاثَ عُقَدٍ ». وفسرت الْقَافِیَةُ بالقفاء أو مؤخر الرأس أو وسطه ، والمراد تثقیله فی النوم وإطالته ، فکأنه قد شد علیه شدا وعقده ثلاثا.</w:t>
      </w:r>
    </w:p>
    <w:p>
      <w:pPr>
        <w:pStyle w:val="Heading4"/>
      </w:pPr>
      <w:bookmarkStart w:id="561" w:name="_Toc302"/>
      <w:r>
        <w:t>(قلی)</w:t>
      </w:r>
      <w:bookmarkEnd w:id="561"/>
    </w:p>
    <w:p>
      <w:pPr>
        <w:pStyle w:val="BookText"/>
      </w:pPr>
      <w:r>
        <w:rPr>
          <w:rFonts w:ascii="Amiri" w:hAnsi="Amiri" w:eastAsia="Amiri" w:cs="Amiri"/>
          <w:lang w:bidi="ar-SA"/>
          <w:color w:val="111111"/>
          <w:sz w:val="28"/>
          <w:szCs w:val="28"/>
          <w:rtl/>
        </w:rPr>
        <w:t xml:space="preserve">قوله تعالی : ( ما وَدَّعَکَ رَبُّکَ وَما قَلی ) [ 93 / 3 ] أی ما ترکک وما بغضک ، من قَلَیْتُهُ أَقْلِیهِ قِلًی : إذا بغضته.</w:t>
      </w:r>
    </w:p>
    <w:p>
      <w:pPr>
        <w:pStyle w:val="BookText"/>
      </w:pPr>
      <w:r>
        <w:rPr>
          <w:rFonts w:ascii="Amiri" w:hAnsi="Amiri" w:eastAsia="Amiri" w:cs="Amiri"/>
          <w:lang w:bidi="ar-SA"/>
          <w:color w:val="111111"/>
          <w:sz w:val="28"/>
          <w:szCs w:val="28"/>
          <w:rtl/>
        </w:rPr>
        <w:t xml:space="preserve">ومنه « قَالِینَ » أی مبغضین.</w:t>
      </w:r>
    </w:p>
    <w:p>
      <w:pPr>
        <w:pStyle w:val="BookText"/>
      </w:pPr>
      <w:r>
        <w:rPr>
          <w:rFonts w:ascii="Amiri" w:hAnsi="Amiri" w:eastAsia="Amiri" w:cs="Amiri"/>
          <w:lang w:bidi="ar-SA"/>
          <w:color w:val="111111"/>
          <w:sz w:val="28"/>
          <w:szCs w:val="28"/>
          <w:rtl/>
        </w:rPr>
        <w:t xml:space="preserve">وَفِی الْحَدِیثِ : « اخْبُرْ تَقْلِهِ » </w:t>
      </w:r>
      <w:r>
        <w:rPr>
          <w:rStyle w:val="FootnoteReference"/>
        </w:rPr>
        <w:footnoteReference w:id="547"/>
      </w:r>
      <w:r>
        <w:rPr>
          <w:rFonts w:ascii="IRNazanin" w:hAnsi="IRNazanin" w:eastAsia="IRNazanin" w:cs="IRNazanin"/>
          <w:lang w:bidi="fa-IR"/>
          <w:color w:val="111111"/>
          <w:sz w:val="28"/>
          <w:szCs w:val="28"/>
          <w:rtl/>
        </w:rPr>
        <w:t xml:space="preserve">. من الْقِلَی بالکسر والقصر ، أو الْقَلَاءِ بالفتح والمد : البغض ، أی لا تغتر بظاهر من تراه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83" w:name="pg10443_87830"/>
    <w:bookmarkEnd w:id="183"/>
    <w:p>
      <w:pPr>
        <w:pStyle w:val="BookText"/>
      </w:pPr>
      <w:r>
        <w:rPr>
          <w:rFonts w:ascii="IRNazanin" w:hAnsi="IRNazanin" w:eastAsia="IRNazanin" w:cs="IRNazanin"/>
          <w:lang w:bidi="fa-IR"/>
          <w:color w:val="111111"/>
          <w:sz w:val="28"/>
          <w:szCs w:val="28"/>
          <w:rtl/>
        </w:rPr>
        <w:t xml:space="preserve">فإنک إذا اختبرته بغضته ، والهاء فیه للسکت.</w:t>
      </w:r>
    </w:p>
    <w:p>
      <w:pPr>
        <w:pStyle w:val="BookText"/>
      </w:pPr>
      <w:r>
        <w:rPr>
          <w:rFonts w:ascii="Amiri" w:hAnsi="Amiri" w:eastAsia="Amiri" w:cs="Amiri"/>
          <w:lang w:bidi="ar-SA"/>
          <w:color w:val="111111"/>
          <w:sz w:val="28"/>
          <w:szCs w:val="28"/>
          <w:rtl/>
        </w:rPr>
        <w:t xml:space="preserve">ومثله قَوْلُهُ : « جَرِّبِ النَّاسَ فَإِنَّکَ إِذَا جَرَّبْتَهُمْ قَلَیْتَهُمْ وَتَرَکْتَهُمْ لِمَا یَظْهَرُ لَکَ مِنْ مَوَاطِنِ سَرَائِرِهِمْ ». لفظه لفظ الأمر ومعناه الخبر ، أی من جربهم وخبرهم أبغضهم وترکهم.</w:t>
      </w:r>
    </w:p>
    <w:p>
      <w:pPr>
        <w:pStyle w:val="BookText"/>
      </w:pPr>
      <w:r>
        <w:rPr>
          <w:rFonts w:ascii="Amiri" w:hAnsi="Amiri" w:eastAsia="Amiri" w:cs="Amiri"/>
          <w:lang w:bidi="ar-SA"/>
          <w:color w:val="111111"/>
          <w:sz w:val="28"/>
          <w:szCs w:val="28"/>
          <w:rtl/>
        </w:rPr>
        <w:t xml:space="preserve">وقَلَیْتُ اللحم قَلْیاً وقَلَوْتُهُ قَلْواً من بابی ضرب وقتل ، وهو الإنضاج فی الْمِقْلَی.</w:t>
      </w:r>
    </w:p>
    <w:p>
      <w:pPr>
        <w:pStyle w:val="BookText"/>
      </w:pPr>
      <w:r>
        <w:rPr>
          <w:rFonts w:ascii="Amiri" w:hAnsi="Amiri" w:eastAsia="Amiri" w:cs="Amiri"/>
          <w:lang w:bidi="ar-SA"/>
          <w:color w:val="111111"/>
          <w:sz w:val="28"/>
          <w:szCs w:val="28"/>
          <w:rtl/>
        </w:rPr>
        <w:t xml:space="preserve">والْمِقْلَاةُ والْمِقْلَی بالکسر والقصر : الذی یقلی علیه اللحم وغیره.</w:t>
      </w:r>
    </w:p>
    <w:p>
      <w:pPr>
        <w:pStyle w:val="Heading4"/>
      </w:pPr>
      <w:bookmarkStart w:id="562" w:name="_Toc303"/>
      <w:r>
        <w:t>(قما)</w:t>
      </w:r>
      <w:bookmarkEnd w:id="562"/>
    </w:p>
    <w:p>
      <w:pPr>
        <w:pStyle w:val="BookText"/>
      </w:pPr>
      <w:r>
        <w:rPr>
          <w:rFonts w:ascii="Amiri" w:hAnsi="Amiri" w:eastAsia="Amiri" w:cs="Amiri"/>
          <w:lang w:bidi="ar-SA"/>
          <w:color w:val="111111"/>
          <w:sz w:val="28"/>
          <w:szCs w:val="28"/>
          <w:rtl/>
        </w:rPr>
        <w:t xml:space="preserve">« الْقَمَاءُ » ممدود : الحقارة والذل ، ومنه الْحَدِیثُ : « دُیِّثَ بِالصَّغَارِ وَالْقَمَاءَةِ ».</w:t>
      </w:r>
    </w:p>
    <w:p>
      <w:pPr>
        <w:pStyle w:val="BookText"/>
      </w:pPr>
      <w:r>
        <w:rPr>
          <w:rFonts w:ascii="Amiri" w:hAnsi="Amiri" w:eastAsia="Amiri" w:cs="Amiri"/>
          <w:lang w:bidi="ar-SA"/>
          <w:color w:val="111111"/>
          <w:sz w:val="28"/>
          <w:szCs w:val="28"/>
          <w:rtl/>
        </w:rPr>
        <w:t xml:space="preserve">وَحَدِیثُ أَبِی الْحَسَنِ علیه السّلام وَقَدْ رَکِبَ بَغْلَةً « تَطَأْطَأَتْ عَنْ سَوَاءِ الْخَیْلِ وَتَجَاوَزَتْ قُمُوءَ الْعَیْرِ وَخَیْرُ الْأُمُورِ أَوْسَطُهَا ».</w:t>
      </w:r>
    </w:p>
    <w:p>
      <w:pPr>
        <w:pStyle w:val="Heading4"/>
      </w:pPr>
      <w:bookmarkStart w:id="563" w:name="_Toc304"/>
      <w:r>
        <w:t>(قنا)</w:t>
      </w:r>
      <w:bookmarkEnd w:id="563"/>
    </w:p>
    <w:p>
      <w:pPr>
        <w:pStyle w:val="BookText"/>
      </w:pPr>
      <w:r>
        <w:rPr>
          <w:rFonts w:ascii="Amiri" w:hAnsi="Amiri" w:eastAsia="Amiri" w:cs="Amiri"/>
          <w:lang w:bidi="ar-SA"/>
          <w:color w:val="111111"/>
          <w:sz w:val="28"/>
          <w:szCs w:val="28"/>
          <w:rtl/>
        </w:rPr>
        <w:t xml:space="preserve">قوله تعالی : ( أَغْنی وَأَقْنی ) [ 53 / 48 ] أی جعل لهم قنیة أی أصل مال.</w:t>
      </w:r>
    </w:p>
    <w:p>
      <w:pPr>
        <w:pStyle w:val="BookText"/>
      </w:pPr>
      <w:r>
        <w:rPr>
          <w:rFonts w:ascii="Amiri" w:hAnsi="Amiri" w:eastAsia="Amiri" w:cs="Amiri"/>
          <w:lang w:bidi="ar-SA"/>
          <w:color w:val="111111"/>
          <w:sz w:val="28"/>
          <w:szCs w:val="28"/>
          <w:rtl/>
        </w:rPr>
        <w:t xml:space="preserve">قوله تعالی : قِنْوانٌ [ 6 / 99 ] هو جمع « قنو » وهی عذوق النخل ، وقِنْوَانٌ لفظ مشترک بین التثنیة والجمع ، ویجمع علی أَقْنَاءٍ أیضا.</w:t>
      </w:r>
    </w:p>
    <w:p>
      <w:pPr>
        <w:pStyle w:val="BookText"/>
      </w:pPr>
      <w:r>
        <w:rPr>
          <w:rFonts w:ascii="Amiri" w:hAnsi="Amiri" w:eastAsia="Amiri" w:cs="Amiri"/>
          <w:lang w:bidi="ar-SA"/>
          <w:color w:val="111111"/>
          <w:sz w:val="28"/>
          <w:szCs w:val="28"/>
          <w:rtl/>
        </w:rPr>
        <w:t xml:space="preserve">وفی الحدیث ذکر الْقَنَاةُ ، وهی کالحصاة واحدة الْقَنَی کالحصی ، وهی الآبار التی تحفر فی أرض متتابعة لیستخرج ماؤها ویسبح علی الأرض ، ویجمع أیضا علی قَنَوَاتٍ ، وقُنِیٌ علی فعول ، وقِنَاءٌ مثل جبال.</w:t>
      </w:r>
    </w:p>
    <w:p>
      <w:pPr>
        <w:pStyle w:val="BookText"/>
      </w:pPr>
      <w:r>
        <w:rPr>
          <w:rFonts w:ascii="Amiri" w:hAnsi="Amiri" w:eastAsia="Amiri" w:cs="Amiri"/>
          <w:lang w:bidi="ar-SA"/>
          <w:color w:val="111111"/>
          <w:sz w:val="28"/>
          <w:szCs w:val="28"/>
          <w:rtl/>
        </w:rPr>
        <w:t xml:space="preserve">ومنه الْحَدِیثُ : « فِیمَا سَقَتِ السَّمَاءُ وَالْقُنِیُ الْعَشْرُ ».</w:t>
      </w:r>
    </w:p>
    <w:p>
      <w:pPr>
        <w:pStyle w:val="BookText"/>
      </w:pPr>
      <w:r>
        <w:rPr>
          <w:rFonts w:ascii="Amiri" w:hAnsi="Amiri" w:eastAsia="Amiri" w:cs="Amiri"/>
          <w:lang w:bidi="ar-SA"/>
          <w:color w:val="111111"/>
          <w:sz w:val="28"/>
          <w:szCs w:val="28"/>
          <w:rtl/>
        </w:rPr>
        <w:t xml:space="preserve">وکذلک الْقَنَاةُ واحدة الْقَنَا بالقصر وهی الرمح تجمع علی هذه الجموع.</w:t>
      </w:r>
    </w:p>
    <w:p>
      <w:pPr>
        <w:pStyle w:val="BookText"/>
      </w:pPr>
      <w:r>
        <w:rPr>
          <w:rFonts w:ascii="Amiri" w:hAnsi="Amiri" w:eastAsia="Amiri" w:cs="Amiri"/>
          <w:lang w:bidi="ar-SA"/>
          <w:color w:val="111111"/>
          <w:sz w:val="28"/>
          <w:szCs w:val="28"/>
          <w:rtl/>
        </w:rPr>
        <w:t xml:space="preserve">و « قَنَّیْتُ القنا » بالتشدید احتفرتها.</w:t>
      </w:r>
    </w:p>
    <w:p>
      <w:pPr>
        <w:pStyle w:val="BookText"/>
      </w:pPr>
      <w:r>
        <w:rPr>
          <w:rFonts w:ascii="IRNazanin" w:hAnsi="IRNazanin" w:eastAsia="IRNazanin" w:cs="IRNazanin"/>
          <w:lang w:bidi="fa-IR"/>
          <w:color w:val="111111"/>
          <w:sz w:val="28"/>
          <w:szCs w:val="28"/>
          <w:rtl/>
        </w:rPr>
        <w:t xml:space="preserve">والْقَنَاةُ : واد بالمدینة ، یقال : « فیه وادی قناة » وهو غیر منصرف.</w:t>
      </w:r>
    </w:p>
    <w:p>
      <w:pPr>
        <w:pStyle w:val="BookText"/>
      </w:pPr>
      <w:r>
        <w:rPr>
          <w:rFonts w:ascii="Amiri" w:hAnsi="Amiri" w:eastAsia="Amiri" w:cs="Amiri"/>
          <w:lang w:bidi="ar-SA"/>
          <w:color w:val="111111"/>
          <w:sz w:val="28"/>
          <w:szCs w:val="28"/>
          <w:rtl/>
        </w:rPr>
        <w:t xml:space="preserve">وأحمر قَانٍ : شدید الحمرة ، ومثله : « لحیة قَانِیَةٌ ».</w:t>
      </w:r>
    </w:p>
    <w:p>
      <w:pPr>
        <w:pStyle w:val="BookText"/>
      </w:pPr>
      <w:r>
        <w:rPr>
          <w:rFonts w:ascii="IRNazanin" w:hAnsi="IRNazanin" w:eastAsia="IRNazanin" w:cs="IRNazanin"/>
          <w:lang w:bidi="fa-IR"/>
          <w:color w:val="111111"/>
          <w:sz w:val="28"/>
          <w:szCs w:val="28"/>
          <w:rtl/>
        </w:rPr>
        <w:t xml:space="preserve">و « أَقْنَی الرجل بالحناء » أی حمر لحیته بها خضابا ، ومنه قنی الرجل لحیته بالخضاب تقنیة.</w:t>
      </w:r>
    </w:p>
    <w:p>
      <w:pPr>
        <w:pStyle w:val="BookText"/>
      </w:pPr>
      <w:r>
        <w:rPr>
          <w:rFonts w:ascii="Amiri" w:hAnsi="Amiri" w:eastAsia="Amiri" w:cs="Amiri"/>
          <w:lang w:bidi="ar-SA"/>
          <w:color w:val="111111"/>
          <w:sz w:val="28"/>
          <w:szCs w:val="28"/>
          <w:rtl/>
        </w:rPr>
        <w:t xml:space="preserve">و « المرأة الْمُقَنِّیَةُ » قیل : الماشطة التی</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84" w:name="pg10443_87831"/>
    <w:bookmarkEnd w:id="184"/>
    <w:p>
      <w:pPr>
        <w:pStyle w:val="BookText"/>
      </w:pPr>
      <w:r>
        <w:rPr>
          <w:rFonts w:ascii="IRNazanin" w:hAnsi="IRNazanin" w:eastAsia="IRNazanin" w:cs="IRNazanin"/>
          <w:lang w:bidi="fa-IR"/>
          <w:color w:val="111111"/>
          <w:sz w:val="28"/>
          <w:szCs w:val="28"/>
          <w:rtl/>
        </w:rPr>
        <w:t xml:space="preserve">تتولی خضاب النساء وخدمتهن.</w:t>
      </w:r>
    </w:p>
    <w:p>
      <w:pPr>
        <w:pStyle w:val="BookText"/>
      </w:pPr>
      <w:r>
        <w:rPr>
          <w:rFonts w:ascii="Amiri" w:hAnsi="Amiri" w:eastAsia="Amiri" w:cs="Amiri"/>
          <w:lang w:bidi="ar-SA"/>
          <w:color w:val="111111"/>
          <w:sz w:val="28"/>
          <w:szCs w:val="28"/>
          <w:rtl/>
        </w:rPr>
        <w:t xml:space="preserve">وَفِی الْحَدِیثِ : « یَا أُمَّ عَطِیَّةَ إِذَا قَنَّیْتِ الْجَارِیَةَ فَلَا تَغْسِلِی وَجْهَهَا بِالْخَزَفِ ».</w:t>
      </w:r>
    </w:p>
    <w:p>
      <w:pPr>
        <w:pStyle w:val="BookText"/>
      </w:pPr>
      <w:r>
        <w:rPr>
          <w:rFonts w:ascii="Amiri" w:hAnsi="Amiri" w:eastAsia="Amiri" w:cs="Amiri"/>
          <w:lang w:bidi="ar-SA"/>
          <w:color w:val="111111"/>
          <w:sz w:val="28"/>
          <w:szCs w:val="28"/>
          <w:rtl/>
        </w:rPr>
        <w:t xml:space="preserve">وقَنَوْتُ الغنم وغیرها قُنْوَةً وقِنْوَةً بالضم والکسر ، وقَنَیْتُ أیضا قُنْیَةً وقِنْیَةً بالضم والکسر : إذا أقنیتها لنفسک لا للتجارة.</w:t>
      </w:r>
    </w:p>
    <w:p>
      <w:pPr>
        <w:pStyle w:val="BookText"/>
      </w:pPr>
      <w:r>
        <w:rPr>
          <w:rFonts w:ascii="Amiri" w:hAnsi="Amiri" w:eastAsia="Amiri" w:cs="Amiri"/>
          <w:lang w:bidi="ar-SA"/>
          <w:color w:val="111111"/>
          <w:sz w:val="28"/>
          <w:szCs w:val="28"/>
          <w:rtl/>
        </w:rPr>
        <w:t xml:space="preserve">ومال قُنْیَانٌ وقِنْیَانٌ بالضم والکسر : ما یتخذ قنیة.</w:t>
      </w:r>
    </w:p>
    <w:p>
      <w:pPr>
        <w:pStyle w:val="BookText"/>
      </w:pPr>
      <w:r>
        <w:rPr>
          <w:rFonts w:ascii="Amiri" w:hAnsi="Amiri" w:eastAsia="Amiri" w:cs="Amiri"/>
          <w:lang w:bidi="ar-SA"/>
          <w:color w:val="111111"/>
          <w:sz w:val="28"/>
          <w:szCs w:val="28"/>
          <w:rtl/>
        </w:rPr>
        <w:t xml:space="preserve">وقَنَوْتُ الشیء أَقْنُوهُ قَنْواً من باب قتل وقِنْوَةً بالکسر : جمعته.</w:t>
      </w:r>
    </w:p>
    <w:p>
      <w:pPr>
        <w:pStyle w:val="BookText"/>
      </w:pPr>
      <w:r>
        <w:rPr>
          <w:rFonts w:ascii="Amiri" w:hAnsi="Amiri" w:eastAsia="Amiri" w:cs="Amiri"/>
          <w:lang w:bidi="ar-SA"/>
          <w:color w:val="111111"/>
          <w:sz w:val="28"/>
          <w:szCs w:val="28"/>
          <w:rtl/>
        </w:rPr>
        <w:t xml:space="preserve">واقْتِنَاءُ المال : جمعه.</w:t>
      </w:r>
    </w:p>
    <w:p>
      <w:pPr>
        <w:pStyle w:val="BookText"/>
      </w:pPr>
      <w:r>
        <w:rPr>
          <w:rFonts w:ascii="Amiri" w:hAnsi="Amiri" w:eastAsia="Amiri" w:cs="Amiri"/>
          <w:lang w:bidi="ar-SA"/>
          <w:color w:val="111111"/>
          <w:sz w:val="28"/>
          <w:szCs w:val="28"/>
          <w:rtl/>
        </w:rPr>
        <w:t xml:space="preserve">وقَنِیتُ الحیاء بالکسر قُنْیَاناً بالضم ، أی لزمته.</w:t>
      </w:r>
    </w:p>
    <w:p>
      <w:pPr>
        <w:pStyle w:val="BookText"/>
      </w:pPr>
      <w:r>
        <w:rPr>
          <w:rFonts w:ascii="Amiri" w:hAnsi="Amiri" w:eastAsia="Amiri" w:cs="Amiri"/>
          <w:lang w:bidi="ar-SA"/>
          <w:color w:val="111111"/>
          <w:sz w:val="28"/>
          <w:szCs w:val="28"/>
          <w:rtl/>
        </w:rPr>
        <w:t xml:space="preserve">ومنه قول عنترة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فأقنی حیاءک لا أبا لک واعلمی</w:t>
      </w:r>
    </w:p>
    <w:p>
      <w:pPr>
        <w:pStyle w:val="BookText"/>
      </w:pPr>
      <w:r>
        <w:rPr>
          <w:rFonts w:ascii="IRNazanin" w:hAnsi="IRNazanin" w:eastAsia="IRNazanin" w:cs="IRNazanin"/>
          <w:lang w:bidi="fa-IR"/>
          <w:color w:val="111111"/>
          <w:sz w:val="28"/>
          <w:szCs w:val="28"/>
          <w:rtl/>
        </w:rPr>
        <w:t xml:space="preserve">أنی امرؤ سأموت أن لم أقتل</w:t>
      </w:r>
    </w:p>
    <w:p>
      <w:pPr>
        <w:pStyle w:val="BookText"/>
      </w:pPr>
      <w:r>
        <w:rPr>
          <w:rFonts w:ascii="Amiri" w:hAnsi="Amiri" w:eastAsia="Amiri" w:cs="Amiri"/>
          <w:lang w:bidi="ar-SA"/>
          <w:color w:val="111111"/>
          <w:sz w:val="28"/>
          <w:szCs w:val="28"/>
          <w:rtl/>
        </w:rPr>
        <w:t xml:space="preserve">و أَقْنَاهُ الله : أعطاه الله.</w:t>
      </w:r>
    </w:p>
    <w:p>
      <w:pPr>
        <w:pStyle w:val="BookText"/>
      </w:pPr>
      <w:r>
        <w:rPr>
          <w:rFonts w:ascii="Amiri" w:hAnsi="Amiri" w:eastAsia="Amiri" w:cs="Amiri"/>
          <w:lang w:bidi="ar-SA"/>
          <w:color w:val="111111"/>
          <w:sz w:val="28"/>
          <w:szCs w:val="28"/>
          <w:rtl/>
        </w:rPr>
        <w:t xml:space="preserve">وأَقْنَاهُ أیضا : أرضاه.</w:t>
      </w:r>
    </w:p>
    <w:p>
      <w:pPr>
        <w:pStyle w:val="BookText"/>
      </w:pPr>
      <w:r>
        <w:rPr>
          <w:rFonts w:ascii="IRNazanin" w:hAnsi="IRNazanin" w:eastAsia="IRNazanin" w:cs="IRNazanin"/>
          <w:lang w:bidi="fa-IR"/>
          <w:color w:val="111111"/>
          <w:sz w:val="28"/>
          <w:szCs w:val="28"/>
          <w:rtl/>
        </w:rPr>
        <w:t xml:space="preserve">والْقَنَا بالقصر : احدیداب فی وسط الأنف ، وقیل : الْقَنَا فی الأنف طوله ورقة أرنبته مع حدب فی وسطه ، ومنه « رجل أَقْنَی الأنف ».</w:t>
      </w:r>
    </w:p>
    <w:p>
      <w:pPr>
        <w:pStyle w:val="BookText"/>
      </w:pPr>
      <w:r>
        <w:rPr>
          <w:rFonts w:ascii="Amiri" w:hAnsi="Amiri" w:eastAsia="Amiri" w:cs="Amiri"/>
          <w:lang w:bidi="ar-SA"/>
          <w:color w:val="111111"/>
          <w:sz w:val="28"/>
          <w:szCs w:val="28"/>
          <w:rtl/>
        </w:rPr>
        <w:t xml:space="preserve">ومنه الْخَبَرُ : « کَانَ صلی الله علیه و آله أَقْنَی الْعِرْنِینِ »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Heading4"/>
      </w:pPr>
      <w:bookmarkStart w:id="564" w:name="_Toc305"/>
      <w:r>
        <w:t>(قوا)</w:t>
      </w:r>
      <w:bookmarkEnd w:id="564"/>
    </w:p>
    <w:p>
      <w:pPr>
        <w:pStyle w:val="BookText"/>
      </w:pPr>
      <w:r>
        <w:rPr>
          <w:rFonts w:ascii="Amiri" w:hAnsi="Amiri" w:eastAsia="Amiri" w:cs="Amiri"/>
          <w:lang w:bidi="ar-SA"/>
          <w:color w:val="111111"/>
          <w:sz w:val="28"/>
          <w:szCs w:val="28"/>
          <w:rtl/>
        </w:rPr>
        <w:t xml:space="preserve">قوله تعالی : ( عَلَّمَهُ شَدِیدُ الْقُوی ) [ 53 / 5 ] هو بالضم جمع قوة مثل غرفة وغرف ، والمراد به جبرئیل.</w:t>
      </w:r>
    </w:p>
    <w:p>
      <w:pPr>
        <w:pStyle w:val="BookText"/>
      </w:pPr>
      <w:r>
        <w:rPr>
          <w:rFonts w:ascii="Amiri" w:hAnsi="Amiri" w:eastAsia="Amiri" w:cs="Amiri"/>
          <w:lang w:bidi="ar-SA"/>
          <w:color w:val="111111"/>
          <w:sz w:val="28"/>
          <w:szCs w:val="28"/>
          <w:rtl/>
        </w:rPr>
        <w:t xml:space="preserve">قوله تعالی : ( فَخُذْها بِقُوَّةٍ ) [ 7 / 145 ] أی بعزیمة وجد واجتهاد.</w:t>
      </w:r>
    </w:p>
    <w:p>
      <w:pPr>
        <w:pStyle w:val="BookText"/>
      </w:pPr>
      <w:r>
        <w:rPr>
          <w:rFonts w:ascii="Amiri" w:hAnsi="Amiri" w:eastAsia="Amiri" w:cs="Amiri"/>
          <w:lang w:bidi="ar-SA"/>
          <w:color w:val="111111"/>
          <w:sz w:val="28"/>
          <w:szCs w:val="28"/>
          <w:rtl/>
        </w:rPr>
        <w:t xml:space="preserve">قوله تعالی : ( وَأَعِدُّوا لَهُمْ مَا اسْتَطَعْتُمْ مِنْ قُوَّةٍ ) [ 8 / 60 ] أی من سلاح وعدة وخیل ، وروی أنه الرمی.</w:t>
      </w:r>
    </w:p>
    <w:p>
      <w:pPr>
        <w:pStyle w:val="BookText"/>
      </w:pPr>
      <w:r>
        <w:rPr>
          <w:rFonts w:ascii="Amiri" w:hAnsi="Amiri" w:eastAsia="Amiri" w:cs="Amiri"/>
          <w:lang w:bidi="ar-SA"/>
          <w:color w:val="111111"/>
          <w:sz w:val="28"/>
          <w:szCs w:val="28"/>
          <w:rtl/>
        </w:rPr>
        <w:t xml:space="preserve">قوله تعالی : ( إِنَّ خَیْرَ مَنِ اسْتَأْجَرْتَ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85" w:name="pg10443_87832"/>
    <w:bookmarkEnd w:id="185"/>
    <w:p>
      <w:pPr>
        <w:pStyle w:val="BookText"/>
      </w:pPr>
      <w:r>
        <w:rPr>
          <w:rFonts w:ascii="Amiri" w:hAnsi="Amiri" w:eastAsia="Amiri" w:cs="Amiri"/>
          <w:lang w:bidi="ar-SA"/>
          <w:color w:val="111111"/>
          <w:sz w:val="28"/>
          <w:szCs w:val="28"/>
          <w:rtl/>
        </w:rPr>
        <w:t xml:space="preserve">الْقَوِیُ الْأَمِینُ ) [ 28 / 26 ] وَرُوِیَ أَنَّهُ قَالَ لَهَا : یَا بُنَیَّةُ هَذَا قَوِیٌ قَدْ عَرَفْتِیهِ بِرَفْعِ الصَّخْرَةِ وَالْأَمِینُ مِنْ أَیْنَ عَرَفْتِیهِ؟ قَالَتْ : یَا أَبَتِ إِنِّی مَشَیْتُ قُدَّامَهُ فَقَالَ : امْشِی مِنْ خَلْفِی فَإِنْ ضَلَلْتُ فَأَرْشِدِینِی إِلَی الطَّرِیقِ فَإِنَّا قَوْمٌ لَا نَنْظُرُ فِی أَدْبَارِ النِّسَاءِ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مَتاعاً لِلْمُقْوِینَ ) [ 56 / 73 ] أی للمسافرین سموا بذلک لنزولهم الْقَوَاءُ أی القفر ، ویقال : « الْمُقْوِینَ » الذین لا زاد لهم.</w:t>
      </w:r>
    </w:p>
    <w:p>
      <w:pPr>
        <w:pStyle w:val="BookText"/>
      </w:pPr>
      <w:r>
        <w:rPr>
          <w:rFonts w:ascii="IRNazanin" w:hAnsi="IRNazanin" w:eastAsia="IRNazanin" w:cs="IRNazanin"/>
          <w:lang w:bidi="fa-IR"/>
          <w:color w:val="111111"/>
          <w:sz w:val="28"/>
          <w:szCs w:val="28"/>
          <w:rtl/>
        </w:rPr>
        <w:t xml:space="preserve">و ( الْقَوِیُ ) من أسمائه تعالی ، ومعناه الذی لا یستولی علیه العجز فی حال من الأحوال بخلاف المخلوق المربوب.</w:t>
      </w:r>
    </w:p>
    <w:p>
      <w:pPr>
        <w:pStyle w:val="BookText"/>
      </w:pPr>
      <w:r>
        <w:rPr>
          <w:rFonts w:ascii="Amiri" w:hAnsi="Amiri" w:eastAsia="Amiri" w:cs="Amiri"/>
          <w:lang w:bidi="ar-SA"/>
          <w:color w:val="111111"/>
          <w:sz w:val="28"/>
          <w:szCs w:val="28"/>
          <w:rtl/>
        </w:rPr>
        <w:t xml:space="preserve">وَفِی الْحَدِیثِ : « الْمُؤْمِنُ الْقَوِیُ خَیْرٌ مِنَ الضَّعِیفِ ». الْقَوِیُ الذی قوی فی إیمانه ، بأن یکون له قوة وعزیمة وقریحة فی أمور الآخرة لیکون أکثر جهادا أو صبرا علی الأذی والمشاق فی الله وأرغب فی العبادات.</w:t>
      </w:r>
    </w:p>
    <w:p>
      <w:pPr>
        <w:pStyle w:val="BookText"/>
      </w:pPr>
      <w:r>
        <w:rPr>
          <w:rFonts w:ascii="Amiri" w:hAnsi="Amiri" w:eastAsia="Amiri" w:cs="Amiri"/>
          <w:lang w:bidi="ar-SA"/>
          <w:color w:val="111111"/>
          <w:sz w:val="28"/>
          <w:szCs w:val="28"/>
          <w:rtl/>
        </w:rPr>
        <w:t xml:space="preserve">وقَوِیَ علی الأمر : أطاقه ، وبه قُوَّةٌ أی طاقة. وقَوِیَ یَقْوَی فهو قَوِیٌ ، والجمع قوًی ، وجمع قَوِیٍ أَقْوِیَاءُ ، والاسم الْقُوَّةُ.</w:t>
      </w:r>
    </w:p>
    <w:p>
      <w:pPr>
        <w:pStyle w:val="BookText"/>
      </w:pPr>
      <w:r>
        <w:rPr>
          <w:rFonts w:ascii="IRNazanin" w:hAnsi="IRNazanin" w:eastAsia="IRNazanin" w:cs="IRNazanin"/>
          <w:lang w:bidi="fa-IR"/>
          <w:color w:val="111111"/>
          <w:sz w:val="28"/>
          <w:szCs w:val="28"/>
          <w:rtl/>
        </w:rPr>
        <w:t xml:space="preserve">والْقُوَی العقلیة - علی ما نقل أهل العرفان - أربعة :</w:t>
      </w:r>
    </w:p>
    <w:p>
      <w:pPr>
        <w:pStyle w:val="Heading4"/>
      </w:pPr>
      <w:bookmarkStart w:id="565" w:name="_Toc306"/>
      <w:r>
        <w:t>(منها)القوة التی یفارق فیها البهائم ، وهی القوة الغریزیة التی یستعد بها الإنسان لإدراک العلوم النظریة ، فکما أن الحیاة تهییء الجسم للحرکات الاختیاریة والإدراکات الحسیة فکذا القوة الغریزیة تهییء الإنسان للعلوم النظریة والصناعات الفکریة.</w:t>
      </w:r>
      <w:bookmarkEnd w:id="565"/>
    </w:p>
    <w:p>
      <w:pPr>
        <w:pStyle w:val="BookText"/>
      </w:pPr>
      <w:r>
        <w:rPr>
          <w:rFonts w:ascii="IRNazanin" w:hAnsi="IRNazanin" w:eastAsia="IRNazanin" w:cs="IRNazanin"/>
          <w:lang w:bidi="fa-IR"/>
          <w:color w:val="111111"/>
          <w:sz w:val="28"/>
          <w:szCs w:val="28"/>
          <w:rtl/>
        </w:rPr>
        <w:t xml:space="preserve">و ( منها ) قوة بها تعرف عواقب الأمور فتقمع الشهوة الداعیة إلی اللذة العاجلة وتتحمل المکروه العاجل لسلامة الآجل فإذا حصلت هذه القوی سمی صاحبها عاقلا من حیث إن إقدامه بحسب ما یقتضیه النظر فی العواقب لا بحکم الشهوة العاجلة والْقُوَّةُ الأولی بالطبع والأخیرة بالاکتساب وإلی ذلک أَشَارَ أَمِیرُ الْمُؤْمِنِینَ علیه السّلام بِقَوْلِهِ</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86" w:name="pg10443_87833"/>
    <w:bookmarkEnd w:id="186"/>
    <w:p>
      <w:pPr>
        <w:pStyle w:val="BookText"/>
      </w:pPr>
      <w:r>
        <w:rPr>
          <w:rFonts w:ascii="Amiri" w:hAnsi="Amiri" w:eastAsia="Amiri" w:cs="Amiri"/>
          <w:lang w:bidi="ar-SA"/>
          <w:color w:val="111111"/>
          <w:sz w:val="28"/>
          <w:szCs w:val="28"/>
          <w:rtl/>
        </w:rPr>
        <w:t xml:space="preserve">« رَأَیْتُ الْعَقْلَ عَقْلَیْنِ فَمَطْبُوعٌ وَمَسْمُوعٌ فَلَا یَنْفَعُ مَسْمُوعٌ إِذَا لَمْ یَکُ مَطْبُوعٌ کَمَا لَا تَنْفَعُ الشَّمْسُ وَضَوْءُ الْعَیْنِ مَمْنُوعٌ ».</w:t>
      </w:r>
    </w:p>
    <w:p>
      <w:pPr>
        <w:pStyle w:val="BookText"/>
      </w:pPr>
      <w:r>
        <w:rPr>
          <w:rFonts w:ascii="IRNazanin" w:hAnsi="IRNazanin" w:eastAsia="IRNazanin" w:cs="IRNazanin"/>
          <w:lang w:bidi="fa-IR"/>
          <w:color w:val="111111"/>
          <w:sz w:val="28"/>
          <w:szCs w:val="28"/>
          <w:rtl/>
        </w:rPr>
        <w:t xml:space="preserve">و ( منها ) قوتان أخراوتان : إحداهما ما یحصل بها العلم بأن الاثنین أکثر من الواحد ، والشخص الواحد لا یکون فی مکانین ، فیقال لها التصورات والتصدیقات الحاصلة للنفس الفطریة. والأخری التی یحصل بها العلوم المستفادة من التجارب بمجاری الأحوال ، فمن اتصف بها یقال إنه عاقل فی العادة ، والأولی منهما حاصلة بالطبع والأخری بالاکتساب کالأولتین کما قرر فی محله. وسیجیء مزید بحث فی هذا المقام فی نفس إن شاء الله.</w:t>
      </w:r>
    </w:p>
    <w:p>
      <w:pPr>
        <w:pStyle w:val="BookText"/>
      </w:pPr>
      <w:r>
        <w:rPr>
          <w:rFonts w:ascii="Amiri" w:hAnsi="Amiri" w:eastAsia="Amiri" w:cs="Amiri"/>
          <w:lang w:bidi="ar-SA"/>
          <w:color w:val="111111"/>
          <w:sz w:val="28"/>
          <w:szCs w:val="28"/>
          <w:rtl/>
        </w:rPr>
        <w:t xml:space="preserve">وأَقْوَتِ الدار : خلت ، وقَوِیَتْ مثله.</w:t>
      </w:r>
    </w:p>
    <w:p>
      <w:pPr>
        <w:pStyle w:val="BookText"/>
      </w:pPr>
      <w:r>
        <w:rPr>
          <w:rFonts w:ascii="Amiri" w:hAnsi="Amiri" w:eastAsia="Amiri" w:cs="Amiri"/>
          <w:lang w:bidi="ar-SA"/>
          <w:color w:val="111111"/>
          <w:sz w:val="28"/>
          <w:szCs w:val="28"/>
          <w:rtl/>
        </w:rPr>
        <w:t xml:space="preserve">وَفِی الدُّعَاءِ : « إِنَّ مَعَادِنَ إِحْسَانِکَ لَا تَقْوَی ». أی لا تخلو ، یرید به الإعطاء والإفضال.</w:t>
      </w:r>
    </w:p>
    <w:p>
      <w:pPr>
        <w:pStyle w:val="BookText"/>
      </w:pPr>
      <w:r>
        <w:rPr>
          <w:rFonts w:ascii="Amiri" w:hAnsi="Amiri" w:eastAsia="Amiri" w:cs="Amiri"/>
          <w:lang w:bidi="ar-SA"/>
          <w:color w:val="111111"/>
          <w:sz w:val="28"/>
          <w:szCs w:val="28"/>
          <w:rtl/>
        </w:rPr>
        <w:t xml:space="preserve">وَفِی الْخَبَرِ : إِنَّا قَدْ قَوِینَا فَأَعْطِنَا مِنَ الْغَنِیمَةِ ». أی قد نفدت أزوادنا وجعنا ولم یکن عندنا شیء نقتات به.</w:t>
      </w:r>
    </w:p>
    <w:p>
      <w:pPr>
        <w:pStyle w:val="BookText"/>
      </w:pPr>
      <w:r>
        <w:rPr>
          <w:rFonts w:ascii="Amiri" w:hAnsi="Amiri" w:eastAsia="Amiri" w:cs="Amiri"/>
          <w:lang w:bidi="ar-SA"/>
          <w:color w:val="111111"/>
          <w:sz w:val="28"/>
          <w:szCs w:val="28"/>
          <w:rtl/>
        </w:rPr>
        <w:t xml:space="preserve">و « الْقَوَاءُ » بالفتح والمد : الفقر ، و « بات الْقَوَاءَ » أی بات جائعا.</w:t>
      </w:r>
    </w:p>
    <w:p>
      <w:pPr>
        <w:pStyle w:val="BookText"/>
      </w:pPr>
      <w:r>
        <w:rPr>
          <w:rFonts w:ascii="IRNazanin" w:hAnsi="IRNazanin" w:eastAsia="IRNazanin" w:cs="IRNazanin"/>
          <w:lang w:bidi="fa-IR"/>
          <w:color w:val="111111"/>
          <w:sz w:val="28"/>
          <w:szCs w:val="28"/>
          <w:rtl/>
        </w:rPr>
        <w:t xml:space="preserve">والْإِقْوَاءُ فی الشعر : اختلاف حرکات الروی فبعضه مرفوع وبعضه منصوب ومجرور.</w:t>
      </w:r>
    </w:p>
    <w:p>
      <w:pPr>
        <w:pStyle w:val="BookText"/>
      </w:pPr>
      <w:r>
        <w:rPr>
          <w:rFonts w:ascii="IRNazanin" w:hAnsi="IRNazanin" w:eastAsia="IRNazanin" w:cs="IRNazanin"/>
          <w:lang w:bidi="fa-IR"/>
          <w:color w:val="111111"/>
          <w:sz w:val="28"/>
          <w:szCs w:val="28"/>
          <w:rtl/>
        </w:rPr>
        <w:t xml:space="preserve">والْقِیُ بالکسر والتشدید من القوی وهی الأرض القفر الخالیة.</w:t>
      </w:r>
    </w:p>
    <w:p>
      <w:pPr>
        <w:pStyle w:val="BookText"/>
      </w:pPr>
      <w:r>
        <w:rPr>
          <w:rFonts w:ascii="Amiri" w:hAnsi="Amiri" w:eastAsia="Amiri" w:cs="Amiri"/>
          <w:lang w:bidi="ar-SA"/>
          <w:color w:val="111111"/>
          <w:sz w:val="28"/>
          <w:szCs w:val="28"/>
          <w:rtl/>
        </w:rPr>
        <w:t xml:space="preserve">ومنه مَا فِی حَدِیثِ زَیْنَبَ الْعَطَّارَةِ : « هَذِهِ الْأَرْضُ بِمَنْ عَلَیْهَا کَحَلْقَةٍ فِی فَلَاةٍ قِیٍ ».</w:t>
      </w:r>
    </w:p>
    <w:p>
      <w:pPr>
        <w:pStyle w:val="Heading4"/>
      </w:pPr>
      <w:bookmarkStart w:id="566" w:name="_Toc307"/>
      <w:r>
        <w:t>(قها)</w:t>
      </w:r>
      <w:bookmarkEnd w:id="566"/>
    </w:p>
    <w:p>
      <w:pPr>
        <w:pStyle w:val="BookText"/>
      </w:pPr>
      <w:r>
        <w:rPr>
          <w:rFonts w:ascii="Amiri" w:hAnsi="Amiri" w:eastAsia="Amiri" w:cs="Amiri"/>
          <w:lang w:bidi="ar-SA"/>
          <w:color w:val="111111"/>
          <w:sz w:val="28"/>
          <w:szCs w:val="28"/>
          <w:rtl/>
        </w:rPr>
        <w:t xml:space="preserve">الْقَهْقَهَةُ جاءت فی الحدیث </w:t>
      </w:r>
      <w:r>
        <w:rPr>
          <w:rStyle w:val="FootnoteReference"/>
        </w:rPr>
        <w:footnoteReference w:id="551"/>
      </w:r>
      <w:r>
        <w:rPr>
          <w:rFonts w:ascii="Amiri" w:hAnsi="Amiri" w:eastAsia="Amiri" w:cs="Amiri"/>
          <w:lang w:bidi="ar-SA"/>
          <w:color w:val="111111"/>
          <w:sz w:val="28"/>
          <w:szCs w:val="28"/>
          <w:rtl/>
        </w:rPr>
        <w:t xml:space="preserve">یقال : قَهَ « قَهّاً » من باب ضرب : ضحک وقال فی ضحکه : « قه » بالسکون ، فإذا کرر قیل قَهْقَهَ « قَهْقَهَةً » کدحرج دحرجة.</w:t>
      </w:r>
    </w:p>
    <w:p>
      <w:pPr>
        <w:pStyle w:val="BookText"/>
      </w:pPr>
      <w:r>
        <w:rPr>
          <w:rFonts w:ascii="Amiri" w:hAnsi="Amiri" w:eastAsia="Amiri" w:cs="Amiri"/>
          <w:lang w:bidi="ar-SA"/>
          <w:color w:val="111111"/>
          <w:sz w:val="28"/>
          <w:szCs w:val="28"/>
          <w:rtl/>
        </w:rPr>
        <w:t xml:space="preserve">و « الْقَهَاةُ » اسم بلد ومنه الثوب</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87" w:name="pg10443_87834"/>
    <w:bookmarkEnd w:id="187"/>
    <w:p>
      <w:pPr>
        <w:pStyle w:val="BookText"/>
      </w:pPr>
      <w:r>
        <w:rPr>
          <w:rFonts w:ascii="Amiri" w:hAnsi="Amiri" w:eastAsia="Amiri" w:cs="Amiri"/>
          <w:lang w:bidi="ar-SA"/>
          <w:color w:val="111111"/>
          <w:sz w:val="28"/>
          <w:szCs w:val="28"/>
          <w:rtl/>
        </w:rPr>
        <w:t xml:space="preserve">الْقَهَوِیُ والجراب الْقَهَوِیُ. والْقَهْوَةُ : الخمر. قال الجوهری : سمیت بذلک لأنها تُقْهِی ، أی تذهب بشهوة الطعام.</w:t>
      </w:r>
    </w:p>
    <w:p>
      <w:pPr>
        <w:pStyle w:val="Heading4"/>
      </w:pPr>
      <w:bookmarkStart w:id="567" w:name="_Toc308"/>
      <w:r>
        <w:t>(قیا)</w:t>
      </w:r>
      <w:bookmarkEnd w:id="567"/>
    </w:p>
    <w:p>
      <w:pPr>
        <w:pStyle w:val="BookText"/>
      </w:pPr>
      <w:r>
        <w:rPr>
          <w:rFonts w:ascii="Amiri" w:hAnsi="Amiri" w:eastAsia="Amiri" w:cs="Amiri"/>
          <w:lang w:bidi="ar-SA"/>
          <w:color w:val="111111"/>
          <w:sz w:val="28"/>
          <w:szCs w:val="28"/>
          <w:rtl/>
        </w:rPr>
        <w:t xml:space="preserve">فِی الْحَدِیثِ : « الرَّاجِعُ فِی هِبَتِهِ کَالرَّاجِعِ فِی قَیْئِهِ »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الْقَیْءُ بالفتح والهمز : ما یخرج من الفم من الغذاء بعد ما یدخل فی الجوف ، یقال : قَاءَ یَقِیءُ قَیْئاً من باب باع : إذا خرج منه ما أکله ، وتَقَیَّأَ : تکلف الْقَیْءَ.</w:t>
      </w:r>
    </w:p>
    <w:p>
      <w:pPr>
        <w:pStyle w:val="BookText"/>
      </w:pPr>
      <w:r>
        <w:rPr>
          <w:rFonts w:ascii="Amiri" w:hAnsi="Amiri" w:eastAsia="Amiri" w:cs="Amiri"/>
          <w:lang w:bidi="ar-SA"/>
          <w:color w:val="111111"/>
          <w:sz w:val="28"/>
          <w:szCs w:val="28"/>
          <w:rtl/>
        </w:rPr>
        <w:t xml:space="preserve">وَفِی الْحَدِیثِ : « لَیْسَ فِی الْقَیْءِ وُضُوءٌ »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ثَوْبَانَ : مَنْ ذَرَعَهُ الْقَیْءُ وَهُوَ صَائِمٌ فَلَا شَیْءَ عَلَیْهِ وَمَنْ تَقَیَّأَ فَعَلَیْهِ الْإِعَادَةُ.</w:t>
      </w:r>
    </w:p>
    <w:p>
      <w:pPr>
        <w:pStyle w:val="Heading3"/>
      </w:pPr>
      <w:bookmarkStart w:id="568" w:name="_Toc309"/>
      <w:r>
        <w:t>باب ما أوله الکاف</w:t>
      </w:r>
      <w:bookmarkEnd w:id="568"/>
    </w:p>
    <w:p>
      <w:pPr>
        <w:pStyle w:val="Heading4"/>
      </w:pPr>
      <w:bookmarkStart w:id="569" w:name="_Toc310"/>
      <w:r>
        <w:t>الکاف المفردة</w:t>
      </w:r>
      <w:bookmarkEnd w:id="569"/>
    </w:p>
    <w:p>
      <w:pPr>
        <w:pStyle w:val="Heading5"/>
      </w:pPr>
      <w:bookmarkStart w:id="570" w:name="_Toc311"/>
      <w:r>
        <w:t>اشارة</w:t>
      </w:r>
      <w:bookmarkEnd w:id="570"/>
    </w:p>
    <w:p>
      <w:pPr>
        <w:pStyle w:val="BookText"/>
      </w:pPr>
      <w:r>
        <w:rPr>
          <w:rFonts w:ascii="IRNazanin" w:hAnsi="IRNazanin" w:eastAsia="IRNazanin" w:cs="IRNazanin"/>
          <w:lang w:bidi="fa-IR"/>
          <w:color w:val="111111"/>
          <w:sz w:val="28"/>
          <w:szCs w:val="28"/>
          <w:rtl/>
        </w:rPr>
        <w:t xml:space="preserve">جاءت لمعان :</w:t>
      </w:r>
    </w:p>
    <w:p>
      <w:pPr>
        <w:pStyle w:val="BookText"/>
      </w:pPr>
      <w:r>
        <w:rPr>
          <w:rFonts w:ascii="IRNazanin" w:hAnsi="IRNazanin" w:eastAsia="IRNazanin" w:cs="IRNazanin"/>
          <w:lang w:bidi="fa-IR"/>
          <w:color w:val="111111"/>
          <w:sz w:val="28"/>
          <w:szCs w:val="28"/>
          <w:rtl/>
        </w:rPr>
        <w:t xml:space="preserve">للتشبیه وهو کثیر.</w:t>
      </w:r>
    </w:p>
    <w:p>
      <w:pPr>
        <w:pStyle w:val="BookText"/>
      </w:pPr>
      <w:r>
        <w:rPr>
          <w:rFonts w:ascii="Amiri" w:hAnsi="Amiri" w:eastAsia="Amiri" w:cs="Amiri"/>
          <w:lang w:bidi="ar-SA"/>
          <w:color w:val="111111"/>
          <w:sz w:val="28"/>
          <w:szCs w:val="28"/>
          <w:rtl/>
        </w:rPr>
        <w:t xml:space="preserve">والتعلیل کقوله تعالی : ( وَیْکَأَنَّهُ لا یُفْلِحُ الْکافِرُونَ ) [ 28 / 82 ] ( کَما أَرْسَلْنا فِیکُمْ رَسُولاً ) [ 2 / 151 ] أی لأجل إرسالی فیکم رسولا منکم - قاله الأخفش ( وَاذْکُرُوهُ کَما هَداکُمْ ) [ 2 / 198 ].</w:t>
      </w:r>
    </w:p>
    <w:p>
      <w:pPr>
        <w:pStyle w:val="BookText"/>
      </w:pPr>
      <w:r>
        <w:rPr>
          <w:rFonts w:ascii="IRNazanin" w:hAnsi="IRNazanin" w:eastAsia="IRNazanin" w:cs="IRNazanin"/>
          <w:lang w:bidi="fa-IR"/>
          <w:color w:val="111111"/>
          <w:sz w:val="28"/>
          <w:szCs w:val="28"/>
          <w:rtl/>
        </w:rPr>
        <w:t xml:space="preserve">والاستعلاء ذکره الأخفش والکوفیون مستشهدا بقول بعضهم وقد قیل له : کیف أصبحت؟ فقال : کَخَیْرٍ ، أی علی خیر ، وقیل : المعنی بخیر ولم یثبت ، وقیل للتشبیه علی حذف مضاف أی کصاحب خیر ، وقوله : « کن کَمَا أنت » علی أن المعنی علی ما أنت علیه.</w:t>
      </w:r>
    </w:p>
    <w:p>
      <w:pPr>
        <w:pStyle w:val="BookText"/>
      </w:pPr>
      <w:r>
        <w:rPr>
          <w:rFonts w:ascii="IRNazanin" w:hAnsi="IRNazanin" w:eastAsia="IRNazanin" w:cs="IRNazanin"/>
          <w:lang w:bidi="fa-IR"/>
          <w:color w:val="111111"/>
          <w:sz w:val="28"/>
          <w:szCs w:val="28"/>
          <w:rtl/>
        </w:rPr>
        <w:t xml:space="preserve">وللنحویین هنا أعاریب :</w:t>
      </w:r>
    </w:p>
    <w:p>
      <w:pPr>
        <w:pStyle w:val="BookText"/>
      </w:pPr>
      <w:r>
        <w:rPr>
          <w:rFonts w:ascii="Amiri" w:hAnsi="Amiri" w:eastAsia="Amiri" w:cs="Amiri"/>
          <w:lang w:bidi="ar-SA"/>
          <w:color w:val="111111"/>
          <w:sz w:val="28"/>
          <w:szCs w:val="28"/>
          <w:rtl/>
        </w:rPr>
        <w:t xml:space="preserve">(أحدها) : أن ما موصولة وأنت مبتدأ حذف خبره.</w:t>
      </w:r>
    </w:p>
    <w:p>
      <w:pPr>
        <w:pStyle w:val="BookText"/>
      </w:pPr>
      <w:r>
        <w:rPr>
          <w:rFonts w:ascii="IRNazanin" w:hAnsi="IRNazanin" w:eastAsia="IRNazanin" w:cs="IRNazanin"/>
          <w:lang w:bidi="fa-IR"/>
          <w:color w:val="111111"/>
          <w:sz w:val="28"/>
          <w:szCs w:val="28"/>
          <w:rtl/>
        </w:rPr>
        <w:t xml:space="preserve">(الثانی) : أنها موصولة وأنت خبر حذف</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88" w:name="pg10443_87835"/>
    <w:bookmarkEnd w:id="188"/>
    <w:p>
      <w:pPr>
        <w:pStyle w:val="BookText"/>
      </w:pPr>
      <w:r>
        <w:rPr>
          <w:rFonts w:ascii="Amiri" w:hAnsi="Amiri" w:eastAsia="Amiri" w:cs="Amiri"/>
          <w:lang w:bidi="ar-SA"/>
          <w:color w:val="111111"/>
          <w:sz w:val="28"/>
          <w:szCs w:val="28"/>
          <w:rtl/>
        </w:rPr>
        <w:t xml:space="preserve">مبتدؤه ، أی کالذی هو أنت ، وقد قیل بذلک فی قوله تعالی : ( اجْعَلْ لَنا إِلهاً کَما لَهُمْ آلِهَةٌ ) [ 7 / 138 ] أی کالذی هو لهم آلهة.</w:t>
      </w:r>
    </w:p>
    <w:p>
      <w:pPr>
        <w:pStyle w:val="BookText"/>
      </w:pPr>
      <w:r>
        <w:rPr>
          <w:rFonts w:ascii="IRNazanin" w:hAnsi="IRNazanin" w:eastAsia="IRNazanin" w:cs="IRNazanin"/>
          <w:lang w:bidi="fa-IR"/>
          <w:color w:val="111111"/>
          <w:sz w:val="28"/>
          <w:szCs w:val="28"/>
          <w:rtl/>
        </w:rPr>
        <w:t xml:space="preserve">(الثالث) : أن ما زائدة ملغاة والکاف جارة کما فی قوله :</w:t>
      </w:r>
    </w:p>
    <w:p>
      <w:pPr>
        <w:pStyle w:val="BookText"/>
      </w:pPr>
      <w:r>
        <w:rPr>
          <w:rFonts w:ascii="IRNazanin" w:hAnsi="IRNazanin" w:eastAsia="IRNazanin" w:cs="IRNazanin"/>
          <w:lang w:bidi="fa-IR"/>
          <w:color w:val="111111"/>
          <w:sz w:val="28"/>
          <w:szCs w:val="28"/>
          <w:rtl/>
        </w:rPr>
        <w:t xml:space="preserve">وننصر مولانا ونعلم أنه</w:t>
      </w:r>
    </w:p>
    <w:p>
      <w:pPr>
        <w:pStyle w:val="BookText"/>
      </w:pPr>
      <w:r>
        <w:rPr>
          <w:rFonts w:ascii="IRNazanin" w:hAnsi="IRNazanin" w:eastAsia="IRNazanin" w:cs="IRNazanin"/>
          <w:lang w:bidi="fa-IR"/>
          <w:color w:val="111111"/>
          <w:sz w:val="28"/>
          <w:szCs w:val="28"/>
          <w:rtl/>
        </w:rPr>
        <w:t xml:space="preserve">کما الناس مجروم علیه وجارم</w:t>
      </w:r>
    </w:p>
    <w:p>
      <w:pPr>
        <w:pStyle w:val="BookText"/>
      </w:pPr>
      <w:r>
        <w:rPr>
          <w:rFonts w:ascii="IRNazanin" w:hAnsi="IRNazanin" w:eastAsia="IRNazanin" w:cs="IRNazanin"/>
          <w:lang w:bidi="fa-IR"/>
          <w:color w:val="111111"/>
          <w:sz w:val="28"/>
          <w:szCs w:val="28"/>
          <w:rtl/>
        </w:rPr>
        <w:t xml:space="preserve">و « أنت » ضمیر مرفوع أنیب عن المجرور.</w:t>
      </w:r>
    </w:p>
    <w:p>
      <w:pPr>
        <w:pStyle w:val="BookText"/>
      </w:pPr>
      <w:r>
        <w:rPr>
          <w:rFonts w:ascii="IRNazanin" w:hAnsi="IRNazanin" w:eastAsia="IRNazanin" w:cs="IRNazanin"/>
          <w:lang w:bidi="fa-IR"/>
          <w:color w:val="111111"/>
          <w:sz w:val="28"/>
          <w:szCs w:val="28"/>
          <w:rtl/>
        </w:rPr>
        <w:t xml:space="preserve">(الرابع) : ما کافة وأنت مبتدأ حذف خبره ، أی علیه أو کائن.</w:t>
      </w:r>
    </w:p>
    <w:p>
      <w:pPr>
        <w:pStyle w:val="BookText"/>
      </w:pPr>
      <w:r>
        <w:rPr>
          <w:rFonts w:ascii="IRNazanin" w:hAnsi="IRNazanin" w:eastAsia="IRNazanin" w:cs="IRNazanin"/>
          <w:lang w:bidi="fa-IR"/>
          <w:color w:val="111111"/>
          <w:sz w:val="28"/>
          <w:szCs w:val="28"/>
          <w:rtl/>
        </w:rPr>
        <w:t xml:space="preserve">(الخامس) : ما کافة أیضا وأنت فاعل والأصل کما کنت.</w:t>
      </w:r>
    </w:p>
    <w:p>
      <w:pPr>
        <w:pStyle w:val="BookText"/>
      </w:pPr>
      <w:r>
        <w:rPr>
          <w:rFonts w:ascii="IRNazanin" w:hAnsi="IRNazanin" w:eastAsia="IRNazanin" w:cs="IRNazanin"/>
          <w:lang w:bidi="fa-IR"/>
          <w:color w:val="111111"/>
          <w:sz w:val="28"/>
          <w:szCs w:val="28"/>
          <w:rtl/>
        </w:rPr>
        <w:t xml:space="preserve">وقد تکون الکاف للتوکید ، وهی الزائدة نحو ( لَیْسَ کَمِثْلِهِ شَیْءٌ ) [ 42 / 11 ] قاله الأکثرون ، إذ لو لم تقدر زائدة صار المعنی لیس مثل مثله شیء فیلزم المحال ، وهو إثبات المثل.</w:t>
      </w:r>
    </w:p>
    <w:p>
      <w:pPr>
        <w:pStyle w:val="Heading5"/>
      </w:pPr>
      <w:bookmarkStart w:id="571" w:name="_Toc312"/>
      <w:r>
        <w:t>تنبیه</w:t>
      </w:r>
      <w:bookmarkEnd w:id="571"/>
    </w:p>
    <w:p>
      <w:pPr>
        <w:pStyle w:val="BookText"/>
      </w:pPr>
      <w:r>
        <w:rPr>
          <w:rFonts w:ascii="IRNazanin" w:hAnsi="IRNazanin" w:eastAsia="IRNazanin" w:cs="IRNazanin"/>
          <w:lang w:bidi="fa-IR"/>
          <w:color w:val="111111"/>
          <w:sz w:val="28"/>
          <w:szCs w:val="28"/>
          <w:rtl/>
        </w:rPr>
        <w:t xml:space="preserve">کثیرا ما تقع « کما » بعد الجملة صفة فی المعنی ، فتکون نعتا لمصدر أو حالا من اسم مذکور ویحتملهما کما فی قوله تعالی : ( کَما بَدَأْنا أَوَّلَ خَلْقٍ نُعِیدُهُ ) [ 21 / 104 ] فإن قدرته نعتا لمصدر فهو إما معمول ل- ( نُعِیدُهُ ) أی نعید أول خلق إعادة مثل ما بدأناه أو لنطوی أی نفعل هذا الفعل العظیم کفعلنا هذا الفعل ، وإن قدرته حالا فذو الحال مفعول ( نُعِیدُهُ ) أی نعیده مماثلا للذی بدأناه.</w:t>
      </w:r>
    </w:p>
    <w:p>
      <w:pPr>
        <w:pStyle w:val="Heading5"/>
      </w:pPr>
      <w:bookmarkStart w:id="572" w:name="_Toc313"/>
      <w:r>
        <w:t>تتمیم</w:t>
      </w:r>
      <w:bookmarkEnd w:id="572"/>
    </w:p>
    <w:p>
      <w:pPr>
        <w:pStyle w:val="BookText"/>
      </w:pPr>
      <w:r>
        <w:rPr>
          <w:rFonts w:ascii="IRNazanin" w:hAnsi="IRNazanin" w:eastAsia="IRNazanin" w:cs="IRNazanin"/>
          <w:lang w:bidi="fa-IR"/>
          <w:color w:val="111111"/>
          <w:sz w:val="28"/>
          <w:szCs w:val="28"/>
          <w:rtl/>
        </w:rPr>
        <w:t xml:space="preserve">الْکَافُ الغیر الجارة نوعان : ضمیر منصوب أو مجرور نحو ( ما وَدَّعَکَ رَبُّکَ ) [ 93 / 3 ] وحرف معنی لا محل له ومعناه الخطاب ، وهی اللاحقة لاسم الإشارة نحو ذلک وتلک ، والضمیر المنفصل المنصوب فی قولهم إیاک وإیاکما ونحوهما ، ولبعض أسماء الأفعال نحو حیهلک ورویدک ، وأ رأیتک بمعنی أخبرنی نحو ( أَرَأَیْتَکَ</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89" w:name="pg10443_87836"/>
    <w:bookmarkEnd w:id="189"/>
    <w:p>
      <w:pPr>
        <w:pStyle w:val="BookText"/>
      </w:pPr>
      <w:r>
        <w:rPr>
          <w:rFonts w:ascii="Amiri" w:hAnsi="Amiri" w:eastAsia="Amiri" w:cs="Amiri"/>
          <w:lang w:bidi="ar-SA"/>
          <w:color w:val="111111"/>
          <w:sz w:val="28"/>
          <w:szCs w:val="28"/>
          <w:rtl/>
        </w:rPr>
        <w:t xml:space="preserve">هذَا الَّذِی کَرَّمْتَ عَلَیَ ) [ 17 / 62 ] فالتاء فاعل لکونها المطابقة للمسند إلیه - کذا ذکره بعض النحویین.</w:t>
      </w:r>
    </w:p>
    <w:p>
      <w:pPr>
        <w:pStyle w:val="Heading4"/>
      </w:pPr>
      <w:bookmarkStart w:id="573" w:name="_Toc314"/>
      <w:r>
        <w:t>(کأکأ)</w:t>
      </w:r>
      <w:bookmarkEnd w:id="573"/>
    </w:p>
    <w:p>
      <w:pPr>
        <w:pStyle w:val="BookText"/>
      </w:pPr>
      <w:r>
        <w:rPr>
          <w:rFonts w:ascii="Amiri" w:hAnsi="Amiri" w:eastAsia="Amiri" w:cs="Amiri"/>
          <w:lang w:bidi="ar-SA"/>
          <w:color w:val="111111"/>
          <w:sz w:val="28"/>
          <w:szCs w:val="28"/>
          <w:rtl/>
        </w:rPr>
        <w:t xml:space="preserve">« تَکَأْکَئُوا علیه » عکفوا علیه مزدحمین من التَّکَأْکُؤُ وهو التجمع.</w:t>
      </w:r>
    </w:p>
    <w:p>
      <w:pPr>
        <w:pStyle w:val="Heading4"/>
      </w:pPr>
      <w:bookmarkStart w:id="574" w:name="_Toc315"/>
      <w:r>
        <w:t>(کبا)</w:t>
      </w:r>
      <w:bookmarkEnd w:id="574"/>
    </w:p>
    <w:p>
      <w:pPr>
        <w:pStyle w:val="BookText"/>
      </w:pPr>
      <w:r>
        <w:rPr>
          <w:rFonts w:ascii="Amiri" w:hAnsi="Amiri" w:eastAsia="Amiri" w:cs="Amiri"/>
          <w:lang w:bidi="ar-SA"/>
          <w:color w:val="111111"/>
          <w:sz w:val="28"/>
          <w:szCs w:val="28"/>
          <w:rtl/>
        </w:rPr>
        <w:t xml:space="preserve">فِی الْخَبَرِ : « لَا تَشَبَّهُوا بِالْیَهُودِ تَجْمَعُ الْأَکْبَاءَ فِی دُورِهَا ». وهو جمع کِبَا بالکسر والقصر : الکناسة.</w:t>
      </w:r>
    </w:p>
    <w:p>
      <w:pPr>
        <w:pStyle w:val="BookText"/>
      </w:pPr>
      <w:r>
        <w:rPr>
          <w:rFonts w:ascii="Amiri" w:hAnsi="Amiri" w:eastAsia="Amiri" w:cs="Amiri"/>
          <w:lang w:bidi="ar-SA"/>
          <w:color w:val="111111"/>
          <w:sz w:val="28"/>
          <w:szCs w:val="28"/>
          <w:rtl/>
        </w:rPr>
        <w:t xml:space="preserve">وفِیهِ : « خَلَقَ اللهُ الْأَرْضَ السُّفْلَی مِنَ الزَّبَدِ الْجُفَاءِ وَالْمَاءِ الْکُبَاءِ » </w:t>
      </w:r>
      <w:r>
        <w:rPr>
          <w:rStyle w:val="FootnoteReference"/>
        </w:rPr>
        <w:footnoteReference w:id="554"/>
      </w:r>
      <w:r>
        <w:rPr>
          <w:rFonts w:ascii="IRNazanin" w:hAnsi="IRNazanin" w:eastAsia="IRNazanin" w:cs="IRNazanin"/>
          <w:lang w:bidi="fa-IR"/>
          <w:color w:val="111111"/>
          <w:sz w:val="28"/>
          <w:szCs w:val="28"/>
          <w:rtl/>
        </w:rPr>
        <w:t xml:space="preserve">. أی العالی العظیم.</w:t>
      </w:r>
    </w:p>
    <w:p>
      <w:pPr>
        <w:pStyle w:val="BookText"/>
      </w:pPr>
      <w:r>
        <w:rPr>
          <w:rFonts w:ascii="Amiri" w:hAnsi="Amiri" w:eastAsia="Amiri" w:cs="Amiri"/>
          <w:lang w:bidi="ar-SA"/>
          <w:color w:val="111111"/>
          <w:sz w:val="28"/>
          <w:szCs w:val="28"/>
          <w:rtl/>
        </w:rPr>
        <w:t xml:space="preserve">وکَبَا لوجهه یَکْبُو کَبْواً : سقط ، فهو کَابٍ وکَبَوْتُ الکوز وغیرها : إذا صب ما فیه</w:t>
      </w:r>
    </w:p>
    <w:p>
      <w:pPr>
        <w:pStyle w:val="Heading4"/>
      </w:pPr>
      <w:bookmarkStart w:id="575" w:name="_Toc316"/>
      <w:r>
        <w:t>(کدا)</w:t>
      </w:r>
      <w:bookmarkEnd w:id="575"/>
    </w:p>
    <w:p>
      <w:pPr>
        <w:pStyle w:val="BookText"/>
      </w:pPr>
      <w:r>
        <w:rPr>
          <w:rFonts w:ascii="IRNazanin" w:hAnsi="IRNazanin" w:eastAsia="IRNazanin" w:cs="IRNazanin"/>
          <w:lang w:bidi="fa-IR"/>
          <w:color w:val="111111"/>
          <w:sz w:val="28"/>
          <w:szCs w:val="28"/>
          <w:rtl/>
        </w:rPr>
        <w:t xml:space="preserve">قوله تعالی : ( أَعْطی قَلِیلاً وَأَکْدی ) [ 53 / 34 ] أی قطع عطیته ویئس من خیره ، مأخوذ من « کُدْیَةِ الرکیة » وهو أن یحفر الحافر فیبلغ الکدیة وهی الصلابة من حجر أو غیره فلا یعمل معموله شیئا فییأس.</w:t>
      </w:r>
    </w:p>
    <w:p>
      <w:pPr>
        <w:pStyle w:val="BookText"/>
      </w:pPr>
      <w:r>
        <w:rPr>
          <w:rFonts w:ascii="Amiri" w:hAnsi="Amiri" w:eastAsia="Amiri" w:cs="Amiri"/>
          <w:lang w:bidi="ar-SA"/>
          <w:color w:val="111111"/>
          <w:sz w:val="28"/>
          <w:szCs w:val="28"/>
          <w:rtl/>
        </w:rPr>
        <w:t xml:space="preserve">ومنه الْحَدِیثُ : « لَمَّا حَفَرَ مَرَّ بِکُدْیَةٍ ».</w:t>
      </w:r>
    </w:p>
    <w:p>
      <w:pPr>
        <w:pStyle w:val="BookText"/>
      </w:pPr>
      <w:r>
        <w:rPr>
          <w:rFonts w:ascii="IRNazanin" w:hAnsi="IRNazanin" w:eastAsia="IRNazanin" w:cs="IRNazanin"/>
          <w:lang w:bidi="fa-IR"/>
          <w:color w:val="111111"/>
          <w:sz w:val="28"/>
          <w:szCs w:val="28"/>
          <w:rtl/>
        </w:rPr>
        <w:t xml:space="preserve">والجمع کُدَی مثل مدیة ومدی. قال فی المصباح : وبالجمع سمی موضع بأسفل مکة ، وقیل : فیه ثنیة کدی فأضیف إلیه للتخصیص ویکتب بالیاء ویجوز بالألف اعتبارا باللفظ ، وکذا بالفتح والمد ، والثنیة العلیا بأعلی مکة عند المقبرة ولا ینصرف للعلمیة والتأنیث ، وتسمی تلک الناحیة المعلی بالقرب من الثنیة السفلی موضع یقال له « کُدَیٌ » مصغرا وهو علی طریق الحاج من مکة إلی الیمن - کذا قیل.</w:t>
      </w:r>
    </w:p>
    <w:p>
      <w:pPr>
        <w:pStyle w:val="BookText"/>
      </w:pPr>
      <w:r>
        <w:rPr>
          <w:rFonts w:ascii="Amiri" w:hAnsi="Amiri" w:eastAsia="Amiri" w:cs="Amiri"/>
          <w:lang w:bidi="ar-SA"/>
          <w:color w:val="111111"/>
          <w:sz w:val="28"/>
          <w:szCs w:val="28"/>
          <w:rtl/>
        </w:rPr>
        <w:t xml:space="preserve">وَفِی الْخَبَرِ : « دَخَلَ - یَعْنِی رَسُولَ اللهِ ص عَامَ الْفَتْحِ مَکَّةَ مِنْ کَدَاء وَدَخَلَ فِی الْعُمْرَةِ مِنْ کُدًی ». وقد روی بالشک فیهما أی فی الدخول والخروج.</w:t>
      </w:r>
    </w:p>
    <w:p>
      <w:pPr>
        <w:pStyle w:val="BookText"/>
      </w:pPr>
      <w:r>
        <w:rPr>
          <w:rFonts w:ascii="Amiri" w:hAnsi="Amiri" w:eastAsia="Amiri" w:cs="Amiri"/>
          <w:lang w:bidi="ar-SA"/>
          <w:color w:val="111111"/>
          <w:sz w:val="28"/>
          <w:szCs w:val="28"/>
          <w:rtl/>
        </w:rPr>
        <w:t xml:space="preserve">وَفِی الدُّعَاءِ : « وأَکْدَی الطَّلَبُ ». أی تعسر وتعذر وانقطع.</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90" w:name="pg10443_87837"/>
    <w:bookmarkEnd w:id="190"/>
    <w:p>
      <w:pPr>
        <w:pStyle w:val="BookText"/>
      </w:pPr>
      <w:r>
        <w:rPr>
          <w:rFonts w:ascii="Amiri" w:hAnsi="Amiri" w:eastAsia="Amiri" w:cs="Amiri"/>
          <w:lang w:bidi="ar-SA"/>
          <w:color w:val="111111"/>
          <w:sz w:val="28"/>
          <w:szCs w:val="28"/>
          <w:rtl/>
        </w:rPr>
        <w:t xml:space="preserve">وَفِی حَدِیثِ وَصْفِ الْإِنْسَانِ : « إِنْ قِیلَ أَثْرَی قِیلَ أَکْدَی ». یعنی لا تصفو له الدنیا بل یختلط همه بسروره وغناه بفقره ومن کلامهم : « أَکْدَی الرجل » إذا قل خیره.</w:t>
      </w:r>
    </w:p>
    <w:p>
      <w:pPr>
        <w:pStyle w:val="BookText"/>
      </w:pPr>
      <w:r>
        <w:rPr>
          <w:rFonts w:ascii="Amiri" w:hAnsi="Amiri" w:eastAsia="Amiri" w:cs="Amiri"/>
          <w:lang w:bidi="ar-SA"/>
          <w:color w:val="111111"/>
          <w:sz w:val="28"/>
          <w:szCs w:val="28"/>
          <w:rtl/>
        </w:rPr>
        <w:t xml:space="preserve">وأَکْدَی أی قطع العطاء ، وأَکْدَیْتُ الرجل عن الشیء : رددته عنه.</w:t>
      </w:r>
    </w:p>
    <w:p>
      <w:pPr>
        <w:pStyle w:val="BookText"/>
      </w:pPr>
      <w:r>
        <w:rPr>
          <w:rFonts w:ascii="Amiri" w:hAnsi="Amiri" w:eastAsia="Amiri" w:cs="Amiri"/>
          <w:lang w:bidi="ar-SA"/>
          <w:color w:val="111111"/>
          <w:sz w:val="28"/>
          <w:szCs w:val="28"/>
          <w:rtl/>
        </w:rPr>
        <w:t xml:space="preserve">وأرض کَادِئَةٌ بالهمز : بطیئة الإنبات</w:t>
      </w:r>
    </w:p>
    <w:p>
      <w:pPr>
        <w:pStyle w:val="Heading4"/>
      </w:pPr>
      <w:bookmarkStart w:id="576" w:name="_Toc317"/>
      <w:r>
        <w:t>(کذا)</w:t>
      </w:r>
      <w:bookmarkEnd w:id="576"/>
    </w:p>
    <w:p>
      <w:pPr>
        <w:pStyle w:val="BookText"/>
      </w:pPr>
      <w:r>
        <w:rPr>
          <w:rFonts w:ascii="IRNazanin" w:hAnsi="IRNazanin" w:eastAsia="IRNazanin" w:cs="IRNazanin"/>
          <w:lang w:bidi="fa-IR"/>
          <w:color w:val="111111"/>
          <w:sz w:val="28"/>
          <w:szCs w:val="28"/>
          <w:rtl/>
        </w:rPr>
        <w:t xml:space="preserve">کنایة عن مقدار الشیء وعدته ، فینصب ما بعده علی التمییز یقال : اشتری کذا وکذا عبدا ، ویکون کنایة عن أشیاء یقال : فعلت کذا وقلت کذا. والأصل « ذا » ثم دخل علیه کاف التشبیه بعد زوال معنی الإشارة والتشبیه وجعل کنایة عن ما یراد به وهو معرفة.</w:t>
      </w:r>
    </w:p>
    <w:p>
      <w:pPr>
        <w:pStyle w:val="BookText"/>
      </w:pPr>
      <w:r>
        <w:rPr>
          <w:rFonts w:ascii="IRNazanin" w:hAnsi="IRNazanin" w:eastAsia="IRNazanin" w:cs="IRNazanin"/>
          <w:lang w:bidi="fa-IR"/>
          <w:color w:val="111111"/>
          <w:sz w:val="28"/>
          <w:szCs w:val="28"/>
          <w:rtl/>
        </w:rPr>
        <w:t xml:space="preserve">قال ابن هشام : ویرد کذا علی ثلاثة أوجه :</w:t>
      </w:r>
    </w:p>
    <w:p>
      <w:pPr>
        <w:pStyle w:val="BookText"/>
      </w:pPr>
      <w:r>
        <w:rPr>
          <w:rFonts w:ascii="IRNazanin" w:hAnsi="IRNazanin" w:eastAsia="IRNazanin" w:cs="IRNazanin"/>
          <w:lang w:bidi="fa-IR"/>
          <w:color w:val="111111"/>
          <w:sz w:val="28"/>
          <w:szCs w:val="28"/>
          <w:rtl/>
        </w:rPr>
        <w:t xml:space="preserve">(أحدها) : أن تکون کلمتین باقیتین علی أصلهما وهما کاف التشبیه وذا الإشارة ، تقول رأیت زیدا فاضلا ورأیت عمرا کذا.</w:t>
      </w:r>
    </w:p>
    <w:p>
      <w:pPr>
        <w:pStyle w:val="BookText"/>
      </w:pPr>
      <w:r>
        <w:rPr>
          <w:rFonts w:ascii="Amiri" w:hAnsi="Amiri" w:eastAsia="Amiri" w:cs="Amiri"/>
          <w:lang w:bidi="ar-SA"/>
          <w:color w:val="111111"/>
          <w:sz w:val="28"/>
          <w:szCs w:val="28"/>
          <w:rtl/>
        </w:rPr>
        <w:t xml:space="preserve">(الثانی) : أن تکون کلمة واحدة مرکبة من کلمتین یکنی بها عن غیر عدد کما جاء فِی الْحَدِیثِ أَنْ یُقَالَ لِلْعَبْدِ یَوْمَ الْقِیَامَةِ : أَتَذْکُرُ یَوْمَ کَذَا وَکَذَا فَعَلْتَ کَذَا وَکَذَا.</w:t>
      </w:r>
    </w:p>
    <w:p>
      <w:pPr>
        <w:pStyle w:val="BookText"/>
      </w:pPr>
      <w:r>
        <w:rPr>
          <w:rFonts w:ascii="IRNazanin" w:hAnsi="IRNazanin" w:eastAsia="IRNazanin" w:cs="IRNazanin"/>
          <w:lang w:bidi="fa-IR"/>
          <w:color w:val="111111"/>
          <w:sz w:val="28"/>
          <w:szCs w:val="28"/>
          <w:rtl/>
        </w:rPr>
        <w:t xml:space="preserve">(الثالث) : أن تکون کلمة واحدة مرکبة مکنی بها عن العدد ، فتوافق کائن فی أربعة أمور : الترکیب ، والبناء ، والإبهام ، والافتقار فی التمییز. وتخالفها فی ثلاثة : ( أحدها ) أنها لیس لها صدر الکلام ( الثانی ) أن ممیزها واجب النصب فلا یجوز جره بمن اتفاقا ولا بالإضافة خلافا للکوفیین ، ولهذا قال فقهاؤهم إنه یلزم بقول القائل له عندی کَذَا درهم مائة وبقوله کَذَا دراهم ثلاثة وبقوله کَذَا وکَذَا درهما أحد عشر وبقوله کَذَا درهما عشرون وبقوله کَذَا وکَذَا درهما أحد وعشرون حملا علی نظائرهن من العدد الصریح ( الثالث ) لا تستعمل غالبا إلا معطوفا علیها.</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91" w:name="pg10443_87838"/>
    <w:bookmarkEnd w:id="191"/>
    <w:p>
      <w:pPr>
        <w:pStyle w:val="Heading4"/>
      </w:pPr>
      <w:bookmarkStart w:id="577" w:name="_Toc318"/>
      <w:r>
        <w:t>(کری)</w:t>
      </w:r>
      <w:bookmarkEnd w:id="577"/>
    </w:p>
    <w:p>
      <w:pPr>
        <w:pStyle w:val="BookText"/>
      </w:pPr>
      <w:r>
        <w:rPr>
          <w:rFonts w:ascii="Amiri" w:hAnsi="Amiri" w:eastAsia="Amiri" w:cs="Amiri"/>
          <w:lang w:bidi="ar-SA"/>
          <w:color w:val="111111"/>
          <w:sz w:val="28"/>
          <w:szCs w:val="28"/>
          <w:rtl/>
        </w:rPr>
        <w:t xml:space="preserve">فِی الْحَدِیثِ : « أَرْبَعَةُ لَا یُقَصِّرُونَ : الْمُکَارِیّ ، وَالْکَرِیُ » </w:t>
      </w:r>
      <w:r>
        <w:rPr>
          <w:rStyle w:val="FootnoteReference"/>
        </w:rPr>
        <w:footnoteReference w:id="555"/>
      </w:r>
      <w:r>
        <w:rPr>
          <w:rFonts w:ascii="IRNazanin" w:hAnsi="IRNazanin" w:eastAsia="IRNazanin" w:cs="IRNazanin"/>
          <w:lang w:bidi="fa-IR"/>
          <w:color w:val="111111"/>
          <w:sz w:val="28"/>
          <w:szCs w:val="28"/>
          <w:rtl/>
        </w:rPr>
        <w:t xml:space="preserve">. الْمُکَارِیّ بضم المیم من باب قاتل : فاعل المکاراة وهو من یکری دوابه ، والجمع مکارون والْکَرِیّ بالفتح علی فعیل المکتری فعیل بمعنی مفتعل وإن جاء لمکری الدواب أیضا کما یقتضیه ظاهر العطف وإصالة عدم الترادف. قال ابن إدریس فی سرائره : الْکَرِیّ من الأضداد ، ونقل عن الأنباری فی کتاب الأضداد یکون بمعنی المکاری ویکون بمعنی المکتری - انتهی ، وقد جاء فی المصباح وغیره بهذا المعنی.</w:t>
      </w:r>
    </w:p>
    <w:p>
      <w:pPr>
        <w:pStyle w:val="BookText"/>
      </w:pPr>
      <w:r>
        <w:rPr>
          <w:rFonts w:ascii="Amiri" w:hAnsi="Amiri" w:eastAsia="Amiri" w:cs="Amiri"/>
          <w:lang w:bidi="ar-SA"/>
          <w:color w:val="111111"/>
          <w:sz w:val="28"/>
          <w:szCs w:val="28"/>
          <w:rtl/>
        </w:rPr>
        <w:t xml:space="preserve">والْکِرْوَةُ والْکِرَاءُ بالکسر : أجرة المستأجر ، وهو مصدر فی الأصل.</w:t>
      </w:r>
    </w:p>
    <w:p>
      <w:pPr>
        <w:pStyle w:val="BookText"/>
      </w:pPr>
      <w:r>
        <w:rPr>
          <w:rFonts w:ascii="Amiri" w:hAnsi="Amiri" w:eastAsia="Amiri" w:cs="Amiri"/>
          <w:lang w:bidi="ar-SA"/>
          <w:color w:val="111111"/>
          <w:sz w:val="28"/>
          <w:szCs w:val="28"/>
          <w:rtl/>
        </w:rPr>
        <w:t xml:space="preserve">وفی کلامهم : أعط الْکَرِیَ کِرْوَتَهُ أی کراه وأجرته.</w:t>
      </w:r>
    </w:p>
    <w:p>
      <w:pPr>
        <w:pStyle w:val="BookText"/>
      </w:pPr>
      <w:r>
        <w:rPr>
          <w:rFonts w:ascii="Amiri" w:hAnsi="Amiri" w:eastAsia="Amiri" w:cs="Amiri"/>
          <w:lang w:bidi="ar-SA"/>
          <w:color w:val="111111"/>
          <w:sz w:val="28"/>
          <w:szCs w:val="28"/>
          <w:rtl/>
        </w:rPr>
        <w:t xml:space="preserve">وَفِی الْحَدِیثِ : « یَجِبُ عَلَی الْإِمَامِ أَنْ یَحْبِسَ الْفُسَّاقَ مِنَ الْعُلَمَاءِ وَالْجُهَّالَ مِنَ الْأَطِبَّاءِ وَالْمَفَالِیسَ مِنَ الْأَکْرِیَاءِ ». کأنه یعنی الذین یدافعون ما علیهم من الحقوق.</w:t>
      </w:r>
    </w:p>
    <w:p>
      <w:pPr>
        <w:pStyle w:val="BookText"/>
      </w:pPr>
      <w:r>
        <w:rPr>
          <w:rFonts w:ascii="Amiri" w:hAnsi="Amiri" w:eastAsia="Amiri" w:cs="Amiri"/>
          <w:lang w:bidi="ar-SA"/>
          <w:color w:val="111111"/>
          <w:sz w:val="28"/>
          <w:szCs w:val="28"/>
          <w:rtl/>
        </w:rPr>
        <w:t xml:space="preserve">وأَکْرَیْتُ الدار فهی مکراة واسْتَکْرَیْتُ وتَکَارَیْتُ بمعنی.</w:t>
      </w:r>
    </w:p>
    <w:p>
      <w:pPr>
        <w:pStyle w:val="BookText"/>
      </w:pPr>
      <w:r>
        <w:rPr>
          <w:rFonts w:ascii="Amiri" w:hAnsi="Amiri" w:eastAsia="Amiri" w:cs="Amiri"/>
          <w:lang w:bidi="ar-SA"/>
          <w:color w:val="111111"/>
          <w:sz w:val="28"/>
          <w:szCs w:val="28"/>
          <w:rtl/>
        </w:rPr>
        <w:t xml:space="preserve">ومنه حَدِیثُ الْبِئْرِ الْمُتَغَیِّرَةِ بِالنَّجَاسَةِ : « یَتَکَارَی عَلَیْهَا أَرْبَعَةُ رِجَالٍ ».</w:t>
      </w:r>
    </w:p>
    <w:p>
      <w:pPr>
        <w:pStyle w:val="BookText"/>
      </w:pPr>
      <w:r>
        <w:rPr>
          <w:rFonts w:ascii="Amiri" w:hAnsi="Amiri" w:eastAsia="Amiri" w:cs="Amiri"/>
          <w:lang w:bidi="ar-SA"/>
          <w:color w:val="111111"/>
          <w:sz w:val="28"/>
          <w:szCs w:val="28"/>
          <w:rtl/>
        </w:rPr>
        <w:t xml:space="preserve">وکَرَیْتُ النهر کَرْیاً من باب ضرب ورمی : حفرت فیه حفرة جدیدة.</w:t>
      </w:r>
    </w:p>
    <w:p>
      <w:pPr>
        <w:pStyle w:val="BookText"/>
      </w:pPr>
      <w:r>
        <w:rPr>
          <w:rFonts w:ascii="Amiri" w:hAnsi="Amiri" w:eastAsia="Amiri" w:cs="Amiri"/>
          <w:lang w:bidi="ar-SA"/>
          <w:color w:val="111111"/>
          <w:sz w:val="28"/>
          <w:szCs w:val="28"/>
          <w:rtl/>
        </w:rPr>
        <w:t xml:space="preserve">وکَرَیْتُ الأرض وکَرَوْتُهَا : إذا حفرتها ومنه الْحَدِیثُ : « کَرَی جَبْرَئِیلُ خَمْسَةَ أَنْهَارٍ وَلِسَانُ الْمَاءِ یَتْبَعُهُ الْفُرَاتُ وَدِجْلَةُ وَنِیلُ مِصْرَ وَمِهْرَانُ وَنَهْرُ بَلْخٍ ».</w:t>
      </w:r>
    </w:p>
    <w:p>
      <w:pPr>
        <w:pStyle w:val="BookText"/>
      </w:pPr>
      <w:r>
        <w:rPr>
          <w:rFonts w:ascii="IRNazanin" w:hAnsi="IRNazanin" w:eastAsia="IRNazanin" w:cs="IRNazanin"/>
          <w:lang w:bidi="fa-IR"/>
          <w:color w:val="111111"/>
          <w:sz w:val="28"/>
          <w:szCs w:val="28"/>
          <w:rtl/>
        </w:rPr>
        <w:t xml:space="preserve">و « الکروان » بفتح الکاف والراء : طائر طویل الرجلین أغبر یشبه البطة له صوت حسن لا ینام اللیل ، سمی بضده من الکری ، والأنثی کَرَوَانَةٌ ، وجمعه کِرْوَانٌ کقنوان.</w:t>
      </w:r>
    </w:p>
    <w:p>
      <w:pPr>
        <w:pStyle w:val="BookText"/>
      </w:pPr>
      <w:r>
        <w:rPr>
          <w:rFonts w:ascii="IRNazanin" w:hAnsi="IRNazanin" w:eastAsia="IRNazanin" w:cs="IRNazanin"/>
          <w:lang w:bidi="fa-IR"/>
          <w:color w:val="111111"/>
          <w:sz w:val="28"/>
          <w:szCs w:val="28"/>
          <w:rtl/>
        </w:rPr>
        <w:t xml:space="preserve">« الْکُرَةُ » بالضم التی یلعب بها الصبیان مع الصولجان ، واللام محذوفة عوض عنها الهاء ، قیل أفصح من الأکرة والجمع کُرَاتٌ.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92" w:name="pg10443_87839"/>
    <w:bookmarkEnd w:id="192"/>
    <w:p>
      <w:pPr>
        <w:pStyle w:val="BookText"/>
      </w:pPr>
      <w:r>
        <w:rPr>
          <w:rFonts w:ascii="IRNazanin" w:hAnsi="IRNazanin" w:eastAsia="IRNazanin" w:cs="IRNazanin"/>
          <w:lang w:bidi="fa-IR"/>
          <w:color w:val="111111"/>
          <w:sz w:val="28"/>
          <w:szCs w:val="28"/>
          <w:rtl/>
        </w:rPr>
        <w:t xml:space="preserve">ومنه قول بعضهم :</w:t>
      </w:r>
    </w:p>
    <w:p>
      <w:pPr>
        <w:pStyle w:val="BookText"/>
      </w:pPr>
      <w:r>
        <w:rPr>
          <w:rFonts w:ascii="IRNazanin" w:hAnsi="IRNazanin" w:eastAsia="IRNazanin" w:cs="IRNazanin"/>
          <w:lang w:bidi="fa-IR"/>
          <w:color w:val="111111"/>
          <w:sz w:val="28"/>
          <w:szCs w:val="28"/>
          <w:rtl/>
        </w:rPr>
        <w:t xml:space="preserve">دنیاک میدان وأنت بظهرها</w:t>
      </w:r>
    </w:p>
    <w:p>
      <w:pPr>
        <w:pStyle w:val="BookText"/>
      </w:pPr>
      <w:r>
        <w:rPr>
          <w:rFonts w:ascii="IRNazanin" w:hAnsi="IRNazanin" w:eastAsia="IRNazanin" w:cs="IRNazanin"/>
          <w:lang w:bidi="fa-IR"/>
          <w:color w:val="111111"/>
          <w:sz w:val="28"/>
          <w:szCs w:val="28"/>
          <w:rtl/>
        </w:rPr>
        <w:t xml:space="preserve">کرة وأسباب القضاء صوالج</w:t>
      </w:r>
    </w:p>
    <w:p>
      <w:pPr>
        <w:pStyle w:val="Heading4"/>
      </w:pPr>
      <w:bookmarkStart w:id="578" w:name="_Toc319"/>
      <w:r>
        <w:t>(کسا)</w:t>
      </w:r>
      <w:bookmarkEnd w:id="578"/>
    </w:p>
    <w:p>
      <w:pPr>
        <w:pStyle w:val="BookText"/>
      </w:pPr>
      <w:r>
        <w:rPr>
          <w:rFonts w:ascii="IRNazanin" w:hAnsi="IRNazanin" w:eastAsia="IRNazanin" w:cs="IRNazanin"/>
          <w:lang w:bidi="fa-IR"/>
          <w:color w:val="111111"/>
          <w:sz w:val="28"/>
          <w:szCs w:val="28"/>
          <w:rtl/>
        </w:rPr>
        <w:t xml:space="preserve">أهل الْکِسَاءِ هم الخمسة الأشباح الذین نزلت فیهم آیة التطهیر.</w:t>
      </w:r>
    </w:p>
    <w:p>
      <w:pPr>
        <w:pStyle w:val="BookText"/>
      </w:pPr>
      <w:r>
        <w:rPr>
          <w:rFonts w:ascii="IRNazanin" w:hAnsi="IRNazanin" w:eastAsia="IRNazanin" w:cs="IRNazanin"/>
          <w:lang w:bidi="fa-IR"/>
          <w:color w:val="111111"/>
          <w:sz w:val="28"/>
          <w:szCs w:val="28"/>
          <w:rtl/>
        </w:rPr>
        <w:t xml:space="preserve">و « الْکِسَاءُ » بالکسر والمد واحد الأکسیة أصله « کساو » لأنه من کسوت یقال : کسوته ثوبا فاکتسی.</w:t>
      </w:r>
    </w:p>
    <w:p>
      <w:pPr>
        <w:pStyle w:val="BookText"/>
      </w:pPr>
      <w:r>
        <w:rPr>
          <w:rFonts w:ascii="Amiri" w:hAnsi="Amiri" w:eastAsia="Amiri" w:cs="Amiri"/>
          <w:lang w:bidi="ar-SA"/>
          <w:color w:val="111111"/>
          <w:sz w:val="28"/>
          <w:szCs w:val="28"/>
          <w:rtl/>
        </w:rPr>
        <w:t xml:space="preserve">و « الْکُسْوَةُ » بالضم والکسر : اللباس والجمع کُسًی کمدی.</w:t>
      </w:r>
    </w:p>
    <w:p>
      <w:pPr>
        <w:pStyle w:val="Heading4"/>
      </w:pPr>
      <w:bookmarkStart w:id="579" w:name="_Toc320"/>
      <w:r>
        <w:t>(کظا)</w:t>
      </w:r>
      <w:bookmarkEnd w:id="579"/>
    </w:p>
    <w:p>
      <w:pPr>
        <w:pStyle w:val="BookText"/>
      </w:pPr>
      <w:r>
        <w:rPr>
          <w:rFonts w:ascii="IRNazanin" w:hAnsi="IRNazanin" w:eastAsia="IRNazanin" w:cs="IRNazanin"/>
          <w:lang w:bidi="fa-IR"/>
          <w:color w:val="111111"/>
          <w:sz w:val="28"/>
          <w:szCs w:val="28"/>
          <w:rtl/>
        </w:rPr>
        <w:t xml:space="preserve">« کِظَا » بکسر الکاف بئر إلی جنبها بئر فی بطن الوادی.</w:t>
      </w:r>
    </w:p>
    <w:p>
      <w:pPr>
        <w:pStyle w:val="BookText"/>
      </w:pPr>
      <w:r>
        <w:rPr>
          <w:rFonts w:ascii="Amiri" w:hAnsi="Amiri" w:eastAsia="Amiri" w:cs="Amiri"/>
          <w:lang w:bidi="ar-SA"/>
          <w:color w:val="111111"/>
          <w:sz w:val="28"/>
          <w:szCs w:val="28"/>
          <w:rtl/>
        </w:rPr>
        <w:t xml:space="preserve">ومنه الْخَبَرُ : « أَتَی النَّبِیُّ صلی الله علیه و آله کِظَاءَ قَوْمٍ بِالطَّائِفِ فَتَوَضَّأَ وَمَسَحَ عَلَی قَدَمَیْهِ ».</w:t>
      </w:r>
    </w:p>
    <w:p>
      <w:pPr>
        <w:pStyle w:val="Heading4"/>
      </w:pPr>
      <w:bookmarkStart w:id="580" w:name="_Toc321"/>
      <w:r>
        <w:t>(کفا)</w:t>
      </w:r>
      <w:bookmarkEnd w:id="580"/>
    </w:p>
    <w:p>
      <w:pPr>
        <w:pStyle w:val="BookText"/>
      </w:pPr>
      <w:r>
        <w:rPr>
          <w:rFonts w:ascii="Amiri" w:hAnsi="Amiri" w:eastAsia="Amiri" w:cs="Amiri"/>
          <w:lang w:bidi="ar-SA"/>
          <w:color w:val="111111"/>
          <w:sz w:val="28"/>
          <w:szCs w:val="28"/>
          <w:rtl/>
        </w:rPr>
        <w:t xml:space="preserve">قوله تعالی : ( وَلَمْ یَکُنْ لَهُ کُفُواً أَحَدٌ ) [ 112 / 4 ] أی نظیرا ومساویا ، من قولهم : « تَکَافَأَ القوم » إذا تساووا وتماثلوا. قال الشیخ أبو علی : قرأ نافع وحمزة وخلف « کف آ » ساکنة الفاء ومهموزة ، وقرأ حفص ( کُفُوَاً ) مضمومة الفاء مفتوحة الواو ، وقرأ الباقون « کُفُؤاً » بالهمزة وضم الفاء.</w:t>
      </w:r>
    </w:p>
    <w:p>
      <w:pPr>
        <w:pStyle w:val="BookText"/>
      </w:pPr>
      <w:r>
        <w:rPr>
          <w:rFonts w:ascii="Amiri" w:hAnsi="Amiri" w:eastAsia="Amiri" w:cs="Amiri"/>
          <w:lang w:bidi="ar-SA"/>
          <w:color w:val="111111"/>
          <w:sz w:val="28"/>
          <w:szCs w:val="28"/>
          <w:rtl/>
        </w:rPr>
        <w:t xml:space="preserve">قوله تعالی : ( أَلَیْسَ اللهُ بِکافٍ عَبْدَهُ ) [ 39 / 36 ] أی بمغن عبده ، من قولهم : کفی الشیء یکفی کفایة إذا حصل به الاستغناء عن غیره.</w:t>
      </w:r>
    </w:p>
    <w:p>
      <w:pPr>
        <w:pStyle w:val="BookText"/>
      </w:pPr>
      <w:r>
        <w:rPr>
          <w:rFonts w:ascii="Amiri" w:hAnsi="Amiri" w:eastAsia="Amiri" w:cs="Amiri"/>
          <w:lang w:bidi="ar-SA"/>
          <w:color w:val="111111"/>
          <w:sz w:val="28"/>
          <w:szCs w:val="28"/>
          <w:rtl/>
        </w:rPr>
        <w:t xml:space="preserve">ومثله ( وَکَفَی اللهُ الْمُؤْمِنِینَ الْقِتالَ ) [ 33 / 25 ] أی أغناهم عنه.</w:t>
      </w:r>
    </w:p>
    <w:p>
      <w:pPr>
        <w:pStyle w:val="BookText"/>
      </w:pPr>
      <w:r>
        <w:rPr>
          <w:rFonts w:ascii="IRNazanin" w:hAnsi="IRNazanin" w:eastAsia="IRNazanin" w:cs="IRNazanin"/>
          <w:lang w:bidi="fa-IR"/>
          <w:color w:val="111111"/>
          <w:sz w:val="28"/>
          <w:szCs w:val="28"/>
          <w:rtl/>
        </w:rPr>
        <w:t xml:space="preserve">ومنه « اکتفیت بالشیء » أی استغنیت به.</w:t>
      </w:r>
    </w:p>
    <w:p>
      <w:pPr>
        <w:pStyle w:val="BookText"/>
      </w:pPr>
      <w:r>
        <w:rPr>
          <w:rFonts w:ascii="Amiri" w:hAnsi="Amiri" w:eastAsia="Amiri" w:cs="Amiri"/>
          <w:lang w:bidi="ar-SA"/>
          <w:color w:val="111111"/>
          <w:sz w:val="28"/>
          <w:szCs w:val="28"/>
          <w:rtl/>
        </w:rPr>
        <w:t xml:space="preserve">وَفِی الْحَدِیثِ : « الْمُسْلِمُونَ تَتَکَافَأُ دِمَاؤُهُمْ ». أی تتساوی فی الدیات والقصاص من « التَّکَافُؤ » وهو الاستواء ، وکان أهل الجاهلیة لا یرون دم الوضیع بواء لدم الشریف ، فإذا قتل الوضیع الشریف قتلوا العدد الکثیر حتی جاء الإسلام وأخبرهم النبی ص بذلک.</w:t>
      </w:r>
    </w:p>
    <w:p>
      <w:pPr>
        <w:pStyle w:val="BookText"/>
      </w:pPr>
      <w:r>
        <w:rPr>
          <w:rFonts w:ascii="Amiri" w:hAnsi="Amiri" w:eastAsia="Amiri" w:cs="Amiri"/>
          <w:lang w:bidi="ar-SA"/>
          <w:color w:val="111111"/>
          <w:sz w:val="28"/>
          <w:szCs w:val="28"/>
          <w:rtl/>
        </w:rPr>
        <w:t xml:space="preserve">والْأَکْفَاءُ : الأمثال ، ومنه قَوْلُهُ علیه السّلام « بِحَضْرَةِ الْأَکْفَاءِ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93" w:name="pg10443_87840"/>
    <w:bookmarkEnd w:id="193"/>
    <w:p>
      <w:pPr>
        <w:pStyle w:val="BookText"/>
      </w:pPr>
      <w:r>
        <w:rPr>
          <w:rFonts w:ascii="Amiri" w:hAnsi="Amiri" w:eastAsia="Amiri" w:cs="Amiri"/>
          <w:lang w:bidi="ar-SA"/>
          <w:color w:val="111111"/>
          <w:sz w:val="28"/>
          <w:szCs w:val="28"/>
          <w:rtl/>
        </w:rPr>
        <w:t xml:space="preserve">وَفِی وَصْفِهِ صلی الله علیه و آله : « کَانَ إِذَا مَشَی تَکَفَّی تَکَفِّیاً </w:t>
      </w:r>
      <w:r>
        <w:rPr>
          <w:rStyle w:val="FootnoteReference"/>
        </w:rPr>
        <w:footnoteReference w:id="556"/>
      </w:r>
      <w:r>
        <w:rPr>
          <w:rFonts w:ascii="IRNazanin" w:hAnsi="IRNazanin" w:eastAsia="IRNazanin" w:cs="IRNazanin"/>
          <w:lang w:bidi="fa-IR"/>
          <w:color w:val="111111"/>
          <w:sz w:val="28"/>
          <w:szCs w:val="28"/>
          <w:rtl/>
        </w:rPr>
        <w:t xml:space="preserve">». أی تمایل إلی قدام ، هکذا روی غیر مهموز والأصل الهمز ، وبعضهم یرویه مهموزا ، وقیل معناه یتمایل یمینا وشمالا ، وخطأه الأزهری بناء علی أن معنی التَّکْفِیَةِ المیل إلی سنن ممشاة کما دل علیه قوله فیما بعد : « کأنما ینحط من صبب » ولأن التمایل یمینا وشمالا من الخیلاء وهو مما لا یلیق بحاله.</w:t>
      </w:r>
    </w:p>
    <w:p>
      <w:pPr>
        <w:pStyle w:val="BookText"/>
      </w:pPr>
      <w:r>
        <w:rPr>
          <w:rFonts w:ascii="IRNazanin" w:hAnsi="IRNazanin" w:eastAsia="IRNazanin" w:cs="IRNazanin"/>
          <w:lang w:bidi="fa-IR"/>
          <w:color w:val="111111"/>
          <w:sz w:val="28"/>
          <w:szCs w:val="28"/>
          <w:rtl/>
        </w:rPr>
        <w:t xml:space="preserve">و « الْکَفَاءَةُ » بالفتح والمد : تساوی الزوجین فی الإسلام والإیمان ، وقیل : یعتبر مع ذلک یسار الزوج بالنفقة قوة وفعلا ، وقیل بالإسلام ، والأول أشهر عند فقهاء الإمامیة.</w:t>
      </w:r>
    </w:p>
    <w:p>
      <w:pPr>
        <w:pStyle w:val="BookText"/>
      </w:pPr>
      <w:r>
        <w:rPr>
          <w:rFonts w:ascii="Amiri" w:hAnsi="Amiri" w:eastAsia="Amiri" w:cs="Amiri"/>
          <w:lang w:bidi="ar-SA"/>
          <w:color w:val="111111"/>
          <w:sz w:val="28"/>
          <w:szCs w:val="28"/>
          <w:rtl/>
        </w:rPr>
        <w:t xml:space="preserve">وکَفَأْتُ الإناء وأَکْفَأْتُهُ : إذا کببته وإذا أملته.</w:t>
      </w:r>
    </w:p>
    <w:p>
      <w:pPr>
        <w:pStyle w:val="BookText"/>
      </w:pPr>
      <w:r>
        <w:rPr>
          <w:rFonts w:ascii="Amiri" w:hAnsi="Amiri" w:eastAsia="Amiri" w:cs="Amiri"/>
          <w:lang w:bidi="ar-SA"/>
          <w:color w:val="111111"/>
          <w:sz w:val="28"/>
          <w:szCs w:val="28"/>
          <w:rtl/>
        </w:rPr>
        <w:t xml:space="preserve">ومنه حَدِیثُ`الْهِرَّةِ : « کَانَ یُکْفِئُ لَهَا الْإِنَاءَ لِتَشْرَبَ مِنْهُ بِسُهُولَةٍ ».</w:t>
      </w:r>
    </w:p>
    <w:p>
      <w:pPr>
        <w:pStyle w:val="BookText"/>
      </w:pPr>
      <w:r>
        <w:rPr>
          <w:rFonts w:ascii="Amiri" w:hAnsi="Amiri" w:eastAsia="Amiri" w:cs="Amiri"/>
          <w:lang w:bidi="ar-SA"/>
          <w:color w:val="111111"/>
          <w:sz w:val="28"/>
          <w:szCs w:val="28"/>
          <w:rtl/>
        </w:rPr>
        <w:t xml:space="preserve">وَفِی حَدِیثِ الْوُضُوءِ : فَأَتَاهُ مُحَمَّدُ بْنُ الْحَنَفِیَّةِ بِالْمَاءِ فَأْکَفَأَهُ بِیَدِهِ عَلَی یَدِهِ الْیُمْنَی. أی قلبه علیها.</w:t>
      </w:r>
    </w:p>
    <w:p>
      <w:pPr>
        <w:pStyle w:val="BookText"/>
      </w:pPr>
      <w:r>
        <w:rPr>
          <w:rFonts w:ascii="Amiri" w:hAnsi="Amiri" w:eastAsia="Amiri" w:cs="Amiri"/>
          <w:lang w:bidi="ar-SA"/>
          <w:color w:val="111111"/>
          <w:sz w:val="28"/>
          <w:szCs w:val="28"/>
          <w:rtl/>
        </w:rPr>
        <w:t xml:space="preserve">ومنه : « أَکْفِئُوا الْآنِیَةَ حَتَّی لَا یَدِبَّ عَلَیْهَا دَبِیبٌ ».</w:t>
      </w:r>
    </w:p>
    <w:p>
      <w:pPr>
        <w:pStyle w:val="BookText"/>
      </w:pPr>
      <w:r>
        <w:rPr>
          <w:rFonts w:ascii="Amiri" w:hAnsi="Amiri" w:eastAsia="Amiri" w:cs="Amiri"/>
          <w:lang w:bidi="ar-SA"/>
          <w:color w:val="111111"/>
          <w:sz w:val="28"/>
          <w:szCs w:val="28"/>
          <w:rtl/>
        </w:rPr>
        <w:t xml:space="preserve">وانْکَفَأَتْ بهم السفینة : انقلبت.</w:t>
      </w:r>
    </w:p>
    <w:p>
      <w:pPr>
        <w:pStyle w:val="BookText"/>
      </w:pPr>
      <w:r>
        <w:rPr>
          <w:rFonts w:ascii="Amiri" w:hAnsi="Amiri" w:eastAsia="Amiri" w:cs="Amiri"/>
          <w:lang w:bidi="ar-SA"/>
          <w:color w:val="111111"/>
          <w:sz w:val="28"/>
          <w:szCs w:val="28"/>
          <w:rtl/>
        </w:rPr>
        <w:t xml:space="preserve">وَفِی حَدِیثِ الْغَیْبَةِ : « ولَتُکْفَؤُنَ کَمَا تُکْفَأُ السَّفِینَةُ فِی أَمْوَاجِ الْبَحْرِ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وکَافَأْتُهُ علی ما کان منه مُکَافَأَةً وکِفَاءً : جازیته ، ویقال : کافیته بالیاء ، ومنهما « المکافاة بین الناس ».</w:t>
      </w:r>
    </w:p>
    <w:p>
      <w:pPr>
        <w:pStyle w:val="BookText"/>
      </w:pPr>
      <w:r>
        <w:rPr>
          <w:rFonts w:ascii="Amiri" w:hAnsi="Amiri" w:eastAsia="Amiri" w:cs="Amiri"/>
          <w:lang w:bidi="ar-SA"/>
          <w:color w:val="111111"/>
          <w:sz w:val="28"/>
          <w:szCs w:val="28"/>
          <w:rtl/>
        </w:rPr>
        <w:t xml:space="preserve">وَفِی وَصْفِهِ علیه السّلام : « لَا یَقْبَلُ الثَّنَاءَ إِلَّا مِنْ مُکَافِئٍ ».</w:t>
      </w:r>
    </w:p>
    <w:p>
      <w:pPr>
        <w:pStyle w:val="BookText"/>
      </w:pPr>
      <w:r>
        <w:rPr>
          <w:rFonts w:ascii="Amiri" w:hAnsi="Amiri" w:eastAsia="Amiri" w:cs="Amiri"/>
          <w:lang w:bidi="ar-SA"/>
          <w:color w:val="111111"/>
          <w:sz w:val="28"/>
          <w:szCs w:val="28"/>
          <w:rtl/>
        </w:rPr>
        <w:t xml:space="preserve">أی ممن صح إسلامه حین یقع ثناؤه علیه ، وأما من استشعر نفاقا وضعفا فی دیانته ألقی ثناءه علیه ولم یحفل به واسْتَکْفَأْتُ به فلانا إبله فَأَکْفَأْنِیهَا ، أی أعطانی لبنها ، والاسم الْکُفَاءَةُ بالضم والفتح.</w:t>
      </w:r>
    </w:p>
    <w:p>
      <w:pPr>
        <w:pStyle w:val="BookText"/>
      </w:pPr>
      <w:r>
        <w:rPr>
          <w:rFonts w:ascii="Amiri" w:hAnsi="Amiri" w:eastAsia="Amiri" w:cs="Amiri"/>
          <w:lang w:bidi="ar-SA"/>
          <w:color w:val="111111"/>
          <w:sz w:val="28"/>
          <w:szCs w:val="28"/>
          <w:rtl/>
        </w:rPr>
        <w:t xml:space="preserve">وکَفَاهُ مؤنته کِفَایَةً أی لم یحوجه إلیها.</w:t>
      </w:r>
    </w:p>
    <w:p>
      <w:pPr>
        <w:pStyle w:val="BookText"/>
      </w:pPr>
      <w:r>
        <w:rPr>
          <w:rFonts w:ascii="Amiri" w:hAnsi="Amiri" w:eastAsia="Amiri" w:cs="Amiri"/>
          <w:lang w:bidi="ar-SA"/>
          <w:color w:val="111111"/>
          <w:sz w:val="28"/>
          <w:szCs w:val="28"/>
          <w:rtl/>
        </w:rPr>
        <w:t xml:space="preserve">و « کَفْیُکَ » بتسکین الفاء أی حسبک</w:t>
      </w:r>
    </w:p>
    <w:p>
      <w:pPr>
        <w:pStyle w:val="Heading4"/>
      </w:pPr>
      <w:bookmarkStart w:id="581" w:name="_Toc322"/>
      <w:r>
        <w:t>(کلا)</w:t>
      </w:r>
      <w:bookmarkEnd w:id="581"/>
    </w:p>
    <w:p>
      <w:pPr>
        <w:pStyle w:val="BookText"/>
      </w:pPr>
      <w:r>
        <w:rPr>
          <w:rFonts w:ascii="Amiri" w:hAnsi="Amiri" w:eastAsia="Amiri" w:cs="Amiri"/>
          <w:lang w:bidi="ar-SA"/>
          <w:color w:val="111111"/>
          <w:sz w:val="28"/>
          <w:szCs w:val="28"/>
          <w:rtl/>
        </w:rPr>
        <w:t xml:space="preserve">قوله تعالی : ( قُلْ مَنْ یَکْلَؤُکُمْ بِاللَّیْلِ وَالنَّهارِ مِنَ الرَّحْمنِ ) [ 21 / 42 ] أی من یحفظکم منه من کَلَأَهُ یَکْلَؤُهُ مهموز</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بفتحتین کِلَاءً بالکسر والمد : حفظه ویجوز التخفیف فیقال : کلیته أکلاه من باب تعب ، ومنه قَوْلُهُ : « اللهُمَّ اجْعَلْنِی فِی کَلَایَتِکَ ». أی فی حفظک وحمایتک.</w:t>
      </w:r>
    </w:p>
    <w:p>
      <w:pPr>
        <w:pStyle w:val="BookText"/>
      </w:pPr>
      <w:r>
        <w:rPr>
          <w:rFonts w:ascii="Amiri" w:hAnsi="Amiri" w:eastAsia="Amiri" w:cs="Amiri"/>
          <w:lang w:bidi="ar-SA"/>
          <w:color w:val="111111"/>
          <w:sz w:val="28"/>
          <w:szCs w:val="28"/>
          <w:rtl/>
        </w:rPr>
        <w:t xml:space="preserve">« کَلَّا » کلمة ردع وزجر ومعناها انته لا تفعل ، قال تعالی : ( أَیَطْمَعُ کُلُّ امْرِئٍ مِنْهُمْ أَنْ یُدْخَلَ جَنَّةَ نَعِیمٍ کَلَّا ) [ 70 / 38 ] أی لا یطمع فی ذلک.</w:t>
      </w:r>
    </w:p>
    <w:p>
      <w:pPr>
        <w:pStyle w:val="BookText"/>
      </w:pPr>
      <w:r>
        <w:rPr>
          <w:rFonts w:ascii="Amiri" w:hAnsi="Amiri" w:eastAsia="Amiri" w:cs="Amiri"/>
          <w:lang w:bidi="ar-SA"/>
          <w:color w:val="111111"/>
          <w:sz w:val="28"/>
          <w:szCs w:val="28"/>
          <w:rtl/>
        </w:rPr>
        <w:t xml:space="preserve">ویکون بمعنی حقا کقوله تعالی : ( کَلَّا لَئِنْ لَمْ یَنْتَهِ لَنَسْفَعاً بِالنَّاصِیَةِ ناصِیَةٍ ) [ 96 / 15 ].</w:t>
      </w:r>
    </w:p>
    <w:p>
      <w:pPr>
        <w:pStyle w:val="BookText"/>
      </w:pPr>
      <w:r>
        <w:rPr>
          <w:rFonts w:ascii="Amiri" w:hAnsi="Amiri" w:eastAsia="Amiri" w:cs="Amiri"/>
          <w:lang w:bidi="ar-SA"/>
          <w:color w:val="111111"/>
          <w:sz w:val="28"/>
          <w:szCs w:val="28"/>
          <w:rtl/>
        </w:rPr>
        <w:t xml:space="preserve">قوله تعالی : ( کَلَّا إِذا دُکَّتِ الْأَرْضُ دَکًّا دَکًّا ) [ 89 / 21 ] أی لا ینبغی أن یکون الأمر هکذا ، وقیل : کَلَّا زجر تقدیره لا تفعلوا هکذا ثم خوفهم فقال : ( إِذا ) إلخ. قال الشیخ أبو علی (ره) : وکَلَّا حرف ولیس باسم وتضمنه معنی ارتدع لا یدل علی أنه کصه بمعنی اسکت ومه بمعنی اکفف ، ألا تری أن « أما » تتضمن معنی مهما یکن من شیء وهو حرف فکذا کَلَّا ینبغی أن یکون حرفا وقال فی قوله تعالی : ( کَلَّا لَوْ تَعْلَمُونَ ) [ 102 / 5 ] جواب لو محذوف ، وفی ( کَلَّا إِنَّ کِتابَ الفُجَّارِ لَفِی سِجِّینٍ ) [ 83 / 7 ] کَلَّا هو ردع وزجر ، أی ارتدعوا وانزجروا عن المعاصی لیس الأمر علی ما أنتم علیه ... إلی أن قال : وعند أبی حاتم کَلَّا ابتداء کلام یتصل بما بعده ، علی معنی حقا أن ( کِتابَ الفُجَّارِ لَفِی سِجِّینٍ ) ، یعنی کتابهم الذی تثبت أعمالهم فیه من الفجور والمعاصی - انتهی.</w:t>
      </w:r>
    </w:p>
    <w:p>
      <w:pPr>
        <w:pStyle w:val="BookText"/>
      </w:pPr>
      <w:r>
        <w:rPr>
          <w:rFonts w:ascii="IRNazanin" w:hAnsi="IRNazanin" w:eastAsia="IRNazanin" w:cs="IRNazanin"/>
          <w:lang w:bidi="fa-IR"/>
          <w:color w:val="111111"/>
          <w:sz w:val="28"/>
          <w:szCs w:val="28"/>
          <w:rtl/>
        </w:rPr>
        <w:t xml:space="preserve">وقال ابن هشام : هی مرکبة عند تغلب من کاف التشبیه ولا الناهیة ، وإنما شددت لامها لتقویة المعنی ولدفع توهم بقاء معنی الکلمتین ، وعند غیره هی بسیطة ، وهی عند سیبویه والأکثر حرف معناه الردع والزجر لا معنی لها عندهم إلا ذلک ... حتی قال جماعة منهم : متی سمعت کَلَّا فی سورة فاحکم أنها مکیة ، لأن فیها معنی التهدید والوعید وأکثر ما نزل ذلک بمکة ، لأن أکثر العتو کان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قال : وفیه نظر [ لأن لزوم المکیة إنما یکون عن اختصاص العتو بها لا عن غلبته ، ثم لا تمتنع الإشارة إلی عتو سابق ، ثم ] </w:t>
      </w:r>
      <w:r>
        <w:rPr>
          <w:rStyle w:val="FootnoteReference"/>
        </w:rPr>
        <w:footnoteReference w:id="558"/>
      </w:r>
      <w:r>
        <w:rPr>
          <w:rFonts w:ascii="Amiri" w:hAnsi="Amiri" w:eastAsia="Amiri" w:cs="Amiri"/>
          <w:lang w:bidi="ar-SA"/>
          <w:color w:val="111111"/>
          <w:sz w:val="28"/>
          <w:szCs w:val="28"/>
          <w:rtl/>
        </w:rPr>
        <w:t xml:space="preserve">لا یظهر معنی الزجر فی کَلَّا المسبوقة بنحو ( فِی أَیِّ صُورَةٍ ما شاءَ رَکَّبَکَ ) [ 82 / 8 ] ( یَوْمَ یَقُومُ النَّاسُ لِرَبِّ الْعالَمِینَ ) [ 83 / 6 ] ( ثُمَّ إِنَّ عَلَیْنا بَیانَهُ ) [ 75 / 19 ] فی مفتتح الکلام ، ونحوها من الآیات الواردة فی الکتاب العزیز. ثم حکی مجیئها فی التنزیل فی ثلاثة وثلاثین موضعا کلها فی النصف الأخیر. قال : ورأی الکسائی وأبو حاتم ومن وافقهما أن معنی الردع والزجر لیس مستمرا فیهما ، فزادوا فیها معنی ثانیا یصح علیه أن یوقف دونها ویبتدأ بها ثم اختلفوا فی تعیین ذلک المعنی علی ثلاثة أقوال :</w:t>
      </w:r>
    </w:p>
    <w:p>
      <w:pPr>
        <w:pStyle w:val="BookText"/>
      </w:pPr>
      <w:r>
        <w:rPr>
          <w:rFonts w:ascii="IRNazanin" w:hAnsi="IRNazanin" w:eastAsia="IRNazanin" w:cs="IRNazanin"/>
          <w:lang w:bidi="fa-IR"/>
          <w:color w:val="111111"/>
          <w:sz w:val="28"/>
          <w:szCs w:val="28"/>
          <w:rtl/>
        </w:rPr>
        <w:t xml:space="preserve">(أحدها) : أن تکون بمعنی حقا.</w:t>
      </w:r>
    </w:p>
    <w:p>
      <w:pPr>
        <w:pStyle w:val="BookText"/>
      </w:pPr>
      <w:r>
        <w:rPr>
          <w:rFonts w:ascii="IRNazanin" w:hAnsi="IRNazanin" w:eastAsia="IRNazanin" w:cs="IRNazanin"/>
          <w:lang w:bidi="fa-IR"/>
          <w:color w:val="111111"/>
          <w:sz w:val="28"/>
          <w:szCs w:val="28"/>
          <w:rtl/>
        </w:rPr>
        <w:t xml:space="preserve">(الثانی) : أن تکون بمعنی « ألا » الاستفتاحیة.</w:t>
      </w:r>
    </w:p>
    <w:p>
      <w:pPr>
        <w:pStyle w:val="BookText"/>
      </w:pPr>
      <w:r>
        <w:rPr>
          <w:rFonts w:ascii="Amiri" w:hAnsi="Amiri" w:eastAsia="Amiri" w:cs="Amiri"/>
          <w:lang w:bidi="ar-SA"/>
          <w:color w:val="111111"/>
          <w:sz w:val="28"/>
          <w:szCs w:val="28"/>
          <w:rtl/>
        </w:rPr>
        <w:t xml:space="preserve">(الثالث) : أن تکون حرف جواب بمنزلة إی ونعم ، وحملوا علیه ( کَلَّا وَالْقَمَرِ ) [ 74 / 32 ] فقالوا : معناه إی والقمر ... إلی أن قال : وقرئ کَلًّا سَیَکْفُرُونَ بِعِبادَتِهِمْ [ 19 / 82 ] بالتنوین إما علی أنه مصدر « کل » إذا أعیا أی کلوا فی دعواهم وانقطعوا ، أو من « الکل » وهو الثقل أی حملوا کلا - انتهی.</w:t>
      </w:r>
    </w:p>
    <w:p>
      <w:pPr>
        <w:pStyle w:val="BookText"/>
      </w:pPr>
      <w:r>
        <w:rPr>
          <w:rFonts w:ascii="IRNazanin" w:hAnsi="IRNazanin" w:eastAsia="IRNazanin" w:cs="IRNazanin"/>
          <w:lang w:bidi="fa-IR"/>
          <w:color w:val="111111"/>
          <w:sz w:val="28"/>
          <w:szCs w:val="28"/>
          <w:rtl/>
        </w:rPr>
        <w:t xml:space="preserve">ومن کلامهم : « بلغ الله بک أَکْلَاءَ العمر » أی آخره وأبعده.</w:t>
      </w:r>
    </w:p>
    <w:p>
      <w:pPr>
        <w:pStyle w:val="BookText"/>
      </w:pPr>
      <w:r>
        <w:rPr>
          <w:rFonts w:ascii="Amiri" w:hAnsi="Amiri" w:eastAsia="Amiri" w:cs="Amiri"/>
          <w:lang w:bidi="ar-SA"/>
          <w:color w:val="111111"/>
          <w:sz w:val="28"/>
          <w:szCs w:val="28"/>
          <w:rtl/>
        </w:rPr>
        <w:t xml:space="preserve">و « الْکَلَأُ » بالفتح والهمز والقصر : العشب رطبا کان أو یابسا ، والجمع « أَکْلَاءٌ » مثل سبب وأسباب.</w:t>
      </w:r>
    </w:p>
    <w:p>
      <w:pPr>
        <w:pStyle w:val="BookText"/>
      </w:pPr>
      <w:r>
        <w:rPr>
          <w:rFonts w:ascii="Amiri" w:hAnsi="Amiri" w:eastAsia="Amiri" w:cs="Amiri"/>
          <w:lang w:bidi="ar-SA"/>
          <w:color w:val="111111"/>
          <w:sz w:val="28"/>
          <w:szCs w:val="28"/>
          <w:rtl/>
        </w:rPr>
        <w:t xml:space="preserve">ومنه الْحَدِیثُ : « إِدْمَانُ الْحَمَّامِ کُلَّ یَوْمٍ</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94" w:name="pg10443_87843"/>
    <w:bookmarkEnd w:id="194"/>
    <w:p>
      <w:pPr>
        <w:pStyle w:val="BookText"/>
      </w:pPr>
      <w:r>
        <w:rPr>
          <w:rFonts w:ascii="Amiri" w:hAnsi="Amiri" w:eastAsia="Amiri" w:cs="Amiri"/>
          <w:lang w:bidi="ar-SA"/>
          <w:color w:val="111111"/>
          <w:sz w:val="28"/>
          <w:szCs w:val="28"/>
          <w:rtl/>
        </w:rPr>
        <w:t xml:space="preserve">یُذِیبُ شَحْمَ الْکُلْیَتَیْنِ » </w:t>
      </w:r>
      <w:r>
        <w:rPr>
          <w:rStyle w:val="FootnoteReference"/>
        </w:rPr>
        <w:footnoteReference w:id="559"/>
      </w:r>
      <w:r>
        <w:rPr>
          <w:rFonts w:ascii="IRNazanin" w:hAnsi="IRNazanin" w:eastAsia="IRNazanin" w:cs="IRNazanin"/>
          <w:lang w:bidi="fa-IR"/>
          <w:color w:val="111111"/>
          <w:sz w:val="28"/>
          <w:szCs w:val="28"/>
          <w:rtl/>
        </w:rPr>
        <w:t xml:space="preserve">. قال الأزهری : الْکُلْیَتَانِ للإنسان ولکل حیوان ، وهما لحمتان حمراوان لازقتان بعظم الصلب عند الخاصرتین ، وهما منبت زرع الولد.</w:t>
      </w:r>
    </w:p>
    <w:p>
      <w:pPr>
        <w:pStyle w:val="BookText"/>
      </w:pPr>
      <w:r>
        <w:rPr>
          <w:rFonts w:ascii="IRNazanin" w:hAnsi="IRNazanin" w:eastAsia="IRNazanin" w:cs="IRNazanin"/>
          <w:lang w:bidi="fa-IR"/>
          <w:color w:val="111111"/>
          <w:sz w:val="28"/>
          <w:szCs w:val="28"/>
          <w:rtl/>
        </w:rPr>
        <w:t xml:space="preserve">و « کِلَا » بالکسر والتخفیف اسم مفرد ومعناه مثنی ، یقال فی تأکید الاثنین نظیر کل فی المجموع ، و « کِلْتَا » مؤنث کلا ، وأجیز فی ضمیرهما الإفراد باعتبار اللفظ والتثنیة باعتبار المعنی ، وقد اجتمع فی قوله :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کلاهما حین جد الجری بینهما</w:t>
      </w:r>
    </w:p>
    <w:p>
      <w:pPr>
        <w:pStyle w:val="BookText"/>
      </w:pPr>
      <w:r>
        <w:rPr>
          <w:rFonts w:ascii="IRNazanin" w:hAnsi="IRNazanin" w:eastAsia="IRNazanin" w:cs="IRNazanin"/>
          <w:lang w:bidi="fa-IR"/>
          <w:color w:val="111111"/>
          <w:sz w:val="28"/>
          <w:szCs w:val="28"/>
          <w:rtl/>
        </w:rPr>
        <w:t xml:space="preserve">قد أقلعا وکلا أنفیهما رابی</w:t>
      </w:r>
    </w:p>
    <w:p>
      <w:pPr>
        <w:pStyle w:val="BookText"/>
      </w:pPr>
      <w:r>
        <w:rPr>
          <w:rFonts w:ascii="Amiri" w:hAnsi="Amiri" w:eastAsia="Amiri" w:cs="Amiri"/>
          <w:lang w:bidi="ar-SA"/>
          <w:color w:val="111111"/>
          <w:sz w:val="28"/>
          <w:szCs w:val="28"/>
          <w:rtl/>
        </w:rPr>
        <w:t xml:space="preserve">واعتبار اللفظ أکثر وبه جاء التنزیل قال الله تعالی : ( کِلْتَا الْجَنَّتَیْنِ آتَتْ أُکُلَها ) [ 18 / 33 ] ولم یقل آتتا.</w:t>
      </w:r>
    </w:p>
    <w:p>
      <w:pPr>
        <w:pStyle w:val="Heading4"/>
      </w:pPr>
      <w:bookmarkStart w:id="582" w:name="_Toc323"/>
      <w:r>
        <w:t>(کما)</w:t>
      </w:r>
      <w:bookmarkEnd w:id="582"/>
    </w:p>
    <w:p>
      <w:pPr>
        <w:pStyle w:val="BookText"/>
      </w:pPr>
      <w:r>
        <w:rPr>
          <w:rFonts w:ascii="IRNazanin" w:hAnsi="IRNazanin" w:eastAsia="IRNazanin" w:cs="IRNazanin"/>
          <w:lang w:bidi="fa-IR"/>
          <w:color w:val="111111"/>
          <w:sz w:val="28"/>
          <w:szCs w:val="28"/>
          <w:rtl/>
        </w:rPr>
        <w:t xml:space="preserve">« الْکَمْأَةُ » بفتح کاف وسکون میم وفتح همزة والعامة لا تهمز : شیء أبیض مثل الشحم ینبت من الأرض یقال له : « شحم الأرض » لیس هو المنزل علی بنی إسرائیل فإنه شیء کان یسقط علیهم ، واحدها « کَمْءٌ » والجمع « أَکْمُؤٌ ».</w:t>
      </w:r>
    </w:p>
    <w:p>
      <w:pPr>
        <w:pStyle w:val="BookText"/>
      </w:pPr>
      <w:r>
        <w:rPr>
          <w:rFonts w:ascii="Amiri" w:hAnsi="Amiri" w:eastAsia="Amiri" w:cs="Amiri"/>
          <w:lang w:bidi="ar-SA"/>
          <w:color w:val="111111"/>
          <w:sz w:val="28"/>
          <w:szCs w:val="28"/>
          <w:rtl/>
        </w:rPr>
        <w:t xml:space="preserve">والْکَمِیُ : الشجاع الْمُتَکَمِّی ، أی المتستر فی سلاحه ، والجمع « الْکُمَاةُ » کقضاة.</w:t>
      </w:r>
    </w:p>
    <w:p>
      <w:pPr>
        <w:pStyle w:val="BookText"/>
      </w:pPr>
      <w:r>
        <w:rPr>
          <w:rFonts w:ascii="Amiri" w:hAnsi="Amiri" w:eastAsia="Amiri" w:cs="Amiri"/>
          <w:lang w:bidi="ar-SA"/>
          <w:color w:val="111111"/>
          <w:sz w:val="28"/>
          <w:szCs w:val="28"/>
          <w:rtl/>
        </w:rPr>
        <w:t xml:space="preserve">وکَمَی فلان شهادته یَکْمِیهَا : إذا کتمها.</w:t>
      </w:r>
    </w:p>
    <w:p>
      <w:pPr>
        <w:pStyle w:val="Heading4"/>
      </w:pPr>
      <w:bookmarkStart w:id="583" w:name="_Toc324"/>
      <w:r>
        <w:t>(کنا)</w:t>
      </w:r>
      <w:bookmarkEnd w:id="583"/>
    </w:p>
    <w:p>
      <w:pPr>
        <w:pStyle w:val="BookText"/>
      </w:pPr>
      <w:r>
        <w:rPr>
          <w:rFonts w:ascii="IRNazanin" w:hAnsi="IRNazanin" w:eastAsia="IRNazanin" w:cs="IRNazanin"/>
          <w:lang w:bidi="fa-IR"/>
          <w:color w:val="111111"/>
          <w:sz w:val="28"/>
          <w:szCs w:val="28"/>
          <w:rtl/>
        </w:rPr>
        <w:t xml:space="preserve">الْکُنْیَةُ : اسم یطلق علی الشخص للتعظیم کأبی القاسم وأبی الحسن ، والجمع « کُنَی » بالضم فی المفرد والجمع ، والکسر فیهما لغة مثل برمة وبرم وسدرة وسدر. وکنّیته أبا محمد کما تقول سمّیته ، وتقول : یُکَنَّی بأبی محمد ، ولا تقول : یُکْنَی بمحمد.</w:t>
      </w:r>
    </w:p>
    <w:p>
      <w:pPr>
        <w:pStyle w:val="BookText"/>
      </w:pPr>
      <w:r>
        <w:rPr>
          <w:rFonts w:ascii="IRNazanin" w:hAnsi="IRNazanin" w:eastAsia="IRNazanin" w:cs="IRNazanin"/>
          <w:lang w:bidi="fa-IR"/>
          <w:color w:val="111111"/>
          <w:sz w:val="28"/>
          <w:szCs w:val="28"/>
          <w:rtl/>
        </w:rPr>
        <w:t xml:space="preserve">وفیه « الْکِنَایَةُ » بالکسر وهی ما دل علی معنی یجوز حمله علی جانبی الحقیقة والمجاز بوصف جامع بینهما ، ویکون فی المفرد والمرکب ، وهی غیر التعریض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95" w:name="pg10443_87844"/>
    <w:bookmarkEnd w:id="195"/>
    <w:p>
      <w:pPr>
        <w:pStyle w:val="BookText"/>
      </w:pPr>
      <w:r>
        <w:rPr>
          <w:rFonts w:ascii="IRNazanin" w:hAnsi="IRNazanin" w:eastAsia="IRNazanin" w:cs="IRNazanin"/>
          <w:lang w:bidi="fa-IR"/>
          <w:color w:val="111111"/>
          <w:sz w:val="28"/>
          <w:szCs w:val="28"/>
          <w:rtl/>
        </w:rPr>
        <w:t xml:space="preserve">فإنه اللفظ الدال علی معنی لا من جهة الوضع الحقیقی أو المجازی بل من جهة التلویح والإشارة ، فیختص باللفظ المرکب کقول من یتوقع صلة : « والله إنی لمحتاج » فإنه تعریض بالطلب.</w:t>
      </w:r>
    </w:p>
    <w:p>
      <w:pPr>
        <w:pStyle w:val="Heading4"/>
      </w:pPr>
      <w:bookmarkStart w:id="584" w:name="_Toc325"/>
      <w:r>
        <w:t>(کوی)</w:t>
      </w:r>
      <w:bookmarkEnd w:id="584"/>
    </w:p>
    <w:p>
      <w:pPr>
        <w:pStyle w:val="BookText"/>
      </w:pPr>
      <w:r>
        <w:rPr>
          <w:rFonts w:ascii="Amiri" w:hAnsi="Amiri" w:eastAsia="Amiri" w:cs="Amiri"/>
          <w:lang w:bidi="ar-SA"/>
          <w:color w:val="111111"/>
          <w:sz w:val="28"/>
          <w:szCs w:val="28"/>
          <w:rtl/>
        </w:rPr>
        <w:t xml:space="preserve">قوله تعالی : ( یَوْمَ یُحْمی عَلَیْها فِی نارِ جَهَنَّمَ فَتُکْوی بِها جِباهُهُمْ وَجُنُوبُهُمْ وَظُهُورُهُمْ ) [ 9 / 35 ] قال المفسر : أی تُکْوَی بتلک الکنوز المحماة جباههم وجنوبهم وظهورهم. قیل : خصت هذه الأعضاء لأنهم لم یطلبوا بترک الإنفاق إلا الأغراض الدنیویة من وجاهة عند الناس وأن یکون ماء وجوههم مصونا ، ومن أکل الطیبات یتضلعون منها فینفخون جنوبهم ، ومن لبس ثیاب ناعمة یطرحونها علی ظهورهم. وقیل : لأنهم کانوا یعبسون وجوههم للفقیر ویولون جنوبهم فی المجلس وظهورهم.</w:t>
      </w:r>
    </w:p>
    <w:p>
      <w:pPr>
        <w:pStyle w:val="BookText"/>
      </w:pPr>
      <w:r>
        <w:rPr>
          <w:rFonts w:ascii="Amiri" w:hAnsi="Amiri" w:eastAsia="Amiri" w:cs="Amiri"/>
          <w:lang w:bidi="ar-SA"/>
          <w:color w:val="111111"/>
          <w:sz w:val="28"/>
          <w:szCs w:val="28"/>
          <w:rtl/>
        </w:rPr>
        <w:t xml:space="preserve">وَفِی حَدِیثِ الشَّمْسِ : « حَتَّی إِذَا بَلَغَتِ الْجَوَّ وَجَازَتِ الْکَوَّ قَلَبَهَا مَلَکُ النُّورِ ظَهْراً لِبَطْنٍ ». قیل : المراد من الْکَوِّ هنا الدخول فی دائرة نصف النهار علی الاستعارة ، یؤیده ما روی من أن الشمس عند الزوال لها حلقة تدخل فیها فإذا دخلت فیها زالت الشمس.</w:t>
      </w:r>
    </w:p>
    <w:p>
      <w:pPr>
        <w:pStyle w:val="BookText"/>
      </w:pPr>
      <w:r>
        <w:rPr>
          <w:rFonts w:ascii="Amiri" w:hAnsi="Amiri" w:eastAsia="Amiri" w:cs="Amiri"/>
          <w:lang w:bidi="ar-SA"/>
          <w:color w:val="111111"/>
          <w:sz w:val="28"/>
          <w:szCs w:val="28"/>
          <w:rtl/>
        </w:rPr>
        <w:t xml:space="preserve">و « الْکُوَّةُ » بالضم والفتح والتشدید : النقبة فی الحائط غیر نافذة ، وجمع المفتوح « کَوَّاتٌ » کحیة وحیات. وکِوَاءٌ أیضا مثل ظِبَاء ، ومِنْهُ : « لَا بَأْسَ بِالصَّلَاةِ فِی مَسْجِدٍ حِیطَانُهُ کِوَاءٌ ». وجمع المضموم « کُوًی » بالضم والقصر.</w:t>
      </w:r>
    </w:p>
    <w:p>
      <w:pPr>
        <w:pStyle w:val="BookText"/>
      </w:pPr>
      <w:r>
        <w:rPr>
          <w:rFonts w:ascii="Amiri" w:hAnsi="Amiri" w:eastAsia="Amiri" w:cs="Amiri"/>
          <w:lang w:bidi="ar-SA"/>
          <w:color w:val="111111"/>
          <w:sz w:val="28"/>
          <w:szCs w:val="28"/>
          <w:rtl/>
        </w:rPr>
        <w:t xml:space="preserve">والْکُوَّةُ بلغة الحبشة : المشکاة.</w:t>
      </w:r>
    </w:p>
    <w:p>
      <w:pPr>
        <w:pStyle w:val="BookText"/>
      </w:pPr>
      <w:r>
        <w:rPr>
          <w:rFonts w:ascii="Amiri" w:hAnsi="Amiri" w:eastAsia="Amiri" w:cs="Amiri"/>
          <w:lang w:bidi="ar-SA"/>
          <w:color w:val="111111"/>
          <w:sz w:val="28"/>
          <w:szCs w:val="28"/>
          <w:rtl/>
        </w:rPr>
        <w:t xml:space="preserve">و « الْکَیَّةُ » بالفتح : اسم من کَوَاهُ بالنار کَیّاً من باب رمی.</w:t>
      </w:r>
    </w:p>
    <w:p>
      <w:pPr>
        <w:pStyle w:val="BookText"/>
      </w:pPr>
      <w:r>
        <w:rPr>
          <w:rFonts w:ascii="Amiri" w:hAnsi="Amiri" w:eastAsia="Amiri" w:cs="Amiri"/>
          <w:lang w:bidi="ar-SA"/>
          <w:color w:val="111111"/>
          <w:sz w:val="28"/>
          <w:szCs w:val="28"/>
          <w:rtl/>
        </w:rPr>
        <w:t xml:space="preserve">و « الکَوَّاءُ » اسم رجل ، ومنه « ابن الکواء »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کَیْ » مخففة ، وهی جواب</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96" w:name="pg10443_87845"/>
    <w:bookmarkEnd w:id="196"/>
    <w:p>
      <w:pPr>
        <w:pStyle w:val="BookText"/>
      </w:pPr>
      <w:r>
        <w:rPr>
          <w:rFonts w:ascii="IRNazanin" w:hAnsi="IRNazanin" w:eastAsia="IRNazanin" w:cs="IRNazanin"/>
          <w:lang w:bidi="fa-IR"/>
          <w:color w:val="111111"/>
          <w:sz w:val="28"/>
          <w:szCs w:val="28"/>
          <w:rtl/>
        </w:rPr>
        <w:t xml:space="preserve">لقولک : « لم فعلت کذا »؟ فتقول : « کَیْ یکون کذا » ، وهی للعاقبة کاللام ، وینصب الفعل المستقبل بعدها. قال ابن هشام : کَیْ علی ثلاثة أوجه :</w:t>
      </w:r>
    </w:p>
    <w:p>
      <w:pPr>
        <w:pStyle w:val="BookText"/>
      </w:pPr>
      <w:r>
        <w:rPr>
          <w:rFonts w:ascii="IRNazanin" w:hAnsi="IRNazanin" w:eastAsia="IRNazanin" w:cs="IRNazanin"/>
          <w:lang w:bidi="fa-IR"/>
          <w:color w:val="111111"/>
          <w:sz w:val="28"/>
          <w:szCs w:val="28"/>
          <w:rtl/>
        </w:rPr>
        <w:t xml:space="preserve">(أحدها) : تکون اسما مختصرا من کیف کقوله :</w:t>
      </w:r>
    </w:p>
    <w:p>
      <w:pPr>
        <w:pStyle w:val="BookText"/>
      </w:pPr>
      <w:r>
        <w:rPr>
          <w:rFonts w:ascii="IRNazanin" w:hAnsi="IRNazanin" w:eastAsia="IRNazanin" w:cs="IRNazanin"/>
          <w:lang w:bidi="fa-IR"/>
          <w:color w:val="111111"/>
          <w:sz w:val="28"/>
          <w:szCs w:val="28"/>
          <w:rtl/>
        </w:rPr>
        <w:t xml:space="preserve">کَیْ تجنحون إلی سلم وما ثئرت</w:t>
      </w:r>
    </w:p>
    <w:p>
      <w:pPr>
        <w:pStyle w:val="BookText"/>
      </w:pPr>
      <w:r>
        <w:rPr>
          <w:rFonts w:ascii="IRNazanin" w:hAnsi="IRNazanin" w:eastAsia="IRNazanin" w:cs="IRNazanin"/>
          <w:lang w:bidi="fa-IR"/>
          <w:color w:val="111111"/>
          <w:sz w:val="28"/>
          <w:szCs w:val="28"/>
          <w:rtl/>
        </w:rPr>
        <w:t xml:space="preserve">قتلاکم ولظی الهیجاء تضطرم</w:t>
      </w:r>
    </w:p>
    <w:p>
      <w:pPr>
        <w:pStyle w:val="BookText"/>
      </w:pPr>
      <w:r>
        <w:rPr>
          <w:rFonts w:ascii="IRNazanin" w:hAnsi="IRNazanin" w:eastAsia="IRNazanin" w:cs="IRNazanin"/>
          <w:lang w:bidi="fa-IR"/>
          <w:color w:val="111111"/>
          <w:sz w:val="28"/>
          <w:szCs w:val="28"/>
          <w:rtl/>
        </w:rPr>
        <w:t xml:space="preserve">(الثانی) : أن تکون بمنزلة التعلیل معنی وعملا ، وهی الداخلة علی ماء الاستفهامیة کقولهم فی السؤال عن علة الشیء : « کَیْمَهْ » بمعنی لمه.</w:t>
      </w:r>
    </w:p>
    <w:p>
      <w:pPr>
        <w:pStyle w:val="BookText"/>
      </w:pPr>
      <w:r>
        <w:rPr>
          <w:rFonts w:ascii="Amiri" w:hAnsi="Amiri" w:eastAsia="Amiri" w:cs="Amiri"/>
          <w:lang w:bidi="ar-SA"/>
          <w:color w:val="111111"/>
          <w:sz w:val="28"/>
          <w:szCs w:val="28"/>
          <w:rtl/>
        </w:rPr>
        <w:t xml:space="preserve">(الثالث) : أن تکون بمنزلة المصدر معنی وعملا نحو ( لِکَیْلا تَأْسَوْا ) [ 57 / 23 ] و ( کَیْ لا یَکُونَ دُولَةً ) [ 59 / 7 ] إذا قدرت اللام قبلها ، فإن لم تقدر فهی تعلیلیة جارة - انتهی.</w:t>
      </w:r>
    </w:p>
    <w:p>
      <w:pPr>
        <w:pStyle w:val="BookText"/>
      </w:pPr>
      <w:r>
        <w:rPr>
          <w:rFonts w:ascii="IRNazanin" w:hAnsi="IRNazanin" w:eastAsia="IRNazanin" w:cs="IRNazanin"/>
          <w:lang w:bidi="fa-IR"/>
          <w:color w:val="111111"/>
          <w:sz w:val="28"/>
          <w:szCs w:val="28"/>
          <w:rtl/>
        </w:rPr>
        <w:t xml:space="preserve">ومن کلامهم : « کان من الأمر کَیْتَ وکَیْتَ » إن شئت کسرت التاء وإن شئت فتحت ، وأصل التاء هاء وإنما صارت تاء فی الوصل.</w:t>
      </w:r>
    </w:p>
    <w:p>
      <w:pPr>
        <w:pStyle w:val="Heading3"/>
      </w:pPr>
      <w:bookmarkStart w:id="585" w:name="_Toc326"/>
      <w:r>
        <w:t>باب ما أوله اللام</w:t>
      </w:r>
      <w:bookmarkEnd w:id="585"/>
    </w:p>
    <w:p>
      <w:pPr>
        <w:pStyle w:val="Heading4"/>
      </w:pPr>
      <w:bookmarkStart w:id="586" w:name="_Toc327"/>
      <w:r>
        <w:t>اللام المفردة</w:t>
      </w:r>
      <w:bookmarkEnd w:id="586"/>
    </w:p>
    <w:p>
      <w:pPr>
        <w:pStyle w:val="BookText"/>
      </w:pPr>
      <w:r>
        <w:rPr>
          <w:rFonts w:ascii="IRNazanin" w:hAnsi="IRNazanin" w:eastAsia="IRNazanin" w:cs="IRNazanin"/>
          <w:lang w:bidi="fa-IR"/>
          <w:color w:val="111111"/>
          <w:sz w:val="28"/>
          <w:szCs w:val="28"/>
          <w:rtl/>
        </w:rPr>
        <w:t xml:space="preserve">علی أقسام : عاملة للجر ، وعاملة للجزم ، وغیر عاملة.</w:t>
      </w:r>
    </w:p>
    <w:p>
      <w:pPr>
        <w:pStyle w:val="BookText"/>
      </w:pPr>
      <w:r>
        <w:rPr>
          <w:rFonts w:ascii="IRNazanin" w:hAnsi="IRNazanin" w:eastAsia="IRNazanin" w:cs="IRNazanin"/>
          <w:lang w:bidi="fa-IR"/>
          <w:color w:val="111111"/>
          <w:sz w:val="28"/>
          <w:szCs w:val="28"/>
          <w:rtl/>
        </w:rPr>
        <w:t xml:space="preserve">والعاملة للجر تکون لمعان :</w:t>
      </w:r>
    </w:p>
    <w:p>
      <w:pPr>
        <w:pStyle w:val="BookText"/>
      </w:pPr>
      <w:r>
        <w:rPr>
          <w:rFonts w:ascii="Amiri" w:hAnsi="Amiri" w:eastAsia="Amiri" w:cs="Amiri"/>
          <w:lang w:bidi="ar-SA"/>
          <w:color w:val="111111"/>
          <w:sz w:val="28"/>
          <w:szCs w:val="28"/>
          <w:rtl/>
        </w:rPr>
        <w:t xml:space="preserve">للاستحقاق وهی الواقعة بین معنی وذات نحو ( الْحَمْدُ لِلَّهِ ) و ( الْعِزَّةَ لِلَّهِ ) و ( الْمُلْکُ یَوْمَئِذٍ لِلَّهِ ) ونحو ذلک.</w:t>
      </w:r>
    </w:p>
    <w:p>
      <w:pPr>
        <w:pStyle w:val="BookText"/>
      </w:pPr>
      <w:r>
        <w:rPr>
          <w:rFonts w:ascii="Amiri" w:hAnsi="Amiri" w:eastAsia="Amiri" w:cs="Amiri"/>
          <w:lang w:bidi="ar-SA"/>
          <w:color w:val="111111"/>
          <w:sz w:val="28"/>
          <w:szCs w:val="28"/>
          <w:rtl/>
        </w:rPr>
        <w:t xml:space="preserve">وللاختصاص نحو ( الْجَنَّةُ لِلْمُتَّقِینَ ).</w:t>
      </w:r>
    </w:p>
    <w:p>
      <w:pPr>
        <w:pStyle w:val="BookText"/>
      </w:pPr>
      <w:r>
        <w:rPr>
          <w:rFonts w:ascii="Amiri" w:hAnsi="Amiri" w:eastAsia="Amiri" w:cs="Amiri"/>
          <w:lang w:bidi="ar-SA"/>
          <w:color w:val="111111"/>
          <w:sz w:val="28"/>
          <w:szCs w:val="28"/>
          <w:rtl/>
        </w:rPr>
        <w:t xml:space="preserve">والملک نحو ( لَهُ ما فِی السَّماواتِ وَما فِی الْأَرْضِ ) [ 2 / 255 ].</w:t>
      </w:r>
    </w:p>
    <w:p>
      <w:pPr>
        <w:pStyle w:val="BookText"/>
      </w:pPr>
      <w:r>
        <w:rPr>
          <w:rFonts w:ascii="Amiri" w:hAnsi="Amiri" w:eastAsia="Amiri" w:cs="Amiri"/>
          <w:lang w:bidi="ar-SA"/>
          <w:color w:val="111111"/>
          <w:sz w:val="28"/>
          <w:szCs w:val="28"/>
          <w:rtl/>
        </w:rPr>
        <w:t xml:space="preserve">والتملیک نحو « وهبت لِزَیْدٍ دینارا ».</w:t>
      </w:r>
    </w:p>
    <w:p>
      <w:pPr>
        <w:pStyle w:val="BookText"/>
      </w:pPr>
      <w:r>
        <w:rPr>
          <w:rFonts w:ascii="Amiri" w:hAnsi="Amiri" w:eastAsia="Amiri" w:cs="Amiri"/>
          <w:lang w:bidi="ar-SA"/>
          <w:color w:val="111111"/>
          <w:sz w:val="28"/>
          <w:szCs w:val="28"/>
          <w:rtl/>
        </w:rPr>
        <w:t xml:space="preserve">وشبه التملیک نحو ( جَعَلَ لَکُمْ مِنْ أَنْفُسِکُمْ أَزْواجاً ) [ 16 / 72 ].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والتعلیل نحو قول الشاعر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ویوم عقرت لِلْعَذَارَی مطیتی</w:t>
      </w:r>
    </w:p>
    <w:p>
      <w:pPr>
        <w:pStyle w:val="BookText"/>
      </w:pPr>
      <w:r>
        <w:rPr>
          <w:rFonts w:ascii="Amiri" w:hAnsi="Amiri" w:eastAsia="Amiri" w:cs="Amiri"/>
          <w:lang w:bidi="ar-SA"/>
          <w:color w:val="111111"/>
          <w:sz w:val="28"/>
          <w:szCs w:val="28"/>
          <w:rtl/>
        </w:rPr>
        <w:t xml:space="preserve">وتوکید النفی ، وهی التی یعبر عنها بِلَامِ الجحود نحو قوله تعالی : ( وَما کانَ اللهُ لِیُطْلِعَکُمْ عَلَی الْغَیْبِ ) [ 3 / 179 ] ( لَمْ یَکُنِ اللهُ لِیَغْفِرَ لَهُمْ ) [ 4 / 137 ].</w:t>
      </w:r>
    </w:p>
    <w:p>
      <w:pPr>
        <w:pStyle w:val="BookText"/>
      </w:pPr>
      <w:r>
        <w:rPr>
          <w:rFonts w:ascii="Amiri" w:hAnsi="Amiri" w:eastAsia="Amiri" w:cs="Amiri"/>
          <w:lang w:bidi="ar-SA"/>
          <w:color w:val="111111"/>
          <w:sz w:val="28"/>
          <w:szCs w:val="28"/>
          <w:rtl/>
        </w:rPr>
        <w:t xml:space="preserve">وموافقة إلی نحو ( بِأَنَّ رَبَّکَ أَوْحی لَها ) [ 99 / 5 ].</w:t>
      </w:r>
    </w:p>
    <w:p>
      <w:pPr>
        <w:pStyle w:val="BookText"/>
      </w:pPr>
      <w:r>
        <w:rPr>
          <w:rFonts w:ascii="Amiri" w:hAnsi="Amiri" w:eastAsia="Amiri" w:cs="Amiri"/>
          <w:lang w:bidi="ar-SA"/>
          <w:color w:val="111111"/>
          <w:sz w:val="28"/>
          <w:szCs w:val="28"/>
          <w:rtl/>
        </w:rPr>
        <w:t xml:space="preserve">وموافقة علی فی الاستعلاء الحقیقی نحو ( یَخِرُّونَ لِلْأَذْقانِ یَبْکُونَ ) [ 17 / 109 ] ( دَعانا لِجَنْبِهِ ) [ 10 / 12 ] ( وَتَلَّهُ لِلْجَبِینِ ) [ 37 / 103 ] والمجازی نحو ( وَإِنْ أَسَأْتُمْ فَلَها ) [ 17 / 7 ].</w:t>
      </w:r>
    </w:p>
    <w:p>
      <w:pPr>
        <w:pStyle w:val="BookText"/>
      </w:pPr>
      <w:r>
        <w:rPr>
          <w:rFonts w:ascii="Amiri" w:hAnsi="Amiri" w:eastAsia="Amiri" w:cs="Amiri"/>
          <w:lang w:bidi="ar-SA"/>
          <w:color w:val="111111"/>
          <w:sz w:val="28"/>
          <w:szCs w:val="28"/>
          <w:rtl/>
        </w:rPr>
        <w:t xml:space="preserve">وموافقة فی نحو ( وَنَضَعُ الْمَوازِینَ الْقِسْطَ لِیَوْمِ الْقِیامَةِ ) [ 21 / 47 ] ( لا یُجَلِّیها لِوَقْتِها إِلَّا هُوَ ) [ 7 / 187 ].</w:t>
      </w:r>
    </w:p>
    <w:p>
      <w:pPr>
        <w:pStyle w:val="BookText"/>
      </w:pPr>
      <w:r>
        <w:rPr>
          <w:rFonts w:ascii="Amiri" w:hAnsi="Amiri" w:eastAsia="Amiri" w:cs="Amiri"/>
          <w:lang w:bidi="ar-SA"/>
          <w:color w:val="111111"/>
          <w:sz w:val="28"/>
          <w:szCs w:val="28"/>
          <w:rtl/>
        </w:rPr>
        <w:t xml:space="preserve">وبمعنی عند کقوله : « کتبته لِخَمْسٍ خلون من کذا » ، قیل : ومنه قراءة الجحدری : بَلْ کَذَّبُوا بِالْحَقِّ لِمَا جاءَهُمْ [ 50 / 5 ] بکسر اللام وتخفیف المیم.</w:t>
      </w:r>
    </w:p>
    <w:p>
      <w:pPr>
        <w:pStyle w:val="BookText"/>
      </w:pPr>
      <w:r>
        <w:rPr>
          <w:rFonts w:ascii="Amiri" w:hAnsi="Amiri" w:eastAsia="Amiri" w:cs="Amiri"/>
          <w:lang w:bidi="ar-SA"/>
          <w:color w:val="111111"/>
          <w:sz w:val="28"/>
          <w:szCs w:val="28"/>
          <w:rtl/>
        </w:rPr>
        <w:t xml:space="preserve">وموافقة بعد نحو ( أَقِمِ الصَّلاةَ لِدُلُوکِ الشَّمْسِ ) [ 17 / 78 ] ومنه الْحَدِیثُ : « صُومُوا لِلرُّؤْیَةِ وَأَفْطِرُوا لِلرُّؤْیَةِ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وموافقة مع نحو قول الشاعر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تفرقنا کأنی ومالکا</w:t>
      </w:r>
    </w:p>
    <w:p>
      <w:pPr>
        <w:pStyle w:val="BookText"/>
      </w:pPr>
      <w:r>
        <w:rPr>
          <w:rFonts w:ascii="Amiri" w:hAnsi="Amiri" w:eastAsia="Amiri" w:cs="Amiri"/>
          <w:lang w:bidi="ar-SA"/>
          <w:color w:val="111111"/>
          <w:sz w:val="28"/>
          <w:szCs w:val="28"/>
          <w:rtl/>
        </w:rPr>
        <w:t xml:space="preserve">لِطُولِ اجتماع لم نبت لیلة معا</w:t>
      </w:r>
    </w:p>
    <w:p>
      <w:pPr>
        <w:pStyle w:val="BookText"/>
      </w:pPr>
      <w:r>
        <w:rPr>
          <w:rFonts w:ascii="Amiri" w:hAnsi="Amiri" w:eastAsia="Amiri" w:cs="Amiri"/>
          <w:lang w:bidi="ar-SA"/>
          <w:color w:val="111111"/>
          <w:sz w:val="28"/>
          <w:szCs w:val="28"/>
          <w:rtl/>
        </w:rPr>
        <w:t xml:space="preserve">وموافقة من نحو « سمعت لَهُ صراخا ».</w:t>
      </w:r>
    </w:p>
    <w:p>
      <w:pPr>
        <w:pStyle w:val="BookText"/>
      </w:pPr>
      <w:r>
        <w:rPr>
          <w:rFonts w:ascii="IRNazanin" w:hAnsi="IRNazanin" w:eastAsia="IRNazanin" w:cs="IRNazanin"/>
          <w:lang w:bidi="fa-IR"/>
          <w:color w:val="111111"/>
          <w:sz w:val="28"/>
          <w:szCs w:val="28"/>
          <w:rtl/>
        </w:rPr>
        <w:t xml:space="preserve">وللتبلیغ وهی الجارة لاسم السامع لقول أو ما فی معناه نحو « قلت له » و « أذنت له » و « فسرت له ».</w:t>
      </w:r>
    </w:p>
    <w:p>
      <w:pPr>
        <w:pStyle w:val="BookText"/>
      </w:pPr>
      <w:r>
        <w:rPr>
          <w:rFonts w:ascii="Amiri" w:hAnsi="Amiri" w:eastAsia="Amiri" w:cs="Amiri"/>
          <w:lang w:bidi="ar-SA"/>
          <w:color w:val="111111"/>
          <w:sz w:val="28"/>
          <w:szCs w:val="28"/>
          <w:rtl/>
        </w:rPr>
        <w:t xml:space="preserve">وموافقة عن نحو قوله تعالی : ( وَقالَ الَّذِینَ کَفَرُوا لِلَّذِینَ آمَنُوا لَوْ کانَ خَیْراً ما سَبَقُونا إِلَیْهِ ) [ 46 / 11 ].</w:t>
      </w:r>
    </w:p>
    <w:p>
      <w:pPr>
        <w:pStyle w:val="BookText"/>
      </w:pPr>
      <w:r>
        <w:rPr>
          <w:rFonts w:ascii="Amiri" w:hAnsi="Amiri" w:eastAsia="Amiri" w:cs="Amiri"/>
          <w:lang w:bidi="ar-SA"/>
          <w:color w:val="111111"/>
          <w:sz w:val="28"/>
          <w:szCs w:val="28"/>
          <w:rtl/>
        </w:rPr>
        <w:t xml:space="preserve">وللصیرورة وتسمی لَامَ العاقبة ولَامَ المآل نحو قوله تعالی : ( فَالْتَقَطَهُ آلُ فِرْعَوْنَ لِیَکُونَ لَهُمْ عَدُوًّا وَحَزَناً ) [ 28 / 8 ].</w:t>
      </w:r>
    </w:p>
    <w:p>
      <w:pPr>
        <w:pStyle w:val="BookText"/>
      </w:pPr>
      <w:r>
        <w:rPr>
          <w:rFonts w:ascii="IRNazanin" w:hAnsi="IRNazanin" w:eastAsia="IRNazanin" w:cs="IRNazanin"/>
          <w:lang w:bidi="fa-IR"/>
          <w:color w:val="111111"/>
          <w:sz w:val="28"/>
          <w:szCs w:val="28"/>
          <w:rtl/>
        </w:rPr>
        <w:t xml:space="preserve">والقسم والتعجب معا ویختص باسم الله</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کقول الشاعر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لِلَّهِ یبقی علی الأیام ذو حید</w:t>
      </w:r>
    </w:p>
    <w:p>
      <w:pPr>
        <w:pStyle w:val="BookText"/>
      </w:pPr>
      <w:r>
        <w:rPr>
          <w:rFonts w:ascii="Amiri" w:hAnsi="Amiri" w:eastAsia="Amiri" w:cs="Amiri"/>
          <w:lang w:bidi="ar-SA"/>
          <w:color w:val="111111"/>
          <w:sz w:val="28"/>
          <w:szCs w:val="28"/>
          <w:rtl/>
        </w:rPr>
        <w:t xml:space="preserve">وللتعجب المجرد عن القسم ویستعمل فی النداء نحو « یا لَکَ رجلا عالما » و « یا لَلْمَاءِ » و « یا لَلْغَیْثِ » إذا تعجبوا من کثرتهما ، وفی غیر النداء نحو « لِلَّهِ دره فارسا » و « لِلَّهِ أنت ».</w:t>
      </w:r>
    </w:p>
    <w:p>
      <w:pPr>
        <w:pStyle w:val="BookText"/>
      </w:pPr>
      <w:r>
        <w:rPr>
          <w:rFonts w:ascii="IRNazanin" w:hAnsi="IRNazanin" w:eastAsia="IRNazanin" w:cs="IRNazanin"/>
          <w:lang w:bidi="fa-IR"/>
          <w:color w:val="111111"/>
          <w:sz w:val="28"/>
          <w:szCs w:val="28"/>
          <w:rtl/>
        </w:rPr>
        <w:t xml:space="preserve">وللتوکید وهی اللَّامُ الزائدة ، وهی أنواع : ( منها ) المعترضة بین الفعل المتعدی ومفعوله نحو قول الشاعر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وملکت ما بین العراق ویثرب</w:t>
      </w:r>
    </w:p>
    <w:p>
      <w:pPr>
        <w:pStyle w:val="BookText"/>
      </w:pPr>
      <w:r>
        <w:rPr>
          <w:rFonts w:ascii="IRNazanin" w:hAnsi="IRNazanin" w:eastAsia="IRNazanin" w:cs="IRNazanin"/>
          <w:lang w:bidi="fa-IR"/>
          <w:color w:val="111111"/>
          <w:sz w:val="28"/>
          <w:szCs w:val="28"/>
          <w:rtl/>
        </w:rPr>
        <w:t xml:space="preserve">ملکا أجار لمسلم ومعاهد</w:t>
      </w:r>
    </w:p>
    <w:p>
      <w:pPr>
        <w:pStyle w:val="BookText"/>
      </w:pPr>
      <w:r>
        <w:rPr>
          <w:rFonts w:ascii="IRNazanin" w:hAnsi="IRNazanin" w:eastAsia="IRNazanin" w:cs="IRNazanin"/>
          <w:lang w:bidi="fa-IR"/>
          <w:color w:val="111111"/>
          <w:sz w:val="28"/>
          <w:szCs w:val="28"/>
          <w:rtl/>
        </w:rPr>
        <w:t xml:space="preserve">و ( منها ) اللَّامُ المسماة بالمقحمة ، وهی المعترضة بین المتضائفین تقویة للاختصاص نحو قوله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بؤس للحرب التی</w:t>
      </w:r>
    </w:p>
    <w:p>
      <w:pPr>
        <w:pStyle w:val="BookText"/>
      </w:pPr>
      <w:r>
        <w:rPr>
          <w:rFonts w:ascii="IRNazanin" w:hAnsi="IRNazanin" w:eastAsia="IRNazanin" w:cs="IRNazanin"/>
          <w:lang w:bidi="fa-IR"/>
          <w:color w:val="111111"/>
          <w:sz w:val="28"/>
          <w:szCs w:val="28"/>
          <w:rtl/>
        </w:rPr>
        <w:t xml:space="preserve">وضعت أراهط فاستراحوا</w:t>
      </w:r>
    </w:p>
    <w:p>
      <w:pPr>
        <w:pStyle w:val="BookText"/>
      </w:pPr>
      <w:r>
        <w:rPr>
          <w:rFonts w:ascii="IRNazanin" w:hAnsi="IRNazanin" w:eastAsia="IRNazanin" w:cs="IRNazanin"/>
          <w:lang w:bidi="fa-IR"/>
          <w:color w:val="111111"/>
          <w:sz w:val="28"/>
          <w:szCs w:val="28"/>
          <w:rtl/>
        </w:rPr>
        <w:t xml:space="preserve">وهل انجرار ما بعد هذه بها أو بالمضاف؟ قولان أقربهما الأول.</w:t>
      </w:r>
    </w:p>
    <w:p>
      <w:pPr>
        <w:pStyle w:val="BookText"/>
      </w:pPr>
      <w:r>
        <w:rPr>
          <w:rFonts w:ascii="Amiri" w:hAnsi="Amiri" w:eastAsia="Amiri" w:cs="Amiri"/>
          <w:lang w:bidi="ar-SA"/>
          <w:color w:val="111111"/>
          <w:sz w:val="28"/>
          <w:szCs w:val="28"/>
          <w:rtl/>
        </w:rPr>
        <w:t xml:space="preserve">و ( منها ) اللَّامُ المسماة لَامُ التقویة ، وهی المزیدة لتقویة عامل ضعف إما بتأخره نحو ( هُدیً وَرَحْمَةٌ لِلَّذِینَ هُمْ لِرَبِّهِمْ یَرْهَبُونَ ) [ 7 / 154 ] ونحو ( إِنْ کُنْتُمْ لِلرُّءْیا تَعْبُرُونَ ) [ 12 / 43 ] أو بکونه فرعا فی العمل نحو ( مُصَدِّقاً لِما مَعَهُمْ ) [ 2 / 41 ] ( فَعَّالٌ لِما یُرِیدُ ) [ 11 / 107 ] ( نَزَّاعَةً لِلشَّوی ) [ 70 / 16 ] واختلف فی اللَّامِ من نحو ( یُرِیدُ اللهُ لِیُبَیِّنَ لَکُمْ ) [ 4 / 26 ] ( وَأُمِرْنا لِنُسْلِمَ لِرَبِّ الْعالَمِینَ ) [ 6 / 71 ] فقیل زائدة ، وقیل للتعلیل ، وفی قوله : ( رَدِفَ لَکُمْ ) [ 27 / 72 ] فقال المبرد ومن وافقه إنها زائدة ، وقال غیره ضمن ( رَدِفَ ) معنی اقترب ، فهو مثل قوله : ( اقْتَرَبَ لِلنَّاسِ حِسابُهُمْ ) [ 21 / 1 ].</w:t>
      </w:r>
    </w:p>
    <w:p>
      <w:pPr>
        <w:pStyle w:val="BookText"/>
      </w:pPr>
      <w:r>
        <w:rPr>
          <w:rFonts w:ascii="IRNazanin" w:hAnsi="IRNazanin" w:eastAsia="IRNazanin" w:cs="IRNazanin"/>
          <w:lang w:bidi="fa-IR"/>
          <w:color w:val="111111"/>
          <w:sz w:val="28"/>
          <w:szCs w:val="28"/>
          <w:rtl/>
        </w:rPr>
        <w:t xml:space="preserve">وتکون للتبیین نحو « ما أحبنی لفلان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قوله تعالی : ( أَیَعِدُکُمْ أَنَّکُمْ إِذا مِتُّمْ وَکُنْتُمْ تُراباً وَعِظاماً أَنَّکُمْ مُخْرَجُونَ. هَیْهاتَ هَیْهاتَ لِما تُوعَدُونَ ) [ 23 / 35 - 36 ] هذا إن جعل فاعل هیهات ضمیرا مستترا راجعا إلی البعث والإخراج ، وإن جعل فاعله « ما » فَاللَّامُ زائدة.</w:t>
      </w:r>
    </w:p>
    <w:p>
      <w:pPr>
        <w:pStyle w:val="BookText"/>
      </w:pPr>
      <w:r>
        <w:rPr>
          <w:rFonts w:ascii="Amiri" w:hAnsi="Amiri" w:eastAsia="Amiri" w:cs="Amiri"/>
          <w:lang w:bidi="ar-SA"/>
          <w:color w:val="111111"/>
          <w:sz w:val="28"/>
          <w:szCs w:val="28"/>
          <w:rtl/>
        </w:rPr>
        <w:t xml:space="preserve">وللتعدیة نحو ( فَهَبْ لِی مِنْ لَدُنْکَ وَلِیًّا ) [ 16 / 5 ].</w:t>
      </w:r>
    </w:p>
    <w:p>
      <w:pPr>
        <w:pStyle w:val="BookText"/>
      </w:pPr>
      <w:r>
        <w:rPr>
          <w:rFonts w:ascii="Amiri" w:hAnsi="Amiri" w:eastAsia="Amiri" w:cs="Amiri"/>
          <w:lang w:bidi="ar-SA"/>
          <w:color w:val="111111"/>
          <w:sz w:val="28"/>
          <w:szCs w:val="28"/>
          <w:rtl/>
        </w:rPr>
        <w:t xml:space="preserve">وأما اللَّامُ العاملة للجزم فهی اللَّامُ الموضوعة للطلب ، وحرکتها الکسر وسلیم تفتحها ، وإسکانها بعد الواو والفاء أکثر من تحریکها کقوله تعالی : ( فَلْیَسْتَجِیبُوا لِی وَلْیُؤْمِنُوا بِی ) [ 2 / 186 ].</w:t>
      </w:r>
    </w:p>
    <w:p>
      <w:pPr>
        <w:pStyle w:val="BookText"/>
      </w:pPr>
      <w:r>
        <w:rPr>
          <w:rFonts w:ascii="Amiri" w:hAnsi="Amiri" w:eastAsia="Amiri" w:cs="Amiri"/>
          <w:lang w:bidi="ar-SA"/>
          <w:color w:val="111111"/>
          <w:sz w:val="28"/>
          <w:szCs w:val="28"/>
          <w:rtl/>
        </w:rPr>
        <w:t xml:space="preserve">وأما اللَّامُ الغیر العاملة فمنها لَامُ الابتداء ، وفائدتها توکید مضمون الجملة نحو قوله تعالی : ( لَأَنْتُمْ أَشَدُّ رَهْبَةً ) [ 59 / 13 ] ( وَإِنَّ رَبَّکَ لَیَحْکُمُ بَیْنَهُمْ یَوْمَ الْقِیامَةِ ) [ 16 / 124 ] ( إِنِّی لَیَحْزُنُنِی أَنْ تَذْهَبُوا بِهِ ) [ 12 / 13 ].</w:t>
      </w:r>
    </w:p>
    <w:p>
      <w:pPr>
        <w:pStyle w:val="BookText"/>
      </w:pPr>
      <w:r>
        <w:rPr>
          <w:rFonts w:ascii="Amiri" w:hAnsi="Amiri" w:eastAsia="Amiri" w:cs="Amiri"/>
          <w:lang w:bidi="ar-SA"/>
          <w:color w:val="111111"/>
          <w:sz w:val="28"/>
          <w:szCs w:val="28"/>
          <w:rtl/>
        </w:rPr>
        <w:t xml:space="preserve">و ( منها ) الواقعة بعد إن نحو ( إِنَّ رَبِّی لَسَمِیعُ الدُّعاءِ ) [ 14 / 39 ] ( إِنَّکَ لَعَلی خُلُقٍ عَظِیمٍ ) [ 68 / 4 ].</w:t>
      </w:r>
    </w:p>
    <w:p>
      <w:pPr>
        <w:pStyle w:val="BookText"/>
      </w:pPr>
      <w:r>
        <w:rPr>
          <w:rFonts w:ascii="Amiri" w:hAnsi="Amiri" w:eastAsia="Amiri" w:cs="Amiri"/>
          <w:lang w:bidi="ar-SA"/>
          <w:color w:val="111111"/>
          <w:sz w:val="28"/>
          <w:szCs w:val="28"/>
          <w:rtl/>
        </w:rPr>
        <w:t xml:space="preserve">و ( منها ) اللَّامُ الزائدة نحو قوله </w:t>
      </w:r>
      <w:r>
        <w:rPr>
          <w:rStyle w:val="FootnoteReference"/>
        </w:rPr>
        <w:footnoteReference w:id="568"/>
      </w:r>
    </w:p>
    <w:p>
      <w:pPr>
        <w:pStyle w:val="BookText"/>
      </w:pPr>
      <w:r>
        <w:rPr>
          <w:rFonts w:ascii="Amiri" w:hAnsi="Amiri" w:eastAsia="Amiri" w:cs="Amiri"/>
          <w:lang w:bidi="ar-SA"/>
          <w:color w:val="111111"/>
          <w:sz w:val="28"/>
          <w:szCs w:val="28"/>
          <w:rtl/>
        </w:rPr>
        <w:t xml:space="preserve">سألتُ حبیبی الوصلَ منه دُعابَةً</w:t>
      </w:r>
    </w:p>
    <w:p>
      <w:pPr>
        <w:pStyle w:val="BookText"/>
      </w:pPr>
      <w:r>
        <w:rPr>
          <w:rFonts w:ascii="Amiri" w:hAnsi="Amiri" w:eastAsia="Amiri" w:cs="Amiri"/>
          <w:lang w:bidi="ar-SA"/>
          <w:color w:val="111111"/>
          <w:sz w:val="28"/>
          <w:szCs w:val="28"/>
          <w:rtl/>
        </w:rPr>
        <w:t xml:space="preserve">وأعْلَمُ أنَّ الوصل لیس یکونُ</w:t>
      </w:r>
    </w:p>
    <w:p>
      <w:pPr>
        <w:pStyle w:val="BookText"/>
      </w:pPr>
      <w:r>
        <w:rPr>
          <w:rFonts w:ascii="Amiri" w:hAnsi="Amiri" w:eastAsia="Amiri" w:cs="Amiri"/>
          <w:lang w:bidi="ar-SA"/>
          <w:color w:val="111111"/>
          <w:sz w:val="28"/>
          <w:szCs w:val="28"/>
          <w:rtl/>
        </w:rPr>
        <w:t xml:space="preserve">فمَاسَ دلالاً وابتهاجاً وقال لی</w:t>
      </w:r>
    </w:p>
    <w:p>
      <w:pPr>
        <w:pStyle w:val="BookText"/>
      </w:pPr>
      <w:r>
        <w:rPr>
          <w:rFonts w:ascii="Amiri" w:hAnsi="Amiri" w:eastAsia="Amiri" w:cs="Amiri"/>
          <w:lang w:bidi="ar-SA"/>
          <w:color w:val="111111"/>
          <w:sz w:val="28"/>
          <w:szCs w:val="28"/>
          <w:rtl/>
        </w:rPr>
        <w:t xml:space="preserve">برفقٍ مجیباً ( ما سألتَ یَهُونُ)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الحلیس لعجوز شهربه</w:t>
      </w:r>
    </w:p>
    <w:p>
      <w:pPr>
        <w:pStyle w:val="BookText"/>
      </w:pPr>
      <w:r>
        <w:rPr>
          <w:rFonts w:ascii="Amiri" w:hAnsi="Amiri" w:eastAsia="Amiri" w:cs="Amiri"/>
          <w:lang w:bidi="ar-SA"/>
          <w:color w:val="111111"/>
          <w:sz w:val="28"/>
          <w:szCs w:val="28"/>
          <w:rtl/>
        </w:rPr>
        <w:t xml:space="preserve">و ( منها ) لَامُ الجواب نحو قوله تعالی : ( لَوْ تَزَیَّلُوا لَعَذَّبْنَا الَّذِینَ ) [ 48 / 25 ] ( وَلَوْ لا دَفْعُ اللهِ النَّاسَ بَعْضَهُمْ بِبَعْضٍ لَفَسَدَتِ الْأَرْضُ ) [ 2 / 251 ] و ( تَاللهِ لَأَکِیدَنَّ أَصْنامَکُمْ ) [ 21 / 57 ].</w:t>
      </w:r>
    </w:p>
    <w:p>
      <w:pPr>
        <w:pStyle w:val="BookText"/>
      </w:pPr>
      <w:r>
        <w:rPr>
          <w:rFonts w:ascii="Amiri" w:hAnsi="Amiri" w:eastAsia="Amiri" w:cs="Amiri"/>
          <w:lang w:bidi="ar-SA"/>
          <w:color w:val="111111"/>
          <w:sz w:val="28"/>
          <w:szCs w:val="28"/>
          <w:rtl/>
        </w:rPr>
        <w:t xml:space="preserve">و ( منها ) الداخلة علی أداة الشرط للإیذان بأن الجواب بعدها مبنی علی قسم قبلها لا علی الشرط ، ومن ثم تسمی اللَّامُ المؤذنة ، وتسمی اللَّامُ الموطئة ، لأنها أوطأت الجواب للقسم ، أی مهدته له نحو قوله تعالی : ( لَئِنْ أُخْرِجُوا لا یَخْرُجُونَ مَعَهُمْ وَلَئِنْ قُوتِلُوا لا یَنْصُرُونَهُمْ وَلَئِنْ نَصَرُوهُمْ لَیُوَلُّنَّ الْأَدْبارَ ) [ 59 / 12 ].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97" w:name="pg10443_87849"/>
    <w:bookmarkEnd w:id="197"/>
    <w:p>
      <w:pPr>
        <w:pStyle w:val="BookText"/>
      </w:pPr>
      <w:r>
        <w:rPr>
          <w:rFonts w:ascii="IRNazanin" w:hAnsi="IRNazanin" w:eastAsia="IRNazanin" w:cs="IRNazanin"/>
          <w:lang w:bidi="fa-IR"/>
          <w:color w:val="111111"/>
          <w:sz w:val="28"/>
          <w:szCs w:val="28"/>
          <w:rtl/>
        </w:rPr>
        <w:t xml:space="preserve">و ( منها ) لَامُ « أل » نحو الرجل والحارث.</w:t>
      </w:r>
    </w:p>
    <w:p>
      <w:pPr>
        <w:pStyle w:val="BookText"/>
      </w:pPr>
      <w:r>
        <w:rPr>
          <w:rFonts w:ascii="IRNazanin" w:hAnsi="IRNazanin" w:eastAsia="IRNazanin" w:cs="IRNazanin"/>
          <w:lang w:bidi="fa-IR"/>
          <w:color w:val="111111"/>
          <w:sz w:val="28"/>
          <w:szCs w:val="28"/>
          <w:rtl/>
        </w:rPr>
        <w:t xml:space="preserve">و ( منها ) اللَّامُ اللاحقة لأسماء الإشارة للدلالة علی البعد أو علی توکیده علی خلاف فی ذلک ، وأصلها السکون کما فی تلک ، وإنما کسرت فی ذاک لالتقاء الساکنین.</w:t>
      </w:r>
    </w:p>
    <w:p>
      <w:pPr>
        <w:pStyle w:val="BookText"/>
      </w:pPr>
      <w:r>
        <w:rPr>
          <w:rFonts w:ascii="IRNazanin" w:hAnsi="IRNazanin" w:eastAsia="IRNazanin" w:cs="IRNazanin"/>
          <w:lang w:bidi="fa-IR"/>
          <w:color w:val="111111"/>
          <w:sz w:val="28"/>
          <w:szCs w:val="28"/>
          <w:rtl/>
        </w:rPr>
        <w:t xml:space="preserve">و ( منها ) لَامُ التعجب نحو « لظرف زید » و « لکرم عمرو » ذکره بعضهم وفیه نظر.</w:t>
      </w:r>
    </w:p>
    <w:p>
      <w:pPr>
        <w:pStyle w:val="Heading4"/>
      </w:pPr>
      <w:bookmarkStart w:id="587" w:name="_Toc328"/>
      <w:r>
        <w:t>(لآ)</w:t>
      </w:r>
      <w:bookmarkEnd w:id="587"/>
    </w:p>
    <w:p>
      <w:pPr>
        <w:pStyle w:val="BookText"/>
      </w:pPr>
      <w:r>
        <w:rPr>
          <w:rFonts w:ascii="Amiri" w:hAnsi="Amiri" w:eastAsia="Amiri" w:cs="Amiri"/>
          <w:lang w:bidi="ar-SA"/>
          <w:color w:val="111111"/>
          <w:sz w:val="28"/>
          <w:szCs w:val="28"/>
          <w:rtl/>
        </w:rPr>
        <w:t xml:space="preserve">اللَّأْیُ : الشدة والإبطاء ، یقال : « فعل کذا بعد لَأْیٍ » أی بعد شدة وإبطاء.</w:t>
      </w:r>
    </w:p>
    <w:p>
      <w:pPr>
        <w:pStyle w:val="BookText"/>
      </w:pPr>
      <w:r>
        <w:rPr>
          <w:rFonts w:ascii="Amiri" w:hAnsi="Amiri" w:eastAsia="Amiri" w:cs="Amiri"/>
          <w:lang w:bidi="ar-SA"/>
          <w:color w:val="111111"/>
          <w:sz w:val="28"/>
          <w:szCs w:val="28"/>
          <w:rtl/>
        </w:rPr>
        <w:t xml:space="preserve">واللَّأْیُ : الشدة وضیق المعیشة.</w:t>
      </w:r>
    </w:p>
    <w:p>
      <w:pPr>
        <w:pStyle w:val="BookText"/>
      </w:pPr>
      <w:r>
        <w:rPr>
          <w:rFonts w:ascii="Amiri" w:hAnsi="Amiri" w:eastAsia="Amiri" w:cs="Amiri"/>
          <w:lang w:bidi="ar-SA"/>
          <w:color w:val="111111"/>
          <w:sz w:val="28"/>
          <w:szCs w:val="28"/>
          <w:rtl/>
        </w:rPr>
        <w:t xml:space="preserve">وَفِی حَدِیثِ عَلِیٍّ علیه السّلام : « فَدَلَفَتْ رَاحِلَتُهُ فَدَلَفَ أَصْحَابُنَا فِی طَلَبِهَا فَلَأْیاً بِلَأْیٍ مَا لُحِقَتْ </w:t>
      </w:r>
      <w:r>
        <w:rPr>
          <w:rStyle w:val="FootnoteReference"/>
        </w:rPr>
        <w:footnoteReference w:id="569"/>
      </w:r>
      <w:r>
        <w:rPr>
          <w:rFonts w:ascii="IRNazanin" w:hAnsi="IRNazanin" w:eastAsia="IRNazanin" w:cs="IRNazanin"/>
          <w:lang w:bidi="fa-IR"/>
          <w:color w:val="111111"/>
          <w:sz w:val="28"/>
          <w:szCs w:val="28"/>
          <w:rtl/>
        </w:rPr>
        <w:t xml:space="preserve">». کذا فی النسخ ، وکان المعنی بجهد ومشقة لم تلحق.</w:t>
      </w:r>
    </w:p>
    <w:p>
      <w:pPr>
        <w:pStyle w:val="BookText"/>
      </w:pPr>
      <w:r>
        <w:rPr>
          <w:rFonts w:ascii="Amiri" w:hAnsi="Amiri" w:eastAsia="Amiri" w:cs="Amiri"/>
          <w:lang w:bidi="ar-SA"/>
          <w:color w:val="111111"/>
          <w:sz w:val="28"/>
          <w:szCs w:val="28"/>
          <w:rtl/>
        </w:rPr>
        <w:t xml:space="preserve">وَفِی الدُّعَاءِ : « اللهُمَّ اصْرِفْ عَنِّیَ الْأَزْلَ وَاللَّأْوَاءَ ». یعنی الشدة وضیق المعیشة.</w:t>
      </w:r>
    </w:p>
    <w:p>
      <w:pPr>
        <w:pStyle w:val="BookText"/>
      </w:pPr>
      <w:r>
        <w:rPr>
          <w:rFonts w:ascii="Amiri" w:hAnsi="Amiri" w:eastAsia="Amiri" w:cs="Amiri"/>
          <w:lang w:bidi="ar-SA"/>
          <w:color w:val="111111"/>
          <w:sz w:val="28"/>
          <w:szCs w:val="28"/>
          <w:rtl/>
        </w:rPr>
        <w:t xml:space="preserve">وقد جاء اللَّأْوَاءُ فی کلامهم ویریدون القحط.</w:t>
      </w:r>
    </w:p>
    <w:p>
      <w:pPr>
        <w:pStyle w:val="BookText"/>
      </w:pPr>
      <w:r>
        <w:rPr>
          <w:rFonts w:ascii="Amiri" w:hAnsi="Amiri" w:eastAsia="Amiri" w:cs="Amiri"/>
          <w:lang w:bidi="ar-SA"/>
          <w:color w:val="111111"/>
          <w:sz w:val="28"/>
          <w:szCs w:val="28"/>
          <w:rtl/>
        </w:rPr>
        <w:t xml:space="preserve">ولَأَیٌ : اسم رجل ، وتصغیره « لُؤَیٌ » ، ومنه لُؤَیُ بن غالب أحد أجداد النبی صلی الله علیه و آله .</w:t>
      </w:r>
    </w:p>
    <w:p>
      <w:pPr>
        <w:pStyle w:val="BookText"/>
      </w:pPr>
      <w:r>
        <w:rPr>
          <w:rFonts w:ascii="IRNazanin" w:hAnsi="IRNazanin" w:eastAsia="IRNazanin" w:cs="IRNazanin"/>
          <w:lang w:bidi="fa-IR"/>
          <w:color w:val="111111"/>
          <w:sz w:val="28"/>
          <w:szCs w:val="28"/>
          <w:rtl/>
        </w:rPr>
        <w:t xml:space="preserve">و « لَا » تکون لمعان : للنهی فی مقابلة الأمر وتکون للنفی ، فإذا دخلت علی الاسم نفت متعلقه لا ذاته لأن الذات لا تنفی نحو قولک : « لَا رجل فی الدار » أی لا وجود رجل فیها ، وإذا دخلت علی مستقبل عمت جمیع الأزمنة إلا إذا خص بقید نحو « والله لَا أقوم » وإذا دخلت علی الماضی نحو « والله لَا قمت » قلبت معناه إلی الاستقبال ، وإذا أرید الماضی تقول : « والله ما قمت » وهذا کما تقلب لم إلی الماضی.</w:t>
      </w:r>
    </w:p>
    <w:p>
      <w:pPr>
        <w:pStyle w:val="BookText"/>
      </w:pPr>
      <w:r>
        <w:rPr>
          <w:rFonts w:ascii="Amiri" w:hAnsi="Amiri" w:eastAsia="Amiri" w:cs="Amiri"/>
          <w:lang w:bidi="ar-SA"/>
          <w:color w:val="111111"/>
          <w:sz w:val="28"/>
          <w:szCs w:val="28"/>
          <w:rtl/>
        </w:rPr>
        <w:t xml:space="preserve">وجاء « لَا » بمعنی لم کقوله تعالی : ( فَلا صَدَّقَ وَلا صَلَّی ) [ 75 / 31 ] أی فلم یتصدق.</w:t>
      </w:r>
    </w:p>
    <w:p>
      <w:pPr>
        <w:pStyle w:val="BookText"/>
      </w:pPr>
      <w:r>
        <w:rPr>
          <w:rFonts w:ascii="Amiri" w:hAnsi="Amiri" w:eastAsia="Amiri" w:cs="Amiri"/>
          <w:lang w:bidi="ar-SA"/>
          <w:color w:val="111111"/>
          <w:sz w:val="28"/>
          <w:szCs w:val="28"/>
          <w:rtl/>
        </w:rPr>
        <w:t xml:space="preserve">وجاءت بمعنی لیس نحو ( لا فِیها غَوْلٌ ) [ 37 / 47 ] ومنه قولهم : « لَا ها الله</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 » أی لیس والله ذا ، أی لا یکون هذا الأمر.</w:t>
      </w:r>
    </w:p>
    <w:p>
      <w:pPr>
        <w:pStyle w:val="BookText"/>
      </w:pPr>
      <w:r>
        <w:rPr>
          <w:rFonts w:ascii="IRNazanin" w:hAnsi="IRNazanin" w:eastAsia="IRNazanin" w:cs="IRNazanin"/>
          <w:lang w:bidi="fa-IR"/>
          <w:color w:val="111111"/>
          <w:sz w:val="28"/>
          <w:szCs w:val="28"/>
          <w:rtl/>
        </w:rPr>
        <w:t xml:space="preserve">وجاءت جوابا للاستفهام یقال : هل قام زید؟ فیقال : لَا.</w:t>
      </w:r>
    </w:p>
    <w:p>
      <w:pPr>
        <w:pStyle w:val="BookText"/>
      </w:pPr>
      <w:r>
        <w:rPr>
          <w:rFonts w:ascii="IRNazanin" w:hAnsi="IRNazanin" w:eastAsia="IRNazanin" w:cs="IRNazanin"/>
          <w:lang w:bidi="fa-IR"/>
          <w:color w:val="111111"/>
          <w:sz w:val="28"/>
          <w:szCs w:val="28"/>
          <w:rtl/>
        </w:rPr>
        <w:t xml:space="preserve">وتکون عاطفة فی الإیجاب ، ولا تقع بعد کلام منفی لأنها تنفی للثانی ما وجب للأول ، وإذا کان الأول منفیا فما ذا تنفی.</w:t>
      </w:r>
    </w:p>
    <w:p>
      <w:pPr>
        <w:pStyle w:val="BookText"/>
      </w:pPr>
      <w:r>
        <w:rPr>
          <w:rFonts w:ascii="Amiri" w:hAnsi="Amiri" w:eastAsia="Amiri" w:cs="Amiri"/>
          <w:lang w:bidi="ar-SA"/>
          <w:color w:val="111111"/>
          <w:sz w:val="28"/>
          <w:szCs w:val="28"/>
          <w:rtl/>
        </w:rPr>
        <w:t xml:space="preserve">وتکون زائدة نحو ( وَلا تَسْتَوِی الْحَسَنَةُ وَلَا السَّیِّئَةُ ) [ 41 / 34 ] ( ما مَنَعَکَ أَلَّا تَسْجُدَ ) [ 7 / 12 ] أی من السجود.</w:t>
      </w:r>
    </w:p>
    <w:p>
      <w:pPr>
        <w:pStyle w:val="BookText"/>
      </w:pPr>
      <w:r>
        <w:rPr>
          <w:rFonts w:ascii="IRNazanin" w:hAnsi="IRNazanin" w:eastAsia="IRNazanin" w:cs="IRNazanin"/>
          <w:lang w:bidi="fa-IR"/>
          <w:color w:val="111111"/>
          <w:sz w:val="28"/>
          <w:szCs w:val="28"/>
          <w:rtl/>
        </w:rPr>
        <w:t xml:space="preserve">وتکون عوضا عن الفعل مثل « إما لَا فافعل هذا » أی إن لم تفعل الجمیع فافعل هذا ، ثم حذف الفعل لکثرة الاستعمال.</w:t>
      </w:r>
    </w:p>
    <w:p>
      <w:pPr>
        <w:pStyle w:val="BookText"/>
      </w:pPr>
      <w:r>
        <w:rPr>
          <w:rFonts w:ascii="IRNazanin" w:hAnsi="IRNazanin" w:eastAsia="IRNazanin" w:cs="IRNazanin"/>
          <w:lang w:bidi="fa-IR"/>
          <w:color w:val="111111"/>
          <w:sz w:val="28"/>
          <w:szCs w:val="28"/>
          <w:rtl/>
        </w:rPr>
        <w:t xml:space="preserve">واعتراضها بین الجار والمجرور مثل « غضب من لَا شیء » ، وبین الناصب والمنصوب نحو ( لِکَیْلا یَعْلَمَ ) ، وبین الجازم والمجزوم نحو ( إِلَّا تَفْعَلُوهُ ) [ 8 / 73 ] دلیل علی أنها لیس لها الصدر بخلاف « ما » اللهم إلا أن تقع فی جواب القسم.</w:t>
      </w:r>
    </w:p>
    <w:p>
      <w:pPr>
        <w:pStyle w:val="BookText"/>
      </w:pPr>
      <w:r>
        <w:rPr>
          <w:rFonts w:ascii="Amiri" w:hAnsi="Amiri" w:eastAsia="Amiri" w:cs="Amiri"/>
          <w:lang w:bidi="ar-SA"/>
          <w:color w:val="111111"/>
          <w:sz w:val="28"/>
          <w:szCs w:val="28"/>
          <w:rtl/>
        </w:rPr>
        <w:t xml:space="preserve">وجاءت قبل المقسم به کثیرا للإیذان بأن جواب القسم منفی نحو « لَا والله لَا أفعل » ، وقیل أقسم قلیلا نحو ( لا أُقْسِمُ بِیَوْمِ الْقِیامَةِ ) [ 75 / 1 ] وشذت بعد المضاف کقول الشاعر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بئر لَا حور سری وما شعر</w:t>
      </w:r>
    </w:p>
    <w:p>
      <w:pPr>
        <w:pStyle w:val="BookText"/>
      </w:pPr>
      <w:r>
        <w:rPr>
          <w:rFonts w:ascii="IRNazanin" w:hAnsi="IRNazanin" w:eastAsia="IRNazanin" w:cs="IRNazanin"/>
          <w:lang w:bidi="fa-IR"/>
          <w:color w:val="111111"/>
          <w:sz w:val="28"/>
          <w:szCs w:val="28"/>
          <w:rtl/>
        </w:rPr>
        <w:t xml:space="preserve">والحور : الهلکة.</w:t>
      </w:r>
    </w:p>
    <w:p>
      <w:pPr>
        <w:pStyle w:val="BookText"/>
      </w:pPr>
      <w:r>
        <w:rPr>
          <w:rFonts w:ascii="Amiri" w:hAnsi="Amiri" w:eastAsia="Amiri" w:cs="Amiri"/>
          <w:lang w:bidi="ar-SA"/>
          <w:color w:val="111111"/>
          <w:sz w:val="28"/>
          <w:szCs w:val="28"/>
          <w:rtl/>
        </w:rPr>
        <w:t xml:space="preserve">واختلف فی « لَا » من قوله تعالی : ( وَاتَّقُوا فِتْنَةً لا تُصِیبَنَّ الَّذِینَ ظَلَمُوا مِنْکُمْ خَاصَّةً ) [ 8 / 25 ] فقیل ناهیة والأصل لَا تتعرضوا للفتنة ، وقیل نافیة.</w:t>
      </w:r>
    </w:p>
    <w:p>
      <w:pPr>
        <w:pStyle w:val="BookText"/>
      </w:pPr>
      <w:r>
        <w:rPr>
          <w:rFonts w:ascii="IRNazanin" w:hAnsi="IRNazanin" w:eastAsia="IRNazanin" w:cs="IRNazanin"/>
          <w:lang w:bidi="fa-IR"/>
          <w:color w:val="111111"/>
          <w:sz w:val="28"/>
          <w:szCs w:val="28"/>
          <w:rtl/>
        </w:rPr>
        <w:t xml:space="preserve">ومن کلامهم : « لَا وقرة عینی » قیل هی زائدة ، أو نافیة للشیء المحذوف ، أی لا شیء غیر ما أقول.</w:t>
      </w:r>
    </w:p>
    <w:p>
      <w:pPr>
        <w:pStyle w:val="BookText"/>
      </w:pPr>
      <w:r>
        <w:rPr>
          <w:rFonts w:ascii="Amiri" w:hAnsi="Amiri" w:eastAsia="Amiri" w:cs="Amiri"/>
          <w:lang w:bidi="ar-SA"/>
          <w:color w:val="111111"/>
          <w:sz w:val="28"/>
          <w:szCs w:val="28"/>
          <w:rtl/>
        </w:rPr>
        <w:t xml:space="preserve">ومن أمثالهم « قد کان ذلک مرة فالیوم لَا » قِیلَ : أَوَّلُ مَنْ قَالَ ذَلِکَ فَاطِمَةُ بِنْتُ مُرٍّ الْخَثْعَمِیَّةُ ، وَمِنْ قِصَّتِهَا أَنَّهَا کَانَتْ بِمَکَّةَ وَکَانَتْ قَدْ قَرَأْتِ الْکُتُبَ ، فَأَقْبَلَ</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98" w:name="pg10443_87851"/>
    <w:bookmarkEnd w:id="198"/>
    <w:p>
      <w:pPr>
        <w:pStyle w:val="BookText"/>
      </w:pPr>
      <w:r>
        <w:rPr>
          <w:rFonts w:ascii="Amiri" w:hAnsi="Amiri" w:eastAsia="Amiri" w:cs="Amiri"/>
          <w:lang w:bidi="ar-SA"/>
          <w:color w:val="111111"/>
          <w:sz w:val="28"/>
          <w:szCs w:val="28"/>
          <w:rtl/>
        </w:rPr>
        <w:t xml:space="preserve">عَبْدُ الْمُطَّلِبِ وَمَعَهُ ابْنُهُ عَبْدُ اللهِ یُرِیدُ أَنْ یُزَوِّجَهُ مِنْ آمِنَةَ بِنْتِ وَهْبِ بْنِ عَبْدِ مَنَافٍ ابْنِ زُهْرَةَ بْنِ کِلَابٍ ، فَمَرَّ بِهِ عَلَی فَاطِمَةَ بِنْتِ مُرٍّ ، فَرَأَتْ نُورَ النُّبُوَّةِ فِی وَجْهِ عَبْدِ اللهِ فَقَالَتْ لَهُ : مَنْ أَنْتَ یَا فَتَی؟ قَالَ : أَنَا عَبْدُ اللهِ بْنُ عَبْدِ الْمُطَّلِبِ بْنِ هَاشِمٍ ، فَقَالَتْ لَهُ : هَلْ لَکَ أَنْ تَقَعَ عَلَیَّ فَأُعْطِیَکَ مِائَةً مِنَ الْإِبِلِ؟ فَقَالَ لَهَا :</w:t>
      </w:r>
    </w:p>
    <w:p>
      <w:pPr>
        <w:pStyle w:val="BookText"/>
      </w:pPr>
      <w:r>
        <w:rPr>
          <w:rFonts w:ascii="Amiri" w:hAnsi="Amiri" w:eastAsia="Amiri" w:cs="Amiri"/>
          <w:lang w:bidi="ar-SA"/>
          <w:color w:val="111111"/>
          <w:sz w:val="28"/>
          <w:szCs w:val="28"/>
          <w:rtl/>
        </w:rPr>
        <w:t xml:space="preserve">أَمَّا الْحَرَامُ فَالْمَمَاتُ دُونَهُ</w:t>
      </w:r>
    </w:p>
    <w:p>
      <w:pPr>
        <w:pStyle w:val="BookText"/>
      </w:pPr>
      <w:r>
        <w:rPr>
          <w:rFonts w:ascii="Amiri" w:hAnsi="Amiri" w:eastAsia="Amiri" w:cs="Amiri"/>
          <w:lang w:bidi="ar-SA"/>
          <w:color w:val="111111"/>
          <w:sz w:val="28"/>
          <w:szCs w:val="28"/>
          <w:rtl/>
        </w:rPr>
        <w:t xml:space="preserve">وَالْحِلُّ لَا حَلَّ فَأَسْتَبِینُهُ</w:t>
      </w:r>
    </w:p>
    <w:p>
      <w:pPr>
        <w:pStyle w:val="BookText"/>
      </w:pPr>
      <w:r>
        <w:rPr>
          <w:rFonts w:ascii="Amiri" w:hAnsi="Amiri" w:eastAsia="Amiri" w:cs="Amiri"/>
          <w:lang w:bidi="ar-SA"/>
          <w:color w:val="111111"/>
          <w:sz w:val="28"/>
          <w:szCs w:val="28"/>
          <w:rtl/>
        </w:rPr>
        <w:t xml:space="preserve">فَکَیْفَ بِالْأَمْرِ الَّذِی تَنْوِینَهُ</w:t>
      </w:r>
    </w:p>
    <w:p>
      <w:pPr>
        <w:pStyle w:val="BookText"/>
      </w:pPr>
      <w:r>
        <w:rPr>
          <w:rFonts w:ascii="Amiri" w:hAnsi="Amiri" w:eastAsia="Amiri" w:cs="Amiri"/>
          <w:lang w:bidi="ar-SA"/>
          <w:color w:val="111111"/>
          <w:sz w:val="28"/>
          <w:szCs w:val="28"/>
          <w:rtl/>
        </w:rPr>
        <w:t xml:space="preserve">[یَحْمِی الْکَرِیمُ عِرْضَهُ وَدِینَهُ]</w:t>
      </w:r>
    </w:p>
    <w:p>
      <w:pPr>
        <w:pStyle w:val="BookText"/>
      </w:pPr>
      <w:r>
        <w:rPr>
          <w:rFonts w:ascii="Amiri" w:hAnsi="Amiri" w:eastAsia="Amiri" w:cs="Amiri"/>
          <w:lang w:bidi="ar-SA"/>
          <w:color w:val="111111"/>
          <w:sz w:val="28"/>
          <w:szCs w:val="28"/>
          <w:rtl/>
        </w:rPr>
        <w:t xml:space="preserve">فَخَلَّی وَمَضَی مَعَ أَبِیهِ فَزَوَّجَهُ آمِنَةَ فَظَلَّ عِنْدَهَا یَوْماً وَلَیْلَةً فَاشْتَمَلَتْ بِالنَّبِیِّ صلی الله علیه و آله ثُمَّ انْصَرَفَ وَدَعَتْهُ نَفْسُهُ إِلَی الْإِبِلِ فَأَتَاهَا فَقَالَ لَهَا : هَلْ لَکِ فِیمَا قُلْتِ؟ فَقَالَتْ : « قَدْ کَانَ ذَلِکَ مَرَّةً فَالْیَوْمَ لَا ». فصار مثلا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Heading4"/>
      </w:pPr>
      <w:bookmarkStart w:id="588" w:name="_Toc329"/>
      <w:r>
        <w:t>(لألأ)</w:t>
      </w:r>
      <w:bookmarkEnd w:id="588"/>
    </w:p>
    <w:p>
      <w:pPr>
        <w:pStyle w:val="BookText"/>
      </w:pPr>
      <w:r>
        <w:rPr>
          <w:rFonts w:ascii="Amiri" w:hAnsi="Amiri" w:eastAsia="Amiri" w:cs="Amiri"/>
          <w:lang w:bidi="ar-SA"/>
          <w:color w:val="111111"/>
          <w:sz w:val="28"/>
          <w:szCs w:val="28"/>
          <w:rtl/>
        </w:rPr>
        <w:t xml:space="preserve">فیه اللؤلؤة واللآلیء. اللُّؤْلُؤَةُ : الدرة ، والجمع اللَّؤْلُؤُ واللَّئَالِئُ. وتَلَأْلَأَ البرق : إذا لمع. وَفِی وَصْفِهِ صلی الله علیه و آله : « یَتَلَأْلَأُ وَجْهُهُ نُوراً تَلَأْلُؤَ الْقَمَرِ » </w:t>
      </w:r>
      <w:r>
        <w:rPr>
          <w:rStyle w:val="FootnoteReference"/>
        </w:rPr>
        <w:footnoteReference w:id="572"/>
      </w:r>
      <w:r>
        <w:rPr>
          <w:rFonts w:ascii="Amiri" w:hAnsi="Amiri" w:eastAsia="Amiri" w:cs="Amiri"/>
          <w:lang w:bidi="ar-SA"/>
          <w:color w:val="111111"/>
          <w:sz w:val="28"/>
          <w:szCs w:val="28"/>
          <w:rtl/>
        </w:rPr>
        <w:t xml:space="preserve">. أی یستنیر ویشرق ، مأخوذ من اللُّؤْلُؤِ.</w:t>
      </w:r>
    </w:p>
    <w:p>
      <w:pPr>
        <w:pStyle w:val="Heading4"/>
      </w:pPr>
      <w:bookmarkStart w:id="589" w:name="_Toc330"/>
      <w:r>
        <w:t>(لبا)</w:t>
      </w:r>
      <w:bookmarkEnd w:id="589"/>
    </w:p>
    <w:p>
      <w:pPr>
        <w:pStyle w:val="BookText"/>
      </w:pPr>
      <w:r>
        <w:rPr>
          <w:rFonts w:ascii="Amiri" w:hAnsi="Amiri" w:eastAsia="Amiri" w:cs="Amiri"/>
          <w:lang w:bidi="ar-SA"/>
          <w:color w:val="111111"/>
          <w:sz w:val="28"/>
          <w:szCs w:val="28"/>
          <w:rtl/>
        </w:rPr>
        <w:t xml:space="preserve">« اللِّبَأُ » مهموز وزان عنب : أول اللبن عند الولادة. وقال أبو زید : وأکثر ما یکون ثلاث حلبات وأقله حلبة فی النتاج ، وجمع اللِّبَأُ « أَلْبَاءٌ » کأعناب.</w:t>
      </w:r>
    </w:p>
    <w:p>
      <w:pPr>
        <w:pStyle w:val="BookText"/>
      </w:pPr>
      <w:r>
        <w:rPr>
          <w:rFonts w:ascii="IRNazanin" w:hAnsi="IRNazanin" w:eastAsia="IRNazanin" w:cs="IRNazanin"/>
          <w:lang w:bidi="fa-IR"/>
          <w:color w:val="111111"/>
          <w:sz w:val="28"/>
          <w:szCs w:val="28"/>
          <w:rtl/>
        </w:rPr>
        <w:t xml:space="preserve">و « اللَّبُوءَةُ » بضم الباء : الأنثی من الأسود ، والهاء فیها لتأکید التأنیث کما فی ناقة ، لأنها لیس لها مذکر حتی تکون الهاء فارقة ، وسکون الباء مع الهمزة وإبدالها واوا لغتان فیها.</w:t>
      </w:r>
    </w:p>
    <w:p>
      <w:pPr>
        <w:pStyle w:val="BookText"/>
      </w:pPr>
      <w:r>
        <w:rPr>
          <w:rFonts w:ascii="Amiri" w:hAnsi="Amiri" w:eastAsia="Amiri" w:cs="Amiri"/>
          <w:lang w:bidi="ar-SA"/>
          <w:color w:val="111111"/>
          <w:sz w:val="28"/>
          <w:szCs w:val="28"/>
          <w:rtl/>
        </w:rPr>
        <w:t xml:space="preserve">و « اللُّوبِیَاءُ » بمد ویقصر : حب معروف ، ویقال : « لوباء » علی</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99" w:name="pg10443_87852"/>
    <w:bookmarkEnd w:id="199"/>
    <w:p>
      <w:pPr>
        <w:pStyle w:val="BookText"/>
      </w:pPr>
      <w:r>
        <w:rPr>
          <w:rFonts w:ascii="IRNazanin" w:hAnsi="IRNazanin" w:eastAsia="IRNazanin" w:cs="IRNazanin"/>
          <w:lang w:bidi="fa-IR"/>
          <w:color w:val="111111"/>
          <w:sz w:val="28"/>
          <w:szCs w:val="28"/>
          <w:rtl/>
        </w:rPr>
        <w:t xml:space="preserve">فوعال.</w:t>
      </w:r>
    </w:p>
    <w:p>
      <w:pPr>
        <w:pStyle w:val="Heading4"/>
      </w:pPr>
      <w:bookmarkStart w:id="590" w:name="_Toc331"/>
      <w:r>
        <w:t>(لتا)</w:t>
      </w:r>
      <w:bookmarkEnd w:id="590"/>
    </w:p>
    <w:p>
      <w:pPr>
        <w:pStyle w:val="BookText"/>
      </w:pPr>
      <w:r>
        <w:rPr>
          <w:rFonts w:ascii="Amiri" w:hAnsi="Amiri" w:eastAsia="Amiri" w:cs="Amiri"/>
          <w:lang w:bidi="ar-SA"/>
          <w:color w:val="111111"/>
          <w:sz w:val="28"/>
          <w:szCs w:val="28"/>
          <w:rtl/>
        </w:rPr>
        <w:t xml:space="preserve">قوله تعالی : ( وَاللَّاتِی یَأْتِینَ الْفاحِشَةَ مِنْ نِسائِکُمْ ) [ 4 / 15 ] اللَّاتِی واحدها الَّتِی ، وجاء اللائی أیضا ، وواحدها الذی والتی جمیعا. قال الجوهری : « الَّتِی » اسم مبهم للمؤنث وهو معرفة ، ولا یجوز نزع الألف واللام منه للتنکیر ، ولا یتم إلا بصلة ، وفیه ثلاث لغات : الَّتِی ، واللَّتِ بکسر التاء ، واللَّتْ بإسکانها ، وفی تثنیتها ثلاث لغات أیضا : اللتان ، واللتا بحذف النون ، واللتان بتشدید النون ، وفی جمعها خمس لغات : اللاتی ، واللات بکسر التاء بلا یاء ، واللواتی ، واللوات بلا یاء ... واللوا بإسقاط التاء. قال : وتصغیر الَّتِی « اللَّتَیَّا » بالفتح والتشدید. إلی أن قال : « وقع فلان فی اللَّتَیَّا والَّتِی » وهما اسمان من أسماء الدواهی - انتهی.</w:t>
      </w:r>
    </w:p>
    <w:p>
      <w:pPr>
        <w:pStyle w:val="BookText"/>
      </w:pPr>
      <w:r>
        <w:rPr>
          <w:rFonts w:ascii="Amiri" w:hAnsi="Amiri" w:eastAsia="Amiri" w:cs="Amiri"/>
          <w:lang w:bidi="ar-SA"/>
          <w:color w:val="111111"/>
          <w:sz w:val="28"/>
          <w:szCs w:val="28"/>
          <w:rtl/>
        </w:rPr>
        <w:t xml:space="preserve">وَجَاءَ فِی الْحَدِیثِ : « بَعْدَ اللَّتَیَّا وَالَّتِی ». قیل : هما کنایتان عن الشدائد المتعاقبة یکنی بها عنها ، فهی کالمثل ، وأصله أن رجلا تزوج قصیرة فقاسی منها شدة فطلقها ، وتزوج طویلة فقاسی منها أضعاف ذلک فطلقها فقال : « بعد اللَّتَیَّا والَّتِی لا أتزوج أبدا » فکنی بها عن الشدائد المتعاقبة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أَخْبِرْنِی عَنِ اللَّوَاتِی بِاللَّوَاتِی مَا حَدُّهُنَّ فِیهِ؟ قَالَ : حَدُّ الزِّنَا » </w:t>
      </w:r>
      <w:r>
        <w:rPr>
          <w:rStyle w:val="FootnoteReference"/>
        </w:rPr>
        <w:footnoteReference w:id="574"/>
      </w:r>
      <w:r>
        <w:rPr>
          <w:rFonts w:ascii="IRNazanin" w:hAnsi="IRNazanin" w:eastAsia="IRNazanin" w:cs="IRNazanin"/>
          <w:lang w:bidi="fa-IR"/>
          <w:color w:val="111111"/>
          <w:sz w:val="28"/>
          <w:szCs w:val="28"/>
          <w:rtl/>
        </w:rPr>
        <w:t xml:space="preserve">. یرید بذلک مساحقة النساء بعضهن فی بعض.</w:t>
      </w:r>
    </w:p>
    <w:p>
      <w:pPr>
        <w:pStyle w:val="Heading4"/>
      </w:pPr>
      <w:bookmarkStart w:id="591" w:name="_Toc332"/>
      <w:r>
        <w:t>(لثا)</w:t>
      </w:r>
      <w:bookmarkEnd w:id="591"/>
    </w:p>
    <w:p>
      <w:pPr>
        <w:pStyle w:val="BookText"/>
      </w:pPr>
      <w:r>
        <w:rPr>
          <w:rFonts w:ascii="Amiri" w:hAnsi="Amiri" w:eastAsia="Amiri" w:cs="Amiri"/>
          <w:lang w:bidi="ar-SA"/>
          <w:color w:val="111111"/>
          <w:sz w:val="28"/>
          <w:szCs w:val="28"/>
          <w:rtl/>
        </w:rPr>
        <w:t xml:space="preserve">فِی حَدِیثِ السِّوَاکِ : « ویَشُدُّ اللِّثَةَ » </w:t>
      </w:r>
      <w:r>
        <w:rPr>
          <w:rStyle w:val="FootnoteReference"/>
        </w:rPr>
        <w:footnoteReference w:id="575"/>
      </w:r>
      <w:r>
        <w:rPr>
          <w:rFonts w:ascii="IRNazanin" w:hAnsi="IRNazanin" w:eastAsia="IRNazanin" w:cs="IRNazanin"/>
          <w:lang w:bidi="fa-IR"/>
          <w:color w:val="111111"/>
          <w:sz w:val="28"/>
          <w:szCs w:val="28"/>
          <w:rtl/>
        </w:rPr>
        <w:t xml:space="preserve">. هی بالکسر وخفة الثاء : ما حول الأسنان من اللحم الخفیف ، وقیل : هی مفارز الأسنان ، والأصل « لثی » علی فعل فحذف اللام وعوض عنها الهاء ، وجمعها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00" w:name="pg10443_87853"/>
    <w:bookmarkEnd w:id="200"/>
    <w:p>
      <w:pPr>
        <w:pStyle w:val="BookText"/>
      </w:pPr>
      <w:r>
        <w:rPr>
          <w:rFonts w:ascii="Amiri" w:hAnsi="Amiri" w:eastAsia="Amiri" w:cs="Amiri"/>
          <w:lang w:bidi="ar-SA"/>
          <w:color w:val="111111"/>
          <w:sz w:val="28"/>
          <w:szCs w:val="28"/>
          <w:rtl/>
        </w:rPr>
        <w:t xml:space="preserve">« لِثَاتٌ ».</w:t>
      </w:r>
    </w:p>
    <w:p>
      <w:pPr>
        <w:pStyle w:val="Heading4"/>
      </w:pPr>
      <w:bookmarkStart w:id="592" w:name="_Toc333"/>
      <w:r>
        <w:t>(لجأ)</w:t>
      </w:r>
      <w:bookmarkEnd w:id="592"/>
    </w:p>
    <w:p>
      <w:pPr>
        <w:pStyle w:val="BookText"/>
      </w:pPr>
      <w:r>
        <w:rPr>
          <w:rFonts w:ascii="Amiri" w:hAnsi="Amiri" w:eastAsia="Amiri" w:cs="Amiri"/>
          <w:lang w:bidi="ar-SA"/>
          <w:color w:val="111111"/>
          <w:sz w:val="28"/>
          <w:szCs w:val="28"/>
          <w:rtl/>
        </w:rPr>
        <w:t xml:space="preserve">قوله تعالی : ( لَوْ یَجِدُونَ مَلْجَأً ) [ 9 / 57 ] أی مکانا یلجئون إلیه یتحصنون فیه من رأس جبل أو قلعة.</w:t>
      </w:r>
    </w:p>
    <w:p>
      <w:pPr>
        <w:pStyle w:val="BookText"/>
      </w:pPr>
      <w:r>
        <w:rPr>
          <w:rFonts w:ascii="Amiri" w:hAnsi="Amiri" w:eastAsia="Amiri" w:cs="Amiri"/>
          <w:lang w:bidi="ar-SA"/>
          <w:color w:val="111111"/>
          <w:sz w:val="28"/>
          <w:szCs w:val="28"/>
          <w:rtl/>
        </w:rPr>
        <w:t xml:space="preserve">وَفِی الدُّعَاءِ : « لَا مَلْجَأَ وَلَا مَنْجَی مِنْکَ إِلَّا إِلَیْکَ ». بهمز الأول دون الثانی ، وربما خفف بحذف الهمزة للمزاوجة ، أی لا ملجأ ولا مخلص ولا مهرب ولا ملاذ لمن طلبه إلا إلیک. یقال : « لَجَأَ إلی الحصن لَجَأً » بالتحریک مع الهمز من بابی نفع وتعب.</w:t>
      </w:r>
    </w:p>
    <w:p>
      <w:pPr>
        <w:pStyle w:val="BookText"/>
      </w:pPr>
      <w:r>
        <w:rPr>
          <w:rFonts w:ascii="Amiri" w:hAnsi="Amiri" w:eastAsia="Amiri" w:cs="Amiri"/>
          <w:lang w:bidi="ar-SA"/>
          <w:color w:val="111111"/>
          <w:sz w:val="28"/>
          <w:szCs w:val="28"/>
          <w:rtl/>
        </w:rPr>
        <w:t xml:space="preserve">و « الْتَجَأَ إلیه » أی اعتصم ، فالحصن مَلْجَأٌ بفتح الجیم.</w:t>
      </w:r>
    </w:p>
    <w:p>
      <w:pPr>
        <w:pStyle w:val="BookText"/>
      </w:pPr>
      <w:r>
        <w:rPr>
          <w:rFonts w:ascii="Amiri" w:hAnsi="Amiri" w:eastAsia="Amiri" w:cs="Amiri"/>
          <w:lang w:bidi="ar-SA"/>
          <w:color w:val="111111"/>
          <w:sz w:val="28"/>
          <w:szCs w:val="28"/>
          <w:rtl/>
        </w:rPr>
        <w:t xml:space="preserve">وأَلْجَأَهُ : اضطره.</w:t>
      </w:r>
    </w:p>
    <w:p>
      <w:pPr>
        <w:pStyle w:val="BookText"/>
      </w:pPr>
      <w:r>
        <w:rPr>
          <w:rFonts w:ascii="IRNazanin" w:hAnsi="IRNazanin" w:eastAsia="IRNazanin" w:cs="IRNazanin"/>
          <w:lang w:bidi="fa-IR"/>
          <w:color w:val="111111"/>
          <w:sz w:val="28"/>
          <w:szCs w:val="28"/>
          <w:rtl/>
        </w:rPr>
        <w:t xml:space="preserve">وأَلْجَأْتُ ظهری إلیک : اعتمدت فی أموری کما یعتمد الإنسان بظهره إلی ما یستند إلیه.</w:t>
      </w:r>
    </w:p>
    <w:p>
      <w:pPr>
        <w:pStyle w:val="BookText"/>
      </w:pPr>
      <w:r>
        <w:rPr>
          <w:rFonts w:ascii="IRNazanin" w:hAnsi="IRNazanin" w:eastAsia="IRNazanin" w:cs="IRNazanin"/>
          <w:lang w:bidi="fa-IR"/>
          <w:color w:val="111111"/>
          <w:sz w:val="28"/>
          <w:szCs w:val="28"/>
          <w:rtl/>
        </w:rPr>
        <w:t xml:space="preserve">ومثله « أَلْجَأْتُ أمری إلی الله » أی أسندته إلیه ، وفیه تنبیه علی أنه اضطر ظهره إلی ذلک حیث لم یعلم استنادا یتقوی به غیر الله ولا ظهرا یشد به أزره سواه.</w:t>
      </w:r>
    </w:p>
    <w:p>
      <w:pPr>
        <w:pStyle w:val="BookText"/>
      </w:pPr>
      <w:r>
        <w:rPr>
          <w:rFonts w:ascii="Amiri" w:hAnsi="Amiri" w:eastAsia="Amiri" w:cs="Amiri"/>
          <w:lang w:bidi="ar-SA"/>
          <w:color w:val="111111"/>
          <w:sz w:val="28"/>
          <w:szCs w:val="28"/>
          <w:rtl/>
        </w:rPr>
        <w:t xml:space="preserve">ولَجَأَ إلی الحرم : تحصن به ، ولَجَأْتُ عنه إلی غیره.</w:t>
      </w:r>
    </w:p>
    <w:p>
      <w:pPr>
        <w:pStyle w:val="Heading4"/>
      </w:pPr>
      <w:bookmarkStart w:id="593" w:name="_Toc334"/>
      <w:r>
        <w:t>(لحا)</w:t>
      </w:r>
      <w:bookmarkEnd w:id="593"/>
    </w:p>
    <w:p>
      <w:pPr>
        <w:pStyle w:val="BookText"/>
      </w:pPr>
      <w:r>
        <w:rPr>
          <w:rFonts w:ascii="Amiri" w:hAnsi="Amiri" w:eastAsia="Amiri" w:cs="Amiri"/>
          <w:lang w:bidi="ar-SA"/>
          <w:color w:val="111111"/>
          <w:sz w:val="28"/>
          <w:szCs w:val="28"/>
          <w:rtl/>
        </w:rPr>
        <w:t xml:space="preserve">فِی الْحَدِیثِ : « أَمَرَ رَسُولُ اللهِ ص بِالتَّلَحِّی وَنَهَی عَنِ الِاقْتِعَاطِ </w:t>
      </w:r>
      <w:r>
        <w:rPr>
          <w:rStyle w:val="FootnoteReference"/>
        </w:rPr>
        <w:footnoteReference w:id="576"/>
      </w:r>
      <w:r>
        <w:rPr>
          <w:rFonts w:ascii="Amiri" w:hAnsi="Amiri" w:eastAsia="Amiri" w:cs="Amiri"/>
          <w:lang w:bidi="ar-SA"/>
          <w:color w:val="111111"/>
          <w:sz w:val="28"/>
          <w:szCs w:val="28"/>
          <w:rtl/>
        </w:rPr>
        <w:t xml:space="preserve">». التَّلَحِّی : جعل بعض العمامة تحت الحنک ، والاقتعاط بخلاف ذلک.</w:t>
      </w:r>
    </w:p>
    <w:p>
      <w:pPr>
        <w:pStyle w:val="BookText"/>
      </w:pPr>
      <w:r>
        <w:rPr>
          <w:rFonts w:ascii="Amiri" w:hAnsi="Amiri" w:eastAsia="Amiri" w:cs="Amiri"/>
          <w:lang w:bidi="ar-SA"/>
          <w:color w:val="111111"/>
          <w:sz w:val="28"/>
          <w:szCs w:val="28"/>
          <w:rtl/>
        </w:rPr>
        <w:t xml:space="preserve">و « اللَّحْیُ » کفلس : عظم الحنک. و « اللَّحْیَانُ » بفتح اللام العظمان اللذان تنبت اللحیة علی بشرتهما ، ویقال لملتقاهما الذقن ، وعلیهما نبات الأسنان السفلی ، وجمع اللَّحْیِ « لُحِیٌ » علی فعول ، ومِنْهُ « الصَّدَقَةُ تُفَکُّ مِنْ بَیْنِ لَحْیَیْ سَبْعِمِائَةِ شَیْطَانٍ أَوْ سَبْعِینَ شَیْطَاناً کُلٌّ یَأْمُرُهُ أَنْ لَا یَفْعَلَ »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الْمُعَافَارَةُ قَلِیلَةٌ اللِّحَاءِ ». بالکسر والمد ، أی قلیلة القشر عظیمة النوی ، والأصل فی اللِّحَاءِ قشر العود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01" w:name="pg10443_87854"/>
    <w:bookmarkEnd w:id="201"/>
    <w:p>
      <w:pPr>
        <w:pStyle w:val="BookText"/>
      </w:pPr>
      <w:r>
        <w:rPr>
          <w:rFonts w:ascii="Amiri" w:hAnsi="Amiri" w:eastAsia="Amiri" w:cs="Amiri"/>
          <w:lang w:bidi="ar-SA"/>
          <w:color w:val="111111"/>
          <w:sz w:val="28"/>
          <w:szCs w:val="28"/>
          <w:rtl/>
        </w:rPr>
        <w:t xml:space="preserve">والشجر ، یقال : « لحوت العود لحوا » من باب قال ، و « لَحَیْتُهُ لَحْیاً » من باب نفع : قشرته ، وقد یستعمل فی غیر ذلک علی الاستعارة ، ومِنْهُ « سُبْحَانَ مَنْ یَعْلَمُ مَا فِی لِحَاءِ الْأَشْجَارِ وَلُجَجِ الْبِحَارِ ».</w:t>
      </w:r>
    </w:p>
    <w:p>
      <w:pPr>
        <w:pStyle w:val="BookText"/>
      </w:pPr>
      <w:r>
        <w:rPr>
          <w:rFonts w:ascii="Amiri" w:hAnsi="Amiri" w:eastAsia="Amiri" w:cs="Amiri"/>
          <w:lang w:bidi="ar-SA"/>
          <w:color w:val="111111"/>
          <w:sz w:val="28"/>
          <w:szCs w:val="28"/>
          <w:rtl/>
        </w:rPr>
        <w:t xml:space="preserve">ومنه حَدِیثُ لُقْمَانَ : « ذُقْتُ الصَّبْرَ وَأَکَلْتُ لِحَاءَ الشَّجَرِ فَلَمْ أَجِدْ شَیْئاً هُوَ أَمَرُّ مِنَ الْفَقْرِ ».</w:t>
      </w:r>
    </w:p>
    <w:p>
      <w:pPr>
        <w:pStyle w:val="BookText"/>
      </w:pPr>
      <w:r>
        <w:rPr>
          <w:rFonts w:ascii="IRNazanin" w:hAnsi="IRNazanin" w:eastAsia="IRNazanin" w:cs="IRNazanin"/>
          <w:lang w:bidi="fa-IR"/>
          <w:color w:val="111111"/>
          <w:sz w:val="28"/>
          <w:szCs w:val="28"/>
          <w:rtl/>
        </w:rPr>
        <w:t xml:space="preserve">و « اللِّحْیَةُ » کسدرة : الشعر النازل علی الذقن ، وجمعها « لِحَی » کسدر ، وقد تضم اللام فیهما کحلیة وحلی.</w:t>
      </w:r>
    </w:p>
    <w:p>
      <w:pPr>
        <w:pStyle w:val="BookText"/>
      </w:pPr>
      <w:r>
        <w:rPr>
          <w:rFonts w:ascii="Amiri" w:hAnsi="Amiri" w:eastAsia="Amiri" w:cs="Amiri"/>
          <w:lang w:bidi="ar-SA"/>
          <w:color w:val="111111"/>
          <w:sz w:val="28"/>
          <w:szCs w:val="28"/>
          <w:rtl/>
        </w:rPr>
        <w:t xml:space="preserve">ولِحْیَانُ أبو قبیلة. وَفِی الْحَدِیثِ : « بَجِیلَةُ خَیْرٌ مِنْ رِعْلٍ وَذَکْوَانَ وَلِحْیَانَ ».</w:t>
      </w:r>
    </w:p>
    <w:p>
      <w:pPr>
        <w:pStyle w:val="BookText"/>
      </w:pPr>
      <w:r>
        <w:rPr>
          <w:rFonts w:ascii="Amiri" w:hAnsi="Amiri" w:eastAsia="Amiri" w:cs="Amiri"/>
          <w:lang w:bidi="ar-SA"/>
          <w:color w:val="111111"/>
          <w:sz w:val="28"/>
          <w:szCs w:val="28"/>
          <w:rtl/>
        </w:rPr>
        <w:t xml:space="preserve">وملاحاة الرجال : مقاومتهم ومخاصمتهم ، ومِنْهُ « نُهِیتُ عَنْ مُلَاحَاةِ الرِّجَالِ » </w:t>
      </w:r>
      <w:r>
        <w:rPr>
          <w:rStyle w:val="FootnoteReference"/>
        </w:rPr>
        <w:footnoteReference w:id="578"/>
      </w:r>
      <w:r>
        <w:rPr>
          <w:rFonts w:ascii="Amiri" w:hAnsi="Amiri" w:eastAsia="Amiri" w:cs="Amiri"/>
          <w:lang w:bidi="ar-SA"/>
          <w:color w:val="111111"/>
          <w:sz w:val="28"/>
          <w:szCs w:val="28"/>
          <w:rtl/>
        </w:rPr>
        <w:t xml:space="preserve">. من قولهم : لَحَیْتُ الرجل أَلْحَاهُ لَحْیاً : إذا لمته وعذلته ، ولَاحَیْتُهُ مُلَاحَاةً : إذا نازعته.</w:t>
      </w:r>
    </w:p>
    <w:p>
      <w:pPr>
        <w:pStyle w:val="BookText"/>
      </w:pPr>
      <w:r>
        <w:rPr>
          <w:rFonts w:ascii="Amiri" w:hAnsi="Amiri" w:eastAsia="Amiri" w:cs="Amiri"/>
          <w:lang w:bidi="ar-SA"/>
          <w:color w:val="111111"/>
          <w:sz w:val="28"/>
          <w:szCs w:val="28"/>
          <w:rtl/>
        </w:rPr>
        <w:t xml:space="preserve">وبینی وبینه مُلَاحَاةٌ ، أی منازعة ، من لَاحَاهُ : إذا نازعه ، ومِنْهُ : « إِنَّ زُرَارَةَ لَاحَانِی ».</w:t>
      </w:r>
    </w:p>
    <w:p>
      <w:pPr>
        <w:pStyle w:val="Heading4"/>
      </w:pPr>
      <w:bookmarkStart w:id="594" w:name="_Toc335"/>
      <w:r>
        <w:t>(لذا)</w:t>
      </w:r>
      <w:bookmarkEnd w:id="594"/>
    </w:p>
    <w:p>
      <w:pPr>
        <w:pStyle w:val="BookText"/>
      </w:pPr>
      <w:r>
        <w:rPr>
          <w:rFonts w:ascii="Amiri" w:hAnsi="Amiri" w:eastAsia="Amiri" w:cs="Amiri"/>
          <w:lang w:bidi="ar-SA"/>
          <w:color w:val="111111"/>
          <w:sz w:val="28"/>
          <w:szCs w:val="28"/>
          <w:rtl/>
        </w:rPr>
        <w:t xml:space="preserve">« الَّذِی » اسم مبهم للمذکر ، وهو معرفة مبنی ، ولا یتم إلا بصلة. قال الجوهری : وأصله « لذی » فأدخل علیه الألف واللام ولا یجوز أن ینزعا منه لتنکیر ، وفیه أربع لغات : الَّذِی ، واللَّذِ بکسر الذال ، واللَّذْ بإسکانها ، والَّذِیُ بتشدید الیاء. قال : وفی تثنیته ثلاث لغات : اللَّذَانِ ، واللَّذَا بحذف النون ... واللَّذَانِ بتشدید النون ، وفی جمعها لغتان : الَّذِینَ فی الرفع والنصب والجر ، والَّذِی بحذف النون ... ومنهم من یقول فی الرفع : اللَّذُونَ.</w:t>
      </w:r>
    </w:p>
    <w:p>
      <w:pPr>
        <w:pStyle w:val="Heading4"/>
      </w:pPr>
      <w:bookmarkStart w:id="595" w:name="_Toc336"/>
      <w:r>
        <w:t>(لطا)</w:t>
      </w:r>
      <w:bookmarkEnd w:id="595"/>
    </w:p>
    <w:p>
      <w:pPr>
        <w:pStyle w:val="BookText"/>
      </w:pPr>
      <w:r>
        <w:rPr>
          <w:rFonts w:ascii="Amiri" w:hAnsi="Amiri" w:eastAsia="Amiri" w:cs="Amiri"/>
          <w:lang w:bidi="ar-SA"/>
          <w:color w:val="111111"/>
          <w:sz w:val="28"/>
          <w:szCs w:val="28"/>
          <w:rtl/>
        </w:rPr>
        <w:t xml:space="preserve">فِی الْخَبَرِ : « إِذَا ذُکِرَ عَبْدُ مَنَافٍ فَالْطَهْ ». من لَطَأَ بالهمز فحذفت الهمزة ثم أتبعها هاء السکت ، یرید إذا ذکر فالصقوا فی الأرض ولا تعدوا أنفسکم</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02" w:name="pg10443_87855"/>
    <w:bookmarkEnd w:id="202"/>
    <w:p>
      <w:pPr>
        <w:pStyle w:val="BookText"/>
      </w:pPr>
      <w:r>
        <w:rPr>
          <w:rFonts w:ascii="Amiri" w:hAnsi="Amiri" w:eastAsia="Amiri" w:cs="Amiri"/>
          <w:lang w:bidi="ar-SA"/>
          <w:color w:val="111111"/>
          <w:sz w:val="28"/>
          <w:szCs w:val="28"/>
          <w:rtl/>
        </w:rPr>
        <w:t xml:space="preserve">وکونوا کالتراب ، یقال : « لَطَأَ بالأرض یَلْطَأُ » مهموزین مثل لصق وزنا ومعنی. وَفِی الْحَدِیثِ : « تَسْجُدُ الْمَرْأَةُ لَاطِئَةً بِالْأَرْضِ ». أی لازقة بها « ولَا تَتَخَوَّی کَالرَّجُلِ فَتَبْدُو عَجِیزَتُهَا ».</w:t>
      </w:r>
    </w:p>
    <w:p>
      <w:pPr>
        <w:pStyle w:val="Heading4"/>
      </w:pPr>
      <w:bookmarkStart w:id="596" w:name="_Toc337"/>
      <w:r>
        <w:t>(لظا)</w:t>
      </w:r>
      <w:bookmarkEnd w:id="596"/>
    </w:p>
    <w:p>
      <w:pPr>
        <w:pStyle w:val="BookText"/>
      </w:pPr>
      <w:r>
        <w:rPr>
          <w:rFonts w:ascii="IRNazanin" w:hAnsi="IRNazanin" w:eastAsia="IRNazanin" w:cs="IRNazanin"/>
          <w:lang w:bidi="fa-IR"/>
          <w:color w:val="111111"/>
          <w:sz w:val="28"/>
          <w:szCs w:val="28"/>
          <w:rtl/>
        </w:rPr>
        <w:t xml:space="preserve">قوله تعالی : ( إِنَّها لَظی ) [ 70 / 15 ] هی اسم من أسماء جهنم - نعوذ بالله منها - لا ینصرف.</w:t>
      </w:r>
    </w:p>
    <w:p>
      <w:pPr>
        <w:pStyle w:val="BookText"/>
      </w:pPr>
      <w:r>
        <w:rPr>
          <w:rFonts w:ascii="Amiri" w:hAnsi="Amiri" w:eastAsia="Amiri" w:cs="Amiri"/>
          <w:lang w:bidi="ar-SA"/>
          <w:color w:val="111111"/>
          <w:sz w:val="28"/>
          <w:szCs w:val="28"/>
          <w:rtl/>
        </w:rPr>
        <w:t xml:space="preserve">قوله تعالی : ( فَأَنْذَرْتُکُمْ ناراً تَلَظَّی ) [ 92 / 14 ] أی تلهب ، بحذف إحدی التاءین منه.</w:t>
      </w:r>
    </w:p>
    <w:p>
      <w:pPr>
        <w:pStyle w:val="Heading4"/>
      </w:pPr>
      <w:bookmarkStart w:id="597" w:name="_Toc338"/>
      <w:r>
        <w:t>(لغا)</w:t>
      </w:r>
      <w:bookmarkEnd w:id="597"/>
    </w:p>
    <w:p>
      <w:pPr>
        <w:pStyle w:val="BookText"/>
      </w:pPr>
      <w:r>
        <w:rPr>
          <w:rFonts w:ascii="Amiri" w:hAnsi="Amiri" w:eastAsia="Amiri" w:cs="Amiri"/>
          <w:lang w:bidi="ar-SA"/>
          <w:color w:val="111111"/>
          <w:sz w:val="28"/>
          <w:szCs w:val="28"/>
          <w:rtl/>
        </w:rPr>
        <w:t xml:space="preserve">قوله تعالی : ( لا یُؤاخِذُکُمُ اللهُ بِاللَّغْوِ فِی أَیْمانِکُمْ ) [ 2 / 225 ] یعنی بما تعقدوه یمینا ولم توجبوه علی أنفسکم نحو « لا والله » و « بلی والله » قال الشیخ أبو علی : اللَّغْوُ فی اللغة ما لا یعتد به ، وَلَغْوُ الْیَمِینِ هُوَ الْحَلْفُ عَلَی وَجْهِ اللَّغَطِ ، مِثْلُ قَوْلِ الْقَائِلِ : « لَا وَاللهِ » و « بَلَی وَاللهِ » عَلَی سَبْقِ اللِّسَانِ ، وَهَذَا هُوَ الْمَرْوِیُّ عَنْ أَبِی جَعْفَرٍ وَأَبِی عَبْدِ اللهِ علیه السلام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وَإِذا مَرُّوا بِاللَّغْوِ مَرُّوا کِراماً ) [ 25 / 72 ] اللَّغْوُ الباطل ، واللَّغْوُ الفحش من الکلام ، واللَّغْوُ الکذب واللهو والغناء ، واللَّغْوُ أیضا المسقط الْمُلْغَی ، تقول : « لَغَیْتُ الشیء » أی طرحته وأسقطته.</w:t>
      </w:r>
    </w:p>
    <w:p>
      <w:pPr>
        <w:pStyle w:val="BookText"/>
      </w:pPr>
      <w:r>
        <w:rPr>
          <w:rFonts w:ascii="Amiri" w:hAnsi="Amiri" w:eastAsia="Amiri" w:cs="Amiri"/>
          <w:lang w:bidi="ar-SA"/>
          <w:color w:val="111111"/>
          <w:sz w:val="28"/>
          <w:szCs w:val="28"/>
          <w:rtl/>
        </w:rPr>
        <w:t xml:space="preserve">قوله تعالی : ( وَالَّذِینَ هُمْ عَنِ اللَّغْوِ مُعْرِضُونَ ) [ 23 / 3 ] یعنی عن کل لعب ومعصیة ، ومثله قوله تعالی : ( وَإِذا سَمِعُوا اللَّغْوَ أَعْرَضُوا عَنْهُ ) [ 28 / 55 ].</w:t>
      </w:r>
    </w:p>
    <w:p>
      <w:pPr>
        <w:pStyle w:val="BookText"/>
      </w:pPr>
      <w:r>
        <w:rPr>
          <w:rFonts w:ascii="Amiri" w:hAnsi="Amiri" w:eastAsia="Amiri" w:cs="Amiri"/>
          <w:lang w:bidi="ar-SA"/>
          <w:color w:val="111111"/>
          <w:sz w:val="28"/>
          <w:szCs w:val="28"/>
          <w:rtl/>
        </w:rPr>
        <w:t xml:space="preserve">قوله تعالی : ( وَالْغَوْا فِیهِ ) [ 41 / 26 ] من اللَّغْوِ ، وهو الهجر فی الکلام الذی لا نفع فیه. وقیل : تشاغلوا عن قراءته بالهذیان.</w:t>
      </w:r>
    </w:p>
    <w:p>
      <w:pPr>
        <w:pStyle w:val="BookText"/>
      </w:pPr>
      <w:r>
        <w:rPr>
          <w:rFonts w:ascii="Amiri" w:hAnsi="Amiri" w:eastAsia="Amiri" w:cs="Amiri"/>
          <w:lang w:bidi="ar-SA"/>
          <w:color w:val="111111"/>
          <w:sz w:val="28"/>
          <w:szCs w:val="28"/>
          <w:rtl/>
        </w:rPr>
        <w:t xml:space="preserve">وکلمة لاغِیَةً [ 88 / 11 ] أی ذات لغو. قال الشیخ أبو علی فی قوله تعالی : ( لا تَسْمَعُ فِیها لاغِیَةً ) قرأ ابن کثیر وأهل البصرة غیر سهل لَا یُسْمَعُ</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بضم الیاء ، ولاغِیَةٌ بالرفع ، وقرأ نافع لَا تُسْمَعُ بضم التاء ولاغِیَةً بالنصب ، یعنی علی أنه مصدر منزل منزلة العافیة والعاقبة أو صفة. ثم قال : والأول أوجه لقوله تعالی : ( لا یَسْمَعُونَ فِیها لَغْواً وَلا کِذَّاباً ) [ 78 / 35 ] ، ولا یُسْمَعُ علی بناء الفعل للمفعول حسن لأن الخطاب لیس بمصروف إلی واحد بعینه ، وبناء الفعل للفاعل أیضا حسن ، والمعنی : لا یسمع فیها کلمة ساقطة لا فائدة فیها. وقیل : لاغِیَةً ذات لغو کنابل وزارع أی ذو نبل وزرع.</w:t>
      </w:r>
    </w:p>
    <w:p>
      <w:pPr>
        <w:pStyle w:val="BookText"/>
      </w:pPr>
      <w:r>
        <w:rPr>
          <w:rFonts w:ascii="Amiri" w:hAnsi="Amiri" w:eastAsia="Amiri" w:cs="Amiri"/>
          <w:lang w:bidi="ar-SA"/>
          <w:color w:val="111111"/>
          <w:sz w:val="28"/>
          <w:szCs w:val="28"/>
          <w:rtl/>
        </w:rPr>
        <w:t xml:space="preserve">وَفِی الْحَدِیثِ : « إِنَّ اللهَ حَرَّمَ الْجَنَّةَ عَلَی کُلِّ فَحَّاشٍ بَذِیٍّ قَلِیلِ الْحَیَاءِ ، لَا یُبَالِی بِمَا قَالَ وَلَا مَا قِیلَ فِیهِ ، فَإِنَّکَ إِنْ فَتَّشْتَهُ لَمْ تَجِدْهُ إِلَّا لِغَیَّةٍ أَوْ شِرْکِ شَیْطَانٍ » </w:t>
      </w:r>
      <w:r>
        <w:rPr>
          <w:rStyle w:val="FootnoteReference"/>
        </w:rPr>
        <w:footnoteReference w:id="580"/>
      </w:r>
      <w:r>
        <w:rPr>
          <w:rFonts w:ascii="IRNazanin" w:hAnsi="IRNazanin" w:eastAsia="IRNazanin" w:cs="IRNazanin"/>
          <w:lang w:bidi="fa-IR"/>
          <w:color w:val="111111"/>
          <w:sz w:val="28"/>
          <w:szCs w:val="28"/>
          <w:rtl/>
        </w:rPr>
        <w:t xml:space="preserve">. قال بعض الأفاضل : یحتمل أن یکون بضم اللام وإسکان الغین المعجمة وفتح الیاء المثناة من تحت ، أی ملغی ، والظاهر المراد به المخلوق من الزنا ، ویحتمل أن یکون بالعین المهملة المفتوحة أو الساکنة والنون ، أی من دأبه أن یلعن الناس أو یلعنوه. ثم ذکر ما نقله من کتاب أدب الکاتب من أن فعلة - بضم الفاء وإسکان العین - من صفات المفعول ، وبفتح العین من صفات الفاعل ، یقال : « رجل هزءة » للذی یهزأ به و « هزءة » للذی یهزأ بالناس ، وکذلک لعنة ولعنة وقد تقدم الحدیث فی « غیا »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واللُّغَةُ أصلها لغی أو لغو ، والهاء عوض ، وجمعها « لُغًی » مثل برة وبری - قاله الجوهری. قیل : واشتقاقها من « لَغِیَ » بالکسر : إذا لهج به ، وأصلها لغوة کغرفة ، وتجمع علی لُغَاتٍ ، ومنه « سمعت لُغَاتِهِمْ » أی اختلاف کلامهم.</w:t>
      </w:r>
    </w:p>
    <w:p>
      <w:pPr>
        <w:pStyle w:val="BookText"/>
      </w:pPr>
      <w:r>
        <w:rPr>
          <w:rFonts w:ascii="Amiri" w:hAnsi="Amiri" w:eastAsia="Amiri" w:cs="Amiri"/>
          <w:lang w:bidi="ar-SA"/>
          <w:color w:val="111111"/>
          <w:sz w:val="28"/>
          <w:szCs w:val="28"/>
          <w:rtl/>
        </w:rPr>
        <w:t xml:space="preserve">وَفِی حَدِیثِ الْحَسَنِ علیه السّلام : « إِنَّ لِلَّهِ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03" w:name="pg10443_87857"/>
    <w:bookmarkEnd w:id="203"/>
    <w:p>
      <w:pPr>
        <w:pStyle w:val="BookText"/>
      </w:pPr>
      <w:r>
        <w:rPr>
          <w:rFonts w:ascii="Amiri" w:hAnsi="Amiri" w:eastAsia="Amiri" w:cs="Amiri"/>
          <w:lang w:bidi="ar-SA"/>
          <w:color w:val="111111"/>
          <w:sz w:val="28"/>
          <w:szCs w:val="28"/>
          <w:rtl/>
        </w:rPr>
        <w:t xml:space="preserve">مَدِینَتَیْنِ إِحْدَاهُمَا بِالْمَشْرِقِ وَالْأُخْرَی بِالْمَغْرِبِ عَلَیْهِمَا سُورٌ مِنْ حَدِیدٍ ، وَعَلَی کُلِّ وَاحِدٍ مِنْهُمَا أَلْفُ أَلْفِ مِصْرَاعٍ ، وَفِیهِمَا سَبْعُونَ أَلْفَ أَلْفِ لُغَةٍ ، تَتَکَلَّمَ کُلِ لُغَةٍ بِخِلَافِ لُغَةِ صَاحِبِهَا ، وَأَنَا أَعْرِفُ جَمِیعَ اللُّغَاتِ ».</w:t>
      </w:r>
    </w:p>
    <w:p>
      <w:pPr>
        <w:pStyle w:val="Heading4"/>
      </w:pPr>
      <w:bookmarkStart w:id="598" w:name="_Toc339"/>
      <w:r>
        <w:t>(لفا)</w:t>
      </w:r>
      <w:bookmarkEnd w:id="598"/>
    </w:p>
    <w:p>
      <w:pPr>
        <w:pStyle w:val="BookText"/>
      </w:pPr>
      <w:r>
        <w:rPr>
          <w:rFonts w:ascii="Amiri" w:hAnsi="Amiri" w:eastAsia="Amiri" w:cs="Amiri"/>
          <w:lang w:bidi="ar-SA"/>
          <w:color w:val="111111"/>
          <w:sz w:val="28"/>
          <w:szCs w:val="28"/>
          <w:rtl/>
        </w:rPr>
        <w:t xml:space="preserve">قوله تعالی : ( وَأَلْفَیا سَیِّدَها لَدَی الْبابِ ) [ 12 / 25 ] أی صادفا زوجها.</w:t>
      </w:r>
    </w:p>
    <w:p>
      <w:pPr>
        <w:pStyle w:val="BookText"/>
      </w:pPr>
      <w:r>
        <w:rPr>
          <w:rFonts w:ascii="Amiri" w:hAnsi="Amiri" w:eastAsia="Amiri" w:cs="Amiri"/>
          <w:lang w:bidi="ar-SA"/>
          <w:color w:val="111111"/>
          <w:sz w:val="28"/>
          <w:szCs w:val="28"/>
          <w:rtl/>
        </w:rPr>
        <w:t xml:space="preserve">قوله تعالی : أَلْفَیْنا [ 2 / 170 ] أی وجدنا.</w:t>
      </w:r>
    </w:p>
    <w:p>
      <w:pPr>
        <w:pStyle w:val="BookText"/>
      </w:pPr>
      <w:r>
        <w:rPr>
          <w:rFonts w:ascii="Amiri" w:hAnsi="Amiri" w:eastAsia="Amiri" w:cs="Amiri"/>
          <w:lang w:bidi="ar-SA"/>
          <w:color w:val="111111"/>
          <w:sz w:val="28"/>
          <w:szCs w:val="28"/>
          <w:rtl/>
        </w:rPr>
        <w:t xml:space="preserve">ومنه الْحَدِیثُ : « لَا أُلْفِیَنَ مِنْکُمْ رَجُلاً مَاتَ لَهُ مَیِّتٌ لَیْلاً فَانْتَظَرَ بِهِ الصُّبْحَ » </w:t>
      </w:r>
      <w:r>
        <w:rPr>
          <w:rStyle w:val="FootnoteReference"/>
        </w:rPr>
        <w:footnoteReference w:id="582"/>
      </w:r>
      <w:r>
        <w:rPr>
          <w:rFonts w:ascii="Amiri" w:hAnsi="Amiri" w:eastAsia="Amiri" w:cs="Amiri"/>
          <w:lang w:bidi="ar-SA"/>
          <w:color w:val="111111"/>
          <w:sz w:val="28"/>
          <w:szCs w:val="28"/>
          <w:rtl/>
        </w:rPr>
        <w:t xml:space="preserve">. أی لا أجدن منکم أحدا کذلک ، یقال : « أَلْفَیْتُهُ » أی وجدته علی تلک الحالة.</w:t>
      </w:r>
    </w:p>
    <w:p>
      <w:pPr>
        <w:pStyle w:val="BookText"/>
      </w:pPr>
      <w:r>
        <w:rPr>
          <w:rFonts w:ascii="Amiri" w:hAnsi="Amiri" w:eastAsia="Amiri" w:cs="Amiri"/>
          <w:lang w:bidi="ar-SA"/>
          <w:color w:val="111111"/>
          <w:sz w:val="28"/>
          <w:szCs w:val="28"/>
          <w:rtl/>
        </w:rPr>
        <w:t xml:space="preserve">و « تَلَافَیْتُهُ » تدارکته ، و « ما تَلَافَاهُ غیرها » أی ما تدارکه.</w:t>
      </w:r>
    </w:p>
    <w:p>
      <w:pPr>
        <w:pStyle w:val="Heading4"/>
      </w:pPr>
      <w:bookmarkStart w:id="599" w:name="_Toc340"/>
      <w:r>
        <w:t>(لقا)</w:t>
      </w:r>
      <w:bookmarkEnd w:id="599"/>
    </w:p>
    <w:p>
      <w:pPr>
        <w:pStyle w:val="BookText"/>
      </w:pPr>
      <w:r>
        <w:rPr>
          <w:rFonts w:ascii="Amiri" w:hAnsi="Amiri" w:eastAsia="Amiri" w:cs="Amiri"/>
          <w:lang w:bidi="ar-SA"/>
          <w:color w:val="111111"/>
          <w:sz w:val="28"/>
          <w:szCs w:val="28"/>
          <w:rtl/>
        </w:rPr>
        <w:t xml:space="preserve">قوله تعالی : ( أَلْقِیا فِی جَهَنَّمَ ) [ 50 / 24 ] قیل : الخطاب لمالک وحده لأن العرب تأمر الواحد والجمع کما تأمر الاثنین.</w:t>
      </w:r>
    </w:p>
    <w:p>
      <w:pPr>
        <w:pStyle w:val="BookText"/>
      </w:pPr>
      <w:r>
        <w:rPr>
          <w:rFonts w:ascii="Amiri" w:hAnsi="Amiri" w:eastAsia="Amiri" w:cs="Amiri"/>
          <w:lang w:bidi="ar-SA"/>
          <w:color w:val="111111"/>
          <w:sz w:val="28"/>
          <w:szCs w:val="28"/>
          <w:rtl/>
        </w:rPr>
        <w:t xml:space="preserve">قوله تعالی : ( وَما یُلَقَّاها إِلَّا الَّذِینَ صَبَرُوا ) [ 41 / 35 ] أی ما یعلمها ویوفق لها بالأخذ والقبول ، یقال : « تَلَقَّیْتُ من فلان الکلام » أی أخذته وقبلته.</w:t>
      </w:r>
    </w:p>
    <w:p>
      <w:pPr>
        <w:pStyle w:val="BookText"/>
      </w:pPr>
      <w:r>
        <w:rPr>
          <w:rFonts w:ascii="Amiri" w:hAnsi="Amiri" w:eastAsia="Amiri" w:cs="Amiri"/>
          <w:lang w:bidi="ar-SA"/>
          <w:color w:val="111111"/>
          <w:sz w:val="28"/>
          <w:szCs w:val="28"/>
          <w:rtl/>
        </w:rPr>
        <w:t xml:space="preserve">قوله تعالی : ( فَتَلَقَّی آدَمُ مِنْ رَبِّهِ کَلِماتٍ ) [ 2 / 37 ] قال الشیخ أبو علی (ره) : ومعنی تَلَقِّی الکلمات : استقبالها بالأخذ والقبول والعمل بها ، أی أخذها من ربه علی سبیل الطاعة ورغب إلی الله فیها قال : ومن قرأ ( فَتَلَقَّی آدَمَ مِنْ رَبِّهِ ) بالنصب وکلمات بالرفع فالمعنی أن الکلمات استقبلت آدم بأن بلغته ، والکلمات هی قوله : ( رَبَّنا ظَلَمْنا أَنْفُسَنا وَإِنْ لَمْ تَغْفِرْ لَنا وَتَرْحَمْنا لَنَکُونَنَّ مِنَ الْخاسِرِینَ ) ، وقیل : هی قوله : ( لا إِلهَ إِلَّا أَنْتَ ظَلَمْتُ نَفْسِی فَاغْفِرْ لِی ) إنه لا یغفر الذنوب إلا أنت قال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رِوَایَةِ أَهْلِ الْبَیْتِ علیهم السّلام إِنَّ الْکَلِمَاتِ هِیَ أَسْمَاءُ أَصْحَابِ الْکِسَاءِ. انتهی </w:t>
      </w:r>
      <w:r>
        <w:rPr>
          <w:rStyle w:val="FootnoteReference"/>
        </w:rPr>
        <w:footnoteReference w:id="583"/>
      </w:r>
      <w:r>
        <w:rPr>
          <w:rFonts w:ascii="Amiri" w:hAnsi="Amiri" w:eastAsia="Amiri" w:cs="Amiri"/>
          <w:lang w:bidi="ar-SA"/>
          <w:color w:val="111111"/>
          <w:sz w:val="28"/>
          <w:szCs w:val="28"/>
          <w:rtl/>
        </w:rPr>
        <w:t xml:space="preserve">وفِی الْحَدِیثِ : « وکَانَ مَا بَیْنَ أَکْلِ آدَمَ مِنَ الشَّجَرَةِ وَبَیْنَ مَا تَابَ اللهُ عَلَیْهِ ثَلَاثَمِائَةِ سَنَةٍ مِنْ أَیَّامِ الدُّنْیَا ».</w:t>
      </w:r>
    </w:p>
    <w:p>
      <w:pPr>
        <w:pStyle w:val="BookText"/>
      </w:pPr>
      <w:r>
        <w:rPr>
          <w:rFonts w:ascii="Amiri" w:hAnsi="Amiri" w:eastAsia="Amiri" w:cs="Amiri"/>
          <w:lang w:bidi="ar-SA"/>
          <w:color w:val="111111"/>
          <w:sz w:val="28"/>
          <w:szCs w:val="28"/>
          <w:rtl/>
        </w:rPr>
        <w:t xml:space="preserve">قوله تعالی : ( إِذْ تَلَقَّوْنَهُ بِأَلْسِنَتِکُمْ ) [ 24 / 15 ] أی یرویه بعضکم عن بعض یقال : « تَلَقَّیْتُ عن فلان الحدیث » أی أخذته عنه ، ویقال : أی یستقبلونه من « تَلَقَّاهُ » إذا استقبله ، وقرئ « تُؤْلِقُونَهُ » من الولق وهو استمرار اللسان بالکذب.</w:t>
      </w:r>
    </w:p>
    <w:p>
      <w:pPr>
        <w:pStyle w:val="BookText"/>
      </w:pPr>
      <w:r>
        <w:rPr>
          <w:rFonts w:ascii="Amiri" w:hAnsi="Amiri" w:eastAsia="Amiri" w:cs="Amiri"/>
          <w:lang w:bidi="ar-SA"/>
          <w:color w:val="111111"/>
          <w:sz w:val="28"/>
          <w:szCs w:val="28"/>
          <w:rtl/>
        </w:rPr>
        <w:t xml:space="preserve">قوله تعالی : ( وَإِنَّکَ لَتُلَقَّی الْقُرْآنَ ) [ 27 / 6 ] أی تؤتاه وتلقنه ( مِنْ لَدُنْ حَکِیمٍ عَلِیمٍ ).</w:t>
      </w:r>
    </w:p>
    <w:p>
      <w:pPr>
        <w:pStyle w:val="BookText"/>
      </w:pPr>
      <w:r>
        <w:rPr>
          <w:rFonts w:ascii="Amiri" w:hAnsi="Amiri" w:eastAsia="Amiri" w:cs="Amiri"/>
          <w:lang w:bidi="ar-SA"/>
          <w:color w:val="111111"/>
          <w:sz w:val="28"/>
          <w:szCs w:val="28"/>
          <w:rtl/>
        </w:rPr>
        <w:t xml:space="preserve">قوله تعالی : ( فَالْتَقَی الْماءُ عَلی أَمْرٍ قَدْ قُدِرَ ) [ 54 / 12 ] یعنی ماء السماء والأرض ، والماء هاهنا فی معنی التثنیة ، وفی قراءة بعضهم « فالتقی الما آن ».</w:t>
      </w:r>
    </w:p>
    <w:p>
      <w:pPr>
        <w:pStyle w:val="BookText"/>
      </w:pPr>
      <w:r>
        <w:rPr>
          <w:rFonts w:ascii="IRNazanin" w:hAnsi="IRNazanin" w:eastAsia="IRNazanin" w:cs="IRNazanin"/>
          <w:lang w:bidi="fa-IR"/>
          <w:color w:val="111111"/>
          <w:sz w:val="28"/>
          <w:szCs w:val="28"/>
          <w:rtl/>
        </w:rPr>
        <w:t xml:space="preserve">قوله تعالی : ( یَوْمَ التَّلاقِ ) [ 40 / 15 ] أی یوم یلتقی فیه أهل الأرض والسماء والأولون والآخرون أو الظالم والمظلوم أو المرء وعمله أو الأرواح والأجساد.</w:t>
      </w:r>
    </w:p>
    <w:p>
      <w:pPr>
        <w:pStyle w:val="BookText"/>
      </w:pPr>
      <w:r>
        <w:rPr>
          <w:rFonts w:ascii="Amiri" w:hAnsi="Amiri" w:eastAsia="Amiri" w:cs="Amiri"/>
          <w:lang w:bidi="ar-SA"/>
          <w:color w:val="111111"/>
          <w:sz w:val="28"/>
          <w:szCs w:val="28"/>
          <w:rtl/>
        </w:rPr>
        <w:t xml:space="preserve">قوله تعالی : ( فَالْمُلْقِیاتِ ذِکْراً ) [ 77 / 5 ] قِیلَ : هِیَ الْمَلَائِکَةُ تُلْقِی الذِّکْرَ مِنَ اللهِ تَعَالَی عَلَی الْأَنْبِیَاءِ.</w:t>
      </w:r>
    </w:p>
    <w:p>
      <w:pPr>
        <w:pStyle w:val="BookText"/>
      </w:pPr>
      <w:r>
        <w:rPr>
          <w:rFonts w:ascii="Amiri" w:hAnsi="Amiri" w:eastAsia="Amiri" w:cs="Amiri"/>
          <w:lang w:bidi="ar-SA"/>
          <w:color w:val="111111"/>
          <w:sz w:val="28"/>
          <w:szCs w:val="28"/>
          <w:rtl/>
        </w:rPr>
        <w:t xml:space="preserve">قوله تعالی : ( إِذْ یَتَلَقَّی الْمُتَلَقِّیانِ ) [ 50 / 17 ] قِیلَ : هُمَا الْمَلَکَانِ الْحَافِظَانِ یَأْخُذَانِ مَا یُتَلَفَّظُ بِهِ. قوله تعالی : ( تِلْقاءَ أَصْحابِ النَّارِ ) [ 7 / 47 ] أی تجاههم ، ومثله ( تِلْقاءَ مَدْیَنَ ) [ 28 / 22 ] و ( مِنْ تِلْقاءِ نَفْسِی ) [ 10 / 15 ] أی من عند نفسی وجهتها.</w:t>
      </w:r>
    </w:p>
    <w:p>
      <w:pPr>
        <w:pStyle w:val="BookText"/>
      </w:pPr>
      <w:r>
        <w:rPr>
          <w:rFonts w:ascii="Amiri" w:hAnsi="Amiri" w:eastAsia="Amiri" w:cs="Amiri"/>
          <w:lang w:bidi="ar-SA"/>
          <w:color w:val="111111"/>
          <w:sz w:val="28"/>
          <w:szCs w:val="28"/>
          <w:rtl/>
        </w:rPr>
        <w:t xml:space="preserve">و « التِّلْقَاءُ » بالکسر والمد : الحذاء ومنه « جلس تِلْقَاءَهُ ».</w:t>
      </w:r>
    </w:p>
    <w:p>
      <w:pPr>
        <w:pStyle w:val="BookText"/>
      </w:pPr>
      <w:r>
        <w:rPr>
          <w:rFonts w:ascii="Amiri" w:hAnsi="Amiri" w:eastAsia="Amiri" w:cs="Amiri"/>
          <w:lang w:bidi="ar-SA"/>
          <w:color w:val="111111"/>
          <w:sz w:val="28"/>
          <w:szCs w:val="28"/>
          <w:rtl/>
        </w:rPr>
        <w:t xml:space="preserve">و « تِلْقَاءَ وجهه » حذاء وجهه.</w:t>
      </w:r>
    </w:p>
    <w:p>
      <w:pPr>
        <w:pStyle w:val="BookText"/>
      </w:pPr>
      <w:r>
        <w:rPr>
          <w:rFonts w:ascii="IRNazanin" w:hAnsi="IRNazanin" w:eastAsia="IRNazanin" w:cs="IRNazanin"/>
          <w:lang w:bidi="fa-IR"/>
          <w:color w:val="111111"/>
          <w:sz w:val="28"/>
          <w:szCs w:val="28"/>
          <w:rtl/>
        </w:rPr>
        <w:t xml:space="preserve">قوله تعالی : ( ولقد آتینا موسی الکتاب فلا تکن فی مریة من تلقائه ) [ 32 / 23 ] قیل : الکتاب اسم جنس</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والضمیر فی تلقائه له ، وقیل لموسی ، والتقدیر من لقائک موسی أو من تلقاء موسی إیاک لیلة الإسراء ، فَقَدْ رُوِیَ أَنَّهُ صلی الله علیه و آله قَالَ : « رَأَیْتُ لَیْلَةَ أُسْرِیَ بِی إِلَی السَّمَاءِ مُوسَی علیه السّلام ».</w:t>
      </w:r>
    </w:p>
    <w:p>
      <w:pPr>
        <w:pStyle w:val="BookText"/>
      </w:pPr>
      <w:r>
        <w:rPr>
          <w:rFonts w:ascii="Amiri" w:hAnsi="Amiri" w:eastAsia="Amiri" w:cs="Amiri"/>
          <w:lang w:bidi="ar-SA"/>
          <w:color w:val="111111"/>
          <w:sz w:val="28"/>
          <w:szCs w:val="28"/>
          <w:rtl/>
        </w:rPr>
        <w:t xml:space="preserve">قوله تعالی : ( أَوْ أَلْقَی السَّمْعَ وَهُوَ شَهِیدٌ ) [ 50 / 37 ] أی استمع کتاب الله وهو شاهد القلب لیس بغافل ولا ساه.</w:t>
      </w:r>
    </w:p>
    <w:p>
      <w:pPr>
        <w:pStyle w:val="BookText"/>
      </w:pPr>
      <w:r>
        <w:rPr>
          <w:rFonts w:ascii="Amiri" w:hAnsi="Amiri" w:eastAsia="Amiri" w:cs="Amiri"/>
          <w:lang w:bidi="ar-SA"/>
          <w:color w:val="111111"/>
          <w:sz w:val="28"/>
          <w:szCs w:val="28"/>
          <w:rtl/>
        </w:rPr>
        <w:t xml:space="preserve">قوله تعالی : ( أَلْقاها إِلی مَرْیَمَ ) أی أوصلها إلیها.</w:t>
      </w:r>
    </w:p>
    <w:p>
      <w:pPr>
        <w:pStyle w:val="BookText"/>
      </w:pPr>
      <w:r>
        <w:rPr>
          <w:rFonts w:ascii="Amiri" w:hAnsi="Amiri" w:eastAsia="Amiri" w:cs="Amiri"/>
          <w:lang w:bidi="ar-SA"/>
          <w:color w:val="111111"/>
          <w:sz w:val="28"/>
          <w:szCs w:val="28"/>
          <w:rtl/>
        </w:rPr>
        <w:t xml:space="preserve">وَفِی الْحَدِیثِ : « مَنْ أَحَبَ لِقَاءَ اللهِ أَحَبَّ اللهُ لِقَاءَهُ ، وَمَنْ کَرِهَ لِقَاءَ اللهِ کَرِهَ اللهُ لِقَاءَهُ » </w:t>
      </w:r>
      <w:r>
        <w:rPr>
          <w:rStyle w:val="FootnoteReference"/>
        </w:rPr>
        <w:footnoteReference w:id="584"/>
      </w:r>
      <w:r>
        <w:rPr>
          <w:rFonts w:ascii="IRNazanin" w:hAnsi="IRNazanin" w:eastAsia="IRNazanin" w:cs="IRNazanin"/>
          <w:lang w:bidi="fa-IR"/>
          <w:color w:val="111111"/>
          <w:sz w:val="28"/>
          <w:szCs w:val="28"/>
          <w:rtl/>
        </w:rPr>
        <w:t xml:space="preserve">. قیل : المراد بِلِقَاءِ الله المصیر إلی دار الآخرة وطلب ما عند الله ولیس الغرض الموت لأن کلا یکرهه ، فمن ترک الدنیا وأبغضها أحب لِقَاءَ الله ، ومن آثرها ورکن إلیها کره لِقَاءَ الله.</w:t>
      </w:r>
    </w:p>
    <w:p>
      <w:pPr>
        <w:pStyle w:val="BookText"/>
      </w:pPr>
      <w:r>
        <w:rPr>
          <w:rFonts w:ascii="Amiri" w:hAnsi="Amiri" w:eastAsia="Amiri" w:cs="Amiri"/>
          <w:lang w:bidi="ar-SA"/>
          <w:color w:val="111111"/>
          <w:sz w:val="28"/>
          <w:szCs w:val="28"/>
          <w:rtl/>
        </w:rPr>
        <w:t xml:space="preserve">وَفِی الْخَبَرِ الصَّحِیحِ قِیلَ : یَا رَسُولَ اللهِ إِنَّا نَکْرَهُ الْمَوْتَ! فَقَالَ : « لَیْسَ ذَلِکَ وَلَکِنَّ الْمُؤْمِنَ إِذَا حَضَرَهُ الْمَوْتُ بُشِّرَ بِرِضْوَانِ اللهِ وَکَرَامَتِهِ فَلَیْسَ شَیْءٌ أَحَبَّ إِلَیْهِ مِمَّا أَمَامَهُ فَأَحَبَ لِقَاءَ اللهِ وَأَحَبَّ اللهُ لِقَاءَهُ ، وَإِنَّ الْکَافِرَ إِذَا حَضَرَهُ الْمَوْتُ بُشِّرَ بِعَذَابِ اللهِ فَلَیْسَ شَیْءٌ أَکْرَهَ إِلَیْهِ مِمَّا أَمَامَهُ فَکَرِهَ لِقَاءِ اللهِ فَکَرِهَ اللهُ لِقَاءَهُ ».</w:t>
      </w:r>
    </w:p>
    <w:p>
      <w:pPr>
        <w:pStyle w:val="BookText"/>
      </w:pPr>
      <w:r>
        <w:rPr>
          <w:rFonts w:ascii="Amiri" w:hAnsi="Amiri" w:eastAsia="Amiri" w:cs="Amiri"/>
          <w:lang w:bidi="ar-SA"/>
          <w:color w:val="111111"/>
          <w:sz w:val="28"/>
          <w:szCs w:val="28"/>
          <w:rtl/>
        </w:rPr>
        <w:t xml:space="preserve">وَفِی الْحَدِیثِ : « إِذَا الْتَقَی الْخِتَانَانِ فَقَدْ وَجَبَ الْغُسْلُ » </w:t>
      </w:r>
      <w:r>
        <w:rPr>
          <w:rStyle w:val="FootnoteReference"/>
        </w:rPr>
        <w:footnoteReference w:id="585"/>
      </w:r>
      <w:r>
        <w:rPr>
          <w:rFonts w:ascii="IRNazanin" w:hAnsi="IRNazanin" w:eastAsia="IRNazanin" w:cs="IRNazanin"/>
          <w:lang w:bidi="fa-IR"/>
          <w:color w:val="111111"/>
          <w:sz w:val="28"/>
          <w:szCs w:val="28"/>
          <w:rtl/>
        </w:rPr>
        <w:t xml:space="preserve">. أی إذا حاذی أحدهما الآخر ، یقال : « الْتَقَی الفارسان » إذا تحاذیا وتقابلا.</w:t>
      </w:r>
    </w:p>
    <w:p>
      <w:pPr>
        <w:pStyle w:val="BookText"/>
      </w:pPr>
      <w:r>
        <w:rPr>
          <w:rFonts w:ascii="IRNazanin" w:hAnsi="IRNazanin" w:eastAsia="IRNazanin" w:cs="IRNazanin"/>
          <w:lang w:bidi="fa-IR"/>
          <w:color w:val="111111"/>
          <w:sz w:val="28"/>
          <w:szCs w:val="28"/>
          <w:rtl/>
        </w:rPr>
        <w:t xml:space="preserve">وفیه نهی عن تَلَقِّی الرکبان ، وهی أن یستقبل الحضری البدوی قبل وصوله إلی البلد ، فربما أخبره بکساد ما معه کذبا لیشتری منه سلعته بالوکس والقیمة القلیلة ، وذلک تغریر محرم.</w:t>
      </w:r>
    </w:p>
    <w:p>
      <w:pPr>
        <w:pStyle w:val="BookText"/>
      </w:pPr>
      <w:r>
        <w:rPr>
          <w:rFonts w:ascii="Amiri" w:hAnsi="Amiri" w:eastAsia="Amiri" w:cs="Amiri"/>
          <w:lang w:bidi="ar-SA"/>
          <w:color w:val="111111"/>
          <w:sz w:val="28"/>
          <w:szCs w:val="28"/>
          <w:rtl/>
        </w:rPr>
        <w:t xml:space="preserve">وأَلْقَیْتُ الشیء : طرحته ، ومنه « أَلْقِ السجدتین » أی اطرحهما ولا تعتد بهما.</w:t>
      </w:r>
    </w:p>
    <w:p>
      <w:pPr>
        <w:pStyle w:val="BookText"/>
      </w:pPr>
      <w:r>
        <w:rPr>
          <w:rFonts w:ascii="IRNazanin" w:hAnsi="IRNazanin" w:eastAsia="IRNazanin" w:cs="IRNazanin"/>
          <w:lang w:bidi="fa-IR"/>
          <w:color w:val="111111"/>
          <w:sz w:val="28"/>
          <w:szCs w:val="28"/>
          <w:rtl/>
        </w:rPr>
        <w:t xml:space="preserve">ومنه « الرکن الیمانی نهر من الجنة تُلْقَی فیه أعمال العباد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04" w:name="pg10443_87860"/>
    <w:bookmarkEnd w:id="204"/>
    <w:p>
      <w:pPr>
        <w:pStyle w:val="BookText"/>
      </w:pPr>
      <w:r>
        <w:rPr>
          <w:rFonts w:ascii="Amiri" w:hAnsi="Amiri" w:eastAsia="Amiri" w:cs="Amiri"/>
          <w:lang w:bidi="ar-SA"/>
          <w:color w:val="111111"/>
          <w:sz w:val="28"/>
          <w:szCs w:val="28"/>
          <w:rtl/>
        </w:rPr>
        <w:t xml:space="preserve">وأَلْقَیْتُ إلیه القول وبالقول : أبلغته إیاه.</w:t>
      </w:r>
    </w:p>
    <w:p>
      <w:pPr>
        <w:pStyle w:val="BookText"/>
      </w:pPr>
      <w:r>
        <w:rPr>
          <w:rFonts w:ascii="Amiri" w:hAnsi="Amiri" w:eastAsia="Amiri" w:cs="Amiri"/>
          <w:lang w:bidi="ar-SA"/>
          <w:color w:val="111111"/>
          <w:sz w:val="28"/>
          <w:szCs w:val="28"/>
          <w:rtl/>
        </w:rPr>
        <w:t xml:space="preserve">ولَقِیتُهُ لِقَاءً بالکسر والمد ولُقًی بالضم والقصر من باب تعب أی صادفته.</w:t>
      </w:r>
    </w:p>
    <w:p>
      <w:pPr>
        <w:pStyle w:val="BookText"/>
      </w:pPr>
      <w:r>
        <w:rPr>
          <w:rFonts w:ascii="Amiri" w:hAnsi="Amiri" w:eastAsia="Amiri" w:cs="Amiri"/>
          <w:lang w:bidi="ar-SA"/>
          <w:color w:val="111111"/>
          <w:sz w:val="28"/>
          <w:szCs w:val="28"/>
          <w:rtl/>
        </w:rPr>
        <w:t xml:space="preserve">ولَقِیتُهُ لُقْیَةً أخری بضم لام وقیل بفتحها. والْتَقَوْا وتَلَاقَوْا بمعنی.</w:t>
      </w:r>
    </w:p>
    <w:p>
      <w:pPr>
        <w:pStyle w:val="BookText"/>
      </w:pPr>
      <w:r>
        <w:rPr>
          <w:rFonts w:ascii="Amiri" w:hAnsi="Amiri" w:eastAsia="Amiri" w:cs="Amiri"/>
          <w:lang w:bidi="ar-SA"/>
          <w:color w:val="111111"/>
          <w:sz w:val="28"/>
          <w:szCs w:val="28"/>
          <w:rtl/>
        </w:rPr>
        <w:t xml:space="preserve">و « صلی مُسْتَلْقِیاً » أی صلی علی قفاه ، من قولهم : « استلقی علی قفاه »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اللَّقْوَةُ » بالفتح : داء بالوجه یمیله.</w:t>
      </w:r>
    </w:p>
    <w:p>
      <w:pPr>
        <w:pStyle w:val="BookText"/>
      </w:pPr>
      <w:r>
        <w:rPr>
          <w:rFonts w:ascii="IRNazanin" w:hAnsi="IRNazanin" w:eastAsia="IRNazanin" w:cs="IRNazanin"/>
          <w:lang w:bidi="fa-IR"/>
          <w:color w:val="111111"/>
          <w:sz w:val="28"/>
          <w:szCs w:val="28"/>
          <w:rtl/>
        </w:rPr>
        <w:t xml:space="preserve">و « اللقوة » بالفتح والکسر : العقاب الأنثی ، سمیت بذلک لسعة أشداقها.</w:t>
      </w:r>
    </w:p>
    <w:p>
      <w:pPr>
        <w:pStyle w:val="Heading4"/>
      </w:pPr>
      <w:bookmarkStart w:id="600" w:name="_Toc341"/>
      <w:r>
        <w:t>(لما)</w:t>
      </w:r>
      <w:bookmarkEnd w:id="600"/>
    </w:p>
    <w:p>
      <w:pPr>
        <w:pStyle w:val="BookText"/>
      </w:pPr>
      <w:r>
        <w:rPr>
          <w:rFonts w:ascii="Amiri" w:hAnsi="Amiri" w:eastAsia="Amiri" w:cs="Amiri"/>
          <w:lang w:bidi="ar-SA"/>
          <w:color w:val="111111"/>
          <w:sz w:val="28"/>
          <w:szCs w:val="28"/>
          <w:rtl/>
        </w:rPr>
        <w:t xml:space="preserve">قوله تعالی : ( وَإِذْ أَخَذَ اللهُ مِیثاقَ النَّبِیِّینَ لَما آتَیْتُکُمْ ) [ 3 / 81 ] قیل : اللام لتوطئة القسم ، لأن أخذ المیثاق بمعنی الاستخلاف ، و « ما » یحتمل الشرطیة ، و ( لَتُؤْمِنُنَّ ) ساد مسد جواب القسم والشرط ، ویحتمل الخبریة ، یعنی الذی أوتیتموه لتؤمنن به ، والموصول مبتدأ ، و ( لَتُؤْمِنُنَّ ) ساد مسد جواب القسم وخبر المبتدأ.</w:t>
      </w:r>
    </w:p>
    <w:p>
      <w:pPr>
        <w:pStyle w:val="Heading4"/>
      </w:pPr>
      <w:bookmarkStart w:id="601" w:name="_Toc342"/>
      <w:r>
        <w:t>(لوا)</w:t>
      </w:r>
      <w:bookmarkEnd w:id="601"/>
    </w:p>
    <w:p>
      <w:pPr>
        <w:pStyle w:val="BookText"/>
      </w:pPr>
      <w:r>
        <w:rPr>
          <w:rFonts w:ascii="Amiri" w:hAnsi="Amiri" w:eastAsia="Amiri" w:cs="Amiri"/>
          <w:lang w:bidi="ar-SA"/>
          <w:color w:val="111111"/>
          <w:sz w:val="28"/>
          <w:szCs w:val="28"/>
          <w:rtl/>
        </w:rPr>
        <w:t xml:space="preserve">قوله تعالی : ( یَلْوُونَ أَلْسِنَتَهُمْ بِالْکِتابِ ) [ 3 / 78 ] أی یحرفونه ویعدلون به عن القصد. قیل : تکتب بواو واحدة وإن کان لفظها بواوین ، وهی کذلک فی المصاحف القدیمة. قوله تعالی : ( لَیًّا بِأَلْسِنَتِهِمْ ) [ 4 / 46 ] أی فتلا بها وتحریفا ، من « لَوَیْتُ الحبل » فتلته ، حیث یضعون ( راعِنا ) موضع ( انْظُرْنا ) ، وقیل : ( مُسْمَعٍ ) موضع « لا سمعت مکروها » ، أو یفتلون بألسنتهم ما یضمرونه إلی ما یظهرونه من التوقیر نفاقا.</w:t>
      </w:r>
    </w:p>
    <w:p>
      <w:pPr>
        <w:pStyle w:val="BookText"/>
      </w:pPr>
      <w:r>
        <w:rPr>
          <w:rFonts w:ascii="Amiri" w:hAnsi="Amiri" w:eastAsia="Amiri" w:cs="Amiri"/>
          <w:lang w:bidi="ar-SA"/>
          <w:color w:val="111111"/>
          <w:sz w:val="28"/>
          <w:szCs w:val="28"/>
          <w:rtl/>
        </w:rPr>
        <w:t xml:space="preserve">قوله تعالی : ( وَلا تَلْوُونَ عَلی أَحَدٍ ) [ 3 / 153 ] أی لا یقف أحد لأحد ولا ینتظره ، یقال : « لَوَی علیه » إذا عرج فأقام.</w:t>
      </w:r>
    </w:p>
    <w:p>
      <w:pPr>
        <w:pStyle w:val="BookText"/>
      </w:pPr>
      <w:r>
        <w:rPr>
          <w:rFonts w:ascii="Amiri" w:hAnsi="Amiri" w:eastAsia="Amiri" w:cs="Amiri"/>
          <w:lang w:bidi="ar-SA"/>
          <w:color w:val="111111"/>
          <w:sz w:val="28"/>
          <w:szCs w:val="28"/>
          <w:rtl/>
        </w:rPr>
        <w:t xml:space="preserve">قوله تعالی : ( لَوَّوْا رُؤُسَهُمْ ) [ 63 / 5 ] أی عطفوها وأمالوها إعراضا عن ذلک</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واستکبارا.</w:t>
      </w:r>
    </w:p>
    <w:p>
      <w:pPr>
        <w:pStyle w:val="BookText"/>
      </w:pPr>
      <w:r>
        <w:rPr>
          <w:rFonts w:ascii="Amiri" w:hAnsi="Amiri" w:eastAsia="Amiri" w:cs="Amiri"/>
          <w:lang w:bidi="ar-SA"/>
          <w:color w:val="111111"/>
          <w:sz w:val="28"/>
          <w:szCs w:val="28"/>
          <w:rtl/>
        </w:rPr>
        <w:t xml:space="preserve">قوله تعالی : ( وَإِنْ تَلْوُوا أَوْ تُعْرِضُوا ) [ 4 / 135 ] قیل : هو من « لَوَیْتُ فلانا حقه لَیّاً » إذا دفعته به ، وقرئ وإن تَلُوا أراد قمتم بالأمر ، من قولک : « ولیت الأمر ».</w:t>
      </w:r>
    </w:p>
    <w:p>
      <w:pPr>
        <w:pStyle w:val="BookText"/>
      </w:pPr>
      <w:r>
        <w:rPr>
          <w:rFonts w:ascii="Amiri" w:hAnsi="Amiri" w:eastAsia="Amiri" w:cs="Amiri"/>
          <w:lang w:bidi="ar-SA"/>
          <w:color w:val="111111"/>
          <w:sz w:val="28"/>
          <w:szCs w:val="28"/>
          <w:rtl/>
        </w:rPr>
        <w:t xml:space="preserve">وَفِی الْخَبَرِ : « لَیُ الْوَاجِدِ یُحِلُّ عُقُوبَتَهُ وَعِرْضَهُ ». اللَّیُ : المطل ، یقال : « لَوَاهُ بدینه » من باب رمی : مطله. والواجد : الغنی الذی یجد ما یقضی به دینه ، وأراد بعرضه لومه ، وبعقوبته حبسه.</w:t>
      </w:r>
    </w:p>
    <w:p>
      <w:pPr>
        <w:pStyle w:val="BookText"/>
      </w:pPr>
      <w:r>
        <w:rPr>
          <w:rFonts w:ascii="Amiri" w:hAnsi="Amiri" w:eastAsia="Amiri" w:cs="Amiri"/>
          <w:lang w:bidi="ar-SA"/>
          <w:color w:val="111111"/>
          <w:sz w:val="28"/>
          <w:szCs w:val="28"/>
          <w:rtl/>
        </w:rPr>
        <w:t xml:space="preserve">وَفِی حَدِیثِ هِشَامٍ : « لَا تَکَادُ تَقَعُ تَلْوِی رِجْلَیْکَ إِذَا هَمَمْتَ طِرْتَ » </w:t>
      </w:r>
      <w:r>
        <w:rPr>
          <w:rStyle w:val="FootnoteReference"/>
        </w:rPr>
        <w:footnoteReference w:id="587"/>
      </w:r>
      <w:r>
        <w:rPr>
          <w:rFonts w:ascii="IRNazanin" w:hAnsi="IRNazanin" w:eastAsia="IRNazanin" w:cs="IRNazanin"/>
          <w:lang w:bidi="fa-IR"/>
          <w:color w:val="111111"/>
          <w:sz w:val="28"/>
          <w:szCs w:val="28"/>
          <w:rtl/>
        </w:rPr>
        <w:t xml:space="preserve">. أی کلما أردت أن تقع ارتفعت. وأَلْوَی شدقه : أماله وأعرض به ، ومثله أَلْوَی برأسه ولَوَاهُ : إذا أماله من جانب إلی جانب.</w:t>
      </w:r>
    </w:p>
    <w:p>
      <w:pPr>
        <w:pStyle w:val="BookText"/>
      </w:pPr>
      <w:r>
        <w:rPr>
          <w:rFonts w:ascii="Amiri" w:hAnsi="Amiri" w:eastAsia="Amiri" w:cs="Amiri"/>
          <w:lang w:bidi="ar-SA"/>
          <w:color w:val="111111"/>
          <w:sz w:val="28"/>
          <w:szCs w:val="28"/>
          <w:rtl/>
        </w:rPr>
        <w:t xml:space="preserve">وَفِی الْحَدِیثِ : « إِنَّ هَذَا الْأَمْرَ یَصِیرُ إِلَی مَنْ یُلْوَی لَهُ الْحَنَکُ ». أی یمال له الحنک بذل ، ویراد به القائم علیه السّلام من آل محمد صلی الله علیه و آله .</w:t>
      </w:r>
    </w:p>
    <w:p>
      <w:pPr>
        <w:pStyle w:val="BookText"/>
      </w:pPr>
      <w:r>
        <w:rPr>
          <w:rFonts w:ascii="Amiri" w:hAnsi="Amiri" w:eastAsia="Amiri" w:cs="Amiri"/>
          <w:lang w:bidi="ar-SA"/>
          <w:color w:val="111111"/>
          <w:sz w:val="28"/>
          <w:szCs w:val="28"/>
          <w:rtl/>
        </w:rPr>
        <w:t xml:space="preserve">و « لَاوَی » أحد أولاد یعقوب ، وهو القائل لإخوته : ( أَلَمْ تَعْلَمُوا أَنَّ أَباکُمْ قَدْ أَخَذَ عَلَیْکُمْ مَوْثِقاً مِنَ اللهِ ) [ 12 / 80 ].</w:t>
      </w:r>
    </w:p>
    <w:p>
      <w:pPr>
        <w:pStyle w:val="BookText"/>
      </w:pPr>
      <w:r>
        <w:rPr>
          <w:rFonts w:ascii="Amiri" w:hAnsi="Amiri" w:eastAsia="Amiri" w:cs="Amiri"/>
          <w:lang w:bidi="ar-SA"/>
          <w:color w:val="111111"/>
          <w:sz w:val="28"/>
          <w:szCs w:val="28"/>
          <w:rtl/>
        </w:rPr>
        <w:t xml:space="preserve">والْتَوَی وتَلَوَّی بمعنی.</w:t>
      </w:r>
    </w:p>
    <w:p>
      <w:pPr>
        <w:pStyle w:val="BookText"/>
      </w:pPr>
      <w:r>
        <w:rPr>
          <w:rFonts w:ascii="Amiri" w:hAnsi="Amiri" w:eastAsia="Amiri" w:cs="Amiri"/>
          <w:lang w:bidi="ar-SA"/>
          <w:color w:val="111111"/>
          <w:sz w:val="28"/>
          <w:szCs w:val="28"/>
          <w:rtl/>
        </w:rPr>
        <w:t xml:space="preserve">و « صریع یَتَلَوَّی » أی یتقلب من ظهر إلی بطن ، لأن الِالْتِوَاءَ والتَّلَوِّی الاضطراب عند الجزع والضرر.</w:t>
      </w:r>
    </w:p>
    <w:p>
      <w:pPr>
        <w:pStyle w:val="BookText"/>
      </w:pPr>
      <w:r>
        <w:rPr>
          <w:rFonts w:ascii="Amiri" w:hAnsi="Amiri" w:eastAsia="Amiri" w:cs="Amiri"/>
          <w:lang w:bidi="ar-SA"/>
          <w:color w:val="111111"/>
          <w:sz w:val="28"/>
          <w:szCs w:val="28"/>
          <w:rtl/>
        </w:rPr>
        <w:t xml:space="preserve">و « اللِّوَایَةُ » العلم الکبیر ، واللِّوَاءُ دون ذلک ، والعرب تضع اللواء موضع الشهرة ، ومنه قَوْلُهُ صلی الله علیه و آله : « لِوَاءُ الْحَمْدِ بِیَدِی ». یرید انفراده بالحمد یوم القیامة وشهرته به علی رءوس الخلائق.</w:t>
      </w:r>
    </w:p>
    <w:p>
      <w:pPr>
        <w:pStyle w:val="BookText"/>
      </w:pPr>
      <w:r>
        <w:rPr>
          <w:rFonts w:ascii="IRNazanin" w:hAnsi="IRNazanin" w:eastAsia="IRNazanin" w:cs="IRNazanin"/>
          <w:lang w:bidi="fa-IR"/>
          <w:color w:val="111111"/>
          <w:sz w:val="28"/>
          <w:szCs w:val="28"/>
          <w:rtl/>
        </w:rPr>
        <w:t xml:space="preserve">و « اللَّاءُونَ » جمع الذی من غیر لفظه بمعنی الذین ، و « اللَّائِی » بإثبات الیاء فی کل حال من حالات الإعراب یستوی فیه الرجال والنساء ..</w:t>
      </w:r>
    </w:p>
    <w:p>
      <w:pPr>
        <w:pStyle w:val="BookText"/>
      </w:pPr>
      <w:r>
        <w:rPr>
          <w:rFonts w:ascii="IRNazanin" w:hAnsi="IRNazanin" w:eastAsia="IRNazanin" w:cs="IRNazanin"/>
          <w:lang w:bidi="fa-IR"/>
          <w:color w:val="111111"/>
          <w:sz w:val="28"/>
          <w:szCs w:val="28"/>
          <w:rtl/>
        </w:rPr>
        <w:t xml:space="preserve">و « لَو » علی ما قرره ابن هشام تکون علی أوجه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(أحدها) : لَوْ المستعملة فی نحو « لَوْ جاءنی لأکرمته » ، وهذه تفید ثلاثة أمور : الشرطیة أعنی عقد السببیة والمسببیة بین الجملتین بعدها ، الثانی تقیید الشرطیة بالزمن الماضی ، الثالث الامتناع ، وقد اختلف فی إفادتها له فقیل لا تفیده بوجه وإنما تفید التعلیق فی الماضی ، وقیل تفید امتناع الشرط وامتناع الجواب جمیعا ، وقیل تفید امتناع الشرط خاصة ولا دلالة علی امتناع الجواب ولا علی ثبوته ولکنه إن کان مساویا للشرط فی العموم کما فی قولک : « إن کانت الشمس طالعة کان النهار موجودا » لزم انتفاؤه ، لأنه یلزم من انتفاء السبب المساوی انتفاء مسببه وإن کان أعم کما فی قولک : « لَوْ کانت الشمس طالعة کان الضوء موجودا » فلا یلزم انتفاؤه ، وإنما یلزم انتفاء القدر المساوی منه للشرط ، وهذا قول المحققین. (الثانی) : من أقسام لَوْ أن تکون حرف شرط فی المستقبل إلا أنها لا تجزم کقوله تعالی : ( وَلْیَخْشَ الَّذِینَ لَوْ تَرَکُوا مِنْ خَلْفِهِمْ ذُرِّیَّةً ضِعافاً خافُوا عَلَیْهِمْ ) [ 4 / 9 ] أی ولیخش الذین إن شارفوا أن یترکوا ، وإنما نزلنا الترک بمشارفة الترک لأن الخطاب للأوصیاء وإنما یتوجه إلیهم قبل الترک لأنهم بعده أموات ، ومثله ( لا یُؤْمِنُونَ بِهِ حَتَّی یَرَوُا الْعَذابَ الْأَلِیمَ ) [ 26 / 201 ] أی حین یشارفون رؤیته ویقاربونها لا بعده ( فَیَأْتِیَهُمْ بَغْتَةً وَهُمْ لا یَشْعُرُونَ ). وحکی عن بعضهم إنکار لَوْ للتعلیق فی المستقبل ، وأن إنکار ذلک قول أکثر المحققین.</w:t>
      </w:r>
    </w:p>
    <w:p>
      <w:pPr>
        <w:pStyle w:val="BookText"/>
      </w:pPr>
      <w:r>
        <w:rPr>
          <w:rFonts w:ascii="Amiri" w:hAnsi="Amiri" w:eastAsia="Amiri" w:cs="Amiri"/>
          <w:lang w:bidi="ar-SA"/>
          <w:color w:val="111111"/>
          <w:sz w:val="28"/>
          <w:szCs w:val="28"/>
          <w:rtl/>
        </w:rPr>
        <w:t xml:space="preserve">(الثالث) : أن تکون حرفا مصدریا بمنزلة « أن » إلا أنها لا تنصب ، وأکثر وقوع هذه بعد ود ویود ، وأکثرهم لا یثبت لَوْ مصدریة ویقول فی قوله تعالی : ( یَوَدُّ أَحَدُهُمْ لَوْ یُعَمَّرُ ) [ 2 / 96 ] أنها شرطیة وإن مفعول ( یَوَدُّ ) وجواب ( لَوْ ) محذوفان ، والتقدیر : یود أحدهم التعمیر لَوْ یعمر ألف سنة لسره ذلک ، وفیه تکلف.</w:t>
      </w:r>
    </w:p>
    <w:p>
      <w:pPr>
        <w:pStyle w:val="BookText"/>
      </w:pPr>
      <w:r>
        <w:rPr>
          <w:rFonts w:ascii="IRNazanin" w:hAnsi="IRNazanin" w:eastAsia="IRNazanin" w:cs="IRNazanin"/>
          <w:lang w:bidi="fa-IR"/>
          <w:color w:val="111111"/>
          <w:sz w:val="28"/>
          <w:szCs w:val="28"/>
          <w:rtl/>
        </w:rPr>
        <w:t xml:space="preserve">(الرابع) : أن تکون للتمنی نحو « لَوْ</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یأتینی فیحدثنی » قیل : ومنه ( فَلَوْ أَنَّ لَنا کَرَّةً ) [ 26 / 102 ] أی فلیت لنا کرة.</w:t>
      </w:r>
    </w:p>
    <w:p>
      <w:pPr>
        <w:pStyle w:val="BookText"/>
      </w:pPr>
      <w:r>
        <w:rPr>
          <w:rFonts w:ascii="Amiri" w:hAnsi="Amiri" w:eastAsia="Amiri" w:cs="Amiri"/>
          <w:lang w:bidi="ar-SA"/>
          <w:color w:val="111111"/>
          <w:sz w:val="28"/>
          <w:szCs w:val="28"/>
          <w:rtl/>
        </w:rPr>
        <w:t xml:space="preserve">(الخامس) : أن تکون للعرض نحو « لَوْ تنزل عندنا فتصیب خیرا ». قیل : وتکون للتقلیل نحو « تَصَدَّقُوا وَلَوْ بِظِلْفٍ مُحْتَرِقٍ ». وعن بعض المحققین فی معنی قَوْلِهِ : « اتَّقُوا النَّارَ وَلَوْ بِشِقِّ تَمْرَةٍ ». أی ولو کان الاتقاء بشق تمرة ، فحذف کان مع اسمها. قال : وهذه الواو واو الحال عند صاحب الکشاف ، واعتراضیة عند بعض النحاة ، وعاطفة عند بعض فإنهم قالوا فی قَوْلِهِ صلی الله علیه و آله : « اطْلُبُوا الْعِلْمَ وَلَوْ بِالصِّینِ » </w:t>
      </w:r>
      <w:r>
        <w:rPr>
          <w:rStyle w:val="FootnoteReference"/>
        </w:rPr>
        <w:footnoteReference w:id="588"/>
      </w:r>
      <w:r>
        <w:rPr>
          <w:rFonts w:ascii="IRNazanin" w:hAnsi="IRNazanin" w:eastAsia="IRNazanin" w:cs="IRNazanin"/>
          <w:lang w:bidi="fa-IR"/>
          <w:color w:val="111111"/>
          <w:sz w:val="28"/>
          <w:szCs w:val="28"/>
          <w:rtl/>
        </w:rPr>
        <w:t xml:space="preserve">. إن التقدیر اطلبوا العلم لو لم یکن بالصین ولو کان بالصین.</w:t>
      </w:r>
    </w:p>
    <w:p>
      <w:pPr>
        <w:pStyle w:val="BookText"/>
      </w:pPr>
      <w:r>
        <w:rPr>
          <w:rFonts w:ascii="Amiri" w:hAnsi="Amiri" w:eastAsia="Amiri" w:cs="Amiri"/>
          <w:lang w:bidi="ar-SA"/>
          <w:color w:val="111111"/>
          <w:sz w:val="28"/>
          <w:szCs w:val="28"/>
          <w:rtl/>
        </w:rPr>
        <w:t xml:space="preserve">وَفِی الْخَبَرَ : « الْتَمِسْ وَلَوْ خَاتَماً مِنْ حَدِیدٍ ». قیل : لَوْ هنا بمعنی عسی ، والتقدیر : التمس صداقا فإن لم تجد ما یکون کذلک فعساک تجد خاتما من حدید ، فهو لبیان أدنی ما یلتمس وما ینتفع به.</w:t>
      </w:r>
    </w:p>
    <w:p>
      <w:pPr>
        <w:pStyle w:val="BookText"/>
      </w:pPr>
      <w:r>
        <w:rPr>
          <w:rFonts w:ascii="Amiri" w:hAnsi="Amiri" w:eastAsia="Amiri" w:cs="Amiri"/>
          <w:lang w:bidi="ar-SA"/>
          <w:color w:val="111111"/>
          <w:sz w:val="28"/>
          <w:szCs w:val="28"/>
          <w:rtl/>
        </w:rPr>
        <w:t xml:space="preserve">وما ذکره ابن هشام فی هذا المقام أن قال : لهجت الطلبة بالسؤال عن قوله تعالی : ( وَلَوْ عَلِمَ اللهُ فِیهِمْ خَیْراً لَأَسْمَعَهُمْ وَلَوْ أَسْمَعَهُمْ لَتَوَلَّوْا ) [ 8 / 23 ] ینتج لو علم الله فیهم خیرا لتولوا ، وهذا مستحیل ، ثم أجاب بثلاثة أجوبة اثنان یرجعان إلی نفی کونه قیاسا ، والثالث علی تقدیره بتقدیر : ولَوْ علم الله فیهم خیرا وقتا ما لتولوا بعد ذلک.</w:t>
      </w:r>
    </w:p>
    <w:p>
      <w:pPr>
        <w:pStyle w:val="BookText"/>
      </w:pPr>
      <w:r>
        <w:rPr>
          <w:rFonts w:ascii="IRNazanin" w:hAnsi="IRNazanin" w:eastAsia="IRNazanin" w:cs="IRNazanin"/>
          <w:lang w:bidi="fa-IR"/>
          <w:color w:val="111111"/>
          <w:sz w:val="28"/>
          <w:szCs w:val="28"/>
          <w:rtl/>
        </w:rPr>
        <w:t xml:space="preserve">و « لَوْ لا » هی مرکبة من معنی أن ولَوْ ، وذلک أن لو لا تمنع الثانی من أجل وجود الأول ، تقول : « لَوْ لا زید لهلکنا » أی امتنع وقوع الهلاک من أجل وجود زید.</w:t>
      </w:r>
    </w:p>
    <w:p>
      <w:pPr>
        <w:pStyle w:val="BookText"/>
      </w:pPr>
      <w:r>
        <w:rPr>
          <w:rFonts w:ascii="Amiri" w:hAnsi="Amiri" w:eastAsia="Amiri" w:cs="Amiri"/>
          <w:lang w:bidi="ar-SA"/>
          <w:color w:val="111111"/>
          <w:sz w:val="28"/>
          <w:szCs w:val="28"/>
          <w:rtl/>
        </w:rPr>
        <w:t xml:space="preserve">وَفِی الْخَبَرِ : « لَوْ لَا أَنْ أَشُقَّ عَلَی أُمَّتِی لَأَمَرْتُهُمْ بِالسِّوَاکِ عِنْدَ کُلِّ صَلَاةٍ » </w:t>
      </w:r>
      <w:r>
        <w:rPr>
          <w:rStyle w:val="FootnoteReference"/>
        </w:rPr>
        <w:footnoteReference w:id="589"/>
      </w:r>
      <w:r>
        <w:rPr>
          <w:rFonts w:ascii="IRNazanin" w:hAnsi="IRNazanin" w:eastAsia="IRNazanin" w:cs="IRNazanin"/>
          <w:lang w:bidi="fa-IR"/>
          <w:color w:val="111111"/>
          <w:sz w:val="28"/>
          <w:szCs w:val="28"/>
          <w:rtl/>
        </w:rPr>
        <w:t xml:space="preserve">. والتقدیر : لو لا مخافة أن أشق لأمرتهم ، أو إیجاب وإلا لانعکس معناها ، إذا الممتنع المشقة والموجود الأمر ، والاسم الواقع بعدها مرفوع بالابتداء ، وقیل هو فاعل لفعل محذوف ، وقیل هو مرفوع</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05" w:name="pg10443_87864"/>
    <w:bookmarkEnd w:id="205"/>
    <w:p>
      <w:pPr>
        <w:pStyle w:val="BookText"/>
      </w:pPr>
      <w:r>
        <w:rPr>
          <w:rFonts w:ascii="Amiri" w:hAnsi="Amiri" w:eastAsia="Amiri" w:cs="Amiri"/>
          <w:lang w:bidi="ar-SA"/>
          <w:color w:val="111111"/>
          <w:sz w:val="28"/>
          <w:szCs w:val="28"/>
          <w:rtl/>
        </w:rPr>
        <w:t xml:space="preserve">بلو لا أصالة ، وقیل بها لنیابتها عن الفعل ، وهی إذا لم یحتج إلی جواب فمعناها إما التحضیض أو العرض فیختص بالمضارع أو ما فی تأویله نحو قوله تعالی : ( لَوْ لا تَسْتَغْفِرُونَ اللهَ ) [ 27 / 46 ] ( لَوْ لا أَخَّرْتَنِی إِلی أَجَلٍ قَرِیبٍ ) [ 4 / 77 ] وفرق بینهما أن التحضیض طلب بإزعاج والعرض طلب بلین وتأدب ، أو التوبیخ والتندیم فتختص بالماضی نحو ( لَوْ لا جاؤُ عَلَیْهِ بِأَرْبَعَةِ شُهَداءَ ) [ 24 / 13 ] و ( فَلَوْ لا نَصَرَهُمُ الَّذِینَ اتَّخَذُوا مِنْ دُونِ اللهِ قُرْباناً آلِهَةً ) [ 46 / 28 ] ومنه ( لَوْ لا إِذْ سَمِعْتُمُوهُ قُلْتُمْ ) [ 24 / 16 ] إلا أن الفعل أخر ، ( فَلَوْ لا إِذْ جاءَهُمْ بَأْسُنا تَضَرَّعُوا ) [ 6 / 43 ] ( فَلَوْ لا إِذا بَلَغَتِ الْحُلْقُومَ. وَأَنْتُمْ حِینَئِذٍ تَنْظُرُونَ. وَنَحْنُ أَقْرَبُ إِلَیْهِ مِنْکُمْ وَلکِنْ لا تُبْصِرُونَ. فَلَوْ لا إِنْ کُنْتُمْ غَیْرَ مَدِینِینَ. تَرْجِعُونَها ) [ 56 / 83 - 87 ]. قال ابن هشام : المعنی : فهلا ترجعون الروح إذا بلغت الحلقوم إن کنتم غیر مدینین ، وحالتکم أنکم تشاهدون ذلک [ ونحن أقرب إلی المحتضر منکم بعلمنا أو بالملائکة ولکنکم لا تشاهدون ذلک ] </w:t>
      </w:r>
      <w:r>
        <w:rPr>
          <w:rStyle w:val="FootnoteReference"/>
        </w:rPr>
        <w:footnoteReference w:id="590"/>
      </w:r>
      <w:r>
        <w:rPr>
          <w:rFonts w:ascii="Amiri" w:hAnsi="Amiri" w:eastAsia="Amiri" w:cs="Amiri"/>
          <w:lang w:bidi="ar-SA"/>
          <w:color w:val="111111"/>
          <w:sz w:val="28"/>
          <w:szCs w:val="28"/>
          <w:rtl/>
        </w:rPr>
        <w:t xml:space="preserve">ولو لا الثانیة تکرار للأولی ، أو الاستفهام نحو ( لَوْ لا أُنْزِلَ عَلَیْهِ مَلَکٌ ) [ 6 / 8 ].</w:t>
      </w:r>
    </w:p>
    <w:p>
      <w:pPr>
        <w:pStyle w:val="Heading4"/>
      </w:pPr>
      <w:bookmarkStart w:id="602" w:name="_Toc343"/>
      <w:r>
        <w:t>(لها)</w:t>
      </w:r>
      <w:bookmarkEnd w:id="602"/>
    </w:p>
    <w:p>
      <w:pPr>
        <w:pStyle w:val="BookText"/>
      </w:pPr>
      <w:r>
        <w:rPr>
          <w:rFonts w:ascii="Amiri" w:hAnsi="Amiri" w:eastAsia="Amiri" w:cs="Amiri"/>
          <w:lang w:bidi="ar-SA"/>
          <w:color w:val="111111"/>
          <w:sz w:val="28"/>
          <w:szCs w:val="28"/>
          <w:rtl/>
        </w:rPr>
        <w:t xml:space="preserve">قوله تعالی : ( لاهِیَةً قُلُوبُهُمْ ) [ 21 / 3 ] أی ساهیة مشغولة بالباطل عن الحق وتذکره.</w:t>
      </w:r>
    </w:p>
    <w:p>
      <w:pPr>
        <w:pStyle w:val="BookText"/>
      </w:pPr>
      <w:r>
        <w:rPr>
          <w:rFonts w:ascii="IRNazanin" w:hAnsi="IRNazanin" w:eastAsia="IRNazanin" w:cs="IRNazanin"/>
          <w:lang w:bidi="fa-IR"/>
          <w:color w:val="111111"/>
          <w:sz w:val="28"/>
          <w:szCs w:val="28"/>
          <w:rtl/>
        </w:rPr>
        <w:t xml:space="preserve">قوله تعالی : ( لَهْوَ الْحَدِیثِ ) [ 31 / 6 ] أی باطله وما یلهی عن ذکر الله قیل : والإضافة بمعنی « من » لأن اللهو یکون من الحدیث وغیره.</w:t>
      </w:r>
    </w:p>
    <w:p>
      <w:pPr>
        <w:pStyle w:val="BookText"/>
      </w:pPr>
      <w:r>
        <w:rPr>
          <w:rFonts w:ascii="Amiri" w:hAnsi="Amiri" w:eastAsia="Amiri" w:cs="Amiri"/>
          <w:lang w:bidi="ar-SA"/>
          <w:color w:val="111111"/>
          <w:sz w:val="28"/>
          <w:szCs w:val="28"/>
          <w:rtl/>
        </w:rPr>
        <w:t xml:space="preserve">قوله تعالی : ( لَوْ أَرَدْنا أَنْ نَتَّخِذَ لَهْواً ) [ 21 / 17 ] قیل الولد وقیل المرأة.</w:t>
      </w:r>
    </w:p>
    <w:p>
      <w:pPr>
        <w:pStyle w:val="BookText"/>
      </w:pPr>
      <w:r>
        <w:rPr>
          <w:rFonts w:ascii="Amiri" w:hAnsi="Amiri" w:eastAsia="Amiri" w:cs="Amiri"/>
          <w:lang w:bidi="ar-SA"/>
          <w:color w:val="111111"/>
          <w:sz w:val="28"/>
          <w:szCs w:val="28"/>
          <w:rtl/>
        </w:rPr>
        <w:t xml:space="preserve">قوله تعالی : ( أَلْهاکُمُ التَّکاثُرُ ) [ 102 / 1 ] أی أشغلکم التفاخر والتباهی فی کثرة المال عن الآخرة.</w:t>
      </w:r>
    </w:p>
    <w:p>
      <w:pPr>
        <w:pStyle w:val="BookText"/>
      </w:pPr>
      <w:r>
        <w:rPr>
          <w:rFonts w:ascii="Amiri" w:hAnsi="Amiri" w:eastAsia="Amiri" w:cs="Amiri"/>
          <w:lang w:bidi="ar-SA"/>
          <w:color w:val="111111"/>
          <w:sz w:val="28"/>
          <w:szCs w:val="28"/>
          <w:rtl/>
        </w:rPr>
        <w:t xml:space="preserve">قوله تعالی : ( لا تُلْهِیهِمْ تِجارَةٌ وَلا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06" w:name="pg10443_87865"/>
    <w:bookmarkEnd w:id="206"/>
    <w:p>
      <w:pPr>
        <w:pStyle w:val="BookText"/>
      </w:pPr>
      <w:r>
        <w:rPr>
          <w:rFonts w:ascii="Amiri" w:hAnsi="Amiri" w:eastAsia="Amiri" w:cs="Amiri"/>
          <w:lang w:bidi="ar-SA"/>
          <w:color w:val="111111"/>
          <w:sz w:val="28"/>
          <w:szCs w:val="28"/>
          <w:rtl/>
        </w:rPr>
        <w:t xml:space="preserve">بَیْعٌ عَنْ ذِکْرِ اللهِ ) [ 24 / 37 ] أی لا تشغلهم.</w:t>
      </w:r>
    </w:p>
    <w:p>
      <w:pPr>
        <w:pStyle w:val="BookText"/>
      </w:pPr>
      <w:r>
        <w:rPr>
          <w:rFonts w:ascii="Amiri" w:hAnsi="Amiri" w:eastAsia="Amiri" w:cs="Amiri"/>
          <w:lang w:bidi="ar-SA"/>
          <w:color w:val="111111"/>
          <w:sz w:val="28"/>
          <w:szCs w:val="28"/>
          <w:rtl/>
        </w:rPr>
        <w:t xml:space="preserve">قوله تعالی : ( فَأَنْتَ عَنْهُ تَلَهَّی ) [ 80 / 10 ] أی تتشاغل وتتغافل ، محذوف منه إحدی التائین من قولهم : « تَلَهَّیْتُ عن الشیء » و « لَهَیْتُ عنه وترکته ».</w:t>
      </w:r>
    </w:p>
    <w:p>
      <w:pPr>
        <w:pStyle w:val="BookText"/>
      </w:pPr>
      <w:r>
        <w:rPr>
          <w:rFonts w:ascii="Amiri" w:hAnsi="Amiri" w:eastAsia="Amiri" w:cs="Amiri"/>
          <w:lang w:bidi="ar-SA"/>
          <w:color w:val="111111"/>
          <w:sz w:val="28"/>
          <w:szCs w:val="28"/>
          <w:rtl/>
        </w:rPr>
        <w:t xml:space="preserve">وَفِی الْحَدِیثِ : « یُحَرِّکُ الرَّجُلُ لِسَانَهُ فِی لَهَوَاتِهِ ». هی بالتحریک جمع « لَهَاتٍ » کحصاة وهی سقف الفم ، وقیل : هی اللحمة الحمراء المتعلقة فی أصل الحنک ، وتجمع أیضا علی « لَهًی » کحصی.</w:t>
      </w:r>
    </w:p>
    <w:p>
      <w:pPr>
        <w:pStyle w:val="BookText"/>
      </w:pPr>
      <w:r>
        <w:rPr>
          <w:rFonts w:ascii="Amiri" w:hAnsi="Amiri" w:eastAsia="Amiri" w:cs="Amiri"/>
          <w:lang w:bidi="ar-SA"/>
          <w:color w:val="111111"/>
          <w:sz w:val="28"/>
          <w:szCs w:val="28"/>
          <w:rtl/>
        </w:rPr>
        <w:t xml:space="preserve">و « اللُّهْوَةُ » بالضم : ما یلقیه الطاحن فی فم الرحی بیده.</w:t>
      </w:r>
    </w:p>
    <w:p>
      <w:pPr>
        <w:pStyle w:val="BookText"/>
      </w:pPr>
      <w:r>
        <w:rPr>
          <w:rFonts w:ascii="IRNazanin" w:hAnsi="IRNazanin" w:eastAsia="IRNazanin" w:cs="IRNazanin"/>
          <w:lang w:bidi="fa-IR"/>
          <w:color w:val="111111"/>
          <w:sz w:val="28"/>
          <w:szCs w:val="28"/>
          <w:rtl/>
        </w:rPr>
        <w:t xml:space="preserve">و « لَهِیتُ عن الشیء » بالکسر : إذا سلوت عنه وترکت ذکره وأضربت عنه. و « هم لُهَاءُ مائة » مثل زهاء مائة.</w:t>
      </w:r>
    </w:p>
    <w:p>
      <w:pPr>
        <w:pStyle w:val="BookText"/>
      </w:pPr>
      <w:r>
        <w:rPr>
          <w:rFonts w:ascii="Amiri" w:hAnsi="Amiri" w:eastAsia="Amiri" w:cs="Amiri"/>
          <w:lang w:bidi="ar-SA"/>
          <w:color w:val="111111"/>
          <w:sz w:val="28"/>
          <w:szCs w:val="28"/>
          <w:rtl/>
        </w:rPr>
        <w:t xml:space="preserve">وَفِی دُعَاءِ الْخَلْوَةِ : « الْحَمْدُ لِلَّهِ الَّذِی أَخْرَجَ عَنِّی أَذَاهُ [ وَأَبْقَی فِیَّ قُوَّتَهُ ] یَا لَهَا نِعْمَةً » ثَلَاثاً </w:t>
      </w:r>
      <w:r>
        <w:rPr>
          <w:rStyle w:val="FootnoteReference"/>
        </w:rPr>
        <w:footnoteReference w:id="591"/>
      </w:r>
      <w:r>
        <w:rPr>
          <w:rFonts w:ascii="IRNazanin" w:hAnsi="IRNazanin" w:eastAsia="IRNazanin" w:cs="IRNazanin"/>
          <w:lang w:bidi="fa-IR"/>
          <w:color w:val="111111"/>
          <w:sz w:val="28"/>
          <w:szCs w:val="28"/>
          <w:rtl/>
        </w:rPr>
        <w:t xml:space="preserve">. قیل : إن اللام فی یا لها نعمة للاختصاص دخلت هنا للتعجب ، والضمیر یرجع إلی النعمة المذکورة سابقا ، أو إلی ما دل علیه المقام من النعمة ، ونصب نعمة علی التمییز نحو « جاءنی زید فیا له رجلا » ولفظ « ثلاثا » قید لهذه الجملة الأخیرة أو لمجموع الدعاء.</w:t>
      </w:r>
    </w:p>
    <w:p>
      <w:pPr>
        <w:pStyle w:val="Heading3"/>
      </w:pPr>
      <w:bookmarkStart w:id="603" w:name="_Toc344"/>
      <w:r>
        <w:t>باب ما أوله المیم</w:t>
      </w:r>
      <w:bookmarkEnd w:id="603"/>
    </w:p>
    <w:p>
      <w:pPr>
        <w:pStyle w:val="Heading4"/>
      </w:pPr>
      <w:bookmarkStart w:id="604" w:name="_Toc345"/>
      <w:r>
        <w:t>(ما)</w:t>
      </w:r>
      <w:bookmarkEnd w:id="604"/>
    </w:p>
    <w:p>
      <w:pPr>
        <w:pStyle w:val="BookText"/>
      </w:pPr>
      <w:r>
        <w:rPr>
          <w:rFonts w:ascii="IRNazanin" w:hAnsi="IRNazanin" w:eastAsia="IRNazanin" w:cs="IRNazanin"/>
          <w:lang w:bidi="fa-IR"/>
          <w:color w:val="111111"/>
          <w:sz w:val="28"/>
          <w:szCs w:val="28"/>
          <w:rtl/>
        </w:rPr>
        <w:t xml:space="preserve">قوله تعالی : ( ثَلاثَ مِائَةٍ سِنِینَ ) [ 18 / 25 ] المائة من العدد أصلها مأی کحمل حذفت لام الکلمة وعوض عنها الهاء ، وإذا جمعت بالواو قلت : « مئون » بکسر المیم ، وبعضهم یضمها وجوزوا مآت ومئین ، ویقال : « ثلاثمائة » بالتوحید ، وهو الصواب ، وبه نزل القرآن الکریم ، قال الله تعالی : ( ثَلاثَ مِائَةٍ سِنِینَ ) بالتوحید ، ولذا نقل عن البعض أنه قال : وأما مِئَاتٌ ومِئِینَ فهو عند أصحابنا شاذّ.</w:t>
      </w:r>
    </w:p>
    <w:p>
      <w:pPr>
        <w:pStyle w:val="BookText"/>
      </w:pPr>
      <w:r>
        <w:rPr>
          <w:rFonts w:ascii="IRNazanin" w:hAnsi="IRNazanin" w:eastAsia="IRNazanin" w:cs="IRNazanin"/>
          <w:lang w:bidi="fa-IR"/>
          <w:color w:val="111111"/>
          <w:sz w:val="28"/>
          <w:szCs w:val="28"/>
          <w:rtl/>
        </w:rPr>
        <w:t xml:space="preserve">و « مَا » تکون اسمیة وحرفیة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07" w:name="pg10443_87866"/>
    <w:bookmarkEnd w:id="207"/>
    <w:p>
      <w:pPr>
        <w:pStyle w:val="BookText"/>
      </w:pPr>
      <w:r>
        <w:rPr>
          <w:rFonts w:ascii="Amiri" w:hAnsi="Amiri" w:eastAsia="Amiri" w:cs="Amiri"/>
          <w:lang w:bidi="ar-SA"/>
          <w:color w:val="111111"/>
          <w:sz w:val="28"/>
          <w:szCs w:val="28"/>
          <w:rtl/>
        </w:rPr>
        <w:t xml:space="preserve">والاسمیة تکون موصولة نحو قوله تعالی : ( ما عِنْدَکُمْ یَنْفَدُ وَما عِنْدَ اللهِ باقٍ ) [ 16 / 96 ].</w:t>
      </w:r>
    </w:p>
    <w:p>
      <w:pPr>
        <w:pStyle w:val="BookText"/>
      </w:pPr>
      <w:r>
        <w:rPr>
          <w:rFonts w:ascii="Amiri" w:hAnsi="Amiri" w:eastAsia="Amiri" w:cs="Amiri"/>
          <w:lang w:bidi="ar-SA"/>
          <w:color w:val="111111"/>
          <w:sz w:val="28"/>
          <w:szCs w:val="28"/>
          <w:rtl/>
        </w:rPr>
        <w:t xml:space="preserve">وتامة نحو « غسلته غسلا نِعِمَّا » أی نعم الغسل.</w:t>
      </w:r>
    </w:p>
    <w:p>
      <w:pPr>
        <w:pStyle w:val="BookText"/>
      </w:pPr>
      <w:r>
        <w:rPr>
          <w:rFonts w:ascii="IRNazanin" w:hAnsi="IRNazanin" w:eastAsia="IRNazanin" w:cs="IRNazanin"/>
          <w:lang w:bidi="fa-IR"/>
          <w:color w:val="111111"/>
          <w:sz w:val="28"/>
          <w:szCs w:val="28"/>
          <w:rtl/>
        </w:rPr>
        <w:t xml:space="preserve">وناقصة موصوفة ویقدر بشیء نحو « مررت بِمَا معجب لک » أی بشیء معجب لک.</w:t>
      </w:r>
    </w:p>
    <w:p>
      <w:pPr>
        <w:pStyle w:val="BookText"/>
      </w:pPr>
      <w:r>
        <w:rPr>
          <w:rFonts w:ascii="Amiri" w:hAnsi="Amiri" w:eastAsia="Amiri" w:cs="Amiri"/>
          <w:lang w:bidi="ar-SA"/>
          <w:color w:val="111111"/>
          <w:sz w:val="28"/>
          <w:szCs w:val="28"/>
          <w:rtl/>
        </w:rPr>
        <w:t xml:space="preserve">واستفهامیة ومعناها أی شیء نحو ( وَما تِلْکَ بِیَمِینِکَ یا مُوسی ) [ 20 / 17 ].</w:t>
      </w:r>
    </w:p>
    <w:p>
      <w:pPr>
        <w:pStyle w:val="BookText"/>
      </w:pPr>
      <w:r>
        <w:rPr>
          <w:rFonts w:ascii="Amiri" w:hAnsi="Amiri" w:eastAsia="Amiri" w:cs="Amiri"/>
          <w:lang w:bidi="ar-SA"/>
          <w:color w:val="111111"/>
          <w:sz w:val="28"/>
          <w:szCs w:val="28"/>
          <w:rtl/>
        </w:rPr>
        <w:t xml:space="preserve">وشرطیة نحو ( وَما تَفْعَلُوا مِنْ خَیْرٍ یَعْلَمْهُ اللهُ ) [ 2 / 197 ].</w:t>
      </w:r>
    </w:p>
    <w:p>
      <w:pPr>
        <w:pStyle w:val="BookText"/>
      </w:pPr>
      <w:r>
        <w:rPr>
          <w:rFonts w:ascii="Amiri" w:hAnsi="Amiri" w:eastAsia="Amiri" w:cs="Amiri"/>
          <w:lang w:bidi="ar-SA"/>
          <w:color w:val="111111"/>
          <w:sz w:val="28"/>
          <w:szCs w:val="28"/>
          <w:rtl/>
        </w:rPr>
        <w:t xml:space="preserve">والحرفیة تکون نافیة نحو ( وَما تُنْفِقُونَ إِلَّا ابْتِغاءَ وَجْهِ اللهِ ) [ 2 / 272 ].</w:t>
      </w:r>
    </w:p>
    <w:p>
      <w:pPr>
        <w:pStyle w:val="BookText"/>
      </w:pPr>
      <w:r>
        <w:rPr>
          <w:rFonts w:ascii="Amiri" w:hAnsi="Amiri" w:eastAsia="Amiri" w:cs="Amiri"/>
          <w:lang w:bidi="ar-SA"/>
          <w:color w:val="111111"/>
          <w:sz w:val="28"/>
          <w:szCs w:val="28"/>
          <w:rtl/>
        </w:rPr>
        <w:t xml:space="preserve">ومصدریة نحو ( عَزِیزٌ عَلَیْهِ ما عَنِتُّمْ ) [ 9 / 128 ] و ( ما دُمْتُ حَیًّا ) [ 19 / 31 ].</w:t>
      </w:r>
    </w:p>
    <w:p>
      <w:pPr>
        <w:pStyle w:val="BookText"/>
      </w:pPr>
      <w:r>
        <w:rPr>
          <w:rFonts w:ascii="Amiri" w:hAnsi="Amiri" w:eastAsia="Amiri" w:cs="Amiri"/>
          <w:lang w:bidi="ar-SA"/>
          <w:color w:val="111111"/>
          <w:sz w:val="28"/>
          <w:szCs w:val="28"/>
          <w:rtl/>
        </w:rPr>
        <w:t xml:space="preserve">وزائدة نحو ( فَبِما رَحْمَةٍ مِنَ اللهِ لِنْتَ لَهُمْ ) [ 3 / 159 ].</w:t>
      </w:r>
    </w:p>
    <w:p>
      <w:pPr>
        <w:pStyle w:val="BookText"/>
      </w:pPr>
      <w:r>
        <w:rPr>
          <w:rFonts w:ascii="IRNazanin" w:hAnsi="IRNazanin" w:eastAsia="IRNazanin" w:cs="IRNazanin"/>
          <w:lang w:bidi="fa-IR"/>
          <w:color w:val="111111"/>
          <w:sz w:val="28"/>
          <w:szCs w:val="28"/>
          <w:rtl/>
        </w:rPr>
        <w:t xml:space="preserve">وکافة عن عمل النصب والرفع کقوله تعالی : ( إِنَّمَا اللهُ إِلهٌ واحِدٌ ) [ 4 / 171 ] وکافة عن عمل الجر ، وهی المتصلة برب والکاف والباء ومن ، وکذا الواقعة بعد بین وبعد ، وأمثلتها کثیرة.</w:t>
      </w:r>
    </w:p>
    <w:p>
      <w:pPr>
        <w:pStyle w:val="BookText"/>
      </w:pPr>
      <w:r>
        <w:rPr>
          <w:rFonts w:ascii="IRNazanin" w:hAnsi="IRNazanin" w:eastAsia="IRNazanin" w:cs="IRNazanin"/>
          <w:lang w:bidi="fa-IR"/>
          <w:color w:val="111111"/>
          <w:sz w:val="28"/>
          <w:szCs w:val="28"/>
          <w:rtl/>
        </w:rPr>
        <w:t xml:space="preserve">وتکون للتعجب نحو « مَا أحسن زیدا ».</w:t>
      </w:r>
    </w:p>
    <w:p>
      <w:pPr>
        <w:pStyle w:val="BookText"/>
      </w:pPr>
      <w:r>
        <w:rPr>
          <w:rFonts w:ascii="Amiri" w:hAnsi="Amiri" w:eastAsia="Amiri" w:cs="Amiri"/>
          <w:lang w:bidi="ar-SA"/>
          <w:color w:val="111111"/>
          <w:sz w:val="28"/>
          <w:szCs w:val="28"/>
          <w:rtl/>
        </w:rPr>
        <w:t xml:space="preserve">وتجیء محذوفة الألف إذا ضممت إلیها حرفا نحو « بم » و « لم » و ( عَمَّ یَتَساءَلُونَ ) [ 78 / 1 ].</w:t>
      </w:r>
    </w:p>
    <w:p>
      <w:pPr>
        <w:pStyle w:val="BookText"/>
      </w:pPr>
      <w:r>
        <w:rPr>
          <w:rFonts w:ascii="IRNazanin" w:hAnsi="IRNazanin" w:eastAsia="IRNazanin" w:cs="IRNazanin"/>
          <w:lang w:bidi="fa-IR"/>
          <w:color w:val="111111"/>
          <w:sz w:val="28"/>
          <w:szCs w:val="28"/>
          <w:rtl/>
        </w:rPr>
        <w:t xml:space="preserve">وکثیرا ما یقال : « فمه » کان المعنی فما ذا ترید ، فیکون استزادة فی الکلام.</w:t>
      </w:r>
    </w:p>
    <w:p>
      <w:pPr>
        <w:pStyle w:val="Heading4"/>
      </w:pPr>
      <w:bookmarkStart w:id="605" w:name="_Toc346"/>
      <w:r>
        <w:t>(محا)</w:t>
      </w:r>
      <w:bookmarkEnd w:id="605"/>
    </w:p>
    <w:p>
      <w:pPr>
        <w:pStyle w:val="BookText"/>
      </w:pPr>
      <w:r>
        <w:rPr>
          <w:rFonts w:ascii="Amiri" w:hAnsi="Amiri" w:eastAsia="Amiri" w:cs="Amiri"/>
          <w:lang w:bidi="ar-SA"/>
          <w:color w:val="111111"/>
          <w:sz w:val="28"/>
          <w:szCs w:val="28"/>
          <w:rtl/>
        </w:rPr>
        <w:t xml:space="preserve">قوله تعالی : ( یَمْحُوا اللهُ ما یَشاءُ وَیُثْبِتُ ) [ 13 / 39 ] قیل فیه : یَمْحُو ما تکتبه الحفظة ما یشاء ویثبت ما یشاء ، وقیل : ینسخ من الأمر والنهی ما یشاء ویبقی ما یشاء ، وقیل : یَمْحُو ما یشاء من ذنوب المؤمنین ویثبت ذنوب من یرید عقابه عدلا ، وقیل : یَمْحُو بالتوبة جمیع الذنوب ویثبت بدل الذنوب حسنات کما قال تعالی : ( فَأُوْلئِکَ یُبَدِّلُ اللهُ سَیِّئاتِهِمْ حَسَناتٍ ) ، وقیل : یَمْحُو من القرون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08" w:name="pg10443_87867"/>
    <w:bookmarkEnd w:id="208"/>
    <w:p>
      <w:pPr>
        <w:pStyle w:val="BookText"/>
      </w:pPr>
      <w:r>
        <w:rPr>
          <w:rFonts w:ascii="IRNazanin" w:hAnsi="IRNazanin" w:eastAsia="IRNazanin" w:cs="IRNazanin"/>
          <w:lang w:bidi="fa-IR"/>
          <w:color w:val="111111"/>
          <w:sz w:val="28"/>
          <w:szCs w:val="28"/>
          <w:rtl/>
        </w:rPr>
        <w:t xml:space="preserve">ما یشاء ویثبت ما یشاء منها لقوله تعالی : ( أَنْشَأْنا مِنْ بَعْدِهِمْ قُرُوناً آخَرِینَ ). وقیل : یَمْحُو من تقدیر الآجال أو الأرزاق والسعادة والشقاوة وسائر الأمور التی تدخل تحت تقدیره ما یشاء ویثبت مکانه شیئا آخر. قال بعض المتأخرین : وهذا هو الحق وبه تظافرت الأخبار.</w:t>
      </w:r>
    </w:p>
    <w:p>
      <w:pPr>
        <w:pStyle w:val="BookText"/>
      </w:pPr>
      <w:r>
        <w:rPr>
          <w:rFonts w:ascii="Amiri" w:hAnsi="Amiri" w:eastAsia="Amiri" w:cs="Amiri"/>
          <w:lang w:bidi="ar-SA"/>
          <w:color w:val="111111"/>
          <w:sz w:val="28"/>
          <w:szCs w:val="28"/>
          <w:rtl/>
        </w:rPr>
        <w:t xml:space="preserve">قوله تعالی : ( فَمَحَوْنا آیَةَ اللَّیْلِ ) [ 17 / 12 ] أی جعلنا اللیل محوا لضوء النهار مظلما ، أو ( فَمَحَوْنا آیَةَ اللَّیْلِ ) التی هی القمر حیث لم نخلق له شعاعا کشعاع الشمس.</w:t>
      </w:r>
    </w:p>
    <w:p>
      <w:pPr>
        <w:pStyle w:val="BookText"/>
      </w:pPr>
      <w:r>
        <w:rPr>
          <w:rFonts w:ascii="Amiri" w:hAnsi="Amiri" w:eastAsia="Amiri" w:cs="Amiri"/>
          <w:lang w:bidi="ar-SA"/>
          <w:color w:val="111111"/>
          <w:sz w:val="28"/>
          <w:szCs w:val="28"/>
          <w:rtl/>
        </w:rPr>
        <w:t xml:space="preserve">وَفِی الْخَبَرِ : « أَنَا مُحَمَّدٌ وَأَحْمَدُ وَالْمَاحِی ». أی یمحو الله بی الکفر وآثاره.</w:t>
      </w:r>
    </w:p>
    <w:p>
      <w:pPr>
        <w:pStyle w:val="BookText"/>
      </w:pPr>
      <w:r>
        <w:rPr>
          <w:rFonts w:ascii="Amiri" w:hAnsi="Amiri" w:eastAsia="Amiri" w:cs="Amiri"/>
          <w:lang w:bidi="ar-SA"/>
          <w:color w:val="111111"/>
          <w:sz w:val="28"/>
          <w:szCs w:val="28"/>
          <w:rtl/>
        </w:rPr>
        <w:t xml:space="preserve">والْمَحْوُ : الإزالة ، یقال : « مَحَوْتُهُ مَحْواً » من باب قتل ، و « مَحَیْتُهُ مَحْیاً » من باب نفع : إذا أزلته.</w:t>
      </w:r>
    </w:p>
    <w:p>
      <w:pPr>
        <w:pStyle w:val="BookText"/>
      </w:pPr>
      <w:r>
        <w:rPr>
          <w:rFonts w:ascii="Amiri" w:hAnsi="Amiri" w:eastAsia="Amiri" w:cs="Amiri"/>
          <w:lang w:bidi="ar-SA"/>
          <w:color w:val="111111"/>
          <w:sz w:val="28"/>
          <w:szCs w:val="28"/>
          <w:rtl/>
        </w:rPr>
        <w:t xml:space="preserve">وانْمَحَی الشیء : ذهب أثره.</w:t>
      </w:r>
    </w:p>
    <w:p>
      <w:pPr>
        <w:pStyle w:val="Heading4"/>
      </w:pPr>
      <w:bookmarkStart w:id="606" w:name="_Toc347"/>
      <w:r>
        <w:t>(مدا)</w:t>
      </w:r>
      <w:bookmarkEnd w:id="606"/>
    </w:p>
    <w:p>
      <w:pPr>
        <w:pStyle w:val="BookText"/>
      </w:pPr>
      <w:r>
        <w:rPr>
          <w:rFonts w:ascii="Amiri" w:hAnsi="Amiri" w:eastAsia="Amiri" w:cs="Amiri"/>
          <w:lang w:bidi="ar-SA"/>
          <w:color w:val="111111"/>
          <w:sz w:val="28"/>
          <w:szCs w:val="28"/>
          <w:rtl/>
        </w:rPr>
        <w:t xml:space="preserve">فِی الْحَدِیثِ : « الْمُؤَذِّنُ یُغْفَرُ لَهُ مَدَی صَوْتِهِ » </w:t>
      </w:r>
      <w:r>
        <w:rPr>
          <w:rStyle w:val="FootnoteReference"/>
        </w:rPr>
        <w:footnoteReference w:id="592"/>
      </w:r>
      <w:r>
        <w:rPr>
          <w:rFonts w:ascii="Amiri" w:hAnsi="Amiri" w:eastAsia="Amiri" w:cs="Amiri"/>
          <w:lang w:bidi="ar-SA"/>
          <w:color w:val="111111"/>
          <w:sz w:val="28"/>
          <w:szCs w:val="28"/>
          <w:rtl/>
        </w:rPr>
        <w:t xml:space="preserve">. أی قدره ونهایته ، أی یغفر له مغفرة طویلة عریضة ، علی طریق المبالغة ، ومثله ما رُوِیَ : « یُغْفَرُ لَهُ مَدَّ صَوْتِهِ </w:t>
      </w:r>
      <w:r>
        <w:rPr>
          <w:rStyle w:val="FootnoteReference"/>
        </w:rPr>
        <w:footnoteReference w:id="593"/>
      </w:r>
      <w:r>
        <w:rPr>
          <w:rFonts w:ascii="IRNazanin" w:hAnsi="IRNazanin" w:eastAsia="IRNazanin" w:cs="IRNazanin"/>
          <w:lang w:bidi="fa-IR"/>
          <w:color w:val="111111"/>
          <w:sz w:val="28"/>
          <w:szCs w:val="28"/>
          <w:rtl/>
        </w:rPr>
        <w:t xml:space="preserve">». وقیل : مد ومَدَی تمثیل لسعة المغفرة ، ومعناه : لو قدر ما بین أقصاه وما بین مقام المؤذن ذنوب تملأ تلک المسافة لغفرت له.</w:t>
      </w:r>
    </w:p>
    <w:p>
      <w:pPr>
        <w:pStyle w:val="BookText"/>
      </w:pPr>
      <w:r>
        <w:rPr>
          <w:rFonts w:ascii="Amiri" w:hAnsi="Amiri" w:eastAsia="Amiri" w:cs="Amiri"/>
          <w:lang w:bidi="ar-SA"/>
          <w:color w:val="111111"/>
          <w:sz w:val="28"/>
          <w:szCs w:val="28"/>
          <w:rtl/>
        </w:rPr>
        <w:t xml:space="preserve">و « الْمَدَی » بفتحتین : الغایة والنهایة ومنه الْحَدِیثُ : « مَنْ أَوْصَی بِثُلُثِ مَالِهِ فَلَمْ یَتْرُکْ وَقَدْ بَلَغَ الْمَدَی » </w:t>
      </w:r>
      <w:r>
        <w:rPr>
          <w:rStyle w:val="FootnoteReference"/>
        </w:rPr>
        <w:footnoteReference w:id="594"/>
      </w:r>
      <w:r>
        <w:rPr>
          <w:rFonts w:ascii="Amiri" w:hAnsi="Amiri" w:eastAsia="Amiri" w:cs="Amiri"/>
          <w:lang w:bidi="ar-SA"/>
          <w:color w:val="111111"/>
          <w:sz w:val="28"/>
          <w:szCs w:val="28"/>
          <w:rtl/>
        </w:rPr>
        <w:t xml:space="preserve">. ومنه « مَدَی جرائد النخلة » ، ومنه حَدِیثُ الْبَاقِرِ علیه السّلام مَعَ زَیْدٍ بْنِ عَلِیٍ : « لَا تَتَعَاطَ زَوَالَ مُلْکٍ لَمْ یَنْقُصْ أَکْلُهُ وَلَمْ یَنْقَطِعْ مَدَاهُ ». أی آخره.</w:t>
      </w:r>
    </w:p>
    <w:p>
      <w:pPr>
        <w:pStyle w:val="BookText"/>
      </w:pPr>
      <w:r>
        <w:rPr>
          <w:rFonts w:ascii="IRNazanin" w:hAnsi="IRNazanin" w:eastAsia="IRNazanin" w:cs="IRNazanin"/>
          <w:lang w:bidi="fa-IR"/>
          <w:color w:val="111111"/>
          <w:sz w:val="28"/>
          <w:szCs w:val="28"/>
          <w:rtl/>
        </w:rPr>
        <w:t xml:space="preserve">و « الْمُدَی » بالقصر والضم جمع مدْیَةٍ مثلثة المیم ، وهی الشفرة ، سمیت بذلک لأنها تقطع مدی حیاة الحیوان ، وسمیت سکینا لأنه تسکن حرکته ، وتجمع أیضا علی « مُدْیَاتٍ » کغرفات بالسکون والفتح.</w:t>
      </w:r>
    </w:p>
    <w:p>
      <w:pPr>
        <w:pStyle w:val="BookText"/>
      </w:pPr>
      <w:r>
        <w:rPr>
          <w:rFonts w:ascii="Amiri" w:hAnsi="Amiri" w:eastAsia="Amiri" w:cs="Amiri"/>
          <w:lang w:bidi="ar-SA"/>
          <w:color w:val="111111"/>
          <w:sz w:val="28"/>
          <w:szCs w:val="28"/>
          <w:rtl/>
        </w:rPr>
        <w:t xml:space="preserve">وتَمَادَی فی الذنوب : إذا لج وداوم</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09" w:name="pg10443_87868"/>
    <w:bookmarkEnd w:id="209"/>
    <w:p>
      <w:pPr>
        <w:pStyle w:val="BookText"/>
      </w:pPr>
      <w:r>
        <w:rPr>
          <w:rFonts w:ascii="Amiri" w:hAnsi="Amiri" w:eastAsia="Amiri" w:cs="Amiri"/>
          <w:lang w:bidi="ar-SA"/>
          <w:color w:val="111111"/>
          <w:sz w:val="28"/>
          <w:szCs w:val="28"/>
          <w:rtl/>
        </w:rPr>
        <w:t xml:space="preserve">وتوسع فیها ، ومثله : تَمَادَی فی الجهل وتَمَادَی فی غیه.</w:t>
      </w:r>
    </w:p>
    <w:p>
      <w:pPr>
        <w:pStyle w:val="Heading4"/>
      </w:pPr>
      <w:bookmarkStart w:id="607" w:name="_Toc348"/>
      <w:r>
        <w:t>(مذا)</w:t>
      </w:r>
      <w:bookmarkEnd w:id="607"/>
    </w:p>
    <w:p>
      <w:pPr>
        <w:pStyle w:val="BookText"/>
      </w:pPr>
      <w:r>
        <w:rPr>
          <w:rFonts w:ascii="Amiri" w:hAnsi="Amiri" w:eastAsia="Amiri" w:cs="Amiri"/>
          <w:lang w:bidi="ar-SA"/>
          <w:color w:val="111111"/>
          <w:sz w:val="28"/>
          <w:szCs w:val="28"/>
          <w:rtl/>
        </w:rPr>
        <w:t xml:space="preserve">فِی حَدِیثِ عَلِیٍّ علیه السّلام : « کَانَ رَجُلاً مَذَّاءً »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یقال : « مَذَی الرجل یَمْذِی » من باب ضرب « فهو مَذَّاءٌ » علی فعال أی کثیر المذی ، وأَمْذَی بالألف مثله.</w:t>
      </w:r>
    </w:p>
    <w:p>
      <w:pPr>
        <w:pStyle w:val="BookText"/>
      </w:pPr>
      <w:r>
        <w:rPr>
          <w:rFonts w:ascii="Amiri" w:hAnsi="Amiri" w:eastAsia="Amiri" w:cs="Amiri"/>
          <w:lang w:bidi="ar-SA"/>
          <w:color w:val="111111"/>
          <w:sz w:val="28"/>
          <w:szCs w:val="28"/>
          <w:rtl/>
        </w:rPr>
        <w:t xml:space="preserve">والْمَذْیُ : هو الماء الرقیق الخارج عند الملاعبة والتقبیل والنظر بلا دفع وفتور ، وهو فی النساء أکثر ، وَکَذَا فِی الْحَدِیثِ : « الْمَذْیُ مَا یَخْرُجُ قَبْلَ الْمَنِیِّ ».</w:t>
      </w:r>
    </w:p>
    <w:p>
      <w:pPr>
        <w:pStyle w:val="BookText"/>
      </w:pPr>
      <w:r>
        <w:rPr>
          <w:rFonts w:ascii="IRNazanin" w:hAnsi="IRNazanin" w:eastAsia="IRNazanin" w:cs="IRNazanin"/>
          <w:lang w:bidi="fa-IR"/>
          <w:color w:val="111111"/>
          <w:sz w:val="28"/>
          <w:szCs w:val="28"/>
          <w:rtl/>
        </w:rPr>
        <w:t xml:space="preserve">قیل : وفیه لغات : سکون الذال وکسرها مع التثقیل ، والکسر مع التخفیف ، وأشهر لغاته فتح فسکون ثم کسر ذال وشدة یاء.</w:t>
      </w:r>
    </w:p>
    <w:p>
      <w:pPr>
        <w:pStyle w:val="BookText"/>
      </w:pPr>
      <w:r>
        <w:rPr>
          <w:rFonts w:ascii="IRNazanin" w:hAnsi="IRNazanin" w:eastAsia="IRNazanin" w:cs="IRNazanin"/>
          <w:lang w:bidi="fa-IR"/>
          <w:color w:val="111111"/>
          <w:sz w:val="28"/>
          <w:szCs w:val="28"/>
          <w:rtl/>
        </w:rPr>
        <w:t xml:space="preserve">وعن الأموی : المذی والودی والمنی مشددات.</w:t>
      </w:r>
    </w:p>
    <w:p>
      <w:pPr>
        <w:pStyle w:val="BookText"/>
      </w:pPr>
      <w:r>
        <w:rPr>
          <w:rFonts w:ascii="Amiri" w:hAnsi="Amiri" w:eastAsia="Amiri" w:cs="Amiri"/>
          <w:lang w:bidi="ar-SA"/>
          <w:color w:val="111111"/>
          <w:sz w:val="28"/>
          <w:szCs w:val="28"/>
          <w:rtl/>
        </w:rPr>
        <w:t xml:space="preserve">وفِیهِ : « لَیْسَ فِی الْمَذْیِ وُضُوءٌ »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Heading4"/>
      </w:pPr>
      <w:bookmarkStart w:id="608" w:name="_Toc349"/>
      <w:r>
        <w:t>(مرا)</w:t>
      </w:r>
      <w:bookmarkEnd w:id="608"/>
    </w:p>
    <w:p>
      <w:pPr>
        <w:pStyle w:val="BookText"/>
      </w:pPr>
      <w:r>
        <w:rPr>
          <w:rFonts w:ascii="Amiri" w:hAnsi="Amiri" w:eastAsia="Amiri" w:cs="Amiri"/>
          <w:lang w:bidi="ar-SA"/>
          <w:color w:val="111111"/>
          <w:sz w:val="28"/>
          <w:szCs w:val="28"/>
          <w:rtl/>
        </w:rPr>
        <w:t xml:space="preserve">قوله تعالی : ( أَفَتُمارُونَهُ عَلی ما یَری ) [ 53 / 12 ] أی تجادلونه والْمُمَارَاةُ : المجادلة ، ومنه قوله تعالی : ( فَلا تُمارِ فِیهِمْ ) [ 18 / 22 ] أی لا تجادل فی أمر أصحاب الکهف ( إِلَّا مِراءً ظاهِراً ) بحجة ودلالة تقص علیهم ما أوحی الله إلیک ، وهو قوله تعالی : ( وَجادِلْهُمْ بِالَّتِی هِیَ أَحْسَنُ ). قیل : وقرئ أَفَتُمْرُونَهُ عَلی ما یَری من « مراه حقه » إذا جحده.</w:t>
      </w:r>
    </w:p>
    <w:p>
      <w:pPr>
        <w:pStyle w:val="BookText"/>
      </w:pPr>
      <w:r>
        <w:rPr>
          <w:rFonts w:ascii="Amiri" w:hAnsi="Amiri" w:eastAsia="Amiri" w:cs="Amiri"/>
          <w:lang w:bidi="ar-SA"/>
          <w:color w:val="111111"/>
          <w:sz w:val="28"/>
          <w:szCs w:val="28"/>
          <w:rtl/>
        </w:rPr>
        <w:t xml:space="preserve">والتَّمَارِی فی الشیء والِامْتِرَاءُ : الشک فیه ، ومنه قوله تعالی : ( فَبِأَیِّ آلاءِ رَبِّکَ تَتَماری ) [ 53 / 55 ] أی بأی نعم ربک تشکک أیها الإنسان.</w:t>
      </w:r>
    </w:p>
    <w:p>
      <w:pPr>
        <w:pStyle w:val="BookText"/>
      </w:pPr>
      <w:r>
        <w:rPr>
          <w:rFonts w:ascii="Amiri" w:hAnsi="Amiri" w:eastAsia="Amiri" w:cs="Amiri"/>
          <w:lang w:bidi="ar-SA"/>
          <w:color w:val="111111"/>
          <w:sz w:val="28"/>
          <w:szCs w:val="28"/>
          <w:rtl/>
        </w:rPr>
        <w:t xml:space="preserve">قوله تعالی : ( فَلا تَکُ فِی مِرْیَةٍ ) [ 11 / 109 ] أی فی شک ، وقریء بضم المیم.</w:t>
      </w:r>
    </w:p>
    <w:p>
      <w:pPr>
        <w:pStyle w:val="BookText"/>
      </w:pPr>
      <w:r>
        <w:rPr>
          <w:rFonts w:ascii="Amiri" w:hAnsi="Amiri" w:eastAsia="Amiri" w:cs="Amiri"/>
          <w:lang w:bidi="ar-SA"/>
          <w:color w:val="111111"/>
          <w:sz w:val="28"/>
          <w:szCs w:val="28"/>
          <w:rtl/>
        </w:rPr>
        <w:t xml:space="preserve">قوله تعالی : ( فَلا تَکُونَنَّ مِنَ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الْمُمْتَرِینَ ) [ 2 / 147 ] قیل : هو خطاب لغیره ، أی لا تکن أیها الإنسان وأیها السامع من الممترین. وقیل : الخطاب له صلی الله علیه و آله والمراد الزیادة فی شرح صدره ویقینه وطمأنینة قلبه وتسکینه ، کقوله تعالی : ( فَلا یَکُنْ فِی صَدْرِکَ حَرَجٌ مِنْهُ ).</w:t>
      </w:r>
    </w:p>
    <w:p>
      <w:pPr>
        <w:pStyle w:val="BookText"/>
      </w:pPr>
      <w:r>
        <w:rPr>
          <w:rFonts w:ascii="Amiri" w:hAnsi="Amiri" w:eastAsia="Amiri" w:cs="Amiri"/>
          <w:lang w:bidi="ar-SA"/>
          <w:color w:val="111111"/>
          <w:sz w:val="28"/>
          <w:szCs w:val="28"/>
          <w:rtl/>
        </w:rPr>
        <w:t xml:space="preserve">والْمَرْوُ : حجارة بیضاء براقة تقدح منها النار ، الواحد منها مروة ، ومنها سمیت « الْمَرْوَةُ » بمکة ، قال تعالی : ( إِنَّ الصَّفا وَالْمَرْوَةَ مِنْ شَعائِرِ اللهِ ) [ 2 / 158 ] وقد مر فی « صفا » وجه آخر.</w:t>
      </w:r>
    </w:p>
    <w:p>
      <w:pPr>
        <w:pStyle w:val="BookText"/>
      </w:pPr>
      <w:r>
        <w:rPr>
          <w:rFonts w:ascii="IRNazanin" w:hAnsi="IRNazanin" w:eastAsia="IRNazanin" w:cs="IRNazanin"/>
          <w:lang w:bidi="fa-IR"/>
          <w:color w:val="111111"/>
          <w:sz w:val="28"/>
          <w:szCs w:val="28"/>
          <w:rtl/>
        </w:rPr>
        <w:t xml:space="preserve">قوله تعالی : ( إِنِ امْرُؤٌ هَلَکَ ) [ 4 / 176 ] الِامْرُؤُ والْمَرْءُ أیضا بفتح المیم : الرجل ، فإن لم تأت بالألف واللام قلت : « امرؤ » و « امرءان » ، والجمع رجال من غیر لفظه ، وأنثی « امرأة » بهمزة وصل ، وفی لغة « مرأة » کتمرة. قال فی المصباح : ویجوز نقل حرکة هذه الهمزة إلی الراء فتحذف الهمزة.</w:t>
      </w:r>
    </w:p>
    <w:p>
      <w:pPr>
        <w:pStyle w:val="BookText"/>
      </w:pPr>
      <w:r>
        <w:rPr>
          <w:rFonts w:ascii="Amiri" w:hAnsi="Amiri" w:eastAsia="Amiri" w:cs="Amiri"/>
          <w:lang w:bidi="ar-SA"/>
          <w:color w:val="111111"/>
          <w:sz w:val="28"/>
          <w:szCs w:val="28"/>
          <w:rtl/>
        </w:rPr>
        <w:t xml:space="preserve">قوله تعالی : ( إِنِّی وَجَدْتُ امْرَأَةً ) [ 27 / 23 ] هی بلقیس بنت ملک الیمن کلها ملکة سبإ ابنة الهدهاد من ملوک حمیر ، وهی التی قص الله قصتها مع سلیمان بن داود. ونُقِلَ أَنَّهُ کَانَ أُولُو مَشُورَتِهَا أَلْفَ قَیْلٍ تَحْتَ کُلِّ قَیْلٍ أَلْفُ مُقَاتِلٍ. وبلقیس اسمان جعلا واحدا کحضرموت والسبب فی ذلک أنها لما ملکت الملک بعد أبیها قال بعض حمیر لبعض : ما سیرة هذه الملکة من سیرة أبیها؟ فقالوا : بلقیس ، أی بالقیاس ، فسمیت بلقیس وَلَمَّا وَفَدَتْ عَلَی سُلَیْمَانَ قَالَ لَهَا : لَا بُدَّ لِکُلِ امْرَأَةٍ مُسْلِمَةٍ زَوْجٌ ، فَقَالَتْ : إِنْ کَانَ وَلَا بُدَّ فَذَا تُبَّعُ الْأَصْغَرُ ، فَزَوَّجَهَا فَوَلَدَتْ لَهُ أَصْبَغَ وَأَنُوفَ وَشَمْسُ الصُّغْرَی أُمُّ تُبَّعٍ الْأَقْرَنَ وَهُوَ ذُو الْقَرْنَیْنِ. وَقِیلَ : إِنَّ سُلَیْمَانَ علیه السّلام تَزَوَّجَهَا. ولیس ببعید.</w:t>
      </w:r>
    </w:p>
    <w:p>
      <w:pPr>
        <w:pStyle w:val="BookText"/>
      </w:pPr>
      <w:r>
        <w:rPr>
          <w:rFonts w:ascii="Amiri" w:hAnsi="Amiri" w:eastAsia="Amiri" w:cs="Amiri"/>
          <w:lang w:bidi="ar-SA"/>
          <w:color w:val="111111"/>
          <w:sz w:val="28"/>
          <w:szCs w:val="28"/>
          <w:rtl/>
        </w:rPr>
        <w:t xml:space="preserve">وَامْرَأَةُ فِرْعَوْنَ </w:t>
      </w:r>
      <w:r>
        <w:rPr>
          <w:rStyle w:val="FootnoteReference"/>
        </w:rPr>
        <w:footnoteReference w:id="597"/>
      </w:r>
      <w:r>
        <w:rPr>
          <w:rFonts w:ascii="Amiri" w:hAnsi="Amiri" w:eastAsia="Amiri" w:cs="Amiri"/>
          <w:lang w:bidi="ar-SA"/>
          <w:color w:val="111111"/>
          <w:sz w:val="28"/>
          <w:szCs w:val="28"/>
          <w:rtl/>
        </w:rPr>
        <w:t xml:space="preserve">هِیَ آسِیَةُ بِنْتُ</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مُزَاحِمٍ آمَنَتْ حِینَ سَمِعَتْ بِتَلَقُّفِ عَصَا مُوسَی الْإِفْکَ ، فَعَذَّبَهَا فِرْعَوْنُ فَأَوْتَدَ یَدَیْهَا وَرِجْلَیْهَا بِأَرْبَعَةِ أَوْتَادٍ وَاسْتَقْبَلَ بِهَا الشَّمْسَ وَأَضْجَعَهَا عَلَی ظَهْرِهَا فَوَضَعَ رَحًی عَلَی صَدْرِهَا فَمَاتَتْ. رُوِیَ أَنَّهَا لَمَّا قَالَتْ : ( رَبِّ ابْنِ لِی عِنْدَکَ بَیْتاً فِی الْجَنَّةِ ) أُرِیَتْ بَیْتَهَا فِی الْجَنَّةِ یُبْنَی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الْمِرَاءُ فِی الْقُرْآنِ کُفْرٌ ». قیل : إنما سماه کفرا لأنه من عمل الکفار ، أو لأنه یفضی بصاحبه إلی الکفر إذا عاند صاحبه الذی یماریه علی الحق ، لأنه لا بد أن یکون أحد الرجلین محقا والآخر مبطلا ، ومن جعل کتاب الله سناد باطله فقد کفر ، مع احتمال أن یراد بالمراء الشک ، ومن المعلوم أن الشک فیه کفر. وفِیهِ : « مِنْ تَعَلَّمَ عِلْماً لِیُمَارِیَ بِهِ السُّفَهَاءَ وَیُبَاهِیَ بِهِ الْعُلَمَاءَ أَوْ لِیُقْبِلَ بِوُجُوهِ النَّاسِ إِلَیْهِ فَهُوَ فِی النَّارِ ». ومعناه ظاهر.</w:t>
      </w:r>
    </w:p>
    <w:p>
      <w:pPr>
        <w:pStyle w:val="BookText"/>
      </w:pPr>
      <w:r>
        <w:rPr>
          <w:rFonts w:ascii="Amiri" w:hAnsi="Amiri" w:eastAsia="Amiri" w:cs="Amiri"/>
          <w:lang w:bidi="ar-SA"/>
          <w:color w:val="111111"/>
          <w:sz w:val="28"/>
          <w:szCs w:val="28"/>
          <w:rtl/>
        </w:rPr>
        <w:t xml:space="preserve">وَفِی مَعَانِی الْأَخْبَارِ : السُّفَهَاءُ قُضَاةُ مُخَالِفِینَا وَالْعُلَمَاءُ عُلَمَاءُ آلِ مُحَمَّدٍ صلی الله علیه و آله . ومَعْنَی لِیُقْبِلَ بِوُجُوهِ النَّاسِ إِلَیْهِ قَالَ : یَعْنِی وَاللهِ بِذَلِکَ ادِّعَاءَ الْإِمَامَةِ بِغَیْرِ حَقِّهَا وَمَنْ فَعَلَ ذَلِکَ فَهُوَ فِی النَّارِ </w:t>
      </w:r>
      <w:r>
        <w:rPr>
          <w:rStyle w:val="FootnoteReference"/>
        </w:rPr>
        <w:footnoteReference w:id="599"/>
      </w:r>
      <w:r>
        <w:rPr>
          <w:rFonts w:ascii="Amiri" w:hAnsi="Amiri" w:eastAsia="Amiri" w:cs="Amiri"/>
          <w:lang w:bidi="ar-SA"/>
          <w:color w:val="111111"/>
          <w:sz w:val="28"/>
          <w:szCs w:val="28"/>
          <w:rtl/>
        </w:rPr>
        <w:t xml:space="preserve">وَبِهَذَا الْمَعْنَی رَوَی عَبْدُ السَّلَامِ بْنُ عَبْدِ صَالِحٍ الْهَرَوِیُّ عَنِ الرِّضَا علیه السّلام</w:t>
      </w:r>
    </w:p>
    <w:p>
      <w:pPr>
        <w:pStyle w:val="BookText"/>
      </w:pPr>
      <w:r>
        <w:rPr>
          <w:rFonts w:ascii="Amiri" w:hAnsi="Amiri" w:eastAsia="Amiri" w:cs="Amiri"/>
          <w:lang w:bidi="ar-SA"/>
          <w:color w:val="111111"/>
          <w:sz w:val="28"/>
          <w:szCs w:val="28"/>
          <w:rtl/>
        </w:rPr>
        <w:t xml:space="preserve">وفِیهِ أَیْضاً : « دَعِ الْمُمَارَاةَ ». أی دع المجادلة فیما فیه المریة والشک فإنها تئول إلی العداوة والبغضاء ، ولذا قَالَ علیه السّلام : « اتْرُکِ الْمِرَاءَ وَلَوْ کُنْتَ مُحِقّاً »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الْمُرِّیُ » کالدری : إدام کالکامخ ومنه الْحَدِیثُ : « سَأَلْتُهُ عَنِ الْمُرِّیِ وَالْکَامَخِ فَقَالَ : حَلَالٌ ».</w:t>
      </w:r>
    </w:p>
    <w:p>
      <w:pPr>
        <w:pStyle w:val="BookText"/>
      </w:pPr>
      <w:r>
        <w:rPr>
          <w:rFonts w:ascii="Amiri" w:hAnsi="Amiri" w:eastAsia="Amiri" w:cs="Amiri"/>
          <w:lang w:bidi="ar-SA"/>
          <w:color w:val="111111"/>
          <w:sz w:val="28"/>
          <w:szCs w:val="28"/>
          <w:rtl/>
        </w:rPr>
        <w:t xml:space="preserve">و « مرو » بالفتح : بلدة من بلاد خراسان ، والنسبة إلیها « مَرْوَزِیّ » علی غیر قیاس ، و « ثوب مَرْوِیٌ » علی القیاس.</w:t>
      </w:r>
    </w:p>
    <w:p>
      <w:pPr>
        <w:pStyle w:val="BookText"/>
      </w:pPr>
      <w:r>
        <w:rPr>
          <w:rFonts w:ascii="IRNazanin" w:hAnsi="IRNazanin" w:eastAsia="IRNazanin" w:cs="IRNazanin"/>
          <w:lang w:bidi="fa-IR"/>
          <w:color w:val="111111"/>
          <w:sz w:val="28"/>
          <w:szCs w:val="28"/>
          <w:rtl/>
        </w:rPr>
        <w:t xml:space="preserve">« ومَرُؤَ » الإنسان فهو مریء مثل قرب فهو قریب ، أی صار ذا مروءة ». قال الجوهری : وقد تشد فیقال : « مُرُوَّةٌ » ، وهی - کما قیل - آداب نفسانیة تحمل مراعاتها الإنسان علی الوقوف عند محاسن الأخلاق وجمیل العادات ، وقد یتحقق بمجانبة ما یؤذن بخسة النفس من المباحات کالأکل فی الأسواق حیث یمتهن فاعله. وفی الدروس : الْمُرُوَّةُ تنزیه النفس عن الدناءة التی لا تلیق بأمثاله کالسخریة وکشف العورة التی یتأکد استحباب سترها فی الصلاة والأکل فی الأسواق غالبا ولبس الفقیه لباس الجندی بحیث یسخر منه.</w:t>
      </w:r>
    </w:p>
    <w:p>
      <w:pPr>
        <w:pStyle w:val="BookText"/>
      </w:pPr>
      <w:r>
        <w:rPr>
          <w:rFonts w:ascii="Amiri" w:hAnsi="Amiri" w:eastAsia="Amiri" w:cs="Amiri"/>
          <w:lang w:bidi="ar-SA"/>
          <w:color w:val="111111"/>
          <w:sz w:val="28"/>
          <w:szCs w:val="28"/>
          <w:rtl/>
        </w:rPr>
        <w:t xml:space="preserve">وَفِی الْحَدِیثِ : « الْمُرُوءَةُ - وَاللهِ - أَنْ یَضَعَ الرَّجُلُ خِوَانَهُ بِفِنَاءِ دَارِهِ » ثُمَّ قَالَ : « والْمُرُوءَةُ مُرُوءَتَانِ : مُرُوءَةٌ فِی الْحَضَرِ وَهِیَ تِلَاوَةُ الْقُرْآنِ وَلُزُومُ الْمَسَاجِدِ وَالْمَشْیُ مَعَ الْإِخْوَانِ فِی الْحَوَائِجِ وَالنِّعْمَةُ تُرَی عَلَی الْخَادِمِ فَإِنَّهَا تَسُرُّ الصَّدِیقَ وَتَکْبِتُ الْعَدُوَّ ، وَأَمَّا فِی السَّفَرِ فَکَثْرَةُ الزَّادِ وَطِیبُهُ وَبَذْلُهُ لِمَنْ کَانَ مَعَکَ وَکِتْمَانُکَ عَلَی الْقَوْمِ أَمْرَهُمْ بَعْدَ مُفَارَقَتِکَ إِیَّاهُمْ وَکَثْرَةُ الْمِزَاحِ فِی غَیْرِ مَا یُسْخِطُ اللهَ تَعَالَی »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الْمِرْآةُ » بالکسر : التی ینظر فیها والجمع مَرَاءٍ مثل جوار ، ومنه الْحَدِیثُ : « فَاشْتَرَیْتُ مَرَاءً عُتَقَاءَ ». جمع عتیق وهو الخیار من کل شیء.</w:t>
      </w:r>
    </w:p>
    <w:p>
      <w:pPr>
        <w:pStyle w:val="BookText"/>
      </w:pPr>
      <w:r>
        <w:rPr>
          <w:rFonts w:ascii="Amiri" w:hAnsi="Amiri" w:eastAsia="Amiri" w:cs="Amiri"/>
          <w:lang w:bidi="ar-SA"/>
          <w:color w:val="111111"/>
          <w:sz w:val="28"/>
          <w:szCs w:val="28"/>
          <w:rtl/>
        </w:rPr>
        <w:t xml:space="preserve">ومرُؤَ الطعام - مثلثة الراء مراء فهو مریء : أی صار لذیذا ، ومنه فِی حَدِیثِ الدُّعَاءِ : « اسْقِنَا غَیْثاً مَرِیئاً ».</w:t>
      </w:r>
    </w:p>
    <w:p>
      <w:pPr>
        <w:pStyle w:val="BookText"/>
      </w:pPr>
      <w:r>
        <w:rPr>
          <w:rFonts w:ascii="IRNazanin" w:hAnsi="IRNazanin" w:eastAsia="IRNazanin" w:cs="IRNazanin"/>
          <w:lang w:bidi="fa-IR"/>
          <w:color w:val="111111"/>
          <w:sz w:val="28"/>
          <w:szCs w:val="28"/>
          <w:rtl/>
        </w:rPr>
        <w:t xml:space="preserve">و « أَمْرَأَنِی الطعام » بالألف : إذا لم یثقل علی المعدة وانحدر علیها طیبا.</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10" w:name="pg10443_87872"/>
    <w:bookmarkEnd w:id="210"/>
    <w:p>
      <w:pPr>
        <w:pStyle w:val="BookText"/>
      </w:pPr>
      <w:r>
        <w:rPr>
          <w:rFonts w:ascii="IRNazanin" w:hAnsi="IRNazanin" w:eastAsia="IRNazanin" w:cs="IRNazanin"/>
          <w:lang w:bidi="fa-IR"/>
          <w:color w:val="111111"/>
          <w:sz w:val="28"/>
          <w:szCs w:val="28"/>
          <w:rtl/>
        </w:rPr>
        <w:t xml:space="preserve">قال الفراء : « هنأنی ومرأنی » بغیر ألف ، فإذا أفردها قالوا : « أمرأنی » ومنهم من یقول : « مرأنی » و « أمرأنی » لغتان.</w:t>
      </w:r>
    </w:p>
    <w:p>
      <w:pPr>
        <w:pStyle w:val="BookText"/>
      </w:pPr>
      <w:r>
        <w:rPr>
          <w:rFonts w:ascii="Amiri" w:hAnsi="Amiri" w:eastAsia="Amiri" w:cs="Amiri"/>
          <w:lang w:bidi="ar-SA"/>
          <w:color w:val="111111"/>
          <w:sz w:val="28"/>
          <w:szCs w:val="28"/>
          <w:rtl/>
        </w:rPr>
        <w:t xml:space="preserve">وَفِی وَصْفِ السَّحَابِ : « تَمْرِیهِ الْجَنُوبُ دِرَرَ أَهَاضِیبِهِ وَدُفَعَ شَآبِیبِهِ تَمْرِیَةً ». أی تستخرج ماءه. ودرة اللبن : کثرته وسیلانه. والأهاضیب جمع هضاب جمع هضب ، وهو حلبات القطر.</w:t>
      </w:r>
    </w:p>
    <w:p>
      <w:pPr>
        <w:pStyle w:val="BookText"/>
      </w:pPr>
      <w:r>
        <w:rPr>
          <w:rFonts w:ascii="IRNazanin" w:hAnsi="IRNazanin" w:eastAsia="IRNazanin" w:cs="IRNazanin"/>
          <w:lang w:bidi="fa-IR"/>
          <w:color w:val="111111"/>
          <w:sz w:val="28"/>
          <w:szCs w:val="28"/>
          <w:rtl/>
        </w:rPr>
        <w:t xml:space="preserve">والْمَارِیُ : الحبال الذی یفتل الخیوط ، ومنه شعر تأبط شرا :</w:t>
      </w:r>
    </w:p>
    <w:p>
      <w:pPr>
        <w:pStyle w:val="BookText"/>
      </w:pPr>
      <w:r>
        <w:rPr>
          <w:rFonts w:ascii="Amiri" w:hAnsi="Amiri" w:eastAsia="Amiri" w:cs="Amiri"/>
          <w:lang w:bidi="ar-SA"/>
          <w:color w:val="111111"/>
          <w:sz w:val="28"/>
          <w:szCs w:val="28"/>
          <w:rtl/>
        </w:rPr>
        <w:t xml:space="preserve">کأنها خیوطة مَارِیٍ تغار وتفتل</w:t>
      </w:r>
    </w:p>
    <w:p>
      <w:pPr>
        <w:pStyle w:val="BookText"/>
      </w:pPr>
      <w:r>
        <w:rPr>
          <w:rFonts w:ascii="IRNazanin" w:hAnsi="IRNazanin" w:eastAsia="IRNazanin" w:cs="IRNazanin"/>
          <w:lang w:bidi="fa-IR"/>
          <w:color w:val="111111"/>
          <w:sz w:val="28"/>
          <w:szCs w:val="28"/>
          <w:rtl/>
        </w:rPr>
        <w:t xml:space="preserve">أی تفتل وتغار ، یقال : « حبل شدید الغارة » أی شدید الفتل.</w:t>
      </w:r>
    </w:p>
    <w:p>
      <w:pPr>
        <w:pStyle w:val="BookText"/>
      </w:pPr>
      <w:r>
        <w:rPr>
          <w:rFonts w:ascii="IRNazanin" w:hAnsi="IRNazanin" w:eastAsia="IRNazanin" w:cs="IRNazanin"/>
          <w:lang w:bidi="fa-IR"/>
          <w:color w:val="111111"/>
          <w:sz w:val="28"/>
          <w:szCs w:val="28"/>
          <w:rtl/>
        </w:rPr>
        <w:t xml:space="preserve">و « مَارِیَةُ » بالتحتانیة الخفیفة القبطیة جاریة رسول الله صلی الله علیه و آله أم إبراهیم ابن النبی صلی الله علیه و آله .</w:t>
      </w:r>
    </w:p>
    <w:p>
      <w:pPr>
        <w:pStyle w:val="BookText"/>
      </w:pPr>
      <w:r>
        <w:rPr>
          <w:rFonts w:ascii="IRNazanin" w:hAnsi="IRNazanin" w:eastAsia="IRNazanin" w:cs="IRNazanin"/>
          <w:lang w:bidi="fa-IR"/>
          <w:color w:val="111111"/>
          <w:sz w:val="28"/>
          <w:szCs w:val="28"/>
          <w:rtl/>
        </w:rPr>
        <w:t xml:space="preserve">و « مَارِی » بخفة الیاء فی قول نوح : « یا ماری أتقن » علی ما فی النسخ قیل : هو بالسریانیة یا رب أصلح </w:t>
      </w:r>
      <w:r>
        <w:rPr>
          <w:rStyle w:val="FootnoteReference"/>
        </w:rPr>
        <w:footnoteReference w:id="602"/>
      </w:r>
      <w:r>
        <w:rPr>
          <w:rFonts w:ascii="Amiri" w:hAnsi="Amiri" w:eastAsia="Amiri" w:cs="Amiri"/>
          <w:lang w:bidi="ar-SA"/>
          <w:color w:val="111111"/>
          <w:sz w:val="28"/>
          <w:szCs w:val="28"/>
          <w:rtl/>
        </w:rPr>
        <w:t xml:space="preserve">ومَرْوَانُ بن محمد آخر ملوک بنی أمیة.</w:t>
      </w:r>
    </w:p>
    <w:p>
      <w:pPr>
        <w:pStyle w:val="BookText"/>
      </w:pPr>
      <w:r>
        <w:rPr>
          <w:rFonts w:ascii="Amiri" w:hAnsi="Amiri" w:eastAsia="Amiri" w:cs="Amiri"/>
          <w:lang w:bidi="ar-SA"/>
          <w:color w:val="111111"/>
          <w:sz w:val="28"/>
          <w:szCs w:val="28"/>
          <w:rtl/>
        </w:rPr>
        <w:t xml:space="preserve">وَمَرْوَانُ بْنُ الْحَکَمِ أُخِذَ یَوْمَ الْجَمَلِ أَسِیراً فَاسْتَشْفَعَ الْحَسَنَ وَالْحُسَیْنَ علیهما السّلام إِلَی أَمِیرِ الْمُؤْمِنِینَ فَکَلَّمَاهُ فِیهِ فَخَلَّی سَبِیلَهُ فَقَالا لَهُ : یُبَایِعُکَ یَا أَمِیرَ الْمُؤْمِنِینَ؟ فَقَالَ : « أَوَلَمْ یُبَایِعْنِی بَعْدَ قَتْلِ عُثْمَانَ! لَا حَاجَةَ لِی فِی مُبَایَعَتِهِ إِنَّهَا کَفٌّ یَهُودِیَّةٌ ، لَوْ بَایَعَنِی بِیَدِهِ لَغَدَرَ بِسَبَّتِهِ ، أَمَا إِنَّ لَهُ امْرَةً کَلَعْقَةِ الْکَلْبِ أَنْفَهُ ، وَهُوَ أَبُو الْأَکْبُشِ الْأَرْبَعَةِ ، وَسَتَلْقَی الْأُمَّةُ مِنْهُ وَمِنْ وُلْدِهِ مَوْتاً أَحْمَرَ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Heading4"/>
      </w:pPr>
      <w:bookmarkStart w:id="609" w:name="_Toc350"/>
      <w:r>
        <w:t>(مزا)</w:t>
      </w:r>
      <w:bookmarkEnd w:id="609"/>
    </w:p>
    <w:p>
      <w:pPr>
        <w:pStyle w:val="BookText"/>
      </w:pPr>
      <w:r>
        <w:rPr>
          <w:rFonts w:ascii="Amiri" w:hAnsi="Amiri" w:eastAsia="Amiri" w:cs="Amiri"/>
          <w:lang w:bidi="ar-SA"/>
          <w:color w:val="111111"/>
          <w:sz w:val="28"/>
          <w:szCs w:val="28"/>
          <w:rtl/>
        </w:rPr>
        <w:t xml:space="preserve">« الْمَزِیَّةُ » علی فعیلة : الفضیلة ، قیل : ولا یبنی منه فعل.</w:t>
      </w:r>
    </w:p>
    <w:p>
      <w:pPr>
        <w:pStyle w:val="Heading4"/>
      </w:pPr>
      <w:bookmarkStart w:id="610" w:name="_Toc351"/>
      <w:r>
        <w:t>(مسا)</w:t>
      </w:r>
      <w:bookmarkEnd w:id="610"/>
    </w:p>
    <w:p>
      <w:pPr>
        <w:pStyle w:val="BookText"/>
      </w:pPr>
      <w:r>
        <w:rPr>
          <w:rFonts w:ascii="Amiri" w:hAnsi="Amiri" w:eastAsia="Amiri" w:cs="Amiri"/>
          <w:lang w:bidi="ar-SA"/>
          <w:color w:val="111111"/>
          <w:sz w:val="28"/>
          <w:szCs w:val="28"/>
          <w:rtl/>
        </w:rPr>
        <w:t xml:space="preserve">قوله تعالی : ( فَسُبْحانَ اللهِ حِینَ تُمْسُونَ وَحِینَ تُصْبِحُونَ ) [ 30 / 17 ] أی اذکروا الله فی هذین الوقتین.</w:t>
      </w:r>
    </w:p>
    <w:p>
      <w:pPr>
        <w:pStyle w:val="BookText"/>
      </w:pPr>
      <w:r>
        <w:rPr>
          <w:rFonts w:ascii="Amiri" w:hAnsi="Amiri" w:eastAsia="Amiri" w:cs="Amiri"/>
          <w:lang w:bidi="ar-SA"/>
          <w:color w:val="111111"/>
          <w:sz w:val="28"/>
          <w:szCs w:val="28"/>
          <w:rtl/>
        </w:rPr>
        <w:t xml:space="preserve">و « الْمَسَاءُ » هو خلاف الصباح ، وقیل هو ما بین الظهر إلی الغروب ، والْإِمْسَاءُ : نقیض الإصباح.</w:t>
      </w:r>
    </w:p>
    <w:p>
      <w:pPr>
        <w:pStyle w:val="BookText"/>
      </w:pPr>
      <w:r>
        <w:rPr>
          <w:rFonts w:ascii="Amiri" w:hAnsi="Amiri" w:eastAsia="Amiri" w:cs="Amiri"/>
          <w:lang w:bidi="ar-SA"/>
          <w:color w:val="111111"/>
          <w:sz w:val="28"/>
          <w:szCs w:val="28"/>
          <w:rtl/>
        </w:rPr>
        <w:t xml:space="preserve">و « أَمْسَیْنَا وأَمْسَی الملک لله » أی</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11" w:name="pg10443_87873"/>
    <w:bookmarkEnd w:id="211"/>
    <w:p>
      <w:pPr>
        <w:pStyle w:val="BookText"/>
      </w:pPr>
      <w:r>
        <w:rPr>
          <w:rFonts w:ascii="IRNazanin" w:hAnsi="IRNazanin" w:eastAsia="IRNazanin" w:cs="IRNazanin"/>
          <w:lang w:bidi="fa-IR"/>
          <w:color w:val="111111"/>
          <w:sz w:val="28"/>
          <w:szCs w:val="28"/>
          <w:rtl/>
        </w:rPr>
        <w:t xml:space="preserve">دخلنا فی المساء وصرنا نحن وجمیع الملک لله.</w:t>
      </w:r>
    </w:p>
    <w:p>
      <w:pPr>
        <w:pStyle w:val="BookText"/>
      </w:pPr>
      <w:r>
        <w:rPr>
          <w:rFonts w:ascii="Amiri" w:hAnsi="Amiri" w:eastAsia="Amiri" w:cs="Amiri"/>
          <w:lang w:bidi="ar-SA"/>
          <w:color w:val="111111"/>
          <w:sz w:val="28"/>
          <w:szCs w:val="28"/>
          <w:rtl/>
        </w:rPr>
        <w:t xml:space="preserve">وَفِی الدُّعَاءِ : « الْحَمْدُ لِلَّهِ مُمْسَانَا وَمُصْبَحَنَا ». مثل بالله نصبح وبالله نمسی.</w:t>
      </w:r>
    </w:p>
    <w:p>
      <w:pPr>
        <w:pStyle w:val="BookText"/>
      </w:pPr>
      <w:r>
        <w:rPr>
          <w:rFonts w:ascii="IRNazanin" w:hAnsi="IRNazanin" w:eastAsia="IRNazanin" w:cs="IRNazanin"/>
          <w:lang w:bidi="fa-IR"/>
          <w:color w:val="111111"/>
          <w:sz w:val="28"/>
          <w:szCs w:val="28"/>
          <w:rtl/>
        </w:rPr>
        <w:t xml:space="preserve">و « مَسَّاهُ الله بالخیر » دعاء له ، مثل صبحه الله بالخیر.</w:t>
      </w:r>
    </w:p>
    <w:p>
      <w:pPr>
        <w:pStyle w:val="BookText"/>
      </w:pPr>
      <w:r>
        <w:rPr>
          <w:rFonts w:ascii="Amiri" w:hAnsi="Amiri" w:eastAsia="Amiri" w:cs="Amiri"/>
          <w:lang w:bidi="ar-SA"/>
          <w:color w:val="111111"/>
          <w:sz w:val="28"/>
          <w:szCs w:val="28"/>
          <w:rtl/>
        </w:rPr>
        <w:t xml:space="preserve">وَفِی الْحَدِیثِ : « أَصْحَابُ أَبِی الْخَطَّابِ یُمَسُّونَ بِالْمَغْرِبِ ». أی یؤخرونها حتی تشتبک النجوم.</w:t>
      </w:r>
    </w:p>
    <w:p>
      <w:pPr>
        <w:pStyle w:val="Heading4"/>
      </w:pPr>
      <w:bookmarkStart w:id="611" w:name="_Toc352"/>
      <w:r>
        <w:t>(مشا)</w:t>
      </w:r>
      <w:bookmarkEnd w:id="611"/>
    </w:p>
    <w:p>
      <w:pPr>
        <w:pStyle w:val="BookText"/>
      </w:pPr>
      <w:r>
        <w:rPr>
          <w:rFonts w:ascii="Amiri" w:hAnsi="Amiri" w:eastAsia="Amiri" w:cs="Amiri"/>
          <w:lang w:bidi="ar-SA"/>
          <w:color w:val="111111"/>
          <w:sz w:val="28"/>
          <w:szCs w:val="28"/>
          <w:rtl/>
        </w:rPr>
        <w:t xml:space="preserve">قوله تعالی : ( أَفَمَنْ یَمْشِی مُکِبًّا عَلی وَجْهِهِ ) [ 67 / 22 ] یقال لکل سائر : « مَاشٍ » له قوائم أو لم یکن ، ومنه قوله تعالی : ( فَمِنْهُمْ مَنْ یَمْشِی عَلی بَطْنِهِ وَمِنْهُمْ مَنْ یَمْشِی عَلی رِجْلَیْنِ ) [ 24 / 45 ].</w:t>
      </w:r>
    </w:p>
    <w:p>
      <w:pPr>
        <w:pStyle w:val="BookText"/>
      </w:pPr>
      <w:r>
        <w:rPr>
          <w:rFonts w:ascii="Amiri" w:hAnsi="Amiri" w:eastAsia="Amiri" w:cs="Amiri"/>
          <w:lang w:bidi="ar-SA"/>
          <w:color w:val="111111"/>
          <w:sz w:val="28"/>
          <w:szCs w:val="28"/>
          <w:rtl/>
        </w:rPr>
        <w:t xml:space="preserve">قوله تعالی : ( وَانْطَلَقَ الْمَلَأُ مِنْهُمْ أَنِ امْشُوا وَاصْبِرُوا ) [ 38 / 6 ] قیل : هو دعاء لهم بالنحاء ، من قولهم : مَشَی الرجل وأَمْشَی إذا کثرت ماشیته.</w:t>
      </w:r>
    </w:p>
    <w:p>
      <w:pPr>
        <w:pStyle w:val="BookText"/>
      </w:pPr>
      <w:r>
        <w:rPr>
          <w:rFonts w:ascii="Amiri" w:hAnsi="Amiri" w:eastAsia="Amiri" w:cs="Amiri"/>
          <w:lang w:bidi="ar-SA"/>
          <w:color w:val="111111"/>
          <w:sz w:val="28"/>
          <w:szCs w:val="28"/>
          <w:rtl/>
        </w:rPr>
        <w:t xml:space="preserve">وَفِی حَدِیثٍ : إِنَّ إِسْمَاعِیلَ أَتَی إِسْحَاقَ فَقَالَ لَهُ : أَلَمْ تَرِثْ مِنْ أَبِینَا مَالاً وَقَدْ أَثْرَیْتَ وَأَمْشَیْتَ فَأَفِئْ عَلَیَّ مَا أَفَاءَ اللهُ عَلَیْکَ ، فَقَالَ : أَلَمْ تَرْضَ أَنِّی لَمْ أَسْتَعْبِدْکَ حَتَّی تَجِیئَنِی فَتَسْأَلَنِی الْمَالَ ». قَوْلُهُ : « أَثْرَیْتَ وَأَمْشَیْتَ ». أی کثر مالک وکثرت ماشیتک ، وَقَوْلُهُ : « لَمْ أَسْتَعْبِدْکَ ». أی لم أتخذک عبدا. قِیلَ : کَانُوا یَسْتَعْبِدُونَ أَوْلَادَ الْأَنْبِیَاءِ مِنَ الْإِمَاءِ ، وَکَانَتْ أُمُّ إِسْمَاعِیلَ أَمَةً وَهِیَ هَاجَرُ وَأُمُّ إِسْحَاقَ حُرَّةً وَهِیَ سَارَةُ.</w:t>
      </w:r>
    </w:p>
    <w:p>
      <w:pPr>
        <w:pStyle w:val="BookText"/>
      </w:pPr>
      <w:r>
        <w:rPr>
          <w:rFonts w:ascii="Amiri" w:hAnsi="Amiri" w:eastAsia="Amiri" w:cs="Amiri"/>
          <w:lang w:bidi="ar-SA"/>
          <w:color w:val="111111"/>
          <w:sz w:val="28"/>
          <w:szCs w:val="28"/>
          <w:rtl/>
        </w:rPr>
        <w:t xml:space="preserve">و « مَشَی الرجل مَشْیاً » إذا کان علی رجلیه سریعا کان أو بطیئا ، فهو مَاشٍ ، والجمع مُشَاةٌ. و « رجل مَشَّاءٌ » بالتشدید للمبالغة والتکثیر ، ومِنْهُ « بَشِّرِ الْمَشَّائِینَ فِی الظُّلُمَاتِ إِلَی الْمَسَاجِدِ ». - الحدیث.</w:t>
      </w:r>
    </w:p>
    <w:p>
      <w:pPr>
        <w:pStyle w:val="BookText"/>
      </w:pPr>
      <w:r>
        <w:rPr>
          <w:rFonts w:ascii="Amiri" w:hAnsi="Amiri" w:eastAsia="Amiri" w:cs="Amiri"/>
          <w:lang w:bidi="ar-SA"/>
          <w:color w:val="111111"/>
          <w:sz w:val="28"/>
          <w:szCs w:val="28"/>
          <w:rtl/>
        </w:rPr>
        <w:t xml:space="preserve">وَفِی حَدِیثٍ : « مَنْ نَذَرَ أَنْ یَحُجَ مَاشِیاً فَأَعْیَا؟ قَالَ : یَمْشِی مَا رَکِبَ وَیَرْکَبُ مَا مَشَی ». أی یمضی لوجهه ثم یعود من قابل فیرکب إلی موضع عجز فیه عن المشی ثم یمشی من ذلک الموضع کلما رکب.</w:t>
      </w:r>
    </w:p>
    <w:p>
      <w:pPr>
        <w:pStyle w:val="BookText"/>
      </w:pPr>
      <w:r>
        <w:rPr>
          <w:rFonts w:ascii="Amiri" w:hAnsi="Amiri" w:eastAsia="Amiri" w:cs="Amiri"/>
          <w:lang w:bidi="ar-SA"/>
          <w:color w:val="111111"/>
          <w:sz w:val="28"/>
          <w:szCs w:val="28"/>
          <w:rtl/>
        </w:rPr>
        <w:t xml:space="preserve">وفِیهِ : « لَا یَمْشِی أَحَدُکُمْ بِنَعْلٍ وَاحِدَةٍ ». قیل : لأنه یشق علیه المشی بهذه الحالة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12" w:name="pg10443_87874"/>
    <w:bookmarkEnd w:id="212"/>
    <w:p>
      <w:pPr>
        <w:pStyle w:val="BookText"/>
      </w:pPr>
      <w:r>
        <w:rPr>
          <w:rFonts w:ascii="IRNazanin" w:hAnsi="IRNazanin" w:eastAsia="IRNazanin" w:cs="IRNazanin"/>
          <w:lang w:bidi="fa-IR"/>
          <w:color w:val="111111"/>
          <w:sz w:val="28"/>
          <w:szCs w:val="28"/>
          <w:rtl/>
        </w:rPr>
        <w:t xml:space="preserve">لأن وضع القدمین منه علی الخف إنما یکون للتوقی من أذی یصیبه وحجر یصدمه فیکون وضعه للقدم الأخری علی خلاف ذلک فیختلف بذلک مشیه ، وربما تصور من إحدی رجلیه أقصر من الأخری ، ولا خفاء لقبح منظره واستبشاعه عند الناظرین.</w:t>
      </w:r>
    </w:p>
    <w:p>
      <w:pPr>
        <w:pStyle w:val="BookText"/>
      </w:pPr>
      <w:r>
        <w:rPr>
          <w:rFonts w:ascii="Amiri" w:hAnsi="Amiri" w:eastAsia="Amiri" w:cs="Amiri"/>
          <w:lang w:bidi="ar-SA"/>
          <w:color w:val="111111"/>
          <w:sz w:val="28"/>
          <w:szCs w:val="28"/>
          <w:rtl/>
        </w:rPr>
        <w:t xml:space="preserve">وفِیهِ : « امْشِ بِدَائِکَ مَا مَشَی بِکَ </w:t>
      </w:r>
      <w:r>
        <w:rPr>
          <w:rStyle w:val="FootnoteReference"/>
        </w:rPr>
        <w:footnoteReference w:id="604"/>
      </w:r>
      <w:r>
        <w:rPr>
          <w:rFonts w:ascii="IRNazanin" w:hAnsi="IRNazanin" w:eastAsia="IRNazanin" w:cs="IRNazanin"/>
          <w:lang w:bidi="fa-IR"/>
          <w:color w:val="111111"/>
          <w:sz w:val="28"/>
          <w:szCs w:val="28"/>
          <w:rtl/>
        </w:rPr>
        <w:t xml:space="preserve">». أی ما دام المرض لا یبهضک فلا تنفعل عنه ، لأن فی التجلد معاونة للطبیعة علی دفعه ، ومن الأمراض ما یتحلل بالحرکات البدنیة.</w:t>
      </w:r>
    </w:p>
    <w:p>
      <w:pPr>
        <w:pStyle w:val="BookText"/>
      </w:pPr>
      <w:r>
        <w:rPr>
          <w:rFonts w:ascii="Amiri" w:hAnsi="Amiri" w:eastAsia="Amiri" w:cs="Amiri"/>
          <w:lang w:bidi="ar-SA"/>
          <w:color w:val="111111"/>
          <w:sz w:val="28"/>
          <w:szCs w:val="28"/>
          <w:rtl/>
        </w:rPr>
        <w:t xml:space="preserve">وفِیهِ : « خَیْرُ مَا تَدَاوَیْتُمُ الْمَشِیُ ». و « دَوَاءُ الْمِرَّةِ الْمَشِیُ ». « المرة » بکسر المیم والتشدید : الأخلاط الأربعة. و « الْمَشِیُ » بفتح المیم والشین المعجمة المکسورة والیاء المشددة علی فعیل ، و « الْمَشُو » بتشدید الواو علی فعول : الدواء المسهل ، منه شریت مشیا ومشوا وقیل : سمی بذلک لأنه یحمل صاحبه علی المشی والتردد إلی الخلاء.</w:t>
      </w:r>
    </w:p>
    <w:p>
      <w:pPr>
        <w:pStyle w:val="BookText"/>
      </w:pPr>
      <w:r>
        <w:rPr>
          <w:rFonts w:ascii="IRNazanin" w:hAnsi="IRNazanin" w:eastAsia="IRNazanin" w:cs="IRNazanin"/>
          <w:lang w:bidi="fa-IR"/>
          <w:color w:val="111111"/>
          <w:sz w:val="28"/>
          <w:szCs w:val="28"/>
          <w:rtl/>
        </w:rPr>
        <w:t xml:space="preserve">و « الْمَاشِیَةُ » واحدة المواشی ، وهی الإبل والغنم عند الأکثر من أهل اللغة وبعضهم عد البقر من الماشیة وإن کان الأکثر فی غیره ، ومنه « کلب الماشیة ».</w:t>
      </w:r>
    </w:p>
    <w:p>
      <w:pPr>
        <w:pStyle w:val="BookText"/>
      </w:pPr>
      <w:r>
        <w:rPr>
          <w:rFonts w:ascii="Amiri" w:hAnsi="Amiri" w:eastAsia="Amiri" w:cs="Amiri"/>
          <w:lang w:bidi="ar-SA"/>
          <w:color w:val="111111"/>
          <w:sz w:val="28"/>
          <w:szCs w:val="28"/>
          <w:rtl/>
        </w:rPr>
        <w:t xml:space="preserve">ومنه « إِذَا أُمْسِکَتِ الزَّکَاةُ هَلَکَتِ الْمَاشِیَةُ ». ومَشَی الأمر وتَمَشَّی : إذا استمر. ومَشَی بالنمیمة : سعی فیها.</w:t>
      </w:r>
    </w:p>
    <w:p>
      <w:pPr>
        <w:pStyle w:val="Heading4"/>
      </w:pPr>
      <w:bookmarkStart w:id="612" w:name="_Toc353"/>
      <w:r>
        <w:t>(مضا)</w:t>
      </w:r>
      <w:bookmarkEnd w:id="612"/>
    </w:p>
    <w:p>
      <w:pPr>
        <w:pStyle w:val="BookText"/>
      </w:pPr>
      <w:r>
        <w:rPr>
          <w:rFonts w:ascii="Amiri" w:hAnsi="Amiri" w:eastAsia="Amiri" w:cs="Amiri"/>
          <w:lang w:bidi="ar-SA"/>
          <w:color w:val="111111"/>
          <w:sz w:val="28"/>
          <w:szCs w:val="28"/>
          <w:rtl/>
        </w:rPr>
        <w:t xml:space="preserve">مَضَی فی الأمر مُضِیّاً : ذهب ، ومثله مَضَی فی الأمر مَضَاءً بالفتح والمد.</w:t>
      </w:r>
    </w:p>
    <w:p>
      <w:pPr>
        <w:pStyle w:val="BookText"/>
      </w:pPr>
      <w:r>
        <w:rPr>
          <w:rFonts w:ascii="Amiri" w:hAnsi="Amiri" w:eastAsia="Amiri" w:cs="Amiri"/>
          <w:lang w:bidi="ar-SA"/>
          <w:color w:val="111111"/>
          <w:sz w:val="28"/>
          <w:szCs w:val="28"/>
          <w:rtl/>
        </w:rPr>
        <w:t xml:space="preserve">ومَضَیْتُ علی الأمر مُضِیّاً : داومته ، و « مَضَیْتُ علیه مُضُوّاً » مثله.</w:t>
      </w:r>
    </w:p>
    <w:p>
      <w:pPr>
        <w:pStyle w:val="BookText"/>
      </w:pPr>
      <w:r>
        <w:rPr>
          <w:rFonts w:ascii="Amiri" w:hAnsi="Amiri" w:eastAsia="Amiri" w:cs="Amiri"/>
          <w:lang w:bidi="ar-SA"/>
          <w:color w:val="111111"/>
          <w:sz w:val="28"/>
          <w:szCs w:val="28"/>
          <w:rtl/>
        </w:rPr>
        <w:t xml:space="preserve">وأَمْضَیْتُ الأمر : أنفذته ، وفلان لم یُمْضِ أمری أی لم ینفذ.</w:t>
      </w:r>
    </w:p>
    <w:p>
      <w:pPr>
        <w:pStyle w:val="BookText"/>
      </w:pPr>
      <w:r>
        <w:rPr>
          <w:rFonts w:ascii="IRNazanin" w:hAnsi="IRNazanin" w:eastAsia="IRNazanin" w:cs="IRNazanin"/>
          <w:lang w:bidi="fa-IR"/>
          <w:color w:val="111111"/>
          <w:sz w:val="28"/>
          <w:szCs w:val="28"/>
          <w:rtl/>
        </w:rPr>
        <w:t xml:space="preserve">و « الْمَاضِی » فی الحدیث یطلق تارة ویراد به علی الهادی علیه السّلام وتارة علی الحسن بن علی علیهما السّلام ، والفرق بالقرائن ومنه الْمَاضِی الأخیر.</w:t>
      </w:r>
    </w:p>
    <w:p>
      <w:pPr>
        <w:pStyle w:val="Heading4"/>
      </w:pPr>
      <w:bookmarkStart w:id="613" w:name="_Toc354"/>
      <w:r>
        <w:t>(مطا)</w:t>
      </w:r>
      <w:bookmarkEnd w:id="613"/>
    </w:p>
    <w:p>
      <w:pPr>
        <w:pStyle w:val="BookText"/>
      </w:pPr>
      <w:r>
        <w:rPr>
          <w:rFonts w:ascii="Amiri" w:hAnsi="Amiri" w:eastAsia="Amiri" w:cs="Amiri"/>
          <w:lang w:bidi="ar-SA"/>
          <w:color w:val="111111"/>
          <w:sz w:val="28"/>
          <w:szCs w:val="28"/>
          <w:rtl/>
        </w:rPr>
        <w:t xml:space="preserve">قوله تعالی : ( ثُمَّ ذَهَبَ إِلی أَهْلِهِ یَتَمَطَّی ) [ 75 / 33 ] قیل : هو من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13" w:name="pg10443_87875"/>
    <w:bookmarkEnd w:id="213"/>
    <w:p>
      <w:pPr>
        <w:pStyle w:val="BookText"/>
      </w:pPr>
      <w:r>
        <w:rPr>
          <w:rFonts w:ascii="IRNazanin" w:hAnsi="IRNazanin" w:eastAsia="IRNazanin" w:cs="IRNazanin"/>
          <w:lang w:bidi="fa-IR"/>
          <w:color w:val="111111"/>
          <w:sz w:val="28"/>
          <w:szCs w:val="28"/>
          <w:rtl/>
        </w:rPr>
        <w:t xml:space="preserve">التَّمَطِّی ، وهو التبختر ومد الیدین فی المشی ، وقیل : التَّمَطِّی مأخوذ من قولهم : « جاء الْمُطَیْطِیُ » بالتصغیر والقصر وهی مشیة یتبختر فیها الإنسان ، والأصل « یتمطط » فقلبت إحدی الطائین یاء قال التفتازانی : وأصل یتمطی « یتمطو » ومصدره التمطی من « المطو » وهو المد ، قلبت الواو یاء والضمة کسرة.</w:t>
      </w:r>
    </w:p>
    <w:p>
      <w:pPr>
        <w:pStyle w:val="BookText"/>
      </w:pPr>
      <w:r>
        <w:rPr>
          <w:rFonts w:ascii="IRNazanin" w:hAnsi="IRNazanin" w:eastAsia="IRNazanin" w:cs="IRNazanin"/>
          <w:lang w:bidi="fa-IR"/>
          <w:color w:val="111111"/>
          <w:sz w:val="28"/>
          <w:szCs w:val="28"/>
          <w:rtl/>
        </w:rPr>
        <w:t xml:space="preserve">و « الْمَطَا » وزان عسی : الظهر ، والجمع أمطاء ، ومنه قیل للبعیر « مَطِیَّةٌ » فعیلة بمعنی مفعولة ، لأنه یرکب مطاه ذکرا کان أو أنثی وتجمع علی مطی ومطایا. والْمَطَایِطُ : الماء المختلط بالطین.</w:t>
      </w:r>
    </w:p>
    <w:p>
      <w:pPr>
        <w:pStyle w:val="Heading4"/>
      </w:pPr>
      <w:bookmarkStart w:id="614" w:name="_Toc355"/>
      <w:r>
        <w:t>(معا)</w:t>
      </w:r>
      <w:bookmarkEnd w:id="614"/>
    </w:p>
    <w:p>
      <w:pPr>
        <w:pStyle w:val="BookText"/>
      </w:pPr>
      <w:r>
        <w:rPr>
          <w:rFonts w:ascii="Amiri" w:hAnsi="Amiri" w:eastAsia="Amiri" w:cs="Amiri"/>
          <w:lang w:bidi="ar-SA"/>
          <w:color w:val="111111"/>
          <w:sz w:val="28"/>
          <w:szCs w:val="28"/>
          <w:rtl/>
        </w:rPr>
        <w:t xml:space="preserve">قوله تعالی : ( فَقَطَّعَ أَمْعاءَهُمْ ) [ 47 / 15 ] أی مصارینهم ، جمع « مِعًی » بالکسر والقصر ، وهو المصران ، وألفه یاء ، والتذکیر أکثر من التأنیث ، والقصر أشهر من المد.</w:t>
      </w:r>
    </w:p>
    <w:p>
      <w:pPr>
        <w:pStyle w:val="BookText"/>
      </w:pPr>
      <w:r>
        <w:rPr>
          <w:rFonts w:ascii="Amiri" w:hAnsi="Amiri" w:eastAsia="Amiri" w:cs="Amiri"/>
          <w:lang w:bidi="ar-SA"/>
          <w:color w:val="111111"/>
          <w:sz w:val="28"/>
          <w:szCs w:val="28"/>
          <w:rtl/>
        </w:rPr>
        <w:t xml:space="preserve">وَفِی الْحَدِیثِ : « الْمُؤْمِنُ یَأْکُلُ فِی مِعًی وَاحِدٍ وَالْکَافِرُ یَأْکُلُ فِی سَبْعَةِ أَمْعَاءٍ ». قال الجوهری : وهو المثل ، لأن المؤمن لا یأکل إلا من الحلال ویتوقی الحرام والشبهة ، والکافر لا یبالی ما أکل وکیف أکل - انتهی.</w:t>
      </w:r>
    </w:p>
    <w:p>
      <w:pPr>
        <w:pStyle w:val="BookText"/>
      </w:pPr>
      <w:r>
        <w:rPr>
          <w:rFonts w:ascii="IRNazanin" w:hAnsi="IRNazanin" w:eastAsia="IRNazanin" w:cs="IRNazanin"/>
          <w:lang w:bidi="fa-IR"/>
          <w:color w:val="111111"/>
          <w:sz w:val="28"/>
          <w:szCs w:val="28"/>
          <w:rtl/>
        </w:rPr>
        <w:t xml:space="preserve">ویرید بالمثل المثل لا الحقیقة - أعنی کثرة الأکل - والمراد أن المؤمن لزهده فی الدنیا لا یتناول منها إلا القلیل والکافر لاتساعه فیها وعدم قناعته لا یبالی من أین تناول وأکل ، وقیل : هو تحضیض وتحام عن ما یجره الشبع من القسوة وطاعة الشهوة ، وقیل لأن المؤمن یسمی فلا یشرکه شیطان بخلاف الکافر ، وقیل هو خاص فی معین کان یأکل کثیرا فأسلم فقل أکله. وعن أهل الطب : لکل إنسان سبعة أَمْعَاءٍ : المعدة ، وثلاثة متصلة بها رقاق ، ثم ثلاث غلاظ ، والمؤمن لاقتصاره وتسمیته یکتفی بملء أحدها بخلاف الکافر.</w:t>
      </w:r>
    </w:p>
    <w:p>
      <w:pPr>
        <w:pStyle w:val="BookText"/>
      </w:pPr>
      <w:r>
        <w:rPr>
          <w:rFonts w:ascii="IRNazanin" w:hAnsi="IRNazanin" w:eastAsia="IRNazanin" w:cs="IRNazanin"/>
          <w:lang w:bidi="fa-IR"/>
          <w:color w:val="111111"/>
          <w:sz w:val="28"/>
          <w:szCs w:val="28"/>
          <w:rtl/>
        </w:rPr>
        <w:t xml:space="preserve">وأما بیان المعی وماهیته فقد ذکر بعض العارفین أن الْمِعَی سم من جواهر المعدة مجوف لیس بواسع التجویف له شظایا</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14" w:name="pg10443_87876"/>
    <w:bookmarkEnd w:id="214"/>
    <w:p>
      <w:pPr>
        <w:pStyle w:val="BookText"/>
      </w:pPr>
      <w:r>
        <w:rPr>
          <w:rFonts w:ascii="IRNazanin" w:hAnsi="IRNazanin" w:eastAsia="IRNazanin" w:cs="IRNazanin"/>
          <w:lang w:bidi="fa-IR"/>
          <w:color w:val="111111"/>
          <w:sz w:val="28"/>
          <w:szCs w:val="28"/>
          <w:rtl/>
        </w:rPr>
        <w:t xml:space="preserve">بالطول والعرض ، والوارب ینزل فیه ما انهضم فی المعدة من الغذاء ، وفی مروره عطفات کثیرة ، وإلیه من الکبد جداول کثیرة ضیقة ، وإنما خلق من جواهر المعدة لیتم فیه هضم ما قصرت المعدة عن هضمه ، وإنما لم یخلق واسع التجویف لیکون اشتماله علی ما ینفذ فیه زمانا طویلا فیتمکن من تغییر الغذاء ، وأما طوله فلیمص الثالث ما فات الثانی وهکذا إلی آخرها فلا یبقی مع الفضول شیء من الغذاء ، وأما الشظایا الموضوعة بالطول تجذب الغذاء والموضوعة بالعرض تدفعها والموضوعة بالوارب لإمساکها. قال : والْأَمْعَاءُ جمیعها ستة : ثلاثة منها دقاق وهی العلیا ، والثلاثة غلاظ وهی السفلی - انتهی.</w:t>
      </w:r>
    </w:p>
    <w:p>
      <w:pPr>
        <w:pStyle w:val="Heading4"/>
      </w:pPr>
      <w:bookmarkStart w:id="615" w:name="_Toc356"/>
      <w:r>
        <w:t>(مکا)</w:t>
      </w:r>
      <w:bookmarkEnd w:id="615"/>
    </w:p>
    <w:p>
      <w:pPr>
        <w:pStyle w:val="BookText"/>
      </w:pPr>
      <w:r>
        <w:rPr>
          <w:rFonts w:ascii="Amiri" w:hAnsi="Amiri" w:eastAsia="Amiri" w:cs="Amiri"/>
          <w:lang w:bidi="ar-SA"/>
          <w:color w:val="111111"/>
          <w:sz w:val="28"/>
          <w:szCs w:val="28"/>
          <w:rtl/>
        </w:rPr>
        <w:t xml:space="preserve">قوله تعالی : ( وَما کانَ صَلاتُهُمْ عِنْدَ الْبَیْتِ إِلَّا مُکاءً وَتَصْدِیَةً ) [ 8 / 35 ] الْمُکَاءُ مخفف ممدود مضموم الأول : الصفیر ، من « مَکَا یَمْکُو » إذا صفر ، ویقال : الْمُکَاءُ صفیر کصفیر الْمُکَّاءِ بالتشدید والمد ، وهو طائر بالحجاز له صفیر کانوا یصفقون ویصفرون لیشغلوا النبی صلی الله علیه و آله والمسلمین عن الصلاة.</w:t>
      </w:r>
    </w:p>
    <w:p>
      <w:pPr>
        <w:pStyle w:val="BookText"/>
      </w:pPr>
      <w:r>
        <w:rPr>
          <w:rFonts w:ascii="Amiri" w:hAnsi="Amiri" w:eastAsia="Amiri" w:cs="Amiri"/>
          <w:lang w:bidi="ar-SA"/>
          <w:color w:val="111111"/>
          <w:sz w:val="28"/>
          <w:szCs w:val="28"/>
          <w:rtl/>
        </w:rPr>
        <w:t xml:space="preserve">ومِیکَائِیلُ : اسم ملک من ملائکة الله یقال : « مِیکَا » اسم أضیف إلی « إیل » و « مِیکَائِینُ » بالنون لغة ، ویقال : مِیکَالُ.</w:t>
      </w:r>
    </w:p>
    <w:p>
      <w:pPr>
        <w:pStyle w:val="Heading4"/>
      </w:pPr>
      <w:bookmarkStart w:id="616" w:name="_Toc357"/>
      <w:r>
        <w:t>(ملا)</w:t>
      </w:r>
      <w:bookmarkEnd w:id="616"/>
    </w:p>
    <w:p>
      <w:pPr>
        <w:pStyle w:val="BookText"/>
      </w:pPr>
      <w:r>
        <w:rPr>
          <w:rFonts w:ascii="Amiri" w:hAnsi="Amiri" w:eastAsia="Amiri" w:cs="Amiri"/>
          <w:lang w:bidi="ar-SA"/>
          <w:color w:val="111111"/>
          <w:sz w:val="28"/>
          <w:szCs w:val="28"/>
          <w:rtl/>
        </w:rPr>
        <w:t xml:space="preserve">قوله تعالی : ( یا أَیُّهَا الْمَلَأُ أَفْتُونِی ) [ 12 / 43 ] وقوله تعالی : ( أَلَمْ تَرَ إِلَی الْمَلَإِ مِنْ بَنِی إِسْرائِیلَ ) [ 2 / 246 ] ونحو ذلک. وقیل : « الْمَلَأُ » الجماعة من الناس الذین یملئون العین والقلب هیئة ، وقیل : هم أشراف الناس ورؤساؤهم الذین یرجع إلی قولهم ، وقیل : إنما قیل لهم ذلک لأنهم ملأی بالرأی والغنا ، ومنه قَوْلُهُ : « أُولَئِکَ الْمَلَأُ مِنْ قُرَیْشٍ ». وجمعه « أملاء » مثل سبب وأسباب.</w:t>
      </w:r>
    </w:p>
    <w:p>
      <w:pPr>
        <w:pStyle w:val="BookText"/>
      </w:pPr>
      <w:r>
        <w:rPr>
          <w:rFonts w:ascii="Amiri" w:hAnsi="Amiri" w:eastAsia="Amiri" w:cs="Amiri"/>
          <w:lang w:bidi="ar-SA"/>
          <w:color w:val="111111"/>
          <w:sz w:val="28"/>
          <w:szCs w:val="28"/>
          <w:rtl/>
        </w:rPr>
        <w:t xml:space="preserve">والْمَلَأُ الأعلی : الملائکة المقربون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الساکنون فی الأعلی ، کما أن الْمَلَأَ الأسفل : الإنس والجن الساکنون فی الأرض.</w:t>
      </w:r>
    </w:p>
    <w:p>
      <w:pPr>
        <w:pStyle w:val="BookText"/>
      </w:pPr>
      <w:r>
        <w:rPr>
          <w:rFonts w:ascii="IRNazanin" w:hAnsi="IRNazanin" w:eastAsia="IRNazanin" w:cs="IRNazanin"/>
          <w:lang w:bidi="fa-IR"/>
          <w:color w:val="111111"/>
          <w:sz w:val="28"/>
          <w:szCs w:val="28"/>
          <w:rtl/>
        </w:rPr>
        <w:t xml:space="preserve">قوله تعالی : ( مِلْءُ الْأَرْضِ ذَهَباً ) [ 3 / 91 ] أی مقدار ما یملأها. قوله تعالی : ( یَوْمَ نَقُولُ لِجَهَنَّمَ هَلِ امْتَلَأْتِ وَتَقُولُ هَلْ مِنْ مَزِیدٍ ) [ 50 / 30 ] قال الشیخ المفید (ره) : یجل الله عن خطاب النار وهی مما لا تعقل ولا تتکلم ، وإنما أخبر عن سعتها فإنها لا تضیق عمن یحلها من المعاقبین ، ومثله کثیر من مذهب اللغة مثل قولهم : « امْتَلَأَ الحوض وقال : قطنی حسبک منی قد ملأت بطنی » والحوض لم یقل « قطنی » لکنه لما امتلأ بالماء عبر عنه بأنه قال حسبی ، ومن المجازات کلامهم : « وقالت له العینان سمعا وطاعة » والعینان لم تقل ذلک بل أراد منها البکاء فکانت کما أراد من غیر تعذر علیه ، ومن ذلک قولهم : « شکا إلی جملی طول السری » والجمل لا یتکلم لکنه لما ظهر منه النصب والوصب بطول السری عبر عن ذلک بالشکوی - انتهی کلامه (ره). وقد تقدم له مثل ذلک فی « أتی ».</w:t>
      </w:r>
    </w:p>
    <w:p>
      <w:pPr>
        <w:pStyle w:val="BookText"/>
      </w:pPr>
      <w:r>
        <w:rPr>
          <w:rFonts w:ascii="Amiri" w:hAnsi="Amiri" w:eastAsia="Amiri" w:cs="Amiri"/>
          <w:lang w:bidi="ar-SA"/>
          <w:color w:val="111111"/>
          <w:sz w:val="28"/>
          <w:szCs w:val="28"/>
          <w:rtl/>
        </w:rPr>
        <w:t xml:space="preserve">قوله تعالی : ( وَاهْجُرْنِی مَلِیًّا ) [ 19 / 46 ] أی حینا طویلا ، ومثله « فلبث مَلِیّاً » أی مدة طویلة لا حد لها.</w:t>
      </w:r>
    </w:p>
    <w:p>
      <w:pPr>
        <w:pStyle w:val="BookText"/>
      </w:pPr>
      <w:r>
        <w:rPr>
          <w:rFonts w:ascii="Amiri" w:hAnsi="Amiri" w:eastAsia="Amiri" w:cs="Amiri"/>
          <w:lang w:bidi="ar-SA"/>
          <w:color w:val="111111"/>
          <w:sz w:val="28"/>
          <w:szCs w:val="28"/>
          <w:rtl/>
        </w:rPr>
        <w:t xml:space="preserve">قوله تعالی : ( إِنَّما نُمْلِی لَهُمْ لِیَزْدادُوا إِثْماً ) [ 3 / 178 ] إنما هو من « أَمْلَیْتُ له فی غیه ». و « أَمْلَی الله له » أمهله وطوله.</w:t>
      </w:r>
    </w:p>
    <w:p>
      <w:pPr>
        <w:pStyle w:val="BookText"/>
      </w:pPr>
      <w:r>
        <w:rPr>
          <w:rFonts w:ascii="Amiri" w:hAnsi="Amiri" w:eastAsia="Amiri" w:cs="Amiri"/>
          <w:lang w:bidi="ar-SA"/>
          <w:color w:val="111111"/>
          <w:sz w:val="28"/>
          <w:szCs w:val="28"/>
          <w:rtl/>
        </w:rPr>
        <w:t xml:space="preserve">قوله تعالی : ( وَلْیُمْلِلِ الَّذِی عَلَیْهِ الْحَقُ ) [ 2 / 282 ] وقوله تعالی : ( تُمْلی عَلَیْهِ بُکْرَةً وَأَصِیلاً ) [ 25 / 5 ] کلاهما من « أَمْلَلْتُ الکتاب علی الکاتب إملالا » ألقیته علیه ، و « أملیت علیه إملاء » ، ومنه قَوْلُهُ : « صَحِیفَةٌ هِیَ إِمْلَاءُ رَسُولِ اللهِ ص ». أی قوله الذی ألقاه علی غیره.</w:t>
      </w:r>
    </w:p>
    <w:p>
      <w:pPr>
        <w:pStyle w:val="BookText"/>
      </w:pPr>
      <w:r>
        <w:rPr>
          <w:rFonts w:ascii="Amiri" w:hAnsi="Amiri" w:eastAsia="Amiri" w:cs="Amiri"/>
          <w:lang w:bidi="ar-SA"/>
          <w:color w:val="111111"/>
          <w:sz w:val="28"/>
          <w:szCs w:val="28"/>
          <w:rtl/>
        </w:rPr>
        <w:t xml:space="preserve">ومِنْهُ « أُمْلُوا عَلَی حَفَظَتِکُمْ خَیْراً ». بقطع الهمزة.</w:t>
      </w:r>
    </w:p>
    <w:p>
      <w:pPr>
        <w:pStyle w:val="BookText"/>
      </w:pPr>
      <w:r>
        <w:rPr>
          <w:rFonts w:ascii="Amiri" w:hAnsi="Amiri" w:eastAsia="Amiri" w:cs="Amiri"/>
          <w:lang w:bidi="ar-SA"/>
          <w:color w:val="111111"/>
          <w:sz w:val="28"/>
          <w:szCs w:val="28"/>
          <w:rtl/>
        </w:rPr>
        <w:t xml:space="preserve">وَفِی الْحَدِیثِ : « أَحْسِنُوا إِمْلَاءَکُمْ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أخلاقکم.</w:t>
      </w:r>
    </w:p>
    <w:p>
      <w:pPr>
        <w:pStyle w:val="BookText"/>
      </w:pPr>
      <w:r>
        <w:rPr>
          <w:rFonts w:ascii="IRNazanin" w:hAnsi="IRNazanin" w:eastAsia="IRNazanin" w:cs="IRNazanin"/>
          <w:lang w:bidi="fa-IR"/>
          <w:color w:val="111111"/>
          <w:sz w:val="28"/>
          <w:szCs w:val="28"/>
          <w:rtl/>
        </w:rPr>
        <w:t xml:space="preserve">و « عشت فی مُلَاءَةٍ من الدهر » بالحرکات الثلاث ، أی حینا وبرهة. و « الْمُلَاءُ » بالضم والمد جمع « مُلَاءَة » کذلک : کل ثوب لین رقیق ، ومنه قوله : « فلان لبس العباء وترک الملاء ». ومنه « جللهم بملاءة ».</w:t>
      </w:r>
    </w:p>
    <w:p>
      <w:pPr>
        <w:pStyle w:val="BookText"/>
      </w:pPr>
      <w:r>
        <w:rPr>
          <w:rFonts w:ascii="IRNazanin" w:hAnsi="IRNazanin" w:eastAsia="IRNazanin" w:cs="IRNazanin"/>
          <w:lang w:bidi="fa-IR"/>
          <w:color w:val="111111"/>
          <w:sz w:val="28"/>
          <w:szCs w:val="28"/>
          <w:rtl/>
        </w:rPr>
        <w:t xml:space="preserve">وملأت الإناء ملأ - من باب نفع نفعا فامتلأ.</w:t>
      </w:r>
    </w:p>
    <w:p>
      <w:pPr>
        <w:pStyle w:val="BookText"/>
      </w:pPr>
      <w:r>
        <w:rPr>
          <w:rFonts w:ascii="Amiri" w:hAnsi="Amiri" w:eastAsia="Amiri" w:cs="Amiri"/>
          <w:lang w:bidi="ar-SA"/>
          <w:color w:val="111111"/>
          <w:sz w:val="28"/>
          <w:szCs w:val="28"/>
          <w:rtl/>
        </w:rPr>
        <w:t xml:space="preserve">و « مِلْءُ الشیء » بالکسر : ما یملأه والجمع أَمْلَاءٌ کأحمال.</w:t>
      </w:r>
    </w:p>
    <w:p>
      <w:pPr>
        <w:pStyle w:val="BookText"/>
      </w:pPr>
      <w:r>
        <w:rPr>
          <w:rFonts w:ascii="Amiri" w:hAnsi="Amiri" w:eastAsia="Amiri" w:cs="Amiri"/>
          <w:lang w:bidi="ar-SA"/>
          <w:color w:val="111111"/>
          <w:sz w:val="28"/>
          <w:szCs w:val="28"/>
          <w:rtl/>
        </w:rPr>
        <w:t xml:space="preserve">وکوز مَلْآنٌ ماء علی فعلان ، ودلو مَلْآ علی فعلی.</w:t>
      </w:r>
    </w:p>
    <w:p>
      <w:pPr>
        <w:pStyle w:val="BookText"/>
      </w:pPr>
      <w:r>
        <w:rPr>
          <w:rFonts w:ascii="Amiri" w:hAnsi="Amiri" w:eastAsia="Amiri" w:cs="Amiri"/>
          <w:lang w:bidi="ar-SA"/>
          <w:color w:val="111111"/>
          <w:sz w:val="28"/>
          <w:szCs w:val="28"/>
          <w:rtl/>
        </w:rPr>
        <w:t xml:space="preserve">وَفِی الْوُضُوءِ : « لَا بُدَّ مِنْ ثَلَاثِ أَکُفٍ مِلَاءٍ مَاءً » </w:t>
      </w:r>
      <w:r>
        <w:rPr>
          <w:rStyle w:val="FootnoteReference"/>
        </w:rPr>
        <w:footnoteReference w:id="605"/>
      </w:r>
      <w:r>
        <w:rPr>
          <w:rFonts w:ascii="IRNazanin" w:hAnsi="IRNazanin" w:eastAsia="IRNazanin" w:cs="IRNazanin"/>
          <w:lang w:bidi="fa-IR"/>
          <w:color w:val="111111"/>
          <w:sz w:val="28"/>
          <w:szCs w:val="28"/>
          <w:rtl/>
        </w:rPr>
        <w:t xml:space="preserve">. فَمِلَاءٌ بالکسر جمع ملأی مثل عطاش وعطشی ، وهکذا جمع کل ما له مذکر علی فعلان کعطشان وملآن.</w:t>
      </w:r>
    </w:p>
    <w:p>
      <w:pPr>
        <w:pStyle w:val="BookText"/>
      </w:pPr>
      <w:r>
        <w:rPr>
          <w:rFonts w:ascii="Amiri" w:hAnsi="Amiri" w:eastAsia="Amiri" w:cs="Amiri"/>
          <w:lang w:bidi="ar-SA"/>
          <w:color w:val="111111"/>
          <w:sz w:val="28"/>
          <w:szCs w:val="28"/>
          <w:rtl/>
        </w:rPr>
        <w:t xml:space="preserve">وفِیهِ : « الْحَمْدُ لِلَّهِ مِلْءَ السَّمَاوَاتِ وَالْأَرْضِ ». هو تمثیل لکثرة العدد لأن الکلام لا یشغل المکان ، أی لو قدر الحمد أجساما لبلغت من کثرتها أن تملأهما ، وقیل : هو تفخیم لشأن کلمة الحمد أو شأن أجرها وثوابها.</w:t>
      </w:r>
    </w:p>
    <w:p>
      <w:pPr>
        <w:pStyle w:val="BookText"/>
      </w:pPr>
      <w:r>
        <w:rPr>
          <w:rFonts w:ascii="Amiri" w:hAnsi="Amiri" w:eastAsia="Amiri" w:cs="Amiri"/>
          <w:lang w:bidi="ar-SA"/>
          <w:color w:val="111111"/>
          <w:sz w:val="28"/>
          <w:szCs w:val="28"/>
          <w:rtl/>
        </w:rPr>
        <w:t xml:space="preserve">وَفِی حَدِیثِ أَبِی ذَرٍّ (ره) : « لَنَا کَلِمَةٌ تَمْلَأُ الْفَمَ ». أی إنها عظیمة کأن الفم ملیء بها ، ولعلها کلمة الشهادة.</w:t>
      </w:r>
    </w:p>
    <w:p>
      <w:pPr>
        <w:pStyle w:val="BookText"/>
      </w:pPr>
      <w:r>
        <w:rPr>
          <w:rFonts w:ascii="Amiri" w:hAnsi="Amiri" w:eastAsia="Amiri" w:cs="Amiri"/>
          <w:lang w:bidi="ar-SA"/>
          <w:color w:val="111111"/>
          <w:sz w:val="28"/>
          <w:szCs w:val="28"/>
          <w:rtl/>
        </w:rPr>
        <w:t xml:space="preserve">ومثله « امْلَئُوا أَفْوَاهَکُمْ مِنَ الْقُرْآنِ ».</w:t>
      </w:r>
    </w:p>
    <w:p>
      <w:pPr>
        <w:pStyle w:val="BookText"/>
      </w:pPr>
      <w:r>
        <w:rPr>
          <w:rFonts w:ascii="Amiri" w:hAnsi="Amiri" w:eastAsia="Amiri" w:cs="Amiri"/>
          <w:lang w:bidi="ar-SA"/>
          <w:color w:val="111111"/>
          <w:sz w:val="28"/>
          <w:szCs w:val="28"/>
          <w:rtl/>
        </w:rPr>
        <w:t xml:space="preserve">وَفِی الْخَبَرِ : « التَّسْبِیحُ نِصْفُ الْمِیزَانِ وَالْحَمْدُ یَمْلَؤُهُ ». قیل : إما أن یراد التسویة بینهما بأن کل واحد یأخذ نصف المیزان ، أو ترجیح الحمد بأنه ضعفه لأنه وحده یملأه لأن الحمد المطلق إنما یستحقه من هو منزه عن النقائص التی هی مدلول التسبیح.</w:t>
      </w:r>
    </w:p>
    <w:p>
      <w:pPr>
        <w:pStyle w:val="BookText"/>
      </w:pPr>
      <w:r>
        <w:rPr>
          <w:rFonts w:ascii="Amiri" w:hAnsi="Amiri" w:eastAsia="Amiri" w:cs="Amiri"/>
          <w:lang w:bidi="ar-SA"/>
          <w:color w:val="111111"/>
          <w:sz w:val="28"/>
          <w:szCs w:val="28"/>
          <w:rtl/>
        </w:rPr>
        <w:t xml:space="preserve">وَفِی الْحَدِیثِ : « لَا یَمْلَأُ جَوْفَ ابْنِ آدَمَ إِلَّا التُّرَابُ ». أی لا یزال حریصا حتی یموت ویمتلئ جوفه من تراب قبره.</w:t>
      </w:r>
    </w:p>
    <w:p>
      <w:pPr>
        <w:pStyle w:val="BookText"/>
      </w:pPr>
      <w:r>
        <w:rPr>
          <w:rFonts w:ascii="Amiri" w:hAnsi="Amiri" w:eastAsia="Amiri" w:cs="Amiri"/>
          <w:lang w:bidi="ar-SA"/>
          <w:color w:val="111111"/>
          <w:sz w:val="28"/>
          <w:szCs w:val="28"/>
          <w:rtl/>
        </w:rPr>
        <w:t xml:space="preserve">وَفِی حَدِیثٍ : « طَالِبُ ثَمَنِ الْکَلْبِ امْلَأْ کَفَّهُ تُرَاباً ». قیل : هو علی الحقیقة ، وقیل هو کنایة عن الحرمان.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15" w:name="pg10443_87879"/>
    <w:bookmarkEnd w:id="215"/>
    <w:p>
      <w:pPr>
        <w:pStyle w:val="BookText"/>
      </w:pPr>
      <w:r>
        <w:rPr>
          <w:rFonts w:ascii="Amiri" w:hAnsi="Amiri" w:eastAsia="Amiri" w:cs="Amiri"/>
          <w:lang w:bidi="ar-SA"/>
          <w:color w:val="111111"/>
          <w:sz w:val="28"/>
          <w:szCs w:val="28"/>
          <w:rtl/>
        </w:rPr>
        <w:t xml:space="preserve">وَفِی حَدِیثِ عَلِیٍّ علیه السّلام : « مَا قَتَلْتُ عُثْمَانَ وَلَا مَلَأْتُ عَلَیْهِ ». أی ما ساعدت ولا عاونت.</w:t>
      </w:r>
    </w:p>
    <w:p>
      <w:pPr>
        <w:pStyle w:val="Heading4"/>
      </w:pPr>
      <w:bookmarkStart w:id="617" w:name="_Toc358"/>
      <w:r>
        <w:t>(منا)</w:t>
      </w:r>
      <w:bookmarkEnd w:id="617"/>
    </w:p>
    <w:p>
      <w:pPr>
        <w:pStyle w:val="BookText"/>
      </w:pPr>
      <w:r>
        <w:rPr>
          <w:rFonts w:ascii="Amiri" w:hAnsi="Amiri" w:eastAsia="Amiri" w:cs="Amiri"/>
          <w:lang w:bidi="ar-SA"/>
          <w:color w:val="111111"/>
          <w:sz w:val="28"/>
          <w:szCs w:val="28"/>
          <w:rtl/>
        </w:rPr>
        <w:t xml:space="preserve">قوله تعالی : ( أَفَرَأَیْتُمْ ما تُمْنُونَ ) [ 56 / 58 ] أی تدفقون فی الأرحام من المنی ، وهو الماء الغلیظ الذی یکون منه الولد.</w:t>
      </w:r>
    </w:p>
    <w:p>
      <w:pPr>
        <w:pStyle w:val="BookText"/>
      </w:pPr>
      <w:r>
        <w:rPr>
          <w:rFonts w:ascii="Amiri" w:hAnsi="Amiri" w:eastAsia="Amiri" w:cs="Amiri"/>
          <w:lang w:bidi="ar-SA"/>
          <w:color w:val="111111"/>
          <w:sz w:val="28"/>
          <w:szCs w:val="28"/>
          <w:rtl/>
        </w:rPr>
        <w:t xml:space="preserve">قوله تعالی : ( مِنْ نُطْفَةٍ إِذا تُمْنی ) [ 53 / 46 ] قیل أی تدفق فی الرحم ، وقیل من المنی ، یقال : « أَمْنَی الرجل یُمْنِی » إذا أنزل المنی.</w:t>
      </w:r>
    </w:p>
    <w:p>
      <w:pPr>
        <w:pStyle w:val="BookText"/>
      </w:pPr>
      <w:r>
        <w:rPr>
          <w:rFonts w:ascii="Amiri" w:hAnsi="Amiri" w:eastAsia="Amiri" w:cs="Amiri"/>
          <w:lang w:bidi="ar-SA"/>
          <w:color w:val="111111"/>
          <w:sz w:val="28"/>
          <w:szCs w:val="28"/>
          <w:rtl/>
        </w:rPr>
        <w:t xml:space="preserve">قوله تعالی : ( وَلا تَتَمَنَّوْا ما فَضَّلَ اللهُ بِهِ بَعْضَکُمْ عَلی بَعْضٍ ) [ 4 / 33 ] قیل : المعنی لما بین الله تعالی حکم المواریث وفضل بعضها علی بعض فی ذلک ذکر تحریم التَّمَنِّی الذی هو سبب التباغض فقال : ( وَلا تَتَمَنَّوْا ) - الآیة. والتَّمَنِّی هو قول القائل لما لم یکن. « لیته کان کذا » و « لیته لم یکن کذا » لما کان. قال الشیخ أبو علی : وقال أبو هاشم فی بعض کلامه : التَّمَنِّی معنی فی القلب ومن قال بذلک قال لیس هو من قبیل الشهوة ولا من قبیل الإرادة ، لأن الإرادة لا تتعلق إلا بما یصح حدوثه ، والشهوة لا تتعلق بما مضی ، والإرادة والتَّمَنِّی قد یتعلقان بما مضی. وأهل اللغة ذکروا التَّمَنِّی فی أقسام الکلام - انتهی.</w:t>
      </w:r>
    </w:p>
    <w:p>
      <w:pPr>
        <w:pStyle w:val="BookText"/>
      </w:pPr>
      <w:r>
        <w:rPr>
          <w:rFonts w:ascii="Amiri" w:hAnsi="Amiri" w:eastAsia="Amiri" w:cs="Amiri"/>
          <w:lang w:bidi="ar-SA"/>
          <w:color w:val="111111"/>
          <w:sz w:val="28"/>
          <w:szCs w:val="28"/>
          <w:rtl/>
        </w:rPr>
        <w:t xml:space="preserve">قوله تعالی : ( وَلَأُمَنِّیَنَّهُمْ ) [ 4 / 119 ] أی الأمانی الباطلة من طول الأعمار وبلوغ الآمال.</w:t>
      </w:r>
    </w:p>
    <w:p>
      <w:pPr>
        <w:pStyle w:val="BookText"/>
      </w:pPr>
      <w:r>
        <w:rPr>
          <w:rFonts w:ascii="Amiri" w:hAnsi="Amiri" w:eastAsia="Amiri" w:cs="Amiri"/>
          <w:lang w:bidi="ar-SA"/>
          <w:color w:val="111111"/>
          <w:sz w:val="28"/>
          <w:szCs w:val="28"/>
          <w:rtl/>
        </w:rPr>
        <w:t xml:space="preserve">قوله تعالی : ( فَتَمَنَّوُا الْمَوْتَ ) [ 2 / 94 ] قال المفسرون : لأنه من أیقن أنه من أهل الجنة اشتاق إلیها وتَمَنَّی سرعة الوصول إلی النعیم والتخلص من الدار ذات الشوائب ، کما روی عن المبشرین بالجنة ، وَکَانَ عَلِیٌّ علیه السّلام یَطُوفُ بَیْنَ الصَّفَّیْنِ فِی غِلَالَةٍ فَقَالَ لَهُ ابْنُهُ الْحَسَنُ : مَا هَذَا زِیُّ الْمُحَارِبِینَ؟! فَقَالَ : یَا بُنَیَّ لَا یُبَالِی أَبُوکَ عَلَی الْمَوْتِ سَقَطَ أَمْ سَقَطَ الْمَوْتُ عَلَیْهِ.</w:t>
      </w:r>
    </w:p>
    <w:p>
      <w:pPr>
        <w:pStyle w:val="BookText"/>
      </w:pPr>
      <w:r>
        <w:rPr>
          <w:rFonts w:ascii="Amiri" w:hAnsi="Amiri" w:eastAsia="Amiri" w:cs="Amiri"/>
          <w:lang w:bidi="ar-SA"/>
          <w:color w:val="111111"/>
          <w:sz w:val="28"/>
          <w:szCs w:val="28"/>
          <w:rtl/>
        </w:rPr>
        <w:t xml:space="preserve">قوله تعالی : ( إِذا تَمَنَّی أَلْقَی الشَّیْطانُ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أُمْنِیَّتِهِ ) [ 22 / 52 ] أی إذا تلا ألقی الشیطان فی تلاوته ما یوهم أنه من جملة الوحی فیرفع الله ما ألقاه بمحکم کتابه ، وقیل : إنما ألقی ذلک بعض الکفار فأضیف إلی الشیطان ، وإنما سمیت التلاوة أمنیة لأن القارئ إذا قرأ فانتهی إلی آیة رحمة تَمَنَّی أن یرحمه وإذا انتهی إلی آیة عذاب تَمَنَّی أن یوقاه ودعا الله بذلک.</w:t>
      </w:r>
    </w:p>
    <w:p>
      <w:pPr>
        <w:pStyle w:val="BookText"/>
      </w:pPr>
      <w:r>
        <w:rPr>
          <w:rFonts w:ascii="Amiri" w:hAnsi="Amiri" w:eastAsia="Amiri" w:cs="Amiri"/>
          <w:lang w:bidi="ar-SA"/>
          <w:color w:val="111111"/>
          <w:sz w:val="28"/>
          <w:szCs w:val="28"/>
          <w:rtl/>
        </w:rPr>
        <w:t xml:space="preserve">وَفِی تَفْسِیرِ عَلِیِّ بْنِ إِبْرَاهِیمَ </w:t>
      </w:r>
      <w:r>
        <w:rPr>
          <w:rStyle w:val="FootnoteReference"/>
        </w:rPr>
        <w:footnoteReference w:id="606"/>
      </w:r>
      <w:r>
        <w:rPr>
          <w:rFonts w:ascii="Amiri" w:hAnsi="Amiri" w:eastAsia="Amiri" w:cs="Amiri"/>
          <w:lang w:bidi="ar-SA"/>
          <w:color w:val="111111"/>
          <w:sz w:val="28"/>
          <w:szCs w:val="28"/>
          <w:rtl/>
        </w:rPr>
        <w:t xml:space="preserve">: الْعَامَّةُ رَوَوْا أَنَّ رَسُولَ اللهِ صلی الله علیه و آله کَانَ فِی الصَّلَاةِ فَقَرَأَ سُورَةَ النَّجْمِ فِی الْمَسْجِدِ الْحَرَامِ وَقُرَیْشٌ یَسْتَمِعُونَ لِقِرَاءَتِهِ ، فَلَمَّا انْتَهَی إِلَی هَذِهِ الْآیَةِ : ( أَفَرَأَیْتُمُ اللَّاتَ وَالْعُزَّی وَمَناةَ الثَّالِثَةَ الْأُخْری ) أَجْرَی إِبْلِیسُ عَلَی لِسَانِهِ « فَإِنَّهَا الْغَرَانِیقُ الْعُلَی. وَشَفَاعَتُهُنَّ لَتُرْتَجَی » فَفَرِحَتْ قُرَیْشٌ وَسَجَدُوا وَکَانَ فِی ذَلِکَ الْقَوْمِ الْوَلِیدُ بْنُ الْمُغِیرَةِ الْمَخْزُومِیُّ - وَهُوَ شَیْخٌ کَبِیرٌ - فَأَخَذَ کَفّاً مِنْ حَصَی فَسَجَدَ عَلَیْهِ وَهُوَ قَاعِدٌ ، وَقَالَتْ قُرَیْشٌ : قَدْ أَقَرَّ مُحَمَّدٌ بِشَفَاعَةِ اللَّاتِ وَالْعُزَّی. قَالَ : فَنَزَلَ جَبْرَئِیلُ فَقَالَ لَهُ : قَرَأْتَ مَا لَمْ أَنْزِلْ بِهِ عَلَیْکَ </w:t>
      </w:r>
      <w:r>
        <w:rPr>
          <w:rStyle w:val="FootnoteReference"/>
        </w:rPr>
        <w:footnoteReference w:id="607"/>
      </w:r>
      <w:r>
        <w:rPr>
          <w:rFonts w:ascii="Amiri" w:hAnsi="Amiri" w:eastAsia="Amiri" w:cs="Amiri"/>
          <w:lang w:bidi="ar-SA"/>
          <w:color w:val="111111"/>
          <w:sz w:val="28"/>
          <w:szCs w:val="28"/>
          <w:rtl/>
        </w:rPr>
        <w:t xml:space="preserve">.. قَالَ : وَأَمَّا الْخَاصَّةُ فَإِنَّهُ رُوِیَ عَنْ أَبِی عَبْدِ اللهِ علیه السّلام : إِنَّ رَسُولَ اللهِ أَصَابَهُ خَصَاصَةٌ فَجَاءَ إِلَی رَجُلٍ مِنَ الْأَنْصَارِ فَقَالَ لَهُ : هَلْ عِنْدَکَ مِنْ طَعَامٍ؟ فَقَالَ : نَعَمْ یَا رَسُولَ اللهِ ، وَذَبَحَ لَهُ عَنَاقاً وَشَوَاهُ ، فَلَمَّا دَنَا مِنْهُ تَمَنَّی رَسُولُ اللهِ صلی الله علیه و آله أَنْ یَکُونَ مَعَهُ عَلِیٌّ وَفَاطِمَةُ وَالْحَسَنُ وَالْحُسَیْنُ علیهم السّلام فَجَاءَ أَبُو بَکْرٍ وَعُمَرُ ثُمَّ جَاءَ عَلِیٌّ بَعْدَهُمَا ، فَأَنْزَلَ اللهُ فِی ذَلِکَ : ( وَما أَرْسَلْنا مِنْ قَبْلِکَ</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رَسُولٍ وَلا نَبِیٍ ) [ وَلَا مُحْدَثٍ ] </w:t>
      </w:r>
      <w:r>
        <w:rPr>
          <w:rStyle w:val="FootnoteReference"/>
        </w:rPr>
        <w:footnoteReference w:id="608"/>
      </w:r>
      <w:r>
        <w:rPr>
          <w:rFonts w:ascii="Amiri" w:hAnsi="Amiri" w:eastAsia="Amiri" w:cs="Amiri"/>
          <w:lang w:bidi="ar-SA"/>
          <w:color w:val="111111"/>
          <w:sz w:val="28"/>
          <w:szCs w:val="28"/>
          <w:rtl/>
        </w:rPr>
        <w:t xml:space="preserve">( إِلَّا إِذا تَمَنَّی أَلْقَی الشَّیْطانُ فِی أُمْنِیَّتِهِ ) یَعْنِی أَبَا بَکْرٍ وَعُمَرَ ( فَیَنْسَخُ اللهُ ما یُلْقِی الشَّیْطانُ ) یَعْنِی لَمَّا جَاءَ عَلِیٌّ بَعْدَهُمَا ..</w:t>
      </w:r>
    </w:p>
    <w:p>
      <w:pPr>
        <w:pStyle w:val="BookText"/>
      </w:pPr>
      <w:r>
        <w:rPr>
          <w:rFonts w:ascii="IRNazanin" w:hAnsi="IRNazanin" w:eastAsia="IRNazanin" w:cs="IRNazanin"/>
          <w:lang w:bidi="fa-IR"/>
          <w:color w:val="111111"/>
          <w:sz w:val="28"/>
          <w:szCs w:val="28"/>
          <w:rtl/>
        </w:rPr>
        <w:t xml:space="preserve">قوله تعالی : ( وَمَناةَ الثَّالِثَةَ الْأُخْری ) [ 53 / 20 ] هی بفتح المیم وتخفیف النون : اسم صنم کان لهذیل وخزاعة بین مکة والمدینة ، وقیل : کان صنما من حجارة فی جوف الکعبة ، والهاء فیه للتأنیث.</w:t>
      </w:r>
    </w:p>
    <w:p>
      <w:pPr>
        <w:pStyle w:val="BookText"/>
      </w:pPr>
      <w:r>
        <w:rPr>
          <w:rFonts w:ascii="IRNazanin" w:hAnsi="IRNazanin" w:eastAsia="IRNazanin" w:cs="IRNazanin"/>
          <w:lang w:bidi="fa-IR"/>
          <w:color w:val="111111"/>
          <w:sz w:val="28"/>
          <w:szCs w:val="28"/>
          <w:rtl/>
        </w:rPr>
        <w:t xml:space="preserve">و « مِنَی » کإلی وقد تکرر ذکرها فی الحدیث اسم موضع بمکة علی فرسخ ، والغالب علیه التذکیر فیصرف ، وحده - کما جاءت به الروایة - من العقبة إلی وادی محسر </w:t>
      </w:r>
      <w:r>
        <w:rPr>
          <w:rStyle w:val="FootnoteReference"/>
        </w:rPr>
        <w:footnoteReference w:id="609"/>
      </w:r>
      <w:r>
        <w:rPr>
          <w:rFonts w:ascii="Amiri" w:hAnsi="Amiri" w:eastAsia="Amiri" w:cs="Amiri"/>
          <w:lang w:bidi="ar-SA"/>
          <w:color w:val="111111"/>
          <w:sz w:val="28"/>
          <w:szCs w:val="28"/>
          <w:rtl/>
        </w:rPr>
        <w:t xml:space="preserve">، واختلف فی وجه التسمیة فَقِیلَ : سُمِّیَ « مِنًی » لِمَا یُمْنَی بِهِ مِنْ الدِّمَاءِ أَیْ یُرَاقُ ، وَقِیلَ : سُمِّیَتْ بِذَلِکَ لِأَنَّ جَبْرَئِیلَ لَمَّا أَرَادَ مُفَارَقَةَ آدَمَ علیه السلام قَالَ لَهُ : تَمَنَ ، قَالَ : أَتَمَنَّی الْجَنَّةَ. فَسُمِّیَتِ مِنًی لِأُمْنِیَّةِ آدَمَ بِهَا ، وَقِیلَ : سُمِّیَتْ بِذَلِکَ لِأَنَّ جَبْرَئِیلَ أَتَی إِبْرَاهِیمَ علیه السّلام فَقَالَ لَهُ : تَمَنَ یَا إِبْرَاهِیمُ ، فَکَانَتْ تُسَمَّی مِنًی فَسَمَّاهَا النَّاسُ مِنًی. وَفِی الْحَدِیثِ : « إِنَّ إِبْرَاهِیمَ علیه السّلام تَمَنَّی هُنَاکَ أَنْ یَجْعَلَ اللهُ مَکَانَ ابْنِهِ کَبْشاً یَأْمُرُهُ بِذَبْحِهِ فِدْیَةً لَهُ ».</w:t>
      </w:r>
    </w:p>
    <w:p>
      <w:pPr>
        <w:pStyle w:val="BookText"/>
      </w:pPr>
      <w:r>
        <w:rPr>
          <w:rFonts w:ascii="IRNazanin" w:hAnsi="IRNazanin" w:eastAsia="IRNazanin" w:cs="IRNazanin"/>
          <w:lang w:bidi="fa-IR"/>
          <w:color w:val="111111"/>
          <w:sz w:val="28"/>
          <w:szCs w:val="28"/>
          <w:rtl/>
        </w:rPr>
        <w:t xml:space="preserve">و « مَنَی الله الشیء » من باب رمی : قدره ، والاسم المنی کالعصا.</w:t>
      </w:r>
    </w:p>
    <w:p>
      <w:pPr>
        <w:pStyle w:val="BookText"/>
      </w:pPr>
      <w:r>
        <w:rPr>
          <w:rFonts w:ascii="IRNazanin" w:hAnsi="IRNazanin" w:eastAsia="IRNazanin" w:cs="IRNazanin"/>
          <w:lang w:bidi="fa-IR"/>
          <w:color w:val="111111"/>
          <w:sz w:val="28"/>
          <w:szCs w:val="28"/>
          <w:rtl/>
        </w:rPr>
        <w:t xml:space="preserve">و « تَمَنَّیْتُ کذا » قیل : مأخوذ من الْمَنَی وهو القدر ، لأن صاحبه یقدر حصوله ، والاسم المنیة والأمنیة ، وجمع الأولی منی مثل غرفة وغرف وجمع الثانیة الأمانی.</w:t>
      </w:r>
    </w:p>
    <w:p>
      <w:pPr>
        <w:pStyle w:val="BookText"/>
      </w:pPr>
      <w:r>
        <w:rPr>
          <w:rFonts w:ascii="Amiri" w:hAnsi="Amiri" w:eastAsia="Amiri" w:cs="Amiri"/>
          <w:lang w:bidi="ar-SA"/>
          <w:color w:val="111111"/>
          <w:sz w:val="28"/>
          <w:szCs w:val="28"/>
          <w:rtl/>
        </w:rPr>
        <w:t xml:space="preserve">وَقَوْلُهُ علیه السّلام : « أَشْرَفُ الْغِنَی تَرْکُ الْمُنَی ». هو جمع المنیة ، وهو ما یتمناه الإنسان ویشتهیه ویقدر حصوله ، وإنما</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16" w:name="pg10443_87882"/>
    <w:bookmarkEnd w:id="216"/>
    <w:p>
      <w:pPr>
        <w:pStyle w:val="BookText"/>
      </w:pPr>
      <w:r>
        <w:rPr>
          <w:rFonts w:ascii="IRNazanin" w:hAnsi="IRNazanin" w:eastAsia="IRNazanin" w:cs="IRNazanin"/>
          <w:lang w:bidi="fa-IR"/>
          <w:color w:val="111111"/>
          <w:sz w:val="28"/>
          <w:szCs w:val="28"/>
          <w:rtl/>
        </w:rPr>
        <w:t xml:space="preserve">کان أشرف لملازمته القناعة المستلزمة لغنی النفس ، وهو أشرف أنواع الغنی.</w:t>
      </w:r>
    </w:p>
    <w:p>
      <w:pPr>
        <w:pStyle w:val="BookText"/>
      </w:pPr>
      <w:r>
        <w:rPr>
          <w:rFonts w:ascii="IRNazanin" w:hAnsi="IRNazanin" w:eastAsia="IRNazanin" w:cs="IRNazanin"/>
          <w:lang w:bidi="fa-IR"/>
          <w:color w:val="111111"/>
          <w:sz w:val="28"/>
          <w:szCs w:val="28"/>
          <w:rtl/>
        </w:rPr>
        <w:t xml:space="preserve">و « مُنَی الشهوات » ما تقدر الشهوات حصوله.</w:t>
      </w:r>
    </w:p>
    <w:p>
      <w:pPr>
        <w:pStyle w:val="BookText"/>
      </w:pPr>
      <w:r>
        <w:rPr>
          <w:rFonts w:ascii="Amiri" w:hAnsi="Amiri" w:eastAsia="Amiri" w:cs="Amiri"/>
          <w:lang w:bidi="ar-SA"/>
          <w:color w:val="111111"/>
          <w:sz w:val="28"/>
          <w:szCs w:val="28"/>
          <w:rtl/>
        </w:rPr>
        <w:t xml:space="preserve">وفِی الْحَدِیثِ : سُئِلَ عَمَّنِ اشْتَرَی الْأَلْفَ وَدِینَاراً بِأَلْفَیْ دِرْهَمٍ ، فَقَالَ : « لَا بَأْسَ ، إِنَّ أَبِی کَانَ أَجْرَی عَلَی أَهْلِ الْمَدِینَةِ مَنًی فَکَانَ یَفْعَلُ هَذَا ». وکأن المراد أن أبی قدر لأهل المدینة قدرا متی صنعوه خرجوا فیه عن الربا المحرم.</w:t>
      </w:r>
    </w:p>
    <w:p>
      <w:pPr>
        <w:pStyle w:val="BookText"/>
      </w:pPr>
      <w:r>
        <w:rPr>
          <w:rFonts w:ascii="Amiri" w:hAnsi="Amiri" w:eastAsia="Amiri" w:cs="Amiri"/>
          <w:lang w:bidi="ar-SA"/>
          <w:color w:val="111111"/>
          <w:sz w:val="28"/>
          <w:szCs w:val="28"/>
          <w:rtl/>
        </w:rPr>
        <w:t xml:space="preserve">والْمَنَی : القدر.</w:t>
      </w:r>
    </w:p>
    <w:p>
      <w:pPr>
        <w:pStyle w:val="BookText"/>
      </w:pPr>
      <w:r>
        <w:rPr>
          <w:rFonts w:ascii="Amiri" w:hAnsi="Amiri" w:eastAsia="Amiri" w:cs="Amiri"/>
          <w:lang w:bidi="ar-SA"/>
          <w:color w:val="111111"/>
          <w:sz w:val="28"/>
          <w:szCs w:val="28"/>
          <w:rtl/>
        </w:rPr>
        <w:t xml:space="preserve">و « الْمَنِیَّةُ » علی فعیلة : الموت لأنها مقدرة.</w:t>
      </w:r>
    </w:p>
    <w:p>
      <w:pPr>
        <w:pStyle w:val="BookText"/>
      </w:pPr>
      <w:r>
        <w:rPr>
          <w:rFonts w:ascii="Amiri" w:hAnsi="Amiri" w:eastAsia="Amiri" w:cs="Amiri"/>
          <w:lang w:bidi="ar-SA"/>
          <w:color w:val="111111"/>
          <w:sz w:val="28"/>
          <w:szCs w:val="28"/>
          <w:rtl/>
        </w:rPr>
        <w:t xml:space="preserve">والْمَنَا مقصور : الذی یکال به أو یوزن رطلان ، والتثنیة « مَنَوَانِ » والجمع « أمْنَاء » مثل سبب وأسباب.</w:t>
      </w:r>
    </w:p>
    <w:p>
      <w:pPr>
        <w:pStyle w:val="BookText"/>
      </w:pPr>
      <w:r>
        <w:rPr>
          <w:rFonts w:ascii="Amiri" w:hAnsi="Amiri" w:eastAsia="Amiri" w:cs="Amiri"/>
          <w:lang w:bidi="ar-SA"/>
          <w:color w:val="111111"/>
          <w:sz w:val="28"/>
          <w:szCs w:val="28"/>
          <w:rtl/>
        </w:rPr>
        <w:t xml:space="preserve">والتَّمَنِّی : السؤال والطلب.</w:t>
      </w:r>
    </w:p>
    <w:p>
      <w:pPr>
        <w:pStyle w:val="BookText"/>
      </w:pPr>
      <w:r>
        <w:rPr>
          <w:rFonts w:ascii="Amiri" w:hAnsi="Amiri" w:eastAsia="Amiri" w:cs="Amiri"/>
          <w:lang w:bidi="ar-SA"/>
          <w:color w:val="111111"/>
          <w:sz w:val="28"/>
          <w:szCs w:val="28"/>
          <w:rtl/>
        </w:rPr>
        <w:t xml:space="preserve">و « الْمَنِیُ » مشدد فعیل بمعنی مفعول ، والتخفیف لغة.</w:t>
      </w:r>
    </w:p>
    <w:p>
      <w:pPr>
        <w:pStyle w:val="BookText"/>
      </w:pPr>
      <w:r>
        <w:rPr>
          <w:rFonts w:ascii="IRNazanin" w:hAnsi="IRNazanin" w:eastAsia="IRNazanin" w:cs="IRNazanin"/>
          <w:lang w:bidi="fa-IR"/>
          <w:color w:val="111111"/>
          <w:sz w:val="28"/>
          <w:szCs w:val="28"/>
          <w:rtl/>
        </w:rPr>
        <w:t xml:space="preserve">واسْتَمْنَی الرجل : استدعی منیه بأمر غیر الجماع حتی دفق.</w:t>
      </w:r>
    </w:p>
    <w:p>
      <w:pPr>
        <w:pStyle w:val="BookText"/>
      </w:pPr>
      <w:r>
        <w:rPr>
          <w:rFonts w:ascii="IRNazanin" w:hAnsi="IRNazanin" w:eastAsia="IRNazanin" w:cs="IRNazanin"/>
          <w:lang w:bidi="fa-IR"/>
          <w:color w:val="111111"/>
          <w:sz w:val="28"/>
          <w:szCs w:val="28"/>
          <w:rtl/>
        </w:rPr>
        <w:t xml:space="preserve">وجمع المنی « مُنی » مثل برید وبرد ، لکن ألزم الإسکان للتخفیف - قاله فی المصباح.</w:t>
      </w:r>
    </w:p>
    <w:p>
      <w:pPr>
        <w:pStyle w:val="BookText"/>
      </w:pPr>
      <w:r>
        <w:rPr>
          <w:rFonts w:ascii="IRNazanin" w:hAnsi="IRNazanin" w:eastAsia="IRNazanin" w:cs="IRNazanin"/>
          <w:lang w:bidi="fa-IR"/>
          <w:color w:val="111111"/>
          <w:sz w:val="28"/>
          <w:szCs w:val="28"/>
          <w:rtl/>
        </w:rPr>
        <w:t xml:space="preserve">وفی الفقیه : الذی یخرج من الإحلیل أربعة : الْمَنِیُ وهو الماء الغلیظ الدافق الذی یوجب الغسل ، والمذی وهو ما یخرج قبل المنی ، والوذی یعنی بالذال المعجمة وهو ما یخرج بعد المنی علی أثره ، والودی یعنی بالدال المهملة وهو الذی یخرج علی أثر البول لیس فی شیء من ذلک الغسل ولا الوضوء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Heading4"/>
      </w:pPr>
      <w:bookmarkStart w:id="618" w:name="_Toc359"/>
      <w:r>
        <w:t>(مها)</w:t>
      </w:r>
      <w:bookmarkEnd w:id="618"/>
    </w:p>
    <w:p>
      <w:pPr>
        <w:pStyle w:val="BookText"/>
      </w:pPr>
      <w:r>
        <w:rPr>
          <w:rFonts w:ascii="Amiri" w:hAnsi="Amiri" w:eastAsia="Amiri" w:cs="Amiri"/>
          <w:lang w:bidi="ar-SA"/>
          <w:color w:val="111111"/>
          <w:sz w:val="28"/>
          <w:szCs w:val="28"/>
          <w:rtl/>
        </w:rPr>
        <w:t xml:space="preserve">فِی الْحَدِیثِ : « کَانَ مَوْضِعُ الْبَیْتِ مَهَاةً بَیْضَاءَ » </w:t>
      </w:r>
      <w:r>
        <w:rPr>
          <w:rStyle w:val="FootnoteReference"/>
        </w:rPr>
        <w:footnoteReference w:id="611"/>
      </w:r>
      <w:r>
        <w:rPr>
          <w:rFonts w:ascii="IRNazanin" w:hAnsi="IRNazanin" w:eastAsia="IRNazanin" w:cs="IRNazanin"/>
          <w:lang w:bidi="fa-IR"/>
          <w:color w:val="111111"/>
          <w:sz w:val="28"/>
          <w:szCs w:val="28"/>
          <w:rtl/>
        </w:rPr>
        <w:t xml:space="preserve">. یعنی درة بیضاء ، وفی القاموس : الْمَهَاةُ بالفتح البلورة وتجمع علی مهیات ومهوات.</w:t>
      </w:r>
    </w:p>
    <w:p>
      <w:pPr>
        <w:pStyle w:val="BookText"/>
      </w:pPr>
      <w:r>
        <w:rPr>
          <w:rFonts w:ascii="Amiri" w:hAnsi="Amiri" w:eastAsia="Amiri" w:cs="Amiri"/>
          <w:lang w:bidi="ar-SA"/>
          <w:color w:val="111111"/>
          <w:sz w:val="28"/>
          <w:szCs w:val="28"/>
          <w:rtl/>
        </w:rPr>
        <w:t xml:space="preserve">ومنه حَدِیثُ آدَمَ علیه السّلام : « ونَزَلَ</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جَبْرَئِیلُ بِمَهَاةٍ مِنَ الْجَنَّةِ وَحَلَقَ رَأْسَهُ بِهَا ». والْمَهَا بالفتح جمع مهاة وهی البقرة الوحشیة والجمع مهوات.</w:t>
      </w:r>
    </w:p>
    <w:p>
      <w:pPr>
        <w:pStyle w:val="BookText"/>
      </w:pPr>
      <w:r>
        <w:rPr>
          <w:rFonts w:ascii="IRNazanin" w:hAnsi="IRNazanin" w:eastAsia="IRNazanin" w:cs="IRNazanin"/>
          <w:lang w:bidi="fa-IR"/>
          <w:color w:val="111111"/>
          <w:sz w:val="28"/>
          <w:szCs w:val="28"/>
          <w:rtl/>
        </w:rPr>
        <w:t xml:space="preserve">و « مَهْمَا » کلمة یجازی بها ، وأصلها عند الخلیل « ما » ضمت إلیها « ما » لغوا وأبدلوا الألف هاء ، واختلف فیها فذهب الجمهور إلی أنها اسم بدلیل قوله تعالی : ( مَهْما تَأْتِنا بِهِ مِنْ آیَةٍ ) [ 7 / 132 ] فالهاء من « به » عائدة إلیها والضمیر لا یعود إلا إلی الأسماء ، وقیل : إنها حرف بدلیل قول زهیر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ومهما تکن عند امریء من خلیقة</w:t>
      </w:r>
    </w:p>
    <w:p>
      <w:pPr>
        <w:pStyle w:val="BookText"/>
      </w:pPr>
      <w:r>
        <w:rPr>
          <w:rFonts w:ascii="IRNazanin" w:hAnsi="IRNazanin" w:eastAsia="IRNazanin" w:cs="IRNazanin"/>
          <w:lang w:bidi="fa-IR"/>
          <w:color w:val="111111"/>
          <w:sz w:val="28"/>
          <w:szCs w:val="28"/>
          <w:rtl/>
        </w:rPr>
        <w:t xml:space="preserve">وإن خالها تخفی علی الناس تعلم</w:t>
      </w:r>
    </w:p>
    <w:p>
      <w:pPr>
        <w:pStyle w:val="BookText"/>
      </w:pPr>
      <w:r>
        <w:rPr>
          <w:rFonts w:ascii="IRNazanin" w:hAnsi="IRNazanin" w:eastAsia="IRNazanin" w:cs="IRNazanin"/>
          <w:lang w:bidi="fa-IR"/>
          <w:color w:val="111111"/>
          <w:sz w:val="28"/>
          <w:szCs w:val="28"/>
          <w:rtl/>
        </w:rPr>
        <w:t xml:space="preserve">فإنه أعرب « خلیقة » اسما لیکن وجعل « من » زائدة ، فتعین خلو الفعل من ضمیر یرجع إلی مهما التی هی موقع المبتدإ علی تقدیر کونها اسما ، وإذا ثبت أن لا موضع لها من الإعراب تعین کونها حرفا. ورد بأن اسم « یکن » مستتر فیها و « من خلیقة » تفسیر لمهما ، کما أن « من آیة » تفسیر لها فی قوله تعالی : ( ما نَنْسَخْ مِنْ آیَةٍ ) [ 2 / 106 ] ومهما مبتدأ والجملة هو الخبر. ولعله الصواب.</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17" w:name="pg10443_87884"/>
    <w:bookmarkEnd w:id="217"/>
    <w:p>
      <w:pPr>
        <w:pStyle w:val="Heading3"/>
      </w:pPr>
      <w:bookmarkStart w:id="619" w:name="_Toc360"/>
      <w:r>
        <w:t>باب ما أوله النون</w:t>
      </w:r>
      <w:bookmarkEnd w:id="619"/>
    </w:p>
    <w:p>
      <w:pPr>
        <w:pStyle w:val="Heading4"/>
      </w:pPr>
      <w:bookmarkStart w:id="620" w:name="_Toc361"/>
      <w:r>
        <w:t>(نا)</w:t>
      </w:r>
      <w:bookmarkEnd w:id="620"/>
    </w:p>
    <w:p>
      <w:pPr>
        <w:pStyle w:val="BookText"/>
      </w:pPr>
      <w:r>
        <w:rPr>
          <w:rFonts w:ascii="IRNazanin" w:hAnsi="IRNazanin" w:eastAsia="IRNazanin" w:cs="IRNazanin"/>
          <w:lang w:bidi="fa-IR"/>
          <w:color w:val="111111"/>
          <w:sz w:val="28"/>
          <w:szCs w:val="28"/>
          <w:rtl/>
        </w:rPr>
        <w:t xml:space="preserve">قوله تعالی : ( ما إِنَّ مَفاتِحَهُ لَتَنُوأُ بِالْعُصْبَةِ ) [ 28 / 76 ] أی تنهض بها ، قیل : وهو من المقلوب ومعناه ما إن العصبة لتنوء بمفاتحه ، أی ینهضون بها ، من قولهم : « نَاءَ بحمله » إذا نهض به متثاقلا ، وقیل : معناه ما إن مفاتحه لَتُنِیءُ العصبة ، أی تمیلهم بثقلها ، فلما انفتحت التاء دخلت الباء کما قالوا : « هذا یذهب بالبؤس » و « یذهب البؤس » فلا یکون من المقلوب.</w:t>
      </w:r>
    </w:p>
    <w:p>
      <w:pPr>
        <w:pStyle w:val="BookText"/>
      </w:pPr>
      <w:r>
        <w:rPr>
          <w:rFonts w:ascii="Amiri" w:hAnsi="Amiri" w:eastAsia="Amiri" w:cs="Amiri"/>
          <w:lang w:bidi="ar-SA"/>
          <w:color w:val="111111"/>
          <w:sz w:val="28"/>
          <w:szCs w:val="28"/>
          <w:rtl/>
        </w:rPr>
        <w:t xml:space="preserve">قوله تعالی : ( وَنَأی بِجانِبِهِ ) [ 17 / 83 ] أی تباعد بناحیته وقربه ، أی تباعد عن ذکر الله ، والنَّأْیُ : البعد یقال : « نَأَیْتُ عنه نأیا » أی بعدت.</w:t>
      </w:r>
    </w:p>
    <w:p>
      <w:pPr>
        <w:pStyle w:val="BookText"/>
      </w:pPr>
      <w:r>
        <w:rPr>
          <w:rFonts w:ascii="Amiri" w:hAnsi="Amiri" w:eastAsia="Amiri" w:cs="Amiri"/>
          <w:lang w:bidi="ar-SA"/>
          <w:color w:val="111111"/>
          <w:sz w:val="28"/>
          <w:szCs w:val="28"/>
          <w:rtl/>
        </w:rPr>
        <w:t xml:space="preserve">قوله تعالی : ( وَیَنْأَوْنَ عَنْهُ ) [ 6 / 26 ] أی یتباعدون ولا یؤمنون به.</w:t>
      </w:r>
    </w:p>
    <w:p>
      <w:pPr>
        <w:pStyle w:val="BookText"/>
      </w:pPr>
      <w:r>
        <w:rPr>
          <w:rFonts w:ascii="Amiri" w:hAnsi="Amiri" w:eastAsia="Amiri" w:cs="Amiri"/>
          <w:lang w:bidi="ar-SA"/>
          <w:color w:val="111111"/>
          <w:sz w:val="28"/>
          <w:szCs w:val="28"/>
          <w:rtl/>
        </w:rPr>
        <w:t xml:space="preserve">والْمَنْأَی : الموضع البعید.</w:t>
      </w:r>
    </w:p>
    <w:p>
      <w:pPr>
        <w:pStyle w:val="BookText"/>
      </w:pPr>
      <w:r>
        <w:rPr>
          <w:rFonts w:ascii="Amiri" w:hAnsi="Amiri" w:eastAsia="Amiri" w:cs="Amiri"/>
          <w:lang w:bidi="ar-SA"/>
          <w:color w:val="111111"/>
          <w:sz w:val="28"/>
          <w:szCs w:val="28"/>
          <w:rtl/>
        </w:rPr>
        <w:t xml:space="preserve">وَفِی الْخَبَرِ : « مَنْ سَمِعَ بِالدَّجَّالِ فَلْیَنْأَ عَنْهُ ». وذلک لأن الشخص یظن أنه مؤمن فیتبعه لأجل ما یثیره من السحر وإحیاء الموتی فیصیر کافرا وهو لا یدری.</w:t>
      </w:r>
    </w:p>
    <w:p>
      <w:pPr>
        <w:pStyle w:val="BookText"/>
      </w:pPr>
      <w:r>
        <w:rPr>
          <w:rFonts w:ascii="IRNazanin" w:hAnsi="IRNazanin" w:eastAsia="IRNazanin" w:cs="IRNazanin"/>
          <w:lang w:bidi="fa-IR"/>
          <w:color w:val="111111"/>
          <w:sz w:val="28"/>
          <w:szCs w:val="28"/>
          <w:rtl/>
        </w:rPr>
        <w:t xml:space="preserve">و « النَّیْءُ » مهموز مثل حمل : کل شیء شأنه أن یعالج بطبخ أو شیء.</w:t>
      </w:r>
    </w:p>
    <w:p>
      <w:pPr>
        <w:pStyle w:val="Heading4"/>
      </w:pPr>
      <w:bookmarkStart w:id="621" w:name="_Toc362"/>
      <w:r>
        <w:t>(نبا)</w:t>
      </w:r>
      <w:bookmarkEnd w:id="621"/>
    </w:p>
    <w:p>
      <w:pPr>
        <w:pStyle w:val="BookText"/>
      </w:pPr>
      <w:r>
        <w:rPr>
          <w:rFonts w:ascii="Amiri" w:hAnsi="Amiri" w:eastAsia="Amiri" w:cs="Amiri"/>
          <w:lang w:bidi="ar-SA"/>
          <w:color w:val="111111"/>
          <w:sz w:val="28"/>
          <w:szCs w:val="28"/>
          <w:rtl/>
        </w:rPr>
        <w:t xml:space="preserve">قوله تعالی : ( عَمَّ یَتَساءَلُونَ. عَنِ النَّبَإِ الْعَظِیمِ ) [ 78 / 1 - 2 ] النَّبَأُ واحد الْأَنْبَاءِ وهی الأخبار. والنَّبَأُ العظیم قیل : هو نبأ القیامة والبعث ، وقیل أمر الرسالة ولوازمها ، وقیل هو القرآن ومعناه الخبر العظیم ، لأنه ینبئ عن التوحید وتصدیق الرسول والخبر عما یجوز وما لا یجوز وعن البعث والنشور ، ومثله ( قُلْ هُوَ نَبَأٌ عَظِیمٌ. أَنْتُمْ عَنْهُ مُعْرِضُونَ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[ 38 / 67 - 68 ] ، وقیل النَّبَأُ العظیم ما کانوا یختلفون فیه من إثبات الصانع وصفاته والملائکة والرسول والبعث والجنة والنار والرسالة والخلافة.</w:t>
      </w:r>
    </w:p>
    <w:p>
      <w:pPr>
        <w:pStyle w:val="BookText"/>
      </w:pPr>
      <w:r>
        <w:rPr>
          <w:rFonts w:ascii="Amiri" w:hAnsi="Amiri" w:eastAsia="Amiri" w:cs="Amiri"/>
          <w:lang w:bidi="ar-SA"/>
          <w:color w:val="111111"/>
          <w:sz w:val="28"/>
          <w:szCs w:val="28"/>
          <w:rtl/>
        </w:rPr>
        <w:t xml:space="preserve">وَعَنِ الْبَاقِرِ علیه السّلام : « النَّبَأُ الْعَظِیمُ عَلِیٌّ أَمِیرُ الْمُؤْمِنِینَ ».</w:t>
      </w:r>
    </w:p>
    <w:p>
      <w:pPr>
        <w:pStyle w:val="BookText"/>
      </w:pPr>
      <w:r>
        <w:rPr>
          <w:rFonts w:ascii="Amiri" w:hAnsi="Amiri" w:eastAsia="Amiri" w:cs="Amiri"/>
          <w:lang w:bidi="ar-SA"/>
          <w:color w:val="111111"/>
          <w:sz w:val="28"/>
          <w:szCs w:val="28"/>
          <w:rtl/>
        </w:rPr>
        <w:t xml:space="preserve">وَعَنْ أَمِیرِ الْمُؤْمِنِینَ علیه السّلام أَنَّهُ قَالَ : « مَا لِلَّهِ نَبَأٌ أَعْظَمُ مِنِّی ، وَمَا لِلَّهِ آیَةٌ هِیَ أَکْبَرُ مِنِّی ، وَلَقَدْ عُرِضَ فَضْلِی عَلَی الْأُمَمِ الْمَاضِیَةِ عَلَی اخْتِلَافِ أَلْسِنَتِهَا فَلَمْ تَقِفْ بِفَضْلِی ».</w:t>
      </w:r>
    </w:p>
    <w:p>
      <w:pPr>
        <w:pStyle w:val="BookText"/>
      </w:pPr>
      <w:r>
        <w:rPr>
          <w:rFonts w:ascii="Amiri" w:hAnsi="Amiri" w:eastAsia="Amiri" w:cs="Amiri"/>
          <w:lang w:bidi="ar-SA"/>
          <w:color w:val="111111"/>
          <w:sz w:val="28"/>
          <w:szCs w:val="28"/>
          <w:rtl/>
        </w:rPr>
        <w:t xml:space="preserve">قوله تعالی : ( لَتُنَبِّئَنَّهُمْ بِأَمْرِهِمْ هذا ) [ 12 / 15 ] أی لتجازینهم بفعلهم ، والعرب تقول للرجل إذا توعده : « لَأُنَبِّئَنَّکَ ولأعرفنک ».</w:t>
      </w:r>
    </w:p>
    <w:p>
      <w:pPr>
        <w:pStyle w:val="BookText"/>
      </w:pPr>
      <w:r>
        <w:rPr>
          <w:rFonts w:ascii="Amiri" w:hAnsi="Amiri" w:eastAsia="Amiri" w:cs="Amiri"/>
          <w:lang w:bidi="ar-SA"/>
          <w:color w:val="111111"/>
          <w:sz w:val="28"/>
          <w:szCs w:val="28"/>
          <w:rtl/>
        </w:rPr>
        <w:t xml:space="preserve">قوله تعالی : ( نَبِّئْنا بِتَأْوِیلِهِ ) [ 12 / 36 ] أی خبرنا بتفسیره.</w:t>
      </w:r>
    </w:p>
    <w:p>
      <w:pPr>
        <w:pStyle w:val="BookText"/>
      </w:pPr>
      <w:r>
        <w:rPr>
          <w:rFonts w:ascii="Amiri" w:hAnsi="Amiri" w:eastAsia="Amiri" w:cs="Amiri"/>
          <w:lang w:bidi="ar-SA"/>
          <w:color w:val="111111"/>
          <w:sz w:val="28"/>
          <w:szCs w:val="28"/>
          <w:rtl/>
        </w:rPr>
        <w:t xml:space="preserve">قوله تعالی : ( وَیَسْتَنْبِئُونَکَ ) [ 10 / 53 ] أی یستخبرونک.</w:t>
      </w:r>
    </w:p>
    <w:p>
      <w:pPr>
        <w:pStyle w:val="BookText"/>
      </w:pPr>
      <w:r>
        <w:rPr>
          <w:rFonts w:ascii="IRNazanin" w:hAnsi="IRNazanin" w:eastAsia="IRNazanin" w:cs="IRNazanin"/>
          <w:lang w:bidi="fa-IR"/>
          <w:color w:val="111111"/>
          <w:sz w:val="28"/>
          <w:szCs w:val="28"/>
          <w:rtl/>
        </w:rPr>
        <w:t xml:space="preserve">و « النَّبِیُ » هو الإنسان المخبر عن الله بغیر واسطة بشر ، أعم من أن یکون له شریعة کمحمد ص أو لیس له شریعة کیحیی علیه السّلام . قیل : سمی نَبِیّاً لأنه أَنْبَأَ من الله تعالی أی أخبر ، فعیل بمعنی مفعل ، وقیل : هو من النُّبُوَّةِ والنَّبَاوَةِ لما ارتفع من الأرض ، والمعنی أنه ارتفع وشرف علی سائر الخلق ، فأصله غیر الهمز ، وقیل غیر ذلک.</w:t>
      </w:r>
    </w:p>
    <w:p>
      <w:pPr>
        <w:pStyle w:val="BookText"/>
      </w:pPr>
      <w:r>
        <w:rPr>
          <w:rFonts w:ascii="IRNazanin" w:hAnsi="IRNazanin" w:eastAsia="IRNazanin" w:cs="IRNazanin"/>
          <w:lang w:bidi="fa-IR"/>
          <w:color w:val="111111"/>
          <w:sz w:val="28"/>
          <w:szCs w:val="28"/>
          <w:rtl/>
        </w:rPr>
        <w:t xml:space="preserve">وفرق بینه وبین الرسول أن الرسول هو المخبر عن الله بغیر واسطة أحد من البشر وله شریعة مبتدأة کآدم علیه السّلام أو ناسخة کمحمد ص ، وبأن النَّبِیَ هو الذی یری فی منامه ویسمع الصوت ولا یعاین الملک ، والرسول هو الذی یسمع الصوت ویری فی المنام ویعاین ، وبأن الرسول قد یکون من الملائکة بخلاف النبی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وجمع النبی « أنبیاء » وهم - علی ما ورد فی الحدیث - مائة ألف وعشرون ألفا ، والمرسلون منهم ثلاثمائة وثلاثة عشر.</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18" w:name="pg10443_87886"/>
    <w:bookmarkEnd w:id="218"/>
    <w:p>
      <w:pPr>
        <w:pStyle w:val="BookText"/>
      </w:pPr>
      <w:r>
        <w:rPr>
          <w:rFonts w:ascii="Amiri" w:hAnsi="Amiri" w:eastAsia="Amiri" w:cs="Amiri"/>
          <w:lang w:bidi="ar-SA"/>
          <w:color w:val="111111"/>
          <w:sz w:val="28"/>
          <w:szCs w:val="28"/>
          <w:rtl/>
        </w:rPr>
        <w:t xml:space="preserve">وفیه - وَقَدْ سُئِلَ ص أَکَانَ آدَمُ نَبِیّاً؟ قَالَ : « نَعَمْ ، کَلَّمَهُ اللهُ وَخَلَقَهُ بِیَدِهِ ».</w:t>
      </w:r>
    </w:p>
    <w:p>
      <w:pPr>
        <w:pStyle w:val="BookText"/>
      </w:pPr>
      <w:r>
        <w:rPr>
          <w:rFonts w:ascii="IRNazanin" w:hAnsi="IRNazanin" w:eastAsia="IRNazanin" w:cs="IRNazanin"/>
          <w:lang w:bidi="fa-IR"/>
          <w:color w:val="111111"/>
          <w:sz w:val="28"/>
          <w:szCs w:val="28"/>
          <w:rtl/>
        </w:rPr>
        <w:t xml:space="preserve">وأربعة من الأنبیاء عرب ، وعد منهم هود وصالح وشعیب.</w:t>
      </w:r>
    </w:p>
    <w:p>
      <w:pPr>
        <w:pStyle w:val="BookText"/>
      </w:pPr>
      <w:r>
        <w:rPr>
          <w:rFonts w:ascii="Amiri" w:hAnsi="Amiri" w:eastAsia="Amiri" w:cs="Amiri"/>
          <w:lang w:bidi="ar-SA"/>
          <w:color w:val="111111"/>
          <w:sz w:val="28"/>
          <w:szCs w:val="28"/>
          <w:rtl/>
        </w:rPr>
        <w:t xml:space="preserve">وَفِی حَدِیثِ الصَّادِقِ علیه السّلام : « الْأَنْبِیَاءُ وَالْمُرْسَلُونَ عَلَی أَرْبَعِ طَبَقَاتٍ : فَنَبِیٌ مُنَبَّأٌ فِی نَفْسِهِ لَا یَعْدُو غَیْرَهَا ، وَنَبِیٌ یَرَی فِی النَّوْمِ وَیَسْمَعُ الصَّوْتَ وَلَا یُعَایِنُهُ فِی الْیَقَظَةِ وَلَمْ یُبْعَثْ إِلَی أَحَدٍ وَعَلَیْهِ إِمَامٌ مِثْلُ مَا کَانَ إِبْرَاهِیمُ عَلَی لُوطٍ ، وَنَبِیٌ یَرَی فِی مَنَامِهِ وَیَسْمَعُ الصَّوْتَ وَیُعَایِنُ الْمَلَکَ وَقَدْ أُرْسِلَ إِلَی طَائِفَةٍ قَلُّوا أَوْ کَثُرُوا کَیُونُسَ قَالَ اللهُ لِیُونُسَ : ( وَأَرْسَلْناهُ إِلی مِائَةِ أَلْفٍ أَوْ یَزِیدُونَ ) قَالَ : یَزِیدُونَ ثَلَاثِینَ أَلْفاً وَعَلَیْهِ إِمَامٌ ، وَالَّذِی یَرَی فِی نَوْمِهِ وَیَسْمَعُ الصَّوْتَ وَیُعَایِنُ فِی الْیَقَظَةِ وَهُوَ إِمَامٌ مِثْلُ أَوْلَی الْعَزْمِ ، وَقَدْ کَانَ إِبْرَاهِیمُ نَبِیّاً وَلَیْسَ بِإِمَامٍ حَتَّی قَالَ اللهُ : ( إِنِّی جاعِلُکَ لِلنَّاسِ إِماماً ، قالَ : وَمِنْ ذُرِّیَّتِی؟ ) فَقَالَ اللهُ : ( لا یَنالُ عَهْدِی الظَّالِمِینَ ) ، مَنْ عَبَدَ صَنَماً أَوْ وَثَناً لَا یَکُونُ إِمَاماً »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والنَّبْأَةُ : الصوت الخفی ، والصیحة : الصوت العالی. ونَبَا السیف ینبو باب قتل نبوا علی فعول : کل ورجع من غیر قطع. وَفِی حَدِیثِ عَلِیٍّ علیه السّلام : « مَعَاشِرَ الْمُسْلِمِینَ عَضُّوا عَلَی النَّوَاجِذِ فَإِنَّهُ أَنْبَی لِلسُّیُوفِ عَنِ الْهَامِ ». قیل : هو من الْإِنْبَاءِ ، وهو الإبعاد.</w:t>
      </w:r>
    </w:p>
    <w:p>
      <w:pPr>
        <w:pStyle w:val="Heading4"/>
      </w:pPr>
      <w:bookmarkStart w:id="622" w:name="_Toc363"/>
      <w:r>
        <w:t>(نتا)</w:t>
      </w:r>
      <w:bookmarkEnd w:id="622"/>
    </w:p>
    <w:p>
      <w:pPr>
        <w:pStyle w:val="BookText"/>
      </w:pPr>
      <w:r>
        <w:rPr>
          <w:rFonts w:ascii="Amiri" w:hAnsi="Amiri" w:eastAsia="Amiri" w:cs="Amiri"/>
          <w:lang w:bidi="ar-SA"/>
          <w:color w:val="111111"/>
          <w:sz w:val="28"/>
          <w:szCs w:val="28"/>
          <w:rtl/>
        </w:rPr>
        <w:t xml:space="preserve">یقال : نَتَأَ الشیء ینتأ بفتحتین نتوءا : خرج من موضعه وارتفع من غیر أن یبین. ونَتَأَتِ القرحة : ورمت. ونَتَأَ ثدی الجاریة : ارتفع. والفاعل « نَاتِئٌ ».</w:t>
      </w:r>
    </w:p>
    <w:p>
      <w:pPr>
        <w:pStyle w:val="Heading4"/>
      </w:pPr>
      <w:bookmarkStart w:id="623" w:name="_Toc364"/>
      <w:r>
        <w:t>(نثا)</w:t>
      </w:r>
      <w:bookmarkEnd w:id="623"/>
    </w:p>
    <w:p>
      <w:pPr>
        <w:pStyle w:val="BookText"/>
      </w:pPr>
      <w:r>
        <w:rPr>
          <w:rFonts w:ascii="Amiri" w:hAnsi="Amiri" w:eastAsia="Amiri" w:cs="Amiri"/>
          <w:lang w:bidi="ar-SA"/>
          <w:color w:val="111111"/>
          <w:sz w:val="28"/>
          <w:szCs w:val="28"/>
          <w:rtl/>
        </w:rPr>
        <w:t xml:space="preserve">فِی حَدِیثِ أَبِی ذَرٍّ : « فَجَاءَ خَالُنَا فَنَثَا عَلَیْنَا الَّذِی قِیلَ لَهُ ». أی أظهره وحدثنا به. و « النثا » مقصور مثل الثناء إلا أنه فی الخیر والشر جمیعا والثناء فی الخیر خاصة. یقال : ما أقبح نثاه</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19" w:name="pg10443_87887"/>
    <w:bookmarkEnd w:id="219"/>
    <w:p>
      <w:pPr>
        <w:pStyle w:val="BookText"/>
      </w:pPr>
      <w:r>
        <w:rPr>
          <w:rFonts w:ascii="IRNazanin" w:hAnsi="IRNazanin" w:eastAsia="IRNazanin" w:cs="IRNazanin"/>
          <w:lang w:bidi="fa-IR"/>
          <w:color w:val="111111"/>
          <w:sz w:val="28"/>
          <w:szCs w:val="28"/>
          <w:rtl/>
        </w:rPr>
        <w:t xml:space="preserve">وما أحسنه.</w:t>
      </w:r>
    </w:p>
    <w:p>
      <w:pPr>
        <w:pStyle w:val="BookText"/>
      </w:pPr>
      <w:r>
        <w:rPr>
          <w:rFonts w:ascii="Amiri" w:hAnsi="Amiri" w:eastAsia="Amiri" w:cs="Amiri"/>
          <w:lang w:bidi="ar-SA"/>
          <w:color w:val="111111"/>
          <w:sz w:val="28"/>
          <w:szCs w:val="28"/>
          <w:rtl/>
        </w:rPr>
        <w:t xml:space="preserve">وَفِی صِفَةِ مَجْلِسِ رَسُولِ اللهِ ص : « لَا تُنْثَی فَلَتَاتُهُ » </w:t>
      </w:r>
      <w:r>
        <w:rPr>
          <w:rStyle w:val="FootnoteReference"/>
        </w:rPr>
        <w:footnoteReference w:id="615"/>
      </w:r>
      <w:r>
        <w:rPr>
          <w:rFonts w:ascii="IRNazanin" w:hAnsi="IRNazanin" w:eastAsia="IRNazanin" w:cs="IRNazanin"/>
          <w:lang w:bidi="fa-IR"/>
          <w:color w:val="111111"/>
          <w:sz w:val="28"/>
          <w:szCs w:val="28"/>
          <w:rtl/>
        </w:rPr>
        <w:t xml:space="preserve">. أی لم تکن فی مجلسه زلات فتحفظ وتحکی وتشاع ، یقال : نثوت الحدیث أنثوه نثوا.</w:t>
      </w:r>
    </w:p>
    <w:p>
      <w:pPr>
        <w:pStyle w:val="Heading4"/>
      </w:pPr>
      <w:bookmarkStart w:id="624" w:name="_Toc365"/>
      <w:r>
        <w:t>(نجا)</w:t>
      </w:r>
      <w:bookmarkEnd w:id="624"/>
    </w:p>
    <w:p>
      <w:pPr>
        <w:pStyle w:val="BookText"/>
      </w:pPr>
      <w:r>
        <w:rPr>
          <w:rFonts w:ascii="Amiri" w:hAnsi="Amiri" w:eastAsia="Amiri" w:cs="Amiri"/>
          <w:lang w:bidi="ar-SA"/>
          <w:color w:val="111111"/>
          <w:sz w:val="28"/>
          <w:szCs w:val="28"/>
          <w:rtl/>
        </w:rPr>
        <w:t xml:space="preserve">قوله تعالی : ( وَإِذْ أَنْجَیْناکُمْ مِنْ آلِ فِرْعَوْنَ ) [ 7 / 141 ] یقال : « نَجَّاهُ وأَنْجَاهُ » إذا خلصه ، ومنه نَجَا من الهلاک ینجو : إذا خلص منه.</w:t>
      </w:r>
    </w:p>
    <w:p>
      <w:pPr>
        <w:pStyle w:val="BookText"/>
      </w:pPr>
      <w:r>
        <w:rPr>
          <w:rFonts w:ascii="Amiri" w:hAnsi="Amiri" w:eastAsia="Amiri" w:cs="Amiri"/>
          <w:lang w:bidi="ar-SA"/>
          <w:color w:val="111111"/>
          <w:sz w:val="28"/>
          <w:szCs w:val="28"/>
          <w:rtl/>
        </w:rPr>
        <w:t xml:space="preserve">قوله تعالی : ( فَأَنْجَیْناهُ ) یعنی به علیه السّلام ( وَالَّذِینَ مَعَهُ ) [ 7 / 64 ] قیل : کانوا أربعین رجلا وأربعین امرأة ، وقیل : کانوا تسعة عشر بنوه سام وحام ویافث وستة ممن کفر به وتعلق.</w:t>
      </w:r>
    </w:p>
    <w:p>
      <w:pPr>
        <w:pStyle w:val="BookText"/>
      </w:pPr>
      <w:r>
        <w:rPr>
          <w:rFonts w:ascii="Amiri" w:hAnsi="Amiri" w:eastAsia="Amiri" w:cs="Amiri"/>
          <w:lang w:bidi="ar-SA"/>
          <w:color w:val="111111"/>
          <w:sz w:val="28"/>
          <w:szCs w:val="28"/>
          <w:rtl/>
        </w:rPr>
        <w:t xml:space="preserve">قوله تعالی : ( وَیَتَناجَوْنَ ) [ 58 / 8 ] أی یسر بعضهم إلی بعض ، والنَّجْوَی : السر ، ونَجْوَاهُمْ : أسرارهم.</w:t>
      </w:r>
    </w:p>
    <w:p>
      <w:pPr>
        <w:pStyle w:val="BookText"/>
      </w:pPr>
      <w:r>
        <w:rPr>
          <w:rFonts w:ascii="Amiri" w:hAnsi="Amiri" w:eastAsia="Amiri" w:cs="Amiri"/>
          <w:lang w:bidi="ar-SA"/>
          <w:color w:val="111111"/>
          <w:sz w:val="28"/>
          <w:szCs w:val="28"/>
          <w:rtl/>
        </w:rPr>
        <w:t xml:space="preserve">قوله تعالی : ( إِنَّمَا النَّجْوی مِنَ الشَّیْطانِ لِیَحْزُنَ الَّذِینَ آمَنُوا ) [ 58 / 10 ] أی یزینها لهم ، فکأنها منهم لیغیظ الذین آمنوا.</w:t>
      </w:r>
    </w:p>
    <w:p>
      <w:pPr>
        <w:pStyle w:val="BookText"/>
      </w:pPr>
      <w:r>
        <w:rPr>
          <w:rFonts w:ascii="Amiri" w:hAnsi="Amiri" w:eastAsia="Amiri" w:cs="Amiri"/>
          <w:lang w:bidi="ar-SA"/>
          <w:color w:val="111111"/>
          <w:sz w:val="28"/>
          <w:szCs w:val="28"/>
          <w:rtl/>
        </w:rPr>
        <w:t xml:space="preserve">وَ ( الَّذِینَ نُهُوا عَنِ النَّجْوی ) [ 58 / 8 ] الْیَهُودُ وَالْمُنَافِقُونَ ، کَانُوا یَتَنَاجَوْنَ فِیمَا بَیْنَهُمْ وَیَنْظُرُونَ إِلَی الْمُؤْمِنِینَ وَیَتَغَامَزُونَ بِأَعْیُنِهِمْ ، فَکَانَ ذَلِکَ یُحْزِنُ الْمُؤْمِنِینَ ، فَنَهَاهُمْ رَسُولُ اللهِ ص عَنْ ذَلِکَ فَعَادُوا لِمِثْلِ فِعْلِهِمْ.</w:t>
      </w:r>
    </w:p>
    <w:p>
      <w:pPr>
        <w:pStyle w:val="BookText"/>
      </w:pPr>
      <w:r>
        <w:rPr>
          <w:rFonts w:ascii="Amiri" w:hAnsi="Amiri" w:eastAsia="Amiri" w:cs="Amiri"/>
          <w:lang w:bidi="ar-SA"/>
          <w:color w:val="111111"/>
          <w:sz w:val="28"/>
          <w:szCs w:val="28"/>
          <w:rtl/>
        </w:rPr>
        <w:t xml:space="preserve">قوله تعالی : ( فَقَدِّمُوا بَیْنَ یَدَیْ نَجْواکُمْ صَدَقَةً ) [ 58 / 12 ] أی مناجاتکم. رُوِیَ أَنَّ النَّاسَ أَکْثَرُوا مُنَاجَاةَ رَسُولِ اللهِ ص حَتَّی أَمَلُّوهُ فَأُمِرُوا بِالصَّدَقَةِ قَبْلَ الْمُنَاجَاةِ ، فَلَمَّا رَأَوْا ذَلِکَ انْتَهَوْا عَنْ مُنَاجَاتِهِ فَلَمْ یُنَاجِهِ إِلَّا عَلِیٌّ علیه السّلام قَدَّمَ دِینَاراً فَتَصَدَّقَ بِهِ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فَالْیَوْمَ نُنَجِّیکَ بِبَدَنِکَ ) [ 10 / 92 ] قیل : أی نرفعک علی نَجْوَةٍ من الأرض ، أی ارتفاع منها ، وفی</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ذکر البدن دلالة علی خروج الروح ، أی ( نُنَجِّیکَ بِبَدَنِکَ ) لا روح فیه ، ویقال : ( بِبَدَنِکَ ) أی درعک ، والبدن : الدرع ، وقیل نلقیک عریانا.</w:t>
      </w:r>
    </w:p>
    <w:p>
      <w:pPr>
        <w:pStyle w:val="BookText"/>
      </w:pPr>
      <w:r>
        <w:rPr>
          <w:rFonts w:ascii="Amiri" w:hAnsi="Amiri" w:eastAsia="Amiri" w:cs="Amiri"/>
          <w:lang w:bidi="ar-SA"/>
          <w:color w:val="111111"/>
          <w:sz w:val="28"/>
          <w:szCs w:val="28"/>
          <w:rtl/>
        </w:rPr>
        <w:t xml:space="preserve">قوله تعالی : ( وَقَرَّبْناهُ نَجِیًّا ) [ 19 / 52 ] أی مناجیا ، وهو مصدر کالصهیل والنهیق یقع علی الواحد والجماعة ، کما تقول : رجل عدل ، ومثله قوله تعالی : ( فَلَمَّا اسْتَیْأَسُوا مِنْهُ خَلَصُوا نَجِیًّا ) [ 12 / 80 ] أی متناجین.</w:t>
      </w:r>
    </w:p>
    <w:p>
      <w:pPr>
        <w:pStyle w:val="BookText"/>
      </w:pPr>
      <w:r>
        <w:rPr>
          <w:rFonts w:ascii="Amiri" w:hAnsi="Amiri" w:eastAsia="Amiri" w:cs="Amiri"/>
          <w:lang w:bidi="ar-SA"/>
          <w:color w:val="111111"/>
          <w:sz w:val="28"/>
          <w:szCs w:val="28"/>
          <w:rtl/>
        </w:rPr>
        <w:t xml:space="preserve">قوله تعالی : ( وَإِذْ هُمْ نَجْوی ) [ 17 / 47 ] أی ذوو نجوی ، والنَّجْوَی اسم یقوم مقام مصدر ، وهو السر ما بین الاثنین والجماعة.</w:t>
      </w:r>
    </w:p>
    <w:p>
      <w:pPr>
        <w:pStyle w:val="BookText"/>
      </w:pPr>
      <w:r>
        <w:rPr>
          <w:rFonts w:ascii="Amiri" w:hAnsi="Amiri" w:eastAsia="Amiri" w:cs="Amiri"/>
          <w:lang w:bidi="ar-SA"/>
          <w:color w:val="111111"/>
          <w:sz w:val="28"/>
          <w:szCs w:val="28"/>
          <w:rtl/>
        </w:rPr>
        <w:t xml:space="preserve">قوله تعالی : ( ما یَکُونُ مِنْ نَجْوی ثَلاثَةٍ إِلَّا هُوَ رابِعُهُمْ ) - الآیة [ 58 / 7 ].</w:t>
      </w:r>
    </w:p>
    <w:p>
      <w:pPr>
        <w:pStyle w:val="BookText"/>
      </w:pPr>
      <w:r>
        <w:rPr>
          <w:rFonts w:ascii="Amiri" w:hAnsi="Amiri" w:eastAsia="Amiri" w:cs="Amiri"/>
          <w:lang w:bidi="ar-SA"/>
          <w:color w:val="111111"/>
          <w:sz w:val="28"/>
          <w:szCs w:val="28"/>
          <w:rtl/>
        </w:rPr>
        <w:t xml:space="preserve">قَالَ الصَّادِقُ علیه السّلام : « هُوَ وَاحِدٌ وَأَحَدِیُّ الذَّاتِ بَائِنٌ مِنْ خَلْقِهِ ، وَبِذَاکَ وَصَفَ نَفْسَهُ ، وَهُوَ بِکُلِّ شَیْءٍ مُحِیطٌ بِالْإِشْرَافِ وَالْإِحَاطَةِ وَالْقُدْرَةِ ، ( لا یَعْزُبُ عَنْهُ مِثْقالُ ذَرَّةٍ فِی السَّماواتِ وَلا فِی الْأَرْضِ وَلا أَصْغَرُ مِنْ ذلِکَ وَلا أَکْبَرُ ) بِالْإِحَاطَةِ وَالْعِلْمِ لَا بِالذَّاتِ ، [ لِأَنَّ الْأَمَاکِنَ مَحْدُودَةٌ تَحْوِیهَا حُدُودٌ أَرْبَعَةٌ ] فَإِذَا کَانَ بِالذَّاتِ لَزِمَهَا الْحَوَایَةُ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لَمْ یُرَ لِلنَّبِیِّ ص نَجْو » </w:t>
      </w:r>
      <w:r>
        <w:rPr>
          <w:rStyle w:val="FootnoteReference"/>
        </w:rPr>
        <w:footnoteReference w:id="618"/>
      </w:r>
      <w:r>
        <w:rPr>
          <w:rFonts w:ascii="Amiri" w:hAnsi="Amiri" w:eastAsia="Amiri" w:cs="Amiri"/>
          <w:lang w:bidi="ar-SA"/>
          <w:color w:val="111111"/>
          <w:sz w:val="28"/>
          <w:szCs w:val="28"/>
          <w:rtl/>
        </w:rPr>
        <w:t xml:space="preserve">. أی غائط ، یقال : « أَنْجَی » أی أحدث ، ومثله مِنْ عَلَامَاتِ الْإِمَامِ « لَا یُرَی لَهُ نَجْوٌ ».</w:t>
      </w:r>
    </w:p>
    <w:p>
      <w:pPr>
        <w:pStyle w:val="BookText"/>
      </w:pPr>
      <w:r>
        <w:rPr>
          <w:rFonts w:ascii="Amiri" w:hAnsi="Amiri" w:eastAsia="Amiri" w:cs="Amiri"/>
          <w:lang w:bidi="ar-SA"/>
          <w:color w:val="111111"/>
          <w:sz w:val="28"/>
          <w:szCs w:val="28"/>
          <w:rtl/>
        </w:rPr>
        <w:t xml:space="preserve">وَفِی حَدِیثِ أَهْلِ الثَّرْثَارِ : « فَعَمَدُوا إِلَی مُخِّ الْحِنْطَةِ فَجَعَلُوهُ خُبْزاً مِنْجاً جَعَلُوا یُنْجُونَ بِهِ صِبْیَانَهُمْ ». قوله : « مِنْجاً » هو بالمیم المکسورة والنون والجیم بعدها ألف : آلة یستنجی بها ، وَقَوْلُهُ : « یُنْجُونَ بِهِ صِبْیَانَهُمْ ». تفسیر لذلک.</w:t>
      </w:r>
    </w:p>
    <w:p>
      <w:pPr>
        <w:pStyle w:val="BookText"/>
      </w:pPr>
      <w:r>
        <w:rPr>
          <w:rFonts w:ascii="Amiri" w:hAnsi="Amiri" w:eastAsia="Amiri" w:cs="Amiri"/>
          <w:lang w:bidi="ar-SA"/>
          <w:color w:val="111111"/>
          <w:sz w:val="28"/>
          <w:szCs w:val="28"/>
          <w:rtl/>
        </w:rPr>
        <w:t xml:space="preserve">والنَّجِیُ : المناجی والمخاطب للإنسان والمحدث له ، یقال : ناجاه یناجیه مناجاة فهو مناج ، ومنه الدُّعَاءُ : « اللهُمَ</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بِمُحَمَّدٍ نَبِیِّکَ وَبِمُوسَی نَجِیِّکَ ».</w:t>
      </w:r>
    </w:p>
    <w:p>
      <w:pPr>
        <w:pStyle w:val="BookText"/>
      </w:pPr>
      <w:r>
        <w:rPr>
          <w:rFonts w:ascii="Amiri" w:hAnsi="Amiri" w:eastAsia="Amiri" w:cs="Amiri"/>
          <w:lang w:bidi="ar-SA"/>
          <w:color w:val="111111"/>
          <w:sz w:val="28"/>
          <w:szCs w:val="28"/>
          <w:rtl/>
        </w:rPr>
        <w:t xml:space="preserve">ونَاجَیْتُهُ : شاورته ، والاسم النَّجْوَی.</w:t>
      </w:r>
    </w:p>
    <w:p>
      <w:pPr>
        <w:pStyle w:val="BookText"/>
      </w:pPr>
      <w:r>
        <w:rPr>
          <w:rFonts w:ascii="Amiri" w:hAnsi="Amiri" w:eastAsia="Amiri" w:cs="Amiri"/>
          <w:lang w:bidi="ar-SA"/>
          <w:color w:val="111111"/>
          <w:sz w:val="28"/>
          <w:szCs w:val="28"/>
          <w:rtl/>
        </w:rPr>
        <w:t xml:space="preserve">وتَنَاجَی القوم : نَاجَی بعضهم بعضا.</w:t>
      </w:r>
    </w:p>
    <w:p>
      <w:pPr>
        <w:pStyle w:val="BookText"/>
      </w:pPr>
      <w:r>
        <w:rPr>
          <w:rFonts w:ascii="Amiri" w:hAnsi="Amiri" w:eastAsia="Amiri" w:cs="Amiri"/>
          <w:lang w:bidi="ar-SA"/>
          <w:color w:val="111111"/>
          <w:sz w:val="28"/>
          <w:szCs w:val="28"/>
          <w:rtl/>
        </w:rPr>
        <w:t xml:space="preserve">وانْتَجَی القوم وتَنَاجَوْا : أی تساروا وَفِی الْحَدِیثِ : « لَا یَتَنَاجَی اثْنَانِ دُونَ الثَّالِثِ ». أی لا یتساران منفردین عنه فإن ذلک یسوؤه.</w:t>
      </w:r>
    </w:p>
    <w:p>
      <w:pPr>
        <w:pStyle w:val="BookText"/>
      </w:pPr>
      <w:r>
        <w:rPr>
          <w:rFonts w:ascii="Amiri" w:hAnsi="Amiri" w:eastAsia="Amiri" w:cs="Amiri"/>
          <w:lang w:bidi="ar-SA"/>
          <w:color w:val="111111"/>
          <w:sz w:val="28"/>
          <w:szCs w:val="28"/>
          <w:rtl/>
        </w:rPr>
        <w:t xml:space="preserve">وانْتَجَیْتُهُ : إذا خصصته بِمُنَاجَاتِکَ ، والاسم النَّجْوَی أیضا.</w:t>
      </w:r>
    </w:p>
    <w:p>
      <w:pPr>
        <w:pStyle w:val="BookText"/>
      </w:pPr>
      <w:r>
        <w:rPr>
          <w:rFonts w:ascii="IRNazanin" w:hAnsi="IRNazanin" w:eastAsia="IRNazanin" w:cs="IRNazanin"/>
          <w:lang w:bidi="fa-IR"/>
          <w:color w:val="111111"/>
          <w:sz w:val="28"/>
          <w:szCs w:val="28"/>
          <w:rtl/>
        </w:rPr>
        <w:t xml:space="preserve">وأهل النَّجْوَی : هم أهل البیت ، لأن النبی ص سر إلیهم ما لا یسر به إلی أحد غیرهم.</w:t>
      </w:r>
    </w:p>
    <w:p>
      <w:pPr>
        <w:pStyle w:val="BookText"/>
      </w:pPr>
      <w:r>
        <w:rPr>
          <w:rFonts w:ascii="Amiri" w:hAnsi="Amiri" w:eastAsia="Amiri" w:cs="Amiri"/>
          <w:lang w:bidi="ar-SA"/>
          <w:color w:val="111111"/>
          <w:sz w:val="28"/>
          <w:szCs w:val="28"/>
          <w:rtl/>
        </w:rPr>
        <w:t xml:space="preserve">و « النَّجَاةُ » بالهمز وسکون الجیم : الإصابة بالعین ، ومنه الْخَبَرُ : « رُدُّوا نَجَاةَ السَّائِلِ بِاللُّقْمَةِ ». أی ادفعوا شدة نظره إلی طعامکم بها.</w:t>
      </w:r>
    </w:p>
    <w:p>
      <w:pPr>
        <w:pStyle w:val="BookText"/>
      </w:pPr>
      <w:r>
        <w:rPr>
          <w:rFonts w:ascii="Amiri" w:hAnsi="Amiri" w:eastAsia="Amiri" w:cs="Amiri"/>
          <w:lang w:bidi="ar-SA"/>
          <w:color w:val="111111"/>
          <w:sz w:val="28"/>
          <w:szCs w:val="28"/>
          <w:rtl/>
        </w:rPr>
        <w:t xml:space="preserve">والْمَنْجَی : المخلص ، ومنه الدُّعَاءُ : « لَا مَنْجَی مِنْکَ إِلَّا إِلَیْکَ ». أی لا مخلص ولا مهرب لأحد إلا إلیک.</w:t>
      </w:r>
    </w:p>
    <w:p>
      <w:pPr>
        <w:pStyle w:val="BookText"/>
      </w:pPr>
      <w:r>
        <w:rPr>
          <w:rFonts w:ascii="Amiri" w:hAnsi="Amiri" w:eastAsia="Amiri" w:cs="Amiri"/>
          <w:lang w:bidi="ar-SA"/>
          <w:color w:val="111111"/>
          <w:sz w:val="28"/>
          <w:szCs w:val="28"/>
          <w:rtl/>
        </w:rPr>
        <w:t xml:space="preserve">و « النَّجَاءَ » بالمد ویقصر اسم من نَجَا ، وامرأة نَاجِیَةٌ.</w:t>
      </w:r>
    </w:p>
    <w:p>
      <w:pPr>
        <w:pStyle w:val="BookText"/>
      </w:pPr>
      <w:r>
        <w:rPr>
          <w:rFonts w:ascii="Amiri" w:hAnsi="Amiri" w:eastAsia="Amiri" w:cs="Amiri"/>
          <w:lang w:bidi="ar-SA"/>
          <w:color w:val="111111"/>
          <w:sz w:val="28"/>
          <w:szCs w:val="28"/>
          <w:rtl/>
        </w:rPr>
        <w:t xml:space="preserve">و « نَاجِیَةُ » اسم رجل من رواة الحدیث </w:t>
      </w:r>
      <w:r>
        <w:rPr>
          <w:rStyle w:val="FootnoteReference"/>
        </w:rPr>
        <w:footnoteReference w:id="619"/>
      </w:r>
      <w:r>
        <w:rPr>
          <w:rFonts w:ascii="IRNazanin" w:hAnsi="IRNazanin" w:eastAsia="IRNazanin" w:cs="IRNazanin"/>
          <w:lang w:bidi="fa-IR"/>
          <w:color w:val="111111"/>
          <w:sz w:val="28"/>
          <w:szCs w:val="28"/>
          <w:rtl/>
        </w:rPr>
        <w:t xml:space="preserve">وقبیلة من العرب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والدابَّة النَّاجِیَةُ : السریعة السیر ، من قولهم : « نَجَیْتُ نَجَاءً » بالمدّ : أسرعت وسبقت ، ومنه : « إِذَا سَافَرْتُمْ فِی الْجَدْبِ فَانْجُوا عَلَیْهَا ». أی علی الدابَّة.</w:t>
      </w:r>
    </w:p>
    <w:p>
      <w:pPr>
        <w:pStyle w:val="BookText"/>
      </w:pPr>
      <w:r>
        <w:rPr>
          <w:rFonts w:ascii="Amiri" w:hAnsi="Amiri" w:eastAsia="Amiri" w:cs="Amiri"/>
          <w:lang w:bidi="ar-SA"/>
          <w:color w:val="111111"/>
          <w:sz w:val="28"/>
          <w:szCs w:val="28"/>
          <w:rtl/>
        </w:rPr>
        <w:t xml:space="preserve">والفرقة النَّاجِیَةُ : آل محمد ص ومن تبعهم.</w:t>
      </w:r>
    </w:p>
    <w:p>
      <w:pPr>
        <w:pStyle w:val="BookText"/>
      </w:pPr>
      <w:r>
        <w:rPr>
          <w:rFonts w:ascii="Amiri" w:hAnsi="Amiri" w:eastAsia="Amiri" w:cs="Amiri"/>
          <w:lang w:bidi="ar-SA"/>
          <w:color w:val="111111"/>
          <w:sz w:val="28"/>
          <w:szCs w:val="28"/>
          <w:rtl/>
        </w:rPr>
        <w:t xml:space="preserve">وَفِی الْحَدِیثِ : قِیلَ : یَا رَسُولَ اللهِ</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20" w:name="pg10443_87890"/>
    <w:bookmarkEnd w:id="220"/>
    <w:p>
      <w:pPr>
        <w:pStyle w:val="BookText"/>
      </w:pPr>
      <w:r>
        <w:rPr>
          <w:rFonts w:ascii="Amiri" w:hAnsi="Amiri" w:eastAsia="Amiri" w:cs="Amiri"/>
          <w:lang w:bidi="ar-SA"/>
          <w:color w:val="111111"/>
          <w:sz w:val="28"/>
          <w:szCs w:val="28"/>
          <w:rtl/>
        </w:rPr>
        <w:t xml:space="preserve">وَمَا الْفِرْقَةُ النَّاجِیَةُ؟ قَالَ : « هُوَ مَا نَحْنُ عَلَیْهِ وَأَصْحَابِی ».</w:t>
      </w:r>
    </w:p>
    <w:p>
      <w:pPr>
        <w:pStyle w:val="BookText"/>
      </w:pPr>
      <w:r>
        <w:rPr>
          <w:rFonts w:ascii="Amiri" w:hAnsi="Amiri" w:eastAsia="Amiri" w:cs="Amiri"/>
          <w:lang w:bidi="ar-SA"/>
          <w:color w:val="111111"/>
          <w:sz w:val="28"/>
          <w:szCs w:val="28"/>
          <w:rtl/>
        </w:rPr>
        <w:t xml:space="preserve">وقَوْلُهُ : « النَّجَا النَّجَا ». أی انْجُوا بأنفسکم ، هو مصدر منصوب بفعل مضمر ، أی انْجُوا النَّجَا. والنَّجَا : الإسراع. و « الصّدق مَنْجَاةٌ » أی مُنْجٍ من الهلکة.</w:t>
      </w:r>
    </w:p>
    <w:p>
      <w:pPr>
        <w:pStyle w:val="BookText"/>
      </w:pPr>
      <w:r>
        <w:rPr>
          <w:rFonts w:ascii="Amiri" w:hAnsi="Amiri" w:eastAsia="Amiri" w:cs="Amiri"/>
          <w:lang w:bidi="ar-SA"/>
          <w:color w:val="111111"/>
          <w:sz w:val="28"/>
          <w:szCs w:val="28"/>
          <w:rtl/>
        </w:rPr>
        <w:t xml:space="preserve">واسْتَنْجَیْتُ : غسلت موضع النَّجْوِ أو مسحته ، ومنه « الِاسْتِنْجَاءُ » أعنی إزالة ما یخرج من النَّجْوِ ، وقد یراد بِالاسْتِنْجَاءِ الوضوء ، یدل علیه قَوْلُهُ علیه السّلام : « یُجْزِیکَ مِنَ الْغُسْلِ وَالِاسْتِنْجَاءِ مَا بَلَّتْ یَمِینُکَ » </w:t>
      </w:r>
      <w:r>
        <w:rPr>
          <w:rStyle w:val="FootnoteReference"/>
        </w:rPr>
        <w:footnoteReference w:id="621"/>
      </w:r>
      <w:r>
        <w:rPr>
          <w:rFonts w:ascii="IRNazanin" w:hAnsi="IRNazanin" w:eastAsia="IRNazanin" w:cs="IRNazanin"/>
          <w:lang w:bidi="fa-IR"/>
          <w:color w:val="111111"/>
          <w:sz w:val="28"/>
          <w:szCs w:val="28"/>
          <w:rtl/>
        </w:rPr>
        <w:t xml:space="preserve">. بقرینة الغسل والیمین ، ولیس المراد الِاسْتِنْجَاءُ من الغائط لأنه بالیسار ، ولا یکفی فیه إلا ذهاب الأثر لا بدل الید.</w:t>
      </w:r>
    </w:p>
    <w:p>
      <w:pPr>
        <w:pStyle w:val="BookText"/>
      </w:pPr>
      <w:r>
        <w:rPr>
          <w:rFonts w:ascii="Amiri" w:hAnsi="Amiri" w:eastAsia="Amiri" w:cs="Amiri"/>
          <w:lang w:bidi="ar-SA"/>
          <w:color w:val="111111"/>
          <w:sz w:val="28"/>
          <w:szCs w:val="28"/>
          <w:rtl/>
        </w:rPr>
        <w:t xml:space="preserve">و « الِاسْتِنْجَاءُ » قیل هو من النَّجْوَةِ ، وهو ما ارتفع من الأرض ، کأنه یطلبها لیجلس تحتها.</w:t>
      </w:r>
    </w:p>
    <w:p>
      <w:pPr>
        <w:pStyle w:val="Heading4"/>
      </w:pPr>
      <w:bookmarkStart w:id="625" w:name="_Toc366"/>
      <w:r>
        <w:t>(نحا)</w:t>
      </w:r>
      <w:bookmarkEnd w:id="625"/>
    </w:p>
    <w:p>
      <w:pPr>
        <w:pStyle w:val="BookText"/>
      </w:pPr>
      <w:r>
        <w:rPr>
          <w:rFonts w:ascii="Amiri" w:hAnsi="Amiri" w:eastAsia="Amiri" w:cs="Amiri"/>
          <w:lang w:bidi="ar-SA"/>
          <w:color w:val="111111"/>
          <w:sz w:val="28"/>
          <w:szCs w:val="28"/>
          <w:rtl/>
        </w:rPr>
        <w:t xml:space="preserve">فِی الْخَبَرِ : « تَنَحَّی فِی بُرْنُسِهِ وَقَامَ اللَّیْلَ فِی حِنْدِسِهِ ». أی تعمد للعبادة وتوجه إلیها وصار فی نَاحِیَةٍ منهم ، یقال : « تَنَحَّی » أی تحول إلی نَاحِیَةٍ.</w:t>
      </w:r>
    </w:p>
    <w:p>
      <w:pPr>
        <w:pStyle w:val="BookText"/>
      </w:pPr>
      <w:r>
        <w:rPr>
          <w:rFonts w:ascii="Amiri" w:hAnsi="Amiri" w:eastAsia="Amiri" w:cs="Amiri"/>
          <w:lang w:bidi="ar-SA"/>
          <w:color w:val="111111"/>
          <w:sz w:val="28"/>
          <w:szCs w:val="28"/>
          <w:rtl/>
        </w:rPr>
        <w:t xml:space="preserve">وفیه : « تَأْتِنِی أَنْحَاءٌ مِنَ الْمَلَائِکَةِ ». أی ضروب منهم ، واحدهم « نَحْو » یعنی الملائکة کانوا یزورونه سوی جبرئیل. وقد تکرر فی الحدیث ذکر النَّاحِیَةِ والنَّوَاحِی والنَّحْوِ والِانْتِحَاءِ.</w:t>
      </w:r>
    </w:p>
    <w:p>
      <w:pPr>
        <w:pStyle w:val="BookText"/>
      </w:pPr>
      <w:r>
        <w:rPr>
          <w:rFonts w:ascii="Amiri" w:hAnsi="Amiri" w:eastAsia="Amiri" w:cs="Amiri"/>
          <w:lang w:bidi="ar-SA"/>
          <w:color w:val="111111"/>
          <w:sz w:val="28"/>
          <w:szCs w:val="28"/>
          <w:rtl/>
        </w:rPr>
        <w:t xml:space="preserve">فَالنَّاحِیَةُ واحدة النَّوَاحِی وهی الجانب ، ومنه نَاحِیَةُ المسجد ونَاحِیَةُ السلطان ، والجمع « النَّوَاحِی » فاعلة بمعنی مفعولة لأنک نَحَوْتَهَا إذا قصدتها ، وقد یعبر عن القائم علیه السّلام ، ومنه قول بعضهم : « کَانَ عَلَیَ لِلنَّاحِیَةِ خَمْسُمِائَةِ دِینَارٍ ».</w:t>
      </w:r>
    </w:p>
    <w:p>
      <w:pPr>
        <w:pStyle w:val="BookText"/>
      </w:pPr>
      <w:r>
        <w:rPr>
          <w:rFonts w:ascii="Amiri" w:hAnsi="Amiri" w:eastAsia="Amiri" w:cs="Amiri"/>
          <w:lang w:bidi="ar-SA"/>
          <w:color w:val="111111"/>
          <w:sz w:val="28"/>
          <w:szCs w:val="28"/>
          <w:rtl/>
        </w:rPr>
        <w:t xml:space="preserve">و « تَنْحُو نَحْوَ القبر » أی تقصد جهته ومنه « انْحُ القصد من القول ».</w:t>
      </w:r>
    </w:p>
    <w:p>
      <w:pPr>
        <w:pStyle w:val="BookText"/>
      </w:pPr>
      <w:r>
        <w:rPr>
          <w:rFonts w:ascii="Amiri" w:hAnsi="Amiri" w:eastAsia="Amiri" w:cs="Amiri"/>
          <w:lang w:bidi="ar-SA"/>
          <w:color w:val="111111"/>
          <w:sz w:val="28"/>
          <w:szCs w:val="28"/>
          <w:rtl/>
        </w:rPr>
        <w:t xml:space="preserve">نَحْوُ المشرق والمغرب : جهتهما.</w:t>
      </w:r>
    </w:p>
    <w:p>
      <w:pPr>
        <w:pStyle w:val="BookText"/>
      </w:pPr>
      <w:r>
        <w:rPr>
          <w:rFonts w:ascii="Amiri" w:hAnsi="Amiri" w:eastAsia="Amiri" w:cs="Amiri"/>
          <w:lang w:bidi="ar-SA"/>
          <w:color w:val="111111"/>
          <w:sz w:val="28"/>
          <w:szCs w:val="28"/>
          <w:rtl/>
        </w:rPr>
        <w:t xml:space="preserve">و « انْتَحَی فی سیره » أی اعتمد علی</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21" w:name="pg10443_87891"/>
    <w:bookmarkEnd w:id="221"/>
    <w:p>
      <w:pPr>
        <w:pStyle w:val="BookText"/>
      </w:pPr>
      <w:r>
        <w:rPr>
          <w:rFonts w:ascii="IRNazanin" w:hAnsi="IRNazanin" w:eastAsia="IRNazanin" w:cs="IRNazanin"/>
          <w:lang w:bidi="fa-IR"/>
          <w:color w:val="111111"/>
          <w:sz w:val="28"/>
          <w:szCs w:val="28"/>
          <w:rtl/>
        </w:rPr>
        <w:t xml:space="preserve">الجانب الأیسر ، ومثله « الِانْتِحَاءُ » ثم صار للاعتماد والمیل فی کل وجه.</w:t>
      </w:r>
    </w:p>
    <w:p>
      <w:pPr>
        <w:pStyle w:val="BookText"/>
      </w:pPr>
      <w:r>
        <w:rPr>
          <w:rFonts w:ascii="Amiri" w:hAnsi="Amiri" w:eastAsia="Amiri" w:cs="Amiri"/>
          <w:lang w:bidi="ar-SA"/>
          <w:color w:val="111111"/>
          <w:sz w:val="28"/>
          <w:szCs w:val="28"/>
          <w:rtl/>
        </w:rPr>
        <w:t xml:space="preserve">ومنه حَدِیثُ إِبْرَاهِیمَ علیه السّلام : « وبِیَدِهِ مُدْیَةٌ لِیَذْبَحَ ابْنَهُ ثُمَ انْتَحَی عَلَیْهِ ». أی حال علیه لیذبحه فقلبها جبرئیل عن حلقه.</w:t>
      </w:r>
    </w:p>
    <w:p>
      <w:pPr>
        <w:pStyle w:val="BookText"/>
      </w:pPr>
      <w:r>
        <w:rPr>
          <w:rFonts w:ascii="Amiri" w:hAnsi="Amiri" w:eastAsia="Amiri" w:cs="Amiri"/>
          <w:lang w:bidi="ar-SA"/>
          <w:color w:val="111111"/>
          <w:sz w:val="28"/>
          <w:szCs w:val="28"/>
          <w:rtl/>
        </w:rPr>
        <w:t xml:space="preserve">ونَحَّی الشیءَ : أزاله ، یقال : « نَحَّیْتُهُ فَتَنَحَّی ».</w:t>
      </w:r>
    </w:p>
    <w:p>
      <w:pPr>
        <w:pStyle w:val="BookText"/>
      </w:pPr>
      <w:r>
        <w:rPr>
          <w:rFonts w:ascii="IRNazanin" w:hAnsi="IRNazanin" w:eastAsia="IRNazanin" w:cs="IRNazanin"/>
          <w:lang w:bidi="fa-IR"/>
          <w:color w:val="111111"/>
          <w:sz w:val="28"/>
          <w:szCs w:val="28"/>
          <w:rtl/>
        </w:rPr>
        <w:t xml:space="preserve">و « نَحِ هذا عنی » أی أزله وأبعده عنی.</w:t>
      </w:r>
    </w:p>
    <w:p>
      <w:pPr>
        <w:pStyle w:val="BookText"/>
      </w:pPr>
      <w:r>
        <w:rPr>
          <w:rFonts w:ascii="Amiri" w:hAnsi="Amiri" w:eastAsia="Amiri" w:cs="Amiri"/>
          <w:lang w:bidi="ar-SA"/>
          <w:color w:val="111111"/>
          <w:sz w:val="28"/>
          <w:szCs w:val="28"/>
          <w:rtl/>
        </w:rPr>
        <w:t xml:space="preserve">و « النِّحْیُ » بالکسر : زق للسمن ، والجمع « أَنْحَاءٌ » کأحمال. و « ذات الَنِّحْیَیْنِ » امرأة فی الجاهلیة ، وقصتها مشهورة تضرب بها الأمثال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Heading4"/>
      </w:pPr>
      <w:bookmarkStart w:id="626" w:name="_Toc367"/>
      <w:r>
        <w:t>(نخا)</w:t>
      </w:r>
      <w:bookmarkEnd w:id="626"/>
    </w:p>
    <w:p>
      <w:pPr>
        <w:pStyle w:val="BookText"/>
      </w:pPr>
      <w:r>
        <w:rPr>
          <w:rFonts w:ascii="Amiri" w:hAnsi="Amiri" w:eastAsia="Amiri" w:cs="Amiri"/>
          <w:lang w:bidi="ar-SA"/>
          <w:color w:val="111111"/>
          <w:sz w:val="28"/>
          <w:szCs w:val="28"/>
          <w:rtl/>
        </w:rPr>
        <w:t xml:space="preserve">فِی الْحَدِیثِ : « إِنَّ اللهَ أَذْهَبَ بِالْإِسْلَامِ نَخْوَةَ الْجَاهِلِیَّةِ ».</w:t>
      </w:r>
    </w:p>
    <w:p>
      <w:pPr>
        <w:pStyle w:val="BookText"/>
      </w:pPr>
      <w:r>
        <w:rPr>
          <w:rFonts w:ascii="Amiri" w:hAnsi="Amiri" w:eastAsia="Amiri" w:cs="Amiri"/>
          <w:lang w:bidi="ar-SA"/>
          <w:color w:val="111111"/>
          <w:sz w:val="28"/>
          <w:szCs w:val="28"/>
          <w:rtl/>
        </w:rPr>
        <w:t xml:space="preserve">بالفتح فالسکون أی افتخارها وتعظمها ، من قوله : « انْتَخَی علینا فلان » أی افتخر وتعظم ، ومنه الدُّعَاءُ « خَضَعَتْ لَهُ نَخْوَةُ الْمُسْتَکْبِرِ ».</w:t>
      </w:r>
    </w:p>
    <w:p>
      <w:pPr>
        <w:pStyle w:val="BookText"/>
      </w:pPr>
      <w:r>
        <w:rPr>
          <w:rFonts w:ascii="Amiri" w:hAnsi="Amiri" w:eastAsia="Amiri" w:cs="Amiri"/>
          <w:lang w:bidi="ar-SA"/>
          <w:color w:val="111111"/>
          <w:sz w:val="28"/>
          <w:szCs w:val="28"/>
          <w:rtl/>
        </w:rPr>
        <w:t xml:space="preserve">و « النَّانْخَواهُ » دواء معروف عندهم ، ومنه الْحَدِیثُ : « وقَدْ قَالَ : یَصُبُّ عَلَیْهِ الْهَاضُومَ ، قُلْتُ : وَمَا الْهَاضُومُ؟ قَالَ : النَّانْخَواهُ ».</w:t>
      </w:r>
    </w:p>
    <w:p>
      <w:pPr>
        <w:pStyle w:val="Heading4"/>
      </w:pPr>
      <w:bookmarkStart w:id="627" w:name="_Toc368"/>
      <w:r>
        <w:t>(ندا)</w:t>
      </w:r>
      <w:bookmarkEnd w:id="627"/>
    </w:p>
    <w:p>
      <w:pPr>
        <w:pStyle w:val="BookText"/>
      </w:pPr>
      <w:r>
        <w:rPr>
          <w:rFonts w:ascii="Amiri" w:hAnsi="Amiri" w:eastAsia="Amiri" w:cs="Amiri"/>
          <w:lang w:bidi="ar-SA"/>
          <w:color w:val="111111"/>
          <w:sz w:val="28"/>
          <w:szCs w:val="28"/>
          <w:rtl/>
        </w:rPr>
        <w:t xml:space="preserve">قوله تعالی : ( یَوْمَ التَّنادِ ) [ 40 / 32 ] یعنی یوم القیامة ، وهو یوم یُتَنَادَی فیه أهل الجنة وأهل النار ، فأهل الجنة یُنَادُونَ أصحاب النار : ( أَنْ قَدْ وَجَدْنا ما وَعَدَنا رَبُّنا حَقًّا ) وأهل النار یُنَادُونَ أهل الجنة ( أَنْ أَفِیضُوا عَلَیْنا مِنَ الْماءِ أَوْ مِمَّا رَزَقَکُمُ اللهُ ). وقرئ یَوْمَ التَّنادِّ بتشدید الدال ، ومعناه الفرار ، من « نَدَّ البعیر » إذا فر ومضی علی وجهه.</w:t>
      </w:r>
    </w:p>
    <w:p>
      <w:pPr>
        <w:pStyle w:val="BookText"/>
      </w:pPr>
      <w:r>
        <w:rPr>
          <w:rFonts w:ascii="Amiri" w:hAnsi="Amiri" w:eastAsia="Amiri" w:cs="Amiri"/>
          <w:lang w:bidi="ar-SA"/>
          <w:color w:val="111111"/>
          <w:sz w:val="28"/>
          <w:szCs w:val="28"/>
          <w:rtl/>
        </w:rPr>
        <w:t xml:space="preserve">قوله تعالی : ( وَلَقَدْ نادانا نُوحٌ ) [ 37 / 75 ] أی بعد ما یئس من إیمان قومه لننصرنه علیهم ، وذلک قوله تعالی : ( أَنِّی مَغْلُوبٌ فَانْتَصِرْ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 ( فَلْیَدْعُ نادِیَهُ ) [ 96 / 17 ] أی أهل نَادِیهِ ، أی أهل مجلسه وعشیرته فیستغیث بهم.</w:t>
      </w:r>
    </w:p>
    <w:p>
      <w:pPr>
        <w:pStyle w:val="BookText"/>
      </w:pPr>
      <w:r>
        <w:rPr>
          <w:rFonts w:ascii="Amiri" w:hAnsi="Amiri" w:eastAsia="Amiri" w:cs="Amiri"/>
          <w:lang w:bidi="ar-SA"/>
          <w:color w:val="111111"/>
          <w:sz w:val="28"/>
          <w:szCs w:val="28"/>
          <w:rtl/>
        </w:rPr>
        <w:t xml:space="preserve">والنَّادِی والنَّدِیُ : المجلس ، ومنه قوله تعالی : ( وَأَحْسَنُ نَدِیًّا ) [ 19 / 73 ]. ومنه الْحَدِیثُ : « الْخَذْفُ فِی النَّادِی مِنْ أَخْلَاقِ قَوْمِ لُوطٍ ». یرید المجلس.</w:t>
      </w:r>
    </w:p>
    <w:p>
      <w:pPr>
        <w:pStyle w:val="BookText"/>
      </w:pPr>
      <w:r>
        <w:rPr>
          <w:rFonts w:ascii="Amiri" w:hAnsi="Amiri" w:eastAsia="Amiri" w:cs="Amiri"/>
          <w:lang w:bidi="ar-SA"/>
          <w:color w:val="111111"/>
          <w:sz w:val="28"/>
          <w:szCs w:val="28"/>
          <w:rtl/>
        </w:rPr>
        <w:t xml:space="preserve">وَفِی الْخَبَرِ : « مَنْ لَقِیَ اللهَ وَلَمْ یَنْتَدِ مِنَ الدَّمِ الْحَرَامِ بِشَیْءٍ دَخَلَ الْجَنَّةَ ». أی لم ینله ولم یصب منه.</w:t>
      </w:r>
    </w:p>
    <w:p>
      <w:pPr>
        <w:pStyle w:val="BookText"/>
      </w:pPr>
      <w:r>
        <w:rPr>
          <w:rFonts w:ascii="Amiri" w:hAnsi="Amiri" w:eastAsia="Amiri" w:cs="Amiri"/>
          <w:lang w:bidi="ar-SA"/>
          <w:color w:val="111111"/>
          <w:sz w:val="28"/>
          <w:szCs w:val="28"/>
          <w:rtl/>
        </w:rPr>
        <w:t xml:space="preserve">و « النِّدَاءُ » بالکسر وقد یضم : الصوت ، وقد یعبر به عن الأذان ، ومنه : « سَأَلْتُهُ عَنِ النِّدَاءِ قَبْلَ طُلُوعِ الْفَجْرِ ». و « سَأَلْتُهُ عَنِ النِّدَاءِ وَالتَّثْوِیبِ فِی الْإِقَامَةِ ».</w:t>
      </w:r>
    </w:p>
    <w:p>
      <w:pPr>
        <w:pStyle w:val="BookText"/>
      </w:pPr>
      <w:r>
        <w:rPr>
          <w:rFonts w:ascii="Amiri" w:hAnsi="Amiri" w:eastAsia="Amiri" w:cs="Amiri"/>
          <w:lang w:bidi="ar-SA"/>
          <w:color w:val="111111"/>
          <w:sz w:val="28"/>
          <w:szCs w:val="28"/>
          <w:rtl/>
        </w:rPr>
        <w:t xml:space="preserve">ومنه « لَوْ عَلِمَ النَّاسُ مَا فِی النِّدَاءِ ». یعنی لو علموا فضله. ونحوه کثیر.</w:t>
      </w:r>
    </w:p>
    <w:p>
      <w:pPr>
        <w:pStyle w:val="BookText"/>
      </w:pPr>
      <w:r>
        <w:rPr>
          <w:rFonts w:ascii="Amiri" w:hAnsi="Amiri" w:eastAsia="Amiri" w:cs="Amiri"/>
          <w:lang w:bidi="ar-SA"/>
          <w:color w:val="111111"/>
          <w:sz w:val="28"/>
          <w:szCs w:val="28"/>
          <w:rtl/>
        </w:rPr>
        <w:t xml:space="preserve">ونَادَاهُ مُنَادَاةً : صاح به.</w:t>
      </w:r>
    </w:p>
    <w:p>
      <w:pPr>
        <w:pStyle w:val="BookText"/>
      </w:pPr>
      <w:r>
        <w:rPr>
          <w:rFonts w:ascii="Amiri" w:hAnsi="Amiri" w:eastAsia="Amiri" w:cs="Amiri"/>
          <w:lang w:bidi="ar-SA"/>
          <w:color w:val="111111"/>
          <w:sz w:val="28"/>
          <w:szCs w:val="28"/>
          <w:rtl/>
        </w:rPr>
        <w:t xml:space="preserve">ونَادَیْتُهُ مُنَادَاةً من باب قاتل : دعوته.</w:t>
      </w:r>
    </w:p>
    <w:p>
      <w:pPr>
        <w:pStyle w:val="BookText"/>
      </w:pPr>
      <w:r>
        <w:rPr>
          <w:rFonts w:ascii="IRNazanin" w:hAnsi="IRNazanin" w:eastAsia="IRNazanin" w:cs="IRNazanin"/>
          <w:lang w:bidi="fa-IR"/>
          <w:color w:val="111111"/>
          <w:sz w:val="28"/>
          <w:szCs w:val="28"/>
          <w:rtl/>
        </w:rPr>
        <w:t xml:space="preserve">و « فلان أَنْدَی صوتا من فلان » أی أرفع منه صوتا ، وقیل أحسن وأعذب ، وقیل أبعد.</w:t>
      </w:r>
    </w:p>
    <w:p>
      <w:pPr>
        <w:pStyle w:val="BookText"/>
      </w:pPr>
      <w:r>
        <w:rPr>
          <w:rFonts w:ascii="IRNazanin" w:hAnsi="IRNazanin" w:eastAsia="IRNazanin" w:cs="IRNazanin"/>
          <w:lang w:bidi="fa-IR"/>
          <w:color w:val="111111"/>
          <w:sz w:val="28"/>
          <w:szCs w:val="28"/>
          <w:rtl/>
        </w:rPr>
        <w:t xml:space="preserve">و « النَّدَی » بالفتح والقصر : المطر والبلل وما یسقط آخر اللیل ، واستعمل لمعان کالجود والکرم وغیر ذلک.</w:t>
      </w:r>
    </w:p>
    <w:p>
      <w:pPr>
        <w:pStyle w:val="BookText"/>
      </w:pPr>
      <w:r>
        <w:rPr>
          <w:rFonts w:ascii="Amiri" w:hAnsi="Amiri" w:eastAsia="Amiri" w:cs="Amiri"/>
          <w:lang w:bidi="ar-SA"/>
          <w:color w:val="111111"/>
          <w:sz w:val="28"/>
          <w:szCs w:val="28"/>
          <w:rtl/>
        </w:rPr>
        <w:t xml:space="preserve">ونَدَی : الأرض نَدَاوَتَهَا.</w:t>
      </w:r>
    </w:p>
    <w:p>
      <w:pPr>
        <w:pStyle w:val="BookText"/>
      </w:pPr>
      <w:r>
        <w:rPr>
          <w:rFonts w:ascii="Amiri" w:hAnsi="Amiri" w:eastAsia="Amiri" w:cs="Amiri"/>
          <w:lang w:bidi="ar-SA"/>
          <w:color w:val="111111"/>
          <w:sz w:val="28"/>
          <w:szCs w:val="28"/>
          <w:rtl/>
        </w:rPr>
        <w:t xml:space="preserve">و « أرض نَدِیَةٌ » علی فعلة بکسر العین قال الجوهری : ولا یقال : « نَدِیَّةٌ » یعنی بالتشدید.</w:t>
      </w:r>
    </w:p>
    <w:p>
      <w:pPr>
        <w:pStyle w:val="BookText"/>
      </w:pPr>
      <w:r>
        <w:rPr>
          <w:rFonts w:ascii="Amiri" w:hAnsi="Amiri" w:eastAsia="Amiri" w:cs="Amiri"/>
          <w:lang w:bidi="ar-SA"/>
          <w:color w:val="111111"/>
          <w:sz w:val="28"/>
          <w:szCs w:val="28"/>
          <w:rtl/>
        </w:rPr>
        <w:t xml:space="preserve">ونَدِیَ الشیء : إذا ابتل ، فهو نَدٍ وزان تعب فهو تَعِبٌ.</w:t>
      </w:r>
    </w:p>
    <w:p>
      <w:pPr>
        <w:pStyle w:val="BookText"/>
      </w:pPr>
      <w:r>
        <w:rPr>
          <w:rFonts w:ascii="IRNazanin" w:hAnsi="IRNazanin" w:eastAsia="IRNazanin" w:cs="IRNazanin"/>
          <w:lang w:bidi="fa-IR"/>
          <w:color w:val="111111"/>
          <w:sz w:val="28"/>
          <w:szCs w:val="28"/>
          <w:rtl/>
        </w:rPr>
        <w:t xml:space="preserve">وفلان ما نَدَا دما ولا قتل قتلا ، أی ما سفک دما.</w:t>
      </w:r>
    </w:p>
    <w:p>
      <w:pPr>
        <w:pStyle w:val="BookText"/>
      </w:pPr>
      <w:r>
        <w:rPr>
          <w:rFonts w:ascii="Amiri" w:hAnsi="Amiri" w:eastAsia="Amiri" w:cs="Amiri"/>
          <w:lang w:bidi="ar-SA"/>
          <w:color w:val="111111"/>
          <w:sz w:val="28"/>
          <w:szCs w:val="28"/>
          <w:rtl/>
        </w:rPr>
        <w:t xml:space="preserve">وَفِی الدُّعَاءِ : « اللهُمَّ اجْعَلْنِی مِنَ النَّدَی الْأَعْلَی ». أی اجعلنی من الملإ الأعلی من الملائکة. وَرُوِیَ « اجْعَلْنِی فِی النِّدَاءِ الْأَعْلَی ». وأراد نِدَاءَ أهل الجنة ، أعنی قولهم : ( أَنْ قَدْ وَجَدْنا ما وَعَدَنا رَبُّنا حَقًّا ).</w:t>
      </w:r>
    </w:p>
    <w:p>
      <w:pPr>
        <w:pStyle w:val="BookText"/>
      </w:pPr>
      <w:r>
        <w:rPr>
          <w:rFonts w:ascii="Amiri" w:hAnsi="Amiri" w:eastAsia="Amiri" w:cs="Amiri"/>
          <w:lang w:bidi="ar-SA"/>
          <w:color w:val="111111"/>
          <w:sz w:val="28"/>
          <w:szCs w:val="28"/>
          <w:rtl/>
        </w:rPr>
        <w:t xml:space="preserve">والنَّدْوَةُ : الاجتماع للمشورة ، ومنه دار النَّدْوَةِ بمکة التی بناها قصی ، لأنهم یَنْدُونُ فیها ، أی یجتمعون. والنَّادِی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22" w:name="pg10443_87893"/>
    <w:bookmarkEnd w:id="222"/>
    <w:p>
      <w:pPr>
        <w:pStyle w:val="BookText"/>
      </w:pPr>
      <w:r>
        <w:rPr>
          <w:rFonts w:ascii="Amiri" w:hAnsi="Amiri" w:eastAsia="Amiri" w:cs="Amiri"/>
          <w:lang w:bidi="ar-SA"/>
          <w:color w:val="111111"/>
          <w:sz w:val="28"/>
          <w:szCs w:val="28"/>
          <w:rtl/>
        </w:rPr>
        <w:t xml:space="preserve">المجلس ، وجمعه « أَنْدِیَةٌ » ومنه الْحَدِیثُ : « مُتَعَرِّضٌ لِلْمَقَالِ فِی أَنْدِیَةِ الرِّجَالِ ». أی مجالسهم.</w:t>
      </w:r>
    </w:p>
    <w:p>
      <w:pPr>
        <w:pStyle w:val="Heading4"/>
      </w:pPr>
      <w:bookmarkStart w:id="628" w:name="_Toc369"/>
      <w:r>
        <w:t>(نزا)</w:t>
      </w:r>
      <w:bookmarkEnd w:id="628"/>
    </w:p>
    <w:p>
      <w:pPr>
        <w:pStyle w:val="BookText"/>
      </w:pPr>
      <w:r>
        <w:rPr>
          <w:rFonts w:ascii="Amiri" w:hAnsi="Amiri" w:eastAsia="Amiri" w:cs="Amiri"/>
          <w:lang w:bidi="ar-SA"/>
          <w:color w:val="111111"/>
          <w:sz w:val="28"/>
          <w:szCs w:val="28"/>
          <w:rtl/>
        </w:rPr>
        <w:t xml:space="preserve">فِی الْحَدِیثِ : « یَنْزُو الْمَاءَ فَیَقَعُ عَلَی ثَوْبِی ».</w:t>
      </w:r>
    </w:p>
    <w:p>
      <w:pPr>
        <w:pStyle w:val="BookText"/>
      </w:pPr>
      <w:r>
        <w:rPr>
          <w:rFonts w:ascii="Amiri" w:hAnsi="Amiri" w:eastAsia="Amiri" w:cs="Amiri"/>
          <w:lang w:bidi="ar-SA"/>
          <w:color w:val="111111"/>
          <w:sz w:val="28"/>
          <w:szCs w:val="28"/>
          <w:rtl/>
        </w:rPr>
        <w:t xml:space="preserve">من نَزَا : وثب وطفر ، وبابه قتل. و « نَزَا الذَّکَر علی الأنثی نِزَاءً » بالکسر والضم : وثب علیها ورکبها. و « نَزَأَ الشیطانُ بینهم » بالهمز : ألقی الشرَّ والإغراء.</w:t>
      </w:r>
    </w:p>
    <w:p>
      <w:pPr>
        <w:pStyle w:val="Heading4"/>
      </w:pPr>
      <w:bookmarkStart w:id="629" w:name="_Toc370"/>
      <w:r>
        <w:t>(نسا)</w:t>
      </w:r>
      <w:bookmarkEnd w:id="629"/>
    </w:p>
    <w:p>
      <w:pPr>
        <w:pStyle w:val="BookText"/>
      </w:pPr>
      <w:r>
        <w:rPr>
          <w:rFonts w:ascii="Amiri" w:hAnsi="Amiri" w:eastAsia="Amiri" w:cs="Amiri"/>
          <w:lang w:bidi="ar-SA"/>
          <w:color w:val="111111"/>
          <w:sz w:val="28"/>
          <w:szCs w:val="28"/>
          <w:rtl/>
        </w:rPr>
        <w:t xml:space="preserve">قوله تعالی : ( وَما أَنْسانِیهِ إِلَّا الشَّیْطانُ أَنْ أَذْکُرَهُ ) [ 18 / 63 ] فأن أذکره بدل من الضمیر. قال البیضاوی </w:t>
      </w:r>
      <w:r>
        <w:rPr>
          <w:rStyle w:val="FootnoteReference"/>
        </w:rPr>
        <w:footnoteReference w:id="623"/>
      </w:r>
      <w:r>
        <w:rPr>
          <w:rFonts w:ascii="IRNazanin" w:hAnsi="IRNazanin" w:eastAsia="IRNazanin" w:cs="IRNazanin"/>
          <w:lang w:bidi="fa-IR"/>
          <w:color w:val="111111"/>
          <w:sz w:val="28"/>
          <w:szCs w:val="28"/>
          <w:rtl/>
        </w:rPr>
        <w:t xml:space="preserve">: إنما نسبه إلی الشیطان هضما لنفسه - انتهی. وهذا علی تقدیر کون الفتی الیوشع ، وأما علی تقدیر کونه عبدا له فلا إشکال. وقوله تعالی : ( نَسُوا اللهَ فَنَسِیَهُمْ ) [ 9 / 67 ] أی ترکوا الله فترکهم. قوله تعالی : ( فَلَمَّا نَسُوا ما ذُکِّرُوا بِهِ ) یعنی الکفار ( فَتَحْنا عَلَیْهِمْ أَبْوابَ کُلِّ شَیْءٍ ) [ 6 / 44 ] أی کل نعمة وبرکة من السماء والأرض لیرغبوا بذلک فی نعیم الآخرة ، وإنما فعلنا ذلک بهم - وإن کان الموضع موضع العقوبة والانتقام دون الإکرام والإنعام - لیدعوهم ذلک إلی الطاعة ، فإن الدعاء إلی الطاعة یکون تارة بالعنف وتارة باللطف وتشدید العقوبة علیهم بالنقل من النعیم إلی العذاب الألیم ، ( حَتَّی إِذا فَرِحُوا بِما أُوتُوا ) من النعیم واشتغلوا بالتلذذ وأظهروا السرور بما أعطوا ولم یروه نعمة من الله حتی یشکروه ( أَخَذْناهُمْ بِالْعَذابِ ) - الآیة.</w:t>
      </w:r>
    </w:p>
    <w:p>
      <w:pPr>
        <w:pStyle w:val="BookText"/>
      </w:pPr>
      <w:r>
        <w:rPr>
          <w:rFonts w:ascii="Amiri" w:hAnsi="Amiri" w:eastAsia="Amiri" w:cs="Amiri"/>
          <w:lang w:bidi="ar-SA"/>
          <w:color w:val="111111"/>
          <w:sz w:val="28"/>
          <w:szCs w:val="28"/>
          <w:rtl/>
        </w:rPr>
        <w:t xml:space="preserve">قوله تعالی : ( وَإِمَّا یُنْسِیَنَّکَ الشَّیْطانُ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المفسر : أی النهی عن مجالستهم ( فَلا تَقْعُدْ بَعْدَ الذِّکْری ) [ 6 / 68 ] ویجوز أن یراد وإن أَنْسَاکَ الشیطان قبل التهمة قبح مجالستهم فلا تقعد معهم بعد الذکری.</w:t>
      </w:r>
    </w:p>
    <w:p>
      <w:pPr>
        <w:pStyle w:val="BookText"/>
      </w:pPr>
      <w:r>
        <w:rPr>
          <w:rFonts w:ascii="Amiri" w:hAnsi="Amiri" w:eastAsia="Amiri" w:cs="Amiri"/>
          <w:lang w:bidi="ar-SA"/>
          <w:color w:val="111111"/>
          <w:sz w:val="28"/>
          <w:szCs w:val="28"/>
          <w:rtl/>
        </w:rPr>
        <w:t xml:space="preserve">قوله تعالی : ( وَلا تَنْسَوُا الْفَضْلَ بَیْنَکُمْ ) [ 2 / 237 ] قیل : یحتمل أنه من النِّسْیَانِ الذی هو الترک عن تعمد ، أی لا تقصدوا الترک والإهمال ، لا النِّسْیَانِ الذی هو خلاف الذکر.</w:t>
      </w:r>
    </w:p>
    <w:p>
      <w:pPr>
        <w:pStyle w:val="BookText"/>
      </w:pPr>
      <w:r>
        <w:rPr>
          <w:rFonts w:ascii="Amiri" w:hAnsi="Amiri" w:eastAsia="Amiri" w:cs="Amiri"/>
          <w:lang w:bidi="ar-SA"/>
          <w:color w:val="111111"/>
          <w:sz w:val="28"/>
          <w:szCs w:val="28"/>
          <w:rtl/>
        </w:rPr>
        <w:t xml:space="preserve">قوله تعالی : ( نَسْیاً مَنْسِیًّا ) [ 19 / 23 ] یقال للشیء الحقیر الذی إذا ألقی : نُسِیَ ولم یعبأ به ولم یلتفت إلیه.</w:t>
      </w:r>
    </w:p>
    <w:p>
      <w:pPr>
        <w:pStyle w:val="BookText"/>
      </w:pPr>
      <w:r>
        <w:rPr>
          <w:rFonts w:ascii="IRNazanin" w:hAnsi="IRNazanin" w:eastAsia="IRNazanin" w:cs="IRNazanin"/>
          <w:lang w:bidi="fa-IR"/>
          <w:color w:val="111111"/>
          <w:sz w:val="28"/>
          <w:szCs w:val="28"/>
          <w:rtl/>
        </w:rPr>
        <w:t xml:space="preserve">قوله تعالی : ( إِنَّمَا النَّسِیءُ زِیادَةٌ فِی الْکُفْرِ ) [ 9 / 37 ] النَّسِیءُ : تأخر الشیء ، والمراد هنا تأخیرهم تحریم المحرم ، وکانوا فی الجاهلیة یؤخرون تحریمه ستة ویحرمون غیره مکانه لحاجتهم إلی القتال فیه ، ثم یردونه إلی التحریم فی ستة أخری ، کأنهم یَسْتَنْسِئُونَ ذلک ویستقرضونه ، وهو مصدر کالنذیر ، قیل : ولا یجوز أن یکون فعیلا بمعنی مفعول ، لأنه لو حمل علی ذلک کان معناه : إنما المؤخر زیادة فی الکفر ، ولیس کذلک بل المراد تأخیر حرمة الشهر إلی شهر آخر.</w:t>
      </w:r>
    </w:p>
    <w:p>
      <w:pPr>
        <w:pStyle w:val="BookText"/>
      </w:pPr>
      <w:r>
        <w:rPr>
          <w:rFonts w:ascii="Amiri" w:hAnsi="Amiri" w:eastAsia="Amiri" w:cs="Amiri"/>
          <w:lang w:bidi="ar-SA"/>
          <w:color w:val="111111"/>
          <w:sz w:val="28"/>
          <w:szCs w:val="28"/>
          <w:rtl/>
        </w:rPr>
        <w:t xml:space="preserve">قوله تعالی : ( تَأْکُلُ مِنْسَأَتَهُ ) [ 34 / 14 ] بهمز وغیره أی عصاه ، وهی مفعلة بالکسر فالسکون ، من « نَسَأْتُ البعیر » إذا ضربته بِالْمِنْسَأَةِ.</w:t>
      </w:r>
    </w:p>
    <w:p>
      <w:pPr>
        <w:pStyle w:val="BookText"/>
      </w:pPr>
      <w:r>
        <w:rPr>
          <w:rFonts w:ascii="Amiri" w:hAnsi="Amiri" w:eastAsia="Amiri" w:cs="Amiri"/>
          <w:lang w:bidi="ar-SA"/>
          <w:color w:val="111111"/>
          <w:sz w:val="28"/>
          <w:szCs w:val="28"/>
          <w:rtl/>
        </w:rPr>
        <w:t xml:space="preserve">والنَّسْأُ : التأخیر ، یقال : « نَسَأْتُ الشیء » إذا أخرته.</w:t>
      </w:r>
    </w:p>
    <w:p>
      <w:pPr>
        <w:pStyle w:val="BookText"/>
      </w:pPr>
      <w:r>
        <w:rPr>
          <w:rFonts w:ascii="Amiri" w:hAnsi="Amiri" w:eastAsia="Amiri" w:cs="Amiri"/>
          <w:lang w:bidi="ar-SA"/>
          <w:color w:val="111111"/>
          <w:sz w:val="28"/>
          <w:szCs w:val="28"/>
          <w:rtl/>
        </w:rPr>
        <w:t xml:space="preserve">و « النُّسَاءُ » بالضم والمد مثله.</w:t>
      </w:r>
    </w:p>
    <w:p>
      <w:pPr>
        <w:pStyle w:val="BookText"/>
      </w:pPr>
      <w:r>
        <w:rPr>
          <w:rFonts w:ascii="Amiri" w:hAnsi="Amiri" w:eastAsia="Amiri" w:cs="Amiri"/>
          <w:lang w:bidi="ar-SA"/>
          <w:color w:val="111111"/>
          <w:sz w:val="28"/>
          <w:szCs w:val="28"/>
          <w:rtl/>
        </w:rPr>
        <w:t xml:space="preserve">وَفِی الْحَدِیثِ : « صِلَةُ الرَّحِمِ تُنْسِئُ فِی الْأَجَلِ » </w:t>
      </w:r>
      <w:r>
        <w:rPr>
          <w:rStyle w:val="FootnoteReference"/>
        </w:rPr>
        <w:footnoteReference w:id="624"/>
      </w:r>
      <w:r>
        <w:rPr>
          <w:rFonts w:ascii="Amiri" w:hAnsi="Amiri" w:eastAsia="Amiri" w:cs="Amiri"/>
          <w:lang w:bidi="ar-SA"/>
          <w:color w:val="111111"/>
          <w:sz w:val="28"/>
          <w:szCs w:val="28"/>
          <w:rtl/>
        </w:rPr>
        <w:t xml:space="preserve">. أی تؤخره ، ومثله « صِلَةُ الرَّحِمِ مَثْرَاةٌ لِلْمَالِ وَمَنْسَأَةٌ فِی الْأَجَلِ ». وقیل : هی مظنة لتأخیر الأجل وموقع له.</w:t>
      </w:r>
    </w:p>
    <w:p>
      <w:pPr>
        <w:pStyle w:val="BookText"/>
      </w:pPr>
      <w:r>
        <w:rPr>
          <w:rFonts w:ascii="Amiri" w:hAnsi="Amiri" w:eastAsia="Amiri" w:cs="Amiri"/>
          <w:lang w:bidi="ar-SA"/>
          <w:color w:val="111111"/>
          <w:sz w:val="28"/>
          <w:szCs w:val="28"/>
          <w:rtl/>
        </w:rPr>
        <w:t xml:space="preserve">و « أَنْسَأْتُهُ » أی بعته بتأخیر ، ومنه</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23" w:name="pg10443_87895"/>
    <w:bookmarkEnd w:id="223"/>
    <w:p>
      <w:pPr>
        <w:pStyle w:val="BookText"/>
      </w:pPr>
      <w:r>
        <w:rPr>
          <w:rFonts w:ascii="Amiri" w:hAnsi="Amiri" w:eastAsia="Amiri" w:cs="Amiri"/>
          <w:lang w:bidi="ar-SA"/>
          <w:color w:val="111111"/>
          <w:sz w:val="28"/>
          <w:szCs w:val="28"/>
          <w:rtl/>
        </w:rPr>
        <w:t xml:space="preserve">بیع النَّسِیئَةِ ، وهو بیع عین مضمون فی الذمة حالا بثمن مؤجل.</w:t>
      </w:r>
    </w:p>
    <w:p>
      <w:pPr>
        <w:pStyle w:val="BookText"/>
      </w:pPr>
      <w:r>
        <w:rPr>
          <w:rFonts w:ascii="Amiri" w:hAnsi="Amiri" w:eastAsia="Amiri" w:cs="Amiri"/>
          <w:lang w:bidi="ar-SA"/>
          <w:color w:val="111111"/>
          <w:sz w:val="28"/>
          <w:szCs w:val="28"/>
          <w:rtl/>
        </w:rPr>
        <w:t xml:space="preserve">وَفِی حَدِیثِ عَلِیٍّ علیه السّلام : « انْهَوْا نِسَاءَکُمْ أَنْ یُرْضِعْنَ یَمِیناً وَشِمَالاً فَإِنَّهُنَ یَنْسَیْنَ ». بالیاء المثنّاة بعد السین کما فی النسخ ، والمعنی غیر واضح ، ولو أبدلت الیاء المثنّاة بالباء الموحدة ویکون المعنی راجعا إلی النسب لم یکن بعیدا.</w:t>
      </w:r>
    </w:p>
    <w:p>
      <w:pPr>
        <w:pStyle w:val="BookText"/>
      </w:pPr>
      <w:r>
        <w:rPr>
          <w:rFonts w:ascii="Amiri" w:hAnsi="Amiri" w:eastAsia="Amiri" w:cs="Amiri"/>
          <w:lang w:bidi="ar-SA"/>
          <w:color w:val="111111"/>
          <w:sz w:val="28"/>
          <w:szCs w:val="28"/>
          <w:rtl/>
        </w:rPr>
        <w:t xml:space="preserve">و « النِّسْوَةُ » بالضم والکسر اسم لجمع امرأة ، ومثله « النِّسَاءُ » بالکسر والمد و « النِّسْوَانُ » بالکسر أیضا.</w:t>
      </w:r>
    </w:p>
    <w:p>
      <w:pPr>
        <w:pStyle w:val="BookText"/>
      </w:pPr>
      <w:r>
        <w:rPr>
          <w:rFonts w:ascii="IRNazanin" w:hAnsi="IRNazanin" w:eastAsia="IRNazanin" w:cs="IRNazanin"/>
          <w:lang w:bidi="fa-IR"/>
          <w:color w:val="111111"/>
          <w:sz w:val="28"/>
          <w:szCs w:val="28"/>
          <w:rtl/>
        </w:rPr>
        <w:t xml:space="preserve">ومعنی النِّسَاءِ إنهن أنس للرجال کما جاءت به الروایة.</w:t>
      </w:r>
    </w:p>
    <w:p>
      <w:pPr>
        <w:pStyle w:val="BookText"/>
      </w:pPr>
      <w:r>
        <w:rPr>
          <w:rFonts w:ascii="Amiri" w:hAnsi="Amiri" w:eastAsia="Amiri" w:cs="Amiri"/>
          <w:lang w:bidi="ar-SA"/>
          <w:color w:val="111111"/>
          <w:sz w:val="28"/>
          <w:szCs w:val="28"/>
          <w:rtl/>
        </w:rPr>
        <w:t xml:space="preserve">والنِّسْیَانُ خلاف الذُّکْرِ ، وهو ترک الشیء علی ذهول وغفلة ، ویقال للترک علی تعمد أیضا ، وبه فسر قوله تعالی : ( وَلا تَنْسَوُا الْفَضْلَ بَیْنَکُمْ ) - تقدم.</w:t>
      </w:r>
    </w:p>
    <w:p>
      <w:pPr>
        <w:pStyle w:val="BookText"/>
      </w:pPr>
      <w:r>
        <w:rPr>
          <w:rFonts w:ascii="Amiri" w:hAnsi="Amiri" w:eastAsia="Amiri" w:cs="Amiri"/>
          <w:lang w:bidi="ar-SA"/>
          <w:color w:val="111111"/>
          <w:sz w:val="28"/>
          <w:szCs w:val="28"/>
          <w:rtl/>
        </w:rPr>
        <w:t xml:space="preserve">ونَسِیتُ رکعة : إذا أهملتها ذهولا.</w:t>
      </w:r>
    </w:p>
    <w:p>
      <w:pPr>
        <w:pStyle w:val="BookText"/>
      </w:pPr>
      <w:r>
        <w:rPr>
          <w:rFonts w:ascii="Amiri" w:hAnsi="Amiri" w:eastAsia="Amiri" w:cs="Amiri"/>
          <w:lang w:bidi="ar-SA"/>
          <w:color w:val="111111"/>
          <w:sz w:val="28"/>
          <w:szCs w:val="28"/>
          <w:rtl/>
        </w:rPr>
        <w:t xml:space="preserve">و « النَّسِیُ » بالیاء المشددة : کثیر النِّسْیَانِ ، ومنه « کنت ذکورا فصرت نَسِیّاً ». و « رجل نَسْیَانٌ » کسکران : کثیر الغفلة.</w:t>
      </w:r>
    </w:p>
    <w:p>
      <w:pPr>
        <w:pStyle w:val="BookText"/>
      </w:pPr>
      <w:r>
        <w:rPr>
          <w:rFonts w:ascii="Amiri" w:hAnsi="Amiri" w:eastAsia="Amiri" w:cs="Amiri"/>
          <w:lang w:bidi="ar-SA"/>
          <w:color w:val="111111"/>
          <w:sz w:val="28"/>
          <w:szCs w:val="28"/>
          <w:rtl/>
        </w:rPr>
        <w:t xml:space="preserve">وَفِی حَدِیثِ الْحَسَنِ علیه السّلام وَقَدْ سُئِلَ عَنِ الرَّجُلِ یُنْسَی الشَّیْءَ ثُمَّ یَذْکُرُهُ قَالَ : « مَا مِنْ أَحَدٍ إِلَّا عَلَی رَأْسِ فُؤَادِهِ حِقَّةٌ مَفْتُوحَةُ الرَّأْسِ فَإِذَا سَمِعَ الشَّیْءَ وَقَعَ فِیهَا فَإِذَا أَرَادَ اللهُ أَنْ یُنْسِیَهَا طَبَّقَ عَلَیْهَا وَإِذَا أَرَادَ أَنْ یُذْکِرَهَا فَتَحَهَا ».</w:t>
      </w:r>
    </w:p>
    <w:p>
      <w:pPr>
        <w:pStyle w:val="BookText"/>
      </w:pPr>
      <w:r>
        <w:rPr>
          <w:rFonts w:ascii="Amiri" w:hAnsi="Amiri" w:eastAsia="Amiri" w:cs="Amiri"/>
          <w:lang w:bidi="ar-SA"/>
          <w:color w:val="111111"/>
          <w:sz w:val="28"/>
          <w:szCs w:val="28"/>
          <w:rtl/>
        </w:rPr>
        <w:t xml:space="preserve">و « الْمُنْسِیَةُ » ریح یبعثها الله إلی المؤمن تُنْسِیهِ أهله وماله.</w:t>
      </w:r>
    </w:p>
    <w:p>
      <w:pPr>
        <w:pStyle w:val="BookText"/>
      </w:pPr>
      <w:r>
        <w:rPr>
          <w:rFonts w:ascii="IRNazanin" w:hAnsi="IRNazanin" w:eastAsia="IRNazanin" w:cs="IRNazanin"/>
          <w:lang w:bidi="fa-IR"/>
          <w:color w:val="111111"/>
          <w:sz w:val="28"/>
          <w:szCs w:val="28"/>
          <w:rtl/>
        </w:rPr>
        <w:t xml:space="preserve">و « النَّسَا » کالحصی : عرق یخرج فی الفخذ یقال له « عرق النَّسَا » وهو ألم شدید حادث بالرجل یمتد من حد الورک والألیة والساق من الجانب الوحشی وینبسط إلی الکعب. قال بعضهم : والأفصح أن یقال له : « النَّسَا » لا عرق النَّسَا.</w:t>
      </w:r>
    </w:p>
    <w:p>
      <w:pPr>
        <w:pStyle w:val="Heading4"/>
      </w:pPr>
      <w:bookmarkStart w:id="630" w:name="_Toc371"/>
      <w:r>
        <w:t>(نشا)</w:t>
      </w:r>
      <w:bookmarkEnd w:id="630"/>
    </w:p>
    <w:p>
      <w:pPr>
        <w:pStyle w:val="BookText"/>
      </w:pPr>
      <w:r>
        <w:rPr>
          <w:rFonts w:ascii="Amiri" w:hAnsi="Amiri" w:eastAsia="Amiri" w:cs="Amiri"/>
          <w:lang w:bidi="ar-SA"/>
          <w:color w:val="111111"/>
          <w:sz w:val="28"/>
          <w:szCs w:val="28"/>
          <w:rtl/>
        </w:rPr>
        <w:t xml:space="preserve">قوله تعالی : ( وَهُوَ الَّذِی أَنْشَأَکُمْ ) [ 6 / 98 ] أی ابتدأکم وخلقکم ، وکل من ابتدأ شیئا فقد أَنْشَأَهُ ، ومثله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(أَنْشَأَ جَنَّاتٍ مَعْرُوشاتٍ) : [ 6 / 141 ] ( وَیُنْشِئُ السَّحابَ الثِّقالَ ) [ 13 / 12 ].</w:t>
      </w:r>
    </w:p>
    <w:p>
      <w:pPr>
        <w:pStyle w:val="BookText"/>
      </w:pPr>
      <w:r>
        <w:rPr>
          <w:rFonts w:ascii="Amiri" w:hAnsi="Amiri" w:eastAsia="Amiri" w:cs="Amiri"/>
          <w:lang w:bidi="ar-SA"/>
          <w:color w:val="111111"/>
          <w:sz w:val="28"/>
          <w:szCs w:val="28"/>
          <w:rtl/>
        </w:rPr>
        <w:t xml:space="preserve">والنَّشْءُ والنَّشْأَةُ بإسکان الشین : الخلقة ، ومنه قوله تعالی : ( وَلَقَدْ عَلِمْتُمُ النَّشْأَةَ الْأُولی ) [ 56 / 62 ] یعنی ابتداء الخلق.</w:t>
      </w:r>
    </w:p>
    <w:p>
      <w:pPr>
        <w:pStyle w:val="BookText"/>
      </w:pPr>
      <w:r>
        <w:rPr>
          <w:rFonts w:ascii="Amiri" w:hAnsi="Amiri" w:eastAsia="Amiri" w:cs="Amiri"/>
          <w:lang w:bidi="ar-SA"/>
          <w:color w:val="111111"/>
          <w:sz w:val="28"/>
          <w:szCs w:val="28"/>
          <w:rtl/>
        </w:rPr>
        <w:t xml:space="preserve">و ( النَّشْأَةَ الْأُخْری ) [ 53 / 47 ] الخلق الثانی للبعث یوم القیامة.</w:t>
      </w:r>
    </w:p>
    <w:p>
      <w:pPr>
        <w:pStyle w:val="BookText"/>
      </w:pPr>
      <w:r>
        <w:rPr>
          <w:rFonts w:ascii="Amiri" w:hAnsi="Amiri" w:eastAsia="Amiri" w:cs="Amiri"/>
          <w:lang w:bidi="ar-SA"/>
          <w:color w:val="111111"/>
          <w:sz w:val="28"/>
          <w:szCs w:val="28"/>
          <w:rtl/>
        </w:rPr>
        <w:t xml:space="preserve">قوله تعالی : ( إِنَ ناشِئَةَ اللَّیْلِ هِیَ أَشَدُّ وَطْئاً وَأَقْوَمُ قِیلاً ) [ 73 / 6 ] قیل : النفس الناهضة من مضجعها إلی العبادة ، من « نَشَأَ من مکانه » إذا نهض ، قیل المراد قیام اللیل ، وقیل العبادة التی تُنْشَأُ باللیل أی تحدث ، قیل المراد ساعات اللیل الحادثة واحدة بعد أخری.</w:t>
      </w:r>
    </w:p>
    <w:p>
      <w:pPr>
        <w:pStyle w:val="BookText"/>
      </w:pPr>
      <w:r>
        <w:rPr>
          <w:rFonts w:ascii="Amiri" w:hAnsi="Amiri" w:eastAsia="Amiri" w:cs="Amiri"/>
          <w:lang w:bidi="ar-SA"/>
          <w:color w:val="111111"/>
          <w:sz w:val="28"/>
          <w:szCs w:val="28"/>
          <w:rtl/>
        </w:rPr>
        <w:t xml:space="preserve">وَفِی حَدِیثِ الصَّادِقِ علیه السّلام : « هِیَ قِیَامُ الرَّجُلِ عَنْ فِرَاشِهِ لَا یُرِیدُ إِلَّا اللهُ تَعَالَی ». ویتم الکلام فی ( وطأ ).</w:t>
      </w:r>
    </w:p>
    <w:p>
      <w:pPr>
        <w:pStyle w:val="BookText"/>
      </w:pPr>
      <w:r>
        <w:rPr>
          <w:rFonts w:ascii="Amiri" w:hAnsi="Amiri" w:eastAsia="Amiri" w:cs="Amiri"/>
          <w:lang w:bidi="ar-SA"/>
          <w:color w:val="111111"/>
          <w:sz w:val="28"/>
          <w:szCs w:val="28"/>
          <w:rtl/>
        </w:rPr>
        <w:t xml:space="preserve">قوله تعالی : ( وَلَهُ الْجَوارِ الْمُنْشَآتُ فِی الْبَحْرِ کَالْأَعْلامِ ) [ 55 / 24 ] یعنی السفن اللواتی أُنْشِئْنَ أی ابتدیء بهن فی البحر ، وقیل : الْمُنْشَآتُ المرفوعات الشرع ، ومن قرأ الْمُنْشِآتُ بالکسر فمعناه المبتدئات فی الجری.</w:t>
      </w:r>
    </w:p>
    <w:p>
      <w:pPr>
        <w:pStyle w:val="BookText"/>
      </w:pPr>
      <w:r>
        <w:rPr>
          <w:rFonts w:ascii="Amiri" w:hAnsi="Amiri" w:eastAsia="Amiri" w:cs="Amiri"/>
          <w:lang w:bidi="ar-SA"/>
          <w:color w:val="111111"/>
          <w:sz w:val="28"/>
          <w:szCs w:val="28"/>
          <w:rtl/>
        </w:rPr>
        <w:t xml:space="preserve">قوله تعالی : ( أَوَمَنْ یُنَشَّؤُا فِی الْحِلْیَةِ ) [ 43 / 18 ] أی یربی فی الحلی یعنی النبات.</w:t>
      </w:r>
    </w:p>
    <w:p>
      <w:pPr>
        <w:pStyle w:val="BookText"/>
      </w:pPr>
      <w:r>
        <w:rPr>
          <w:rFonts w:ascii="Amiri" w:hAnsi="Amiri" w:eastAsia="Amiri" w:cs="Amiri"/>
          <w:lang w:bidi="ar-SA"/>
          <w:color w:val="111111"/>
          <w:sz w:val="28"/>
          <w:szCs w:val="28"/>
          <w:rtl/>
        </w:rPr>
        <w:t xml:space="preserve">وَفِی الْحَدِیثِ : « مِنْ عَلَامَةِ الْإِمَامِ طَهَارَةُ الْمَوْلِدِ وَحُسْنُ الْمَنْشَإِ ». کأنه من النَّشْءِ کقفل ، اسم من « نَشَأْتُ فی بنی کذا » أی ربیت فیهم ، والمراد حسن التربیة وتنزیهه عن المعاصی.</w:t>
      </w:r>
    </w:p>
    <w:p>
      <w:pPr>
        <w:pStyle w:val="BookText"/>
      </w:pPr>
      <w:r>
        <w:rPr>
          <w:rFonts w:ascii="Amiri" w:hAnsi="Amiri" w:eastAsia="Amiri" w:cs="Amiri"/>
          <w:lang w:bidi="ar-SA"/>
          <w:color w:val="111111"/>
          <w:sz w:val="28"/>
          <w:szCs w:val="28"/>
          <w:rtl/>
        </w:rPr>
        <w:t xml:space="preserve">وفیه : « إِنَّهُ تَعَالَی یَعْلَمُ النَّشْءَ مِنَ الْبَعُوضَةِ ». أی مَنْشَأَهَا وما تَنْشَأُ فیه.</w:t>
      </w:r>
    </w:p>
    <w:p>
      <w:pPr>
        <w:pStyle w:val="BookText"/>
      </w:pPr>
      <w:r>
        <w:rPr>
          <w:rFonts w:ascii="Amiri" w:hAnsi="Amiri" w:eastAsia="Amiri" w:cs="Amiri"/>
          <w:lang w:bidi="ar-SA"/>
          <w:color w:val="111111"/>
          <w:sz w:val="28"/>
          <w:szCs w:val="28"/>
          <w:rtl/>
        </w:rPr>
        <w:t xml:space="preserve">وفیه : « کَیْفَ یَحْتَجِبُ عَنْکَ مَنْ أَرَاکَ قُدْرَتَهُ فِی نَفْسِکَ نَشْئَکَ وَلَمْ تَکُنْ ». فَنَشَأَکَ بدل من قدرته بحسب الظاهر وإن احتمل غیره.</w:t>
      </w:r>
    </w:p>
    <w:p>
      <w:pPr>
        <w:pStyle w:val="BookText"/>
      </w:pPr>
      <w:r>
        <w:rPr>
          <w:rFonts w:ascii="Amiri" w:hAnsi="Amiri" w:eastAsia="Amiri" w:cs="Amiri"/>
          <w:lang w:bidi="ar-SA"/>
          <w:color w:val="111111"/>
          <w:sz w:val="28"/>
          <w:szCs w:val="28"/>
          <w:rtl/>
        </w:rPr>
        <w:t xml:space="preserve">وَفِی حَدِیثِ النَّبِیذِ : « إِذَا أُخِذَ شَارِبُهُ وَقَدِ انْتَشَی ضُرِبَ ثَمَانِینَ ». هو من قولهم : نَشِیَ یَنْشَی نَشْواً ونَشْوَةً مثلثة : سکر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24" w:name="pg10443_87897"/>
    <w:bookmarkEnd w:id="224"/>
    <w:p>
      <w:pPr>
        <w:pStyle w:val="BookText"/>
      </w:pPr>
      <w:r>
        <w:rPr>
          <w:rFonts w:ascii="Amiri" w:hAnsi="Amiri" w:eastAsia="Amiri" w:cs="Amiri"/>
          <w:lang w:bidi="ar-SA"/>
          <w:color w:val="111111"/>
          <w:sz w:val="28"/>
          <w:szCs w:val="28"/>
          <w:rtl/>
        </w:rPr>
        <w:t xml:space="preserve">کَانْتَشَی وتَنَشَّی.</w:t>
      </w:r>
    </w:p>
    <w:p>
      <w:pPr>
        <w:pStyle w:val="BookText"/>
      </w:pPr>
      <w:r>
        <w:rPr>
          <w:rFonts w:ascii="Amiri" w:hAnsi="Amiri" w:eastAsia="Amiri" w:cs="Amiri"/>
          <w:lang w:bidi="ar-SA"/>
          <w:color w:val="111111"/>
          <w:sz w:val="28"/>
          <w:szCs w:val="28"/>
          <w:rtl/>
        </w:rPr>
        <w:t xml:space="preserve">والْإِنْشَاءُ : أول السکر ومقدماته ، ومنه « رجل نَشْوَانُ » کسکران.</w:t>
      </w:r>
    </w:p>
    <w:p>
      <w:pPr>
        <w:pStyle w:val="BookText"/>
      </w:pPr>
      <w:r>
        <w:rPr>
          <w:rFonts w:ascii="Amiri" w:hAnsi="Amiri" w:eastAsia="Amiri" w:cs="Amiri"/>
          <w:lang w:bidi="ar-SA"/>
          <w:color w:val="111111"/>
          <w:sz w:val="28"/>
          <w:szCs w:val="28"/>
          <w:rtl/>
        </w:rPr>
        <w:t xml:space="preserve">والنَّاشِئُ : الحدث الذی قد جاوز حد الصغر ، ومنه « خیر نَاشِئٍ » یقال : نَشَأَ الصبی یَنْشَأُ فهو نَاشِئٌ : إذا کبر وشب ولم یتکامل.</w:t>
      </w:r>
    </w:p>
    <w:p>
      <w:pPr>
        <w:pStyle w:val="BookText"/>
      </w:pPr>
      <w:r>
        <w:rPr>
          <w:rFonts w:ascii="IRNazanin" w:hAnsi="IRNazanin" w:eastAsia="IRNazanin" w:cs="IRNazanin"/>
          <w:lang w:bidi="fa-IR"/>
          <w:color w:val="111111"/>
          <w:sz w:val="28"/>
          <w:szCs w:val="28"/>
          <w:rtl/>
        </w:rPr>
        <w:t xml:space="preserve">وقوله : « نَشَأَ یتحدثون » یروی بفتح الشین کخادم وخدم ، یرید جماعة أحداثا.</w:t>
      </w:r>
    </w:p>
    <w:p>
      <w:pPr>
        <w:pStyle w:val="BookText"/>
      </w:pPr>
      <w:r>
        <w:rPr>
          <w:rFonts w:ascii="IRNazanin" w:hAnsi="IRNazanin" w:eastAsia="IRNazanin" w:cs="IRNazanin"/>
          <w:lang w:bidi="fa-IR"/>
          <w:color w:val="111111"/>
          <w:sz w:val="28"/>
          <w:szCs w:val="28"/>
          <w:rtl/>
        </w:rPr>
        <w:t xml:space="preserve">و « النَّشَا » مقصور : ما یعمل من الحنطة ، فارسی معرب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Heading4"/>
      </w:pPr>
      <w:bookmarkStart w:id="631" w:name="_Toc372"/>
      <w:r>
        <w:t>(نصا)</w:t>
      </w:r>
      <w:bookmarkEnd w:id="631"/>
    </w:p>
    <w:p>
      <w:pPr>
        <w:pStyle w:val="BookText"/>
      </w:pPr>
      <w:r>
        <w:rPr>
          <w:rFonts w:ascii="Amiri" w:hAnsi="Amiri" w:eastAsia="Amiri" w:cs="Amiri"/>
          <w:lang w:bidi="ar-SA"/>
          <w:color w:val="111111"/>
          <w:sz w:val="28"/>
          <w:szCs w:val="28"/>
          <w:rtl/>
        </w:rPr>
        <w:t xml:space="preserve">قوله تعالی : ( ما مِنْ دَابَّةٍ إِلَّا هُوَ آخِذٌ بِناصِیَتِها ) [ 11 / 56 ] أی هو مالک لها قادر علیها یصرفها علی ما یرید بها ، والأخذ بالنواصی تمثیل.</w:t>
      </w:r>
    </w:p>
    <w:p>
      <w:pPr>
        <w:pStyle w:val="BookText"/>
      </w:pPr>
      <w:r>
        <w:rPr>
          <w:rFonts w:ascii="Amiri" w:hAnsi="Amiri" w:eastAsia="Amiri" w:cs="Amiri"/>
          <w:lang w:bidi="ar-SA"/>
          <w:color w:val="111111"/>
          <w:sz w:val="28"/>
          <w:szCs w:val="28"/>
          <w:rtl/>
        </w:rPr>
        <w:t xml:space="preserve">قوله تعالی : ( فَیُؤْخَذُ بِالنَّواصِی وَالْأَقْدامِ ) [ 55 / 41 ] قِیلَ : یُجْمَعُ بَیْنَ نَاصِیَتِهِ وَقَدَمِهِ بِسِلْسِلَةٍ مِنْ وَرَاءِ ظَهْرِهِ. وقِیلَ یُسْحَبُونَ تَارَةً بِأَخْذِ النَّوَاصِی وَتَارَةً بِالْأَقْدَامِ.</w:t>
      </w:r>
    </w:p>
    <w:p>
      <w:pPr>
        <w:pStyle w:val="BookText"/>
      </w:pPr>
      <w:r>
        <w:rPr>
          <w:rFonts w:ascii="Amiri" w:hAnsi="Amiri" w:eastAsia="Amiri" w:cs="Amiri"/>
          <w:lang w:bidi="ar-SA"/>
          <w:color w:val="111111"/>
          <w:sz w:val="28"/>
          <w:szCs w:val="28"/>
          <w:rtl/>
        </w:rPr>
        <w:t xml:space="preserve">وَفِی الْحَدِیثِ : « یُؤْخَذُ الرَّجُلُ بِلِحْیَتِهِ وَالْمَرْأَةُ بِنَاصِیَتِهَا ». أی لنذلنه ونقیمه مقام الأذلة ، ففی الأخذ بِالنَّاصِیَةِ إهانة واستخفاف ، وقیل معناه لنغیرن وجهه.</w:t>
      </w:r>
    </w:p>
    <w:p>
      <w:pPr>
        <w:pStyle w:val="BookText"/>
      </w:pPr>
      <w:r>
        <w:rPr>
          <w:rFonts w:ascii="Amiri" w:hAnsi="Amiri" w:eastAsia="Amiri" w:cs="Amiri"/>
          <w:lang w:bidi="ar-SA"/>
          <w:color w:val="111111"/>
          <w:sz w:val="28"/>
          <w:szCs w:val="28"/>
          <w:rtl/>
        </w:rPr>
        <w:t xml:space="preserve">وَفِی الدُّعَاءِ : « خُذْ إِلَی الْخَیْرِ بِنَاصِیَتِی ». أی اصرف قلبی إلی عمل الخیرات ووجهنی إلی القیام بوظائف الطاعات کالذی یجذب بشعر مقدم رأسه إلی العمل ، فالکلام استعارة.</w:t>
      </w:r>
    </w:p>
    <w:p>
      <w:pPr>
        <w:pStyle w:val="BookText"/>
      </w:pPr>
      <w:r>
        <w:rPr>
          <w:rFonts w:ascii="Amiri" w:hAnsi="Amiri" w:eastAsia="Amiri" w:cs="Amiri"/>
          <w:lang w:bidi="ar-SA"/>
          <w:color w:val="111111"/>
          <w:sz w:val="28"/>
          <w:szCs w:val="28"/>
          <w:rtl/>
        </w:rPr>
        <w:t xml:space="preserve">والنَّاصِیَةُ : قصاص الشعر فوق الجبهة ، والجمع « النَّوَاصِی ».</w:t>
      </w:r>
    </w:p>
    <w:p>
      <w:pPr>
        <w:pStyle w:val="BookText"/>
      </w:pPr>
      <w:r>
        <w:rPr>
          <w:rFonts w:ascii="Amiri" w:hAnsi="Amiri" w:eastAsia="Amiri" w:cs="Amiri"/>
          <w:lang w:bidi="ar-SA"/>
          <w:color w:val="111111"/>
          <w:sz w:val="28"/>
          <w:szCs w:val="28"/>
          <w:rtl/>
        </w:rPr>
        <w:t xml:space="preserve">وَفِی الدُّعَاءِ : « والنَّوَاصِی کُلُّهَا بِیَدِکَ ». أیضا من باب التمثیل ، أی کل شیء فی قبضتک وملکک وتحت قدرتک وسلطانک.</w:t>
      </w:r>
    </w:p>
    <w:p>
      <w:pPr>
        <w:pStyle w:val="BookText"/>
      </w:pPr>
      <w:r>
        <w:rPr>
          <w:rFonts w:ascii="Amiri" w:hAnsi="Amiri" w:eastAsia="Amiri" w:cs="Amiri"/>
          <w:lang w:bidi="ar-SA"/>
          <w:color w:val="111111"/>
          <w:sz w:val="28"/>
          <w:szCs w:val="28"/>
          <w:rtl/>
        </w:rPr>
        <w:t xml:space="preserve">وما روی من أنه علیه السّلام مسح نَاصِیَتَهُ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25" w:name="pg10443_87898"/>
    <w:bookmarkEnd w:id="225"/>
    <w:p>
      <w:pPr>
        <w:pStyle w:val="BookText"/>
      </w:pPr>
      <w:r>
        <w:rPr>
          <w:rFonts w:ascii="IRNazanin" w:hAnsi="IRNazanin" w:eastAsia="IRNazanin" w:cs="IRNazanin"/>
          <w:lang w:bidi="fa-IR"/>
          <w:color w:val="111111"/>
          <w:sz w:val="28"/>
          <w:szCs w:val="28"/>
          <w:rtl/>
        </w:rPr>
        <w:t xml:space="preserve">یعنی مقدم رأسه ، فکیف یستقیم علی هذا تقدیر النَّاصِیَةِ بربع الرأس ، وکیف یصح إثباته بالاستدلال ، والأمور النقلیة لا تثبت إلا بالسماع.</w:t>
      </w:r>
    </w:p>
    <w:p>
      <w:pPr>
        <w:pStyle w:val="BookText"/>
      </w:pPr>
      <w:r>
        <w:rPr>
          <w:rFonts w:ascii="Amiri" w:hAnsi="Amiri" w:eastAsia="Amiri" w:cs="Amiri"/>
          <w:lang w:bidi="ar-SA"/>
          <w:color w:val="111111"/>
          <w:sz w:val="28"/>
          <w:szCs w:val="28"/>
          <w:rtl/>
        </w:rPr>
        <w:t xml:space="preserve">ومن کلامهم : « جر نَاصِیَتَهُ » و « أخذ بِنَاصِیَتِهِ » ومعلوم أنه لا یتقید.</w:t>
      </w:r>
    </w:p>
    <w:p>
      <w:pPr>
        <w:pStyle w:val="Heading4"/>
      </w:pPr>
      <w:bookmarkStart w:id="632" w:name="_Toc373"/>
      <w:r>
        <w:t>(نضا)</w:t>
      </w:r>
      <w:bookmarkEnd w:id="632"/>
    </w:p>
    <w:p>
      <w:pPr>
        <w:pStyle w:val="BookText"/>
      </w:pPr>
      <w:r>
        <w:rPr>
          <w:rFonts w:ascii="Amiri" w:hAnsi="Amiri" w:eastAsia="Amiri" w:cs="Amiri"/>
          <w:lang w:bidi="ar-SA"/>
          <w:color w:val="111111"/>
          <w:sz w:val="28"/>
          <w:szCs w:val="28"/>
          <w:rtl/>
        </w:rPr>
        <w:t xml:space="preserve">فِی حَدِیثِ النَّبِیِّ ص : « أَلَا أُخْبِرُکُمْ بِخَمْسٍ لَوْ رَکِبْتُمْ فِیهِنَّ الْمَطِیَّ حَتَّی تَنْضُوهَا لَمْ تَأْتُوا بِمِثْلِهِنَّ ». أی تهزلوها وتذهبوا بلحمها ، یقال : « بعیر نِضْو » بالکسر و « دابة نِضْو » للتی هزلتها الأسفار وأذهبت بلحمها ، والجمع « الْأَنْضَاءُ ».</w:t>
      </w:r>
    </w:p>
    <w:p>
      <w:pPr>
        <w:pStyle w:val="BookText"/>
      </w:pPr>
      <w:r>
        <w:rPr>
          <w:rFonts w:ascii="Amiri" w:hAnsi="Amiri" w:eastAsia="Amiri" w:cs="Amiri"/>
          <w:lang w:bidi="ar-SA"/>
          <w:color w:val="111111"/>
          <w:sz w:val="28"/>
          <w:szCs w:val="28"/>
          <w:rtl/>
        </w:rPr>
        <w:t xml:space="preserve">والنِّضْوُ : الثوب الخلق.</w:t>
      </w:r>
    </w:p>
    <w:p>
      <w:pPr>
        <w:pStyle w:val="BookText"/>
      </w:pPr>
      <w:r>
        <w:rPr>
          <w:rFonts w:ascii="Amiri" w:hAnsi="Amiri" w:eastAsia="Amiri" w:cs="Amiri"/>
          <w:lang w:bidi="ar-SA"/>
          <w:color w:val="111111"/>
          <w:sz w:val="28"/>
          <w:szCs w:val="28"/>
          <w:rtl/>
        </w:rPr>
        <w:t xml:space="preserve">وانْتَضَی سیفه : إذا سله.</w:t>
      </w:r>
    </w:p>
    <w:p>
      <w:pPr>
        <w:pStyle w:val="Heading4"/>
      </w:pPr>
      <w:bookmarkStart w:id="633" w:name="_Toc374"/>
      <w:r>
        <w:t>(نعا)</w:t>
      </w:r>
      <w:bookmarkEnd w:id="633"/>
    </w:p>
    <w:p>
      <w:pPr>
        <w:pStyle w:val="BookText"/>
      </w:pPr>
      <w:r>
        <w:rPr>
          <w:rFonts w:ascii="Amiri" w:hAnsi="Amiri" w:eastAsia="Amiri" w:cs="Amiri"/>
          <w:lang w:bidi="ar-SA"/>
          <w:color w:val="111111"/>
          <w:sz w:val="28"/>
          <w:szCs w:val="28"/>
          <w:rtl/>
        </w:rPr>
        <w:t xml:space="preserve">فِی الْحَدِیثِ : « رَجُلٌ أَتَاهُ نَعْیُ أَبِیهِ ». أی خبر موته ، یقال : « نَعَیْتُ المیت » من باب نفع : إذا أخبرت بموته ، فهو منعی.</w:t>
      </w:r>
    </w:p>
    <w:p>
      <w:pPr>
        <w:pStyle w:val="BookText"/>
      </w:pPr>
      <w:r>
        <w:rPr>
          <w:rFonts w:ascii="Amiri" w:hAnsi="Amiri" w:eastAsia="Amiri" w:cs="Amiri"/>
          <w:lang w:bidi="ar-SA"/>
          <w:color w:val="111111"/>
          <w:sz w:val="28"/>
          <w:szCs w:val="28"/>
          <w:rtl/>
        </w:rPr>
        <w:t xml:space="preserve">ونُعِیَ إلیه نفسه : أخبر بموته.</w:t>
      </w:r>
    </w:p>
    <w:p>
      <w:pPr>
        <w:pStyle w:val="BookText"/>
      </w:pPr>
      <w:r>
        <w:rPr>
          <w:rFonts w:ascii="Amiri" w:hAnsi="Amiri" w:eastAsia="Amiri" w:cs="Amiri"/>
          <w:lang w:bidi="ar-SA"/>
          <w:color w:val="111111"/>
          <w:sz w:val="28"/>
          <w:szCs w:val="28"/>
          <w:rtl/>
        </w:rPr>
        <w:t xml:space="preserve">والنَّعِیُ علی فعیل مثل الْنَّعْیِ.</w:t>
      </w:r>
    </w:p>
    <w:p>
      <w:pPr>
        <w:pStyle w:val="BookText"/>
      </w:pPr>
      <w:r>
        <w:rPr>
          <w:rFonts w:ascii="Amiri" w:hAnsi="Amiri" w:eastAsia="Amiri" w:cs="Amiri"/>
          <w:lang w:bidi="ar-SA"/>
          <w:color w:val="111111"/>
          <w:sz w:val="28"/>
          <w:szCs w:val="28"/>
          <w:rtl/>
        </w:rPr>
        <w:t xml:space="preserve">والنَّعِیُ أیضا النَّاعِی ، وهو الذی یأتی بخبر الموت.</w:t>
      </w:r>
    </w:p>
    <w:p>
      <w:pPr>
        <w:pStyle w:val="BookText"/>
      </w:pPr>
      <w:r>
        <w:rPr>
          <w:rFonts w:ascii="Amiri" w:hAnsi="Amiri" w:eastAsia="Amiri" w:cs="Amiri"/>
          <w:lang w:bidi="ar-SA"/>
          <w:color w:val="111111"/>
          <w:sz w:val="28"/>
          <w:szCs w:val="28"/>
          <w:rtl/>
        </w:rPr>
        <w:t xml:space="preserve">وتَنَاعَی القوم : إذا نُعُوا قتلاهم لیحرص بعضهم علی بعض.</w:t>
      </w:r>
    </w:p>
    <w:p>
      <w:pPr>
        <w:pStyle w:val="Heading4"/>
      </w:pPr>
      <w:bookmarkStart w:id="634" w:name="_Toc375"/>
      <w:r>
        <w:t>(نغا)</w:t>
      </w:r>
      <w:bookmarkEnd w:id="634"/>
    </w:p>
    <w:p>
      <w:pPr>
        <w:pStyle w:val="BookText"/>
      </w:pPr>
      <w:r>
        <w:rPr>
          <w:rFonts w:ascii="Amiri" w:hAnsi="Amiri" w:eastAsia="Amiri" w:cs="Amiri"/>
          <w:lang w:bidi="ar-SA"/>
          <w:color w:val="111111"/>
          <w:sz w:val="28"/>
          <w:szCs w:val="28"/>
          <w:rtl/>
        </w:rPr>
        <w:t xml:space="preserve">الْمَرْأَةُ تُنَاغِی الصبیَّ : أی تکلمة بما یعجبه ویسره - قاله الجوهری.</w:t>
      </w:r>
    </w:p>
    <w:p>
      <w:pPr>
        <w:pStyle w:val="Heading4"/>
      </w:pPr>
      <w:bookmarkStart w:id="635" w:name="_Toc376"/>
      <w:r>
        <w:t>(نفا)</w:t>
      </w:r>
      <w:bookmarkEnd w:id="635"/>
    </w:p>
    <w:p>
      <w:pPr>
        <w:pStyle w:val="BookText"/>
      </w:pPr>
      <w:r>
        <w:rPr>
          <w:rFonts w:ascii="Amiri" w:hAnsi="Amiri" w:eastAsia="Amiri" w:cs="Amiri"/>
          <w:lang w:bidi="ar-SA"/>
          <w:color w:val="111111"/>
          <w:sz w:val="28"/>
          <w:szCs w:val="28"/>
          <w:rtl/>
        </w:rPr>
        <w:t xml:space="preserve">قوله تعالی : ( أَوْ یُنْفَوْا مِنَ الْأَرْضِ ) [ 5 / 33 ] أی یطردوا منها ویدفعوا عنها إلی أرض أخری ، والنَّفْیُ هو الطرد والدفع ، یقال : نَفَیْتُ الحصی من وجه الأرض فَانْتَفَی ، ثم قیل لکل کلام تدفعه ولا تثبته : نَفَیْتُهُ ، ومنه « نُفِیَ إلی بلدة أخری » أی دفع إلیها.</w:t>
      </w:r>
    </w:p>
    <w:p>
      <w:pPr>
        <w:pStyle w:val="BookText"/>
      </w:pPr>
      <w:r>
        <w:rPr>
          <w:rFonts w:ascii="Amiri" w:hAnsi="Amiri" w:eastAsia="Amiri" w:cs="Amiri"/>
          <w:lang w:bidi="ar-SA"/>
          <w:color w:val="111111"/>
          <w:sz w:val="28"/>
          <w:szCs w:val="28"/>
          <w:rtl/>
        </w:rPr>
        <w:t xml:space="preserve">وَفِی الْحَدِیثِ عَنْ عُبَیْدِ اللهِ الْمَدَائِنِیِّ قَالَ : قُلْتُ لِأَبِی عَبْدِ اللهِ : وَمَا حَدُّ نَفْیِهِ؟ قَالَ : « سَنَةً یُنْفَی مِنَ الْأَرْضِ الَّتِی فِیهَا إِلَی غَیْرِهَا ، ثُمَّ یُکْتَبُ إِلَی ذَلِکَ الْمِصْرِ بِأَنَّهُ مَنْفِیٌ فَلَا تُؤَاکِلُوهُ وَلَا تُشَارِبُوهُ وَلَا تُنَاکِحُوهُ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یَخْرُجَ إِلَی غَیْرِهِ فَلْیُکْتَبْ إِلَیْهِمْ أَیْضاً بِمِثْلِ ذَلِکَ فَلَا یَزَالُ هَذِهِ حَالَهُ سَنَةً ، فَإِذَا فُعِلَ بِهِ ذَلِکَ تَابَ وَهُوَ صَاغِرٌ ».</w:t>
      </w:r>
    </w:p>
    <w:p>
      <w:pPr>
        <w:pStyle w:val="BookText"/>
      </w:pPr>
      <w:r>
        <w:rPr>
          <w:rFonts w:ascii="Amiri" w:hAnsi="Amiri" w:eastAsia="Amiri" w:cs="Amiri"/>
          <w:lang w:bidi="ar-SA"/>
          <w:color w:val="111111"/>
          <w:sz w:val="28"/>
          <w:szCs w:val="28"/>
          <w:rtl/>
        </w:rPr>
        <w:t xml:space="preserve">وفیه : « الْمَدِینَةُ کَالْکِیرِ یُنْفَی خَبَثُهَا ». أی تخرجه عنها ، من نَفَیْتُهُ نَفْیاً : أخرجته وفیه : « حِجُّ الْبَیْتِ مَنْفَاةٌ لِلْفَقْرِ </w:t>
      </w:r>
      <w:r>
        <w:rPr>
          <w:rStyle w:val="FootnoteReference"/>
        </w:rPr>
        <w:footnoteReference w:id="626"/>
      </w:r>
      <w:r>
        <w:rPr>
          <w:rFonts w:ascii="IRNazanin" w:hAnsi="IRNazanin" w:eastAsia="IRNazanin" w:cs="IRNazanin"/>
          <w:lang w:bidi="fa-IR"/>
          <w:color w:val="111111"/>
          <w:sz w:val="28"/>
          <w:szCs w:val="28"/>
          <w:rtl/>
        </w:rPr>
        <w:t xml:space="preserve">». أی مظنة لدفعه.</w:t>
      </w:r>
    </w:p>
    <w:p>
      <w:pPr>
        <w:pStyle w:val="BookText"/>
      </w:pPr>
      <w:r>
        <w:rPr>
          <w:rFonts w:ascii="IRNazanin" w:hAnsi="IRNazanin" w:eastAsia="IRNazanin" w:cs="IRNazanin"/>
          <w:lang w:bidi="fa-IR"/>
          <w:color w:val="111111"/>
          <w:sz w:val="28"/>
          <w:szCs w:val="28"/>
          <w:rtl/>
        </w:rPr>
        <w:t xml:space="preserve">ولِلنَّفْیِ طرائق ذکرها فی المصباح هی أنه إذا ورد النَّفْیُ علی شیء موصوف بصفة فإنه یتسلط علی تلک الصفة دون متعلقها نحو « لا رجل قائم » فمعناه لا قیام من رجل ، ومفهومه وجود ذلک الرجل ، ولا یتسلط النَّفْیُ علی الذات الموصوفة ، لأن الذات لا تُنْفَی وإنما یُنْفَی متعلقاتها.</w:t>
      </w:r>
    </w:p>
    <w:p>
      <w:pPr>
        <w:pStyle w:val="BookText"/>
      </w:pPr>
      <w:r>
        <w:rPr>
          <w:rFonts w:ascii="Amiri" w:hAnsi="Amiri" w:eastAsia="Amiri" w:cs="Amiri"/>
          <w:lang w:bidi="ar-SA"/>
          <w:color w:val="111111"/>
          <w:sz w:val="28"/>
          <w:szCs w:val="28"/>
          <w:rtl/>
        </w:rPr>
        <w:t xml:space="preserve">قال : ومن هذا الباب قوله تعالی : ( إِنَّ اللهَ یَعْلَمُ ما یَدْعُونَ مِنْ دُونِهِ مِنْ شَیْءٍ ) [ 29 / 42 ] فَالْمَنْفِیُ إنما هو صفة محذوفة لأنهم دعوا شیئا محسوسا هو الأصنام ، والتقدیر من شیء ینفعهم أو یستحق العبادة ونحو ذلک ، لکن لما انْتَفَتِ الصفة التی هی الثمرة المقصودة وقع النَّفْیُ علی الموصوف مجازا کقوله تعالی : ( لا یَمُوتُ فِیها وَلا یَحْیی ) [ 87 / 13 ] أی لا یحیا حیاة طیبة ، ومنه قول أحد الناس : « لا مال لی » أی لا مال کاف أو لا مال لی یحصل به الغنی ، وکذلک « لا زوجة لی » أی حسنة ونحو ذلک. وهذه الطریقة هی الأکثر فی کلامهم ، ولهم طریقة أخری معروفة وهی نَفْیُ الموصوف فَتَنْتَفِی تلک الصفة بِانْتِفَائِهِ ، فقولهم : « لا رجل قائم » معناه لا رجل موجود فلا قیام منه ، وخرج علی هذه الطریقة قوله تعالی : ( فَما تَنْفَعُهُمْ شَفاعَةُ الشَّافِعِینَ ) [ 74 / 48 ] أی لا شافع فلا شفاعة منه ، وکذا ( بِغَیْرِ عَمَدٍ تَرَوْنَها ) [ 13 / 2 ] أی لا عمد فلا رؤیة ، وکذا ( لا یَسْئَلُونَ النَّاسَ إِلْحافاً ) [ 2 / 273 ] أی لا سؤال فلا إلحاف. قال : وإذا تقدم النفی أول الکلام کان النفی للعموم نحو « ما قام القوم » فلو کان قد قام بعضهم فلا کذب ، لأن نَفْیَ العموم لا یقتضی نفی الخصوص ، ولأن</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26" w:name="pg10443_87900"/>
    <w:bookmarkEnd w:id="226"/>
    <w:p>
      <w:pPr>
        <w:pStyle w:val="BookText"/>
      </w:pPr>
      <w:r>
        <w:rPr>
          <w:rFonts w:ascii="Amiri" w:hAnsi="Amiri" w:eastAsia="Amiri" w:cs="Amiri"/>
          <w:lang w:bidi="ar-SA"/>
          <w:color w:val="111111"/>
          <w:sz w:val="28"/>
          <w:szCs w:val="28"/>
          <w:rtl/>
        </w:rPr>
        <w:t xml:space="preserve">النَّفْیَ وارد علی هیئة الجمع لا علی کل فرد فرد. وإذا تأخر حرف النَّفْیِ عن أول الکلام وکان أوله « کل » أو ما فی معناه وهو مرفوع بالابتداء نحو « کل القوم لم یقوموا » کان النفی عاما لأنه خبر عن المبتدإ وهو جمع فیجب أن یثبت لکل فرد فرد منه ما یثبت للمبتدإ وإلا لما صح جعله خبرا عنه ، وأما قَوْلُهُ : « کُلُّ ذَلِکَ لَمْ یَکُنْ ». - یعنی فی خبر ذی الیدین - فإنما نَفَی الجمیع بناء علی ظنه أن الصلاة لا تقصر وأنه لم ینس منها شیئا ، فَنَفَی کل واحد من الأمرین بناء علی ذلک الظن ، ولما تخلف الظن ولم یکن النفی عاما قَالَ لَهُ ذُو الْیَدَیْنِ : وَقَدْ کَانَ بَعْضُ ذَلِکَ یَا رَسُولَ اللهِ ص ، فَتَرَدَّدَ ص فَقَالَ : « أَحَقّاً مَا قَالَ ذُو الْیَدَیْنِ »؟ فَقَالُوا : نَعَمْ. ولو لم یحصل له الظن لقدم حرف النَّفْیِ حتی لا یکون عاما وقال : لم یکن کل ذلک - انتهی کلامه. وهو جید ینبغی مراعاته فی ألفاظ الکتاب والسنة.</w:t>
      </w:r>
    </w:p>
    <w:p>
      <w:pPr>
        <w:pStyle w:val="BookText"/>
      </w:pPr>
      <w:r>
        <w:rPr>
          <w:rFonts w:ascii="Amiri" w:hAnsi="Amiri" w:eastAsia="Amiri" w:cs="Amiri"/>
          <w:lang w:bidi="ar-SA"/>
          <w:color w:val="111111"/>
          <w:sz w:val="28"/>
          <w:szCs w:val="28"/>
          <w:rtl/>
        </w:rPr>
        <w:t xml:space="preserve">ومن کلامهم : « هذا یُنَافِی هذا » أی یباینه ولا یجتمع معه ، ومثله قوله : « وهما مُتَنَافِیَانِ ».</w:t>
      </w:r>
    </w:p>
    <w:p>
      <w:pPr>
        <w:pStyle w:val="Heading4"/>
      </w:pPr>
      <w:bookmarkStart w:id="636" w:name="_Toc377"/>
      <w:r>
        <w:t>(نقا)</w:t>
      </w:r>
      <w:bookmarkEnd w:id="636"/>
    </w:p>
    <w:p>
      <w:pPr>
        <w:pStyle w:val="BookText"/>
      </w:pPr>
      <w:r>
        <w:rPr>
          <w:rFonts w:ascii="Amiri" w:hAnsi="Amiri" w:eastAsia="Amiri" w:cs="Amiri"/>
          <w:lang w:bidi="ar-SA"/>
          <w:color w:val="111111"/>
          <w:sz w:val="28"/>
          <w:szCs w:val="28"/>
          <w:rtl/>
        </w:rPr>
        <w:t xml:space="preserve">فِی الْحَدِیثِ : « رُبَّمَا أَمَرْتُ بِالنِّقْیِ بُلَّتْ بِالزَّیْتِ فَأَتَدَلَّکُ بِهِ ». هو بکسر النون وسکون القاف : المخ من العظام ، والجمع « أَنْقَاءٌ » ، یقال : « أَنْقَتِ الناقة » أی سمنت وصار فیها نَقًی ، وأَنْقَی البعیر : إذا وقع فی عظامه المخ. والنَّقِیُ أیضا : الدقیق المنخول ، فیحتمل هنا ولعله الأشبه.</w:t>
      </w:r>
    </w:p>
    <w:p>
      <w:pPr>
        <w:pStyle w:val="BookText"/>
      </w:pPr>
      <w:r>
        <w:rPr>
          <w:rFonts w:ascii="Amiri" w:hAnsi="Amiri" w:eastAsia="Amiri" w:cs="Amiri"/>
          <w:lang w:bidi="ar-SA"/>
          <w:color w:val="111111"/>
          <w:sz w:val="28"/>
          <w:szCs w:val="28"/>
          <w:rtl/>
        </w:rPr>
        <w:t xml:space="preserve">و « العجفاء التی لا نِقْیَ فیها » أی المهزولة التی لا نِقْیَ فیها من الهزال.</w:t>
      </w:r>
    </w:p>
    <w:p>
      <w:pPr>
        <w:pStyle w:val="BookText"/>
      </w:pPr>
      <w:r>
        <w:rPr>
          <w:rFonts w:ascii="Amiri" w:hAnsi="Amiri" w:eastAsia="Amiri" w:cs="Amiri"/>
          <w:lang w:bidi="ar-SA"/>
          <w:color w:val="111111"/>
          <w:sz w:val="28"/>
          <w:szCs w:val="28"/>
          <w:rtl/>
        </w:rPr>
        <w:t xml:space="preserve">ونَقِیَ الشیء بالکسر یَنْقَی نَقَاوَةً بالفتح فهو نَقِیُ أی نظیف.</w:t>
      </w:r>
    </w:p>
    <w:p>
      <w:pPr>
        <w:pStyle w:val="BookText"/>
      </w:pPr>
      <w:r>
        <w:rPr>
          <w:rFonts w:ascii="IRNazanin" w:hAnsi="IRNazanin" w:eastAsia="IRNazanin" w:cs="IRNazanin"/>
          <w:lang w:bidi="fa-IR"/>
          <w:color w:val="111111"/>
          <w:sz w:val="28"/>
          <w:szCs w:val="28"/>
          <w:rtl/>
        </w:rPr>
        <w:t xml:space="preserve">و « النِّقَاءُ » ممدود : النظافة ، وبالقصر : الکثیب من الرمل.</w:t>
      </w:r>
    </w:p>
    <w:p>
      <w:pPr>
        <w:pStyle w:val="BookText"/>
      </w:pPr>
      <w:r>
        <w:rPr>
          <w:rFonts w:ascii="Amiri" w:hAnsi="Amiri" w:eastAsia="Amiri" w:cs="Amiri"/>
          <w:lang w:bidi="ar-SA"/>
          <w:color w:val="111111"/>
          <w:sz w:val="28"/>
          <w:szCs w:val="28"/>
          <w:rtl/>
        </w:rPr>
        <w:t xml:space="preserve">وأَنْقَی فرجَه : نظفه وطهره ، ومثله « یُنْقِی مأثمه ».</w:t>
      </w:r>
    </w:p>
    <w:p>
      <w:pPr>
        <w:pStyle w:val="BookText"/>
      </w:pPr>
      <w:r>
        <w:rPr>
          <w:rFonts w:ascii="Amiri" w:hAnsi="Amiri" w:eastAsia="Amiri" w:cs="Amiri"/>
          <w:lang w:bidi="ar-SA"/>
          <w:color w:val="111111"/>
          <w:sz w:val="28"/>
          <w:szCs w:val="28"/>
          <w:rtl/>
        </w:rPr>
        <w:t xml:space="preserve">والِانْتِقَاءُ : الاختیار.</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27" w:name="pg10443_87901"/>
    <w:bookmarkEnd w:id="227"/>
    <w:p>
      <w:pPr>
        <w:pStyle w:val="BookText"/>
      </w:pPr>
      <w:r>
        <w:rPr>
          <w:rFonts w:ascii="Amiri" w:hAnsi="Amiri" w:eastAsia="Amiri" w:cs="Amiri"/>
          <w:lang w:bidi="ar-SA"/>
          <w:color w:val="111111"/>
          <w:sz w:val="28"/>
          <w:szCs w:val="28"/>
          <w:rtl/>
        </w:rPr>
        <w:t xml:space="preserve">والتَّنْقِیَةُ : إفراز الجید من الردیء.</w:t>
      </w:r>
    </w:p>
    <w:p>
      <w:pPr>
        <w:pStyle w:val="BookText"/>
      </w:pPr>
      <w:r>
        <w:rPr>
          <w:rFonts w:ascii="Amiri" w:hAnsi="Amiri" w:eastAsia="Amiri" w:cs="Amiri"/>
          <w:lang w:bidi="ar-SA"/>
          <w:color w:val="111111"/>
          <w:sz w:val="28"/>
          <w:szCs w:val="28"/>
          <w:rtl/>
        </w:rPr>
        <w:t xml:space="preserve">وَفِی الْحَدِیثِ : « إِنَّ اللهَ یُحِبُّ التَّقِیَ النَّقِیَ ». قیل : المراد بِالتَّقِیِ من حسن ظاهره وبِالنَّقِیِ - بالنون - من حسن باطنه.</w:t>
      </w:r>
    </w:p>
    <w:p>
      <w:pPr>
        <w:pStyle w:val="BookText"/>
      </w:pPr>
      <w:r>
        <w:rPr>
          <w:rFonts w:ascii="Amiri" w:hAnsi="Amiri" w:eastAsia="Amiri" w:cs="Amiri"/>
          <w:lang w:bidi="ar-SA"/>
          <w:color w:val="111111"/>
          <w:sz w:val="28"/>
          <w:szCs w:val="28"/>
          <w:rtl/>
        </w:rPr>
        <w:t xml:space="preserve">و « النَّقِیُ » عَلِیُّ بنُ مُحَمَّدٍ الْهَادُی علیه السلام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الدُّعَاءِ : « اللهُمَ انْقَ عَمَلِی ». أی ارفع عملی عما یشوبه.</w:t>
      </w:r>
    </w:p>
    <w:p>
      <w:pPr>
        <w:pStyle w:val="BookText"/>
      </w:pPr>
      <w:r>
        <w:rPr>
          <w:rFonts w:ascii="Amiri" w:hAnsi="Amiri" w:eastAsia="Amiri" w:cs="Amiri"/>
          <w:lang w:bidi="ar-SA"/>
          <w:color w:val="111111"/>
          <w:sz w:val="28"/>
          <w:szCs w:val="28"/>
          <w:rtl/>
        </w:rPr>
        <w:t xml:space="preserve">وَفِی حَدِیثِ قَابِیلَ : « وقَرَّبَ قَابِیلُ مِنْ زَرْعِهِ مَا لَمْ یُنَقَ ». أی لم یکن خالیا من الغش ، ولذا لم یتقبل قربانه.</w:t>
      </w:r>
    </w:p>
    <w:p>
      <w:pPr>
        <w:pStyle w:val="Heading4"/>
      </w:pPr>
      <w:bookmarkStart w:id="637" w:name="_Toc378"/>
      <w:r>
        <w:t>(نکا)</w:t>
      </w:r>
      <w:bookmarkEnd w:id="637"/>
    </w:p>
    <w:p>
      <w:pPr>
        <w:pStyle w:val="BookText"/>
      </w:pPr>
      <w:r>
        <w:rPr>
          <w:rFonts w:ascii="Amiri" w:hAnsi="Amiri" w:eastAsia="Amiri" w:cs="Amiri"/>
          <w:lang w:bidi="ar-SA"/>
          <w:color w:val="111111"/>
          <w:sz w:val="28"/>
          <w:szCs w:val="28"/>
          <w:rtl/>
        </w:rPr>
        <w:t xml:space="preserve">فِی الْحَدِیثِ : « لَا شَیْءٌ أَنْکَی لِإِبْلِیسَ وَجُنُودِهِ مِنْ زِیَارَةِ الْإِخْوَانِ ». أی أوجع وأضرّ.</w:t>
      </w:r>
    </w:p>
    <w:p>
      <w:pPr>
        <w:pStyle w:val="BookText"/>
      </w:pPr>
      <w:r>
        <w:rPr>
          <w:rFonts w:ascii="Amiri" w:hAnsi="Amiri" w:eastAsia="Amiri" w:cs="Amiri"/>
          <w:lang w:bidi="ar-SA"/>
          <w:color w:val="111111"/>
          <w:sz w:val="28"/>
          <w:szCs w:val="28"/>
          <w:rtl/>
        </w:rPr>
        <w:t xml:space="preserve">وفیه : « الْمُؤْمِنُ لَا یَنْکِی الطَّمَعُ قَلْبَهُ ». أی لا یجرحه فیؤثر فیه کتأثیر الجرح بالمجروح ، من « نَکَیْتُ فی العدو نِکَایَةً » من باب رمی : إذا أکثرت فیهم الجراح والقتل ، وقد یهمز فیقال : « نَکَأْتُ فی العدو نَکْأ » من باب نفع.</w:t>
      </w:r>
    </w:p>
    <w:p>
      <w:pPr>
        <w:pStyle w:val="BookText"/>
      </w:pPr>
      <w:r>
        <w:rPr>
          <w:rFonts w:ascii="Amiri" w:hAnsi="Amiri" w:eastAsia="Amiri" w:cs="Amiri"/>
          <w:lang w:bidi="ar-SA"/>
          <w:color w:val="111111"/>
          <w:sz w:val="28"/>
          <w:szCs w:val="28"/>
          <w:rtl/>
        </w:rPr>
        <w:t xml:space="preserve">و « نَکَأْتُ القُرْحَةَ أَنْکَأُهَا » مهموز : قشرتها ، وبابه منع.</w:t>
      </w:r>
    </w:p>
    <w:p>
      <w:pPr>
        <w:pStyle w:val="Heading4"/>
      </w:pPr>
      <w:bookmarkStart w:id="638" w:name="_Toc379"/>
      <w:r>
        <w:t>(نما)</w:t>
      </w:r>
      <w:bookmarkEnd w:id="638"/>
    </w:p>
    <w:p>
      <w:pPr>
        <w:pStyle w:val="BookText"/>
      </w:pPr>
      <w:r>
        <w:rPr>
          <w:rFonts w:ascii="Amiri" w:hAnsi="Amiri" w:eastAsia="Amiri" w:cs="Amiri"/>
          <w:lang w:bidi="ar-SA"/>
          <w:color w:val="111111"/>
          <w:sz w:val="28"/>
          <w:szCs w:val="28"/>
          <w:rtl/>
        </w:rPr>
        <w:t xml:space="preserve">فِی الْحَدِیثِ : « مَنِ انْتَمَی إِلَی غَیْرِ مَوَالِیهِ فَعَلَیْهِ لَعْنَةُ ». أی من انتسب إلی غیرهم ، من قولهم : « نَمَیْتُ الرجل إلی أبیه نَمْیاً » نسبته إلیه.</w:t>
      </w:r>
    </w:p>
    <w:p>
      <w:pPr>
        <w:pStyle w:val="BookText"/>
      </w:pPr>
      <w:r>
        <w:rPr>
          <w:rFonts w:ascii="Amiri" w:hAnsi="Amiri" w:eastAsia="Amiri" w:cs="Amiri"/>
          <w:lang w:bidi="ar-SA"/>
          <w:color w:val="111111"/>
          <w:sz w:val="28"/>
          <w:szCs w:val="28"/>
          <w:rtl/>
        </w:rPr>
        <w:t xml:space="preserve">ونَمَی الشیء یَنْمِی من باب رمی نَمَاءً بالمد : کثر ، وفی لغة یَنْمُو نُمُوّاً من باب قعد ، ویتعدی بالهمز والتضعیف. وَفِی الْخَبَرِ : « لَا تُمَثِّلُوا بِنَامِیَةِ اللهِ ». یعنی الخلق لأنه یَنْمِی ، من نَمَی الشیء یَنْمُو ویَنْمِی : إذا ازداد وارتفع ، ومنه « صلاة نَامِیَةٌ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28" w:name="pg10443_87902"/>
    <w:bookmarkEnd w:id="228"/>
    <w:p>
      <w:pPr>
        <w:pStyle w:val="BookText"/>
      </w:pPr>
      <w:r>
        <w:rPr>
          <w:rFonts w:ascii="Amiri" w:hAnsi="Amiri" w:eastAsia="Amiri" w:cs="Amiri"/>
          <w:lang w:bidi="ar-SA"/>
          <w:color w:val="111111"/>
          <w:sz w:val="28"/>
          <w:szCs w:val="28"/>
          <w:rtl/>
        </w:rPr>
        <w:t xml:space="preserve">و « یَنْمِی صعدا » یرتفع ویزید صعودا.</w:t>
      </w:r>
    </w:p>
    <w:p>
      <w:pPr>
        <w:pStyle w:val="BookText"/>
      </w:pPr>
      <w:r>
        <w:rPr>
          <w:rFonts w:ascii="Amiri" w:hAnsi="Amiri" w:eastAsia="Amiri" w:cs="Amiri"/>
          <w:lang w:bidi="ar-SA"/>
          <w:color w:val="111111"/>
          <w:sz w:val="28"/>
          <w:szCs w:val="28"/>
          <w:rtl/>
        </w:rPr>
        <w:t xml:space="preserve">ویَنْمِی له علمه وعمله أی یکثر ومَنْمَاةُ أعمالهم هو مفعلة من النُّمُوِّ : الزیادة.</w:t>
      </w:r>
    </w:p>
    <w:p>
      <w:pPr>
        <w:pStyle w:val="BookText"/>
      </w:pPr>
      <w:r>
        <w:rPr>
          <w:rFonts w:ascii="IRNazanin" w:hAnsi="IRNazanin" w:eastAsia="IRNazanin" w:cs="IRNazanin"/>
          <w:lang w:bidi="fa-IR"/>
          <w:color w:val="111111"/>
          <w:sz w:val="28"/>
          <w:szCs w:val="28"/>
          <w:rtl/>
        </w:rPr>
        <w:t xml:space="preserve">و « نَمَیْتُ الحدیث » مخففا [ مشددا ] : إذا بلغته علی وجه النمیمة والإفساد ، وإنما لم یکن هذا النوع کذبا لأن القصد فیه صحیح.</w:t>
      </w:r>
    </w:p>
    <w:p>
      <w:pPr>
        <w:pStyle w:val="Heading4"/>
      </w:pPr>
      <w:bookmarkStart w:id="639" w:name="_Toc380"/>
      <w:r>
        <w:t>(نوا)</w:t>
      </w:r>
      <w:bookmarkEnd w:id="639"/>
    </w:p>
    <w:p>
      <w:pPr>
        <w:pStyle w:val="BookText"/>
      </w:pPr>
      <w:r>
        <w:rPr>
          <w:rFonts w:ascii="IRNazanin" w:hAnsi="IRNazanin" w:eastAsia="IRNazanin" w:cs="IRNazanin"/>
          <w:lang w:bidi="fa-IR"/>
          <w:color w:val="111111"/>
          <w:sz w:val="28"/>
          <w:szCs w:val="28"/>
          <w:rtl/>
        </w:rPr>
        <w:t xml:space="preserve">فی الخبر : « ثلاثة من أمر الجاهلیة » وعدّ منها الأنواء ، وهی جمع « نوء » بفتح نون وسکون واو فهمزة وهو النجم </w:t>
      </w:r>
      <w:r>
        <w:rPr>
          <w:rStyle w:val="FootnoteReference"/>
        </w:rPr>
        <w:footnoteReference w:id="628"/>
      </w:r>
      <w:r>
        <w:rPr>
          <w:rFonts w:ascii="IRNazanin" w:hAnsi="IRNazanin" w:eastAsia="IRNazanin" w:cs="IRNazanin"/>
          <w:lang w:bidi="fa-IR"/>
          <w:color w:val="111111"/>
          <w:sz w:val="28"/>
          <w:szCs w:val="28"/>
          <w:rtl/>
        </w:rPr>
        <w:t xml:space="preserve">. قال أبو عبیدة - نقلاً عنه - ک- هی ثمانیة وعشرون نجماً </w:t>
      </w:r>
      <w:r>
        <w:rPr>
          <w:rStyle w:val="FootnoteReference"/>
        </w:rPr>
        <w:footnoteReference w:id="629"/>
      </w:r>
      <w:r>
        <w:rPr>
          <w:rFonts w:ascii="IRNazanin" w:hAnsi="IRNazanin" w:eastAsia="IRNazanin" w:cs="IRNazanin"/>
          <w:lang w:bidi="fa-IR"/>
          <w:color w:val="111111"/>
          <w:sz w:val="28"/>
          <w:szCs w:val="28"/>
          <w:rtl/>
        </w:rPr>
        <w:t xml:space="preserve">معروفة المطالع فی أزمنة السنة [ کلها من الصیف والشتاء والربیع والخریف ] یسقط منها فی کل ثلاث عشر لیلة نجم فی المغرب مع طلوع الفجر ویطلع آخر یقابله فی المشرق من ساعته [ وکلاهما معلوم مسمی ] وانقضاء هذه الثمانیة والعشرین مع انقضاء السنة [ ثم یرجع الأمر إلی النجم الأول مع استئناف السنة المقبلة ] ، وکانت العرب فی الجاهلیة إذا سقط منها نجم وطلع الآخر قالوا : لابد أن یکون عند ذلک ریاح ومطر ، فینسبون کلّ غیث یکون عند ذلک إلی النجم الذی یسقط حینئذ فیقولون : « مطرنا بنوء کذا » ... قال : ویسمی نوءاً لأنه إذا سقط الساقط</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29" w:name="pg10443_87903"/>
    <w:bookmarkEnd w:id="229"/>
    <w:p>
      <w:pPr>
        <w:pStyle w:val="BookText"/>
      </w:pPr>
      <w:r>
        <w:rPr>
          <w:rFonts w:ascii="IRNazanin" w:hAnsi="IRNazanin" w:eastAsia="IRNazanin" w:cs="IRNazanin"/>
          <w:lang w:bidi="fa-IR"/>
          <w:color w:val="111111"/>
          <w:sz w:val="28"/>
          <w:szCs w:val="28"/>
          <w:rtl/>
        </w:rPr>
        <w:t xml:space="preserve">منها بالمغرب ناء الطالع بالمشرق بالطلوع ، وذلک النهوض هو النوء فسمی النجم به ... </w:t>
      </w:r>
      <w:r>
        <w:rPr>
          <w:rStyle w:val="FootnoteReference"/>
        </w:rPr>
        <w:footnoteReference w:id="630"/>
      </w:r>
      <w:r>
        <w:rPr>
          <w:rFonts w:ascii="IRNazanin" w:hAnsi="IRNazanin" w:eastAsia="IRNazanin" w:cs="IRNazanin"/>
          <w:lang w:bidi="fa-IR"/>
          <w:color w:val="111111"/>
          <w:sz w:val="28"/>
          <w:szCs w:val="28"/>
          <w:rtl/>
        </w:rPr>
        <w:t xml:space="preserve">قالوا : وقد یکون النوء السقوط ، وانما غلظ النبی القول فیمن یقول : « مطرنا بنوء کذا » لأن العرب کانت تقول إنما هو فعل النجم ولا یجعلونه سقیاً من الله تعالی ، وأما من جعل المطر من فعل الله تعالی وأراد مطرنا بنوء کذا أی فی هذا الوقت فلا بأس فیه.</w:t>
      </w:r>
    </w:p>
    <w:p>
      <w:pPr>
        <w:pStyle w:val="BookText"/>
      </w:pPr>
      <w:r>
        <w:rPr>
          <w:rFonts w:ascii="IRNazanin" w:hAnsi="IRNazanin" w:eastAsia="IRNazanin" w:cs="IRNazanin"/>
          <w:lang w:bidi="fa-IR"/>
          <w:color w:val="111111"/>
          <w:sz w:val="28"/>
          <w:szCs w:val="28"/>
          <w:rtl/>
        </w:rPr>
        <w:t xml:space="preserve">وفی الحدیث : « نیة المؤمن خیر من عمله » </w:t>
      </w:r>
      <w:r>
        <w:rPr>
          <w:rStyle w:val="FootnoteReference"/>
        </w:rPr>
        <w:footnoteReference w:id="631"/>
      </w:r>
      <w:r>
        <w:rPr>
          <w:rFonts w:ascii="IRNazanin" w:hAnsi="IRNazanin" w:eastAsia="IRNazanin" w:cs="IRNazanin"/>
          <w:lang w:bidi="fa-IR"/>
          <w:color w:val="111111"/>
          <w:sz w:val="28"/>
          <w:szCs w:val="28"/>
          <w:rtl/>
        </w:rPr>
        <w:t xml:space="preserve">وله وجوه من التفسیر :</w:t>
      </w:r>
    </w:p>
    <w:p>
      <w:pPr>
        <w:pStyle w:val="Heading4"/>
      </w:pPr>
      <w:bookmarkStart w:id="640" w:name="_Toc381"/>
      <w:r>
        <w:t>(منها)أن المؤمن ینوی فعل خیرات کثیرة ویفعل بعضها فنیّته خیر من عمله.</w:t>
      </w:r>
      <w:bookmarkEnd w:id="640"/>
    </w:p>
    <w:p>
      <w:pPr>
        <w:pStyle w:val="BookText"/>
      </w:pPr>
      <w:r>
        <w:rPr>
          <w:rFonts w:ascii="IRNazanin" w:hAnsi="IRNazanin" w:eastAsia="IRNazanin" w:cs="IRNazanin"/>
          <w:lang w:bidi="fa-IR"/>
          <w:color w:val="111111"/>
          <w:sz w:val="28"/>
          <w:szCs w:val="28"/>
          <w:rtl/>
        </w:rPr>
        <w:t xml:space="preserve">و ( منها ) ما نقل أنه کان فی المدینة قنطرة فعزم رجل مؤمن علی بنائها فسبقه کافر إلی ذلک فقیل للنبی صلی الله علیه و آله فی ذلک فقال : « نیّة المؤمن خیر من عمله » یعنی من عمل الکافر.</w:t>
      </w:r>
    </w:p>
    <w:p>
      <w:pPr>
        <w:pStyle w:val="BookText"/>
      </w:pPr>
      <w:r>
        <w:rPr>
          <w:rFonts w:ascii="IRNazanin" w:hAnsi="IRNazanin" w:eastAsia="IRNazanin" w:cs="IRNazanin"/>
          <w:lang w:bidi="fa-IR"/>
          <w:color w:val="111111"/>
          <w:sz w:val="28"/>
          <w:szCs w:val="28"/>
          <w:rtl/>
        </w:rPr>
        <w:t xml:space="preserve">و ( منها ) ما قیل من أن النیة هی القصد ، وذلک واسطة بین العلم والعمل ، لأنه إذا لم یعلم بترجیح أمر لم یقصد فعله وإذا لم یقصد فعله لم یقع ، وإذا کان المقصود حصول الکمال من الکامل المطلق ینبغی اشتمال النیة علی طلب القربة إلی الله تعالی إذ هو الکامل المطلق ، وإذا کانت کذلک کانت وحدها خیراً من العمل بلا نیّة وحده ، لأنها بمنزلة الروح والعمل بمنزلة الجسد ، وحیاة الجسد بالروح لا الروح بالجسد ، فهی خیر منه لأن الجسد بغیر روح لا خیر فیه ، ویأتی فی « شکل » ما ینفع هنا.</w:t>
      </w:r>
    </w:p>
    <w:p>
      <w:pPr>
        <w:pStyle w:val="BookText"/>
      </w:pPr>
      <w:r>
        <w:rPr>
          <w:rFonts w:ascii="IRNazanin" w:hAnsi="IRNazanin" w:eastAsia="IRNazanin" w:cs="IRNazanin"/>
          <w:lang w:bidi="fa-IR"/>
          <w:color w:val="111111"/>
          <w:sz w:val="28"/>
          <w:szCs w:val="28"/>
          <w:rtl/>
        </w:rPr>
        <w:t xml:space="preserve">و « النیّة » هی القصد والعزم علی الفعل ، اسم من نویت نیّة ونواة أی قصدت وعزمت ، والتخفیف لغة ، ثم خصّت فی غالب الاستعمال بعزم القلب علی أمر من الأمور.</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30" w:name="pg10443_87904"/>
    <w:bookmarkEnd w:id="230"/>
    <w:p>
      <w:pPr>
        <w:pStyle w:val="BookText"/>
      </w:pPr>
      <w:r>
        <w:rPr>
          <w:rFonts w:ascii="IRNazanin" w:hAnsi="IRNazanin" w:eastAsia="IRNazanin" w:cs="IRNazanin"/>
          <w:lang w:bidi="fa-IR"/>
          <w:color w:val="111111"/>
          <w:sz w:val="28"/>
          <w:szCs w:val="28"/>
          <w:rtl/>
        </w:rPr>
        <w:t xml:space="preserve">والنیّة أیضاً : الوجه الذی ینویه المسافر من قرب أو بعد.</w:t>
      </w:r>
    </w:p>
    <w:p>
      <w:pPr>
        <w:pStyle w:val="BookText"/>
      </w:pPr>
      <w:r>
        <w:rPr>
          <w:rFonts w:ascii="IRNazanin" w:hAnsi="IRNazanin" w:eastAsia="IRNazanin" w:cs="IRNazanin"/>
          <w:lang w:bidi="fa-IR"/>
          <w:color w:val="111111"/>
          <w:sz w:val="28"/>
          <w:szCs w:val="28"/>
          <w:rtl/>
        </w:rPr>
        <w:t xml:space="preserve">وفی الحدیث المشهور : « إنّما الأعمال بالنیات وإنما لکلّ امریء ما نوی » </w:t>
      </w:r>
      <w:r>
        <w:rPr>
          <w:rStyle w:val="FootnoteReference"/>
        </w:rPr>
        <w:footnoteReference w:id="632"/>
      </w:r>
      <w:r>
        <w:rPr>
          <w:rFonts w:ascii="IRNazanin" w:hAnsi="IRNazanin" w:eastAsia="IRNazanin" w:cs="IRNazanin"/>
          <w:lang w:bidi="fa-IR"/>
          <w:color w:val="111111"/>
          <w:sz w:val="28"/>
          <w:szCs w:val="28"/>
          <w:rtl/>
        </w:rPr>
        <w:t xml:space="preserve">قیل : الجملة الأولی لشرط الأعمال والثانیة لتعیین المنوی.</w:t>
      </w:r>
    </w:p>
    <w:p>
      <w:pPr>
        <w:pStyle w:val="BookText"/>
      </w:pPr>
      <w:r>
        <w:rPr>
          <w:rFonts w:ascii="IRNazanin" w:hAnsi="IRNazanin" w:eastAsia="IRNazanin" w:cs="IRNazanin"/>
          <w:lang w:bidi="fa-IR"/>
          <w:color w:val="111111"/>
          <w:sz w:val="28"/>
          <w:szCs w:val="28"/>
          <w:rtl/>
        </w:rPr>
        <w:t xml:space="preserve">و « النّوی » بالفتح : البعد ، ومنه حدیث علی علیه السّلام للمغیرة بن الأخنس </w:t>
      </w:r>
      <w:r>
        <w:rPr>
          <w:rStyle w:val="FootnoteReference"/>
        </w:rPr>
        <w:footnoteReference w:id="633"/>
      </w:r>
      <w:r>
        <w:rPr>
          <w:rFonts w:ascii="IRNazanin" w:hAnsi="IRNazanin" w:eastAsia="IRNazanin" w:cs="IRNazanin"/>
          <w:lang w:bidi="fa-IR"/>
          <w:color w:val="111111"/>
          <w:sz w:val="28"/>
          <w:szCs w:val="28"/>
          <w:rtl/>
        </w:rPr>
        <w:t xml:space="preserve">: « أبعد الله نواک » من قولهم : « بعدت نواهم » إذا بعدوا بعداً شدیداً.</w:t>
      </w:r>
    </w:p>
    <w:p>
      <w:pPr>
        <w:pStyle w:val="BookText"/>
      </w:pPr>
      <w:r>
        <w:rPr>
          <w:rFonts w:ascii="Amiri" w:hAnsi="Amiri" w:eastAsia="Amiri" w:cs="Amiri"/>
          <w:lang w:bidi="ar-SA"/>
          <w:color w:val="111111"/>
          <w:sz w:val="28"/>
          <w:szCs w:val="28"/>
          <w:rtl/>
        </w:rPr>
        <w:t xml:space="preserve">و « النّواة » اسم الخمسة دراهم عندهم.</w:t>
      </w:r>
    </w:p>
    <w:p>
      <w:pPr>
        <w:pStyle w:val="BookText"/>
      </w:pPr>
      <w:r>
        <w:rPr>
          <w:rFonts w:ascii="IRNazanin" w:hAnsi="IRNazanin" w:eastAsia="IRNazanin" w:cs="IRNazanin"/>
          <w:lang w:bidi="fa-IR"/>
          <w:color w:val="111111"/>
          <w:sz w:val="28"/>
          <w:szCs w:val="28"/>
          <w:rtl/>
        </w:rPr>
        <w:t xml:space="preserve">و « النّوی » معروف ، وسمّی بذلک من أجل أنه ناءٍ عن الخیر ومتباعد عنه ، و « فلان النوی لمن یزاوله ».</w:t>
      </w:r>
    </w:p>
    <w:p>
      <w:pPr>
        <w:pStyle w:val="BookText"/>
      </w:pPr>
      <w:r>
        <w:rPr>
          <w:rFonts w:ascii="IRNazanin" w:hAnsi="IRNazanin" w:eastAsia="IRNazanin" w:cs="IRNazanin"/>
          <w:lang w:bidi="fa-IR"/>
          <w:color w:val="111111"/>
          <w:sz w:val="28"/>
          <w:szCs w:val="28"/>
          <w:rtl/>
        </w:rPr>
        <w:t xml:space="preserve">و « المناوأة » إظهار المعاداة والمفاخرة ، والأصل فیه الهمز لأنه من « النوء » وهو النهوض ، وربما ترکت الهمزة فیه ، وانما استعمل فی المعاداة لأن کلاً من المتعادیین ینهض إلی قتال صاحبه ومفاخرته.</w:t>
      </w:r>
    </w:p>
    <w:p>
      <w:pPr>
        <w:pStyle w:val="Heading4"/>
      </w:pPr>
      <w:bookmarkStart w:id="641" w:name="_Toc382"/>
      <w:r>
        <w:t>(نها)</w:t>
      </w:r>
      <w:bookmarkEnd w:id="641"/>
    </w:p>
    <w:p>
      <w:pPr>
        <w:pStyle w:val="BookText"/>
      </w:pPr>
      <w:r>
        <w:rPr>
          <w:rFonts w:ascii="Amiri" w:hAnsi="Amiri" w:eastAsia="Amiri" w:cs="Amiri"/>
          <w:lang w:bidi="ar-SA"/>
          <w:color w:val="111111"/>
          <w:sz w:val="28"/>
          <w:szCs w:val="28"/>
          <w:rtl/>
        </w:rPr>
        <w:t xml:space="preserve">قوله تعالی : ( ما نَهاکُما رَبُّکُما عَنْ هذِهِ الشَّجَرَةِ ) أی عن أکل هذه الشجرة ( إِلَّا أَنْ تَکُونا مَلَکَیْنِ أَوْ تَکُونا مِنَ الْخالِدِینَ ) [ 7 / 20 ] قال المفسر : والمعنی أنه أوهمهما أنهما إن أکلا من هذه الشجرة تغیرت صورتهما إلی صورة الملک وأن الله قد حکم بذلک وأن لا تبید حیاتهما إذا أکلا منها.</w:t>
      </w:r>
    </w:p>
    <w:p>
      <w:pPr>
        <w:pStyle w:val="BookText"/>
      </w:pPr>
      <w:r>
        <w:rPr>
          <w:rFonts w:ascii="Amiri" w:hAnsi="Amiri" w:eastAsia="Amiri" w:cs="Amiri"/>
          <w:lang w:bidi="ar-SA"/>
          <w:color w:val="111111"/>
          <w:sz w:val="28"/>
          <w:szCs w:val="28"/>
          <w:rtl/>
        </w:rPr>
        <w:t xml:space="preserve">قوله تعالی : ( أَلَمْ أَنْهَکُما ) [ 7 / 22 ] هو عتاب من الله وتوبیخ علی الخطإ حیث لم یحذرا مما حذرهما الله من عداوة إبلیس. رُوِیَ أَنَّهُ قَالَ لِآدَمَ علیه السّلام : أَلَمْ یَکُنْ لَکَ فِیمَا مَنَحْتُکَ مِنْ شَجَرِ الْجَنَّةِ مَنْدُوحَةً عَنْ هَذِهِ الشَّجَرَةِ؟! قَالَ : بَلَی</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وَعِزَّتِکَ وَلَکِنْ مَا أَظُنُّ أَنَّ أَحَداً مِنْ خَلْقِکَ یَحْلِفُ بِکَ کَاذِباً ، قَالَ : فَبِعِزَّتِی لَأُهْبِطَنَّکَ إِلَی الْأَرْضِ ثُمَّ لَا تَنَالُ الْعَیْشَ إِلَّا کَدّاً » فَأُهْبِطَ وَعُلِّمَ صَنْعَةَ الْحَدِیثِ [ الْحَرْثِ ] وَأَمَرَ بِالْحَرْثِ فَحَرَثَ وَسَقَی وَدَاسَ وَذَرَی وَعَجَنَ وَخَبَزَ. وسمیا ذنبیهما وإن کان مغفورا لهما ظلما وقال : ( لَنَکُونَنَّ مِنَ الْخاسِرِینَ ) علی عادة الأولیاء الصالحین.</w:t>
      </w:r>
    </w:p>
    <w:p>
      <w:pPr>
        <w:pStyle w:val="BookText"/>
      </w:pPr>
      <w:r>
        <w:rPr>
          <w:rFonts w:ascii="IRNazanin" w:hAnsi="IRNazanin" w:eastAsia="IRNazanin" w:cs="IRNazanin"/>
          <w:lang w:bidi="fa-IR"/>
          <w:color w:val="111111"/>
          <w:sz w:val="28"/>
          <w:szCs w:val="28"/>
          <w:rtl/>
        </w:rPr>
        <w:t xml:space="preserve">قوله تعالی : ( لَآیاتٍ لِأُولِی النُّهی ) [ 20 / 54 ] بضم النون أی لأولی العقول والأحلام ، واحدها « نهیة » بالضم ، لأن صاحبها ینتهی إلیها عن القبائح ، وقیل ینتهی إلی اختیاراته العقلیة.</w:t>
      </w:r>
    </w:p>
    <w:p>
      <w:pPr>
        <w:pStyle w:val="BookText"/>
      </w:pPr>
      <w:r>
        <w:rPr>
          <w:rFonts w:ascii="Amiri" w:hAnsi="Amiri" w:eastAsia="Amiri" w:cs="Amiri"/>
          <w:lang w:bidi="ar-SA"/>
          <w:color w:val="111111"/>
          <w:sz w:val="28"/>
          <w:szCs w:val="28"/>
          <w:rtl/>
        </w:rPr>
        <w:t xml:space="preserve">قوله تعالی : ( وَأَنَّ إِلی رَبِّکَ الْمُنْتَهی ) [ 53 / 42 ] قِیلَ : مَعْنَاهُ إِذَا انْتَهَی الْکَلَامِ إِلَیْهِ فَانْتَهُوا وَتَکَلَّمُوا فِیمَا دُونَ الْعَرْشِ وَلَا تَکَلَّمُوا فِیمَا فَوْقَ الْعَرْشِ ، فَإِنَّ قَوْماً تَکَلَّمُوا فِیمَا فَوْقَ الْعَرْشِ فَتَاهَتْ عُقُولُهُمْ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عِنْدَ سِدْرَةِ الْمُنْتَهی ) [ 53 / 14 ] أی الذی إلیه ینتهی علم الملائکة. وَفِی الْحَدِیثِ : « إِلَیْهَا یَنْتَهِیَ عِلْمُ الْخَلَائِقِ ». وقِیلَ : یَنْتَهِی إِلَیْهَا مَا یَأْتِی مِنْ فَوْقُ وَمَا یَصْعَدُ مِنْ تَحْتُ ، وَالنَّهْرَانِ النِّیلُ وَالْفُرَاتُ یُخْرَجَانِ مِنْ أَصْلُهَا ثُمَّ یُسَیَّرَانِ حَیْثُ أَرَادَ اللهُ ثُمَّ یُخْرَجَانِ مِنَ الْأَرْضِ. و « سدرة الْمُنْتَهَی » علی ما ذکره الشیخ أبو علی شجرة نبق عن یمین العرش فوق السماء السابعة ثمرها کقلال هجر وورقها کآذان الفیول یسیر الراکب فی ظلها سبعین عاما.</w:t>
      </w:r>
    </w:p>
    <w:p>
      <w:pPr>
        <w:pStyle w:val="BookText"/>
      </w:pPr>
      <w:r>
        <w:rPr>
          <w:rFonts w:ascii="Amiri" w:hAnsi="Amiri" w:eastAsia="Amiri" w:cs="Amiri"/>
          <w:lang w:bidi="ar-SA"/>
          <w:color w:val="111111"/>
          <w:sz w:val="28"/>
          <w:szCs w:val="28"/>
          <w:rtl/>
        </w:rPr>
        <w:t xml:space="preserve">والْمُنْتَهَی : موضع الِانْتِهَاءِ لم یجاوزها أحد وإلیه یَنْتَهِی علم الملائکة وغیرهم ، لا یعلم أحد ما وراءها. وقیل یَنْتَهِی إلیه أرواح الشهداء. وقیل : هی شجرة طوبی کأنها فی منتهی الجنة ، ( عِنْدَها جَنَّةُ الْمَأْوی ) ، وهی جنة الخلد یصیر إلیها المتقون.</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الْحَدِیثِ : « خِیَارُکُمْ أُولُو النُّهَی ». وهم کما وَرَدَ فِی الْحَدِیثِ « أُولُو الْأَخْلَاقِ الْحَسَنَةِ وَالْأَحْلَامِ الرَّزِینَةِ وَصِلَةِ الْأَرْحَامِ وَالْبَرَرَةُ بِالْأُمَّهَاتِ وَالْآبَاءِ وَالْمُتَعَاهِدُونَ لِلْفُقَرَاءِ وَالْجِیرَانِ وَالْیَتَامَی ( وَیُطْعِمُونَ الطَّعامَ ) وَیُفْشُونَ السَّلَامَ فِی الْعَالَمِ وَیُصَلُّونَ وَالنَّاسُ نِیَامٌ غَافِلُونَ ».</w:t>
      </w:r>
    </w:p>
    <w:p>
      <w:pPr>
        <w:pStyle w:val="BookText"/>
      </w:pPr>
      <w:r>
        <w:rPr>
          <w:rFonts w:ascii="Amiri" w:hAnsi="Amiri" w:eastAsia="Amiri" w:cs="Amiri"/>
          <w:lang w:bidi="ar-SA"/>
          <w:color w:val="111111"/>
          <w:sz w:val="28"/>
          <w:szCs w:val="28"/>
          <w:rtl/>
        </w:rPr>
        <w:t xml:space="preserve">وَفِی وَصْفِ الصَّانِعِ تَعَالَی : « لَمْ یَتَنَاهَ إِلَی غَایَةٍ إِلَّا کَانَتْ غَیْرَهُ ». قیل : تقرأ علی صیغة الخطاب ، أی لم یبلغ ذهنک إلی اسم إلا کان ذلک الاسم غیره.</w:t>
      </w:r>
    </w:p>
    <w:p>
      <w:pPr>
        <w:pStyle w:val="BookText"/>
      </w:pPr>
      <w:r>
        <w:rPr>
          <w:rFonts w:ascii="Amiri" w:hAnsi="Amiri" w:eastAsia="Amiri" w:cs="Amiri"/>
          <w:lang w:bidi="ar-SA"/>
          <w:color w:val="111111"/>
          <w:sz w:val="28"/>
          <w:szCs w:val="28"/>
          <w:rtl/>
        </w:rPr>
        <w:t xml:space="preserve">ونَهَاهُ یَنْهَاهُ نَهْیاً : ضد أمره ، والنُّهْیَةُ بالضم منه.</w:t>
      </w:r>
    </w:p>
    <w:p>
      <w:pPr>
        <w:pStyle w:val="BookText"/>
      </w:pPr>
      <w:r>
        <w:rPr>
          <w:rFonts w:ascii="Amiri" w:hAnsi="Amiri" w:eastAsia="Amiri" w:cs="Amiri"/>
          <w:lang w:bidi="ar-SA"/>
          <w:color w:val="111111"/>
          <w:sz w:val="28"/>
          <w:szCs w:val="28"/>
          <w:rtl/>
        </w:rPr>
        <w:t xml:space="preserve">والنَّهْیَةُ أیضا العقل الناهی عن القبائح ، والجمع « نُهًی » کمدی.</w:t>
      </w:r>
    </w:p>
    <w:p>
      <w:pPr>
        <w:pStyle w:val="BookText"/>
      </w:pPr>
      <w:r>
        <w:rPr>
          <w:rFonts w:ascii="Amiri" w:hAnsi="Amiri" w:eastAsia="Amiri" w:cs="Amiri"/>
          <w:lang w:bidi="ar-SA"/>
          <w:color w:val="111111"/>
          <w:sz w:val="28"/>
          <w:szCs w:val="28"/>
          <w:rtl/>
        </w:rPr>
        <w:t xml:space="preserve">ونَهَیْتُهُ عن الشیء فَانْتَهَی ، ونَهَوْتُهُ لغة.</w:t>
      </w:r>
    </w:p>
    <w:p>
      <w:pPr>
        <w:pStyle w:val="BookText"/>
      </w:pPr>
      <w:r>
        <w:rPr>
          <w:rFonts w:ascii="IRNazanin" w:hAnsi="IRNazanin" w:eastAsia="IRNazanin" w:cs="IRNazanin"/>
          <w:lang w:bidi="fa-IR"/>
          <w:color w:val="111111"/>
          <w:sz w:val="28"/>
          <w:szCs w:val="28"/>
          <w:rtl/>
        </w:rPr>
        <w:t xml:space="preserve">ونَهَی الله عن الحرام أی حرم.</w:t>
      </w:r>
    </w:p>
    <w:p>
      <w:pPr>
        <w:pStyle w:val="BookText"/>
      </w:pPr>
      <w:r>
        <w:rPr>
          <w:rFonts w:ascii="Amiri" w:hAnsi="Amiri" w:eastAsia="Amiri" w:cs="Amiri"/>
          <w:lang w:bidi="ar-SA"/>
          <w:color w:val="111111"/>
          <w:sz w:val="28"/>
          <w:szCs w:val="28"/>
          <w:rtl/>
        </w:rPr>
        <w:t xml:space="preserve">وتَنَاهَوْا عن المنکر أی یَنْهَی بعضهم بعضا.</w:t>
      </w:r>
    </w:p>
    <w:p>
      <w:pPr>
        <w:pStyle w:val="BookText"/>
      </w:pPr>
      <w:r>
        <w:rPr>
          <w:rFonts w:ascii="Amiri" w:hAnsi="Amiri" w:eastAsia="Amiri" w:cs="Amiri"/>
          <w:lang w:bidi="ar-SA"/>
          <w:color w:val="111111"/>
          <w:sz w:val="28"/>
          <w:szCs w:val="28"/>
          <w:rtl/>
        </w:rPr>
        <w:t xml:space="preserve">و « نِهَایَةُ الشیء » بالکسر : آخره وأقصاه.</w:t>
      </w:r>
    </w:p>
    <w:p>
      <w:pPr>
        <w:pStyle w:val="BookText"/>
      </w:pPr>
      <w:r>
        <w:rPr>
          <w:rFonts w:ascii="Amiri" w:hAnsi="Amiri" w:eastAsia="Amiri" w:cs="Amiri"/>
          <w:lang w:bidi="ar-SA"/>
          <w:color w:val="111111"/>
          <w:sz w:val="28"/>
          <w:szCs w:val="28"/>
          <w:rtl/>
        </w:rPr>
        <w:t xml:space="preserve">ونِهَایَاتُ الدور : حدودها.</w:t>
      </w:r>
    </w:p>
    <w:p>
      <w:pPr>
        <w:pStyle w:val="BookText"/>
      </w:pPr>
      <w:r>
        <w:rPr>
          <w:rFonts w:ascii="Amiri" w:hAnsi="Amiri" w:eastAsia="Amiri" w:cs="Amiri"/>
          <w:lang w:bidi="ar-SA"/>
          <w:color w:val="111111"/>
          <w:sz w:val="28"/>
          <w:szCs w:val="28"/>
          <w:rtl/>
        </w:rPr>
        <w:t xml:space="preserve">وانْتَهَی الأمر : بلغ نِهَایَتَهُ ، وهی أقصی ما یمکن أن یبلغه.</w:t>
      </w:r>
    </w:p>
    <w:p>
      <w:pPr>
        <w:pStyle w:val="BookText"/>
      </w:pPr>
      <w:r>
        <w:rPr>
          <w:rFonts w:ascii="Amiri" w:hAnsi="Amiri" w:eastAsia="Amiri" w:cs="Amiri"/>
          <w:lang w:bidi="ar-SA"/>
          <w:color w:val="111111"/>
          <w:sz w:val="28"/>
          <w:szCs w:val="28"/>
          <w:rtl/>
        </w:rPr>
        <w:t xml:space="preserve">والْإِنْهَاءُ : الإبلاغ.</w:t>
      </w:r>
    </w:p>
    <w:p>
      <w:pPr>
        <w:pStyle w:val="BookText"/>
      </w:pPr>
      <w:r>
        <w:rPr>
          <w:rFonts w:ascii="Amiri" w:hAnsi="Amiri" w:eastAsia="Amiri" w:cs="Amiri"/>
          <w:lang w:bidi="ar-SA"/>
          <w:color w:val="111111"/>
          <w:sz w:val="28"/>
          <w:szCs w:val="28"/>
          <w:rtl/>
        </w:rPr>
        <w:t xml:space="preserve">وَفِی الدُّعَاءِ : « أَسْأَلُکَ بِمُنْتَهَی الرَّحْمَةِ مِنْ کِتَابِکَ ». المراد غایة الرحمة ، والمعنی برحمتک کلها ، لأن الوصول إلی الغایة وصول إلی الجمیع.</w:t>
      </w:r>
    </w:p>
    <w:p>
      <w:pPr>
        <w:pStyle w:val="BookText"/>
      </w:pPr>
      <w:r>
        <w:rPr>
          <w:rFonts w:ascii="Amiri" w:hAnsi="Amiri" w:eastAsia="Amiri" w:cs="Amiri"/>
          <w:lang w:bidi="ar-SA"/>
          <w:color w:val="111111"/>
          <w:sz w:val="28"/>
          <w:szCs w:val="28"/>
          <w:rtl/>
        </w:rPr>
        <w:t xml:space="preserve">وأَنْهَیْتُ الأمر إلی الحاکم : أعلمته به.</w:t>
      </w:r>
    </w:p>
    <w:p>
      <w:pPr>
        <w:pStyle w:val="BookText"/>
      </w:pPr>
      <w:r>
        <w:rPr>
          <w:rFonts w:ascii="Amiri" w:hAnsi="Amiri" w:eastAsia="Amiri" w:cs="Amiri"/>
          <w:lang w:bidi="ar-SA"/>
          <w:color w:val="111111"/>
          <w:sz w:val="28"/>
          <w:szCs w:val="28"/>
          <w:rtl/>
        </w:rPr>
        <w:t xml:space="preserve">و « نَاهِیکَ بزید فارسا » </w:t>
      </w:r>
      <w:r>
        <w:rPr>
          <w:rStyle w:val="FootnoteReference"/>
        </w:rPr>
        <w:footnoteReference w:id="635"/>
      </w:r>
      <w:r>
        <w:rPr>
          <w:rFonts w:ascii="IRNazanin" w:hAnsi="IRNazanin" w:eastAsia="IRNazanin" w:cs="IRNazanin"/>
          <w:lang w:bidi="fa-IR"/>
          <w:color w:val="111111"/>
          <w:sz w:val="28"/>
          <w:szCs w:val="28"/>
          <w:rtl/>
        </w:rPr>
        <w:t xml:space="preserve">کلمة تعجب واستعظام ، وتأویلها أنها غایة تَنْهَاکَ عن طلب غیره. قال الجوهری : وتقول فی المعرفة : « هذا عبد الله ونَاهِیَکَ من رجل » فتنصب نَاهِیَکَ علی الحال.</w:t>
      </w:r>
    </w:p>
    <w:p>
      <w:pPr>
        <w:pStyle w:val="BookText"/>
      </w:pPr>
      <w:r>
        <w:rPr>
          <w:rFonts w:ascii="Amiri" w:hAnsi="Amiri" w:eastAsia="Amiri" w:cs="Amiri"/>
          <w:lang w:bidi="ar-SA"/>
          <w:color w:val="111111"/>
          <w:sz w:val="28"/>
          <w:szCs w:val="28"/>
          <w:rtl/>
        </w:rPr>
        <w:t xml:space="preserve">وَفِی الْحَدِیثِ : « إِذَا بَلَغَهُ فَلْیَنْتَهِ ». أی إذا بلغ من خلق ربک فَلْیَنْتَهِ ، أی فلیترک التفکیر فی هذا الحال فلیستعذ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31" w:name="pg10443_87907"/>
    <w:bookmarkEnd w:id="231"/>
    <w:p>
      <w:pPr>
        <w:pStyle w:val="BookText"/>
      </w:pPr>
      <w:r>
        <w:rPr>
          <w:rFonts w:ascii="IRNazanin" w:hAnsi="IRNazanin" w:eastAsia="IRNazanin" w:cs="IRNazanin"/>
          <w:lang w:bidi="fa-IR"/>
          <w:color w:val="111111"/>
          <w:sz w:val="28"/>
          <w:szCs w:val="28"/>
          <w:rtl/>
        </w:rPr>
        <w:t xml:space="preserve">فإنه لا تدبیر فی دفع وسوسة الشیطان أقوی من الاستعاذة. و « نَهَاوَنْدُ » بلد بالعجم بفتح الأول وضمّه - قاله فی المصباح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Heading3"/>
      </w:pPr>
      <w:bookmarkStart w:id="642" w:name="_Toc383"/>
      <w:r>
        <w:t>باب ما أوله الواو</w:t>
      </w:r>
      <w:bookmarkEnd w:id="642"/>
    </w:p>
    <w:p>
      <w:pPr>
        <w:pStyle w:val="Heading4"/>
      </w:pPr>
      <w:bookmarkStart w:id="643" w:name="_Toc384"/>
      <w:r>
        <w:t>الواو المفردة</w:t>
      </w:r>
      <w:bookmarkEnd w:id="643"/>
    </w:p>
    <w:p>
      <w:pPr>
        <w:pStyle w:val="BookText"/>
      </w:pPr>
      <w:r>
        <w:rPr>
          <w:rFonts w:ascii="Amiri" w:hAnsi="Amiri" w:eastAsia="Amiri" w:cs="Amiri"/>
          <w:lang w:bidi="ar-SA"/>
          <w:color w:val="111111"/>
          <w:sz w:val="28"/>
          <w:szCs w:val="28"/>
          <w:rtl/>
        </w:rPr>
        <w:t xml:space="preserve">تکون للعطف ، ومعناها مطلق الجمع ، فتعطف الشیء علی صاحبه نحو : ( فَأَنْجَیْناهُ وَأَصْحابَ السَّفِینَةِ ) [ 29 / 15 ] ، وعلی سابقه نحو ( لَقَدْ أَرْسَلْنا نُوحاً وَإِبْراهِیمَ ) [ 57 / 26 ] ، وعلی لاحقه نحو ( کَذلِکَ یُوحِی إِلَیْکَ وَإِلَی الَّذِینَ مِنْ قَبْلِکَ ) [ 42 / 3 ] ، وقد اجتمع هذان فی قوله تعالی : ( مِنْکَ وَمِنْ نُوحٍ وَإِبْراهِیمَ وَمُوسی وَعِیسَی ابْنِ مَرْیَمَ ) [ 33 / 7 ].</w:t>
      </w:r>
    </w:p>
    <w:p>
      <w:pPr>
        <w:pStyle w:val="BookText"/>
      </w:pPr>
      <w:r>
        <w:rPr>
          <w:rFonts w:ascii="Amiri" w:hAnsi="Amiri" w:eastAsia="Amiri" w:cs="Amiri"/>
          <w:lang w:bidi="ar-SA"/>
          <w:color w:val="111111"/>
          <w:sz w:val="28"/>
          <w:szCs w:val="28"/>
          <w:rtl/>
        </w:rPr>
        <w:t xml:space="preserve">وللاستیناف نحو ( لِنُبَیِّنَ لَکُمْ وَنُقِرُّ فِی الْأَرْحامِ ما نَشاءُ ) [ 22 / 5 ] ، ونحو ( مَنْ یُضْلِلِ اللهُ فَلا هادِیَ لَهُ وَیَذَرُهُمْ ) [ 7 / 186 ] فیمن رفع ، ونحو ( وَاتَّقُوا اللهَ وَیُعَلِّمُکُمُ اللهُ ) [ 2 / 282 ].</w:t>
      </w:r>
    </w:p>
    <w:p>
      <w:pPr>
        <w:pStyle w:val="BookText"/>
      </w:pPr>
      <w:r>
        <w:rPr>
          <w:rFonts w:ascii="IRNazanin" w:hAnsi="IRNazanin" w:eastAsia="IRNazanin" w:cs="IRNazanin"/>
          <w:lang w:bidi="fa-IR"/>
          <w:color w:val="111111"/>
          <w:sz w:val="28"/>
          <w:szCs w:val="28"/>
          <w:rtl/>
        </w:rPr>
        <w:t xml:space="preserve">وللحال وتسمی واو الابتداء نحو « جاء زید والشمس طالعة ».</w:t>
      </w:r>
    </w:p>
    <w:p>
      <w:pPr>
        <w:pStyle w:val="BookText"/>
      </w:pPr>
      <w:r>
        <w:rPr>
          <w:rFonts w:ascii="Amiri" w:hAnsi="Amiri" w:eastAsia="Amiri" w:cs="Amiri"/>
          <w:lang w:bidi="ar-SA"/>
          <w:color w:val="111111"/>
          <w:sz w:val="28"/>
          <w:szCs w:val="28"/>
          <w:rtl/>
        </w:rPr>
        <w:t xml:space="preserve">وللمعیة نحو « سرت والنیل » بالنصب ولیس النصب لها خلافا للجرجانی. قال ابن هشام : ولم تأت فی التنزیل بیقین ، فأما قوله تعالی : ( فَأَجْمِعُوا أَمْرَکُمْ وَشُرَکاءَکُمْ ) [ 10 / 71 ] فی قراءة السبعة ، ( وَشُرَکاءَکُمْ ) بالنصب فیحتمل</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32" w:name="pg10443_87908"/>
    <w:bookmarkEnd w:id="232"/>
    <w:p>
      <w:pPr>
        <w:pStyle w:val="BookText"/>
      </w:pPr>
      <w:r>
        <w:rPr>
          <w:rFonts w:ascii="IRNazanin" w:hAnsi="IRNazanin" w:eastAsia="IRNazanin" w:cs="IRNazanin"/>
          <w:lang w:bidi="fa-IR"/>
          <w:color w:val="111111"/>
          <w:sz w:val="28"/>
          <w:szCs w:val="28"/>
          <w:rtl/>
        </w:rPr>
        <w:t xml:space="preserve">أن الواو فیه ذلک ، وأن تکون عاطفة مفردا علی مفرد بتقدیر مضاف ، أی وأمر شرکائکم ، أو جملة علی جملة بتقدیر فعل ، أی واجمعوا شرکاءکم - انتهی.</w:t>
      </w:r>
    </w:p>
    <w:p>
      <w:pPr>
        <w:pStyle w:val="BookText"/>
      </w:pPr>
      <w:r>
        <w:rPr>
          <w:rFonts w:ascii="Amiri" w:hAnsi="Amiri" w:eastAsia="Amiri" w:cs="Amiri"/>
          <w:lang w:bidi="ar-SA"/>
          <w:color w:val="111111"/>
          <w:sz w:val="28"/>
          <w:szCs w:val="28"/>
          <w:rtl/>
        </w:rPr>
        <w:t xml:space="preserve">وتکون للقسم ولا تدخل إلا علی مظهر ولا تتعلق إلا بمحذوف نحو ( یس. وَالْقُرْآنِ الْحَکِیمِ ) [ 36 / 1 - 2 ] ، فإن تلتها واو أخری نحو ( وَالتِّینِ وَالزَّیْتُونِ ) [ 95 / 1 ] فهی عاطفة. وبمعنی رب نحو قوله </w:t>
      </w:r>
      <w:r>
        <w:rPr>
          <w:rStyle w:val="FootnoteReference"/>
        </w:rPr>
        <w:footnoteReference w:id="637"/>
      </w:r>
    </w:p>
    <w:p>
      <w:pPr>
        <w:pStyle w:val="BookText"/>
      </w:pPr>
      <w:r>
        <w:rPr>
          <w:rFonts w:ascii="Amiri" w:hAnsi="Amiri" w:eastAsia="Amiri" w:cs="Amiri"/>
          <w:lang w:bidi="ar-SA"/>
          <w:color w:val="111111"/>
          <w:sz w:val="28"/>
          <w:szCs w:val="28"/>
          <w:rtl/>
        </w:rPr>
        <w:t xml:space="preserve">سألتُ حبیبی الوصلَ منه دُعابَةً</w:t>
      </w:r>
    </w:p>
    <w:p>
      <w:pPr>
        <w:pStyle w:val="BookText"/>
      </w:pPr>
      <w:r>
        <w:rPr>
          <w:rFonts w:ascii="Amiri" w:hAnsi="Amiri" w:eastAsia="Amiri" w:cs="Amiri"/>
          <w:lang w:bidi="ar-SA"/>
          <w:color w:val="111111"/>
          <w:sz w:val="28"/>
          <w:szCs w:val="28"/>
          <w:rtl/>
        </w:rPr>
        <w:t xml:space="preserve">وأعْلَمُ أنَّ الوصل لیس یکونُ</w:t>
      </w:r>
    </w:p>
    <w:p>
      <w:pPr>
        <w:pStyle w:val="BookText"/>
      </w:pPr>
      <w:r>
        <w:rPr>
          <w:rFonts w:ascii="Amiri" w:hAnsi="Amiri" w:eastAsia="Amiri" w:cs="Amiri"/>
          <w:lang w:bidi="ar-SA"/>
          <w:color w:val="111111"/>
          <w:sz w:val="28"/>
          <w:szCs w:val="28"/>
          <w:rtl/>
        </w:rPr>
        <w:t xml:space="preserve">فمَاسَ دلالاً وابتهاجاً وقال لی</w:t>
      </w:r>
    </w:p>
    <w:p>
      <w:pPr>
        <w:pStyle w:val="BookText"/>
      </w:pPr>
      <w:r>
        <w:rPr>
          <w:rFonts w:ascii="Amiri" w:hAnsi="Amiri" w:eastAsia="Amiri" w:cs="Amiri"/>
          <w:lang w:bidi="ar-SA"/>
          <w:color w:val="111111"/>
          <w:sz w:val="28"/>
          <w:szCs w:val="28"/>
          <w:rtl/>
        </w:rPr>
        <w:t xml:space="preserve">برفقٍ مجیباً ( ما سألتَ یَهُونُ)</w:t>
      </w:r>
    </w:p>
    <w:p>
      <w:pPr>
        <w:pStyle w:val="BookText"/>
      </w:pPr>
      <w:r>
        <w:rPr>
          <w:rFonts w:ascii="IRNazanin" w:hAnsi="IRNazanin" w:eastAsia="IRNazanin" w:cs="IRNazanin"/>
          <w:lang w:bidi="fa-IR"/>
          <w:color w:val="111111"/>
          <w:sz w:val="28"/>
          <w:szCs w:val="28"/>
          <w:rtl/>
        </w:rPr>
        <w:t xml:space="preserve">وهو من معلقة ( امریء القیس ). انظر دیوانه ص 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ولیل کموج البحر أرخی سدوله</w:t>
      </w:r>
    </w:p>
    <w:p>
      <w:pPr>
        <w:pStyle w:val="BookText"/>
      </w:pPr>
      <w:r>
        <w:rPr>
          <w:rFonts w:ascii="Amiri" w:hAnsi="Amiri" w:eastAsia="Amiri" w:cs="Amiri"/>
          <w:lang w:bidi="ar-SA"/>
          <w:color w:val="111111"/>
          <w:sz w:val="28"/>
          <w:szCs w:val="28"/>
          <w:rtl/>
        </w:rPr>
        <w:t xml:space="preserve">وزائدة نحو ( حَتَّی إِذا جاؤُها وَفُتِحَتْ أَبْوابُها ) [ 39 / 71 ].</w:t>
      </w:r>
    </w:p>
    <w:p>
      <w:pPr>
        <w:pStyle w:val="BookText"/>
      </w:pPr>
      <w:r>
        <w:rPr>
          <w:rFonts w:ascii="Amiri" w:hAnsi="Amiri" w:eastAsia="Amiri" w:cs="Amiri"/>
          <w:lang w:bidi="ar-SA"/>
          <w:color w:val="111111"/>
          <w:sz w:val="28"/>
          <w:szCs w:val="28"/>
          <w:rtl/>
        </w:rPr>
        <w:t xml:space="preserve">وواو الثمانیة ، ذکرها جماعة زاعمین أن العرب إذا عدوا قالوا : ستة سبعة وثمانیة ، إیذانا بأن السبعة عدد تام وأما بعده عدد مستأنف ، واستدلوا علی ذلک بقوله تعالی : ( سَیَقُولُونَ ثَلاثَةٌ رابِعُهُمْ کَلْبُهُمْ ) إلی قوله : ( سَبْعَةٌ وَثامِنُهُمْ کَلْبُهُمْ ) [ 18 / 22 ] وقیل فیها عاطفة.</w:t>
      </w:r>
    </w:p>
    <w:p>
      <w:pPr>
        <w:pStyle w:val="BookText"/>
      </w:pPr>
      <w:r>
        <w:rPr>
          <w:rFonts w:ascii="IRNazanin" w:hAnsi="IRNazanin" w:eastAsia="IRNazanin" w:cs="IRNazanin"/>
          <w:lang w:bidi="fa-IR"/>
          <w:color w:val="111111"/>
          <w:sz w:val="28"/>
          <w:szCs w:val="28"/>
          <w:rtl/>
        </w:rPr>
        <w:t xml:space="preserve">ولضمیر الذکور نحو « الزیدون » قالوا وهی اسم ، وقیل حرف والفاعل مستتر.</w:t>
      </w:r>
    </w:p>
    <w:p>
      <w:pPr>
        <w:pStyle w:val="BookText"/>
      </w:pPr>
      <w:r>
        <w:rPr>
          <w:rFonts w:ascii="Amiri" w:hAnsi="Amiri" w:eastAsia="Amiri" w:cs="Amiri"/>
          <w:lang w:bidi="ar-SA"/>
          <w:color w:val="111111"/>
          <w:sz w:val="28"/>
          <w:szCs w:val="28"/>
          <w:rtl/>
        </w:rPr>
        <w:t xml:space="preserve">وعلامة للمذکرین فی لغة طی ، ومنه الْحَدِیثُ : « یَتَعَاقَبُونَ فِیکُمُ مَلَائِکَةٌ بِاللَّیْلِ وَمَلَائِکَةٌ بِالنَّهَارِ ». وهی عند سیبویه حرف دال علی الجماعة.</w:t>
      </w:r>
    </w:p>
    <w:p>
      <w:pPr>
        <w:pStyle w:val="Heading4"/>
      </w:pPr>
      <w:bookmarkStart w:id="644" w:name="_Toc385"/>
      <w:r>
        <w:t>(وا)</w:t>
      </w:r>
      <w:bookmarkEnd w:id="644"/>
    </w:p>
    <w:p>
      <w:pPr>
        <w:pStyle w:val="BookText"/>
      </w:pPr>
      <w:r>
        <w:rPr>
          <w:rFonts w:ascii="IRNazanin" w:hAnsi="IRNazanin" w:eastAsia="IRNazanin" w:cs="IRNazanin"/>
          <w:lang w:bidi="fa-IR"/>
          <w:color w:val="111111"/>
          <w:sz w:val="28"/>
          <w:szCs w:val="28"/>
          <w:rtl/>
        </w:rPr>
        <w:t xml:space="preserve">قال ابن هشام : هی حرف نداء مختص بالندبة نحو » وا زیداه » ، واسم لأعجب نحو قوله </w:t>
      </w:r>
      <w:r>
        <w:rPr>
          <w:rStyle w:val="FootnoteReference"/>
        </w:rPr>
        <w:footnoteReference w:id="638"/>
      </w:r>
    </w:p>
    <w:p>
      <w:pPr>
        <w:pStyle w:val="BookText"/>
      </w:pPr>
      <w:r>
        <w:rPr>
          <w:rFonts w:ascii="Amiri" w:hAnsi="Amiri" w:eastAsia="Amiri" w:cs="Amiri"/>
          <w:lang w:bidi="ar-SA"/>
          <w:color w:val="111111"/>
          <w:sz w:val="28"/>
          <w:szCs w:val="28"/>
          <w:rtl/>
        </w:rPr>
        <w:t xml:space="preserve">سألتُ حبیبی الوصلَ منه دُعابَةً</w:t>
      </w:r>
    </w:p>
    <w:p>
      <w:pPr>
        <w:pStyle w:val="BookText"/>
      </w:pPr>
      <w:r>
        <w:rPr>
          <w:rFonts w:ascii="Amiri" w:hAnsi="Amiri" w:eastAsia="Amiri" w:cs="Amiri"/>
          <w:lang w:bidi="ar-SA"/>
          <w:color w:val="111111"/>
          <w:sz w:val="28"/>
          <w:szCs w:val="28"/>
          <w:rtl/>
        </w:rPr>
        <w:t xml:space="preserve">وأعْلَمُ أنَّ الوصل لیس یکونُ</w:t>
      </w:r>
    </w:p>
    <w:p>
      <w:pPr>
        <w:pStyle w:val="BookText"/>
      </w:pPr>
      <w:r>
        <w:rPr>
          <w:rFonts w:ascii="Amiri" w:hAnsi="Amiri" w:eastAsia="Amiri" w:cs="Amiri"/>
          <w:lang w:bidi="ar-SA"/>
          <w:color w:val="111111"/>
          <w:sz w:val="28"/>
          <w:szCs w:val="28"/>
          <w:rtl/>
        </w:rPr>
        <w:t xml:space="preserve">فمَاسَ دلالاً وابتهاجاً وقال لی</w:t>
      </w:r>
    </w:p>
    <w:p>
      <w:pPr>
        <w:pStyle w:val="BookText"/>
      </w:pPr>
      <w:r>
        <w:rPr>
          <w:rFonts w:ascii="Amiri" w:hAnsi="Amiri" w:eastAsia="Amiri" w:cs="Amiri"/>
          <w:lang w:bidi="ar-SA"/>
          <w:color w:val="111111"/>
          <w:sz w:val="28"/>
          <w:szCs w:val="28"/>
          <w:rtl/>
        </w:rPr>
        <w:t xml:space="preserve">برفقٍ مجیباً ( ما سألتَ یَهُونُ)</w:t>
      </w:r>
    </w:p>
    <w:p>
      <w:pPr>
        <w:pStyle w:val="BookText"/>
      </w:pPr>
      <w:r>
        <w:rPr>
          <w:rFonts w:ascii="IRNazanin" w:hAnsi="IRNazanin" w:eastAsia="IRNazanin" w:cs="IRNazanin"/>
          <w:lang w:bidi="fa-IR"/>
          <w:color w:val="111111"/>
          <w:sz w:val="28"/>
          <w:szCs w:val="28"/>
          <w:rtl/>
        </w:rPr>
        <w:t xml:space="preserve">انظر لسان العرب ( زرنب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 بأبی أنت وفوک الأشنب</w:t>
      </w:r>
    </w:p>
    <w:p>
      <w:pPr>
        <w:pStyle w:val="BookText"/>
      </w:pPr>
      <w:r>
        <w:rPr>
          <w:rFonts w:ascii="IRNazanin" w:hAnsi="IRNazanin" w:eastAsia="IRNazanin" w:cs="IRNazanin"/>
          <w:lang w:bidi="fa-IR"/>
          <w:color w:val="111111"/>
          <w:sz w:val="28"/>
          <w:szCs w:val="28"/>
          <w:rtl/>
        </w:rPr>
        <w:t xml:space="preserve">وقد یقال : « واهاً » کقوله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33" w:name="pg10443_87909"/>
    <w:bookmarkEnd w:id="233"/>
    <w:p>
      <w:pPr>
        <w:pStyle w:val="BookText"/>
      </w:pPr>
      <w:r>
        <w:rPr>
          <w:rFonts w:ascii="IRNazanin" w:hAnsi="IRNazanin" w:eastAsia="IRNazanin" w:cs="IRNazanin"/>
          <w:lang w:bidi="fa-IR"/>
          <w:color w:val="111111"/>
          <w:sz w:val="28"/>
          <w:szCs w:val="28"/>
          <w:rtl/>
        </w:rPr>
        <w:t xml:space="preserve">لسلمی </w:t>
      </w:r>
      <w:r>
        <w:rPr>
          <w:rStyle w:val="FootnoteReference"/>
        </w:rPr>
        <w:footnoteReference w:id="639"/>
      </w:r>
    </w:p>
    <w:p>
      <w:pPr>
        <w:pStyle w:val="BookText"/>
      </w:pPr>
      <w:r>
        <w:rPr>
          <w:rFonts w:ascii="Amiri" w:hAnsi="Amiri" w:eastAsia="Amiri" w:cs="Amiri"/>
          <w:lang w:bidi="ar-SA"/>
          <w:color w:val="111111"/>
          <w:sz w:val="28"/>
          <w:szCs w:val="28"/>
          <w:rtl/>
        </w:rPr>
        <w:t xml:space="preserve">سألتُ حبیبی الوصلَ منه دُعابَةً</w:t>
      </w:r>
    </w:p>
    <w:p>
      <w:pPr>
        <w:pStyle w:val="BookText"/>
      </w:pPr>
      <w:r>
        <w:rPr>
          <w:rFonts w:ascii="Amiri" w:hAnsi="Amiri" w:eastAsia="Amiri" w:cs="Amiri"/>
          <w:lang w:bidi="ar-SA"/>
          <w:color w:val="111111"/>
          <w:sz w:val="28"/>
          <w:szCs w:val="28"/>
          <w:rtl/>
        </w:rPr>
        <w:t xml:space="preserve">وأعْلَمُ أنَّ الوصل لیس یکونُ</w:t>
      </w:r>
    </w:p>
    <w:p>
      <w:pPr>
        <w:pStyle w:val="BookText"/>
      </w:pPr>
      <w:r>
        <w:rPr>
          <w:rFonts w:ascii="Amiri" w:hAnsi="Amiri" w:eastAsia="Amiri" w:cs="Amiri"/>
          <w:lang w:bidi="ar-SA"/>
          <w:color w:val="111111"/>
          <w:sz w:val="28"/>
          <w:szCs w:val="28"/>
          <w:rtl/>
        </w:rPr>
        <w:t xml:space="preserve">فمَاسَ دلالاً وابتهاجاً وقال لی</w:t>
      </w:r>
    </w:p>
    <w:p>
      <w:pPr>
        <w:pStyle w:val="BookText"/>
      </w:pPr>
      <w:r>
        <w:rPr>
          <w:rFonts w:ascii="Amiri" w:hAnsi="Amiri" w:eastAsia="Amiri" w:cs="Amiri"/>
          <w:lang w:bidi="ar-SA"/>
          <w:color w:val="111111"/>
          <w:sz w:val="28"/>
          <w:szCs w:val="28"/>
          <w:rtl/>
        </w:rPr>
        <w:t xml:space="preserve">برفقٍ مجیباً ( ما سألتَ یَهُونُ)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وَاهاً وَاهاً</w:t>
      </w:r>
    </w:p>
    <w:p>
      <w:pPr>
        <w:pStyle w:val="BookText"/>
      </w:pPr>
      <w:r>
        <w:rPr>
          <w:rFonts w:ascii="IRNazanin" w:hAnsi="IRNazanin" w:eastAsia="IRNazanin" w:cs="IRNazanin"/>
          <w:lang w:bidi="fa-IR"/>
          <w:color w:val="111111"/>
          <w:sz w:val="28"/>
          <w:szCs w:val="28"/>
          <w:rtl/>
        </w:rPr>
        <w:t xml:space="preserve">وقد یقال « ویْ » ، وقد یلحق بها کاف الخطاب.</w:t>
      </w:r>
    </w:p>
    <w:p>
      <w:pPr>
        <w:pStyle w:val="Heading4"/>
      </w:pPr>
      <w:bookmarkStart w:id="645" w:name="_Toc386"/>
      <w:r>
        <w:t>(وآ)</w:t>
      </w:r>
      <w:bookmarkEnd w:id="645"/>
    </w:p>
    <w:p>
      <w:pPr>
        <w:pStyle w:val="BookText"/>
      </w:pPr>
      <w:r>
        <w:rPr>
          <w:rFonts w:ascii="Amiri" w:hAnsi="Amiri" w:eastAsia="Amiri" w:cs="Amiri"/>
          <w:lang w:bidi="ar-SA"/>
          <w:color w:val="111111"/>
          <w:sz w:val="28"/>
          <w:szCs w:val="28"/>
          <w:rtl/>
        </w:rPr>
        <w:t xml:space="preserve">فِی الْحَدِیثِ الْقُدْسِیِ : « وقَدْ وَأَیْتُ عَلَی نَفْسِی أَنْ أَذْکُرَ مَنْ ذَکَرَنِی ». أی جعلته وعدا علی نفسی ، من الْوَأْیِ : الوعد الذی یوثقه الرجل علی نفسه ویعزم علی الوفاء به ، ومنه وَأَیْتُهُ وَأْیاً : وعدته ، ومنه « کان له عندی وَأْیٌ » والْوَأْیُ یقال للعدة المضمونة ، ومنه قَوْلُهُ علیه السّلام : « وأْیٌ فَلْیَحْضُرْ ». وللتعریض بالعدة من غیر تصریح.</w:t>
      </w:r>
    </w:p>
    <w:p>
      <w:pPr>
        <w:pStyle w:val="BookText"/>
      </w:pPr>
      <w:r>
        <w:rPr>
          <w:rFonts w:ascii="IRNazanin" w:hAnsi="IRNazanin" w:eastAsia="IRNazanin" w:cs="IRNazanin"/>
          <w:lang w:bidi="fa-IR"/>
          <w:color w:val="111111"/>
          <w:sz w:val="28"/>
          <w:szCs w:val="28"/>
          <w:rtl/>
        </w:rPr>
        <w:t xml:space="preserve">ونقل عن سیبویه أنه سأل الخلیل عن فعل من وَأَیْتُ؟ فقال : وَأَیَ ، فقلت : فمن خفف؟ فقال : أَوَی [ فأبدل من الواو همزة وقال : لا یلتقی واوان فی أول الحرف ]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Heading4"/>
      </w:pPr>
      <w:bookmarkStart w:id="646" w:name="_Toc387"/>
      <w:r>
        <w:t>(وبا)</w:t>
      </w:r>
      <w:bookmarkEnd w:id="646"/>
    </w:p>
    <w:p>
      <w:pPr>
        <w:pStyle w:val="BookText"/>
      </w:pPr>
      <w:r>
        <w:rPr>
          <w:rFonts w:ascii="Amiri" w:hAnsi="Amiri" w:eastAsia="Amiri" w:cs="Amiri"/>
          <w:lang w:bidi="ar-SA"/>
          <w:color w:val="111111"/>
          <w:sz w:val="28"/>
          <w:szCs w:val="28"/>
          <w:rtl/>
        </w:rPr>
        <w:t xml:space="preserve">فِی الْحَدِیثِ : « السِّوَاکُ فِی الْحَمَّامِ یُورِثُ وَبَاءَ الْأَسْنَانِ » </w:t>
      </w:r>
      <w:r>
        <w:rPr>
          <w:rStyle w:val="FootnoteReference"/>
        </w:rPr>
        <w:footnoteReference w:id="641"/>
      </w:r>
      <w:r>
        <w:rPr>
          <w:rFonts w:ascii="IRNazanin" w:hAnsi="IRNazanin" w:eastAsia="IRNazanin" w:cs="IRNazanin"/>
          <w:lang w:bidi="fa-IR"/>
          <w:color w:val="111111"/>
          <w:sz w:val="28"/>
          <w:szCs w:val="28"/>
          <w:rtl/>
        </w:rPr>
        <w:t xml:space="preserve">. أی مرضها.</w:t>
      </w:r>
    </w:p>
    <w:p>
      <w:pPr>
        <w:pStyle w:val="BookText"/>
      </w:pPr>
      <w:r>
        <w:rPr>
          <w:rFonts w:ascii="Amiri" w:hAnsi="Amiri" w:eastAsia="Amiri" w:cs="Amiri"/>
          <w:lang w:bidi="ar-SA"/>
          <w:color w:val="111111"/>
          <w:sz w:val="28"/>
          <w:szCs w:val="28"/>
          <w:rtl/>
        </w:rPr>
        <w:t xml:space="preserve">و « الْوَبَاءُ » یمد ویقصر : المرض العام ، ویعبر عنه بالطاعون ، وجمع الممدود « أَوْبِئَةٌ » کمتاع وأمتعة ، والمقصور علی « أَوْبَاءٍ » کسبب وأسباب.</w:t>
      </w:r>
    </w:p>
    <w:p>
      <w:pPr>
        <w:pStyle w:val="BookText"/>
      </w:pPr>
      <w:r>
        <w:rPr>
          <w:rFonts w:ascii="Amiri" w:hAnsi="Amiri" w:eastAsia="Amiri" w:cs="Amiri"/>
          <w:lang w:bidi="ar-SA"/>
          <w:color w:val="111111"/>
          <w:sz w:val="28"/>
          <w:szCs w:val="28"/>
          <w:rtl/>
        </w:rPr>
        <w:t xml:space="preserve">و « وبِئَتِ الأرض » من باب تعب : کثر مرضها.</w:t>
      </w:r>
    </w:p>
    <w:p>
      <w:pPr>
        <w:pStyle w:val="BookText"/>
      </w:pPr>
      <w:r>
        <w:rPr>
          <w:rFonts w:ascii="Amiri" w:hAnsi="Amiri" w:eastAsia="Amiri" w:cs="Amiri"/>
          <w:lang w:bidi="ar-SA"/>
          <w:color w:val="111111"/>
          <w:sz w:val="28"/>
          <w:szCs w:val="28"/>
          <w:rtl/>
        </w:rPr>
        <w:t xml:space="preserve">و « المرعی الْوَبِیُء » الذی یأتی بِالْوَبَاءِ والشراب الذی یمرض ، وقد جاء فی الحدیث.</w:t>
      </w:r>
    </w:p>
    <w:p>
      <w:pPr>
        <w:pStyle w:val="Heading4"/>
      </w:pPr>
      <w:bookmarkStart w:id="647" w:name="_Toc388"/>
      <w:r>
        <w:t>(وجا)</w:t>
      </w:r>
      <w:bookmarkEnd w:id="647"/>
    </w:p>
    <w:p>
      <w:pPr>
        <w:pStyle w:val="BookText"/>
      </w:pPr>
      <w:r>
        <w:rPr>
          <w:rFonts w:ascii="Amiri" w:hAnsi="Amiri" w:eastAsia="Amiri" w:cs="Amiri"/>
          <w:lang w:bidi="ar-SA"/>
          <w:color w:val="111111"/>
          <w:sz w:val="28"/>
          <w:szCs w:val="28"/>
          <w:rtl/>
        </w:rPr>
        <w:t xml:space="preserve">فِی الْحَدِیثِ : « عَلَیْکُمْ بِالصَّوْمِ فَإِنَّهُ وِجَاءٌ ». الْوِجَاءُ بالکسر ممدود : رض عروق البیضتین حتی تنفضح فیکون شبیها</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34" w:name="pg10443_87910"/>
    <w:bookmarkEnd w:id="234"/>
    <w:p>
      <w:pPr>
        <w:pStyle w:val="BookText"/>
      </w:pPr>
      <w:r>
        <w:rPr>
          <w:rFonts w:ascii="IRNazanin" w:hAnsi="IRNazanin" w:eastAsia="IRNazanin" w:cs="IRNazanin"/>
          <w:lang w:bidi="fa-IR"/>
          <w:color w:val="111111"/>
          <w:sz w:val="28"/>
          <w:szCs w:val="28"/>
          <w:rtl/>
        </w:rPr>
        <w:t xml:space="preserve">بالخصاء ، وقیل : هو رض الخصیتین ، شبه الصوم به لأنه یکسر الشهوة کَالْوِجَاءِ.</w:t>
      </w:r>
    </w:p>
    <w:p>
      <w:pPr>
        <w:pStyle w:val="BookText"/>
      </w:pPr>
      <w:r>
        <w:rPr>
          <w:rFonts w:ascii="Amiri" w:hAnsi="Amiri" w:eastAsia="Amiri" w:cs="Amiri"/>
          <w:lang w:bidi="ar-SA"/>
          <w:color w:val="111111"/>
          <w:sz w:val="28"/>
          <w:szCs w:val="28"/>
          <w:rtl/>
        </w:rPr>
        <w:t xml:space="preserve">وَفِی الْحَدِیثِ : « ضَحَّی بِکَبْشَیْنِ مَوْجُوءَیْنِ ».</w:t>
      </w:r>
    </w:p>
    <w:p>
      <w:pPr>
        <w:pStyle w:val="BookText"/>
      </w:pPr>
      <w:r>
        <w:rPr>
          <w:rFonts w:ascii="Amiri" w:hAnsi="Amiri" w:eastAsia="Amiri" w:cs="Amiri"/>
          <w:lang w:bidi="ar-SA"/>
          <w:color w:val="111111"/>
          <w:sz w:val="28"/>
          <w:szCs w:val="28"/>
          <w:rtl/>
        </w:rPr>
        <w:t xml:space="preserve">ووَجَأْتُهُ بالسکین : ضربته بها. ووَجَأْتُ عنقه وَجْأً : إذا دُسْتَهَا بِرِجْلِکَ. ووَجَأْتُهُ بحدیدة : ضربته بها.</w:t>
      </w:r>
    </w:p>
    <w:p>
      <w:pPr>
        <w:pStyle w:val="Heading4"/>
      </w:pPr>
      <w:bookmarkStart w:id="648" w:name="_Toc389"/>
      <w:r>
        <w:t>(وحا)</w:t>
      </w:r>
      <w:bookmarkEnd w:id="648"/>
    </w:p>
    <w:p>
      <w:pPr>
        <w:pStyle w:val="BookText"/>
      </w:pPr>
      <w:r>
        <w:rPr>
          <w:rFonts w:ascii="Amiri" w:hAnsi="Amiri" w:eastAsia="Amiri" w:cs="Amiri"/>
          <w:lang w:bidi="ar-SA"/>
          <w:color w:val="111111"/>
          <w:sz w:val="28"/>
          <w:szCs w:val="28"/>
          <w:rtl/>
        </w:rPr>
        <w:t xml:space="preserve">قوله تعالی : ( وَأَوْحی رَبُّکَ إِلَی النَّحْلِ ) [ 16 / 68 ] أی ألهمها وقذف فی قلبها وعلمها علی وجه لا سبیل لأحد علی الوقوف ( أَنِ اتَّخِذِی ) هی المفسرة ، لأن الْإِیحَاءَ فیه معنی القول ، وقرئ بِیُوتًا بکسر الباء فی جمیع القرآن - کذا ذکره الشیخ أبو علی.</w:t>
      </w:r>
    </w:p>
    <w:p>
      <w:pPr>
        <w:pStyle w:val="BookText"/>
      </w:pPr>
      <w:r>
        <w:rPr>
          <w:rFonts w:ascii="Amiri" w:hAnsi="Amiri" w:eastAsia="Amiri" w:cs="Amiri"/>
          <w:lang w:bidi="ar-SA"/>
          <w:color w:val="111111"/>
          <w:sz w:val="28"/>
          <w:szCs w:val="28"/>
          <w:rtl/>
        </w:rPr>
        <w:t xml:space="preserve">قوله تعالی : ( فَأَوْحی إِلی عَبْدِهِ ما أَوْحی ) [ 53 / 10 ] الضمیر لله وإن لم یجر له ذکر ، لعدم الالتباس فیه ، ( ما أَوْحی ) تفخیم لِلْوَحْیِ ، و « ما » مصدریة ، ویجوز أن تکون موصولة. قِیلَ : أَوْحَی إِلَیْهِ أَنَّ الْجَنَّةَ مُحَرَّمَةٌ عَلَی الْأَنْبِیَاءِ حَتَّی تَدْخُلَهَا ، وَعَلَی الْأُمَمِ حَتَّی تَدْخُلَهَا أُمَّتُکَ. وقیل : معنی ( فَأَوْحی إِلی عَبْدِهِ ما أَوْحی ) من « الْوَحْیِ » الإشارة لقوله تعالی : ( فَأَوْحی إِلَیْهِمْ أَنْ سَبِّحُوا بُکْرَةً وَعَشِیًّا ) [ 19 / 11 ]. وقیل : معنی أَوْحَی إلیهم : أومأ ورمز ، وقِیلَ کَتَبَ لَهُمْ بِیَدِهِ فِی الْأَرْضِ.</w:t>
      </w:r>
    </w:p>
    <w:p>
      <w:pPr>
        <w:pStyle w:val="BookText"/>
      </w:pPr>
      <w:r>
        <w:rPr>
          <w:rFonts w:ascii="Amiri" w:hAnsi="Amiri" w:eastAsia="Amiri" w:cs="Amiri"/>
          <w:lang w:bidi="ar-SA"/>
          <w:color w:val="111111"/>
          <w:sz w:val="28"/>
          <w:szCs w:val="28"/>
          <w:rtl/>
        </w:rPr>
        <w:t xml:space="preserve">قوله تعالی : ( وَإِذْ أَوْحَیْتُ إِلَی الْحَوارِیِّینَ ) [ 5 / 111 ] أی ألقیت فی قلوبهم ، وقیل : أمرتهم ، ومثله قوله تعالی : ( وَأَوْحَیْنا إِلی أُمِّ مُوسی ) [ 28 / 7 ] وقیل : هی وَحْیُ إعلام لا إلهام ، یدل علیه قوله تعالی : ( إِنَّا رَادُّوهُ إِلَیْکِ وَجاعِلُوهُ مِنَ الْمُرْسَلِینَ ). وأصله فی لغة العرب إعلام فی خفاء ولذلک صار الإلهام یسمی وَحْیاً.</w:t>
      </w:r>
    </w:p>
    <w:p>
      <w:pPr>
        <w:pStyle w:val="BookText"/>
      </w:pPr>
      <w:r>
        <w:rPr>
          <w:rFonts w:ascii="Amiri" w:hAnsi="Amiri" w:eastAsia="Amiri" w:cs="Amiri"/>
          <w:lang w:bidi="ar-SA"/>
          <w:color w:val="111111"/>
          <w:sz w:val="28"/>
          <w:szCs w:val="28"/>
          <w:rtl/>
        </w:rPr>
        <w:t xml:space="preserve">قوله تعالی : ( وَإِنَّ الشَّیاطِینَ لَیُوحُونَ إِلی أَوْلِیائِهِمْ ) [ 6 / 121 ] أی لیوسوسون لأولیائهم من الکفار.</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 ( وَکَذلِکَ جَعَلْنا لِکُلِّ نَبِیٍّ عَدُوًّا شَیاطِینَ الْإِنْسِ وَالْجِنِ یُوحِی بَعْضُهُمْ إِلی بَعْضٍ زُخْرُفَ الْقَوْلِ غُرُوراً ) [ 6 / 112 ] قال المفسر : نصب علی أحد وجهین : إما أن یکون مفعول ( جَعَلْنا ) و ( شَیاطِینَ ) بدل منه ومفسر له و ( عَدُوًّا ) بمعنی أعداء ، وإما أن یکون مفعولا ثانیا علی تقدیر جعلنا شیاطین الإنس والجن أعداء. و ( غُرُوراً ) نصب علی المصدر من معنی الفعل المتقدم ، لأن فی معنی الزخرف من القول معنی الغرور ، فکأنه قال : یغرون غرورا ، وقوله : یُوحِی أی یوسوس ویلقی خفیة ( بَعْضُهُمْ إِلی بَعْضٍ ) ، وقوله : ( زُخْرُفَ الْقَوْلِ ) أی المزین الذین یستحسن ظاهرا ولا حقیقة له ولا أصل ، والمراد بشیاطین الإنس والجن مردةُ الکفار من الفریقین ، وقِیلَ : شَیَاطِینُ الْإِنْسِ الَّذِینَ یَغُرُّونَهُمْ وَشَیَاطِینُ الْجِنِّ الَّذِینَ مِنْ وُلْدِ إِبْلِیسَ.</w:t>
      </w:r>
    </w:p>
    <w:p>
      <w:pPr>
        <w:pStyle w:val="BookText"/>
      </w:pPr>
      <w:r>
        <w:rPr>
          <w:rFonts w:ascii="Amiri" w:hAnsi="Amiri" w:eastAsia="Amiri" w:cs="Amiri"/>
          <w:lang w:bidi="ar-SA"/>
          <w:color w:val="111111"/>
          <w:sz w:val="28"/>
          <w:szCs w:val="28"/>
          <w:rtl/>
        </w:rPr>
        <w:t xml:space="preserve">وعَنْ بَعْضِ الْمُفَسِّرِینَ عَنِ ابْنِ عَبَّاسٍ أَنَّ إِبْلِیسَ جَعَلَ جُنْدَهُ فَرِیقَیْنِ فَبَعَثَ فَرِیقاً مِنْهُمْ إِلَی الْإِنْسِ وَفَرِیقاً إِلَی الْجِنِّ ، فَشَیَاطِینُ الْجِنِّ وَالْإِنْسِ أَعْدَاءُ الرُّسُلِ وَالْمُؤْمِنِینَ ، فَیَلْتَقِی شَیَاطِینُ الْإِنْسِ وَشَیَاطِینُ الْجِنِّ فِی کُلِّ حِینٍ فَیَقُولُ بَعْضُهُمْ لِبَعْضٍ : أَضْلَلْتَ صَاحِبِی بِکَذَا فَأُضِلُّ صَاحِبَکَ بِمِثْلِهَا ، فَذَلِکَ مَعْنَی ( یُوحِی بَعْضُهُمْ إِلی بَعْضٍ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أَبِی جَعْفَرٍ علیه السّلام أَنَّهُ قَالَ : « إِنَّ الشَّیَاطِینَ یَلْقَی بَعْضُهُمْ بَعْضاً فَیُلْقِی إِلَیْهِ مَا یُغْوِی بِهِ الْخَلْقَ حَتَّی یَتَعَلَّمَ بَعْضُهُمْ مِنْ بَعْضٍ »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والْوَحْیُ مصدر وَحَی إلیه یَحِی من باب وعد ، وأَوْحَی له بالألف مثله ، وجمعه » وحِیٌ » والأصل فعول مثل فلوس ثم غلب استعمال الوحی فیما یلقی إلی الأنبیاء من عند الله.</w:t>
      </w:r>
    </w:p>
    <w:p>
      <w:pPr>
        <w:pStyle w:val="BookText"/>
      </w:pPr>
      <w:r>
        <w:rPr>
          <w:rFonts w:ascii="IRNazanin" w:hAnsi="IRNazanin" w:eastAsia="IRNazanin" w:cs="IRNazanin"/>
          <w:lang w:bidi="fa-IR"/>
          <w:color w:val="111111"/>
          <w:sz w:val="28"/>
          <w:szCs w:val="28"/>
          <w:rtl/>
        </w:rPr>
        <w:t xml:space="preserve">وفی القاموس : الْوَحْیُ الإشارة والکتابة والمکتوب والرسالة والإلهام</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35" w:name="pg10443_87912"/>
    <w:bookmarkEnd w:id="235"/>
    <w:p>
      <w:pPr>
        <w:pStyle w:val="BookText"/>
      </w:pPr>
      <w:r>
        <w:rPr>
          <w:rFonts w:ascii="IRNazanin" w:hAnsi="IRNazanin" w:eastAsia="IRNazanin" w:cs="IRNazanin"/>
          <w:lang w:bidi="fa-IR"/>
          <w:color w:val="111111"/>
          <w:sz w:val="28"/>
          <w:szCs w:val="28"/>
          <w:rtl/>
        </w:rPr>
        <w:t xml:space="preserve">والکلام الخفی وکل ما ألقیته إلی غیرک - انتهی.</w:t>
      </w:r>
    </w:p>
    <w:p>
      <w:pPr>
        <w:pStyle w:val="BookText"/>
      </w:pPr>
      <w:r>
        <w:rPr>
          <w:rFonts w:ascii="Amiri" w:hAnsi="Amiri" w:eastAsia="Amiri" w:cs="Amiri"/>
          <w:lang w:bidi="ar-SA"/>
          <w:color w:val="111111"/>
          <w:sz w:val="28"/>
          <w:szCs w:val="28"/>
          <w:rtl/>
        </w:rPr>
        <w:t xml:space="preserve">و « الفرج الْوَحِیُ » بتشدید الیاء : السریع ، ومثله « موت وَحِیٌ » مثل سریع لفظا ومعنی ، فعیل بمعنی فاعل ، ومنه « ذکاة وَحِیَّةٌ » أی سریعة.</w:t>
      </w:r>
    </w:p>
    <w:p>
      <w:pPr>
        <w:pStyle w:val="BookText"/>
      </w:pPr>
      <w:r>
        <w:rPr>
          <w:rFonts w:ascii="Amiri" w:hAnsi="Amiri" w:eastAsia="Amiri" w:cs="Amiri"/>
          <w:lang w:bidi="ar-SA"/>
          <w:color w:val="111111"/>
          <w:sz w:val="28"/>
          <w:szCs w:val="28"/>
          <w:rtl/>
        </w:rPr>
        <w:t xml:space="preserve">و « الْوَحَا الْوَحَا » بالمد والقصر أی السرعة السرعة ، وهو منصوب بفعل مضمر.</w:t>
      </w:r>
    </w:p>
    <w:p>
      <w:pPr>
        <w:pStyle w:val="BookText"/>
      </w:pPr>
      <w:r>
        <w:rPr>
          <w:rFonts w:ascii="Amiri" w:hAnsi="Amiri" w:eastAsia="Amiri" w:cs="Amiri"/>
          <w:lang w:bidi="ar-SA"/>
          <w:color w:val="111111"/>
          <w:sz w:val="28"/>
          <w:szCs w:val="28"/>
          <w:rtl/>
        </w:rPr>
        <w:t xml:space="preserve">واسْتَوْحَیْتُهُ : استصرخته.</w:t>
      </w:r>
    </w:p>
    <w:p>
      <w:pPr>
        <w:pStyle w:val="Heading4"/>
      </w:pPr>
      <w:bookmarkStart w:id="649" w:name="_Toc390"/>
      <w:r>
        <w:t>(وخا)</w:t>
      </w:r>
      <w:bookmarkEnd w:id="649"/>
    </w:p>
    <w:p>
      <w:pPr>
        <w:pStyle w:val="BookText"/>
      </w:pPr>
      <w:r>
        <w:rPr>
          <w:rFonts w:ascii="Amiri" w:hAnsi="Amiri" w:eastAsia="Amiri" w:cs="Amiri"/>
          <w:lang w:bidi="ar-SA"/>
          <w:color w:val="111111"/>
          <w:sz w:val="28"/>
          <w:szCs w:val="28"/>
          <w:rtl/>
        </w:rPr>
        <w:t xml:space="preserve">فِی الْحَدِیثِ : « یَتَوَخَّی شَهْرَ رَمَضَانَ ». أی یقصده ویتحراه ، ومثله حَدِیثُ فَوَائِتِ النَّوَافِلِ : « قُلْتُ : لَا أُحْصِیهَا ، قَالَ : تَوَخَّ ».</w:t>
      </w:r>
    </w:p>
    <w:p>
      <w:pPr>
        <w:pStyle w:val="BookText"/>
      </w:pPr>
      <w:r>
        <w:rPr>
          <w:rFonts w:ascii="Amiri" w:hAnsi="Amiri" w:eastAsia="Amiri" w:cs="Amiri"/>
          <w:lang w:bidi="ar-SA"/>
          <w:color w:val="111111"/>
          <w:sz w:val="28"/>
          <w:szCs w:val="28"/>
          <w:rtl/>
        </w:rPr>
        <w:t xml:space="preserve">والْوَخَی : القصد ، ومنه قَوْلُهُ : « أَرْجُو أَنْ یَکُونَ هَذَا الْأَمْرُ بِحَیْثُ تَوَخَّیْتُ ». أی قصدت وأردت.</w:t>
      </w:r>
    </w:p>
    <w:p>
      <w:pPr>
        <w:pStyle w:val="BookText"/>
      </w:pPr>
      <w:r>
        <w:rPr>
          <w:rFonts w:ascii="Amiri" w:hAnsi="Amiri" w:eastAsia="Amiri" w:cs="Amiri"/>
          <w:lang w:bidi="ar-SA"/>
          <w:color w:val="111111"/>
          <w:sz w:val="28"/>
          <w:szCs w:val="28"/>
          <w:rtl/>
        </w:rPr>
        <w:t xml:space="preserve">وتَوَخَّی مرضاته : تحراها وتطلبها.</w:t>
      </w:r>
    </w:p>
    <w:p>
      <w:pPr>
        <w:pStyle w:val="BookText"/>
      </w:pPr>
      <w:r>
        <w:rPr>
          <w:rFonts w:ascii="Amiri" w:hAnsi="Amiri" w:eastAsia="Amiri" w:cs="Amiri"/>
          <w:lang w:bidi="ar-SA"/>
          <w:color w:val="111111"/>
          <w:sz w:val="28"/>
          <w:szCs w:val="28"/>
          <w:rtl/>
        </w:rPr>
        <w:t xml:space="preserve">وتَوَخَّیْتُ أَخاً : اتخذته.</w:t>
      </w:r>
    </w:p>
    <w:p>
      <w:pPr>
        <w:pStyle w:val="BookText"/>
      </w:pPr>
      <w:r>
        <w:rPr>
          <w:rFonts w:ascii="Amiri" w:hAnsi="Amiri" w:eastAsia="Amiri" w:cs="Amiri"/>
          <w:lang w:bidi="ar-SA"/>
          <w:color w:val="111111"/>
          <w:sz w:val="28"/>
          <w:szCs w:val="28"/>
          <w:rtl/>
        </w:rPr>
        <w:t xml:space="preserve">ووَخَیْتُ وَخْیَکَ : قصدت قصدک.</w:t>
      </w:r>
    </w:p>
    <w:p>
      <w:pPr>
        <w:pStyle w:val="BookText"/>
      </w:pPr>
      <w:r>
        <w:rPr>
          <w:rFonts w:ascii="Amiri" w:hAnsi="Amiri" w:eastAsia="Amiri" w:cs="Amiri"/>
          <w:lang w:bidi="ar-SA"/>
          <w:color w:val="111111"/>
          <w:sz w:val="28"/>
          <w:szCs w:val="28"/>
          <w:rtl/>
        </w:rPr>
        <w:t xml:space="preserve">ووَاخَاهِ لغة ضعیفة فی آخَاهُ - قاله الجوهری.</w:t>
      </w:r>
    </w:p>
    <w:p>
      <w:pPr>
        <w:pStyle w:val="Heading4"/>
      </w:pPr>
      <w:bookmarkStart w:id="650" w:name="_Toc391"/>
      <w:r>
        <w:t>(ودا)</w:t>
      </w:r>
      <w:bookmarkEnd w:id="650"/>
    </w:p>
    <w:p>
      <w:pPr>
        <w:pStyle w:val="BookText"/>
      </w:pPr>
      <w:r>
        <w:rPr>
          <w:rFonts w:ascii="Amiri" w:hAnsi="Amiri" w:eastAsia="Amiri" w:cs="Amiri"/>
          <w:lang w:bidi="ar-SA"/>
          <w:color w:val="111111"/>
          <w:sz w:val="28"/>
          <w:szCs w:val="28"/>
          <w:rtl/>
        </w:rPr>
        <w:t xml:space="preserve">قوله تعالی : ( فَسالَتْ أَوْدِیَةٌ بِقَدَرِها ) [ 13 / 17 ] هی جمع « وادٍ » علی القیاس ، وهو الموضع الذی یسیل منه الماء بکثرة فاتسع فیه واستعمل للماء الجاری.</w:t>
      </w:r>
    </w:p>
    <w:p>
      <w:pPr>
        <w:pStyle w:val="BookText"/>
      </w:pPr>
      <w:r>
        <w:rPr>
          <w:rFonts w:ascii="Amiri" w:hAnsi="Amiri" w:eastAsia="Amiri" w:cs="Amiri"/>
          <w:lang w:bidi="ar-SA"/>
          <w:color w:val="111111"/>
          <w:sz w:val="28"/>
          <w:szCs w:val="28"/>
          <w:rtl/>
        </w:rPr>
        <w:t xml:space="preserve">قوله تعالی : ( أَتَوْا عَلی وادِ النَّمْلِ ) [ 27 / 18 ] هو واد بالشام أو بالطائف کثیر النمل أضیف إلیه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أَلَمْ تَرَ أَنَّهُمْ فِی کُلِ وادٍ یَهِیمُونَ ) [ 26 / 225 ] قیل : هو کما تقول : « أنا لک فی وَادٍ وأنت لی فی وَادٍ آخر » یعنی أنا لک فی صنف وأنت فی صنف ، فهو مثل إذهابهم فی کل شعب من القول وقلة مبالاتهم بالغلو فی</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36" w:name="pg10443_87913"/>
    <w:bookmarkEnd w:id="236"/>
    <w:p>
      <w:pPr>
        <w:pStyle w:val="BookText"/>
      </w:pPr>
      <w:r>
        <w:rPr>
          <w:rFonts w:ascii="IRNazanin" w:hAnsi="IRNazanin" w:eastAsia="IRNazanin" w:cs="IRNazanin"/>
          <w:lang w:bidi="fa-IR"/>
          <w:color w:val="111111"/>
          <w:sz w:val="28"/>
          <w:szCs w:val="28"/>
          <w:rtl/>
        </w:rPr>
        <w:t xml:space="preserve">النطق ومجاوزة حد القصد فیه وقذف التقی وبهت البری.</w:t>
      </w:r>
    </w:p>
    <w:p>
      <w:pPr>
        <w:pStyle w:val="BookText"/>
      </w:pPr>
      <w:r>
        <w:rPr>
          <w:rFonts w:ascii="Amiri" w:hAnsi="Amiri" w:eastAsia="Amiri" w:cs="Amiri"/>
          <w:lang w:bidi="ar-SA"/>
          <w:color w:val="111111"/>
          <w:sz w:val="28"/>
          <w:szCs w:val="28"/>
          <w:rtl/>
        </w:rPr>
        <w:t xml:space="preserve">ووَدَیَ الشیء : إذا سال ، ومنه اشتقاق الْوَادِی.</w:t>
      </w:r>
    </w:p>
    <w:p>
      <w:pPr>
        <w:pStyle w:val="BookText"/>
      </w:pPr>
      <w:r>
        <w:rPr>
          <w:rFonts w:ascii="IRNazanin" w:hAnsi="IRNazanin" w:eastAsia="IRNazanin" w:cs="IRNazanin"/>
          <w:lang w:bidi="fa-IR"/>
          <w:color w:val="111111"/>
          <w:sz w:val="28"/>
          <w:szCs w:val="28"/>
          <w:rtl/>
        </w:rPr>
        <w:t xml:space="preserve">و « الْوَدْیُ » بسکون الدال وکسرها وتشدید الیاء ، وهو علی ما قیل أصح وأفصح من السکون : البلل اللزج الذی یخرج من الذکر بعد البول.</w:t>
      </w:r>
    </w:p>
    <w:p>
      <w:pPr>
        <w:pStyle w:val="BookText"/>
      </w:pPr>
      <w:r>
        <w:rPr>
          <w:rFonts w:ascii="Amiri" w:hAnsi="Amiri" w:eastAsia="Amiri" w:cs="Amiri"/>
          <w:lang w:bidi="ar-SA"/>
          <w:color w:val="111111"/>
          <w:sz w:val="28"/>
          <w:szCs w:val="28"/>
          <w:rtl/>
        </w:rPr>
        <w:t xml:space="preserve">و « الْوَدْیُ » بالیاء المشددة : هو صغار النخل قبل أن یحمل ، الواحدة « ودِیَّةُّ » ، ومنه « لو ساقاه علی وَدِیٍ غیر مغروس ففاسد ».</w:t>
      </w:r>
    </w:p>
    <w:p>
      <w:pPr>
        <w:pStyle w:val="BookText"/>
      </w:pPr>
      <w:r>
        <w:rPr>
          <w:rFonts w:ascii="Amiri" w:hAnsi="Amiri" w:eastAsia="Amiri" w:cs="Amiri"/>
          <w:lang w:bidi="ar-SA"/>
          <w:color w:val="111111"/>
          <w:sz w:val="28"/>
          <w:szCs w:val="28"/>
          <w:rtl/>
        </w:rPr>
        <w:t xml:space="preserve">و « الدِّیَةُ » بالکسر : حق القتل ، والجمع « دیات » والأصل وَدِیَّةٌ مثل وعدة والهاء عوض ، یقال : « ودِیَ القاتل القتیل بِدِیَةِ دمه » إذا أعطی ولیه المال الذی هو بدل النفس ، ثم قیل لذلک : « الدِّیَةُ » تسمیة بالمصدر.</w:t>
      </w:r>
    </w:p>
    <w:p>
      <w:pPr>
        <w:pStyle w:val="BookText"/>
      </w:pPr>
      <w:r>
        <w:rPr>
          <w:rFonts w:ascii="Amiri" w:hAnsi="Amiri" w:eastAsia="Amiri" w:cs="Amiri"/>
          <w:lang w:bidi="ar-SA"/>
          <w:color w:val="111111"/>
          <w:sz w:val="28"/>
          <w:szCs w:val="28"/>
          <w:rtl/>
        </w:rPr>
        <w:t xml:space="preserve">وأَیْدَیْتُ : أخذت الدِّیَةَ.</w:t>
      </w:r>
    </w:p>
    <w:p>
      <w:pPr>
        <w:pStyle w:val="BookText"/>
      </w:pPr>
      <w:r>
        <w:rPr>
          <w:rFonts w:ascii="IRNazanin" w:hAnsi="IRNazanin" w:eastAsia="IRNazanin" w:cs="IRNazanin"/>
          <w:lang w:bidi="fa-IR"/>
          <w:color w:val="111111"/>
          <w:sz w:val="28"/>
          <w:szCs w:val="28"/>
          <w:rtl/>
        </w:rPr>
        <w:t xml:space="preserve">و « الدِّیَةُ » أنواع : فَدِیَةُ الجنین قبل ولوج الروح مائة دینار ، ودِیَةُ النطفة عشرون وهو أن الرجل یفزع عن عرسه ویلقی نطفته لا یرید ذلک ، ودِیَةُ العلقة أربعون ، ودِیَةُ المضغة ستون ، ثم العظم ثمانون ، ثم الجنین مائة ، فإذا استکمل فَدِیَتُهُ ألف دینار للذکر ، والأنثی علی مثل هذا الحساب خمسمائة دینار.</w:t>
      </w:r>
    </w:p>
    <w:p>
      <w:pPr>
        <w:pStyle w:val="Heading4"/>
      </w:pPr>
      <w:bookmarkStart w:id="651" w:name="_Toc392"/>
      <w:r>
        <w:t>(وذا)</w:t>
      </w:r>
      <w:bookmarkEnd w:id="651"/>
    </w:p>
    <w:p>
      <w:pPr>
        <w:pStyle w:val="BookText"/>
      </w:pPr>
      <w:r>
        <w:rPr>
          <w:rFonts w:ascii="IRNazanin" w:hAnsi="IRNazanin" w:eastAsia="IRNazanin" w:cs="IRNazanin"/>
          <w:lang w:bidi="fa-IR"/>
          <w:color w:val="111111"/>
          <w:sz w:val="28"/>
          <w:szCs w:val="28"/>
          <w:rtl/>
        </w:rPr>
        <w:t xml:space="preserve">« الْوَذْیُ » بالذال المعجمة الساکنة والیاء المخففة ، وعن الأموی بتشدید الیاء : ماء یخرج عقیب إنزال المنی.</w:t>
      </w:r>
    </w:p>
    <w:p>
      <w:pPr>
        <w:pStyle w:val="BookText"/>
      </w:pPr>
      <w:r>
        <w:rPr>
          <w:rFonts w:ascii="Amiri" w:hAnsi="Amiri" w:eastAsia="Amiri" w:cs="Amiri"/>
          <w:lang w:bidi="ar-SA"/>
          <w:color w:val="111111"/>
          <w:sz w:val="28"/>
          <w:szCs w:val="28"/>
          <w:rtl/>
        </w:rPr>
        <w:t xml:space="preserve">وَفِی الْحَدِیثِ : « هُوَ مَا یَخْرُجُ مِنَ الْأَدْوَاءِ » </w:t>
      </w:r>
      <w:r>
        <w:rPr>
          <w:rStyle w:val="FootnoteReference"/>
        </w:rPr>
        <w:footnoteReference w:id="645"/>
      </w:r>
      <w:r>
        <w:rPr>
          <w:rFonts w:ascii="Amiri" w:hAnsi="Amiri" w:eastAsia="Amiri" w:cs="Amiri"/>
          <w:lang w:bidi="ar-SA"/>
          <w:color w:val="111111"/>
          <w:sz w:val="28"/>
          <w:szCs w:val="28"/>
          <w:rtl/>
        </w:rPr>
        <w:t xml:space="preserve">. بالدال المهملة جمع داء وهو المرض.</w:t>
      </w:r>
    </w:p>
    <w:p>
      <w:pPr>
        <w:pStyle w:val="BookText"/>
      </w:pPr>
      <w:r>
        <w:rPr>
          <w:rFonts w:ascii="Amiri" w:hAnsi="Amiri" w:eastAsia="Amiri" w:cs="Amiri"/>
          <w:lang w:bidi="ar-SA"/>
          <w:color w:val="111111"/>
          <w:sz w:val="28"/>
          <w:szCs w:val="28"/>
          <w:rtl/>
        </w:rPr>
        <w:t xml:space="preserve">وذکر الْوَذْیِ مفقود فی کثیر من کتب اللغة.</w:t>
      </w:r>
    </w:p>
    <w:p>
      <w:pPr>
        <w:pStyle w:val="BookText"/>
      </w:pPr>
      <w:r>
        <w:rPr>
          <w:rFonts w:ascii="Amiri" w:hAnsi="Amiri" w:eastAsia="Amiri" w:cs="Amiri"/>
          <w:lang w:bidi="ar-SA"/>
          <w:color w:val="111111"/>
          <w:sz w:val="28"/>
          <w:szCs w:val="28"/>
          <w:rtl/>
        </w:rPr>
        <w:t xml:space="preserve">وقولهم : « ما به وَذْیَةٌ » بالتسکین أی عیب.</w:t>
      </w:r>
    </w:p>
    <w:p>
      <w:pPr>
        <w:pStyle w:val="BookText"/>
      </w:pPr>
      <w:r>
        <w:rPr>
          <w:rFonts w:ascii="Amiri" w:hAnsi="Amiri" w:eastAsia="Amiri" w:cs="Amiri"/>
          <w:lang w:bidi="ar-SA"/>
          <w:color w:val="111111"/>
          <w:sz w:val="28"/>
          <w:szCs w:val="28"/>
          <w:rtl/>
        </w:rPr>
        <w:t xml:space="preserve">وَذَأْتُهُ بالهمز فَاتَّذَأَ : زجرته فانزجر.</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37" w:name="pg10443_87914"/>
    <w:bookmarkEnd w:id="237"/>
    <w:p>
      <w:pPr>
        <w:pStyle w:val="Heading4"/>
      </w:pPr>
      <w:bookmarkStart w:id="652" w:name="_Toc393"/>
      <w:r>
        <w:t>(ورا)</w:t>
      </w:r>
      <w:bookmarkEnd w:id="652"/>
    </w:p>
    <w:p>
      <w:pPr>
        <w:pStyle w:val="BookText"/>
      </w:pPr>
      <w:r>
        <w:rPr>
          <w:rFonts w:ascii="Amiri" w:hAnsi="Amiri" w:eastAsia="Amiri" w:cs="Amiri"/>
          <w:lang w:bidi="ar-SA"/>
          <w:color w:val="111111"/>
          <w:sz w:val="28"/>
          <w:szCs w:val="28"/>
          <w:rtl/>
        </w:rPr>
        <w:t xml:space="preserve">قوله تعالی : ( وَکانَ وَراءَهُمْ مَلِکٌ ) [ 18 / 79 ] أی أمامهم ، ویکون الْوَرَاءُ خلفا ، وهو من الأضداد.</w:t>
      </w:r>
    </w:p>
    <w:p>
      <w:pPr>
        <w:pStyle w:val="BookText"/>
      </w:pPr>
      <w:r>
        <w:rPr>
          <w:rFonts w:ascii="Amiri" w:hAnsi="Amiri" w:eastAsia="Amiri" w:cs="Amiri"/>
          <w:lang w:bidi="ar-SA"/>
          <w:color w:val="111111"/>
          <w:sz w:val="28"/>
          <w:szCs w:val="28"/>
          <w:rtl/>
        </w:rPr>
        <w:t xml:space="preserve">قوله تعالی : ( مِنْ وَرائِهِمْ جَهَنَّمُ ) [ 45 / 10 ] یحتمل المعنیین. قال فی القاموس : وهو مهموز لا معتل ووهم الجوهری.</w:t>
      </w:r>
    </w:p>
    <w:p>
      <w:pPr>
        <w:pStyle w:val="BookText"/>
      </w:pPr>
      <w:r>
        <w:rPr>
          <w:rFonts w:ascii="IRNazanin" w:hAnsi="IRNazanin" w:eastAsia="IRNazanin" w:cs="IRNazanin"/>
          <w:lang w:bidi="fa-IR"/>
          <w:color w:val="111111"/>
          <w:sz w:val="28"/>
          <w:szCs w:val="28"/>
          <w:rtl/>
        </w:rPr>
        <w:t xml:space="preserve">و « الْوَرَی » معناه ما تواری عنک واستتر. وقول النابغة :</w:t>
      </w:r>
    </w:p>
    <w:p>
      <w:pPr>
        <w:pStyle w:val="BookText"/>
      </w:pPr>
      <w:r>
        <w:rPr>
          <w:rFonts w:ascii="Amiri" w:hAnsi="Amiri" w:eastAsia="Amiri" w:cs="Amiri"/>
          <w:lang w:bidi="ar-SA"/>
          <w:color w:val="111111"/>
          <w:sz w:val="28"/>
          <w:szCs w:val="28"/>
          <w:rtl/>
        </w:rPr>
        <w:t xml:space="preserve">ولیس وَرَاءَ الله للمرء مذهب</w:t>
      </w:r>
    </w:p>
    <w:p>
      <w:pPr>
        <w:pStyle w:val="BookText"/>
      </w:pPr>
      <w:r>
        <w:rPr>
          <w:rFonts w:ascii="IRNazanin" w:hAnsi="IRNazanin" w:eastAsia="IRNazanin" w:cs="IRNazanin"/>
          <w:lang w:bidi="fa-IR"/>
          <w:color w:val="111111"/>
          <w:sz w:val="28"/>
          <w:szCs w:val="28"/>
          <w:rtl/>
        </w:rPr>
        <w:t xml:space="preserve">أی بعد الله.</w:t>
      </w:r>
    </w:p>
    <w:p>
      <w:pPr>
        <w:pStyle w:val="BookText"/>
      </w:pPr>
      <w:r>
        <w:rPr>
          <w:rFonts w:ascii="Amiri" w:hAnsi="Amiri" w:eastAsia="Amiri" w:cs="Amiri"/>
          <w:lang w:bidi="ar-SA"/>
          <w:color w:val="111111"/>
          <w:sz w:val="28"/>
          <w:szCs w:val="28"/>
          <w:rtl/>
        </w:rPr>
        <w:t xml:space="preserve">قوله تعالی : ( وَیَکْفُرُونَ بِما وَراءَهُ ) [ 2 / 91 ] أی بما سواه ، ومثله قوله تعالی : ( فَمَنِ ابْتَغی وَراءَ ذلِکَ ) [ 23 / 7 ] أی طلب سوی الأزواج وملک الیمین ( فَأُولئِکَ هُمُ العادُونَ ) الکاملون فی العداوة.</w:t>
      </w:r>
    </w:p>
    <w:p>
      <w:pPr>
        <w:pStyle w:val="BookText"/>
      </w:pPr>
      <w:r>
        <w:rPr>
          <w:rFonts w:ascii="IRNazanin" w:hAnsi="IRNazanin" w:eastAsia="IRNazanin" w:cs="IRNazanin"/>
          <w:lang w:bidi="fa-IR"/>
          <w:color w:val="111111"/>
          <w:sz w:val="28"/>
          <w:szCs w:val="28"/>
          <w:rtl/>
        </w:rPr>
        <w:t xml:space="preserve">قوله تعالی : ( وَأَمَّا مَنْ أُوتِیَ کِتابَهُ وَراءَ ظَهْرِهِ ) [ 84 / 10 ] أی خلف ظهره ، لأن یمینه مغلولة إلی عنقه ویکون یده الیسری خلف ظهره ، وکان الوجه فی ذلک أن إعطاء الکتاب بالیمین من علامات السعادة والقبول ومن وراء ظهره من علامات الشقاوة والرد.</w:t>
      </w:r>
    </w:p>
    <w:p>
      <w:pPr>
        <w:pStyle w:val="BookText"/>
      </w:pPr>
      <w:r>
        <w:rPr>
          <w:rFonts w:ascii="IRNazanin" w:hAnsi="IRNazanin" w:eastAsia="IRNazanin" w:cs="IRNazanin"/>
          <w:lang w:bidi="fa-IR"/>
          <w:color w:val="111111"/>
          <w:sz w:val="28"/>
          <w:szCs w:val="28"/>
          <w:rtl/>
        </w:rPr>
        <w:t xml:space="preserve">قوله تعالی : ( تَوارَتْ بِالْحِجابِ ) [ 38 / 32 ] أی استترت باللیل یعنی الشمس ، أضمرها ولم یجر لها ذکر ، والعرب تقول ذلک إذا کان فی الکلام ما یدل علی المضمر.</w:t>
      </w:r>
    </w:p>
    <w:p>
      <w:pPr>
        <w:pStyle w:val="BookText"/>
      </w:pPr>
      <w:r>
        <w:rPr>
          <w:rFonts w:ascii="Amiri" w:hAnsi="Amiri" w:eastAsia="Amiri" w:cs="Amiri"/>
          <w:lang w:bidi="ar-SA"/>
          <w:color w:val="111111"/>
          <w:sz w:val="28"/>
          <w:szCs w:val="28"/>
          <w:rtl/>
        </w:rPr>
        <w:t xml:space="preserve">قوله تعالی : ( یَتَواری مِنَ الْقَوْمِ ) [ 16 / 59 ] أی یستخفی من أجل سوء المبشر به ویحدث نفسه وینظر ( أَیُمْسِکُهُ عَلی هُونٍ ) وذل ( أَمْ یَدُسُّهُ فِی التُّرابِ ) حیا. قوله تعالی : ( أَفَرَأَیْتُمُ النَّارَ الَّتِی تُورُونَ ) [ 56 / 71 ] أی تستخرجون بقدحکم ، وکانت العرب تقدح بعودین تحک بأحدهما علی الآخر ، ویسمی الأعلی الزند ، یقال : وَرَیَ الزند یَرَی وَرْیاً : إذا أخرجت ناره ، وأَوْرَیْتُهُ أنا.</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 ( فَالْمُورِیاتِ قَدْحاً ) [ 100 / 2 ] یعنی الخیل فی المکر تقدح النار بحوافرها عند صک الحجارة ، یقال : « أَوْرَی النار » إذا أوقدها وأشعلها.</w:t>
      </w:r>
    </w:p>
    <w:p>
      <w:pPr>
        <w:pStyle w:val="BookText"/>
      </w:pPr>
      <w:r>
        <w:rPr>
          <w:rFonts w:ascii="Amiri" w:hAnsi="Amiri" w:eastAsia="Amiri" w:cs="Amiri"/>
          <w:lang w:bidi="ar-SA"/>
          <w:color w:val="111111"/>
          <w:sz w:val="28"/>
          <w:szCs w:val="28"/>
          <w:rtl/>
        </w:rPr>
        <w:t xml:space="preserve">قوله تعالی : ( ما وُورِیَ عَنْهُما مِنْ سَوْآتِهِما ) [ 7 / 20 ] أی غطی عنهما من عورتهما ، قیل تکتب بواو واحدة وتلفظ بواوین.</w:t>
      </w:r>
    </w:p>
    <w:p>
      <w:pPr>
        <w:pStyle w:val="BookText"/>
      </w:pPr>
      <w:r>
        <w:rPr>
          <w:rFonts w:ascii="IRNazanin" w:hAnsi="IRNazanin" w:eastAsia="IRNazanin" w:cs="IRNazanin"/>
          <w:lang w:bidi="fa-IR"/>
          <w:color w:val="111111"/>
          <w:sz w:val="28"/>
          <w:szCs w:val="28"/>
          <w:rtl/>
        </w:rPr>
        <w:t xml:space="preserve">و « التَّوْرَاةُ » الضیاء والنور. قال البصریون - نقلا عنهم - : أصلها « ووْرِیَةُ » فَوْعَلة ، من « وری الزند » إذا خرجت ناره ، ولکن الأولی قلبت تاء کما فی « تولجه » والیاء ألفا لتحرکها وانفتاح ما قبلها. قال الکوفیون - نقلا عنهم - : أصلها « تَوْرِیَةٌ » علی تفعلة ، قلبت الیاء ألفا لتحرکها وانفتاح ما قبلها. قیل نزلت التَّوْرَاةُ فی ست مضین من شهر رمضان والإنجیل فی اثنی عشر منه والزبور فی ثمانیة عشر منه والقرآن فی لیلة القدر.</w:t>
      </w:r>
    </w:p>
    <w:p>
      <w:pPr>
        <w:pStyle w:val="BookText"/>
      </w:pPr>
      <w:r>
        <w:rPr>
          <w:rFonts w:ascii="Amiri" w:hAnsi="Amiri" w:eastAsia="Amiri" w:cs="Amiri"/>
          <w:lang w:bidi="ar-SA"/>
          <w:color w:val="111111"/>
          <w:sz w:val="28"/>
          <w:szCs w:val="28"/>
          <w:rtl/>
        </w:rPr>
        <w:t xml:space="preserve">وَفِی الْحَدِیثِ : « إِذَا تَوَارَی الْقُرْصُ کَانَ وَقْتُ الصَّلَاةِ وَالْإِفْطَارِ ». أی إذا استتر وخفی ، من « وارَیْتُ الشیء » إذا سترته وأخفیته ، ومثله « تَوَارَی من البیوت ».</w:t>
      </w:r>
    </w:p>
    <w:p>
      <w:pPr>
        <w:pStyle w:val="BookText"/>
      </w:pPr>
      <w:r>
        <w:rPr>
          <w:rFonts w:ascii="Amiri" w:hAnsi="Amiri" w:eastAsia="Amiri" w:cs="Amiri"/>
          <w:lang w:bidi="ar-SA"/>
          <w:color w:val="111111"/>
          <w:sz w:val="28"/>
          <w:szCs w:val="28"/>
          <w:rtl/>
        </w:rPr>
        <w:t xml:space="preserve">وَفِی الدُّعَاءِ : « تُحِیطُ دَعْوَتَکَ مِنْ وَرَائِهِمْ ». أی تحیط بهم من جمیع جوانبهم.</w:t>
      </w:r>
    </w:p>
    <w:p>
      <w:pPr>
        <w:pStyle w:val="BookText"/>
      </w:pPr>
      <w:r>
        <w:rPr>
          <w:rFonts w:ascii="Amiri" w:hAnsi="Amiri" w:eastAsia="Amiri" w:cs="Amiri"/>
          <w:lang w:bidi="ar-SA"/>
          <w:color w:val="111111"/>
          <w:sz w:val="28"/>
          <w:szCs w:val="28"/>
          <w:rtl/>
        </w:rPr>
        <w:t xml:space="preserve">وَفِی حَدِیثِ إِبْرَاهِیمَ علیه السّلام : « إِنِّی کُنْتُ خَلِیلاً مِنْ وَرَاءَ وَرَاءُ ». یروی مبنیا علی الفتح ، أی من خلف حجاب.</w:t>
      </w:r>
    </w:p>
    <w:p>
      <w:pPr>
        <w:pStyle w:val="BookText"/>
      </w:pPr>
      <w:r>
        <w:rPr>
          <w:rFonts w:ascii="Amiri" w:hAnsi="Amiri" w:eastAsia="Amiri" w:cs="Amiri"/>
          <w:lang w:bidi="ar-SA"/>
          <w:color w:val="111111"/>
          <w:sz w:val="28"/>
          <w:szCs w:val="28"/>
          <w:rtl/>
        </w:rPr>
        <w:t xml:space="preserve">ومثله فِی حَدِیثِ الْأَطْفَالِ : « کَانَ أَمِیرُ الْمُؤْمِنِینَ علیه السّلام یَأْمُرُ بِهِمْ فَیُدْفَنُونَ مِنْ وَرَاءَ وَرَاءُ ». أی من خلف حجاب ، یرید بذلک الإخفاء والاستتار ، یعنی من غیر حاجة إلی إظهارهم والصلاة علیهم.</w:t>
      </w:r>
    </w:p>
    <w:p>
      <w:pPr>
        <w:pStyle w:val="BookText"/>
      </w:pPr>
      <w:r>
        <w:rPr>
          <w:rFonts w:ascii="Amiri" w:hAnsi="Amiri" w:eastAsia="Amiri" w:cs="Amiri"/>
          <w:lang w:bidi="ar-SA"/>
          <w:color w:val="111111"/>
          <w:sz w:val="28"/>
          <w:szCs w:val="28"/>
          <w:rtl/>
        </w:rPr>
        <w:t xml:space="preserve">وَمِنْ کَلَامِ الْحَقِّ تَعَالَی فِی أَهْلِ عَرَفَةَ : « أَرْسَلْتُ إِلَیْهِمْ رَسُولاً مِنْ وَرَاءَ وَرَاءُ فَسَئَلُونِی وَدَعَوْنِی ». أی من خلف حجاب.</w:t>
      </w:r>
    </w:p>
    <w:p>
      <w:pPr>
        <w:pStyle w:val="BookText"/>
      </w:pPr>
      <w:r>
        <w:rPr>
          <w:rFonts w:ascii="Amiri" w:hAnsi="Amiri" w:eastAsia="Amiri" w:cs="Amiri"/>
          <w:lang w:bidi="ar-SA"/>
          <w:color w:val="111111"/>
          <w:sz w:val="28"/>
          <w:szCs w:val="28"/>
          <w:rtl/>
        </w:rPr>
        <w:t xml:space="preserve">ومنه : « سَمِعْتُ مِنْ رَسُولِ اللهِ صلی الله علیه وآله</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38" w:name="pg10443_87916"/>
    <w:bookmarkEnd w:id="238"/>
    <w:p>
      <w:pPr>
        <w:pStyle w:val="BookText"/>
      </w:pPr>
      <w:r>
        <w:rPr>
          <w:rFonts w:ascii="Amiri" w:hAnsi="Amiri" w:eastAsia="Amiri" w:cs="Amiri"/>
          <w:lang w:bidi="ar-SA"/>
          <w:color w:val="111111"/>
          <w:sz w:val="28"/>
          <w:szCs w:val="28"/>
          <w:rtl/>
        </w:rPr>
        <w:t xml:space="preserve">مِنْ وَرَاءَ وَرَاءُ ». أی ممن جاء خلفه وبعده ، و « الْوَرَی » الخلق ، ومِنْهُ « أَنْتُمْ کَهْفُ الْوَرَی یَسْتَظِلُّونَ بِکُمْ ». کالکهف الذی یستظل به.</w:t>
      </w:r>
    </w:p>
    <w:p>
      <w:pPr>
        <w:pStyle w:val="BookText"/>
      </w:pPr>
      <w:r>
        <w:rPr>
          <w:rFonts w:ascii="Amiri" w:hAnsi="Amiri" w:eastAsia="Amiri" w:cs="Amiri"/>
          <w:lang w:bidi="ar-SA"/>
          <w:color w:val="111111"/>
          <w:sz w:val="28"/>
          <w:szCs w:val="28"/>
          <w:rtl/>
        </w:rPr>
        <w:t xml:space="preserve">ووَرَّیْتُ الخبر بالتشدید تَوْرِیَةً : إذا سترته وأظهرت غیره حیث یکون للفظ معنیان أحدهما أشیع من الآخر فتنطق به وترید الخفی ، ومنه : « کَانَ ص إِذَا أَرَادَ السَّفَرَ أَوْرَی ». أی ألقی البیان وَرَاءَ ظهره لئلا ینتهی خبره إلی مقصده فیستعدوا للقتال.</w:t>
      </w:r>
    </w:p>
    <w:p>
      <w:pPr>
        <w:pStyle w:val="BookText"/>
      </w:pPr>
      <w:r>
        <w:rPr>
          <w:rFonts w:ascii="Amiri" w:hAnsi="Amiri" w:eastAsia="Amiri" w:cs="Amiri"/>
          <w:lang w:bidi="ar-SA"/>
          <w:color w:val="111111"/>
          <w:sz w:val="28"/>
          <w:szCs w:val="28"/>
          <w:rtl/>
        </w:rPr>
        <w:t xml:space="preserve">وَفِی الْحَدِیثِ : « کَأَنِّی بِالْقَائِمِ علیه السّلام یَخْرُجُ مِنْ وَرَیَانَ ». کأنه اسم موضع.</w:t>
      </w:r>
    </w:p>
    <w:p>
      <w:pPr>
        <w:pStyle w:val="Heading4"/>
      </w:pPr>
      <w:bookmarkStart w:id="653" w:name="_Toc394"/>
      <w:r>
        <w:t>(وسا)</w:t>
      </w:r>
      <w:bookmarkEnd w:id="653"/>
    </w:p>
    <w:p>
      <w:pPr>
        <w:pStyle w:val="BookText"/>
      </w:pPr>
      <w:r>
        <w:rPr>
          <w:rFonts w:ascii="Amiri" w:hAnsi="Amiri" w:eastAsia="Amiri" w:cs="Amiri"/>
          <w:lang w:bidi="ar-SA"/>
          <w:color w:val="111111"/>
          <w:sz w:val="28"/>
          <w:szCs w:val="28"/>
          <w:rtl/>
        </w:rPr>
        <w:t xml:space="preserve">فی الحدیث ذکر الْمُوسَی ، وهو فُعلَی أو مُفْعَل بضم الفاء فیهما ، وهو ما یحلق به الرأس ، یذکر ویؤنث ، وعلی الأول لا ینصرف للألف المقصورة ، ویجمع علی صرفه علی « الْمَوَاسِی » وعلی « الْمُوسَیَاتِ » کالحبلیات.</w:t>
      </w:r>
    </w:p>
    <w:p>
      <w:pPr>
        <w:pStyle w:val="BookText"/>
      </w:pPr>
      <w:r>
        <w:rPr>
          <w:rFonts w:ascii="Amiri" w:hAnsi="Amiri" w:eastAsia="Amiri" w:cs="Amiri"/>
          <w:lang w:bidi="ar-SA"/>
          <w:color w:val="111111"/>
          <w:sz w:val="28"/>
          <w:szCs w:val="28"/>
          <w:rtl/>
        </w:rPr>
        <w:t xml:space="preserve">ومُوسَی علیه السّلام لقیط آل فرعون من البحر. قِیلَ سُمِّیَ بِذَلِکَ لِأَنَّهُ الْتُقِطَ مِنْ بَیْنِ الْمَاءِ وَالشَّجَرِ. والماء بلغة القبط اسمه « مور » والشجر « سا » فرکبا وجعلا اسما لموسی علیه السّلام لأدنی ملابسة.</w:t>
      </w:r>
    </w:p>
    <w:p>
      <w:pPr>
        <w:pStyle w:val="BookText"/>
      </w:pPr>
      <w:r>
        <w:rPr>
          <w:rFonts w:ascii="Amiri" w:hAnsi="Amiri" w:eastAsia="Amiri" w:cs="Amiri"/>
          <w:lang w:bidi="ar-SA"/>
          <w:color w:val="111111"/>
          <w:sz w:val="28"/>
          <w:szCs w:val="28"/>
          <w:rtl/>
        </w:rPr>
        <w:t xml:space="preserve">وقِیلَ : إِنَ مُوسَی علیه السّلام مَاتَ فِی التِّیهِ وَکَانَ عُمُرُهُ مِائَتَیْنِ وَأَرْبَعِینَ سَنَةً ، وَقِیلَ مِائَةَ وَعِشْرِینَ ، وَکَانَتْ بَیْنَهُ وَبَیْنَ إِبْرَاهِیمَ علیه السلام خَمْسُمِائَةِ عَامٍ ، وَفَتَحَ یُوشَعُ الْمَدِینَةَ بَعْدَهُ ، وَکَانَ یُوشَعُ ابْنَ أُخْتِ مُوسَی وَالنَّبِیَّ فِی قَوْمِهِ بَعْدَهُ. وجمع مُوسَی مُوسَوْنَ وجمع عیسی عیسون بفتح السین فیهما - قاله الجوهری.</w:t>
      </w:r>
    </w:p>
    <w:p>
      <w:pPr>
        <w:pStyle w:val="BookText"/>
      </w:pPr>
      <w:r>
        <w:rPr>
          <w:rFonts w:ascii="IRNazanin" w:hAnsi="IRNazanin" w:eastAsia="IRNazanin" w:cs="IRNazanin"/>
          <w:lang w:bidi="fa-IR"/>
          <w:color w:val="111111"/>
          <w:sz w:val="28"/>
          <w:szCs w:val="28"/>
          <w:rtl/>
        </w:rPr>
        <w:t xml:space="preserve">ومُوسَی بن جعفر علیه السّلام الإمام بعد أبیه ، ولد بالأبواء سنة ثمان - وقال بعضهم تسع - وعشرین ومائة ، وقبض لست خلون من رجب سنة ثلاث وثمانین ومائة ، وهو ابن أربع أو خمس وخمسین سنة ، قبض فی بغداد بحبس السندی بن شاهک.</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39" w:name="pg10443_87917"/>
    <w:bookmarkEnd w:id="239"/>
    <w:p>
      <w:pPr>
        <w:pStyle w:val="BookText"/>
      </w:pPr>
      <w:r>
        <w:rPr>
          <w:rFonts w:ascii="Amiri" w:hAnsi="Amiri" w:eastAsia="Amiri" w:cs="Amiri"/>
          <w:lang w:bidi="ar-SA"/>
          <w:color w:val="111111"/>
          <w:sz w:val="28"/>
          <w:szCs w:val="28"/>
          <w:rtl/>
        </w:rPr>
        <w:t xml:space="preserve">وَأَبُو مُوسَی الْأَشْعَرِیُ </w:t>
      </w:r>
      <w:r>
        <w:rPr>
          <w:rStyle w:val="FootnoteReference"/>
        </w:rPr>
        <w:footnoteReference w:id="646"/>
      </w:r>
      <w:r>
        <w:rPr>
          <w:rFonts w:ascii="Amiri" w:hAnsi="Amiri" w:eastAsia="Amiri" w:cs="Amiri"/>
          <w:lang w:bidi="ar-SA"/>
          <w:color w:val="111111"/>
          <w:sz w:val="28"/>
          <w:szCs w:val="28"/>
          <w:rtl/>
        </w:rPr>
        <w:t xml:space="preserve">کَانَ عَامِلَ عَلِیٍّ علیه السّلام عَلَی الْکُوفَةِ ، وَقَدْ بَلَغَهُ عَنْهُ أَنَّهُ ثَبَّطَ النَّاسَ عَنِ الْخُرُوجِ إِلَیْهِ لَمَّا نَدَبَهُمْ لِحَرْبِ أَصْحَابِ الْجَمَلِ.</w:t>
      </w:r>
    </w:p>
    <w:p>
      <w:pPr>
        <w:pStyle w:val="Heading4"/>
      </w:pPr>
      <w:bookmarkStart w:id="654" w:name="_Toc395"/>
      <w:r>
        <w:t>(وشا)</w:t>
      </w:r>
      <w:bookmarkEnd w:id="654"/>
    </w:p>
    <w:p>
      <w:pPr>
        <w:pStyle w:val="BookText"/>
      </w:pPr>
      <w:r>
        <w:rPr>
          <w:rFonts w:ascii="Amiri" w:hAnsi="Amiri" w:eastAsia="Amiri" w:cs="Amiri"/>
          <w:lang w:bidi="ar-SA"/>
          <w:color w:val="111111"/>
          <w:sz w:val="28"/>
          <w:szCs w:val="28"/>
          <w:rtl/>
        </w:rPr>
        <w:t xml:space="preserve">قوله تعالی : ( مُسَلَّمَةٌ لا شِیَةَ فِیها ) [ 2 / 71 ] أی لیس فیها لون یخالف معظم لونها ، والأصل فیها وشیة کالصلة والزنة ، مأخوذة من وَشْیِ الثیاب : إذا نسجه علی لونین.</w:t>
      </w:r>
    </w:p>
    <w:p>
      <w:pPr>
        <w:pStyle w:val="BookText"/>
      </w:pPr>
      <w:r>
        <w:rPr>
          <w:rFonts w:ascii="Amiri" w:hAnsi="Amiri" w:eastAsia="Amiri" w:cs="Amiri"/>
          <w:lang w:bidi="ar-SA"/>
          <w:color w:val="111111"/>
          <w:sz w:val="28"/>
          <w:szCs w:val="28"/>
          <w:rtl/>
        </w:rPr>
        <w:t xml:space="preserve">وثور مُوَشًّی : فی وجهه وقوائمه سواد.</w:t>
      </w:r>
    </w:p>
    <w:p>
      <w:pPr>
        <w:pStyle w:val="BookText"/>
      </w:pPr>
      <w:r>
        <w:rPr>
          <w:rFonts w:ascii="Amiri" w:hAnsi="Amiri" w:eastAsia="Amiri" w:cs="Amiri"/>
          <w:lang w:bidi="ar-SA"/>
          <w:color w:val="111111"/>
          <w:sz w:val="28"/>
          <w:szCs w:val="28"/>
          <w:rtl/>
        </w:rPr>
        <w:t xml:space="preserve">وَفِی الْحَدِیثِ : « یُکْرَهُ ثِیَابُ الْحَرِیرِ وَثِیَابُ الْوَشْیِ ». بفتح الواو وسکون الشین : نقش الثوب من کل لون.</w:t>
      </w:r>
    </w:p>
    <w:p>
      <w:pPr>
        <w:pStyle w:val="BookText"/>
      </w:pPr>
      <w:r>
        <w:rPr>
          <w:rFonts w:ascii="Amiri" w:hAnsi="Amiri" w:eastAsia="Amiri" w:cs="Amiri"/>
          <w:lang w:bidi="ar-SA"/>
          <w:color w:val="111111"/>
          <w:sz w:val="28"/>
          <w:szCs w:val="28"/>
          <w:rtl/>
        </w:rPr>
        <w:t xml:space="preserve">ووَشَیَ الثوب کرعی وَشْیاً : حسنه ونقشه.</w:t>
      </w:r>
    </w:p>
    <w:p>
      <w:pPr>
        <w:pStyle w:val="BookText"/>
      </w:pPr>
      <w:r>
        <w:rPr>
          <w:rFonts w:ascii="Amiri" w:hAnsi="Amiri" w:eastAsia="Amiri" w:cs="Amiri"/>
          <w:lang w:bidi="ar-SA"/>
          <w:color w:val="111111"/>
          <w:sz w:val="28"/>
          <w:szCs w:val="28"/>
          <w:rtl/>
        </w:rPr>
        <w:t xml:space="preserve">وثوب وَشِیٌ : ثوب منقوش : وجمعه « وشَاةٌ » بالکسر.</w:t>
      </w:r>
    </w:p>
    <w:p>
      <w:pPr>
        <w:pStyle w:val="BookText"/>
      </w:pPr>
      <w:r>
        <w:rPr>
          <w:rFonts w:ascii="Amiri" w:hAnsi="Amiri" w:eastAsia="Amiri" w:cs="Amiri"/>
          <w:lang w:bidi="ar-SA"/>
          <w:color w:val="111111"/>
          <w:sz w:val="28"/>
          <w:szCs w:val="28"/>
          <w:rtl/>
        </w:rPr>
        <w:t xml:space="preserve">ومنه الْحَدِیثُ : « اشْتَرِ جُبَّةَ خَزٍّ وَإِلَّا فَوَشْیٍ ».</w:t>
      </w:r>
    </w:p>
    <w:p>
      <w:pPr>
        <w:pStyle w:val="BookText"/>
      </w:pPr>
      <w:r>
        <w:rPr>
          <w:rFonts w:ascii="Amiri" w:hAnsi="Amiri" w:eastAsia="Amiri" w:cs="Amiri"/>
          <w:lang w:bidi="ar-SA"/>
          <w:color w:val="111111"/>
          <w:sz w:val="28"/>
          <w:szCs w:val="28"/>
          <w:rtl/>
        </w:rPr>
        <w:t xml:space="preserve">ووَشَی به إلی السلطان : نَمَّ وسعی ، فهو واش ، یقال : « وشَیَ کلامه » أی کذب.</w:t>
      </w:r>
    </w:p>
    <w:p>
      <w:pPr>
        <w:pStyle w:val="BookText"/>
      </w:pPr>
      <w:r>
        <w:rPr>
          <w:rFonts w:ascii="Amiri" w:hAnsi="Amiri" w:eastAsia="Amiri" w:cs="Amiri"/>
          <w:lang w:bidi="ar-SA"/>
          <w:color w:val="111111"/>
          <w:sz w:val="28"/>
          <w:szCs w:val="28"/>
          <w:rtl/>
        </w:rPr>
        <w:t xml:space="preserve">و « الْوَشَّا » بیاع الوشی ، ولقب رجل من رواة الحدیث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Heading4"/>
      </w:pPr>
      <w:bookmarkStart w:id="655" w:name="_Toc396"/>
      <w:r>
        <w:t>(وصا)</w:t>
      </w:r>
      <w:bookmarkEnd w:id="655"/>
    </w:p>
    <w:p>
      <w:pPr>
        <w:pStyle w:val="BookText"/>
      </w:pPr>
      <w:r>
        <w:rPr>
          <w:rFonts w:ascii="Amiri" w:hAnsi="Amiri" w:eastAsia="Amiri" w:cs="Amiri"/>
          <w:lang w:bidi="ar-SA"/>
          <w:color w:val="111111"/>
          <w:sz w:val="28"/>
          <w:szCs w:val="28"/>
          <w:rtl/>
        </w:rPr>
        <w:t xml:space="preserve">قوله تعالی : ( یُوصِیکُمُ اللهُ ) [ 4 / 11 ]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قیل : معناه یفرض علیکم ، لأن الْوَصِیَّةَ من الله فرض.</w:t>
      </w:r>
    </w:p>
    <w:p>
      <w:pPr>
        <w:pStyle w:val="BookText"/>
      </w:pPr>
      <w:r>
        <w:rPr>
          <w:rFonts w:ascii="Amiri" w:hAnsi="Amiri" w:eastAsia="Amiri" w:cs="Amiri"/>
          <w:lang w:bidi="ar-SA"/>
          <w:color w:val="111111"/>
          <w:sz w:val="28"/>
          <w:szCs w:val="28"/>
          <w:rtl/>
        </w:rPr>
        <w:t xml:space="preserve">وقوله تعالی : ( وَوَصَّیْنَا الْإِنْسانَ بِوالِدَیْهِ حُسْناً ) [ 29 / 8 ] أی وَصَّیْنَاهُ بأن یفعل خیرا.</w:t>
      </w:r>
    </w:p>
    <w:p>
      <w:pPr>
        <w:pStyle w:val="BookText"/>
      </w:pPr>
      <w:r>
        <w:rPr>
          <w:rFonts w:ascii="Amiri" w:hAnsi="Amiri" w:eastAsia="Amiri" w:cs="Amiri"/>
          <w:lang w:bidi="ar-SA"/>
          <w:color w:val="111111"/>
          <w:sz w:val="28"/>
          <w:szCs w:val="28"/>
          <w:rtl/>
        </w:rPr>
        <w:t xml:space="preserve">قوله تعالی : ( وَالَّذِینَ یُتَوَفَّوْنَ مِنْکُمْ وَیَذَرُونَ أَزْواجاً وَصِیَّةً لِأَزْواجِهِمْ مَتاعاً إِلَی الْحَوْلِ ) [ 2 / 240 ] قال الشیخ أبو علی : من قرأ وَصِیَّةٌ بالرفع فالتقدیر حکم الذین یتوفون وَصِیَّةٌ ، أو الذین یتوفون وَصِیَّةٌ لأزواجهم ، ومن قرأ ( وَصِیَّةً ) بالنصب فالتقدیر والذین یتوفون یُوصُونَ وَصِیَّةً ، و ( مَتاعاً ) نصب بِالْوَصِیَّةِ أو یَتَوَصَّوْنَ إذا أضمرته ... إلی أن قال : کان ذلک قبل الإسلام ثم نسخت بقوله : ( أَرْبَعَةَ أَشْهُرٍ وَعَشْراً ).</w:t>
      </w:r>
    </w:p>
    <w:p>
      <w:pPr>
        <w:pStyle w:val="BookText"/>
      </w:pPr>
      <w:r>
        <w:rPr>
          <w:rFonts w:ascii="Amiri" w:hAnsi="Amiri" w:eastAsia="Amiri" w:cs="Amiri"/>
          <w:lang w:bidi="ar-SA"/>
          <w:color w:val="111111"/>
          <w:sz w:val="28"/>
          <w:szCs w:val="28"/>
          <w:rtl/>
        </w:rPr>
        <w:t xml:space="preserve">قوله تعالی : ( کُتِبَ عَلَیْکُمْ إِذا حَضَرَ أَحَدَکُمُ الْمَوْتُ إِنْ تَرَکَ خَیْراً الْوَصِیَّةُ لِلْوالِدَیْنِ ) الآیة [ 2 / 180 ] هی أیضا منسوخة بقوله : ( یُوصِیکُمُ اللهُ فِی أَوْلادِکُمْ لِلذَّکَرِ مِثْلُ حَظِّ الْأُنْثَیَیْنِ ).</w:t>
      </w:r>
    </w:p>
    <w:p>
      <w:pPr>
        <w:pStyle w:val="BookText"/>
      </w:pPr>
      <w:r>
        <w:rPr>
          <w:rFonts w:ascii="Amiri" w:hAnsi="Amiri" w:eastAsia="Amiri" w:cs="Amiri"/>
          <w:lang w:bidi="ar-SA"/>
          <w:color w:val="111111"/>
          <w:sz w:val="28"/>
          <w:szCs w:val="28"/>
          <w:rtl/>
        </w:rPr>
        <w:t xml:space="preserve">قوله تعالی : ( فَمَنْ خافَ مِنْ مُوصٍ جَنَفاً ) [ 2 / 182 ] قرئ مُوَصٍّ من وَصَّی بالتشدید والباقون ( مُوصٍ ) بالتخفیف من أَوْصَی یُوصِی.</w:t>
      </w:r>
    </w:p>
    <w:p>
      <w:pPr>
        <w:pStyle w:val="BookText"/>
      </w:pPr>
      <w:r>
        <w:rPr>
          <w:rFonts w:ascii="Amiri" w:hAnsi="Amiri" w:eastAsia="Amiri" w:cs="Amiri"/>
          <w:lang w:bidi="ar-SA"/>
          <w:color w:val="111111"/>
          <w:sz w:val="28"/>
          <w:szCs w:val="28"/>
          <w:rtl/>
        </w:rPr>
        <w:t xml:space="preserve">قوله تعالی : ( یا أَیُّهَا الَّذِینَ آمَنُوا شَهادَةُ بَیْنِکُمْ إِذا حَضَرَ أَحَدَکُمُ الْمَوْتُ حِینَ الْوَصِیَّةِ ) إلی قوله : ( ذلِکَ أَدْنی أَنْ یَأْتُوا بِالشَّهادَةِ عَلی وَجْهِها أَوْ یَخافُوا أَنْ تُرَدَّ أَیْمانٌ بَعْدَ أَیْمانِهِمْ ) [ 5 / 106 - 108 ] قال المفسر : قوله تعالی : ( شَهادَةُ بَیْنِکُمْ ) و ( اثْنانِ ) فاعل فعل محذوف أی یشهد اثنان ، وفائدة الإبهام والتفسیر تقریر الحکم فی النفس مرتین ، ولما قال : ( شَهادَةُ بَیْنِکُمْ ) کأن قائلا یسأل : من یشهد؟ فقال : ( اثْنانِ ) أی یشهد اثنان ، و ( إِذا حَضَرَ ) ظرف لتعلق الجار والمجرور ، أی علیکم شهادة بینکم إذا حضر أحدکم أسباب الموت ، و ( حِینَ الْوَصِیَّةِ ) بدل منه. وقوله : ( مِنْکُمْ ) أی من المسلمین و ( مِنْ غَیْرِکُمْ ) أی من</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المسلمین ، وقیل ( مِنْکُمْ ) أی من أقاربکم و ( غَیْرِکُمْ ) أی من الأجانب ، وقد وقع الجاران والمجروران صفة للاثنان. وقوله : ( تَحْبِسُونَهُما ) أی توقفونهما صفة للآخران ، والشرط مع جوابه المحذوف المدلول علیه بقوله : ( أَوْ آخَرانِ مِنْ غَیْرِکُمْ ) اعتراض ، وفائدة الدلالة علی أنه ینبغی أن یشهد منکم اثنان ، فإن تعذر - کما فی السفر - فآخران من غیرکم.</w:t>
      </w:r>
    </w:p>
    <w:p>
      <w:pPr>
        <w:pStyle w:val="BookText"/>
      </w:pPr>
      <w:r>
        <w:rPr>
          <w:rFonts w:ascii="IRNazanin" w:hAnsi="IRNazanin" w:eastAsia="IRNazanin" w:cs="IRNazanin"/>
          <w:lang w:bidi="fa-IR"/>
          <w:color w:val="111111"/>
          <w:sz w:val="28"/>
          <w:szCs w:val="28"/>
          <w:rtl/>
        </w:rPr>
        <w:t xml:space="preserve">قال : والأولی أن ( تَحْبِسُونَهُما ) لا تعلق لها بما قبلها لفظا ولا محل لها من الإعراب ، والمراد بالصلاة صلاة العصر لأنها وقت اجتماع صلاة الأعراب ، وقیل أی صلاة کانت ، واللام للجنس. وقوله : ( لا نَشْتَرِی بِهِ ) هو المقسم علیه ، و ( إِنِ ارْتَبْتُمْ ) أی ارتاب الوارث وهو اعتراض ، وفائدته اختصاص الحکم بحال الریبة ، والمعنی لا نستبدل بالقسم أو بالله غرضا من الدنیا ، أی لا نحلف بالله کذبا لأجل نفع ولو کان المقسم له ذا قربی ، وجوابه محذوف أی لا نستبدل قوله : ( فَإِنْ عُثِرَ ) أی اطلع ( عَلی أَنَّهُمَا ) فعلا ما یوجب إثما فشاهدان آخران ( مِنَ الَّذِینَ اسْتَحَقَّ عَلَیْهِمُ ) من الورثة ، وقرأ حفص ( اسْتَحَقَ ) علی البناء للفاعل ، و ( الْأَوْلَیانِ ) أی الأحقان بالشهادة لقرابتهما ، وهو خبر مبتدإ محذوف ، أی هما الأولیان ، أو خبر آخران ، أو بدل منهما ، أو من الضمیر فی ( یَقُومانِ ). وقوله : ( لَشَهادَتُنا أَحَقُّ مِنْ شَهادَتِهِما ) أی یمیننا أصدق من یمینهما لخیانتهما وکذبهما فی یمینهما ، وإطلاق الشهادة علی الیمین مجاز لوقوعها موقعها فی اللعان. قوله : ( أَوْ یَخافُوا أَنْ تُرَدَّ ) أی ترد الیمین علی المدعین بعد إیمانهم فیفتضحون بظهور الخیانة والیمین الکاذبة ، وإنما جمع الضمیر لأنه حکم یعم الشهود کلهم ، قوله : ( أَتَواصَوْا بِهِ ) أی أوصی أولهم وآخرهم ، والألف للاستفهام ، ومعناه التوبیخ</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40" w:name="pg10443_87920"/>
    <w:bookmarkEnd w:id="240"/>
    <w:p>
      <w:pPr>
        <w:pStyle w:val="BookText"/>
      </w:pPr>
      <w:r>
        <w:rPr>
          <w:rFonts w:ascii="IRNazanin" w:hAnsi="IRNazanin" w:eastAsia="IRNazanin" w:cs="IRNazanin"/>
          <w:lang w:bidi="fa-IR"/>
          <w:color w:val="111111"/>
          <w:sz w:val="28"/>
          <w:szCs w:val="28"/>
          <w:rtl/>
        </w:rPr>
        <w:t xml:space="preserve">و « الْوَصِیَّةُ » فعیلة من وَصَی یَصِی : إذا أوصل الشیء بغیره ، لأن الْمُوصِی یوصل تصرفه بعد الموت بما قبله ، وفی الشرع هی تملیک العین أو المنفعة بعد الوفاة أو جعلها فی جهة مباحة.</w:t>
      </w:r>
    </w:p>
    <w:p>
      <w:pPr>
        <w:pStyle w:val="BookText"/>
      </w:pPr>
      <w:r>
        <w:rPr>
          <w:rFonts w:ascii="Amiri" w:hAnsi="Amiri" w:eastAsia="Amiri" w:cs="Amiri"/>
          <w:lang w:bidi="ar-SA"/>
          <w:color w:val="111111"/>
          <w:sz w:val="28"/>
          <w:szCs w:val="28"/>
          <w:rtl/>
        </w:rPr>
        <w:t xml:space="preserve">وأَوْصَیْتُ له بشیء وأَوْصَیْتُ إلیه : إذا جعلته وَصِیَّکَ ، والاسم « الْوِصَایَةُ » بالکسر والفتح ، وهی استنابة الْمُوصِی غیره بعد موته فی التصریف فیما کان له التصرف فیه من إخراج حق واستیفائه أو ولایة علی طفل أو مجنون یملک الولایة علیه.</w:t>
      </w:r>
    </w:p>
    <w:p>
      <w:pPr>
        <w:pStyle w:val="BookText"/>
      </w:pPr>
      <w:r>
        <w:rPr>
          <w:rFonts w:ascii="Amiri" w:hAnsi="Amiri" w:eastAsia="Amiri" w:cs="Amiri"/>
          <w:lang w:bidi="ar-SA"/>
          <w:color w:val="111111"/>
          <w:sz w:val="28"/>
          <w:szCs w:val="28"/>
          <w:rtl/>
        </w:rPr>
        <w:t xml:space="preserve">وأَوْصِیَاءُ الأنبیاء - کما جاءت به الروایة - هو شیث بن آدم وَصِیُ آدم ، وسام بن نوح وَصِیُ نوح ، ویوحنا بن حنان ابن عم هود وَصِیُ هود ، وإسحاق بن إبراهیم وَصِیُ إبراهیم ویوشع بن نون وَصِیُ موسی ، وشمعون بن حمون الصفا عم مریم وَصِیُ عیسی ، وعلی وَصِیُ محمد ص.</w:t>
      </w:r>
    </w:p>
    <w:p>
      <w:pPr>
        <w:pStyle w:val="BookText"/>
      </w:pPr>
      <w:r>
        <w:rPr>
          <w:rFonts w:ascii="Amiri" w:hAnsi="Amiri" w:eastAsia="Amiri" w:cs="Amiri"/>
          <w:lang w:bidi="ar-SA"/>
          <w:color w:val="111111"/>
          <w:sz w:val="28"/>
          <w:szCs w:val="28"/>
          <w:rtl/>
        </w:rPr>
        <w:t xml:space="preserve">وَفِی حَدِیثِ شَیْبَةِ الْجِنِّ الَّذِی یُسَمَّی بالهام بْنِ لَاقِیسَ بْنِ إِبْلِیسَ وَقَدْ قَالَ لَهُ رَسُولُ اللهِ ص : مَنْ وَجَدْتُمْ وَصِیَ مُحَمَّدٍ ص؟ فَقَالَ : إِلْیَا ، ثُمَّ قَالَ : یَا رَسُولَ اللهِ وَلَهُ اسْمٌ غَیْرُ هَذَا؟ قَالَ : نَعَمْ هُوَ حَیْدَرَةُ ، فَلِمَ تَسْأَلُنِی عَنْ ذَلِکَ؟ قَالَ : إِنَّا وَجَدْنَا فِی کِتَابِ الْأَنْبِیَاءِ أَنَّهُ فِی الْإِنْجِیلِ هَیْدَرَةُ ، قَالَ : هُوَ حَیْدَرَةُ.</w:t>
      </w:r>
    </w:p>
    <w:p>
      <w:pPr>
        <w:pStyle w:val="Heading4"/>
      </w:pPr>
      <w:bookmarkStart w:id="656" w:name="_Toc397"/>
      <w:r>
        <w:t>(وضا)</w:t>
      </w:r>
      <w:bookmarkEnd w:id="656"/>
    </w:p>
    <w:p>
      <w:pPr>
        <w:pStyle w:val="BookText"/>
      </w:pPr>
      <w:r>
        <w:rPr>
          <w:rFonts w:ascii="Amiri" w:hAnsi="Amiri" w:eastAsia="Amiri" w:cs="Amiri"/>
          <w:lang w:bidi="ar-SA"/>
          <w:color w:val="111111"/>
          <w:sz w:val="28"/>
          <w:szCs w:val="28"/>
          <w:rtl/>
        </w:rPr>
        <w:t xml:space="preserve">فِی الْحَدِیثَ : « کَانَ ص إِذَا تَوَضَّأَ أَخَذَ النَّاسُ مَا یَسْقُطُ مِنْ وُضُوئِهِ لِیَتَوَضَّئُوا بِهِ ». هو بفتح الواو ، اسم للماء الذی یَتَوَضَّأُ به ، ومنه « إِسْبَاغُ الْوُضُوءِ فِی السَّبَرَاتِ ». ویقال للمصدر أیضا کالولوغ. وقیل : « الوضوء » بالضم مصدر ، وقیل : هما لغتان بمعنی واحد.</w:t>
      </w:r>
    </w:p>
    <w:p>
      <w:pPr>
        <w:pStyle w:val="BookText"/>
      </w:pPr>
      <w:r>
        <w:rPr>
          <w:rFonts w:ascii="Amiri" w:hAnsi="Amiri" w:eastAsia="Amiri" w:cs="Amiri"/>
          <w:lang w:bidi="ar-SA"/>
          <w:color w:val="111111"/>
          <w:sz w:val="28"/>
          <w:szCs w:val="28"/>
          <w:rtl/>
        </w:rPr>
        <w:t xml:space="preserve">و « الوضوء » بالضم ، کل غسل ومسح یتعلق ببعض البدن بنیة القربة ، وأصله من « الْوَضَاءَةِ » وهی الحسن ، یقال : « وضُأَ الرجل » أی صار وَضِیئاً ، ومنه « امرأة وَضِیئَةٌ » أی حسنة جمیلة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الشاعر :</w:t>
      </w:r>
    </w:p>
    <w:p>
      <w:pPr>
        <w:pStyle w:val="BookText"/>
      </w:pPr>
      <w:r>
        <w:rPr>
          <w:rFonts w:ascii="Amiri" w:hAnsi="Amiri" w:eastAsia="Amiri" w:cs="Amiri"/>
          <w:lang w:bidi="ar-SA"/>
          <w:color w:val="111111"/>
          <w:sz w:val="28"/>
          <w:szCs w:val="28"/>
          <w:rtl/>
        </w:rPr>
        <w:t xml:space="preserve">مراجیح وأوجههم وِضَاءٌ</w:t>
      </w:r>
    </w:p>
    <w:p>
      <w:pPr>
        <w:pStyle w:val="BookText"/>
      </w:pPr>
      <w:r>
        <w:rPr>
          <w:rFonts w:ascii="Amiri" w:hAnsi="Amiri" w:eastAsia="Amiri" w:cs="Amiri"/>
          <w:lang w:bidi="ar-SA"/>
          <w:color w:val="111111"/>
          <w:sz w:val="28"/>
          <w:szCs w:val="28"/>
          <w:rtl/>
        </w:rPr>
        <w:t xml:space="preserve">أی حسنة زاهرة ، ولا یقال : « تَوَضَّیْتُ » - قاله الجوهری.</w:t>
      </w:r>
    </w:p>
    <w:p>
      <w:pPr>
        <w:pStyle w:val="BookText"/>
      </w:pPr>
      <w:r>
        <w:rPr>
          <w:rFonts w:ascii="Amiri" w:hAnsi="Amiri" w:eastAsia="Amiri" w:cs="Amiri"/>
          <w:lang w:bidi="ar-SA"/>
          <w:color w:val="111111"/>
          <w:sz w:val="28"/>
          <w:szCs w:val="28"/>
          <w:rtl/>
        </w:rPr>
        <w:t xml:space="preserve">وَفِی الْحَدِیثِ : « أَشَدُّ النَّاسِ حَسْرَةً یَوْمَ الْقِیَامَةِ مَنْ یَرَی وُضُوءَهُ عَلَی جِلْدِ غَیْرِهِ » </w:t>
      </w:r>
      <w:r>
        <w:rPr>
          <w:rStyle w:val="FootnoteReference"/>
        </w:rPr>
        <w:footnoteReference w:id="648"/>
      </w:r>
      <w:r>
        <w:rPr>
          <w:rFonts w:ascii="IRNazanin" w:hAnsi="IRNazanin" w:eastAsia="IRNazanin" w:cs="IRNazanin"/>
          <w:lang w:bidi="fa-IR"/>
          <w:color w:val="111111"/>
          <w:sz w:val="28"/>
          <w:szCs w:val="28"/>
          <w:rtl/>
        </w:rPr>
        <w:t xml:space="preserve">. أی مسح وضوئه ، کأنه یعنی المسح علی الخفین.</w:t>
      </w:r>
    </w:p>
    <w:p>
      <w:pPr>
        <w:pStyle w:val="BookText"/>
      </w:pPr>
      <w:r>
        <w:rPr>
          <w:rFonts w:ascii="Amiri" w:hAnsi="Amiri" w:eastAsia="Amiri" w:cs="Amiri"/>
          <w:lang w:bidi="ar-SA"/>
          <w:color w:val="111111"/>
          <w:sz w:val="28"/>
          <w:szCs w:val="28"/>
          <w:rtl/>
        </w:rPr>
        <w:t xml:space="preserve">وقد یطلق الْوُضُوءُ علی الاستنجاء وغسل الید ، وهو شائع فیهما ، ومن الأول حدیث الیهودی والنصرانی حیث قَالَ فِیهِ : « وأَنْتَ تَعْلَمُ أَنَّهُ یَبُولُ وَلَا یَتَوَضَّأُ ». أی لا یستنجی ، ومن الثانی حدیثهما فی المؤاکلة حیث قَالَ : « إِذَا أَکَلَ طَعَامَکَ وَتَوَضَّأَ فَلَا بَأْسَ ». والمراد به غسل الید. قال بعض الأفاضل : وفی ظاهره دلالة علی طهارة الیهودی والنصرانی لإطلاق النص ، وهو کما قال ومنه صریحا : « مَنْ غَسَلَ یَدَهُ فَقَدْ تَوَضَّأَ ». ومِنْهُ : « صَاحِبُ الرَّجُلِ یَشْرَبُ أَوَّلَ الْقَوْمِ وَیَتَوَضَّأُ آخِرَهُمْ ».</w:t>
      </w:r>
    </w:p>
    <w:p>
      <w:pPr>
        <w:pStyle w:val="BookText"/>
      </w:pPr>
      <w:r>
        <w:rPr>
          <w:rFonts w:ascii="Amiri" w:hAnsi="Amiri" w:eastAsia="Amiri" w:cs="Amiri"/>
          <w:lang w:bidi="ar-SA"/>
          <w:color w:val="111111"/>
          <w:sz w:val="28"/>
          <w:szCs w:val="28"/>
          <w:rtl/>
        </w:rPr>
        <w:t xml:space="preserve">ومنه الْخَبَرُ : « تَوَضَّئُوا مِمَّا غَیَّرَتْهُ النَّارُ ». أی نظفوا أیدیکم وأفواهکم من الزهومة ، وکان جماعة من الأعراب لا یغسلونها ویقولون فقرها أشد من ریحها.</w:t>
      </w:r>
    </w:p>
    <w:p>
      <w:pPr>
        <w:pStyle w:val="BookText"/>
      </w:pPr>
      <w:r>
        <w:rPr>
          <w:rFonts w:ascii="Amiri" w:hAnsi="Amiri" w:eastAsia="Amiri" w:cs="Amiri"/>
          <w:lang w:bidi="ar-SA"/>
          <w:color w:val="111111"/>
          <w:sz w:val="28"/>
          <w:szCs w:val="28"/>
          <w:rtl/>
        </w:rPr>
        <w:t xml:space="preserve">ومنه : « الْوُضُوءُ قَبْلَ الطَّعَامِ یَنْفِی الْفَقْرَ ، وَالْوُضُوءَ بَعْدَ الطَّعَامِ یَنْفِی الْهَمَّ » </w:t>
      </w:r>
      <w:r>
        <w:rPr>
          <w:rStyle w:val="FootnoteReference"/>
        </w:rPr>
        <w:footnoteReference w:id="649"/>
      </w:r>
      <w:r>
        <w:rPr>
          <w:rFonts w:ascii="IRNazanin" w:hAnsi="IRNazanin" w:eastAsia="IRNazanin" w:cs="IRNazanin"/>
          <w:lang w:bidi="fa-IR"/>
          <w:color w:val="111111"/>
          <w:sz w:val="28"/>
          <w:szCs w:val="28"/>
          <w:rtl/>
        </w:rPr>
        <w:t xml:space="preserve">. ونحو ذلک.</w:t>
      </w:r>
    </w:p>
    <w:p>
      <w:pPr>
        <w:pStyle w:val="BookText"/>
      </w:pPr>
      <w:r>
        <w:rPr>
          <w:rFonts w:ascii="Amiri" w:hAnsi="Amiri" w:eastAsia="Amiri" w:cs="Amiri"/>
          <w:lang w:bidi="ar-SA"/>
          <w:color w:val="111111"/>
          <w:sz w:val="28"/>
          <w:szCs w:val="28"/>
          <w:rtl/>
        </w:rPr>
        <w:t xml:space="preserve">وَفِی الْحَدِیثِ : « وضَّأْتُ أَبَا جَعْفَرٍ علیه السّلام . بتشدید الضاد أی ناولته ماء للوضوء أو صببت الماء علی یده لیتوضأ ، ولعله من ضرورة. ومثله : « وضَّأْتُ النَّبِیَّ ص ».</w:t>
      </w:r>
    </w:p>
    <w:p>
      <w:pPr>
        <w:pStyle w:val="BookText"/>
      </w:pPr>
      <w:r>
        <w:rPr>
          <w:rFonts w:ascii="Amiri" w:hAnsi="Amiri" w:eastAsia="Amiri" w:cs="Amiri"/>
          <w:lang w:bidi="ar-SA"/>
          <w:color w:val="111111"/>
          <w:sz w:val="28"/>
          <w:szCs w:val="28"/>
          <w:rtl/>
        </w:rPr>
        <w:t xml:space="preserve">وَفِی الْحَدِیثِ أَیْضاً : « فَدَعَا بِالْمِیضَاةِ ». وهی بالقصر وکسر المیم وقد تمد : مطهرة کبیرة یتوضأ منها ، ووزنها مفعلة ومفعالة ، والمیم زائدة.</w:t>
      </w:r>
    </w:p>
    <w:p>
      <w:pPr>
        <w:pStyle w:val="BookText"/>
      </w:pPr>
      <w:r>
        <w:rPr>
          <w:rFonts w:ascii="Amiri" w:hAnsi="Amiri" w:eastAsia="Amiri" w:cs="Amiri"/>
          <w:lang w:bidi="ar-SA"/>
          <w:color w:val="111111"/>
          <w:sz w:val="28"/>
          <w:szCs w:val="28"/>
          <w:rtl/>
        </w:rPr>
        <w:t xml:space="preserve">و « الْمُتَوَضَّأُ » بفتح الضاد : الکنیف والمستراح والحش والخلاء.</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41" w:name="pg10443_87922"/>
    <w:bookmarkEnd w:id="241"/>
    <w:p>
      <w:pPr>
        <w:pStyle w:val="Heading4"/>
      </w:pPr>
      <w:bookmarkStart w:id="657" w:name="_Toc398"/>
      <w:r>
        <w:t>(وطا)</w:t>
      </w:r>
      <w:bookmarkEnd w:id="657"/>
    </w:p>
    <w:p>
      <w:pPr>
        <w:pStyle w:val="BookText"/>
      </w:pPr>
      <w:r>
        <w:rPr>
          <w:rFonts w:ascii="Amiri" w:hAnsi="Amiri" w:eastAsia="Amiri" w:cs="Amiri"/>
          <w:lang w:bidi="ar-SA"/>
          <w:color w:val="111111"/>
          <w:sz w:val="28"/>
          <w:szCs w:val="28"/>
          <w:rtl/>
        </w:rPr>
        <w:t xml:space="preserve">قوله تعالی : ( إِنَّ ناشِئَةَ اللَّیْلِ هِیَ أَشَدُّ وَطْئاً ) [ 73 / 6 ] بفتح واو وسکون طاء وقصر ، أی هی أَوْطَأُ للقیام وأسهل للمصلی من ساعات النهار ، لأن النهار خلق لتصرف العباد فیه واللیل خلق للراحة والنوم والخلو من العمل ، فالعبادة فیه أسهل ، ویقال : ( أَشَدُّ وَطْئاً ) أی أشد علی المصلی من صلاة النهار ، لأن اللیل خلق للنوم فإذا أرید به غیر ذلک ثقل علی العبد ما یتکلفه فیه وکان الثواب أعظم من هذه الجهة ، وقرئ أشد وِطَاءً بالکسر والمد ، أی مُوَاطَأَةً ، أی أجدر أن یُوَاطِئَ اللسان القلب للعمل.</w:t>
      </w:r>
    </w:p>
    <w:p>
      <w:pPr>
        <w:pStyle w:val="BookText"/>
      </w:pPr>
      <w:r>
        <w:rPr>
          <w:rFonts w:ascii="Amiri" w:hAnsi="Amiri" w:eastAsia="Amiri" w:cs="Amiri"/>
          <w:lang w:bidi="ar-SA"/>
          <w:color w:val="111111"/>
          <w:sz w:val="28"/>
          <w:szCs w:val="28"/>
          <w:rtl/>
        </w:rPr>
        <w:t xml:space="preserve">قوله تعالی : ( لِیُواطِؤُا عِدَّةَ ما حَرَّمَ اللهُ ) [ 9 / 37 ] أی لیوافقوا ، من الْمُوَاطَأَةِ : الموافقة والمماثلة.</w:t>
      </w:r>
    </w:p>
    <w:p>
      <w:pPr>
        <w:pStyle w:val="BookText"/>
      </w:pPr>
      <w:r>
        <w:rPr>
          <w:rFonts w:ascii="Amiri" w:hAnsi="Amiri" w:eastAsia="Amiri" w:cs="Amiri"/>
          <w:lang w:bidi="ar-SA"/>
          <w:color w:val="111111"/>
          <w:sz w:val="28"/>
          <w:szCs w:val="28"/>
          <w:rtl/>
        </w:rPr>
        <w:t xml:space="preserve">قوله تعالی : ( لَمْ تَعْلَمُوهُمْ أَنْ تَطَؤُهُمْ ) [ 48 / 25 ] أی تقعوا بهم وتبیدوهم وتنالوهم بمکروه ، من « الْوَطْءِ » الذی هو الإیقاع والإبادة ، یقال : « وطِئَهُمْ العدو » إذا نکأ فیهم.</w:t>
      </w:r>
    </w:p>
    <w:p>
      <w:pPr>
        <w:pStyle w:val="BookText"/>
      </w:pPr>
      <w:r>
        <w:rPr>
          <w:rFonts w:ascii="Amiri" w:hAnsi="Amiri" w:eastAsia="Amiri" w:cs="Amiri"/>
          <w:lang w:bidi="ar-SA"/>
          <w:color w:val="111111"/>
          <w:sz w:val="28"/>
          <w:szCs w:val="28"/>
          <w:rtl/>
        </w:rPr>
        <w:t xml:space="preserve">قوله تعالی : ( طه ما أَنْزَلْنا عَلَیْکَ الْقُرْآنَ لِتَشْقی ) [ 20 / 1 - 2 ] عَنْ أَبِی جَعْفَرٍ علیه السّلام قَالَ : « کَانَ رَسُولُ اللهِ ص إِذَا صَلَّی قَامَ عَلَی أَصَابِعِ رِجْلَیْهِ حَتَّی تَوَرَّمَتْ ، فَأَنْزَلَ اللهُ تَعَالَی : ( طه ) » - الْآیَةِ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وطِئَهُ » بالکسر یَطَؤُهُ وِطَاءَةً ، ووَطُؤَ ککرم یَوْطُؤُ وِطَاءَةً أی صار وَطِیئاً ، ووَطَّأْتُهُ تَوْطِئَةً.</w:t>
      </w:r>
    </w:p>
    <w:p>
      <w:pPr>
        <w:pStyle w:val="BookText"/>
      </w:pPr>
      <w:r>
        <w:rPr>
          <w:rFonts w:ascii="Amiri" w:hAnsi="Amiri" w:eastAsia="Amiri" w:cs="Amiri"/>
          <w:lang w:bidi="ar-SA"/>
          <w:color w:val="111111"/>
          <w:sz w:val="28"/>
          <w:szCs w:val="28"/>
          <w:rtl/>
        </w:rPr>
        <w:t xml:space="preserve">وأَوْطَأَهُ فرسه : حمله علیه.</w:t>
      </w:r>
    </w:p>
    <w:p>
      <w:pPr>
        <w:pStyle w:val="BookText"/>
      </w:pPr>
      <w:r>
        <w:rPr>
          <w:rFonts w:ascii="Amiri" w:hAnsi="Amiri" w:eastAsia="Amiri" w:cs="Amiri"/>
          <w:lang w:bidi="ar-SA"/>
          <w:color w:val="111111"/>
          <w:sz w:val="28"/>
          <w:szCs w:val="28"/>
          <w:rtl/>
        </w:rPr>
        <w:t xml:space="preserve">و « الْوِطَاءُ » ککتاب وسحاب : خلاف الغطاء.</w:t>
      </w:r>
    </w:p>
    <w:p>
      <w:pPr>
        <w:pStyle w:val="BookText"/>
      </w:pPr>
      <w:r>
        <w:rPr>
          <w:rFonts w:ascii="Amiri" w:hAnsi="Amiri" w:eastAsia="Amiri" w:cs="Amiri"/>
          <w:lang w:bidi="ar-SA"/>
          <w:color w:val="111111"/>
          <w:sz w:val="28"/>
          <w:szCs w:val="28"/>
          <w:rtl/>
        </w:rPr>
        <w:t xml:space="preserve">وَفِی الْخَبَرِ : « اللهُمَّ اشْدُدْ وَطْأَتَکَ عَلَی مُضَرَ ». أی خذهم أخذا شدیدا.</w:t>
      </w:r>
    </w:p>
    <w:p>
      <w:pPr>
        <w:pStyle w:val="BookText"/>
      </w:pPr>
      <w:r>
        <w:rPr>
          <w:rFonts w:ascii="Amiri" w:hAnsi="Amiri" w:eastAsia="Amiri" w:cs="Amiri"/>
          <w:lang w:bidi="ar-SA"/>
          <w:color w:val="111111"/>
          <w:sz w:val="28"/>
          <w:szCs w:val="28"/>
          <w:rtl/>
        </w:rPr>
        <w:t xml:space="preserve">وفیه : « أَقْرَبُکُمْ مِنِّی مَجْلِساً یَوْمَ الْقِیَامَةِ أَحْسَنُکُمْ أَخْلَاقاً الْمُوَطَّئُونَ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42" w:name="pg10443_87923"/>
    <w:bookmarkEnd w:id="242"/>
    <w:p>
      <w:pPr>
        <w:pStyle w:val="BookText"/>
      </w:pPr>
      <w:r>
        <w:rPr>
          <w:rFonts w:ascii="Amiri" w:hAnsi="Amiri" w:eastAsia="Amiri" w:cs="Amiri"/>
          <w:lang w:bidi="ar-SA"/>
          <w:color w:val="111111"/>
          <w:sz w:val="28"/>
          <w:szCs w:val="28"/>
          <w:rtl/>
        </w:rPr>
        <w:t xml:space="preserve">أَکْنَافاً » </w:t>
      </w:r>
      <w:r>
        <w:rPr>
          <w:rStyle w:val="FootnoteReference"/>
        </w:rPr>
        <w:footnoteReference w:id="651"/>
      </w:r>
      <w:r>
        <w:rPr>
          <w:rFonts w:ascii="Amiri" w:hAnsi="Amiri" w:eastAsia="Amiri" w:cs="Amiri"/>
          <w:lang w:bidi="ar-SA"/>
          <w:color w:val="111111"/>
          <w:sz w:val="28"/>
          <w:szCs w:val="28"/>
          <w:rtl/>
        </w:rPr>
        <w:t xml:space="preserve">. هو بفتح الطاء من التَّوْطِئَةِ : التذلیل والتمهید ، یقال : « دَابَّةٌ وَطِیَّةٌ » لا تحرک راکبها ، و « فراش وَطِیٌ » لا یؤذی جنب النائم ، والأکناف : الجوانب ، ومعناه : من جوانبهم وَطِئَةٌ یتمکن فیها من یصاحبهم ولا یتأذی.</w:t>
      </w:r>
    </w:p>
    <w:p>
      <w:pPr>
        <w:pStyle w:val="BookText"/>
      </w:pPr>
      <w:r>
        <w:rPr>
          <w:rFonts w:ascii="Amiri" w:hAnsi="Amiri" w:eastAsia="Amiri" w:cs="Amiri"/>
          <w:lang w:bidi="ar-SA"/>
          <w:color w:val="111111"/>
          <w:sz w:val="28"/>
          <w:szCs w:val="28"/>
          <w:rtl/>
        </w:rPr>
        <w:t xml:space="preserve">ووَطَّأْتُ المکان : جعلته وَطِیّاً.</w:t>
      </w:r>
    </w:p>
    <w:p>
      <w:pPr>
        <w:pStyle w:val="BookText"/>
      </w:pPr>
      <w:r>
        <w:rPr>
          <w:rFonts w:ascii="Amiri" w:hAnsi="Amiri" w:eastAsia="Amiri" w:cs="Amiri"/>
          <w:lang w:bidi="ar-SA"/>
          <w:color w:val="111111"/>
          <w:sz w:val="28"/>
          <w:szCs w:val="28"/>
          <w:rtl/>
        </w:rPr>
        <w:t xml:space="preserve">وَفِی حَدِیثِ عَلِیٍّ علیه السّلام : « إِنْ تَثْبُتِ الْوَطْأَةُ فِی هَذِهِ الْمَزَلَّةِ فَذَلِکَ الْمُرَادُ ، وَإِنْ تَدْحَضِ الْقَدَمُ فَإِنَّا کُنَّا فِی أَفْیَاءِ أَغْصَانٍ وَذَرَی رِیَاحٍ وَتَحْتَ ظِلِّ غَمَامَةٍ اضْمَحَلَّ فِی الْجَوِّ مُتَلَفِّقُهَا وَعَفَا فِی الْأَرْضِ مَخَطُّهَا ». وتفسیره الْوَطْأَةُ بالکون : موضع القدم ، والمزلة : المکان الدحض أعنی موضع الزلل والخطر ، والإشارة بهذه المزلة إلی الدنیا لأنها موضع الزلل والخطر ، ویراد بثبات القدم الإقامة علی طرق الحق والهدایة ، وبالدحض العکس من ذلک ، ویکون المعنی تثبت القدم فی موضع تزل فیه الأقدام غالبا فذاک المراد المطلوب وإن تدحض وتزلق عن ذلک المکان فإنا کنا ... إلخ ، یعنی فبتقصیر منا وغفلة عما أرید بنا وشغل بشهوات أنفسنا ولذاتنا ، کحب التفیؤ بالأغصان ونحو ذلک ، ولعل هذا من باب التعریض بالغیر ، إذ لا یناسب مثله فی حال الإمام علیه السّلام .</w:t>
      </w:r>
    </w:p>
    <w:p>
      <w:pPr>
        <w:pStyle w:val="BookText"/>
      </w:pPr>
      <w:r>
        <w:rPr>
          <w:rFonts w:ascii="Amiri" w:hAnsi="Amiri" w:eastAsia="Amiri" w:cs="Amiri"/>
          <w:lang w:bidi="ar-SA"/>
          <w:color w:val="111111"/>
          <w:sz w:val="28"/>
          <w:szCs w:val="28"/>
          <w:rtl/>
        </w:rPr>
        <w:t xml:space="preserve">وَعَنْهُ علیه السّلام : « لَا وُضُوءَ مِنْ مَوْطِأَةٍ ». یعنی مما تَطَأُ علیه برجلک ، والمراد بالوضوء هنا الغسل.</w:t>
      </w:r>
    </w:p>
    <w:p>
      <w:pPr>
        <w:pStyle w:val="BookText"/>
      </w:pPr>
      <w:r>
        <w:rPr>
          <w:rFonts w:ascii="Amiri" w:hAnsi="Amiri" w:eastAsia="Amiri" w:cs="Amiri"/>
          <w:lang w:bidi="ar-SA"/>
          <w:color w:val="111111"/>
          <w:sz w:val="28"/>
          <w:szCs w:val="28"/>
          <w:rtl/>
        </w:rPr>
        <w:t xml:space="preserve">ووَطِئَ الرجل امرأته : جامعها ، وهی مَوْطُوءَةٌ. ووَاطَأْتُهُ علی الأمر : وافقته علیه.</w:t>
      </w:r>
    </w:p>
    <w:p>
      <w:pPr>
        <w:pStyle w:val="Heading4"/>
      </w:pPr>
      <w:bookmarkStart w:id="658" w:name="_Toc399"/>
      <w:r>
        <w:t>(وعا)</w:t>
      </w:r>
      <w:bookmarkEnd w:id="658"/>
    </w:p>
    <w:p>
      <w:pPr>
        <w:pStyle w:val="BookText"/>
      </w:pPr>
      <w:r>
        <w:rPr>
          <w:rFonts w:ascii="Amiri" w:hAnsi="Amiri" w:eastAsia="Amiri" w:cs="Amiri"/>
          <w:lang w:bidi="ar-SA"/>
          <w:color w:val="111111"/>
          <w:sz w:val="28"/>
          <w:szCs w:val="28"/>
          <w:rtl/>
        </w:rPr>
        <w:t xml:space="preserve">قوله تعالی : ( وَاللهُ أَعْلَمُ بِما یُوعُونَ ) [ 84 / 23 ] أی یضمرون ویجمعون فی</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43" w:name="pg10443_87924"/>
    <w:bookmarkEnd w:id="243"/>
    <w:p>
      <w:pPr>
        <w:pStyle w:val="BookText"/>
      </w:pPr>
      <w:r>
        <w:rPr>
          <w:rFonts w:ascii="Amiri" w:hAnsi="Amiri" w:eastAsia="Amiri" w:cs="Amiri"/>
          <w:lang w:bidi="ar-SA"/>
          <w:color w:val="111111"/>
          <w:sz w:val="28"/>
          <w:szCs w:val="28"/>
          <w:rtl/>
        </w:rPr>
        <w:t xml:space="preserve">صدورهم من التکذیب بالنبی ، کما یُوعَی المتاع فی الْوِعَاءِ : إذا جعل فیه.</w:t>
      </w:r>
    </w:p>
    <w:p>
      <w:pPr>
        <w:pStyle w:val="BookText"/>
      </w:pPr>
      <w:r>
        <w:rPr>
          <w:rFonts w:ascii="Amiri" w:hAnsi="Amiri" w:eastAsia="Amiri" w:cs="Amiri"/>
          <w:lang w:bidi="ar-SA"/>
          <w:color w:val="111111"/>
          <w:sz w:val="28"/>
          <w:szCs w:val="28"/>
          <w:rtl/>
        </w:rPr>
        <w:t xml:space="preserve">قوله تعالی : ( وَتَعِیَها أُذُنٌ واعِیَةٌ ) [ 69 / 12 ] أی تحفظها أذن حافظة ، من قولک : « وعَیْتُ العلم » إذا حفظته.</w:t>
      </w:r>
    </w:p>
    <w:p>
      <w:pPr>
        <w:pStyle w:val="BookText"/>
      </w:pPr>
      <w:r>
        <w:rPr>
          <w:rFonts w:ascii="Amiri" w:hAnsi="Amiri" w:eastAsia="Amiri" w:cs="Amiri"/>
          <w:lang w:bidi="ar-SA"/>
          <w:color w:val="111111"/>
          <w:sz w:val="28"/>
          <w:szCs w:val="28"/>
          <w:rtl/>
        </w:rPr>
        <w:t xml:space="preserve">وَفِی الْحَدِیثِ عَنِ النَّبِیِّ صلی الله علیه وآله : « هِیَ أُذُنُکَ یَا عَلِیُّ ».</w:t>
      </w:r>
    </w:p>
    <w:p>
      <w:pPr>
        <w:pStyle w:val="BookText"/>
      </w:pPr>
      <w:r>
        <w:rPr>
          <w:rFonts w:ascii="Amiri" w:hAnsi="Amiri" w:eastAsia="Amiri" w:cs="Amiri"/>
          <w:lang w:bidi="ar-SA"/>
          <w:color w:val="111111"/>
          <w:sz w:val="28"/>
          <w:szCs w:val="28"/>
          <w:rtl/>
        </w:rPr>
        <w:t xml:space="preserve">وفیه : « خَیْرُ الْقُلُوبِ أَوْعَاهَا » </w:t>
      </w:r>
      <w:r>
        <w:rPr>
          <w:rStyle w:val="FootnoteReference"/>
        </w:rPr>
        <w:footnoteReference w:id="652"/>
      </w:r>
      <w:r>
        <w:rPr>
          <w:rFonts w:ascii="IRNazanin" w:hAnsi="IRNazanin" w:eastAsia="IRNazanin" w:cs="IRNazanin"/>
          <w:lang w:bidi="fa-IR"/>
          <w:color w:val="111111"/>
          <w:sz w:val="28"/>
          <w:szCs w:val="28"/>
          <w:rtl/>
        </w:rPr>
        <w:t xml:space="preserve">. أی أحفظها للعلم وأجمعها.</w:t>
      </w:r>
    </w:p>
    <w:p>
      <w:pPr>
        <w:pStyle w:val="BookText"/>
      </w:pPr>
      <w:r>
        <w:rPr>
          <w:rFonts w:ascii="Amiri" w:hAnsi="Amiri" w:eastAsia="Amiri" w:cs="Amiri"/>
          <w:lang w:bidi="ar-SA"/>
          <w:color w:val="111111"/>
          <w:sz w:val="28"/>
          <w:szCs w:val="28"/>
          <w:rtl/>
        </w:rPr>
        <w:t xml:space="preserve">وفیه : « الْمَوْعِظَةُ کَهْفٌ لِمَنْ وَعَی ». أی حفظ.</w:t>
      </w:r>
    </w:p>
    <w:p>
      <w:pPr>
        <w:pStyle w:val="BookText"/>
      </w:pPr>
      <w:r>
        <w:rPr>
          <w:rFonts w:ascii="IRNazanin" w:hAnsi="IRNazanin" w:eastAsia="IRNazanin" w:cs="IRNazanin"/>
          <w:lang w:bidi="fa-IR"/>
          <w:color w:val="111111"/>
          <w:sz w:val="28"/>
          <w:szCs w:val="28"/>
          <w:rtl/>
        </w:rPr>
        <w:t xml:space="preserve">و « الْوَعِیُ » بتشدید الیاء : الحافظ الکیس الفقیه العالم.</w:t>
      </w:r>
    </w:p>
    <w:p>
      <w:pPr>
        <w:pStyle w:val="BookText"/>
      </w:pPr>
      <w:r>
        <w:rPr>
          <w:rFonts w:ascii="Amiri" w:hAnsi="Amiri" w:eastAsia="Amiri" w:cs="Amiri"/>
          <w:lang w:bidi="ar-SA"/>
          <w:color w:val="111111"/>
          <w:sz w:val="28"/>
          <w:szCs w:val="28"/>
          <w:rtl/>
        </w:rPr>
        <w:t xml:space="preserve">وفیه : « لَا تَنْسَوُا الْمَقَابِرَ وَالْبِلَی وَالْجَوْفَ وَمَا وَعَی ». أراد بالجوف البطن والفرج وهما الأجوفان ، و « مَا وَعَی ». أی ما یدخل إلیه من الطعام والشراب ویجمع فیه ، وقیل : أراد بالجوف القلب وما وَعَی ما حفظ من معرفة الله تعالی.</w:t>
      </w:r>
    </w:p>
    <w:p>
      <w:pPr>
        <w:pStyle w:val="BookText"/>
      </w:pPr>
      <w:r>
        <w:rPr>
          <w:rFonts w:ascii="Amiri" w:hAnsi="Amiri" w:eastAsia="Amiri" w:cs="Amiri"/>
          <w:lang w:bidi="ar-SA"/>
          <w:color w:val="111111"/>
          <w:sz w:val="28"/>
          <w:szCs w:val="28"/>
          <w:rtl/>
        </w:rPr>
        <w:t xml:space="preserve">و « الْوَعَاءُ » بالفتح وقد یضم ، و « الْإِعَاءُ » بالهمز واحد الْأَوْعِیَةِ وهو الظرف ، ومنه حَدِیثُ عَلِیٍّ علیه السّلام : « لَوْ وَجَدْنَا أَوْعِیَةً أَوْ مُسْتَرَاحاً لَقُلْنَا ». أی قلوبا تحفظ الحق وتعقله.</w:t>
      </w:r>
    </w:p>
    <w:p>
      <w:pPr>
        <w:pStyle w:val="BookText"/>
      </w:pPr>
      <w:r>
        <w:rPr>
          <w:rFonts w:ascii="Amiri" w:hAnsi="Amiri" w:eastAsia="Amiri" w:cs="Amiri"/>
          <w:lang w:bidi="ar-SA"/>
          <w:color w:val="111111"/>
          <w:sz w:val="28"/>
          <w:szCs w:val="28"/>
          <w:rtl/>
        </w:rPr>
        <w:t xml:space="preserve">وَفِی الْحَدِیثِ : « لَا یُعَذِّبُ اللهُ قَلْباً وَعَی الْقُرْآنَ ». أی عقل القرآن إیمانا به وعملا ، فأما من حفظ ألفاظه وضیع حدوده فإنه غیر وَاعٍ له.</w:t>
      </w:r>
    </w:p>
    <w:p>
      <w:pPr>
        <w:pStyle w:val="BookText"/>
      </w:pPr>
      <w:r>
        <w:rPr>
          <w:rFonts w:ascii="Amiri" w:hAnsi="Amiri" w:eastAsia="Amiri" w:cs="Amiri"/>
          <w:lang w:bidi="ar-SA"/>
          <w:color w:val="111111"/>
          <w:sz w:val="28"/>
          <w:szCs w:val="28"/>
          <w:rtl/>
        </w:rPr>
        <w:t xml:space="preserve">والْوَاعِیَةُ : الصراخ علی المیت.</w:t>
      </w:r>
    </w:p>
    <w:p>
      <w:pPr>
        <w:pStyle w:val="Heading4"/>
      </w:pPr>
      <w:bookmarkStart w:id="659" w:name="_Toc400"/>
      <w:r>
        <w:t>(وفا)</w:t>
      </w:r>
      <w:bookmarkEnd w:id="659"/>
    </w:p>
    <w:p>
      <w:pPr>
        <w:pStyle w:val="BookText"/>
      </w:pPr>
      <w:r>
        <w:rPr>
          <w:rFonts w:ascii="Amiri" w:hAnsi="Amiri" w:eastAsia="Amiri" w:cs="Amiri"/>
          <w:lang w:bidi="ar-SA"/>
          <w:color w:val="111111"/>
          <w:sz w:val="28"/>
          <w:szCs w:val="28"/>
          <w:rtl/>
        </w:rPr>
        <w:t xml:space="preserve">قوله تعالی : ( قُلْ یَتَوَفَّاکُمْ مَلَکُ الْمَوْتِ ) [ 32 / 11 ] أی یقبض أرواحکم أجمعین فلا یبقی منکم أحد.</w:t>
      </w:r>
    </w:p>
    <w:p>
      <w:pPr>
        <w:pStyle w:val="BookText"/>
      </w:pPr>
      <w:r>
        <w:rPr>
          <w:rFonts w:ascii="Amiri" w:hAnsi="Amiri" w:eastAsia="Amiri" w:cs="Amiri"/>
          <w:lang w:bidi="ar-SA"/>
          <w:color w:val="111111"/>
          <w:sz w:val="28"/>
          <w:szCs w:val="28"/>
          <w:rtl/>
        </w:rPr>
        <w:t xml:space="preserve">قوله تعالی : ( یا عِیسی إِنِّی مُتَوَفِّیکَ وَرافِعُکَ إِلَیَ ) [ 3 / 55 ] أی مستوف أجلک ، ومعناه إنی عاصمک من أن تصلبک الکفار ومؤخرک إلی أجل أکتبه لک وممیتک حتف أنفک لا قتلا بأیدیهم ورافعک إلی سمائی ، وقِیلَ أَرَادَ بِقَوْلِهِ : مُتَوَفِّیکَ یَعْنِی قَابِضَکَ مِنَ الْأَرْضِ. من « تَوَفَّیْتُ مالی » قبضته. وقِیلَ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بِالتَّوَفِّی النَّوْمَ ، لِمَا رُوِیَ أَنَّهُ رَفَعَ نَائِماً.</w:t>
      </w:r>
    </w:p>
    <w:p>
      <w:pPr>
        <w:pStyle w:val="BookText"/>
      </w:pPr>
      <w:r>
        <w:rPr>
          <w:rFonts w:ascii="Amiri" w:hAnsi="Amiri" w:eastAsia="Amiri" w:cs="Amiri"/>
          <w:lang w:bidi="ar-SA"/>
          <w:color w:val="111111"/>
          <w:sz w:val="28"/>
          <w:szCs w:val="28"/>
          <w:rtl/>
        </w:rPr>
        <w:t xml:space="preserve">قوله تعالی : ( یَتَوَفَّی الْأَنْفُسَ ) [ 39 / 42 ] أی یمیتها.</w:t>
      </w:r>
    </w:p>
    <w:p>
      <w:pPr>
        <w:pStyle w:val="BookText"/>
      </w:pPr>
      <w:r>
        <w:rPr>
          <w:rFonts w:ascii="IRNazanin" w:hAnsi="IRNazanin" w:eastAsia="IRNazanin" w:cs="IRNazanin"/>
          <w:lang w:bidi="fa-IR"/>
          <w:color w:val="111111"/>
          <w:sz w:val="28"/>
          <w:szCs w:val="28"/>
          <w:rtl/>
        </w:rPr>
        <w:t xml:space="preserve">واعلم أن النفس التی تُتَوَفَّی وَفَاةَ الموت هی التی یکون فیها الحیاة والحرکة وهی الروح ، والنفس التی تُتَوَفَّی فی النوم هی النفس الممیزة العاقلة ، فهذا الفرق بین النفسین.</w:t>
      </w:r>
    </w:p>
    <w:p>
      <w:pPr>
        <w:pStyle w:val="BookText"/>
      </w:pPr>
      <w:r>
        <w:rPr>
          <w:rFonts w:ascii="Amiri" w:hAnsi="Amiri" w:eastAsia="Amiri" w:cs="Amiri"/>
          <w:lang w:bidi="ar-SA"/>
          <w:color w:val="111111"/>
          <w:sz w:val="28"/>
          <w:szCs w:val="28"/>
          <w:rtl/>
        </w:rPr>
        <w:t xml:space="preserve">قوله تعالی : ( مَنْ کانَ یُرِیدُ الْحَیاةَ الدُّنْیا وَزِینَتَها نُوَفِ إِلَیْهِمْ أَعْمالَهُمْ فِیها ) [ 11 / 15 ] قال الشیخ أبو علی : أی نوصل إلیهم ونوفر علیهم أجور أعمالهم من غیر بخس فی الدنیا ، وهو ما یرزقون فیها من الصحة ، وقیل هم أهل الریاء ، ( وَحَبِطَ ما صَنَعُوا ) أی صنعهم ( فِیها ) فی الآخرة ، یعنی لم یکن لصنیعهم ثواب لأنهم لم یریدوا به الآخرة وإنما أرادوا الدنیا وقد وُفِّیَ إلیهم ما أرادوا ، و ( باطِلٌ ما کانُوا یَعْمَلُونَ ) أی عملهم کان فی نفسه باطلا ، لأنه لم یعمل للوجه الصحیح الذی هو ابتغاء وجه الله فلا ثواب یستحق علیه ولا أجر.</w:t>
      </w:r>
    </w:p>
    <w:p>
      <w:pPr>
        <w:pStyle w:val="BookText"/>
      </w:pPr>
      <w:r>
        <w:rPr>
          <w:rFonts w:ascii="Amiri" w:hAnsi="Amiri" w:eastAsia="Amiri" w:cs="Amiri"/>
          <w:lang w:bidi="ar-SA"/>
          <w:color w:val="111111"/>
          <w:sz w:val="28"/>
          <w:szCs w:val="28"/>
          <w:rtl/>
        </w:rPr>
        <w:t xml:space="preserve">قوله تعالی : ( یُوفُونَ بِالنَّذْرِ ) - الآیة [ 76 / 7 ] قال بعض الأفاضل : الآیة قد تضمنت المدح بالوفاء بالنذر والنذر سبب نزولها باتفاق الأمة. رُوِیَ عَنِ ابْنِ عَبَّاسٍ أَنْ الْحَسَنَ وَالْحُسَیْنَ علیهما السّلام مَرِضَا فَعَادَهُمَا رَسُولُ اللهِ صلی الله علیه و آله فِی أُنَاسٍ فَقَالَ : یَا أَبَا الْحَسَنِ لَوْ نَذَرْتَ عَلَی وَلَدَیْکَ ، فَنَذَرَ عَلِیٌّ وَفَاطِمَةُ وَفِضَّةُ جَارِیَتُهُمَا صَوْمَ ثَلَاثَةِ أَیَّامٍ إِنْ شُفِیَا ، فَشُفِیَا وَمَا مَعَهُمْ شَیْءٌ فَاسْتَقْرَضَ عَلِیٌّ مِنْ شَمْعُونَ الْخَیْبَرِیِّ ثَلَاثَ أَصْوُعٍ مِنْ شَعِیرٍ وَطَحَنَتْ فَاطِمَةُ علیها السّلام صَاعاً وَاخْتَبَزَتْ خَمْسَةَ أَقْرَاصٍ ، فَوَضَعُوهَا بَیْنَ أَیْدِیهِمْ لِیُفْطِرُوا فَوَقَفَ عَلَیْهِمْ مِسْکِینٌ فَآثَرُوهُ وَبَاتُوا لَمْ یَذُوقُوا إِلَّا الْمَاءَ فَأَصْبَحُوا صِیَاماً ، فَلَمَّا أَمْسَوْا وَوَضَعُوا الطَّعَامَ وَقَفَ عَلَیْهِمْ یَتِیمٌ فَآثَرُوهُ ثُمَّ وَقَفَ عَلَیْهِمْ فِی الثَّالِثَةِ أَسِیرٌ فَفَعَلُوا مِثْلَ ذَلِکَ ، فَنَزَلَ جَبْرَئِیلُ بِهَذِهِ السُّورَةِ وَقَالَ : خُذْهَا یَا مُحَمَّدُ هَنَّأَکَ اللهُ فِی أَهْلِ</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بَیْتِکَ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وَإِبْراهِیمَ الَّذِی وَفَّی ) [ 53 / 37 ] أی وَفَّی سِهَامَ الْإِسْلَامِ امْتُحِنَ بِذَبْحِ ابْنِهِ فَعَزَمَ عَلَیْهِ وَصَبَرَ عَلَی عَذَابِ قَوْمِهِ وَاخْتَتَنَ فَصَبَرَ عَلَی مَضَضِهِ ، فَقَدْ وَفَّی حُدُودَ مَا أُمِرَ بِهِ. وقیل : وَفَّی بمعنی وَفَی لکنه آکد وَفِی الْحَدِیثِ : سُئِلَ علیه السّلام مَا مَعْنَی ( وَإِبْراهِیمَ الَّذِی وَفَّی )؟ قَالَ : کَلِمَاتٌ بَالَغَ فِیهِنَّ قُلْتُ : وَمَا هُنَّ؟ قَالَ : کَانَ إِذَا أَصْبَحَ قَالَ : أَصْبَحْتُ وَرَبِّی مَحْمُودٌ أَصْبَحْتُ وَلَا أُشْرِکُ بِاللهِ شَیْئاً وَلَا أَدْعُو مَعَهُ إِلَهاً وَلَا أَتَّخِذُ مِنْ دُونِهِ وَلِیّاً - ثَلَاثاً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إِذَا اکْتالُوا عَلَی النَّاسِ یَسْتَوْفُونَ ) [ 83 / 2 ] من قولهم : « اسْتَوْفَیْتُ علیه الکیل » أخذته منه تماما وَافِیاً ، و « علی » هذا بمعنی « من » وأَوْفَیْتُهُ : أتممته ، قال تعالی : ( وَأَوْفُوا الْکَیْلَ إِذا کِلْتُمْ ) [ 17 / 35 ] و ( أَوْفُوا بِالْعُقُودِ ) [ 5 / 1 ]. والْوَفَاءُ ضد الغدر ، یقال : « وفَی بعهده » إذا لم یغدر.</w:t>
      </w:r>
    </w:p>
    <w:p>
      <w:pPr>
        <w:pStyle w:val="BookText"/>
      </w:pPr>
      <w:r>
        <w:rPr>
          <w:rFonts w:ascii="Amiri" w:hAnsi="Amiri" w:eastAsia="Amiri" w:cs="Amiri"/>
          <w:lang w:bidi="ar-SA"/>
          <w:color w:val="111111"/>
          <w:sz w:val="28"/>
          <w:szCs w:val="28"/>
          <w:rtl/>
        </w:rPr>
        <w:t xml:space="preserve">قوله تعالی : ( وَالْمُوفُونَ بِعَهْدِهِمْ إِذا عاهَدُوا وَالصَّابِرِینَ ) [ 2 / 177 ] رفع الْمُوفُونَ عطفا علی ( مَنْ آمَنَ ) ، ونصب ( الصَّابِرِینَ ) علی المدح. قیل : ویدخل فی الْوَفَاءِ بالعهد النذر وکلما التزمه المکلف من الأعمال ، وَفِی الْحَدِیثِ : « مَنْ أَرَادَ أَنْ یَکْتَالَ بِالْمِکْیَالِ. فلیکن آخر قوله : ( سُبْحانَ رَبِّکَ رَبِّ الْعِزَّةِ عَمَّا یَصِفُونَ. وَسَلامٌ عَلَی الْمُرْسَلِینَ. وَالْحَمْدُ لِلَّهِ رَبِّ الْعالَمِینَ ) والمکیال الْأَوْفَی عبارة عن نیل الثواب الوافی.</w:t>
      </w:r>
    </w:p>
    <w:p>
      <w:pPr>
        <w:pStyle w:val="BookText"/>
      </w:pPr>
      <w:r>
        <w:rPr>
          <w:rFonts w:ascii="Amiri" w:hAnsi="Amiri" w:eastAsia="Amiri" w:cs="Amiri"/>
          <w:lang w:bidi="ar-SA"/>
          <w:color w:val="111111"/>
          <w:sz w:val="28"/>
          <w:szCs w:val="28"/>
          <w:rtl/>
        </w:rPr>
        <w:t xml:space="preserve">والْوَفَاةُ : الموت. وتَوَفَّاهُ الله : قبض روحه.</w:t>
      </w:r>
    </w:p>
    <w:p>
      <w:pPr>
        <w:pStyle w:val="BookText"/>
      </w:pPr>
      <w:r>
        <w:rPr>
          <w:rFonts w:ascii="Amiri" w:hAnsi="Amiri" w:eastAsia="Amiri" w:cs="Amiri"/>
          <w:lang w:bidi="ar-SA"/>
          <w:color w:val="111111"/>
          <w:sz w:val="28"/>
          <w:szCs w:val="28"/>
          <w:rtl/>
        </w:rPr>
        <w:t xml:space="preserve">ووَافَی فلان : أتی. ووَافَیْتُهُ مُوَافَاةً : أتیته ، ومثله وَافَیْتُ القوم.</w:t>
      </w:r>
    </w:p>
    <w:p>
      <w:pPr>
        <w:pStyle w:val="BookText"/>
      </w:pPr>
      <w:r>
        <w:rPr>
          <w:rFonts w:ascii="Amiri" w:hAnsi="Amiri" w:eastAsia="Amiri" w:cs="Amiri"/>
          <w:lang w:bidi="ar-SA"/>
          <w:color w:val="111111"/>
          <w:sz w:val="28"/>
          <w:szCs w:val="28"/>
          <w:rtl/>
        </w:rPr>
        <w:t xml:space="preserve">وَفِی حَدِیثِ الْحَجَرِ : « فَاشْهَدْ لِی</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بِالْمُوَافَاةِ » </w:t>
      </w:r>
      <w:r>
        <w:rPr>
          <w:rStyle w:val="FootnoteReference"/>
        </w:rPr>
        <w:footnoteReference w:id="655"/>
      </w:r>
      <w:r>
        <w:rPr>
          <w:rFonts w:ascii="IRNazanin" w:hAnsi="IRNazanin" w:eastAsia="IRNazanin" w:cs="IRNazanin"/>
          <w:lang w:bidi="fa-IR"/>
          <w:color w:val="111111"/>
          <w:sz w:val="28"/>
          <w:szCs w:val="28"/>
          <w:rtl/>
        </w:rPr>
        <w:t xml:space="preserve">. أی بالإتیان إلیک وإقراری بالعهد الذی أودعتک إیاه.</w:t>
      </w:r>
    </w:p>
    <w:p>
      <w:pPr>
        <w:pStyle w:val="BookText"/>
      </w:pPr>
      <w:r>
        <w:rPr>
          <w:rFonts w:ascii="Amiri" w:hAnsi="Amiri" w:eastAsia="Amiri" w:cs="Amiri"/>
          <w:lang w:bidi="ar-SA"/>
          <w:color w:val="111111"/>
          <w:sz w:val="28"/>
          <w:szCs w:val="28"/>
          <w:rtl/>
        </w:rPr>
        <w:t xml:space="preserve">وفیه : « الْحَجَرُ یَشْهَدُ لِمَنِ اسْتَلَمَهُ بِالْمُوَافَاةِ » </w:t>
      </w:r>
      <w:r>
        <w:rPr>
          <w:rStyle w:val="FootnoteReference"/>
        </w:rPr>
        <w:footnoteReference w:id="656"/>
      </w:r>
      <w:r>
        <w:rPr>
          <w:rFonts w:ascii="Amiri" w:hAnsi="Amiri" w:eastAsia="Amiri" w:cs="Amiri"/>
          <w:lang w:bidi="ar-SA"/>
          <w:color w:val="111111"/>
          <w:sz w:val="28"/>
          <w:szCs w:val="28"/>
          <w:rtl/>
        </w:rPr>
        <w:t xml:space="preserve">. أی بالحضور عنده والمجیء إلیه. وَفِی حَدِیثِ الْأَئِمَّةِ :</w:t>
      </w:r>
    </w:p>
    <w:p>
      <w:pPr>
        <w:pStyle w:val="BookText"/>
      </w:pPr>
      <w:r>
        <w:rPr>
          <w:rFonts w:ascii="Amiri" w:hAnsi="Amiri" w:eastAsia="Amiri" w:cs="Amiri"/>
          <w:lang w:bidi="ar-SA"/>
          <w:color w:val="111111"/>
          <w:sz w:val="28"/>
          <w:szCs w:val="28"/>
          <w:rtl/>
        </w:rPr>
        <w:t xml:space="preserve">« إِنَّ اللهَ تَعَالَی أَخَذَ مِنْ شِیعَتِنَا الْمِیثَاقَ کَمَا أَخَذَ عَلَی بَنِی آدَمَ ( أَلَسْتُ بِرَبِّکُمْ ) فَمَنْ وَفَی لَنَا وَفَی اللهُ لَهُ بِالْجَنَّةِ ». قال بعض المستبصرین : وقع التصریح عنهم علیهم السّلام بأن فعل الأرواح فی عالم الأبدان موافق لفعلهم فی یوم المیثاق ، والمراد من « وفی لنا » فی عالم الأرواح وعالم الأبدان بما کلفه الله من التسلیم لنا » وفی الله له بالجنة ».</w:t>
      </w:r>
    </w:p>
    <w:p>
      <w:pPr>
        <w:pStyle w:val="BookText"/>
      </w:pPr>
      <w:r>
        <w:rPr>
          <w:rFonts w:ascii="Amiri" w:hAnsi="Amiri" w:eastAsia="Amiri" w:cs="Amiri"/>
          <w:lang w:bidi="ar-SA"/>
          <w:color w:val="111111"/>
          <w:sz w:val="28"/>
          <w:szCs w:val="28"/>
          <w:rtl/>
        </w:rPr>
        <w:t xml:space="preserve">وَفِی الْخَبَرِ عَنْ رَجُلٍ قَالَ : أَحْصَیْتُ لِعَلِیِّ بْنِ یَقْطِینٍ مَنْ وَافَی عَنْهُ فِی عَامٍ وَاحِدٍ خَمْسَمِائَةٍ وَخَمْسِینَ رَجُلاً. أی حج عنه هذا العدد </w:t>
      </w:r>
      <w:r>
        <w:rPr>
          <w:rStyle w:val="FootnoteReference"/>
        </w:rPr>
        <w:footnoteReference w:id="657"/>
      </w:r>
      <w:r>
        <w:rPr>
          <w:rFonts w:ascii="IRNazanin" w:hAnsi="IRNazanin" w:eastAsia="IRNazanin" w:cs="IRNazanin"/>
          <w:lang w:bidi="fa-IR"/>
          <w:color w:val="111111"/>
          <w:sz w:val="28"/>
          <w:szCs w:val="28"/>
          <w:rtl/>
        </w:rPr>
        <w:t xml:space="preserve">وفی الدروس : قد أحصی فی عام واحد خمسمائة وخمسون رجلا یحجون عن علی بن یقطین أقلهم سبعمائة دینار وأکثرهم عشرة آلاف. قال بعض المتبحرین : لا یخفی أن قوله : « أقلهم » و « أکثرهم » یحتمل أن یراد أقل ما یعطی أحدهم وأکثره ، أو الأقل منهم والأکثر ، وکیف کان فلو جعلنا لبعضهم العدد الأقل ولبعضهم الأکثر لصار المبلغ مقدارا کلیا لا تفی به خزانة کثیر من ملوک زماننا هذا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44" w:name="pg10443_87928"/>
    <w:bookmarkEnd w:id="244"/>
    <w:p>
      <w:pPr>
        <w:pStyle w:val="BookText"/>
      </w:pPr>
      <w:r>
        <w:rPr>
          <w:rFonts w:ascii="IRNazanin" w:hAnsi="IRNazanin" w:eastAsia="IRNazanin" w:cs="IRNazanin"/>
          <w:lang w:bidi="fa-IR"/>
          <w:color w:val="111111"/>
          <w:sz w:val="28"/>
          <w:szCs w:val="28"/>
          <w:rtl/>
        </w:rPr>
        <w:t xml:space="preserve">مع أن ما ینفق فی الحج المستحب فعلمه بحسب التخمین عشر باقی الصدقات من الزکوات والأخماس والإنعامات ونحوها ، فإذا کان عشر تصدقاته فی سنة واحدة هذا المقدار العظیم فما ظنک فی جمیع خرجه فی کل السنة ، وأعجب من ذلک أن کل هذا من الحلال ، فإن الرجل ثقة لا یقرب الحرام ، وظنی أن الکاظم علیه السّلام کان قد أحل له التصرف فی الخراج ، وهو - رضی‌الله‌عنه - جعل أجرة الحج وسیلة لدفع مثل هذا المال للشیعة لئلا یطعن علیه أعداؤه.</w:t>
      </w:r>
    </w:p>
    <w:p>
      <w:pPr>
        <w:pStyle w:val="BookText"/>
      </w:pPr>
      <w:r>
        <w:rPr>
          <w:rFonts w:ascii="Amiri" w:hAnsi="Amiri" w:eastAsia="Amiri" w:cs="Amiri"/>
          <w:lang w:bidi="ar-SA"/>
          <w:color w:val="111111"/>
          <w:sz w:val="28"/>
          <w:szCs w:val="28"/>
          <w:rtl/>
        </w:rPr>
        <w:t xml:space="preserve">وفیه : « الدِّرْهَمُ الْوَافِی ». والمراد به التام الذی لا نقصان فیه. واسْتَوْفَی حقه : إذا أخذه وَافِیاً تماما.</w:t>
      </w:r>
    </w:p>
    <w:p>
      <w:pPr>
        <w:pStyle w:val="Heading4"/>
      </w:pPr>
      <w:bookmarkStart w:id="660" w:name="_Toc401"/>
      <w:r>
        <w:t>(وقا)</w:t>
      </w:r>
      <w:bookmarkEnd w:id="660"/>
    </w:p>
    <w:p>
      <w:pPr>
        <w:pStyle w:val="BookText"/>
      </w:pPr>
      <w:r>
        <w:rPr>
          <w:rFonts w:ascii="Amiri" w:hAnsi="Amiri" w:eastAsia="Amiri" w:cs="Amiri"/>
          <w:lang w:bidi="ar-SA"/>
          <w:color w:val="111111"/>
          <w:sz w:val="28"/>
          <w:szCs w:val="28"/>
          <w:rtl/>
        </w:rPr>
        <w:t xml:space="preserve">قوله تعالی : ( اتَّقُوا اللهَ حَقَ تُقاتِهِ ) [ 3 / 102 ] قال الشیخ أبو علی فیه وجوه ثلاثة : ( أحدها ) - وهو أحسنها - أَنَّ مَعْنَاهُ أَنْ یُطَاعَ فَلَا یُعْصَی وَیُشْکَرَ فَلَا یُکْفَرَ وَیُذْکَرَ فَلَا یُنْسَی ، وَهُوَ الْمَرْوِیُّ عَنْ أَبِی عَبْدِ اللهِ علیه السلام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و ( ثانیها ) اتَّقَاءُ جمیع معاصیه - عن أبی علی الجبائی. و ( ثالثها ) أنه المجاهدة فی الله وأن لا تأخذه فی الله لومة لائم وأن یقام له بالقسط فی الخوف والأمن - عن مجاهد. ثم اختلف فیه علی قولین :</w:t>
      </w:r>
    </w:p>
    <w:p>
      <w:pPr>
        <w:pStyle w:val="BookText"/>
      </w:pPr>
      <w:r>
        <w:rPr>
          <w:rFonts w:ascii="Amiri" w:hAnsi="Amiri" w:eastAsia="Amiri" w:cs="Amiri"/>
          <w:lang w:bidi="ar-SA"/>
          <w:color w:val="111111"/>
          <w:sz w:val="28"/>
          <w:szCs w:val="28"/>
          <w:rtl/>
        </w:rPr>
        <w:t xml:space="preserve">(أحدهما) : أَنَّهُ مَنْسُوخٌ بِقَوْلِهِ تَعَالَی : ( فَاتَّقُوا اللهَ مَا اسْتَطَعْتُمْ ) - عَنْ قَتَادَةَ وَالرَّبِیعِ وَالسُّدِّیِّ ، وَهُوَ الْمَرْوِیُّ عَنْ أَبِی جَعْفَرٍ وَأَبِی عَبْدِ اللهِ علیه السلام </w:t>
      </w:r>
      <w:r>
        <w:rPr>
          <w:rStyle w:val="FootnoteReference"/>
        </w:rPr>
        <w:footnoteReference w:id="659"/>
      </w:r>
    </w:p>
    <w:p>
      <w:pPr>
        <w:pStyle w:val="BookText"/>
      </w:pPr>
      <w:r>
        <w:rPr>
          <w:rFonts w:ascii="Amiri" w:hAnsi="Amiri" w:eastAsia="Amiri" w:cs="Amiri"/>
          <w:lang w:bidi="ar-SA"/>
          <w:color w:val="111111"/>
          <w:sz w:val="28"/>
          <w:szCs w:val="28"/>
          <w:rtl/>
        </w:rPr>
        <w:t xml:space="preserve">و ( الآخر ) أَنَّهُ غَیْرُ مَنْسُوخٍ - عَنِ ابْنِ عَبَّاسٍ وَطَاوُسٍ وأنکر الجبائی نسخ الآیة لما فیه من إِبَاحَةِ - بعض المعاصی قال الرمانی : والذی عندی أنه إذا وجه قوله تعالی : ( اتَّقُوا اللهَ حَقَ تُقاتِهِ ) علی أن تقوموا له بالحق والخوف والأمن : فلم یدخل علیه ما ذکره أبو علی ، لأنه لا یمتنع أن یکون أوجب علیهم أن یَتَّقُوا الله علی کل حال ثم أباح ترک الواجب</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الخوف علی النفس ، کما قال تعالی : ( إِلَّا مَنْ أُکْرِهَ وَقَلْبُهُ مُطْمَئِنٌّ بِالْإِیمانِ ). وقال فی قوله تعالی : ( فَاتَّقُوا اللهَ مَا اسْتَطَعْتُمْ ) ما أطقتم.</w:t>
      </w:r>
    </w:p>
    <w:p>
      <w:pPr>
        <w:pStyle w:val="BookText"/>
      </w:pPr>
      <w:r>
        <w:rPr>
          <w:rFonts w:ascii="IRNazanin" w:hAnsi="IRNazanin" w:eastAsia="IRNazanin" w:cs="IRNazanin"/>
          <w:lang w:bidi="fa-IR"/>
          <w:color w:val="111111"/>
          <w:sz w:val="28"/>
          <w:szCs w:val="28"/>
          <w:rtl/>
        </w:rPr>
        <w:t xml:space="preserve">والِاتِّقَاءُ : الامتناع من الردی باجتناب ما یدعو إلیه الهوی ، ولا تنافی بین هذا وبین قوله تعالی : ( اتَّقُوا اللهَ حَقَ تُقاتِهِ ) لأن کل واحد منهما إلزام لترک جمیع المعاصی ، فمن فعل فقد اتَّقَی عقاب الله ، لأن من لم یفعل قبیحا ولا أخل بواجب فلا عقاب علیه ، إلا أن فی أحد الکلامین تنبیها علی أن التکلیف لا یلزم العبد إلا فیما یطیق ، وکل أمر أمر الله به فلا بد أن یکون مشروطا بالاستطاعة. ثم حکی ما قاله قتادة من أنه ناسخ لقوله : ( اتَّقُوا اللهَ حَقَ تُقاتِهِ ) ثم قال : والصحیح أنه مبین لا ناسخ.</w:t>
      </w:r>
    </w:p>
    <w:p>
      <w:pPr>
        <w:pStyle w:val="BookText"/>
      </w:pPr>
      <w:r>
        <w:rPr>
          <w:rFonts w:ascii="Amiri" w:hAnsi="Amiri" w:eastAsia="Amiri" w:cs="Amiri"/>
          <w:lang w:bidi="ar-SA"/>
          <w:color w:val="111111"/>
          <w:sz w:val="28"/>
          <w:szCs w:val="28"/>
          <w:rtl/>
        </w:rPr>
        <w:t xml:space="preserve">قوله تعالی : ( هُوَ أَهْلُ التَّقْوی وَأَهْلُ الْمَغْفِرَةِ ) [ 74 / 56 ] أی أنا أهل أن أَتَّقِی إن عصیت وأنا أهل أن أغفر.</w:t>
      </w:r>
    </w:p>
    <w:p>
      <w:pPr>
        <w:pStyle w:val="BookText"/>
      </w:pPr>
      <w:r>
        <w:rPr>
          <w:rFonts w:ascii="Amiri" w:hAnsi="Amiri" w:eastAsia="Amiri" w:cs="Amiri"/>
          <w:lang w:bidi="ar-SA"/>
          <w:color w:val="111111"/>
          <w:sz w:val="28"/>
          <w:szCs w:val="28"/>
          <w:rtl/>
        </w:rPr>
        <w:t xml:space="preserve">قوله تعالی : ( وَسَیُجَنَّبُهَا الْأَتْقَی ) [ 92 / 17 ] أی التَّقِیَ الخائف الذی یخشی الله فی الغیب ویجتنب المعاصی ویَتَوَقَّی المحرمات ، أی وسیجنب النار الْأَتْقَی البالغ فی التَّقْوَی الذی ینفق ماله فی سبیل الله ( وَما لِأَحَدٍ عِنْدَهُ مِنْ نِعْمَةٍ تُجْزی ) أی ولم یفعل ما فعله لنعمة أسدیت إلیه یکافیء علیها ولا لید یتخذها عند أحد ( إِلَّا ابْتِغاءَ وَجْهِ رَبِّهِ ) مستثنی من غیر جنسه وهو النعمة ، أی ما لأحد عنده نعمة إلا ابتغاء وجه ربه ، کقوله : « لیس فی الدار أحد إلا حمارا » ویجوز أن یکون مفعولا له ، لأن المعنی : لا یؤتی ماله إلا ابتغاء الثواب ( وَلَسَوْفَ یَرْضی ) بما یعطی من الثواب والخیر.</w:t>
      </w:r>
    </w:p>
    <w:p>
      <w:pPr>
        <w:pStyle w:val="BookText"/>
      </w:pPr>
      <w:r>
        <w:rPr>
          <w:rFonts w:ascii="Amiri" w:hAnsi="Amiri" w:eastAsia="Amiri" w:cs="Amiri"/>
          <w:lang w:bidi="ar-SA"/>
          <w:color w:val="111111"/>
          <w:sz w:val="28"/>
          <w:szCs w:val="28"/>
          <w:rtl/>
        </w:rPr>
        <w:t xml:space="preserve">قوله تعالی : ( وَمَنْ یَتَّقِ اللهَ یَجْعَلْ لَهُ مَخْرَجاً وَیَرْزُقْهُ مِنْ حَیْثُ لا یَحْتَسِبُ ) [ 65 / 2 ] رُوِیَ أَنَّهَا لَمَّا نَزَلَتْ انْقَطَعَ رِجَالٌ مِنَ الصَّحَابَةِ فِی بُیُوتِهِمْ وَاشْتَغَلُوا فِی الْعِبَادَةِ وُثُوقاً بِمَا ضُمِنَ لَهُمْ ، فَعَلِمَ النَّبِیُّ صلی الله علیه و آله ذَلِکَ فَعَابَ مَا فَعَلُوهُ وَقَالَ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إِنِّی لَأُبْغِضُ الرَّجُلَ فَاغِراً فَاهُ إِلَی رَبِّهِ وَیَقُولُ : اللهُمَّ ارْزُقْنِی ، وَیَتْرُکُ الطَّلَبَ »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أَعُوذُ بِالرَّحْمنِ مِنْکَ إِنْ کُنْتَ تَقِیًّا ) [ 19 / 18 ] أی تخاف الله وتَتَّقِیهِ.</w:t>
      </w:r>
    </w:p>
    <w:p>
      <w:pPr>
        <w:pStyle w:val="BookText"/>
      </w:pPr>
      <w:r>
        <w:rPr>
          <w:rFonts w:ascii="Amiri" w:hAnsi="Amiri" w:eastAsia="Amiri" w:cs="Amiri"/>
          <w:lang w:bidi="ar-SA"/>
          <w:color w:val="111111"/>
          <w:sz w:val="28"/>
          <w:szCs w:val="28"/>
          <w:rtl/>
        </w:rPr>
        <w:t xml:space="preserve">قوله تعالی : ( وَتَزَوَّدُوا فَإِنَّ خَیْرَ الزَّادِ التَّقْوی ) [ 2 / 197 ] هی طاعة الله تعالی وعبادته وخشیة الله وهیبته. وَفِی حَدِیثِ عَلِیٍّ علیه السّلام : « یَا حَسَنُ أَحْسَنُ مَا بِحَضْرَتِکُمْ مِنَ الزَّادِ التَّقْوَی وَالْعَمَلُ الصَّالِحُ ».</w:t>
      </w:r>
    </w:p>
    <w:p>
      <w:pPr>
        <w:pStyle w:val="BookText"/>
      </w:pPr>
      <w:r>
        <w:rPr>
          <w:rFonts w:ascii="Amiri" w:hAnsi="Amiri" w:eastAsia="Amiri" w:cs="Amiri"/>
          <w:lang w:bidi="ar-SA"/>
          <w:color w:val="111111"/>
          <w:sz w:val="28"/>
          <w:szCs w:val="28"/>
          <w:rtl/>
        </w:rPr>
        <w:t xml:space="preserve">قوله تعالی : ( لَمَسْجِدٌ أُسِّسَ عَلَی التَّقْوی مِنْ أَوَّلِ یَوْمٍ ) [ 9 / 108 ] یرید به مسجد قبا </w:t>
      </w:r>
      <w:r>
        <w:rPr>
          <w:rStyle w:val="FootnoteReference"/>
        </w:rPr>
        <w:footnoteReference w:id="661"/>
      </w:r>
      <w:r>
        <w:rPr>
          <w:rFonts w:ascii="IRNazanin" w:hAnsi="IRNazanin" w:eastAsia="IRNazanin" w:cs="IRNazanin"/>
          <w:lang w:bidi="fa-IR"/>
          <w:color w:val="111111"/>
          <w:sz w:val="28"/>
          <w:szCs w:val="28"/>
          <w:rtl/>
        </w:rPr>
        <w:t xml:space="preserve">وهو [ أول ] </w:t>
      </w:r>
      <w:r>
        <w:rPr>
          <w:rStyle w:val="FootnoteReference"/>
        </w:rPr>
        <w:footnoteReference w:id="662"/>
      </w:r>
      <w:r>
        <w:rPr>
          <w:rFonts w:ascii="IRNazanin" w:hAnsi="IRNazanin" w:eastAsia="IRNazanin" w:cs="IRNazanin"/>
          <w:lang w:bidi="fa-IR"/>
          <w:color w:val="111111"/>
          <w:sz w:val="28"/>
          <w:szCs w:val="28"/>
          <w:rtl/>
        </w:rPr>
        <w:t xml:space="preserve">مسجد أسسه رسول الله ص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فَإِنَّها مِنْ تَقْوَی الْقُلُوبِ ) [ 22 / 32 ] أی تعظیم شعائر الله من أفعال ذوی تَقْوَی القلوب ، وإنما ذکرت القلوب لأنها أماکن التَّقْوَی فإن تمسکت فیها ظهر أثرها فی الجوارح.</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 ( فَکَیْفَ تَتَّقُونَ إِنْ کَفَرْتُمْ ) [ 73 / 17 ] أی کیف یکون بینکم وبین العقاب وِقَایَةٌ إذا جحدتم.</w:t>
      </w:r>
    </w:p>
    <w:p>
      <w:pPr>
        <w:pStyle w:val="BookText"/>
      </w:pPr>
      <w:r>
        <w:rPr>
          <w:rFonts w:ascii="Amiri" w:hAnsi="Amiri" w:eastAsia="Amiri" w:cs="Amiri"/>
          <w:lang w:bidi="ar-SA"/>
          <w:color w:val="111111"/>
          <w:sz w:val="28"/>
          <w:szCs w:val="28"/>
          <w:rtl/>
        </w:rPr>
        <w:t xml:space="preserve">قوله تعالی : ( قُوا أَنْفُسَکُمْ وَأَهْلِیکُمْ ناراً ) [ 66 / 6 ] سُئِلَ الصَّادِقُ علیه السّلام عَنْ ذَلِکَ کَیْفَ نَقِیهِنَ؟ فَقَالَ : إِذَا أَمَرْتُمُوهُنَّ وَنَهَیْتُمُوهُنَّ فَقَدْ قَضَیْتُمْ مَا عَلَیْکُمْ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والتَّقْوَی فی الکتاب العزیز جاءت لمعان :</w:t>
      </w:r>
    </w:p>
    <w:p>
      <w:pPr>
        <w:pStyle w:val="BookText"/>
      </w:pPr>
      <w:r>
        <w:rPr>
          <w:rFonts w:ascii="Amiri" w:hAnsi="Amiri" w:eastAsia="Amiri" w:cs="Amiri"/>
          <w:lang w:bidi="ar-SA"/>
          <w:color w:val="111111"/>
          <w:sz w:val="28"/>
          <w:szCs w:val="28"/>
          <w:rtl/>
        </w:rPr>
        <w:t xml:space="preserve">الخشیة والهیبة ومنه قوله تعالی : ( وَإِیَّایَ فَاتَّقُونِ ) [ 2 / 41 ].</w:t>
      </w:r>
    </w:p>
    <w:p>
      <w:pPr>
        <w:pStyle w:val="BookText"/>
      </w:pPr>
      <w:r>
        <w:rPr>
          <w:rFonts w:ascii="Amiri" w:hAnsi="Amiri" w:eastAsia="Amiri" w:cs="Amiri"/>
          <w:lang w:bidi="ar-SA"/>
          <w:color w:val="111111"/>
          <w:sz w:val="28"/>
          <w:szCs w:val="28"/>
          <w:rtl/>
        </w:rPr>
        <w:t xml:space="preserve">والطاعة والعبادة ومنه قوله تعالی : ( اتَّقُوا اللهَ حَقَ تُقاتِهِ ) [ 3 / 102 ].</w:t>
      </w:r>
    </w:p>
    <w:p>
      <w:pPr>
        <w:pStyle w:val="BookText"/>
      </w:pPr>
      <w:r>
        <w:rPr>
          <w:rFonts w:ascii="Amiri" w:hAnsi="Amiri" w:eastAsia="Amiri" w:cs="Amiri"/>
          <w:lang w:bidi="ar-SA"/>
          <w:color w:val="111111"/>
          <w:sz w:val="28"/>
          <w:szCs w:val="28"/>
          <w:rtl/>
        </w:rPr>
        <w:t xml:space="preserve">وتنزیه القلوب عن الذنوب ، وهذه - کما قیل - هی الحقیقة فی التقوی دون الأولین ، قال تعالی : ( وَمَنْ یُطِعِ اللهَ وَرَسُولَهُ وَیَخْشَ اللهَ وَیَتَّقْهِ فَأُولئِکَ هُمُ الْفائِزُونَ ) [ 24 / 52 ] قال الشیخ أبو علی فی ( وَیَتَّقْهِ ) قرئ بکسر القاف والهاء مع الوصل وبغیر وصل بسکون الهاء وبسکون القاف وکسر الهاء ، شبه بکتف فخفف.</w:t>
      </w:r>
    </w:p>
    <w:p>
      <w:pPr>
        <w:pStyle w:val="BookText"/>
      </w:pPr>
      <w:r>
        <w:rPr>
          <w:rFonts w:ascii="Amiri" w:hAnsi="Amiri" w:eastAsia="Amiri" w:cs="Amiri"/>
          <w:lang w:bidi="ar-SA"/>
          <w:color w:val="111111"/>
          <w:sz w:val="28"/>
          <w:szCs w:val="28"/>
          <w:rtl/>
        </w:rPr>
        <w:t xml:space="preserve">قوله تعالی : ( وَما لَهُمْ مِنَ اللهِ مِنْ واقٍ ) [ 13 / 34 ] أی دافع. قوله تعالی : ( أَفَمَنْ یَتَّقِی بِوَجْهِهِ سُوءَ الْعَذابِ ) [ 39 / 24 ] لأنه إذا ألقی فی النار مغلولة یداه فلا یتهیأ له أن یَتَوَقَّی النار إلا بوجهه.</w:t>
      </w:r>
    </w:p>
    <w:p>
      <w:pPr>
        <w:pStyle w:val="BookText"/>
      </w:pPr>
      <w:r>
        <w:rPr>
          <w:rFonts w:ascii="IRNazanin" w:hAnsi="IRNazanin" w:eastAsia="IRNazanin" w:cs="IRNazanin"/>
          <w:lang w:bidi="fa-IR"/>
          <w:color w:val="111111"/>
          <w:sz w:val="28"/>
          <w:szCs w:val="28"/>
          <w:rtl/>
        </w:rPr>
        <w:t xml:space="preserve">قوله تعالی : ( عَلی تَقْوی مِنَ اللهِ ) [ 9 / 109 ] قال فی « ف- » : فإن قلت : فما وجه ما روی عن سیبویه عن عیسی بن عمر ( عَلی تَقْوی مِنَ اللهِ ) بالتنوین؟ قلت : قد جعل الألف للإلحاق لا للتأنیث کستری فیمن نون ألحقها بجعفر - انتهی.</w:t>
      </w:r>
    </w:p>
    <w:p>
      <w:pPr>
        <w:pStyle w:val="BookText"/>
      </w:pPr>
      <w:r>
        <w:rPr>
          <w:rFonts w:ascii="Amiri" w:hAnsi="Amiri" w:eastAsia="Amiri" w:cs="Amiri"/>
          <w:lang w:bidi="ar-SA"/>
          <w:color w:val="111111"/>
          <w:sz w:val="28"/>
          <w:szCs w:val="28"/>
          <w:rtl/>
        </w:rPr>
        <w:t xml:space="preserve">وکلمة « التَّقْوَی » فسرت بلا إله إلا الله.</w:t>
      </w:r>
    </w:p>
    <w:p>
      <w:pPr>
        <w:pStyle w:val="BookText"/>
      </w:pPr>
      <w:r>
        <w:rPr>
          <w:rFonts w:ascii="Amiri" w:hAnsi="Amiri" w:eastAsia="Amiri" w:cs="Amiri"/>
          <w:lang w:bidi="ar-SA"/>
          <w:color w:val="111111"/>
          <w:sz w:val="28"/>
          <w:szCs w:val="28"/>
          <w:rtl/>
        </w:rPr>
        <w:t xml:space="preserve">والتَّقْوی فعلی کنجوی ، والأصل فیه « وقْوَی » من وَقَیْتُهُ : منعته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قلبت الواو تاء وکذلک تُقَاةً والأصل وُقَاةً ، قال تعالی : ( إِلَّا أَنْ تَتَّقُوا مِنْهُمْ تُقاةً ) [ 3 / 28 ] أی اتَّقَاءَ مخافة القتل ، وجمع التُّقَاةِ « تُقًی » کطلی للأعناق ، وقرئ تُقاةً.</w:t>
      </w:r>
    </w:p>
    <w:p>
      <w:pPr>
        <w:pStyle w:val="BookText"/>
      </w:pPr>
      <w:r>
        <w:rPr>
          <w:rFonts w:ascii="Amiri" w:hAnsi="Amiri" w:eastAsia="Amiri" w:cs="Amiri"/>
          <w:lang w:bidi="ar-SA"/>
          <w:color w:val="111111"/>
          <w:sz w:val="28"/>
          <w:szCs w:val="28"/>
          <w:rtl/>
        </w:rPr>
        <w:t xml:space="preserve">والتَّقِیَّةُ والتُّقَاةُ اسمان موضوعان موضع الِاتِّقَاءِ.</w:t>
      </w:r>
    </w:p>
    <w:p>
      <w:pPr>
        <w:pStyle w:val="BookText"/>
      </w:pPr>
      <w:r>
        <w:rPr>
          <w:rFonts w:ascii="Amiri" w:hAnsi="Amiri" w:eastAsia="Amiri" w:cs="Amiri"/>
          <w:lang w:bidi="ar-SA"/>
          <w:color w:val="111111"/>
          <w:sz w:val="28"/>
          <w:szCs w:val="28"/>
          <w:rtl/>
        </w:rPr>
        <w:t xml:space="preserve">وقولهم : « اتَّقَاهُ بحقه » أی استقبله به فکأنه جعل دفعه حقه إلیه وِقَایَةً من المطالبة.</w:t>
      </w:r>
    </w:p>
    <w:p>
      <w:pPr>
        <w:pStyle w:val="BookText"/>
      </w:pPr>
      <w:r>
        <w:rPr>
          <w:rFonts w:ascii="Amiri" w:hAnsi="Amiri" w:eastAsia="Amiri" w:cs="Amiri"/>
          <w:lang w:bidi="ar-SA"/>
          <w:color w:val="111111"/>
          <w:sz w:val="28"/>
          <w:szCs w:val="28"/>
          <w:rtl/>
        </w:rPr>
        <w:t xml:space="preserve">وَفِی حَدِیثِ عَلِیٍّ علیه السّلام : « کَانَ إِذَا احْمَرَّ الْبَأْسُ » أَیْ اشْتَدَّ الْحَرْبُ « اتَّقَیْنَا بِرَسُولِ اللهِ صلی الله علیه و آله ». أی جعلناه وِقَایَةً لنا من العدو.</w:t>
      </w:r>
    </w:p>
    <w:p>
      <w:pPr>
        <w:pStyle w:val="BookText"/>
      </w:pPr>
      <w:r>
        <w:rPr>
          <w:rFonts w:ascii="Amiri" w:hAnsi="Amiri" w:eastAsia="Amiri" w:cs="Amiri"/>
          <w:lang w:bidi="ar-SA"/>
          <w:color w:val="111111"/>
          <w:sz w:val="28"/>
          <w:szCs w:val="28"/>
          <w:rtl/>
        </w:rPr>
        <w:t xml:space="preserve">و « رجل تَقِیٌ » أصله وَقِیٌّ فأبدلت الواو تاء.</w:t>
      </w:r>
    </w:p>
    <w:p>
      <w:pPr>
        <w:pStyle w:val="BookText"/>
      </w:pPr>
      <w:r>
        <w:rPr>
          <w:rFonts w:ascii="Amiri" w:hAnsi="Amiri" w:eastAsia="Amiri" w:cs="Amiri"/>
          <w:lang w:bidi="ar-SA"/>
          <w:color w:val="111111"/>
          <w:sz w:val="28"/>
          <w:szCs w:val="28"/>
          <w:rtl/>
        </w:rPr>
        <w:t xml:space="preserve">واتَّقَی أصله اوتقی فقلبت وأدغمت.</w:t>
      </w:r>
    </w:p>
    <w:p>
      <w:pPr>
        <w:pStyle w:val="BookText"/>
      </w:pPr>
      <w:r>
        <w:rPr>
          <w:rFonts w:ascii="Amiri" w:hAnsi="Amiri" w:eastAsia="Amiri" w:cs="Amiri"/>
          <w:lang w:bidi="ar-SA"/>
          <w:color w:val="111111"/>
          <w:sz w:val="28"/>
          <w:szCs w:val="28"/>
          <w:rtl/>
        </w:rPr>
        <w:t xml:space="preserve">وَفِی الْحَدِیثِ : « مَنِ اتَّقَی عَلَی ثَوْبِهِ فِی صَلَاتِهِ فَلَیْسَ لِلَّهِ اکْتَسَی ». أی خاف علیه ومنعه من أن یبذله للصلاة.</w:t>
      </w:r>
    </w:p>
    <w:p>
      <w:pPr>
        <w:pStyle w:val="BookText"/>
      </w:pPr>
      <w:r>
        <w:rPr>
          <w:rFonts w:ascii="Amiri" w:hAnsi="Amiri" w:eastAsia="Amiri" w:cs="Amiri"/>
          <w:lang w:bidi="ar-SA"/>
          <w:color w:val="111111"/>
          <w:sz w:val="28"/>
          <w:szCs w:val="28"/>
          <w:rtl/>
        </w:rPr>
        <w:t xml:space="preserve">و « التَّقِیُ » اسْمٌ لِمُحَمَّدِ بْنِ عَلِیٍّ الْجَوَادِ علیهما السّلام لِأَنَّهُ اتَّقَی اللهَ فَوَقَاهُ شَرَّ الْمَأْمُونِ لَمَّا دَخَلَ عَلَیْهِ بِاللَّیْلِ وَهُوَ سَکْرَانٌ فَضَرَبَهُ بِسَیْفِهِ حَتَّی ظَنَّ أَنَّهُ قَتَلَهُ فَوَقَاهُ اللهُ شَرَّهُ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والتَّوَقِّی : التجنب ، ومنه « یَتَوَقَّوْنَ شُطُوطَ الْأَنْهَارِ ».</w:t>
      </w:r>
    </w:p>
    <w:p>
      <w:pPr>
        <w:pStyle w:val="BookText"/>
      </w:pPr>
      <w:r>
        <w:rPr>
          <w:rFonts w:ascii="Amiri" w:hAnsi="Amiri" w:eastAsia="Amiri" w:cs="Amiri"/>
          <w:lang w:bidi="ar-SA"/>
          <w:color w:val="111111"/>
          <w:sz w:val="28"/>
          <w:szCs w:val="28"/>
          <w:rtl/>
        </w:rPr>
        <w:t xml:space="preserve">وَفِی حَدِیثِ عَلِیٍّ علیه السّلام : « تَوَقَّوُا الْبَرْدَ فِی أَوَّلِهِ وَتَلَقَّوْهُ فِی آخِرِهِ </w:t>
      </w:r>
      <w:r>
        <w:rPr>
          <w:rStyle w:val="FootnoteReference"/>
        </w:rPr>
        <w:footnoteReference w:id="666"/>
      </w:r>
      <w:r>
        <w:rPr>
          <w:rFonts w:ascii="IRNazanin" w:hAnsi="IRNazanin" w:eastAsia="IRNazanin" w:cs="IRNazanin"/>
          <w:lang w:bidi="fa-IR"/>
          <w:color w:val="111111"/>
          <w:sz w:val="28"/>
          <w:szCs w:val="28"/>
          <w:rtl/>
        </w:rPr>
        <w:t xml:space="preserve">». قال بعض شراح الحدیث : أما تَوْقِیَتُهُ فی أوله فلأن البرد الخریفی یرد علی أبدان قد استعدت لفعله بحرارة الصیف ویلبسه وما یستلزمانه من التحلل ، فلذلک یکون قهره للفاعل الطبیعی وضعف الحار الغریزی وحدوث ما یحدث من اجتماع البرد والیبس اللذین هما طبیعة الموت من ضمور الأبدان وضعفها ، وأما تلقیه فی آخره - وهو آخر الشتاء وأول الربیع - فلاشتراک الزمانین فی الرطوبة التی هی مادة الحیاة</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45" w:name="pg10443_87933"/>
    <w:bookmarkEnd w:id="245"/>
    <w:p>
      <w:pPr>
        <w:pStyle w:val="BookText"/>
      </w:pPr>
      <w:r>
        <w:rPr>
          <w:rFonts w:ascii="IRNazanin" w:hAnsi="IRNazanin" w:eastAsia="IRNazanin" w:cs="IRNazanin"/>
          <w:lang w:bidi="fa-IR"/>
          <w:color w:val="111111"/>
          <w:sz w:val="28"/>
          <w:szCs w:val="28"/>
          <w:rtl/>
        </w:rPr>
        <w:t xml:space="preserve">وانکسار سورة برد الشتاء بحرارة الربیع واعتداله ، فیقوی لذلک الحر الغریزی وتنتعش الأبدان ، ویکون بذلک نموها وقوتها.</w:t>
      </w:r>
    </w:p>
    <w:p>
      <w:pPr>
        <w:pStyle w:val="BookText"/>
      </w:pPr>
      <w:r>
        <w:rPr>
          <w:rFonts w:ascii="Amiri" w:hAnsi="Amiri" w:eastAsia="Amiri" w:cs="Amiri"/>
          <w:lang w:bidi="ar-SA"/>
          <w:color w:val="111111"/>
          <w:sz w:val="28"/>
          <w:szCs w:val="28"/>
          <w:rtl/>
        </w:rPr>
        <w:t xml:space="preserve">واتَّقَاءُ الصید : عدم قتله.</w:t>
      </w:r>
    </w:p>
    <w:p>
      <w:pPr>
        <w:pStyle w:val="BookText"/>
      </w:pPr>
      <w:r>
        <w:rPr>
          <w:rFonts w:ascii="Amiri" w:hAnsi="Amiri" w:eastAsia="Amiri" w:cs="Amiri"/>
          <w:lang w:bidi="ar-SA"/>
          <w:color w:val="111111"/>
          <w:sz w:val="28"/>
          <w:szCs w:val="28"/>
          <w:rtl/>
        </w:rPr>
        <w:t xml:space="preserve">واتَّقَاءُ النساء : عدم وطیهن لا غیر.</w:t>
      </w:r>
    </w:p>
    <w:p>
      <w:pPr>
        <w:pStyle w:val="BookText"/>
      </w:pPr>
      <w:r>
        <w:rPr>
          <w:rFonts w:ascii="Amiri" w:hAnsi="Amiri" w:eastAsia="Amiri" w:cs="Amiri"/>
          <w:lang w:bidi="ar-SA"/>
          <w:color w:val="111111"/>
          <w:sz w:val="28"/>
          <w:szCs w:val="28"/>
          <w:rtl/>
        </w:rPr>
        <w:t xml:space="preserve">ووَقَاهُ الله وِقَایَةً بالکسر : حفظه ، ومنه « اللهُمَّ اجْعَلْهُ وِقَایَةً لِمُحَمَّدٍ صلی الله علیه و آله ». أی حفظا له.</w:t>
      </w:r>
    </w:p>
    <w:p>
      <w:pPr>
        <w:pStyle w:val="BookText"/>
      </w:pPr>
      <w:r>
        <w:rPr>
          <w:rFonts w:ascii="Amiri" w:hAnsi="Amiri" w:eastAsia="Amiri" w:cs="Amiri"/>
          <w:lang w:bidi="ar-SA"/>
          <w:color w:val="111111"/>
          <w:sz w:val="28"/>
          <w:szCs w:val="28"/>
          <w:rtl/>
        </w:rPr>
        <w:t xml:space="preserve">والْوِقَایَةُ التی أیضا للنساء ، و « الْوَقَایَةُ » بالفتح لغة.</w:t>
      </w:r>
    </w:p>
    <w:p>
      <w:pPr>
        <w:pStyle w:val="BookText"/>
      </w:pPr>
      <w:r>
        <w:rPr>
          <w:rFonts w:ascii="IRNazanin" w:hAnsi="IRNazanin" w:eastAsia="IRNazanin" w:cs="IRNazanin"/>
          <w:lang w:bidi="fa-IR"/>
          <w:color w:val="111111"/>
          <w:sz w:val="28"/>
          <w:szCs w:val="28"/>
          <w:rtl/>
        </w:rPr>
        <w:t xml:space="preserve">و « الْوِقَاءُ » بالکسر والفتح : ما وَقَیْتَ به شیئا. و « الْأُوقِیَّةُ » بضم فسکون ویاء مشددة : أربعون درهما ، قال الجوهری : وکذلک کان فیما مضی ، فأما الیوم فیما یتعارفها الناس ویقدر علیه الأطباء فَالْأُوقِیَّةُ عندهم وزن عشرة دراهم وخمسة أسباع درهم وهو أستار وثلثا أستار والجمع « الْأَوَاقِیُ » مثل أثفیة وأثافی ، وإن شئت خففت الیاء فی الجمع.</w:t>
      </w:r>
    </w:p>
    <w:p>
      <w:pPr>
        <w:pStyle w:val="BookText"/>
      </w:pPr>
      <w:r>
        <w:rPr>
          <w:rFonts w:ascii="Amiri" w:hAnsi="Amiri" w:eastAsia="Amiri" w:cs="Amiri"/>
          <w:lang w:bidi="ar-SA"/>
          <w:color w:val="111111"/>
          <w:sz w:val="28"/>
          <w:szCs w:val="28"/>
          <w:rtl/>
        </w:rPr>
        <w:t xml:space="preserve">وفی المغرب - نقلا عنه الْأُوقِیَّةُ هی أفعولة من الْوِقَایَةُ ، لأنها تقی صاحبها من الضر ، وقیل فعلیة من الأوق : الثقل ، والجمع « الْأَوَاقِیُ » بالتشدید والتخفیف ، والْأُوقِیَّةُ عند الأطباء وزن عشرة مثاقیل وخمسة أسباع درهم ، وهو إستار وثلثا إستار.</w:t>
      </w:r>
    </w:p>
    <w:p>
      <w:pPr>
        <w:pStyle w:val="Heading4"/>
      </w:pPr>
      <w:bookmarkStart w:id="661" w:name="_Toc402"/>
      <w:r>
        <w:t>(وکا)</w:t>
      </w:r>
      <w:bookmarkEnd w:id="661"/>
    </w:p>
    <w:p>
      <w:pPr>
        <w:pStyle w:val="BookText"/>
      </w:pPr>
      <w:r>
        <w:rPr>
          <w:rFonts w:ascii="Amiri" w:hAnsi="Amiri" w:eastAsia="Amiri" w:cs="Amiri"/>
          <w:lang w:bidi="ar-SA"/>
          <w:color w:val="111111"/>
          <w:sz w:val="28"/>
          <w:szCs w:val="28"/>
          <w:rtl/>
        </w:rPr>
        <w:t xml:space="preserve">قوله تعالی : مُتَّکَأً [ 12 / 31 ] أی نمرقا یُتَّکَأُ علیه ، وقیل مجلسا یُتَّکَأُ علیه ، وقیل طعاما.</w:t>
      </w:r>
    </w:p>
    <w:p>
      <w:pPr>
        <w:pStyle w:val="BookText"/>
      </w:pPr>
      <w:r>
        <w:rPr>
          <w:rFonts w:ascii="Amiri" w:hAnsi="Amiri" w:eastAsia="Amiri" w:cs="Amiri"/>
          <w:lang w:bidi="ar-SA"/>
          <w:color w:val="111111"/>
          <w:sz w:val="28"/>
          <w:szCs w:val="28"/>
          <w:rtl/>
        </w:rPr>
        <w:t xml:space="preserve">قوله تعالی : مُتَّکِئِینَ [ 55 / 54 ] أی قاعدین کالملوک ( عَلی فُرُشٍ بَطائِنُها مِنْ إِسْتَبْرَقٍ ).</w:t>
      </w:r>
    </w:p>
    <w:p>
      <w:pPr>
        <w:pStyle w:val="BookText"/>
      </w:pPr>
      <w:r>
        <w:rPr>
          <w:rFonts w:ascii="Amiri" w:hAnsi="Amiri" w:eastAsia="Amiri" w:cs="Amiri"/>
          <w:lang w:bidi="ar-SA"/>
          <w:color w:val="111111"/>
          <w:sz w:val="28"/>
          <w:szCs w:val="28"/>
          <w:rtl/>
        </w:rPr>
        <w:t xml:space="preserve">وَفِی الْحَدِیثِ : « الْعَیْنُ وِکَاءُ السَّتَهِ ». الْوِکَاءُ بالکسر والمد : خیط یشد به السرة والکیس والقربة ونحوها. ویتم الکلام فی سَتَتَ [ سَتَهَ ] إن شاء الله تعالی.</w:t>
      </w:r>
    </w:p>
    <w:p>
      <w:pPr>
        <w:pStyle w:val="BookText"/>
      </w:pPr>
      <w:r>
        <w:rPr>
          <w:rFonts w:ascii="Amiri" w:hAnsi="Amiri" w:eastAsia="Amiri" w:cs="Amiri"/>
          <w:lang w:bidi="ar-SA"/>
          <w:color w:val="111111"/>
          <w:sz w:val="28"/>
          <w:szCs w:val="28"/>
          <w:rtl/>
        </w:rPr>
        <w:t xml:space="preserve">وَفِی الْخَبَرِ : « أَوْکِئُوا السِّقَاءَ ». أی شدوا رأسه بالوکاء لئلا یدخله حیوان أو یسقط فیه شیء.</w:t>
      </w:r>
    </w:p>
    <w:p>
      <w:pPr>
        <w:pStyle w:val="BookText"/>
      </w:pPr>
      <w:r>
        <w:rPr>
          <w:rFonts w:ascii="Amiri" w:hAnsi="Amiri" w:eastAsia="Amiri" w:cs="Amiri"/>
          <w:lang w:bidi="ar-SA"/>
          <w:color w:val="111111"/>
          <w:sz w:val="28"/>
          <w:szCs w:val="28"/>
          <w:rtl/>
        </w:rPr>
        <w:t xml:space="preserve">وفیه أیضا : « لَا تَشْرَبُوا إِلَّا مِنْ ذِی</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إِکَاءٍ ». أی وِکَاءٍ.</w:t>
      </w:r>
    </w:p>
    <w:p>
      <w:pPr>
        <w:pStyle w:val="BookText"/>
      </w:pPr>
      <w:r>
        <w:rPr>
          <w:rFonts w:ascii="Amiri" w:hAnsi="Amiri" w:eastAsia="Amiri" w:cs="Amiri"/>
          <w:lang w:bidi="ar-SA"/>
          <w:color w:val="111111"/>
          <w:sz w:val="28"/>
          <w:szCs w:val="28"/>
          <w:rtl/>
        </w:rPr>
        <w:t xml:space="preserve">وفیه : « لَوْ کَانَتْ لِأَلْسِنَتِکُمْ أَوْکِیَةٌ لَحَدَّثْتُ کُلَّ امْرِئٍ بِمَا لَهُ وَعَلَیْهِ ».</w:t>
      </w:r>
    </w:p>
    <w:p>
      <w:pPr>
        <w:pStyle w:val="BookText"/>
      </w:pPr>
      <w:r>
        <w:rPr>
          <w:rFonts w:ascii="Amiri" w:hAnsi="Amiri" w:eastAsia="Amiri" w:cs="Amiri"/>
          <w:lang w:bidi="ar-SA"/>
          <w:color w:val="111111"/>
          <w:sz w:val="28"/>
          <w:szCs w:val="28"/>
          <w:rtl/>
        </w:rPr>
        <w:t xml:space="preserve">و « أَوْکِ حقک » یعنی اسکت ولا تتکلم.</w:t>
      </w:r>
    </w:p>
    <w:p>
      <w:pPr>
        <w:pStyle w:val="BookText"/>
      </w:pPr>
      <w:r>
        <w:rPr>
          <w:rFonts w:ascii="Amiri" w:hAnsi="Amiri" w:eastAsia="Amiri" w:cs="Amiri"/>
          <w:lang w:bidi="ar-SA"/>
          <w:color w:val="111111"/>
          <w:sz w:val="28"/>
          <w:szCs w:val="28"/>
          <w:rtl/>
        </w:rPr>
        <w:t xml:space="preserve">و « التُّکَأَةُ » بضم التاء والتحریک : ما یُتَّکَأُ علیه ، ومنه حَدِیثُ أَهْلِ الْبَیْتِ : « إِنَّهُمْ - یَعْنِی الْمَلَائِکَةَ - لَیُزَاحِمُونَّا عَلَی تُکَأَتِنَا »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تُکَأَةٌ بمعنی کثیر الِاتِّکَاءِ.</w:t>
      </w:r>
    </w:p>
    <w:p>
      <w:pPr>
        <w:pStyle w:val="BookText"/>
      </w:pPr>
      <w:r>
        <w:rPr>
          <w:rFonts w:ascii="Amiri" w:hAnsi="Amiri" w:eastAsia="Amiri" w:cs="Amiri"/>
          <w:lang w:bidi="ar-SA"/>
          <w:color w:val="111111"/>
          <w:sz w:val="28"/>
          <w:szCs w:val="28"/>
          <w:rtl/>
        </w:rPr>
        <w:t xml:space="preserve">واتَّکَی علی الشیء فهو مُتَّکٍ ، والموضع مُتَّکَأً.</w:t>
      </w:r>
    </w:p>
    <w:p>
      <w:pPr>
        <w:pStyle w:val="BookText"/>
      </w:pPr>
      <w:r>
        <w:rPr>
          <w:rFonts w:ascii="Amiri" w:hAnsi="Amiri" w:eastAsia="Amiri" w:cs="Amiri"/>
          <w:lang w:bidi="ar-SA"/>
          <w:color w:val="111111"/>
          <w:sz w:val="28"/>
          <w:szCs w:val="28"/>
          <w:rtl/>
        </w:rPr>
        <w:t xml:space="preserve">وتَوَکَّأْتُ علی العصا : اعتمدت علیها.</w:t>
      </w:r>
    </w:p>
    <w:p>
      <w:pPr>
        <w:pStyle w:val="BookText"/>
      </w:pPr>
      <w:r>
        <w:rPr>
          <w:rFonts w:ascii="Amiri" w:hAnsi="Amiri" w:eastAsia="Amiri" w:cs="Amiri"/>
          <w:lang w:bidi="ar-SA"/>
          <w:color w:val="111111"/>
          <w:sz w:val="28"/>
          <w:szCs w:val="28"/>
          <w:rtl/>
        </w:rPr>
        <w:t xml:space="preserve">وَفِی الْحَدِیثِ : « مَا أَکَلَ رَسُولُ اللهِ صلی الله علیه و آله مُتَّکِئاً مُنْذُ بَعَثَهُ اللهُ إِلَی أَنْ قُبِضَ » </w:t>
      </w:r>
      <w:r>
        <w:rPr>
          <w:rStyle w:val="FootnoteReference"/>
        </w:rPr>
        <w:footnoteReference w:id="668"/>
      </w:r>
      <w:r>
        <w:rPr>
          <w:rFonts w:ascii="Amiri" w:hAnsi="Amiri" w:eastAsia="Amiri" w:cs="Amiri"/>
          <w:lang w:bidi="ar-SA"/>
          <w:color w:val="111111"/>
          <w:sz w:val="28"/>
          <w:szCs w:val="28"/>
          <w:rtl/>
        </w:rPr>
        <w:t xml:space="preserve">. قال بعض الشارحین : الْمُتَّکِی فی العربیة کل من استوی قاعدا علی وطاء متمکنا منه ، والعامة تطلق الْمُتَّکِیَ علی من مال فی قعوده معتمدا علی أحد شقیه ، وأصله من « الْوِکَاءِ » کأنه أَوْکَی مقعدته وشدها بالقعود علی الوطاء الذی تحته ، ومعنی الحدیث أنه إذا أکل لم یقعد مُتَّکِأً فعل من یرید الاستکثار من الأکل ولکن یأکل بلغته ، فکان جلوسه مقعیا غیر مربع ولا متمکن ، ولیس المراد منه المیل علی أحد الشقتین لینحدر فی مجاری الطعام سهلا کما ظنه أعوام الطلبة - انتهی. وقال بعض الأفاضل : یکره الأکل متکئا ولو علی کفه حملا لِلِاتِّکَاءِ علی المیل فی القعود مطلقا ، مستدلا علیه بقوله : لِأَنَّ النَّبِیَّ صلی الله علیه و آله مَا أَکَلَ مُتَّکِئاً مُنْذُ بَعَثَهُ اللهُ. وهی محل النزاع ، اللهم إلا أن یحمل الِاتِّکَاءُ علی ما یفهم من العرف العام ، أعنی المیل فی القعود مع ثبوت النهی عن الِاتِّکَاءِ علی الید ، کیف وَقَدْ رُوِیَ عَنِ الْفُضَیْلِ بْنِ یَسَارٍ عَنِ الصَّادِقِ علیه السّلام فِی حَدِیثٍ قَالَ فِی آخِرِهِ : « لَا وَاللهِ مَا نَهَی رَسُولُ اللهِ عَنْ</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46" w:name="pg10443_87935"/>
    <w:bookmarkEnd w:id="246"/>
    <w:p>
      <w:pPr>
        <w:pStyle w:val="BookText"/>
      </w:pPr>
      <w:r>
        <w:rPr>
          <w:rFonts w:ascii="Amiri" w:hAnsi="Amiri" w:eastAsia="Amiri" w:cs="Amiri"/>
          <w:lang w:bidi="ar-SA"/>
          <w:color w:val="111111"/>
          <w:sz w:val="28"/>
          <w:szCs w:val="28"/>
          <w:rtl/>
        </w:rPr>
        <w:t xml:space="preserve">هَذَا قَطُّ » </w:t>
      </w:r>
      <w:r>
        <w:rPr>
          <w:rStyle w:val="FootnoteReference"/>
        </w:rPr>
        <w:footnoteReference w:id="669"/>
      </w:r>
      <w:r>
        <w:rPr>
          <w:rFonts w:ascii="IRNazanin" w:hAnsi="IRNazanin" w:eastAsia="IRNazanin" w:cs="IRNazanin"/>
          <w:lang w:bidi="fa-IR"/>
          <w:color w:val="111111"/>
          <w:sz w:val="28"/>
          <w:szCs w:val="28"/>
          <w:rtl/>
        </w:rPr>
        <w:t xml:space="preserve">. یعنی الِاتِّکَاءَ علی الید حالة الأکل ، وربما حملت الروایة علی أنه لم ینه عنه لفظا وحمل فعل الصادق علیه السّلام علی بیان جوازه ، وفیه تکلف.</w:t>
      </w:r>
    </w:p>
    <w:p>
      <w:pPr>
        <w:pStyle w:val="BookText"/>
      </w:pPr>
      <w:r>
        <w:rPr>
          <w:rFonts w:ascii="Amiri" w:hAnsi="Amiri" w:eastAsia="Amiri" w:cs="Amiri"/>
          <w:lang w:bidi="ar-SA"/>
          <w:color w:val="111111"/>
          <w:sz w:val="28"/>
          <w:szCs w:val="28"/>
          <w:rtl/>
        </w:rPr>
        <w:t xml:space="preserve">وَفِی الْحَدِیثِ : « لَا تَتَّکِ فِی الْحَمَّامِ فَإِنَّهُ یُذِیبُ شَحْمَ الْکُلْیَتَیْنِ » </w:t>
      </w:r>
      <w:r>
        <w:rPr>
          <w:rStyle w:val="FootnoteReference"/>
        </w:rPr>
        <w:footnoteReference w:id="670"/>
      </w:r>
      <w:r>
        <w:rPr>
          <w:rFonts w:ascii="Amiri" w:hAnsi="Amiri" w:eastAsia="Amiri" w:cs="Amiri"/>
          <w:lang w:bidi="ar-SA"/>
          <w:color w:val="111111"/>
          <w:sz w:val="28"/>
          <w:szCs w:val="28"/>
          <w:rtl/>
        </w:rPr>
        <w:t xml:space="preserve">. ولعله من الِاتِّکَاءِ وهو المیل فی القعود. والله أعلم.</w:t>
      </w:r>
    </w:p>
    <w:p>
      <w:pPr>
        <w:pStyle w:val="Heading4"/>
      </w:pPr>
      <w:bookmarkStart w:id="662" w:name="_Toc403"/>
      <w:r>
        <w:t>(ولا)</w:t>
      </w:r>
      <w:bookmarkEnd w:id="662"/>
    </w:p>
    <w:p>
      <w:pPr>
        <w:pStyle w:val="BookText"/>
      </w:pPr>
      <w:r>
        <w:rPr>
          <w:rFonts w:ascii="Amiri" w:hAnsi="Amiri" w:eastAsia="Amiri" w:cs="Amiri"/>
          <w:lang w:bidi="ar-SA"/>
          <w:color w:val="111111"/>
          <w:sz w:val="28"/>
          <w:szCs w:val="28"/>
          <w:rtl/>
        </w:rPr>
        <w:t xml:space="preserve">قوله تعالی : ( فَتَوَلَّی بِرُکْنِهِ ) [ 51 / 39 ] أی أعرض بجانبه.</w:t>
      </w:r>
    </w:p>
    <w:p>
      <w:pPr>
        <w:pStyle w:val="BookText"/>
      </w:pPr>
      <w:r>
        <w:rPr>
          <w:rFonts w:ascii="Amiri" w:hAnsi="Amiri" w:eastAsia="Amiri" w:cs="Amiri"/>
          <w:lang w:bidi="ar-SA"/>
          <w:color w:val="111111"/>
          <w:sz w:val="28"/>
          <w:szCs w:val="28"/>
          <w:rtl/>
        </w:rPr>
        <w:t xml:space="preserve">قوله تعالی : ( أَوْلَی النَّاسِ بِإِبْراهِیمَ ) [ 3 / 68 ] یعنی أحقهم منه به وأقربهم منه ، من « الْوَلْیِ » وهو القرب.</w:t>
      </w:r>
    </w:p>
    <w:p>
      <w:pPr>
        <w:pStyle w:val="BookText"/>
      </w:pPr>
      <w:r>
        <w:rPr>
          <w:rFonts w:ascii="Amiri" w:hAnsi="Amiri" w:eastAsia="Amiri" w:cs="Amiri"/>
          <w:lang w:bidi="ar-SA"/>
          <w:color w:val="111111"/>
          <w:sz w:val="28"/>
          <w:szCs w:val="28"/>
          <w:rtl/>
        </w:rPr>
        <w:t xml:space="preserve">قوله تعالی : ( هُنالِکَ الْوَلایَةُ لِلَّهِ ) [ 18 / 44 ] هی بالفتح : الربوبیة ، یعنی یومئذ یَتَوَلَّوْنَ الله ویؤمنون به ویتبرءون مما کانوا یعبدون.</w:t>
      </w:r>
    </w:p>
    <w:p>
      <w:pPr>
        <w:pStyle w:val="BookText"/>
      </w:pPr>
      <w:r>
        <w:rPr>
          <w:rFonts w:ascii="Amiri" w:hAnsi="Amiri" w:eastAsia="Amiri" w:cs="Amiri"/>
          <w:lang w:bidi="ar-SA"/>
          <w:color w:val="111111"/>
          <w:sz w:val="28"/>
          <w:szCs w:val="28"/>
          <w:rtl/>
        </w:rPr>
        <w:t xml:space="preserve">والْوَلَایَةُ أیضا : النصرة ، وبالکسر : الإمارة ، مصدر وَلِیتُ ، ویقال : هما لغتان بمعنی الدولة. وفی النهایة : هی بالفتح : المحبة ، وبالکسر : التَّوْلِیَةُ والسلطان ، ومثله « الْوِلَاءُ » بالکسر - عن ابن السکیت.</w:t>
      </w:r>
    </w:p>
    <w:p>
      <w:pPr>
        <w:pStyle w:val="BookText"/>
      </w:pPr>
      <w:r>
        <w:rPr>
          <w:rFonts w:ascii="Amiri" w:hAnsi="Amiri" w:eastAsia="Amiri" w:cs="Amiri"/>
          <w:lang w:bidi="ar-SA"/>
          <w:color w:val="111111"/>
          <w:sz w:val="28"/>
          <w:szCs w:val="28"/>
          <w:rtl/>
        </w:rPr>
        <w:t xml:space="preserve">قوله تعالی : ( ما لَکُمْ مِنْ وَلایَتِهِمْ مِنْ شَیْءٍ ) [ 8 / 72 ] أی من تَوْلِیَتِهِمْ فی المیراث ، وکان المهاجرون والأنصار یتوارثون بالهجرة والنصرة دون الأقارب حتی نسخ بآیة أُولِی الأرحام.</w:t>
      </w:r>
    </w:p>
    <w:p>
      <w:pPr>
        <w:pStyle w:val="BookText"/>
      </w:pPr>
      <w:r>
        <w:rPr>
          <w:rFonts w:ascii="Amiri" w:hAnsi="Amiri" w:eastAsia="Amiri" w:cs="Amiri"/>
          <w:lang w:bidi="ar-SA"/>
          <w:color w:val="111111"/>
          <w:sz w:val="28"/>
          <w:szCs w:val="28"/>
          <w:rtl/>
        </w:rPr>
        <w:t xml:space="preserve">والْوَلْیُ : الْوَالِی ، وکل من وَلِیَ أمر أحد فهو وَلِیُّهُ.</w:t>
      </w:r>
    </w:p>
    <w:p>
      <w:pPr>
        <w:pStyle w:val="BookText"/>
      </w:pPr>
      <w:r>
        <w:rPr>
          <w:rFonts w:ascii="Amiri" w:hAnsi="Amiri" w:eastAsia="Amiri" w:cs="Amiri"/>
          <w:lang w:bidi="ar-SA"/>
          <w:color w:val="111111"/>
          <w:sz w:val="28"/>
          <w:szCs w:val="28"/>
          <w:rtl/>
        </w:rPr>
        <w:t xml:space="preserve">والْوَلِیُ هو الذی له النصرة والمعونة. والْوَلِیُ الذی یدیر الأمر ، یقال : « فلان وَلِیُ المرأة » إذا کان یرید نکاحها.</w:t>
      </w:r>
    </w:p>
    <w:p>
      <w:pPr>
        <w:pStyle w:val="BookText"/>
      </w:pPr>
      <w:r>
        <w:rPr>
          <w:rFonts w:ascii="Amiri" w:hAnsi="Amiri" w:eastAsia="Amiri" w:cs="Amiri"/>
          <w:lang w:bidi="ar-SA"/>
          <w:color w:val="111111"/>
          <w:sz w:val="28"/>
          <w:szCs w:val="28"/>
          <w:rtl/>
        </w:rPr>
        <w:t xml:space="preserve">ووَلِیُ الدم : من کان إلیه المطالبة بالقَوَد.</w:t>
      </w:r>
    </w:p>
    <w:p>
      <w:pPr>
        <w:pStyle w:val="BookText"/>
      </w:pPr>
      <w:r>
        <w:rPr>
          <w:rFonts w:ascii="Amiri" w:hAnsi="Amiri" w:eastAsia="Amiri" w:cs="Amiri"/>
          <w:lang w:bidi="ar-SA"/>
          <w:color w:val="111111"/>
          <w:sz w:val="28"/>
          <w:szCs w:val="28"/>
          <w:rtl/>
        </w:rPr>
        <w:t xml:space="preserve">والسلطان وَلِیُ أمر الرعیة ، ومنه قول الکمیت فی حق عَلِیِّ بْنِ أَبِی طَالِبٍ</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وَنِعْمَ وَلِیُ الْأَمْرِ بَعْدَ وَلِیِّهِ</w:t>
      </w:r>
    </w:p>
    <w:p>
      <w:pPr>
        <w:pStyle w:val="BookText"/>
      </w:pPr>
      <w:r>
        <w:rPr>
          <w:rFonts w:ascii="Amiri" w:hAnsi="Amiri" w:eastAsia="Amiri" w:cs="Amiri"/>
          <w:lang w:bidi="ar-SA"/>
          <w:color w:val="111111"/>
          <w:sz w:val="28"/>
          <w:szCs w:val="28"/>
          <w:rtl/>
        </w:rPr>
        <w:t xml:space="preserve">وَمُنْتَجَعُ التَّقْوَی وَنِعْمَ الْمُقَرَّبُ</w:t>
      </w:r>
    </w:p>
    <w:p>
      <w:pPr>
        <w:pStyle w:val="BookText"/>
      </w:pPr>
      <w:r>
        <w:rPr>
          <w:rFonts w:ascii="Amiri" w:hAnsi="Amiri" w:eastAsia="Amiri" w:cs="Amiri"/>
          <w:lang w:bidi="ar-SA"/>
          <w:color w:val="111111"/>
          <w:sz w:val="28"/>
          <w:szCs w:val="28"/>
          <w:rtl/>
        </w:rPr>
        <w:t xml:space="preserve">قَوْلُهُ تَعَالَی : ( إِنَّما وَلِیُّکُمُ اللهُ وَرَسُولُهُ وَالَّذِینَ آمَنُوا الَّذِینَ یُقِیمُونَ الصَّلاةَ وَیُؤْتُونَ الزَّکاةَ وَهُمْ راکِعُونَ ) [ 5 / 55 ] نَزَلَتْ فِی حَقِّ عَلِیٍّ علیه السّلام عِنْدَ الْمُخَالِفِ وَالْمُؤَالِفِ حِینَ سَأَلَهُ سَائِلٌ وَهُوَ رَاکِعٌ فِی صَلَاتِهِ فَأَوْمَأَ إِلَیْهِ بِخِنْصِرِهِ الْیُمْنَی فَأَخَذَ السَّائِلُ الْخَاتَمَ مِنْ خِنْصِرِهِ </w:t>
      </w:r>
      <w:r>
        <w:rPr>
          <w:rStyle w:val="FootnoteReference"/>
        </w:rPr>
        <w:footnoteReference w:id="672"/>
      </w:r>
      <w:r>
        <w:rPr>
          <w:rFonts w:ascii="Amiri" w:hAnsi="Amiri" w:eastAsia="Amiri" w:cs="Amiri"/>
          <w:lang w:bidi="ar-SA"/>
          <w:color w:val="111111"/>
          <w:sz w:val="28"/>
          <w:szCs w:val="28"/>
          <w:rtl/>
        </w:rPr>
        <w:t xml:space="preserve">، وَرَوَاهُ الثَّعْلَبِیُّ فِی تَفْسِیرِهِ</w:t>
      </w:r>
    </w:p>
    <w:p>
      <w:pPr>
        <w:pStyle w:val="BookText"/>
      </w:pPr>
      <w:r>
        <w:rPr>
          <w:rFonts w:ascii="Amiri" w:hAnsi="Amiri" w:eastAsia="Amiri" w:cs="Amiri"/>
          <w:lang w:bidi="ar-SA"/>
          <w:color w:val="111111"/>
          <w:sz w:val="28"/>
          <w:szCs w:val="28"/>
          <w:rtl/>
        </w:rPr>
        <w:t xml:space="preserve">قال الشیخ أبو علی : والحدیث طویل وفیه أَنَّ رَسُولَ اللهِ صلی الله علیه و آله قَالَ : « اللهُمَ ( اشْرَحْ لِی صَدْرِی وَیَسِّرْ لِی أَمْرِی ) ... ( وَاجْعَلْ لِی وَزِیراً مِنْ أَهْلِی ) عَلِیّاً ( أَخِی اشْدُدْ بِهِ ) ظَهْرِی » قَالَ أَبُو ذَرٍّ : فَوَاللهِ مَا اسْتَتَمَّ الْکَلَامَ حَتَّی نَزَلَ جَبْرَئِیلُ علیه السّلام فَقَالَ یَا مُحَمَّدُ اقْرَأْ : ( إِنَّما وَلِیُّکُمُ اللهُ وَرَسُولُهُ ). الآیة. قال : المعنی : الذی یَتَوَلَّی تدبیرکم ویَلِی أمورکم ( اللهُ وَرَسُولُهُ وَالَّذِینَ آمَنُوا ) الذین هذه صفاتهم ( الَّذِینَ یُقِیمُونَ الصَّلاةَ وَیُؤْتُونَ الزَّکاةَ وَهُمْ راکِعُونَ ). قال الشیخ أبو علی : قال جار الله : إنما جیء به علی لفظ الجمع - وإن کان السبب فیه رجلا واحدا - لیرغب الناس فی مثل فعله ولینبه أن سجیة المؤمن یجب أن تکون علی هذه الغایة من الحرص علی البر والإحسان. ثم قال الشیخ أبو علی : وأقول : قد اشتهر فی اللغة العبارة عن الواحد بلفظ الجمع للتعظیم فلا یحتاج إلی الاستدلال علیه ، فهذه الآیة من أوضح الدلائل علی صحة إمامة عَلِیٍّ علیه السّلام بعد النبی صلی الله علیه و آله بلا فصل </w:t>
      </w:r>
      <w:r>
        <w:rPr>
          <w:rStyle w:val="FootnoteReference"/>
        </w:rPr>
        <w:footnoteReference w:id="673"/>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 أَنَّهُ اجْتَمَعَ جَمَاعَةٌ مِنْ أَصْحَابِ رَسُولِ اللهِ صلی الله علیه و آله فِی مَسْجِدِ الْمَدِینَةِ فَقَالَ بَعْضُهُمْ لِبَعْضٍ : إِنْ کَفَرْنَا بِهَذِهِ الْآیَةِ کَفَرْنَا بِسَائِرِهَا وَإِنْ آمَنَّا صَارَتْ فِیمَا یَقُولُ وَلَکِنَّا نَتَوَلَّی وَلَا نُطِیعُ عَلِیّاً فِیمَا أَمَرَ فَنَزَلَتْ ( یَعْرِفُونَ نِعْمَتَ اللهِ ثُمَّ یُنْکِرُونَها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النَّبِیُ أَوْلی بِالْمُؤْمِنِینَ مِنْ أَنْفُسِهِمْ ) [ 33 / 6 ] رُوِیَ عَنِ الْبَاقِرِ علیه السّلام : « أَنَّهَا نَزَلَتْ فِی الْإِمْرَةُ » </w:t>
      </w:r>
      <w:r>
        <w:rPr>
          <w:rStyle w:val="FootnoteReference"/>
        </w:rPr>
        <w:footnoteReference w:id="675"/>
      </w:r>
      <w:r>
        <w:rPr>
          <w:rFonts w:ascii="IRNazanin" w:hAnsi="IRNazanin" w:eastAsia="IRNazanin" w:cs="IRNazanin"/>
          <w:lang w:bidi="fa-IR"/>
          <w:color w:val="111111"/>
          <w:sz w:val="28"/>
          <w:szCs w:val="28"/>
          <w:rtl/>
        </w:rPr>
        <w:t xml:space="preserve">. یعنی فی الإمارة ، أی هو صلی الله علیه و آله أحق بهم من أنفسهم حتی لو احتاج إلی مملوک لأحد هو محتاج إلیه جاز أخذه منه.</w:t>
      </w:r>
    </w:p>
    <w:p>
      <w:pPr>
        <w:pStyle w:val="BookText"/>
      </w:pPr>
      <w:r>
        <w:rPr>
          <w:rFonts w:ascii="Amiri" w:hAnsi="Amiri" w:eastAsia="Amiri" w:cs="Amiri"/>
          <w:lang w:bidi="ar-SA"/>
          <w:color w:val="111111"/>
          <w:sz w:val="28"/>
          <w:szCs w:val="28"/>
          <w:rtl/>
        </w:rPr>
        <w:t xml:space="preserve">ومنه الْحَدِیثُ : « النَّبِیُّ صلی الله علیه و آله أَوْلَی بِکُلِّ مُؤْمِنٍ مِنْ نَفْسِهِ وَکَذَا عَلِیٌّ مِنْ بَعْدِهِ ». وتفسیره أن الرجل لیست له علی نفسه وَلَایَةٌ إن لم یکن له مال ولیس له علی عیاله أمر ونهی إذا لم یجر علیهم النفقة ، والنبی صلی الله علیه و آله وعلی علیه السّلام ومن بعدهما لزمهم هذا ، فمن هناک صاروا أَوْلَی بهم من أنفسهم.</w:t>
      </w:r>
    </w:p>
    <w:p>
      <w:pPr>
        <w:pStyle w:val="BookText"/>
      </w:pPr>
      <w:r>
        <w:rPr>
          <w:rFonts w:ascii="Amiri" w:hAnsi="Amiri" w:eastAsia="Amiri" w:cs="Amiri"/>
          <w:lang w:bidi="ar-SA"/>
          <w:color w:val="111111"/>
          <w:sz w:val="28"/>
          <w:szCs w:val="28"/>
          <w:rtl/>
        </w:rPr>
        <w:t xml:space="preserve">قوله تعالی : ( وَأُولُوا الْأَرْحامِ بَعْضُهُمْ أَوْلی بِبَعْضٍ فِی کِتابِ اللهِ ) [ 8 / 75 ] أی من المهاجرین وغیرهم ( إِلَّا أَنْ تَفْعَلُوا إِلی أَوْلِیائِکُمْ مَعْرُوفاً ) أی إلی أصدقائکم من المؤمنین معروفا ، وعدی الفعل بإلی لتضمنه معنی الإسداء.</w:t>
      </w:r>
    </w:p>
    <w:p>
      <w:pPr>
        <w:pStyle w:val="BookText"/>
      </w:pPr>
      <w:r>
        <w:rPr>
          <w:rFonts w:ascii="Amiri" w:hAnsi="Amiri" w:eastAsia="Amiri" w:cs="Amiri"/>
          <w:lang w:bidi="ar-SA"/>
          <w:color w:val="111111"/>
          <w:sz w:val="28"/>
          <w:szCs w:val="28"/>
          <w:rtl/>
        </w:rPr>
        <w:t xml:space="preserve">قوله تعالی : ( وَکَذلِکَ نُوَلِّی بَعْضَ الظَّالِمِینَ بَعْضاً بِما کانُوا یَکْسِبُونَ ) [ 6 / 129 ] قال المفسر : الکاف فی ( وَکَذلِکَ ) للتشبیه ، والمعنی أنا کما وکلنا هؤلاء الظالمین من الجن والإنس بعضهم إلی بعض وتبرأنا منهم فکذلک نکل الظالمین بعضهم إلی بعض یوم القیامة ونکل الأتباع إلی المتبوعین لیخلصوهم من العذاب. وَعَنِ ابْنِ عَبَّاسٍ : إِذَا رَضِیَ اللهُ عَنْ قَوْمٍ وَلَّی أَمْرَهُمْ خِیَارَهُمْ وَإِذَا سَخِطَ عَلَی قَوْمٍ وَلَّی أَمْرَهُمْ شِرَارَهُمْ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 ( لَمْ یَکُنْ لَهُ وَلِیٌ مِنَ الذُّلِ ) [ 17 / 111 ] الْوَلِیُ ما یقوم مقامه فی أمور تختص به لعجزه ، کَوَلِیِ الطفل والمجنون ، فیلزم أن یکون محتاجا إلی الْوَلِیِ ، وهو محال لکونه غنیا مطلقا. وأیضا إن کان الْوَلِیُ محتاجا إلیه تعالی لزم الدور المحال وإلا کان مشارکا له ، وإنما قیده بکونه من الذل لأنه لم یکن وَلِیّاً فی الحقیقة بل من الأسباب ، وهو تعالی مسبب الأسباب. وقد مر فی ( نفا ) ما ینفع هنا.</w:t>
      </w:r>
    </w:p>
    <w:p>
      <w:pPr>
        <w:pStyle w:val="BookText"/>
      </w:pPr>
      <w:r>
        <w:rPr>
          <w:rFonts w:ascii="Amiri" w:hAnsi="Amiri" w:eastAsia="Amiri" w:cs="Amiri"/>
          <w:lang w:bidi="ar-SA"/>
          <w:color w:val="111111"/>
          <w:sz w:val="28"/>
          <w:szCs w:val="28"/>
          <w:rtl/>
        </w:rPr>
        <w:t xml:space="preserve">قوله تعالی : ( اذْهَبْ بِکِتابِی هذا فَأَلْقِهْ إِلَیْهِمْ ثُمَ تَوَلَ عَنْهُمْ ) [ 27 / 28 ] أی تنح عنهم إلی مکان قریب تتواری فیه لیکون ما یقولون بمسمع منک فانظر ما یردون علیک من الجواب. وقیل : فیه تقدیم وتأخیر ، والمعنی ( اذْهَبْ بِکِتابِی هذا فَأَلْقِهْ إِلَیْهِمْ ). ( ... فَانْظُرْ ما ذا یَرْجِعُونَ ). ( ... ثُمَ تَوَلَ عَنْهُمْ ).</w:t>
      </w:r>
    </w:p>
    <w:p>
      <w:pPr>
        <w:pStyle w:val="BookText"/>
      </w:pPr>
      <w:r>
        <w:rPr>
          <w:rFonts w:ascii="Amiri" w:hAnsi="Amiri" w:eastAsia="Amiri" w:cs="Amiri"/>
          <w:lang w:bidi="ar-SA"/>
          <w:color w:val="111111"/>
          <w:sz w:val="28"/>
          <w:szCs w:val="28"/>
          <w:rtl/>
        </w:rPr>
        <w:t xml:space="preserve">قوله تعالی : ( لا یَأْلُونَکُمْ خَبالاً ) [ 3 / 118 ] أی لا یقصرون فی إفساد حالکم.</w:t>
      </w:r>
    </w:p>
    <w:p>
      <w:pPr>
        <w:pStyle w:val="BookText"/>
      </w:pPr>
      <w:r>
        <w:rPr>
          <w:rFonts w:ascii="Amiri" w:hAnsi="Amiri" w:eastAsia="Amiri" w:cs="Amiri"/>
          <w:lang w:bidi="ar-SA"/>
          <w:color w:val="111111"/>
          <w:sz w:val="28"/>
          <w:szCs w:val="28"/>
          <w:rtl/>
        </w:rPr>
        <w:t xml:space="preserve">قوله تعالی : ( أَوْلی لَکَ فَأَوْلی ) [ 75 / 34 ] هو تهدید ووعید ، أی قد ولیک شر فاحذره. وَعَنِ الرِّضَا علیه السّلام قَالَ : « یَقُولُ اللهُ تَبَارَکَ وَتَعَالَی : بُعْداً لَکَ مِنْ خَیْرِ الدُّنْیَا بُعْداً لَکَ مِنْ خَیْرِ الْآخِرَةِ »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فَأَوْلی لَهُمْ ) [ 47 / 20 ] هو وعید بمعنی فویل لهم ، وهو أفعل من وَلِیَ وهو القرب ، أی وَلِیُّهُمْ وقاربهم ما یکرهون.</w:t>
      </w:r>
    </w:p>
    <w:p>
      <w:pPr>
        <w:pStyle w:val="BookText"/>
      </w:pPr>
      <w:r>
        <w:rPr>
          <w:rFonts w:ascii="IRNazanin" w:hAnsi="IRNazanin" w:eastAsia="IRNazanin" w:cs="IRNazanin"/>
          <w:lang w:bidi="fa-IR"/>
          <w:color w:val="111111"/>
          <w:sz w:val="28"/>
          <w:szCs w:val="28"/>
          <w:rtl/>
        </w:rPr>
        <w:t xml:space="preserve">قوله تعالی : ( یُؤْلُونَ مِنْ نِسائِهِمْ ) [ 2 / 226 ] أی یحلفون علی ترک وطی أزواجهم من « الِأَلِیَّةِ » وهی الیمین ، وکانت العرب فی الجاهلیة یکره الرجل منهم المرأة ویکره أن یتزوجها أحد فیحلف أن لا یطأها أبدا ولا یخلی سبیلها إضرارا بها ، فتکون معلقة حتی یموت أحدهما ، فأبطل الله تعالی ذلک</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الفعل.</w:t>
      </w:r>
    </w:p>
    <w:p>
      <w:pPr>
        <w:pStyle w:val="BookText"/>
      </w:pPr>
      <w:r>
        <w:rPr>
          <w:rFonts w:ascii="Amiri" w:hAnsi="Amiri" w:eastAsia="Amiri" w:cs="Amiri"/>
          <w:lang w:bidi="ar-SA"/>
          <w:color w:val="111111"/>
          <w:sz w:val="28"/>
          <w:szCs w:val="28"/>
          <w:rtl/>
        </w:rPr>
        <w:t xml:space="preserve">قوله تعالی : ( نَحْنُ أَوْلِیاؤُکُمْ فِی الْحَیاةِ الدُّنْیا ) [ 41 / 31 ] أی کنا نحرسکم من الشیاطین ( وَفِی الْآخِرَةِ ) أی عند الموت.</w:t>
      </w:r>
    </w:p>
    <w:p>
      <w:pPr>
        <w:pStyle w:val="BookText"/>
      </w:pPr>
      <w:r>
        <w:rPr>
          <w:rFonts w:ascii="Amiri" w:hAnsi="Amiri" w:eastAsia="Amiri" w:cs="Amiri"/>
          <w:lang w:bidi="ar-SA"/>
          <w:color w:val="111111"/>
          <w:sz w:val="28"/>
          <w:szCs w:val="28"/>
          <w:rtl/>
        </w:rPr>
        <w:t xml:space="preserve">قوله تعالی : ( إِنَّما ذلِکُمُ الشَّیْطانُ یُخَوِّفُ أَوْلِیاءَهُ ) [ 3 / 175 ] قیل : المراد یخوفکم أَوْلِیَاءَهُ فحذف المفعول الأول کما تقول : « أعطیت الأموال » أی أعطیت القوم الأموال ، وقیل المراد یخوف بِأَوْلِیَائِهِ فحذف الباء وأعمل الفعل. وأَوْلِیَاءُ الشیطان : أنصاره وأتباعه`، الواحد وَلِیٌ.</w:t>
      </w:r>
    </w:p>
    <w:p>
      <w:pPr>
        <w:pStyle w:val="BookText"/>
      </w:pPr>
      <w:r>
        <w:rPr>
          <w:rFonts w:ascii="Amiri" w:hAnsi="Amiri" w:eastAsia="Amiri" w:cs="Amiri"/>
          <w:lang w:bidi="ar-SA"/>
          <w:color w:val="111111"/>
          <w:sz w:val="28"/>
          <w:szCs w:val="28"/>
          <w:rtl/>
        </w:rPr>
        <w:t xml:space="preserve">قوله تعالی : ( إِنَ وَلِیِّیَ اللهُ الَّذِی نَزَّلَ الْکِتابَ وَهُوَ یَتَوَلَّی الصَّالِحِینَ ) [ 7 / 196 ] أی ناصری وحافظی ودافع شرکم عنی الذی نزل القرآن وأعزنی برسالته وهو من عادته یَتَوَلَّی الصالحین وینصر المطیعین له من عباده.</w:t>
      </w:r>
    </w:p>
    <w:p>
      <w:pPr>
        <w:pStyle w:val="BookText"/>
      </w:pPr>
      <w:r>
        <w:rPr>
          <w:rFonts w:ascii="Amiri" w:hAnsi="Amiri" w:eastAsia="Amiri" w:cs="Amiri"/>
          <w:lang w:bidi="ar-SA"/>
          <w:color w:val="111111"/>
          <w:sz w:val="28"/>
          <w:szCs w:val="28"/>
          <w:rtl/>
        </w:rPr>
        <w:t xml:space="preserve">قوله تعالی : ( أَنْتَ وَلِیِّی فِی الدُّنْیا وَالْآخِرَةِ ) [ 12 / 101 ] أی أنت تَتَوَلَّی أمری فی الأولی والعقبی وأنت القائم به.</w:t>
      </w:r>
    </w:p>
    <w:p>
      <w:pPr>
        <w:pStyle w:val="BookText"/>
      </w:pPr>
      <w:r>
        <w:rPr>
          <w:rFonts w:ascii="Amiri" w:hAnsi="Amiri" w:eastAsia="Amiri" w:cs="Amiri"/>
          <w:lang w:bidi="ar-SA"/>
          <w:color w:val="111111"/>
          <w:sz w:val="28"/>
          <w:szCs w:val="28"/>
          <w:rtl/>
        </w:rPr>
        <w:t xml:space="preserve">قوله تعالی : ( اللهُ وَلِیُّ الَّذِینَ آمَنُوا یُخْرِجُهُمْ مِنَ الظُّلُماتِ إِلَی النُّورِ ) [ 2 / 257 ] قَالَ الصَّادِقُ علیه السّلام : « یَعْنِی مِنْ ظُلُمَاتِ الذُّنُوبِ إِلَی نُورِ التَّوْبَةِ وَالْمَغْفِرَةِ لِوَلَایَتِهِمْ کُلَّ إِمَامٍ عَادِلٍ مِنَ اللهِ » ، ( وَالَّذِینَ کَفَرُوا أَوْلِیاؤُهُمُ الطَّاغُوتُ یُخْرِجُونَهُمْ مِنَ النُّورِ إِلَی الظُّلُماتِ ) قَالَ : « إِنَّمَا عَنَی بِهَذَا أَنَّهُمْ کَانُوا عَلَی نُورِ الْإِسْلَامِ فَلَمَّا تَوَلَّوْا کُلَّ إِمَامٍ جَائِرٍ لَیْسَ مِنَ اللهِ خَرَجُوا بِوَلَایَتِهِمْ إِیَّاهُ مِنْ نُورِ الْإِسْلَامِ إِلَی ظُلُمَاتِ الْکُفْرِ فَأَوْجَبَ لَهُمُ النَّارَ مَعَ الْکُفَّارِ فَ- ( أُولئِکَ أَصْحابُ النَّارِ هُمْ فِیها خالِدُونَ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قاتِلُوا الَّذِینَ یَلُونَکُمْ مِنَ الْکُفَّارِ ) [ 9 / 123 ] أی یقربون منکم.</w:t>
      </w:r>
    </w:p>
    <w:p>
      <w:pPr>
        <w:pStyle w:val="BookText"/>
      </w:pPr>
      <w:r>
        <w:rPr>
          <w:rFonts w:ascii="Amiri" w:hAnsi="Amiri" w:eastAsia="Amiri" w:cs="Amiri"/>
          <w:lang w:bidi="ar-SA"/>
          <w:color w:val="111111"/>
          <w:sz w:val="28"/>
          <w:szCs w:val="28"/>
          <w:rtl/>
        </w:rPr>
        <w:t xml:space="preserve">قوله تعالی : ( ما لَهُمْ مِنْ دُونِهِ مِنْ</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 ) [ 13 / 11 ] أی من وَلِیَ ، کما یقال : قادر وبر.</w:t>
      </w:r>
    </w:p>
    <w:p>
      <w:pPr>
        <w:pStyle w:val="BookText"/>
      </w:pPr>
      <w:r>
        <w:rPr>
          <w:rFonts w:ascii="Amiri" w:hAnsi="Amiri" w:eastAsia="Amiri" w:cs="Amiri"/>
          <w:lang w:bidi="ar-SA"/>
          <w:color w:val="111111"/>
          <w:sz w:val="28"/>
          <w:szCs w:val="28"/>
          <w:rtl/>
        </w:rPr>
        <w:t xml:space="preserve">قوله تعالی : ( فَأَیْنَما تُوَلُّوا فَثَمَّ وَجْهُ اللهِ ) [ 2 / 115 ] أی أینما توجهوا وجوهکم.</w:t>
      </w:r>
    </w:p>
    <w:p>
      <w:pPr>
        <w:pStyle w:val="BookText"/>
      </w:pPr>
      <w:r>
        <w:rPr>
          <w:rFonts w:ascii="Amiri" w:hAnsi="Amiri" w:eastAsia="Amiri" w:cs="Amiri"/>
          <w:lang w:bidi="ar-SA"/>
          <w:color w:val="111111"/>
          <w:sz w:val="28"/>
          <w:szCs w:val="28"/>
          <w:rtl/>
        </w:rPr>
        <w:t xml:space="preserve">قوله تعالی : ( فَوَلِ وَجْهَکَ شَطْرَ الْمَسْجِدِ الْحَرامِ ) [ 2 / 144 ] أی وجه وجهک.</w:t>
      </w:r>
    </w:p>
    <w:p>
      <w:pPr>
        <w:pStyle w:val="BookText"/>
      </w:pPr>
      <w:r>
        <w:rPr>
          <w:rFonts w:ascii="Amiri" w:hAnsi="Amiri" w:eastAsia="Amiri" w:cs="Amiri"/>
          <w:lang w:bidi="ar-SA"/>
          <w:color w:val="111111"/>
          <w:sz w:val="28"/>
          <w:szCs w:val="28"/>
          <w:rtl/>
        </w:rPr>
        <w:t xml:space="preserve">والتَّوْلِیَةُ تکون إقبالا ومنها قوله تعالی : ( وَلِکُلٍّ وِجْهَةٌ هُوَ مُوَلِّیها ) [ 2 / 148 ] أی مستقبلها. وتکون انصرافا ، ومنه قوله تعالی : ( یُوَلُّوکُمُ الْأَدْبارَ ) [ 3 / 111 ]. وتکون بمعنی التَّوَلِّی ، یقال : وَلَّیْتُ وتَوَلَّیْتُ.</w:t>
      </w:r>
    </w:p>
    <w:p>
      <w:pPr>
        <w:pStyle w:val="BookText"/>
      </w:pPr>
      <w:r>
        <w:rPr>
          <w:rFonts w:ascii="Amiri" w:hAnsi="Amiri" w:eastAsia="Amiri" w:cs="Amiri"/>
          <w:lang w:bidi="ar-SA"/>
          <w:color w:val="111111"/>
          <w:sz w:val="28"/>
          <w:szCs w:val="28"/>
          <w:rtl/>
        </w:rPr>
        <w:t xml:space="preserve">والتَّوَلِّی یکون بمعنی الإعراض وبمعنی الاتباع ، قال تعالی : ( وَإِنْ تَتَوَلَّوْا یَسْتَبْدِلْ قَوْماً غَیْرَکُمْ ) [ 47 / 38 ] أی إن تعرضوا عن الإسلام.</w:t>
      </w:r>
    </w:p>
    <w:p>
      <w:pPr>
        <w:pStyle w:val="BookText"/>
      </w:pPr>
      <w:r>
        <w:rPr>
          <w:rFonts w:ascii="Amiri" w:hAnsi="Amiri" w:eastAsia="Amiri" w:cs="Amiri"/>
          <w:lang w:bidi="ar-SA"/>
          <w:color w:val="111111"/>
          <w:sz w:val="28"/>
          <w:szCs w:val="28"/>
          <w:rtl/>
        </w:rPr>
        <w:t xml:space="preserve">قوله تعالی : ( وَمَنْ یَتَوَلَّهُمْ مِنْکُمْ فَإِنَّهُ مِنْهُمْ ) [ 5 / 51 ] 3ی ومن یتبعهم وینصرهم.</w:t>
      </w:r>
    </w:p>
    <w:p>
      <w:pPr>
        <w:pStyle w:val="BookText"/>
      </w:pPr>
      <w:r>
        <w:rPr>
          <w:rFonts w:ascii="Amiri" w:hAnsi="Amiri" w:eastAsia="Amiri" w:cs="Amiri"/>
          <w:lang w:bidi="ar-SA"/>
          <w:color w:val="111111"/>
          <w:sz w:val="28"/>
          <w:szCs w:val="28"/>
          <w:rtl/>
        </w:rPr>
        <w:t xml:space="preserve">قوله تعالی : ( وَالَّذِی تَوَلَّی کِبْرَهُ مِنْهُمْ ) [ 24 / 11 ] أی وَلِیَ وزر الإفک وإشاعته.</w:t>
      </w:r>
    </w:p>
    <w:p>
      <w:pPr>
        <w:pStyle w:val="BookText"/>
      </w:pPr>
      <w:r>
        <w:rPr>
          <w:rFonts w:ascii="Amiri" w:hAnsi="Amiri" w:eastAsia="Amiri" w:cs="Amiri"/>
          <w:lang w:bidi="ar-SA"/>
          <w:color w:val="111111"/>
          <w:sz w:val="28"/>
          <w:szCs w:val="28"/>
          <w:rtl/>
        </w:rPr>
        <w:t xml:space="preserve">قوله تعالی : ( وَإِنِّی خِفْتُ الْمَوالِیَ ) [ 19 / 5 ] هم العمومة وبنو العم ، و ( مِنْ وَرائِی ) من بعد موتی.</w:t>
      </w:r>
    </w:p>
    <w:p>
      <w:pPr>
        <w:pStyle w:val="BookText"/>
      </w:pPr>
      <w:r>
        <w:rPr>
          <w:rFonts w:ascii="Amiri" w:hAnsi="Amiri" w:eastAsia="Amiri" w:cs="Amiri"/>
          <w:lang w:bidi="ar-SA"/>
          <w:color w:val="111111"/>
          <w:sz w:val="28"/>
          <w:szCs w:val="28"/>
          <w:rtl/>
        </w:rPr>
        <w:t xml:space="preserve">قوله تعالی : ( فَإِنْ کانَ الَّذِی عَلَیْهِ الْحَقُّ سَفِیهاً أَوْ ضَعِیفاً أَوْ لا یَسْتَطِیعُ أَنْ یُمِلَّ هُوَ فَلْیُمْلِلْ وَلِیُّهُ بِالْعَدْلِ ) [ 2 / 282 ] الْوَلِیُ للوصی والمجنون إما الأب أو الجد ، ومع عدمهما الوصی عن أحدهما ، ومع عدمهم الحاکم. وأما السفیه فإن کان سفهه مستمرا عقیب الصبی فَوَلِیُّهُ الأب والجد وإن کان طارئا فالحاکم.</w:t>
      </w:r>
    </w:p>
    <w:p>
      <w:pPr>
        <w:pStyle w:val="BookText"/>
      </w:pPr>
      <w:r>
        <w:rPr>
          <w:rFonts w:ascii="Amiri" w:hAnsi="Amiri" w:eastAsia="Amiri" w:cs="Amiri"/>
          <w:lang w:bidi="ar-SA"/>
          <w:color w:val="111111"/>
          <w:sz w:val="28"/>
          <w:szCs w:val="28"/>
          <w:rtl/>
        </w:rPr>
        <w:t xml:space="preserve">قوله تعالی : ( أَلا إِنَ أَوْلِیاءَ اللهِ لا خَوْفٌ عَلَیْهِمْ وَلا هُمْ یَحْزَنُونَ ) [ 10 / 62 ] قال بعض المحققین : طریقة الْأَوْلِیَاءِ مبنیة علی مجاهدات نفسانیة وإزالة عوائق بدنیة وتوجه نحو طلب الکمال الذی یسمی بالسلوک ، ومن جملة تلک المجاهدات التوبة ، وهی الرجوع</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المعصیة ، والإنابة وهی الرجوع إلی الله تعالی والإقبال علیه ، والإخلاص وهو أن جمیع ما یفعله السالک ویقول یکون تقربا إلی الله تعالی وحده لا یشوبه شیء ، والزهد فی الدنیا ، وإیثار الفقر ولیس المراد به عدم المال بل عدم الرغبة فی القینات الدنیویة ، والریاضة ، والحزن علی ما فات ، والخوف علی ما لم یأت ، والرجاء ، والصبر ، والشکر ، ونحو ذلک من الکمالات.</w:t>
      </w:r>
    </w:p>
    <w:p>
      <w:pPr>
        <w:pStyle w:val="BookText"/>
      </w:pPr>
      <w:r>
        <w:rPr>
          <w:rFonts w:ascii="Amiri" w:hAnsi="Amiri" w:eastAsia="Amiri" w:cs="Amiri"/>
          <w:lang w:bidi="ar-SA"/>
          <w:color w:val="111111"/>
          <w:sz w:val="28"/>
          <w:szCs w:val="28"/>
          <w:rtl/>
        </w:rPr>
        <w:t xml:space="preserve">قوله تعالی : ( لَبِئْسَ الْمَوْلی وَلَبِئْسَ الْعَشِیرُ ) [ 22 / 13 ] أی لبئس الناصر ولبئس الصاحب.</w:t>
      </w:r>
    </w:p>
    <w:p>
      <w:pPr>
        <w:pStyle w:val="BookText"/>
      </w:pPr>
      <w:r>
        <w:rPr>
          <w:rFonts w:ascii="Amiri" w:hAnsi="Amiri" w:eastAsia="Amiri" w:cs="Amiri"/>
          <w:lang w:bidi="ar-SA"/>
          <w:color w:val="111111"/>
          <w:sz w:val="28"/>
          <w:szCs w:val="28"/>
          <w:rtl/>
        </w:rPr>
        <w:t xml:space="preserve">قوله تعالی : ( فَإِنَّ اللهَ هُوَ مَوْلاهُ ) [ 66 / 4 ] أی وَلِیُّهُ والْمُتَوَلِّی حفظه ونصرته بذاته ، وجبرئیل الذی هو رأس الکروبیین ، وَصَالِحُ الْمُؤْمِنِینَ الَّذِی هُوَ عَلِیُّ بْنُ أَبِی طَالِبٍ علیه السّلام . هَکَذَا رُوِیَ عَنْ طَرِیقِ الْمُخَالِفِ وَالْمُؤَالِفِ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وَلِکُلٍّ جَعَلْنا مَوالِیَ ) [ 4 / 33 ] الْمَوَالِی هم الوارث ، والتقدیر وجعلنا لکل إنسان مَوَالِیَ یرثونه مما ترک ، ومن للتعدیة ، والضمیر فی ( تَرَکَ ) للإنسان المیت ، أی یرثونه مما ترک ، ( الْوالِدانِ ) خبر مبتدإ محذوف أی هم الوالدان ، و ( الْأَقْرَبُونَ ) الأقرب فالأقرب.</w:t>
      </w:r>
    </w:p>
    <w:p>
      <w:pPr>
        <w:pStyle w:val="BookText"/>
      </w:pPr>
      <w:r>
        <w:rPr>
          <w:rFonts w:ascii="Amiri" w:hAnsi="Amiri" w:eastAsia="Amiri" w:cs="Amiri"/>
          <w:lang w:bidi="ar-SA"/>
          <w:color w:val="111111"/>
          <w:sz w:val="28"/>
          <w:szCs w:val="28"/>
          <w:rtl/>
        </w:rPr>
        <w:t xml:space="preserve">قوله تعالی : ( ذلِکَ بِأَنَّ اللهَ مَوْلَی الَّذِینَ آمَنُوا ) [ 47 / 11 ] أی وَلِیُّهُمْ والقائم بأمورهم ، وکل من وَلِیَ علیک فهو مَوْلَاکَ.</w:t>
      </w:r>
    </w:p>
    <w:p>
      <w:pPr>
        <w:pStyle w:val="BookText"/>
      </w:pPr>
      <w:r>
        <w:rPr>
          <w:rFonts w:ascii="Amiri" w:hAnsi="Amiri" w:eastAsia="Amiri" w:cs="Amiri"/>
          <w:lang w:bidi="ar-SA"/>
          <w:color w:val="111111"/>
          <w:sz w:val="28"/>
          <w:szCs w:val="28"/>
          <w:rtl/>
        </w:rPr>
        <w:t xml:space="preserve">قوله تعالی : ( بَلِ اللهُ مَوْلاکُمْ ) [ 3 / 150 ] أی ناصرکم ووَلِیُّکُمْ فأطیعوه.</w:t>
      </w:r>
    </w:p>
    <w:p>
      <w:pPr>
        <w:pStyle w:val="BookText"/>
      </w:pPr>
      <w:r>
        <w:rPr>
          <w:rFonts w:ascii="Amiri" w:hAnsi="Amiri" w:eastAsia="Amiri" w:cs="Amiri"/>
          <w:lang w:bidi="ar-SA"/>
          <w:color w:val="111111"/>
          <w:sz w:val="28"/>
          <w:szCs w:val="28"/>
          <w:rtl/>
        </w:rPr>
        <w:t xml:space="preserve">قوله تعالی : ( مَأْواکُمُ النَّارُ هِیَ مَوْلاکُمْ ) [ 57 / 15 ] أی هی أولی</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بکم ، أو عاقبتکم.</w:t>
      </w:r>
    </w:p>
    <w:p>
      <w:pPr>
        <w:pStyle w:val="BookText"/>
      </w:pPr>
      <w:r>
        <w:rPr>
          <w:rFonts w:ascii="Amiri" w:hAnsi="Amiri" w:eastAsia="Amiri" w:cs="Amiri"/>
          <w:lang w:bidi="ar-SA"/>
          <w:color w:val="111111"/>
          <w:sz w:val="28"/>
          <w:szCs w:val="28"/>
          <w:rtl/>
        </w:rPr>
        <w:t xml:space="preserve">قوله تعالی : ( وَأَنَّ الْکافِرِینَ لا مَوْلی لَهُمْ ) [ 47 / 11 ] أی لا وَلِیَ ولا نصیر لهم.</w:t>
      </w:r>
    </w:p>
    <w:p>
      <w:pPr>
        <w:pStyle w:val="BookText"/>
      </w:pPr>
      <w:r>
        <w:rPr>
          <w:rFonts w:ascii="Amiri" w:hAnsi="Amiri" w:eastAsia="Amiri" w:cs="Amiri"/>
          <w:lang w:bidi="ar-SA"/>
          <w:color w:val="111111"/>
          <w:sz w:val="28"/>
          <w:szCs w:val="28"/>
          <w:rtl/>
        </w:rPr>
        <w:t xml:space="preserve">وفی الحدیث نهی عن بیع الْوَلَاءِ ، کانت العرب تبیع الْوَلَاءِ وتهبه فنهی عنه.</w:t>
      </w:r>
    </w:p>
    <w:p>
      <w:pPr>
        <w:pStyle w:val="BookText"/>
      </w:pPr>
      <w:r>
        <w:rPr>
          <w:rFonts w:ascii="IRNazanin" w:hAnsi="IRNazanin" w:eastAsia="IRNazanin" w:cs="IRNazanin"/>
          <w:lang w:bidi="fa-IR"/>
          <w:color w:val="111111"/>
          <w:sz w:val="28"/>
          <w:szCs w:val="28"/>
          <w:rtl/>
        </w:rPr>
        <w:t xml:space="preserve">و « الْوَلَاءُ » بفتح الواو والمد : حق إرث المعتق ، أو ورثته من المعتق ، وأصله القرب والدنو ، والمراد هنا قرب أحد الشخصین فصاعدا إلی آخر علی وجه یوجب الإرث بغیر نسب ولا زوجیة ، وأقسامه ثلاثة : العتق ، وضامن الجریرة ، والإمام. وتمام الکلام فی المسألة یطلب من محله.</w:t>
      </w:r>
    </w:p>
    <w:p>
      <w:pPr>
        <w:pStyle w:val="BookText"/>
      </w:pPr>
      <w:r>
        <w:rPr>
          <w:rFonts w:ascii="Amiri" w:hAnsi="Amiri" w:eastAsia="Amiri" w:cs="Amiri"/>
          <w:lang w:bidi="ar-SA"/>
          <w:color w:val="111111"/>
          <w:sz w:val="28"/>
          <w:szCs w:val="28"/>
          <w:rtl/>
        </w:rPr>
        <w:t xml:space="preserve">وفیه : « الْوَلَاءُ لُحْمَةٌ کَلُحْمَةِ النَّسَبِ » </w:t>
      </w:r>
      <w:r>
        <w:rPr>
          <w:rStyle w:val="FootnoteReference"/>
        </w:rPr>
        <w:footnoteReference w:id="680"/>
      </w:r>
      <w:r>
        <w:rPr>
          <w:rFonts w:ascii="IRNazanin" w:hAnsi="IRNazanin" w:eastAsia="IRNazanin" w:cs="IRNazanin"/>
          <w:lang w:bidi="fa-IR"/>
          <w:color w:val="111111"/>
          <w:sz w:val="28"/>
          <w:szCs w:val="28"/>
          <w:rtl/>
        </w:rPr>
        <w:t xml:space="preserve">وَرُوِیَ « کَلُحْمَةِ الثَّوْبِ ». قیل فی النسب بالضم وفی الثوب بالضم والفتح ، وقیل بالفتح وحده ، وقیل فیهما بالفتح ، ومعناه المخالطة فی الْوَلَاءِ وإنها تجری النسب فی المیراث کما تخالط اللحمة سدی الثوب حتی تصیر کالشیء الواحد لما بینهما من المداخلة الشدیدة.</w:t>
      </w:r>
    </w:p>
    <w:p>
      <w:pPr>
        <w:pStyle w:val="BookText"/>
      </w:pPr>
      <w:r>
        <w:rPr>
          <w:rFonts w:ascii="Amiri" w:hAnsi="Amiri" w:eastAsia="Amiri" w:cs="Amiri"/>
          <w:lang w:bidi="ar-SA"/>
          <w:color w:val="111111"/>
          <w:sz w:val="28"/>
          <w:szCs w:val="28"/>
          <w:rtl/>
        </w:rPr>
        <w:t xml:space="preserve">وفیه : « الزَّکَاةُ لِأَهْلِ الْوَلَایَةِ » </w:t>
      </w:r>
      <w:r>
        <w:rPr>
          <w:rStyle w:val="FootnoteReference"/>
        </w:rPr>
        <w:footnoteReference w:id="681"/>
      </w:r>
      <w:r>
        <w:rPr>
          <w:rFonts w:ascii="Amiri" w:hAnsi="Amiri" w:eastAsia="Amiri" w:cs="Amiri"/>
          <w:lang w:bidi="ar-SA"/>
          <w:color w:val="111111"/>
          <w:sz w:val="28"/>
          <w:szCs w:val="28"/>
          <w:rtl/>
        </w:rPr>
        <w:t xml:space="preserve">. وفسرت بالذین یَتَوَلَّوْنَ الأئمة الاثنی عشر علیهم السّلام .</w:t>
      </w:r>
    </w:p>
    <w:p>
      <w:pPr>
        <w:pStyle w:val="BookText"/>
      </w:pPr>
      <w:r>
        <w:rPr>
          <w:rFonts w:ascii="Amiri" w:hAnsi="Amiri" w:eastAsia="Amiri" w:cs="Amiri"/>
          <w:lang w:bidi="ar-SA"/>
          <w:color w:val="111111"/>
          <w:sz w:val="28"/>
          <w:szCs w:val="28"/>
          <w:rtl/>
        </w:rPr>
        <w:t xml:space="preserve">وفیه : « بُنِیَ الْإِسْلَامُ عَلَی خَمْسٍ ». منها الْوَلَایَةُ. « الْوَلَایَةُ » بالفتح : محبة أهل البیت وأتباعهم فی الدین وامتثال أوامرهم ونواهیهم ، والتأسی بهم فی الأعمال والأخلاق ، وأما معرفة حقهم واعتقاد الإمامة فیهم فذلک من أصول الدین لا من الفروع العملیة.</w:t>
      </w:r>
    </w:p>
    <w:p>
      <w:pPr>
        <w:pStyle w:val="BookText"/>
      </w:pPr>
      <w:r>
        <w:rPr>
          <w:rFonts w:ascii="Amiri" w:hAnsi="Amiri" w:eastAsia="Amiri" w:cs="Amiri"/>
          <w:lang w:bidi="ar-SA"/>
          <w:color w:val="111111"/>
          <w:sz w:val="28"/>
          <w:szCs w:val="28"/>
          <w:rtl/>
        </w:rPr>
        <w:t xml:space="preserve">و ( الْوَلِیُ ) من أسمائه تعالی ، وهو الناصر ینصر عباده المؤمنین ، وقیل الْمُتَوَلِّی لأمور العالم والخلائق القائم بها ، وأصل الکلمة من الْوَلْیِ وهو القرب ، یقال : « تباعد بعد وَلْیٍ أی بعد قرب. و « الْوَالِی » أیضا من أسمائه تعالی ، وهو المالک للأشیاء الْمُتَوَلِّی</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أمرها المتصرف فیها.</w:t>
      </w:r>
    </w:p>
    <w:p>
      <w:pPr>
        <w:pStyle w:val="BookText"/>
      </w:pPr>
      <w:r>
        <w:rPr>
          <w:rFonts w:ascii="Amiri" w:hAnsi="Amiri" w:eastAsia="Amiri" w:cs="Amiri"/>
          <w:lang w:bidi="ar-SA"/>
          <w:color w:val="111111"/>
          <w:sz w:val="28"/>
          <w:szCs w:val="28"/>
          <w:rtl/>
        </w:rPr>
        <w:t xml:space="preserve">و « الْوَلَایَةُ » تشعر بالتدبیر والقدرة والفعل ، وما لم یجتمع فیها ذلک لم یطلق علیها اسم الْوَالِی.</w:t>
      </w:r>
    </w:p>
    <w:p>
      <w:pPr>
        <w:pStyle w:val="BookText"/>
      </w:pPr>
      <w:r>
        <w:rPr>
          <w:rFonts w:ascii="Amiri" w:hAnsi="Amiri" w:eastAsia="Amiri" w:cs="Amiri"/>
          <w:lang w:bidi="ar-SA"/>
          <w:color w:val="111111"/>
          <w:sz w:val="28"/>
          <w:szCs w:val="28"/>
          <w:rtl/>
        </w:rPr>
        <w:t xml:space="preserve">وَفِی الْحَدِیثِ : « مَنْ تَرَکَ الْحَجَّ کَانَ عَلَی الْوَالِی جَبْرُهُ » </w:t>
      </w:r>
      <w:r>
        <w:rPr>
          <w:rStyle w:val="FootnoteReference"/>
        </w:rPr>
        <w:footnoteReference w:id="682"/>
      </w:r>
      <w:r>
        <w:rPr>
          <w:rFonts w:ascii="IRNazanin" w:hAnsi="IRNazanin" w:eastAsia="IRNazanin" w:cs="IRNazanin"/>
          <w:lang w:bidi="fa-IR"/>
          <w:color w:val="111111"/>
          <w:sz w:val="28"/>
          <w:szCs w:val="28"/>
          <w:rtl/>
        </w:rPr>
        <w:t xml:space="preserve">. أراد به الحاکم المتأمر علیهم.</w:t>
      </w:r>
    </w:p>
    <w:p>
      <w:pPr>
        <w:pStyle w:val="BookText"/>
      </w:pPr>
      <w:r>
        <w:rPr>
          <w:rFonts w:ascii="Amiri" w:hAnsi="Amiri" w:eastAsia="Amiri" w:cs="Amiri"/>
          <w:lang w:bidi="ar-SA"/>
          <w:color w:val="111111"/>
          <w:sz w:val="28"/>
          <w:szCs w:val="28"/>
          <w:rtl/>
        </w:rPr>
        <w:t xml:space="preserve">وأَلَی أَلْیاً مثل أتی أتیا : إذا حلف ، فهو مَوْلًی.</w:t>
      </w:r>
    </w:p>
    <w:p>
      <w:pPr>
        <w:pStyle w:val="BookText"/>
      </w:pPr>
      <w:r>
        <w:rPr>
          <w:rFonts w:ascii="IRNazanin" w:hAnsi="IRNazanin" w:eastAsia="IRNazanin" w:cs="IRNazanin"/>
          <w:lang w:bidi="fa-IR"/>
          <w:color w:val="111111"/>
          <w:sz w:val="28"/>
          <w:szCs w:val="28"/>
          <w:rtl/>
        </w:rPr>
        <w:t xml:space="preserve">وآلَی یُولِی إِیلَاءً : إذا حلف مطلقا ، وشرعا هو الحلف علی ترک وطی الزوجة الدائمة المدخول بها أبدا أو مطلقا ، والفرق بین الْإِیلَاءِ والیمین أن الْإِیلَاءَ لا بد وأن یکون فیه ضرر علی الزوجة ولا ینعقد بدونه فیکون یمینا ، وینعقد فی کل موضع ینعقد فیه الیمین.</w:t>
      </w:r>
    </w:p>
    <w:p>
      <w:pPr>
        <w:pStyle w:val="BookText"/>
      </w:pPr>
      <w:r>
        <w:rPr>
          <w:rFonts w:ascii="IRNazanin" w:hAnsi="IRNazanin" w:eastAsia="IRNazanin" w:cs="IRNazanin"/>
          <w:lang w:bidi="fa-IR"/>
          <w:color w:val="111111"/>
          <w:sz w:val="28"/>
          <w:szCs w:val="28"/>
          <w:rtl/>
        </w:rPr>
        <w:t xml:space="preserve">وآلَی من نسائه : حلف أن لا یدخل علیهن ، وعداه بمن حملا علی معنی الامتناع.</w:t>
      </w:r>
    </w:p>
    <w:p>
      <w:pPr>
        <w:pStyle w:val="BookText"/>
      </w:pPr>
      <w:r>
        <w:rPr>
          <w:rFonts w:ascii="Amiri" w:hAnsi="Amiri" w:eastAsia="Amiri" w:cs="Amiri"/>
          <w:lang w:bidi="ar-SA"/>
          <w:color w:val="111111"/>
          <w:sz w:val="28"/>
          <w:szCs w:val="28"/>
          <w:rtl/>
        </w:rPr>
        <w:t xml:space="preserve">والْوُلَاةُ جمع وَلِیٍ ، وهو من یُوَالِی الإنسان وینضم إلیه ویکون من جملته وأتباعه والناصرین له.</w:t>
      </w:r>
    </w:p>
    <w:p>
      <w:pPr>
        <w:pStyle w:val="BookText"/>
      </w:pPr>
      <w:r>
        <w:rPr>
          <w:rFonts w:ascii="IRNazanin" w:hAnsi="IRNazanin" w:eastAsia="IRNazanin" w:cs="IRNazanin"/>
          <w:lang w:bidi="fa-IR"/>
          <w:color w:val="111111"/>
          <w:sz w:val="28"/>
          <w:szCs w:val="28"/>
          <w:rtl/>
        </w:rPr>
        <w:t xml:space="preserve">ووَالَی بین الشیئین : تابع.</w:t>
      </w:r>
    </w:p>
    <w:p>
      <w:pPr>
        <w:pStyle w:val="BookText"/>
      </w:pPr>
      <w:r>
        <w:rPr>
          <w:rFonts w:ascii="Amiri" w:hAnsi="Amiri" w:eastAsia="Amiri" w:cs="Amiri"/>
          <w:lang w:bidi="ar-SA"/>
          <w:color w:val="111111"/>
          <w:sz w:val="28"/>
          <w:szCs w:val="28"/>
          <w:rtl/>
        </w:rPr>
        <w:t xml:space="preserve">ویَتَوَالَی علیه الشهران : تتابع.</w:t>
      </w:r>
    </w:p>
    <w:p>
      <w:pPr>
        <w:pStyle w:val="BookText"/>
      </w:pPr>
      <w:r>
        <w:rPr>
          <w:rFonts w:ascii="Amiri" w:hAnsi="Amiri" w:eastAsia="Amiri" w:cs="Amiri"/>
          <w:lang w:bidi="ar-SA"/>
          <w:color w:val="111111"/>
          <w:sz w:val="28"/>
          <w:szCs w:val="28"/>
          <w:rtl/>
        </w:rPr>
        <w:t xml:space="preserve">واسْتَوْلَی علیه الشیء : بلغ الغایة.</w:t>
      </w:r>
    </w:p>
    <w:p>
      <w:pPr>
        <w:pStyle w:val="BookText"/>
      </w:pPr>
      <w:r>
        <w:rPr>
          <w:rFonts w:ascii="Amiri" w:hAnsi="Amiri" w:eastAsia="Amiri" w:cs="Amiri"/>
          <w:lang w:bidi="ar-SA"/>
          <w:color w:val="111111"/>
          <w:sz w:val="28"/>
          <w:szCs w:val="28"/>
          <w:rtl/>
        </w:rPr>
        <w:t xml:space="preserve">والتَّوْلِیَةُ فی البیع : هو أن یشتری الشیء ویُوَلِّیَهُ غیره برأس ماله.</w:t>
      </w:r>
    </w:p>
    <w:p>
      <w:pPr>
        <w:pStyle w:val="BookText"/>
      </w:pPr>
      <w:r>
        <w:rPr>
          <w:rFonts w:ascii="IRNazanin" w:hAnsi="IRNazanin" w:eastAsia="IRNazanin" w:cs="IRNazanin"/>
          <w:lang w:bidi="fa-IR"/>
          <w:color w:val="111111"/>
          <w:sz w:val="28"/>
          <w:szCs w:val="28"/>
          <w:rtl/>
        </w:rPr>
        <w:t xml:space="preserve">و « أَوْلَی أن یزید علی کذا » أی قارب أن یزید علیه.</w:t>
      </w:r>
    </w:p>
    <w:p>
      <w:pPr>
        <w:pStyle w:val="BookText"/>
      </w:pPr>
      <w:r>
        <w:rPr>
          <w:rFonts w:ascii="Amiri" w:hAnsi="Amiri" w:eastAsia="Amiri" w:cs="Amiri"/>
          <w:lang w:bidi="ar-SA"/>
          <w:color w:val="111111"/>
          <w:sz w:val="28"/>
          <w:szCs w:val="28"/>
          <w:rtl/>
        </w:rPr>
        <w:t xml:space="preserve">و « فلان أَوْلَی بکذا » أی أحری به وأجدر.</w:t>
      </w:r>
    </w:p>
    <w:p>
      <w:pPr>
        <w:pStyle w:val="BookText"/>
      </w:pPr>
      <w:r>
        <w:rPr>
          <w:rFonts w:ascii="Amiri" w:hAnsi="Amiri" w:eastAsia="Amiri" w:cs="Amiri"/>
          <w:lang w:bidi="ar-SA"/>
          <w:color w:val="111111"/>
          <w:sz w:val="28"/>
          <w:szCs w:val="28"/>
          <w:rtl/>
        </w:rPr>
        <w:t xml:space="preserve">ویقال : هو الْأَوْلَی وهم الْأَوَالِی والْأَوَّلُونَ مثل الأعلی والأعالی والأعلون.</w:t>
      </w:r>
    </w:p>
    <w:p>
      <w:pPr>
        <w:pStyle w:val="BookText"/>
      </w:pPr>
      <w:r>
        <w:rPr>
          <w:rFonts w:ascii="Amiri" w:hAnsi="Amiri" w:eastAsia="Amiri" w:cs="Amiri"/>
          <w:lang w:bidi="ar-SA"/>
          <w:color w:val="111111"/>
          <w:sz w:val="28"/>
          <w:szCs w:val="28"/>
          <w:rtl/>
        </w:rPr>
        <w:t xml:space="preserve">وتقول فی المرأة : هی الْوُلْیَا وهما الْوُلْیَیَانِ وهن الْوُلْیُ ، وإن شئت قلت : الْوُلْیَیَاتُ مثل الکبری والکبریات - قاله فی المصباح.</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والْوَلِیُ : ضد العدو ، والْأَوْلِیَاءُ : ضد الأعداء.</w:t>
      </w:r>
    </w:p>
    <w:p>
      <w:pPr>
        <w:pStyle w:val="BookText"/>
      </w:pPr>
      <w:r>
        <w:rPr>
          <w:rFonts w:ascii="Amiri" w:hAnsi="Amiri" w:eastAsia="Amiri" w:cs="Amiri"/>
          <w:lang w:bidi="ar-SA"/>
          <w:color w:val="111111"/>
          <w:sz w:val="28"/>
          <w:szCs w:val="28"/>
          <w:rtl/>
        </w:rPr>
        <w:t xml:space="preserve">وَفِی الدُّعَاءِ : « اللهُمَّ اغْفِرْ لِأَوْلِیَائِنَا » وأَصْدِقَائِنَا.</w:t>
      </w:r>
    </w:p>
    <w:p>
      <w:pPr>
        <w:pStyle w:val="BookText"/>
      </w:pPr>
      <w:r>
        <w:rPr>
          <w:rFonts w:ascii="Amiri" w:hAnsi="Amiri" w:eastAsia="Amiri" w:cs="Amiri"/>
          <w:lang w:bidi="ar-SA"/>
          <w:color w:val="111111"/>
          <w:sz w:val="28"/>
          <w:szCs w:val="28"/>
          <w:rtl/>
        </w:rPr>
        <w:t xml:space="preserve">و « کُلْ مِمَّا یَلِیکَ » أی مما یقاربک.</w:t>
      </w:r>
    </w:p>
    <w:p>
      <w:pPr>
        <w:pStyle w:val="BookText"/>
      </w:pPr>
      <w:r>
        <w:rPr>
          <w:rFonts w:ascii="Amiri" w:hAnsi="Amiri" w:eastAsia="Amiri" w:cs="Amiri"/>
          <w:lang w:bidi="ar-SA"/>
          <w:color w:val="111111"/>
          <w:sz w:val="28"/>
          <w:szCs w:val="28"/>
          <w:rtl/>
        </w:rPr>
        <w:t xml:space="preserve">وَفِی الْحَدِیثِ الْمَشْهُورِ عَنِ النَّبِیِّ صلی الله علیه و آله : « مَنْ کُنْتُ مَوْلَاهُ فَعَلِیٌ مَوْلَاهُ » </w:t>
      </w:r>
      <w:r>
        <w:rPr>
          <w:rStyle w:val="FootnoteReference"/>
        </w:rPr>
        <w:footnoteReference w:id="683"/>
      </w:r>
      <w:r>
        <w:rPr>
          <w:rFonts w:ascii="Amiri" w:hAnsi="Amiri" w:eastAsia="Amiri" w:cs="Amiri"/>
          <w:lang w:bidi="ar-SA"/>
          <w:color w:val="111111"/>
          <w:sz w:val="28"/>
          <w:szCs w:val="28"/>
          <w:rtl/>
        </w:rPr>
        <w:t xml:space="preserve">. قیل فی معناه : أی من أحبنی وتَوَلَّانِی فلیحبه ولِیَتَوَلَّهُ ، وقیل أراد وَلَاءَ الإسلام کقوله تعالی : ( ذلِکَ بِأَنَّ اللهَ مَوْلَی الَّذِینَ آمَنُوا ) وَقَوْلُ عُمَرَ : « أَصْبَحْتَ مَوْلَایَ وَمَوْلَی کُلِّ مُؤْمِنٍ وَمُؤْمِنَةٍ ».</w:t>
      </w:r>
    </w:p>
    <w:p>
      <w:pPr>
        <w:pStyle w:val="BookText"/>
      </w:pPr>
      <w:r>
        <w:rPr>
          <w:rFonts w:ascii="IRNazanin" w:hAnsi="IRNazanin" w:eastAsia="IRNazanin" w:cs="IRNazanin"/>
          <w:lang w:bidi="fa-IR"/>
          <w:color w:val="111111"/>
          <w:sz w:val="28"/>
          <w:szCs w:val="28"/>
          <w:rtl/>
        </w:rPr>
        <w:t xml:space="preserve">وفی معانی الأخبار : « الْمَوْلَی فی اللغة یحتمل أن یکون مالک الرق کما یملک الْمَوْلَی عبده وله أن یبیعه أو یهبه ، ویحتمل أن یکون المعتق من الرق ، ویحتمل أن یکون الْمَوْلَی المعتق ، وهذه الأوجه الثلاثة مشهورة عند الخاصة والعامة ، فهی ساقطة فی قول النبی صلی الله علیه و آله لأنه لا یجوز أن یکون عنی بِقَوْلِهِ : « مَنْ کُنْتُ مَوْلَاهُ فَعَلِیٌ مَوْلَاهُ ». واحدة منها لأنه لا یملک بیع المسلمین ولا عتقهم من رق العبودیة ولا أعتقوه علیه السّلام ، ویحتمل أیضا أن یکون الْمَوْلَی ابن العم ، قال الشاعر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مهلا بنی عمنا مهلا مَوَالِینَا</w:t>
      </w:r>
    </w:p>
    <w:p>
      <w:pPr>
        <w:pStyle w:val="BookText"/>
      </w:pPr>
      <w:r>
        <w:rPr>
          <w:rFonts w:ascii="IRNazanin" w:hAnsi="IRNazanin" w:eastAsia="IRNazanin" w:cs="IRNazanin"/>
          <w:lang w:bidi="fa-IR"/>
          <w:color w:val="111111"/>
          <w:sz w:val="28"/>
          <w:szCs w:val="28"/>
          <w:rtl/>
        </w:rPr>
        <w:t xml:space="preserve">لم تظهرون لنا ما کان مدفونا</w:t>
      </w:r>
    </w:p>
    <w:p>
      <w:pPr>
        <w:pStyle w:val="BookText"/>
      </w:pPr>
      <w:r>
        <w:rPr>
          <w:rFonts w:ascii="Amiri" w:hAnsi="Amiri" w:eastAsia="Amiri" w:cs="Amiri"/>
          <w:lang w:bidi="ar-SA"/>
          <w:color w:val="111111"/>
          <w:sz w:val="28"/>
          <w:szCs w:val="28"/>
          <w:rtl/>
        </w:rPr>
        <w:t xml:space="preserve">ویحتمل أن یکون الْمَوْلَی العاقبة ، قال الله عزوجل : ( مَأْواکُمُ النَّارُ هِیَ مَوْلاکُمْ ) أی عاقبتکم وما یئول بکم الحال إلیه ، ویحتمل أن یکون الْمَوْلَی لما یَلِی الشیء مثل خلفه وقدامه ، قال الشاعر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فغدت کلا الفرجین تحسب أنه</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47" w:name="pg10443_87945"/>
    <w:bookmarkEnd w:id="247"/>
    <w:p>
      <w:pPr>
        <w:pStyle w:val="BookText"/>
      </w:pPr>
      <w:r>
        <w:rPr>
          <w:rFonts w:ascii="Amiri" w:hAnsi="Amiri" w:eastAsia="Amiri" w:cs="Amiri"/>
          <w:lang w:bidi="ar-SA"/>
          <w:color w:val="111111"/>
          <w:sz w:val="28"/>
          <w:szCs w:val="28"/>
          <w:rtl/>
        </w:rPr>
        <w:t xml:space="preserve">مَوْلَی المخافة خلفها وأمامها</w:t>
      </w:r>
    </w:p>
    <w:p>
      <w:pPr>
        <w:pStyle w:val="BookText"/>
      </w:pPr>
      <w:r>
        <w:rPr>
          <w:rFonts w:ascii="Amiri" w:hAnsi="Amiri" w:eastAsia="Amiri" w:cs="Amiri"/>
          <w:lang w:bidi="ar-SA"/>
          <w:color w:val="111111"/>
          <w:sz w:val="28"/>
          <w:szCs w:val="28"/>
          <w:rtl/>
        </w:rPr>
        <w:t xml:space="preserve">ولم نجد أیضا شیئا من هذه الأوجه یجوز أن یکون النبی صلی الله علیه و آله عناه بِقَوْلِهِ : « فَمَنْ کُنْتُ مَوْلَاهُ فَعَلِیٌ مَوْلَاهُ ». لأنه لا یجوز أن یقول : من کنت ابن عمه فعلی ابن عمه ، لأن ذلک معروف ومعلوم وتکریره علی المسلمین عبث وبلا فائدة ، ولیس یجوز أن یعنی به عاقبة أمرهم ولا خلف ولا قدام لأنه لا معنی له ولا فائدة. ووجدنا اللغة تجیز أن یقول الرجل : « فلان مولای » إذا کان مالک طاعته ، فکان هذا هو المعنی الذی عناه النبی صلی الله علیه و آله بِقَوْلِهِ : « فَمَنْ کُنْتُ مَوْلَاهُ فَعَلِیٌ مَوْلَاهُ »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Heading4"/>
      </w:pPr>
      <w:bookmarkStart w:id="663" w:name="_Toc404"/>
      <w:r>
        <w:t>(وما)</w:t>
      </w:r>
      <w:bookmarkEnd w:id="663"/>
    </w:p>
    <w:p>
      <w:pPr>
        <w:pStyle w:val="BookText"/>
      </w:pPr>
      <w:r>
        <w:rPr>
          <w:rFonts w:ascii="Amiri" w:hAnsi="Amiri" w:eastAsia="Amiri" w:cs="Amiri"/>
          <w:lang w:bidi="ar-SA"/>
          <w:color w:val="111111"/>
          <w:sz w:val="28"/>
          <w:szCs w:val="28"/>
          <w:rtl/>
        </w:rPr>
        <w:t xml:space="preserve">فِی الْحَدِیثِ : « أَوْمَأَ لِلرُّکُوعِ وَالسُّجُودِ » </w:t>
      </w:r>
      <w:r>
        <w:rPr>
          <w:rStyle w:val="FootnoteReference"/>
        </w:rPr>
        <w:footnoteReference w:id="687"/>
      </w:r>
      <w:r>
        <w:rPr>
          <w:rFonts w:ascii="Amiri" w:hAnsi="Amiri" w:eastAsia="Amiri" w:cs="Amiri"/>
          <w:lang w:bidi="ar-SA"/>
          <w:color w:val="111111"/>
          <w:sz w:val="28"/>
          <w:szCs w:val="28"/>
          <w:rtl/>
        </w:rPr>
        <w:t xml:space="preserve">. أی أشار ، من قولهم : « أَوْمَأْتُ إلیه » أی أشرت ، ولا تقل : « أَوْمَیْتُ » ، ویقال : « ومَأْتُ وَمَأً » بالتحریک ، و « ومْأً » بالسکون لغة.</w:t>
      </w:r>
    </w:p>
    <w:p>
      <w:pPr>
        <w:pStyle w:val="Heading4"/>
      </w:pPr>
      <w:bookmarkStart w:id="664" w:name="_Toc405"/>
      <w:r>
        <w:t>(ونا)</w:t>
      </w:r>
      <w:bookmarkEnd w:id="664"/>
    </w:p>
    <w:p>
      <w:pPr>
        <w:pStyle w:val="BookText"/>
      </w:pPr>
      <w:r>
        <w:rPr>
          <w:rFonts w:ascii="Amiri" w:hAnsi="Amiri" w:eastAsia="Amiri" w:cs="Amiri"/>
          <w:lang w:bidi="ar-SA"/>
          <w:color w:val="111111"/>
          <w:sz w:val="28"/>
          <w:szCs w:val="28"/>
          <w:rtl/>
        </w:rPr>
        <w:t xml:space="preserve">قوله تعالی : ( وَلا تَنِیا فِی ذِکْرِی ) [ 20 / 42 ] أی لا تفتروا عن ذکری وتنسیان ، ویراد بالذکر الرسالة. والْوَنْیُ : الفتور والتقصیر. یقال : وَنَیْتُ فی الأمر أَنًی وَنَی ووَنْیاً أی ضعفت ، فأنا وَانٍ.</w:t>
      </w:r>
    </w:p>
    <w:p>
      <w:pPr>
        <w:pStyle w:val="BookText"/>
      </w:pPr>
      <w:r>
        <w:rPr>
          <w:rFonts w:ascii="Amiri" w:hAnsi="Amiri" w:eastAsia="Amiri" w:cs="Amiri"/>
          <w:lang w:bidi="ar-SA"/>
          <w:color w:val="111111"/>
          <w:sz w:val="28"/>
          <w:szCs w:val="28"/>
          <w:rtl/>
        </w:rPr>
        <w:t xml:space="preserve">وتَوَانَی فی الأمر : ترفق وتمهل فیه ولم یعجل ، والاسم « الْأَنَاةُ » بالفتح ، ومنه قوله :</w:t>
      </w:r>
    </w:p>
    <w:p>
      <w:pPr>
        <w:pStyle w:val="BookText"/>
      </w:pPr>
      <w:r>
        <w:rPr>
          <w:rFonts w:ascii="Amiri" w:hAnsi="Amiri" w:eastAsia="Amiri" w:cs="Amiri"/>
          <w:lang w:bidi="ar-SA"/>
          <w:color w:val="111111"/>
          <w:sz w:val="28"/>
          <w:szCs w:val="28"/>
          <w:rtl/>
        </w:rPr>
        <w:t xml:space="preserve">مسامیح الفعال ذوو أَنَاةٍ</w:t>
      </w:r>
    </w:p>
    <w:p>
      <w:pPr>
        <w:pStyle w:val="BookText"/>
      </w:pPr>
      <w:r>
        <w:rPr>
          <w:rFonts w:ascii="IRNazanin" w:hAnsi="IRNazanin" w:eastAsia="IRNazanin" w:cs="IRNazanin"/>
          <w:lang w:bidi="fa-IR"/>
          <w:color w:val="111111"/>
          <w:sz w:val="28"/>
          <w:szCs w:val="28"/>
          <w:rtl/>
        </w:rPr>
        <w:t xml:space="preserve">مراجیح وأوجههم وضاء</w:t>
      </w:r>
    </w:p>
    <w:p>
      <w:pPr>
        <w:pStyle w:val="BookText"/>
      </w:pPr>
      <w:r>
        <w:rPr>
          <w:rFonts w:ascii="IRNazanin" w:hAnsi="IRNazanin" w:eastAsia="IRNazanin" w:cs="IRNazanin"/>
          <w:lang w:bidi="fa-IR"/>
          <w:color w:val="111111"/>
          <w:sz w:val="28"/>
          <w:szCs w:val="28"/>
          <w:rtl/>
        </w:rPr>
        <w:t xml:space="preserve">أی أصحاب تمکث فیه وحلم.</w:t>
      </w:r>
    </w:p>
    <w:p>
      <w:pPr>
        <w:pStyle w:val="BookText"/>
      </w:pPr>
      <w:r>
        <w:rPr>
          <w:rFonts w:ascii="IRNazanin" w:hAnsi="IRNazanin" w:eastAsia="IRNazanin" w:cs="IRNazanin"/>
          <w:lang w:bidi="fa-IR"/>
          <w:color w:val="111111"/>
          <w:sz w:val="28"/>
          <w:szCs w:val="28"/>
          <w:rtl/>
        </w:rPr>
        <w:t xml:space="preserve">و « الله تعالی حلیم ذو أَنَاةٍ » أی لم یعجل علی أهل المعاصی بالعقوبة.</w:t>
      </w:r>
    </w:p>
    <w:p>
      <w:pPr>
        <w:pStyle w:val="BookText"/>
      </w:pPr>
      <w:r>
        <w:rPr>
          <w:rFonts w:ascii="Amiri" w:hAnsi="Amiri" w:eastAsia="Amiri" w:cs="Amiri"/>
          <w:lang w:bidi="ar-SA"/>
          <w:color w:val="111111"/>
          <w:sz w:val="28"/>
          <w:szCs w:val="28"/>
          <w:rtl/>
        </w:rPr>
        <w:t xml:space="preserve">وَفِی الْحَدِیثِ : « فَتَأَنَّهْ ». بهاء السکت. ویمکن تنزیله علی الحذف والإیصال ، أی تَأَنَ فیه ولا تعجل.</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48" w:name="pg10443_87946"/>
    <w:bookmarkEnd w:id="248"/>
    <w:p>
      <w:pPr>
        <w:pStyle w:val="Heading4"/>
      </w:pPr>
      <w:bookmarkStart w:id="665" w:name="_Toc406"/>
      <w:r>
        <w:t>(وها)</w:t>
      </w:r>
      <w:bookmarkEnd w:id="665"/>
    </w:p>
    <w:p>
      <w:pPr>
        <w:pStyle w:val="BookText"/>
      </w:pPr>
      <w:r>
        <w:rPr>
          <w:rFonts w:ascii="Amiri" w:hAnsi="Amiri" w:eastAsia="Amiri" w:cs="Amiri"/>
          <w:lang w:bidi="ar-SA"/>
          <w:color w:val="111111"/>
          <w:sz w:val="28"/>
          <w:szCs w:val="28"/>
          <w:rtl/>
        </w:rPr>
        <w:t xml:space="preserve">قوله تعالی : ( فَهِیَ یَوْمَئِذٍ واهِیَةٌ ) [ 69 / 16 ] أی ضعیفة جدا ، من قولهم للسقاء إذا انفتق خرزه : « قد وَهَی یَهِی » والمعنی أنها واهیة مسترخیة ساقطة القوة بانتقاض بنیتها بعد أن کانت مستمسکة محکمة.</w:t>
      </w:r>
    </w:p>
    <w:p>
      <w:pPr>
        <w:pStyle w:val="BookText"/>
      </w:pPr>
      <w:r>
        <w:rPr>
          <w:rFonts w:ascii="Amiri" w:hAnsi="Amiri" w:eastAsia="Amiri" w:cs="Amiri"/>
          <w:lang w:bidi="ar-SA"/>
          <w:color w:val="111111"/>
          <w:sz w:val="28"/>
          <w:szCs w:val="28"/>
          <w:rtl/>
        </w:rPr>
        <w:t xml:space="preserve">وَفِی الْحَدِیثِ : « الْمُؤْمِنُ وَاهٍ رَاقِعٌ ». أی مذنب تائب ، قالوا : هی المذنب الذی یذنب فیصیر بمنزلة السقاء الْوَاهِی الذی لا یمسک الماء شبه الزال الخاطیء به ، والراقع الذی یتوب فیرقع ما وَهَی بالتوبة ، ویُرْوَی « مُوهٍ راقع ».</w:t>
      </w:r>
    </w:p>
    <w:p>
      <w:pPr>
        <w:pStyle w:val="BookText"/>
      </w:pPr>
      <w:r>
        <w:rPr>
          <w:rFonts w:ascii="Amiri" w:hAnsi="Amiri" w:eastAsia="Amiri" w:cs="Amiri"/>
          <w:lang w:bidi="ar-SA"/>
          <w:color w:val="111111"/>
          <w:sz w:val="28"/>
          <w:szCs w:val="28"/>
          <w:rtl/>
        </w:rPr>
        <w:t xml:space="preserve">وفیه : « الْفَأْرَةُ تُوهِی السِّقَاءَ ». أی تخرقه.</w:t>
      </w:r>
    </w:p>
    <w:p>
      <w:pPr>
        <w:pStyle w:val="BookText"/>
      </w:pPr>
      <w:r>
        <w:rPr>
          <w:rFonts w:ascii="Amiri" w:hAnsi="Amiri" w:eastAsia="Amiri" w:cs="Amiri"/>
          <w:lang w:bidi="ar-SA"/>
          <w:color w:val="111111"/>
          <w:sz w:val="28"/>
          <w:szCs w:val="28"/>
          <w:rtl/>
        </w:rPr>
        <w:t xml:space="preserve">وفیه : « نَتْفُ الْإِبْطِ [ یُضْعِفُ الْمَنْکِبَیْنِ ] یُوهِی وَیُضْعِفُ الْبَصَرَ » </w:t>
      </w:r>
      <w:r>
        <w:rPr>
          <w:rStyle w:val="FootnoteReference"/>
        </w:rPr>
        <w:footnoteReference w:id="688"/>
      </w:r>
      <w:r>
        <w:rPr>
          <w:rFonts w:ascii="IRNazanin" w:hAnsi="IRNazanin" w:eastAsia="IRNazanin" w:cs="IRNazanin"/>
          <w:lang w:bidi="fa-IR"/>
          <w:color w:val="111111"/>
          <w:sz w:val="28"/>
          <w:szCs w:val="28"/>
          <w:rtl/>
        </w:rPr>
        <w:t xml:space="preserve">. کأن المعنی یُوهِی المنکبین ویضعف البصر.</w:t>
      </w:r>
    </w:p>
    <w:p>
      <w:pPr>
        <w:pStyle w:val="BookText"/>
      </w:pPr>
      <w:r>
        <w:rPr>
          <w:rFonts w:ascii="Amiri" w:hAnsi="Amiri" w:eastAsia="Amiri" w:cs="Amiri"/>
          <w:lang w:bidi="ar-SA"/>
          <w:color w:val="111111"/>
          <w:sz w:val="28"/>
          <w:szCs w:val="28"/>
          <w:rtl/>
        </w:rPr>
        <w:t xml:space="preserve">وَفِی حَدِیثِ عَلِیٍّ علیه السّلام مَعَ الرِّجْلَیْنِ : « واهاً لَهُمَا فَقَدْ نَبَذَا الْکِتَابِ جُمْلَتَهُ ». قیل : معنی هذه الکلمة التهلف وقد توضع موضع الإعجاب بالشیء ، یقال : « واهاً له ».</w:t>
      </w:r>
    </w:p>
    <w:p>
      <w:pPr>
        <w:pStyle w:val="BookText"/>
      </w:pPr>
      <w:r>
        <w:rPr>
          <w:rFonts w:ascii="Amiri" w:hAnsi="Amiri" w:eastAsia="Amiri" w:cs="Amiri"/>
          <w:lang w:bidi="ar-SA"/>
          <w:color w:val="111111"/>
          <w:sz w:val="28"/>
          <w:szCs w:val="28"/>
          <w:rtl/>
        </w:rPr>
        <w:t xml:space="preserve">وقد ترد بمعنی التوجع یقال فیه : « آهاً » ، ومنه قَوْلُهُ : « إِنْ یَکُنْ خَیْراً فَوَاهاً وَاهاً وَإِنْ یَکُنْ شَرّاً فَوَاهاً وَاهاً ».</w:t>
      </w:r>
    </w:p>
    <w:p>
      <w:pPr>
        <w:pStyle w:val="BookText"/>
      </w:pPr>
      <w:r>
        <w:rPr>
          <w:rFonts w:ascii="Amiri" w:hAnsi="Amiri" w:eastAsia="Amiri" w:cs="Amiri"/>
          <w:lang w:bidi="ar-SA"/>
          <w:color w:val="111111"/>
          <w:sz w:val="28"/>
          <w:szCs w:val="28"/>
          <w:rtl/>
        </w:rPr>
        <w:t xml:space="preserve">وَفِی الْحَدِیثِ : « آهاً أَبَا حَفْصٍ ». هی کلمة تأسّف ، وانتصابها علی إجرائها مجری المصادر ، کأنه قال : « تأسف أسفا » وأصل الهمز واو.</w:t>
      </w:r>
    </w:p>
    <w:p>
      <w:pPr>
        <w:pStyle w:val="Heading4"/>
      </w:pPr>
      <w:bookmarkStart w:id="666" w:name="_Toc407"/>
      <w:r>
        <w:t>(ویا)</w:t>
      </w:r>
      <w:bookmarkEnd w:id="666"/>
    </w:p>
    <w:p>
      <w:pPr>
        <w:pStyle w:val="BookText"/>
      </w:pPr>
      <w:r>
        <w:rPr>
          <w:rFonts w:ascii="Amiri" w:hAnsi="Amiri" w:eastAsia="Amiri" w:cs="Amiri"/>
          <w:lang w:bidi="ar-SA"/>
          <w:color w:val="111111"/>
          <w:sz w:val="28"/>
          <w:szCs w:val="28"/>
          <w:rtl/>
        </w:rPr>
        <w:t xml:space="preserve">قوله تعالی : ( وَیْکَأَنَ اللهَ ) [ 28 / 82 ] قیل : وَیْ کلمة تعجب وکأن للتشبیه ، یقال : « ویْکَ » و « ویْ لعبد الله » قال الجوهری : وقد تدخل « ویْ » علی کأن المخففة والمثقلة. وعن قطرب أن « ویْ » کلمة تفجع و « کَأَنَّ » حرف تشبیه ، وعن</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49" w:name="pg10443_87947"/>
    <w:bookmarkEnd w:id="249"/>
    <w:p>
      <w:pPr>
        <w:pStyle w:val="BookText"/>
      </w:pPr>
      <w:r>
        <w:rPr>
          <w:rFonts w:ascii="IRNazanin" w:hAnsi="IRNazanin" w:eastAsia="IRNazanin" w:cs="IRNazanin"/>
          <w:lang w:bidi="fa-IR"/>
          <w:color w:val="111111"/>
          <w:sz w:val="28"/>
          <w:szCs w:val="28"/>
          <w:rtl/>
        </w:rPr>
        <w:t xml:space="preserve">الخلیل « ویک » کلمة و « أن » کلمة أخری ، وعن الفراء : سقط ابن الأعرابی فی الرکیة ، فقال : ویکأنه ما أخطأ الرکیة ، فجعلها کلمة موصولة.</w:t>
      </w:r>
    </w:p>
    <w:p>
      <w:pPr>
        <w:pStyle w:val="Heading3"/>
      </w:pPr>
      <w:bookmarkStart w:id="667" w:name="_Toc408"/>
      <w:r>
        <w:t>باب ما أوله الهاء</w:t>
      </w:r>
      <w:bookmarkEnd w:id="667"/>
    </w:p>
    <w:p>
      <w:pPr>
        <w:pStyle w:val="Heading4"/>
      </w:pPr>
      <w:bookmarkStart w:id="668" w:name="_Toc409"/>
      <w:r>
        <w:t>الهاء المفردة</w:t>
      </w:r>
      <w:bookmarkEnd w:id="668"/>
    </w:p>
    <w:p>
      <w:pPr>
        <w:pStyle w:val="BookText"/>
      </w:pPr>
      <w:r>
        <w:rPr>
          <w:rFonts w:ascii="Amiri" w:hAnsi="Amiri" w:eastAsia="Amiri" w:cs="Amiri"/>
          <w:lang w:bidi="ar-SA"/>
          <w:color w:val="111111"/>
          <w:sz w:val="28"/>
          <w:szCs w:val="28"/>
          <w:rtl/>
        </w:rPr>
        <w:t xml:space="preserve">حرف من حروف المعجم ، وهی من حروف الزیادات ، فتزاد فی الوقف لبیان الحرکة نحو « لِمَهْ » و ( سُلْطانِیَهْ ) و ( مالِیَهْ ) و « ثُمَّهْ » و « مَهْ » یعنی ثم ما ذا.</w:t>
      </w:r>
    </w:p>
    <w:p>
      <w:pPr>
        <w:pStyle w:val="BookText"/>
      </w:pPr>
      <w:r>
        <w:rPr>
          <w:rFonts w:ascii="IRNazanin" w:hAnsi="IRNazanin" w:eastAsia="IRNazanin" w:cs="IRNazanin"/>
          <w:lang w:bidi="fa-IR"/>
          <w:color w:val="111111"/>
          <w:sz w:val="28"/>
          <w:szCs w:val="28"/>
          <w:rtl/>
        </w:rPr>
        <w:t xml:space="preserve">قال بعض المفسرین فی ( کِتابِیَهْ ) [ 69 / 19 ] و ( مالِیَهْ ) [ 69 / 28 ] : حق الهاء أن تسقط فی الوصل وقد استحق الوقف إیثارا لثبات الهاء آت فی المصحف.</w:t>
      </w:r>
    </w:p>
    <w:p>
      <w:pPr>
        <w:pStyle w:val="BookText"/>
      </w:pPr>
      <w:r>
        <w:rPr>
          <w:rFonts w:ascii="IRNazanin" w:hAnsi="IRNazanin" w:eastAsia="IRNazanin" w:cs="IRNazanin"/>
          <w:lang w:bidi="fa-IR"/>
          <w:color w:val="111111"/>
          <w:sz w:val="28"/>
          <w:szCs w:val="28"/>
          <w:rtl/>
        </w:rPr>
        <w:t xml:space="preserve">قال الجوهری : وتزاد فی کلام العرب للفرق بین الفاعل والفاعلة مثل ضارب وضاربة ، والمذکر والمؤنث فی الجنس مثل امریء وامرأة ، وبین الواحد والجمع نحو بقرة وبقر ، ولتأنیث اللفظة وإن لم تکن تحتها حقیقة تأنیث نحو قربة وغرفة ، وللمبالغة نحو علامة ونسابة وهذا مدح وهلباجة وفقاقة وهذا ذم. قال : وما کان منه مدحا یذهبون بتأنیثه إلی تأنیث الغایة والنهایة والداهیة ، وما کان ذما یذهبون به إلی تأنیث البهیمة ، وما کان واحدا من جنس یقع علی الذکر والأنثی نحو بطة وحیة. قال : وتدخل علی الجمع لثلاثة أوجه : ( أحدها ) أن تدل علی النسب نحو المهالبة. ( والثانی ) أن تدل علی العجمة نحو</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50" w:name="pg10443_87948"/>
    <w:bookmarkEnd w:id="250"/>
    <w:p>
      <w:pPr>
        <w:pStyle w:val="BookText"/>
      </w:pPr>
      <w:r>
        <w:rPr>
          <w:rFonts w:ascii="IRNazanin" w:hAnsi="IRNazanin" w:eastAsia="IRNazanin" w:cs="IRNazanin"/>
          <w:lang w:bidi="fa-IR"/>
          <w:color w:val="111111"/>
          <w:sz w:val="28"/>
          <w:szCs w:val="28"/>
          <w:rtl/>
        </w:rPr>
        <w:t xml:space="preserve">کیالجة </w:t>
      </w:r>
      <w:r>
        <w:rPr>
          <w:rStyle w:val="FootnoteReference"/>
        </w:rPr>
        <w:footnoteReference w:id="689"/>
      </w:r>
      <w:r>
        <w:rPr>
          <w:rFonts w:ascii="IRNazanin" w:hAnsi="IRNazanin" w:eastAsia="IRNazanin" w:cs="IRNazanin"/>
          <w:lang w:bidi="fa-IR"/>
          <w:color w:val="111111"/>
          <w:sz w:val="28"/>
          <w:szCs w:val="28"/>
          <w:rtl/>
        </w:rPr>
        <w:t xml:space="preserve">( والثالث ) أن تکون عوضا من حرف محذوف نحو المرازنة والزنادقة والعبادلة ، وهم عبد الله بن عباس وعبد الله بن عمر وعبد الله بن الزبیر ، وقد تکون الهاء عوضا من الواو الذاهبة من فاء الفعل نحو « عدة وصفة » وقد تکون عوضا من الواو والیاء الذاهبة من عین الفعل نحو « ثبة الحوض » أصله من ثاب الماء یثوب ثوبا ، وقولهم : « أقام إقامة » وأصله إقواما. وقد تکون عوضا من الیاء الذاهبة من لام الفعل نحو « برة » - انتهی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تکون کنایة عن الغائب والغائبة نحو ضربه وضربها.</w:t>
      </w:r>
    </w:p>
    <w:p>
      <w:pPr>
        <w:pStyle w:val="Heading4"/>
      </w:pPr>
      <w:bookmarkStart w:id="669" w:name="_Toc410"/>
      <w:r>
        <w:t>(ها)</w:t>
      </w:r>
      <w:bookmarkEnd w:id="669"/>
    </w:p>
    <w:p>
      <w:pPr>
        <w:pStyle w:val="BookText"/>
      </w:pPr>
      <w:r>
        <w:rPr>
          <w:rFonts w:ascii="IRNazanin" w:hAnsi="IRNazanin" w:eastAsia="IRNazanin" w:cs="IRNazanin"/>
          <w:lang w:bidi="fa-IR"/>
          <w:color w:val="111111"/>
          <w:sz w:val="28"/>
          <w:szCs w:val="28"/>
          <w:rtl/>
        </w:rPr>
        <w:t xml:space="preserve">قوله تعالی : ( هاؤُمُ اقْرَؤُا کِتابِیَهْ ) [ 69 / 19 ] أی خذوا کتابی وانظروا ما فیه لتقفوا علی نجاتی وفوزی ، یقال للرجل : « ها » أی خذ ، وللاثنین « هاؤما » وللرجال « هاؤم ».</w:t>
      </w:r>
    </w:p>
    <w:p>
      <w:pPr>
        <w:pStyle w:val="BookText"/>
      </w:pPr>
      <w:r>
        <w:rPr>
          <w:rFonts w:ascii="IRNazanin" w:hAnsi="IRNazanin" w:eastAsia="IRNazanin" w:cs="IRNazanin"/>
          <w:lang w:bidi="fa-IR"/>
          <w:color w:val="111111"/>
          <w:sz w:val="28"/>
          <w:szCs w:val="28"/>
          <w:rtl/>
        </w:rPr>
        <w:t xml:space="preserve">ومن العرب من یقول : « هاک » للواحد و « هاکما » للاثنین و « هاکم » للجماعة.</w:t>
      </w:r>
    </w:p>
    <w:p>
      <w:pPr>
        <w:pStyle w:val="BookText"/>
      </w:pPr>
      <w:r>
        <w:rPr>
          <w:rFonts w:ascii="Amiri" w:hAnsi="Amiri" w:eastAsia="Amiri" w:cs="Amiri"/>
          <w:lang w:bidi="ar-SA"/>
          <w:color w:val="111111"/>
          <w:sz w:val="28"/>
          <w:szCs w:val="28"/>
          <w:rtl/>
        </w:rPr>
        <w:t xml:space="preserve">وَفِی الْخَبَرِ : « لَا تَبِیعُوا الذَّهَبَ بِالذَّهَبِ إِلَّا هَا وَهَا » </w:t>
      </w:r>
      <w:r>
        <w:rPr>
          <w:rStyle w:val="FootnoteReference"/>
        </w:rPr>
        <w:footnoteReference w:id="691"/>
      </w:r>
      <w:r>
        <w:rPr>
          <w:rFonts w:ascii="IRNazanin" w:hAnsi="IRNazanin" w:eastAsia="IRNazanin" w:cs="IRNazanin"/>
          <w:lang w:bidi="fa-IR"/>
          <w:color w:val="111111"/>
          <w:sz w:val="28"/>
          <w:szCs w:val="28"/>
          <w:rtl/>
        </w:rPr>
        <w:t xml:space="preserve">. قال الهروی : اختلف فی تفسیره ، وظاهر معناه أن یقول کل واحد من البیعین : « ها » فیعطیه ما فی یده. وقیل معناه هاک وهات ، أی خذ وأعط ، وهو مثل. « إلا یدا</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51" w:name="pg10443_87949"/>
    <w:bookmarkEnd w:id="251"/>
    <w:p>
      <w:pPr>
        <w:pStyle w:val="BookText"/>
      </w:pPr>
      <w:r>
        <w:rPr>
          <w:rFonts w:ascii="IRNazanin" w:hAnsi="IRNazanin" w:eastAsia="IRNazanin" w:cs="IRNazanin"/>
          <w:lang w:bidi="fa-IR"/>
          <w:color w:val="111111"/>
          <w:sz w:val="28"/>
          <w:szCs w:val="28"/>
          <w:rtl/>
        </w:rPr>
        <w:t xml:space="preserve">بید »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غیره : « ها » هنا صوت یصوت به فیفهم معنی خذ ، وکرر اللفظ اعتبارا بحال المتقابضین للجنسین ، وهو قوله : « یدا بید ».</w:t>
      </w:r>
    </w:p>
    <w:p>
      <w:pPr>
        <w:pStyle w:val="BookText"/>
      </w:pPr>
      <w:r>
        <w:rPr>
          <w:rFonts w:ascii="Amiri" w:hAnsi="Amiri" w:eastAsia="Amiri" w:cs="Amiri"/>
          <w:lang w:bidi="ar-SA"/>
          <w:color w:val="111111"/>
          <w:sz w:val="28"/>
          <w:szCs w:val="28"/>
          <w:rtl/>
        </w:rPr>
        <w:t xml:space="preserve">وفیه أربع لغات : هَا بالقصر ، وهَاءَ بفتح الهمزة ، وهَاءِ بکسرها ، وهَأْ بسکون الألف.</w:t>
      </w:r>
    </w:p>
    <w:p>
      <w:pPr>
        <w:pStyle w:val="BookText"/>
      </w:pPr>
      <w:r>
        <w:rPr>
          <w:rFonts w:ascii="Amiri" w:hAnsi="Amiri" w:eastAsia="Amiri" w:cs="Amiri"/>
          <w:lang w:bidi="ar-SA"/>
          <w:color w:val="111111"/>
          <w:sz w:val="28"/>
          <w:szCs w:val="28"/>
          <w:rtl/>
        </w:rPr>
        <w:t xml:space="preserve">وَفِی الْحَدِیثِ : « هَأْهَأْ ». قیل : هو کنایة عن التأوه.</w:t>
      </w:r>
    </w:p>
    <w:p>
      <w:pPr>
        <w:pStyle w:val="BookText"/>
      </w:pPr>
      <w:r>
        <w:rPr>
          <w:rFonts w:ascii="Amiri" w:hAnsi="Amiri" w:eastAsia="Amiri" w:cs="Amiri"/>
          <w:lang w:bidi="ar-SA"/>
          <w:color w:val="111111"/>
          <w:sz w:val="28"/>
          <w:szCs w:val="28"/>
          <w:rtl/>
        </w:rPr>
        <w:t xml:space="preserve">وفیه : « یَنْتَحِبُ الشَّیْخُ بِنَشِیجٍ ». أی بصوت « هَا هَا هَا »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تَعْدَادِ الْأَئِمَّةِ : « ثُمَّ مُحَمَّدُ بْنُ عَلِیٍّ ثُمَ هَهْ ». قال رجل : سألت أهل العربیة عن تفسیر « هَهْ » فقال : هَهْ بلغه بنی فلان أنا.</w:t>
      </w:r>
    </w:p>
    <w:p>
      <w:pPr>
        <w:pStyle w:val="BookText"/>
      </w:pPr>
      <w:r>
        <w:rPr>
          <w:rFonts w:ascii="IRNazanin" w:hAnsi="IRNazanin" w:eastAsia="IRNazanin" w:cs="IRNazanin"/>
          <w:lang w:bidi="fa-IR"/>
          <w:color w:val="111111"/>
          <w:sz w:val="28"/>
          <w:szCs w:val="28"/>
          <w:rtl/>
        </w:rPr>
        <w:t xml:space="preserve">و « هَا » حرف تنبیه ، تقول : هَا أنتم هؤلاء ، تجمع بین التنبیهین للتوکید ، وهو غیر مفارق لأی ، تقول : یا أَیُّهَا الرجل. وقد یکون جوابا للنداء یمد ویقصر ، وقد یکون زجرا للإبل ، وهو مبنی علی الکسر إذا مددت ، وقد یقصر وقد ورد فی الروایة کذلک. ویکون مقصورة للتقریب فتقول : « هَا أنا ذا ». وإن قیل لک : أین فلان؟ قلت إذا کان قریبا : هَا هو ذا ، وإن کان بعیدا : هَا هو ذاک.</w:t>
      </w:r>
    </w:p>
    <w:p>
      <w:pPr>
        <w:pStyle w:val="BookText"/>
      </w:pPr>
      <w:r>
        <w:rPr>
          <w:rFonts w:ascii="Amiri" w:hAnsi="Amiri" w:eastAsia="Amiri" w:cs="Amiri"/>
          <w:lang w:bidi="ar-SA"/>
          <w:color w:val="111111"/>
          <w:sz w:val="28"/>
          <w:szCs w:val="28"/>
          <w:rtl/>
        </w:rPr>
        <w:t xml:space="preserve">وَفِی الدُّعَاءِ « هَا أَنَا ذَا بَیْنَ یَدَیْکَ ».</w:t>
      </w:r>
    </w:p>
    <w:p>
      <w:pPr>
        <w:pStyle w:val="Heading4"/>
      </w:pPr>
      <w:bookmarkStart w:id="670" w:name="_Toc411"/>
      <w:r>
        <w:t>(هبا)</w:t>
      </w:r>
      <w:bookmarkEnd w:id="670"/>
    </w:p>
    <w:p>
      <w:pPr>
        <w:pStyle w:val="BookText"/>
      </w:pPr>
      <w:r>
        <w:rPr>
          <w:rFonts w:ascii="Amiri" w:hAnsi="Amiri" w:eastAsia="Amiri" w:cs="Amiri"/>
          <w:lang w:bidi="ar-SA"/>
          <w:color w:val="111111"/>
          <w:sz w:val="28"/>
          <w:szCs w:val="28"/>
          <w:rtl/>
        </w:rPr>
        <w:t xml:space="preserve">قوله تعالی : ( وَقَدِمْنا إِلی ما عَمِلُوا مِنْ عَمَلٍ فَجَعَلْناهُ هَباءً مَنْثُوراً ) [ 25 / 23 ] قال الشیخ أبو علی : لیس هنا قدوم ولکن شبه حالهم وأعمالهم التی عملوها فی کفرهم من صلة رحم وقرء ضیف وإغاثة ملهوف وغیرها من المکارم بحال قوم عصوا ملکهم فقدم إلی أشیائهم وأملاکهم فأبطلها ولم یترک لها أثر » والْهَبَاءُ : « ما یخرج من الکوة</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52" w:name="pg10443_87950"/>
    <w:bookmarkEnd w:id="252"/>
    <w:p>
      <w:pPr>
        <w:pStyle w:val="BookText"/>
      </w:pPr>
      <w:r>
        <w:rPr>
          <w:rFonts w:ascii="Amiri" w:hAnsi="Amiri" w:eastAsia="Amiri" w:cs="Amiri"/>
          <w:lang w:bidi="ar-SA"/>
          <w:color w:val="111111"/>
          <w:sz w:val="28"/>
          <w:szCs w:val="28"/>
          <w:rtl/>
        </w:rPr>
        <w:t xml:space="preserve">مع ضوء الشمس شبیه الغبار ، و ( مَنْثُوراً ) صفة للهباء. وفیما صح عَنْ أَبِی جَعْفَرٍ علیه السّلام قَالَ : « یَبْعَثُ اللهُ یَوْمَ الْقِیَامَةِ قَوْماً بَیْنَ أَیْدِیهِمْ نُوراً کَالْقَبَاطِیِّ ثُمَّ یُقَالُ لَهُ : کُنْ ( هَباءً مَنْثُوراً ) » ثُمَّ قَالَ : « یَا أَبَا حَمْزَةَ إِنَّهُمْ کَانُوا یَصُومُونَ وَیُصَلُّونَ وَلَکِنْ إِذَا عُرِضَ لَهُمْ شَیْءٌ مِنَ الْحَرَامِ أَخَذُوهُ وَإِذَا ذُکِرَ لَهُمْ شَیْءٌ مِنْ فَضْلِ أَمِیرِ الْمُؤْمِنِینَ أَنْکَرُوهُ »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Heading4"/>
      </w:pPr>
      <w:bookmarkStart w:id="671" w:name="_Toc412"/>
      <w:r>
        <w:t>(هجا)</w:t>
      </w:r>
      <w:bookmarkEnd w:id="671"/>
    </w:p>
    <w:p>
      <w:pPr>
        <w:pStyle w:val="BookText"/>
      </w:pPr>
      <w:r>
        <w:rPr>
          <w:rFonts w:ascii="Amiri" w:hAnsi="Amiri" w:eastAsia="Amiri" w:cs="Amiri"/>
          <w:lang w:bidi="ar-SA"/>
          <w:color w:val="111111"/>
          <w:sz w:val="28"/>
          <w:szCs w:val="28"/>
          <w:rtl/>
        </w:rPr>
        <w:t xml:space="preserve">الْهِجَاءُ : خلاف المدح.</w:t>
      </w:r>
    </w:p>
    <w:p>
      <w:pPr>
        <w:pStyle w:val="BookText"/>
      </w:pPr>
      <w:r>
        <w:rPr>
          <w:rFonts w:ascii="IRNazanin" w:hAnsi="IRNazanin" w:eastAsia="IRNazanin" w:cs="IRNazanin"/>
          <w:lang w:bidi="fa-IR"/>
          <w:color w:val="111111"/>
          <w:sz w:val="28"/>
          <w:szCs w:val="28"/>
          <w:rtl/>
        </w:rPr>
        <w:t xml:space="preserve">وهَجَا القوم : ذکر معایبهم.</w:t>
      </w:r>
    </w:p>
    <w:p>
      <w:pPr>
        <w:pStyle w:val="BookText"/>
      </w:pPr>
      <w:r>
        <w:rPr>
          <w:rFonts w:ascii="Amiri" w:hAnsi="Amiri" w:eastAsia="Amiri" w:cs="Amiri"/>
          <w:lang w:bidi="ar-SA"/>
          <w:color w:val="111111"/>
          <w:sz w:val="28"/>
          <w:szCs w:val="28"/>
          <w:rtl/>
        </w:rPr>
        <w:t xml:space="preserve">والمرأة تَهْجُو زوجها : أی تذم صحبته.</w:t>
      </w:r>
    </w:p>
    <w:p>
      <w:pPr>
        <w:pStyle w:val="BookText"/>
      </w:pPr>
      <w:r>
        <w:rPr>
          <w:rFonts w:ascii="Amiri" w:hAnsi="Amiri" w:eastAsia="Amiri" w:cs="Amiri"/>
          <w:lang w:bidi="ar-SA"/>
          <w:color w:val="111111"/>
          <w:sz w:val="28"/>
          <w:szCs w:val="28"/>
          <w:rtl/>
        </w:rPr>
        <w:t xml:space="preserve">و « الْهِجَاءُ » ککساء : تقطیع اللفظ بحروفها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أبو علی : جمیع الحروف التی تُتَهَجَّی بها عند المحققین أسماء مسمیاتها حروف الْهِجَاءِ التی یترکب منها الکلام ، وحکمها أن تکون موقوفة کأسماء الأعداد ، یقال : ألف لام میم کما یقال : واحد اثنان ثلاثة ، وإذا ولیتها العوامل عربت فتقول : هذا ألف وکتبت لاما ونظرت إلی میم - انتهی.</w:t>
      </w:r>
    </w:p>
    <w:p>
      <w:pPr>
        <w:pStyle w:val="BookText"/>
      </w:pPr>
      <w:r>
        <w:rPr>
          <w:rFonts w:ascii="Amiri" w:hAnsi="Amiri" w:eastAsia="Amiri" w:cs="Amiri"/>
          <w:lang w:bidi="ar-SA"/>
          <w:color w:val="111111"/>
          <w:sz w:val="28"/>
          <w:szCs w:val="28"/>
          <w:rtl/>
        </w:rPr>
        <w:t xml:space="preserve">وَفِی الْحَدِیثِ : « إِذَا أَفْنَی اللهُ الْأَشْیَاءَ أَفْنَی الصُّورَةَ وَالْهِجَاءَ وَالتَّقْطِیعَ ».</w:t>
      </w:r>
    </w:p>
    <w:p>
      <w:pPr>
        <w:pStyle w:val="BookText"/>
      </w:pPr>
      <w:r>
        <w:rPr>
          <w:rFonts w:ascii="Amiri" w:hAnsi="Amiri" w:eastAsia="Amiri" w:cs="Amiri"/>
          <w:lang w:bidi="ar-SA"/>
          <w:color w:val="111111"/>
          <w:sz w:val="28"/>
          <w:szCs w:val="28"/>
          <w:rtl/>
        </w:rPr>
        <w:t xml:space="preserve">وفیه : جَاءَ یَهُودِیٌّ إِلَی النَّبِیِّ صلی الله علیه و آله [ وَعِنْدَهُ أَمِیرُ الْمُؤْمِنِینَ علیه السّلام ] فَقَالَ لَهُ : مَا الْفَائِدَةُ فِی حُرُوفِ الْهِجَاءِ؟ فَقَالَ رَسُولُ اللهِ صلی الله علیه و آله لِعَلِیٍّ علیه السّلام : أَجِبْهُ [ وَقَالَ : اللهُ وَفِّقْهُ وَسَدِّدْهُ ] ، فَقَالَ عَلِیُّ بْنُ أَبِی طَالِبٍ علیه السّلام : مَا مِنْ حَرْفٍ إِلَّا وَهُوَ اسْمٌ مِنْ أَسْمَاءِ اللهِ عَزَّ وَجَلَّ ، ثُمَّ قَالَ : أَمَّا الْأَلْفُ فَاللهُ الَّذِی ( لا إِلهَ إِلَّا هُوَ الْحَیُّ الْقَیُّومُ ) ، وَأَمَّا الْبَاءُ فَبَاقٍ بَعْدَ فَنَاءِ خَلْقِهِ ، وَأَمَّا التَّاءُ فَالتَّوَّابُ یَقْبَلُ</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53" w:name="pg10443_87951"/>
    <w:bookmarkEnd w:id="253"/>
    <w:p>
      <w:pPr>
        <w:pStyle w:val="BookText"/>
      </w:pPr>
      <w:r>
        <w:rPr>
          <w:rFonts w:ascii="Amiri" w:hAnsi="Amiri" w:eastAsia="Amiri" w:cs="Amiri"/>
          <w:lang w:bidi="ar-SA"/>
          <w:color w:val="111111"/>
          <w:sz w:val="28"/>
          <w:szCs w:val="28"/>
          <w:rtl/>
        </w:rPr>
        <w:t xml:space="preserve">التَّوْبَةَ مِنْ عِبَادِهِ ، وَأَمَّا الثَّاءُ فَالثَّابِتُ الْکَائِنُ ( یُثَبِّتُ اللهُ الَّذِینَ آمَنُوا بِالْقَوْلِ الثَّابِتِ ) ، وَأَمَّا الْجِیمُ فَجَلَّ ثَنَاؤُهُ وَتَقَدَّسَتْ أَسْمَاؤُهُ ، وَأَمَّا الْحَاءُ فَحَقٌّ حَیٌّ حَلِیمٌ ، وَأَمَّا الْخَاءُ فَخَبِیرٌ بِمَا یَعْمَلُ الْعِبَادُ ، وَأَمَّا الدَّالُ فَدَیَّانُ یَوْمِ الدِّینِ ، وَأَمَّا الذَّالُ فَ- ( ذُو الْجَلالِ وَالْإِکْرامِ ) ، وَأَمَّا الرَّاءُ فَرَءُوفٌ بِعِبَادِهِ ، وَأَمَّا الزَّایُ فَزَیْنُ الْمَعْبُودِینَ ، وَأَمَّا السِّینُ فَالسَّمِیعُ الْبَصِیرُ ، وَأَمَّا الشَّیْنُ فَالشَّاکِرُ لِعِبَادِهِ الْمُؤْمِنِینَ ، وَأَمَّا الصَّادُ فَصَادِقٌ وَعْدُهُ وَوَعِیدُهُ ، وَأَمَّا الضَّادُ فَالضَّارُّ النَّافِعُ ، وَأَمَّا الطَّاءُ فَالطَّاهِرُ الْمُطَهَّرُ ، وَأَمَّا الظَّاءُ فَالظَّاهِرُ الْمُظْهِرُ لِآیَاتِهِ ، وَأَمَّا الْعَیْنُ فَعَالِمٌ بِعِبَادِهِ ، وَأَمَّا الْغَیْنُ فَغِیَاثُ الْمُسْتَغِیثِینَ ، وَأَمَّا الْفَاءُ فَفَالِقُ الْحَبِّ وَالنَّوَی ، وَأَمَّا الْقَافُ فَقَادِرٌ عَلَی جَمِیعِ خَلْقِهِ ، وَأَمَّا الْکَافُ فَالْکَافِی الَّذِی ( لَمْ یَکُنْ لَهُ کُفُواً أَحَدٌ ) [ وَ ( لَمْ یَلِدْ وَلَمْ یُولَدْ ) ] وَأَمَّا اللَّامُ فَ- ( لَطِیفٌ بِعِبادِهِ ) ، وَأَمَّا الْمِیمُ فَمَالِکُ الْمُلْکِ ، وَأَمَّا النُّونُ فَ- ( نُورُ السَّماواتِ وَالْأَرْضِ ) مِنْ نُورِ عَرْشِهِ ، وَأَمَّا الْوَاوُ فَوَاحِدٌ صَمَدٌ ( لَمْ یَلِدْ وَلَمْ یُولَدْ ) ، وَأَمَّا الْهَاءُ فَهَادٍ لِخَلْقِهِ ، وَأَمَّا اللَّا فَلَا إِلَهَ إِلَّا اللهُ وَحْدَهُ ( لا شَرِیکَ لَهُ ) ، وَأَمَّا الْیَاءُ فَیَدُ اللهِ بَاسِطَةٌ عَلَی خَلْقِهِ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هذا علی هِجَا هذا » أی عَلَی شِکْلِهِ.</w:t>
      </w:r>
    </w:p>
    <w:p>
      <w:pPr>
        <w:pStyle w:val="Heading4"/>
      </w:pPr>
      <w:bookmarkStart w:id="672" w:name="_Toc413"/>
      <w:r>
        <w:t>(هد)</w:t>
      </w:r>
      <w:bookmarkEnd w:id="672"/>
    </w:p>
    <w:p>
      <w:pPr>
        <w:pStyle w:val="BookText"/>
      </w:pPr>
      <w:r>
        <w:rPr>
          <w:rFonts w:ascii="Amiri" w:hAnsi="Amiri" w:eastAsia="Amiri" w:cs="Amiri"/>
          <w:lang w:bidi="ar-SA"/>
          <w:color w:val="111111"/>
          <w:sz w:val="28"/>
          <w:szCs w:val="28"/>
          <w:rtl/>
        </w:rPr>
        <w:t xml:space="preserve">قوله تعالی : ( اهْدِنَا الصِّراطَ الْمُسْتَقِیمَ ) [ 1 / 6 ] أی ادللنا علیه وثبتنا علیه.</w:t>
      </w:r>
    </w:p>
    <w:p>
      <w:pPr>
        <w:pStyle w:val="BookText"/>
      </w:pPr>
      <w:r>
        <w:rPr>
          <w:rFonts w:ascii="Amiri" w:hAnsi="Amiri" w:eastAsia="Amiri" w:cs="Amiri"/>
          <w:lang w:bidi="ar-SA"/>
          <w:color w:val="111111"/>
          <w:sz w:val="28"/>
          <w:szCs w:val="28"/>
          <w:rtl/>
        </w:rPr>
        <w:t xml:space="preserve">وَعَنِ الصَّادِقِ علیه السّلام : « أَرْشِدْنَا لِلُزُومِ الطَّرِیقِ الْمُؤَدِّی إِلَی مَحَبَّتِکَ وَالْمُبَلِّغِ إِلَی جَنَّتِکَ وَالْمَانِعِ مِنْ أَنْ نَتَّبِعَ أَهْوَاءَنَا فَنَعْطَبَ أَوْ نَأْخُذَ بِآرَائِنَا فَنَهْلِکَ »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وَلَوْ شِئْنا لَآتَیْنا کُلَّ نَفْسٍ هُداها ) [ 32 / 13 ] أی علی</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القصر والإجبار لا علی طریق التکلیف والاختیار.</w:t>
      </w:r>
    </w:p>
    <w:p>
      <w:pPr>
        <w:pStyle w:val="BookText"/>
      </w:pPr>
      <w:r>
        <w:rPr>
          <w:rFonts w:ascii="Amiri" w:hAnsi="Amiri" w:eastAsia="Amiri" w:cs="Amiri"/>
          <w:lang w:bidi="ar-SA"/>
          <w:color w:val="111111"/>
          <w:sz w:val="28"/>
          <w:szCs w:val="28"/>
          <w:rtl/>
        </w:rPr>
        <w:t xml:space="preserve">قوله تعالی : ( فَمَنِ اتَّبَعَ هُدایَ فَلا یَضِلُّ وَلا یَشْقی ) [ 20 / 123 ] أراد بالهدی الکتاب والشریعة. وَعَنِ ابْنِ عَبَّاسٍ : ضَمِنَ اللهُ تَعَالَی لِمَنْ تَبِعَ الْقُرْآنَ لَا یَضِلُّ فِی الدُّنْیَا وَلَا یَشْقَی فِی الْآخِرَةِ. ثم تلا الآیة.</w:t>
      </w:r>
    </w:p>
    <w:p>
      <w:pPr>
        <w:pStyle w:val="BookText"/>
      </w:pPr>
      <w:r>
        <w:rPr>
          <w:rFonts w:ascii="Amiri" w:hAnsi="Amiri" w:eastAsia="Amiri" w:cs="Amiri"/>
          <w:lang w:bidi="ar-SA"/>
          <w:color w:val="111111"/>
          <w:sz w:val="28"/>
          <w:szCs w:val="28"/>
          <w:rtl/>
        </w:rPr>
        <w:t xml:space="preserve">قوله تعالی : ( وَإِنَّکَ لَتَهْدِی إِلی صِراطٍ مُسْتَقِیمٍ ) [ 42 / 52 ] ومعناه الدلالة ، ومثله ( فَاهْدُوهُمْ إِلی صِراطِ الْجَحِیمِ ) [ 37 / 23 ] ، وقوله : ( قُلِ اللهُ یَهْدِی لِلْحَقِ ) [ 10 / 35 ] وقوله : ( إِنَّ هذَا الْقُرْآنَ یَهْدِی لِلَّتِی هِیَ أَقْوَمُ ) [ 17 / 9 ] وقوله : ( إِنَّ عَلَیْنا لَلْهُدی ) [ 92 / 12 ] وقوله : ( أَوْ أَجِدُ عَلَی النَّارِ هُدیً ) [ 20 / 10 ] وقوله : ( وَما کانَ اللهُ لِیُضِلَّ قَوْماً بَعْدَ إِذْ هَداهُمْ ) [ 9 / 115 ] کل ذلک بمعنی الدلالة ، وکذا قوله : ( وَهَدَیْناهُ النَّجْدَیْنِ ) [ 90 / 10 ] لأن الآیة واردة فی معرض الامتنان ، ولا یمن بالإیصال إلی طریق الشر ، ومثله ( إِنَّا هَدَیْناهُ السَّبِیلَ إِمَّا شاکِراً وَإِمَّا کَفُوراً ) [ 76 / 3 ] أَیْ عَرَّفْنَاهُ إِمَّا آخِذٌ وَإِمَّا تَارِکُ - کَذَا رُوِیَ عَنِ الصَّادِقِ علیه السلام </w:t>
      </w:r>
      <w:r>
        <w:rPr>
          <w:rStyle w:val="FootnoteReference"/>
        </w:rPr>
        <w:footnoteReference w:id="698"/>
      </w:r>
      <w:r>
        <w:rPr>
          <w:rFonts w:ascii="IRNazanin" w:hAnsi="IRNazanin" w:eastAsia="IRNazanin" w:cs="IRNazanin"/>
          <w:lang w:bidi="fa-IR"/>
          <w:color w:val="111111"/>
          <w:sz w:val="28"/>
          <w:szCs w:val="28"/>
          <w:rtl/>
        </w:rPr>
        <w:t xml:space="preserve">. قال بعض الأفاضل : وبهذا یظهر ضعف التفصیل بأن الْهِدَایَةَ إن تعدت إلی المفعول الثانی بنفسها کانت بمعنی الدلالة الموصلة إلی المطلوب ، وإن تعدت باللام أو إلی کانت بمعنی الدلالة علی ما یوصل.</w:t>
      </w:r>
    </w:p>
    <w:p>
      <w:pPr>
        <w:pStyle w:val="BookText"/>
      </w:pPr>
      <w:r>
        <w:rPr>
          <w:rFonts w:ascii="Amiri" w:hAnsi="Amiri" w:eastAsia="Amiri" w:cs="Amiri"/>
          <w:lang w:bidi="ar-SA"/>
          <w:color w:val="111111"/>
          <w:sz w:val="28"/>
          <w:szCs w:val="28"/>
          <w:rtl/>
        </w:rPr>
        <w:t xml:space="preserve">قوله تعالی : ( أَوَلَمْ یَهْدِ لِلَّذِینَ یَرِثُونَ الْأَرْضَ مِنْ بَعْدِ أَهْلِها أَنْ لَوْ نَشاءُ أَصَبْناهُمْ بِذُنُوبِهِمْ ) [ 7 / 100 ] قال الشیخ أبو علی : المعنی : أولم یَهْدِ للذین یخلفون من خلا قبلهم فی دیارهم ویرثونهم أرضهم هذا الشأن وهو أنا لو أصبناهم بذنوبهم کما أصبنا من قبلهم وأهلکناهم کما أهلکنا أولئک. وقرئ أولم</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نَهْدِ بالنون وعلی ذلک فیکون ( أَنْ لَوْ نَشاءُ أَصَبْناهُمْ ) منصوب الموضع ، بمعنی أولم نبین لهم هذا الشأن ، ولذلک عدیت الْهِدَایَةُ باللام لأنه بمعنی التبیین.</w:t>
      </w:r>
    </w:p>
    <w:p>
      <w:pPr>
        <w:pStyle w:val="BookText"/>
      </w:pPr>
      <w:r>
        <w:rPr>
          <w:rFonts w:ascii="Amiri" w:hAnsi="Amiri" w:eastAsia="Amiri" w:cs="Amiri"/>
          <w:lang w:bidi="ar-SA"/>
          <w:color w:val="111111"/>
          <w:sz w:val="28"/>
          <w:szCs w:val="28"/>
          <w:rtl/>
        </w:rPr>
        <w:t xml:space="preserve">قوله تعالی : ( هُدیً لِلْمُتَّقِینَ ) [ 2 / 2 ] فإن قیل : لم قال ( هُدیً لِلْمُتَّقِینَ ) والمتقون مُهْتَدُونَ؟ قلنا : هو مثل قولک للعزیز المکرم : « أعزک الله وأکرمک » ترید طلب الزیادة إلی ما هو ثابت فیه واستدامته کقوله : ( اهْدِنَا الصِّراطَ الْمُسْتَقِیمَ ) [ 1 / 6 ].</w:t>
      </w:r>
    </w:p>
    <w:p>
      <w:pPr>
        <w:pStyle w:val="BookText"/>
      </w:pPr>
      <w:r>
        <w:rPr>
          <w:rFonts w:ascii="Amiri" w:hAnsi="Amiri" w:eastAsia="Amiri" w:cs="Amiri"/>
          <w:lang w:bidi="ar-SA"/>
          <w:color w:val="111111"/>
          <w:sz w:val="28"/>
          <w:szCs w:val="28"/>
          <w:rtl/>
        </w:rPr>
        <w:t xml:space="preserve">قوله تعالی : ( أَوَلَمْ یَهْدِ لَهُمْ ) [ 32 / 26 ] أی أولم یبین لهم.</w:t>
      </w:r>
    </w:p>
    <w:p>
      <w:pPr>
        <w:pStyle w:val="BookText"/>
      </w:pPr>
      <w:r>
        <w:rPr>
          <w:rFonts w:ascii="Amiri" w:hAnsi="Amiri" w:eastAsia="Amiri" w:cs="Amiri"/>
          <w:lang w:bidi="ar-SA"/>
          <w:color w:val="111111"/>
          <w:sz w:val="28"/>
          <w:szCs w:val="28"/>
          <w:rtl/>
        </w:rPr>
        <w:t xml:space="preserve">قوله تعالی : ( وَجَعَلْناهُمْ أَئِمَّةً یَهْدُونَ بِأَمْرِنا ) [ 21 / 73 ] أی یَهْدُونَ إلی شرائعنا ، ویقال : یدعون إلی الإسلام.</w:t>
      </w:r>
    </w:p>
    <w:p>
      <w:pPr>
        <w:pStyle w:val="BookText"/>
      </w:pPr>
      <w:r>
        <w:rPr>
          <w:rFonts w:ascii="Amiri" w:hAnsi="Amiri" w:eastAsia="Amiri" w:cs="Amiri"/>
          <w:lang w:bidi="ar-SA"/>
          <w:color w:val="111111"/>
          <w:sz w:val="28"/>
          <w:szCs w:val="28"/>
          <w:rtl/>
        </w:rPr>
        <w:t xml:space="preserve">قوله تعالی : ( أَنَّ اللهَ لا یَهْدِی کَیْدَ الْخائِنِینَ ) [ 12 / 52 ] أی لا یمضیه ولا ینفذه ، ویقال : لا یصلحه.</w:t>
      </w:r>
    </w:p>
    <w:p>
      <w:pPr>
        <w:pStyle w:val="BookText"/>
      </w:pPr>
      <w:r>
        <w:rPr>
          <w:rFonts w:ascii="IRNazanin" w:hAnsi="IRNazanin" w:eastAsia="IRNazanin" w:cs="IRNazanin"/>
          <w:lang w:bidi="fa-IR"/>
          <w:color w:val="111111"/>
          <w:sz w:val="28"/>
          <w:szCs w:val="28"/>
          <w:rtl/>
        </w:rPr>
        <w:t xml:space="preserve">قوله تعالی : ( فَبِهُداهُمُ اقْتَدِهْ ) [ 6 / 90 ] یرید بطریقتهم فی الإیمان بالله وتوحیده وعدله ، دون الشرائع فإنها یتطرق إلیها النسخ أو بتبلیغ الرسالة ، والهاء للوقف.</w:t>
      </w:r>
    </w:p>
    <w:p>
      <w:pPr>
        <w:pStyle w:val="BookText"/>
      </w:pPr>
      <w:r>
        <w:rPr>
          <w:rFonts w:ascii="Amiri" w:hAnsi="Amiri" w:eastAsia="Amiri" w:cs="Amiri"/>
          <w:lang w:bidi="ar-SA"/>
          <w:color w:val="111111"/>
          <w:sz w:val="28"/>
          <w:szCs w:val="28"/>
          <w:rtl/>
        </w:rPr>
        <w:t xml:space="preserve">قوله تعالی : ( وَأَمَّا ثَمُودُ فَهَدَیْناهُمْ ) [ 41 / 17 ] أی عرفناهم وبینا لهم الحق ودعوناهم إلیه ( فَاسْتَحَبُّوا الْعَمی عَلَی الْهُدی ) وهم یعرفون.</w:t>
      </w:r>
    </w:p>
    <w:p>
      <w:pPr>
        <w:pStyle w:val="BookText"/>
      </w:pPr>
      <w:r>
        <w:rPr>
          <w:rFonts w:ascii="IRNazanin" w:hAnsi="IRNazanin" w:eastAsia="IRNazanin" w:cs="IRNazanin"/>
          <w:lang w:bidi="fa-IR"/>
          <w:color w:val="111111"/>
          <w:sz w:val="28"/>
          <w:szCs w:val="28"/>
          <w:rtl/>
        </w:rPr>
        <w:t xml:space="preserve">والْهُدَی الرشاد والدلالة والبیان ، یذکر ویؤنث.</w:t>
      </w:r>
    </w:p>
    <w:p>
      <w:pPr>
        <w:pStyle w:val="BookText"/>
      </w:pPr>
      <w:r>
        <w:rPr>
          <w:rFonts w:ascii="Amiri" w:hAnsi="Amiri" w:eastAsia="Amiri" w:cs="Amiri"/>
          <w:lang w:bidi="ar-SA"/>
          <w:color w:val="111111"/>
          <w:sz w:val="28"/>
          <w:szCs w:val="28"/>
          <w:rtl/>
        </w:rPr>
        <w:t xml:space="preserve">والْهُدَی هُدَیَانِ : هُدَی دلالة فالخلق به مَهْدِیُّونَ ، وهو الذی تقدر علیه الرسل ، قال تعالی : ( إِنَّکَ لَتَهْدِی إِلی صِراطٍ مُسْتَقِیمٍ ) فأثبت له الْهُدَی الذی معناه الدلالة والدعوة والبینة. وتفرد هو تعالی بِالْهُدَی الذی معناه التوفیق والتأیید کما قال تعالی : ( إِنَّکَ لا تَهْدِی مَنْ أَحْبَبْتَ ) وقال : ( إِنَّ اللهَ لا یَهْدِی الْقَوْمَ الظَّالِمِینَ ) وقال : ( وَالَّذِینَ جاهَدُوا فِینا لَنَهْدِیَنَّهُمْ سُبُلَنا ) وقال : ( وَالَّذِینَ قُتِلُوا فِی سَبِیلِ اللهِ فَلَنْ یُضِلَّ أَعْمالَهُمْ. سَیَهْدِیهِمْ وَیُصْلِحُ</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بالَهُمْ ).</w:t>
      </w:r>
    </w:p>
    <w:p>
      <w:pPr>
        <w:pStyle w:val="BookText"/>
      </w:pPr>
      <w:r>
        <w:rPr>
          <w:rFonts w:ascii="Amiri" w:hAnsi="Amiri" w:eastAsia="Amiri" w:cs="Amiri"/>
          <w:lang w:bidi="ar-SA"/>
          <w:color w:val="111111"/>
          <w:sz w:val="28"/>
          <w:szCs w:val="28"/>
          <w:rtl/>
        </w:rPr>
        <w:t xml:space="preserve">قوله تعالی : ( حَتَّی یَبْلُغَ الْهَدْیُ مَحِلَّهُ ) [ 2 / 196 ] الْهَدْیُ والْهَدِیُ علی فعیل لغتان ، وهو ما یُهْدَی إلی بیت الله الحرام من بدنة أو غیرها ، الواحدة « هَدْیَةٌ » و « هَدِیَّةٌ ».</w:t>
      </w:r>
    </w:p>
    <w:p>
      <w:pPr>
        <w:pStyle w:val="BookText"/>
      </w:pPr>
      <w:r>
        <w:rPr>
          <w:rFonts w:ascii="Amiri" w:hAnsi="Amiri" w:eastAsia="Amiri" w:cs="Amiri"/>
          <w:lang w:bidi="ar-SA"/>
          <w:color w:val="111111"/>
          <w:sz w:val="28"/>
          <w:szCs w:val="28"/>
          <w:rtl/>
        </w:rPr>
        <w:t xml:space="preserve">قوله تعالی : ( وَإِنِّی مُرْسِلَةٌ إِلَیْهِمْ بِهَدِیَّةٍ ) [ 27 / 35 ] قِیلَ : بَعَثَتْ حِقَّةً وَفِیهَا جَوْهَرَةٌ عَظِیمَةٌ وَقَالَتْ لِلرَّسُولِ : قُلْ لَهُ : یَثْقُبُ هَذِهِ الْجَوْهَرَةَ بِلَا حَدِیدَةٍ وَلَا نَارٍ ، فَأَتَاهُ الرَّسُولُ بِذَلِکَ ، فَأَمَرَ سُلَیْمَانُ بَعْضَ جُنُودِهِ مِنَ الدِّیدَانِ فَأَخَذَ خَیْطاً فِی فِیهِ ثُمَّ ثَقَبَهَا وَأَخْرَجَ الْخَیْطَ مِنَ الْجَانِبِ الْآخَرِ </w:t>
      </w:r>
      <w:r>
        <w:rPr>
          <w:rStyle w:val="FootnoteReference"/>
        </w:rPr>
        <w:footnoteReference w:id="699"/>
      </w:r>
      <w:r>
        <w:rPr>
          <w:rFonts w:ascii="Amiri" w:hAnsi="Amiri" w:eastAsia="Amiri" w:cs="Amiri"/>
          <w:lang w:bidi="ar-SA"/>
          <w:color w:val="111111"/>
          <w:sz w:val="28"/>
          <w:szCs w:val="28"/>
          <w:rtl/>
        </w:rPr>
        <w:t xml:space="preserve">. وعَنِ الزَّمَخْشَرِیِ : أَنَّهَا بَعَثَتْ إِلَی النَّبِیِّ سُلَیْمَانَ بْنِ دَاوُدَ علیهما السّلام خَمْسَمِائَةِ غُلَامٍ عَلَیْهِمْ ثِیَابُ الْجَوَارِی وَحَلَّاهُنَّ وَخَمْسَمِائَةِ جَارِیَةٍ عَلَی زِیِّ الْغِلْمَانِ وَکُلُّهُمْ عَلَی سُرُوجِ الذَّهَبِ وَالْخَیْلِ الْمُسَوَّمَةِ وَأَلْفَ لَبِنَةٍ مِنَ الذَّهَبِ وَالْفِضَّةِ وَتَاجاً مُکَلَّلاً بِالدُّرِّ وَالْیَاقُوتِ وَالْمِسْکِ وَالْعَنْبَرِ وَحِقّاً فِیهِ دُرَّةٌ سَمِینَةٌ وَجَزِعَةٌ مُعْوَجَّةُ الثَّقْبِ ، وَبَعَثَتْ إِلَیْهِ رَجُلَیْنِ مِنْ أَشْرَافِ قَوْمِهَا وَهُمَا مُنْذِرُ بْنُ عَمْرٍو وَأَخُرْدَارَ وَهُمَا ذَوَا عَقْلٍ وَقَالَتْ : إِنْ کَانَ نَبِیّاً مَیَّزَ بَیْنَ الْغِلْمَانِ وَالْجَوَارِی وَثَقَبَ الدُّرَّةَ ثَقْباً مُسْتَوِیاً وَسَلَکَ فِی الْخَرَزَةِ خَیْطاً ، ثُمَّ قَالَتْ لِلْمُنْذِرِ : إِنْ نَظَرَ إِلَیْکَ نَظَرَ غَضْبَانٍ فَهُوَ مَلِکٌ فَلَا یَهُولَنَّکَ أَمْرُهُ وَإِنْ رَأَیْتَهُ بَشّاً لَطِیفاً فَهُوَ نَبِیٌّ ، فَأَعْلَمَ اللهُ تَعَالَی نَبِیَّهُ سُلَیْمَانَ بْنَ دَاوُدَ علیهما السّلام بِذَلِکَ فَأَمَرَ الْجِنَّ فَضَرَبُوا لَبِنَ الذَّهَبِ وَالْفِضَّةِ وَفَرَشُوهَا فِی مَیْدَانٍ طُولُهُ سَبْعَةُ فَرَاسِخَ وَأَخْطَئُوا مَکَانَ أَلْفِ لَبِنَةٍ ، فَلَمَّا وَصَلَا إِلَیْهِ مَیَّزَ الْغِلْمَانَ مِنَ الْجَوَارِی وَثَقَبَ الْجَذَعَةَ وَسَلَکَ فِی ثَقْبِهَا خَیْطاً وَفَرَشَ اللَّبِنَ فِی تِلْکَ الْبُقْعَةِ الَّتِی تَرَکُوهَا خَالِیَةً کَأَنَّ تِلْکَ اللَّبِنَةَ سُرِقَتْ مِنْ ذَلِکَ اللَّبِنِ وَقَدْ تَلَقَّاهُ بِاللُّطْفِ وَالْبَشَاشَةِ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الدُّعَاءِ : « اللهُمَ اهْدِنِی فِیمَنْ هَدَیْتَ ». أی اجعل لی نصیبا وافرا من الِاهْتِدَاءِ معدودة فی زمرة الْمُهْتَدِینَ من الأنبیاء والأولیاء.</w:t>
      </w:r>
    </w:p>
    <w:p>
      <w:pPr>
        <w:pStyle w:val="BookText"/>
      </w:pPr>
      <w:r>
        <w:rPr>
          <w:rFonts w:ascii="Amiri" w:hAnsi="Amiri" w:eastAsia="Amiri" w:cs="Amiri"/>
          <w:lang w:bidi="ar-SA"/>
          <w:color w:val="111111"/>
          <w:sz w:val="28"/>
          <w:szCs w:val="28"/>
          <w:rtl/>
        </w:rPr>
        <w:t xml:space="preserve">وَفِیهِ : « اللهُمَ اهْدِنِی مِنْ عِنْدِکَ ». قیل : یمکن أن یراد بِالْهِدَایَةِ هنا الدلالة الموصلة إلی المطلوب وهو الفوز بالجنة ومحو آثار العلائق الجسمانیة وقصر العقل علی عبادة الرحمن واکتساب الجنان.</w:t>
      </w:r>
    </w:p>
    <w:p>
      <w:pPr>
        <w:pStyle w:val="BookText"/>
      </w:pPr>
      <w:r>
        <w:rPr>
          <w:rFonts w:ascii="IRNazanin" w:hAnsi="IRNazanin" w:eastAsia="IRNazanin" w:cs="IRNazanin"/>
          <w:lang w:bidi="fa-IR"/>
          <w:color w:val="111111"/>
          <w:sz w:val="28"/>
          <w:szCs w:val="28"/>
          <w:rtl/>
        </w:rPr>
        <w:t xml:space="preserve">و « الْهَادِی » من أسمائه تعالی ، وهو الذی بصر عباده وعرفهم طریق معرفته حتی أقروا بربوبیته ، وهَدَی کل مخلوق إلی ما لا بد له منه فی بقائه ودوام وجوده.</w:t>
      </w:r>
    </w:p>
    <w:p>
      <w:pPr>
        <w:pStyle w:val="BookText"/>
      </w:pPr>
      <w:r>
        <w:rPr>
          <w:rFonts w:ascii="Amiri" w:hAnsi="Amiri" w:eastAsia="Amiri" w:cs="Amiri"/>
          <w:lang w:bidi="ar-SA"/>
          <w:color w:val="111111"/>
          <w:sz w:val="28"/>
          <w:szCs w:val="28"/>
          <w:rtl/>
        </w:rPr>
        <w:t xml:space="preserve">و « الْهَادِی » الدلیل ، ومنه قوله تعالی : ( وَلِکُلِّ قَوْمٍ هادٍ ) [ 13 / 7 ].</w:t>
      </w:r>
    </w:p>
    <w:p>
      <w:pPr>
        <w:pStyle w:val="BookText"/>
      </w:pPr>
      <w:r>
        <w:rPr>
          <w:rFonts w:ascii="Amiri" w:hAnsi="Amiri" w:eastAsia="Amiri" w:cs="Amiri"/>
          <w:lang w:bidi="ar-SA"/>
          <w:color w:val="111111"/>
          <w:sz w:val="28"/>
          <w:szCs w:val="28"/>
          <w:rtl/>
        </w:rPr>
        <w:t xml:space="preserve">و « الْهَادِی » علی بن محمد الجواد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والْهَادِی : العنق ، سمی بذلک لأنه یَهْدِی الجسد.</w:t>
      </w:r>
    </w:p>
    <w:p>
      <w:pPr>
        <w:pStyle w:val="BookText"/>
      </w:pPr>
      <w:r>
        <w:rPr>
          <w:rFonts w:ascii="Amiri" w:hAnsi="Amiri" w:eastAsia="Amiri" w:cs="Amiri"/>
          <w:lang w:bidi="ar-SA"/>
          <w:color w:val="111111"/>
          <w:sz w:val="28"/>
          <w:szCs w:val="28"/>
          <w:rtl/>
        </w:rPr>
        <w:t xml:space="preserve">وهَوَادِی الخیل : أوائلها.</w:t>
      </w:r>
    </w:p>
    <w:p>
      <w:pPr>
        <w:pStyle w:val="BookText"/>
      </w:pPr>
      <w:r>
        <w:rPr>
          <w:rFonts w:ascii="Amiri" w:hAnsi="Amiri" w:eastAsia="Amiri" w:cs="Amiri"/>
          <w:lang w:bidi="ar-SA"/>
          <w:color w:val="111111"/>
          <w:sz w:val="28"/>
          <w:szCs w:val="28"/>
          <w:rtl/>
        </w:rPr>
        <w:t xml:space="preserve">وَفِی الدُّعَاءِ : « وأَعُوذُ بِکَ مِنَ الشِّرْکِ وَهَوَادِیهِ ». أی أوائله وهَوَادِیهِ.</w:t>
      </w:r>
    </w:p>
    <w:p>
      <w:pPr>
        <w:pStyle w:val="BookText"/>
      </w:pPr>
      <w:r>
        <w:rPr>
          <w:rFonts w:ascii="Amiri" w:hAnsi="Amiri" w:eastAsia="Amiri" w:cs="Amiri"/>
          <w:lang w:bidi="ar-SA"/>
          <w:color w:val="111111"/>
          <w:sz w:val="28"/>
          <w:szCs w:val="28"/>
          <w:rtl/>
        </w:rPr>
        <w:t xml:space="preserve">و « أَهْدَیْتُ له » و « أَهْدَیْتُ إلیه » من الْهَدِیَّةِ واحدة الْهَدَایَا.</w:t>
      </w:r>
    </w:p>
    <w:p>
      <w:pPr>
        <w:pStyle w:val="BookText"/>
      </w:pPr>
      <w:r>
        <w:rPr>
          <w:rFonts w:ascii="Amiri" w:hAnsi="Amiri" w:eastAsia="Amiri" w:cs="Amiri"/>
          <w:lang w:bidi="ar-SA"/>
          <w:color w:val="111111"/>
          <w:sz w:val="28"/>
          <w:szCs w:val="28"/>
          <w:rtl/>
        </w:rPr>
        <w:t xml:space="preserve">و « الْهِدَاءُ » بالکسر مصدر قولک : هُدِیَتِ العروس إلی بعلها هِدَاءً فهی مهداة ، وقد هُدِیَتْ إلیه.</w:t>
      </w:r>
    </w:p>
    <w:p>
      <w:pPr>
        <w:pStyle w:val="BookText"/>
      </w:pPr>
      <w:r>
        <w:rPr>
          <w:rFonts w:ascii="Amiri" w:hAnsi="Amiri" w:eastAsia="Amiri" w:cs="Amiri"/>
          <w:lang w:bidi="ar-SA"/>
          <w:color w:val="111111"/>
          <w:sz w:val="28"/>
          <w:szCs w:val="28"/>
          <w:rtl/>
        </w:rPr>
        <w:t xml:space="preserve">والتَّهَادِی : أن یُهْدِیَ بعضهم إلی بعض ، ومنه الْحَدِیثُ : « تَهَادَوْا تَحَابُّوا »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وکَانَ النَّبِیُّ صلی الله علیه و آله یَسْتَهْدِی مَاءَ زَمْزَمَ وَهُوَ بِالْمَدِینَةِ. أی یستدعی أن یهدی إلیه ذلک.</w:t>
      </w:r>
    </w:p>
    <w:p>
      <w:pPr>
        <w:pStyle w:val="BookText"/>
      </w:pPr>
      <w:r>
        <w:rPr>
          <w:rFonts w:ascii="Amiri" w:hAnsi="Amiri" w:eastAsia="Amiri" w:cs="Amiri"/>
          <w:lang w:bidi="ar-SA"/>
          <w:color w:val="111111"/>
          <w:sz w:val="28"/>
          <w:szCs w:val="28"/>
          <w:rtl/>
        </w:rPr>
        <w:t xml:space="preserve">والْمَهْدِیُ : من هَدَاهُ الله إلی الحق.</w:t>
      </w:r>
    </w:p>
    <w:p>
      <w:pPr>
        <w:pStyle w:val="BookText"/>
      </w:pPr>
      <w:r>
        <w:rPr>
          <w:rFonts w:ascii="Amiri" w:hAnsi="Amiri" w:eastAsia="Amiri" w:cs="Amiri"/>
          <w:lang w:bidi="ar-SA"/>
          <w:color w:val="111111"/>
          <w:sz w:val="28"/>
          <w:szCs w:val="28"/>
          <w:rtl/>
        </w:rPr>
        <w:t xml:space="preserve">و « الْمَهْدِیُ » اسْمٌ لِلْقَائِمِ مِنْ آلِ</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علیهم السّلام الَّذِی بَشَّرَ صلی الله علیه و آله بِمَجِیئِهِ فِی آخِرِ الزَّمَانِ یَمْلَأُ الْأَرْضَ قِسْطاً وَعَدْلاً کَمَا مُلِئَتْ ظُلْماً وَجَوْراً الَّذِی یَجْتَمِعُ مَعَ عِیسَی علیه السّلام بِالْقُسْطَنْطِینِیَّةِ یَمْلِکُ الْعَرَبَ وَالْعَجَمَ وَیَقْتُلُ الدَّجَّالَ ، وهُوَ مُحَمَّدُ بْنُ الْحَسَنِ الْعَسْکَرِیِّ بنِ عَلِیٍ الْهَادِی بن محمد الجواد بن علی بن موسی بن جعفر بن محمد بن علی بن الحسین بن علی بن أبی طالب زوج البتول وابن عم الرسول ، أقر بظهوره المخالف والمؤالف وتواترت الأخبار بذلک </w:t>
      </w:r>
      <w:r>
        <w:rPr>
          <w:rStyle w:val="FootnoteReference"/>
        </w:rPr>
        <w:footnoteReference w:id="703"/>
      </w:r>
      <w:r>
        <w:rPr>
          <w:rFonts w:ascii="IRNazanin" w:hAnsi="IRNazanin" w:eastAsia="IRNazanin" w:cs="IRNazanin"/>
          <w:lang w:bidi="fa-IR"/>
          <w:color w:val="111111"/>
          <w:sz w:val="28"/>
          <w:szCs w:val="28"/>
          <w:rtl/>
        </w:rPr>
        <w:t xml:space="preserve">اللهم عجل فرجه وأرنا فلجه واجعلنا من أتباعه وأنصاره.</w:t>
      </w:r>
    </w:p>
    <w:p>
      <w:pPr>
        <w:pStyle w:val="BookText"/>
      </w:pPr>
      <w:r>
        <w:rPr>
          <w:rFonts w:ascii="Amiri" w:hAnsi="Amiri" w:eastAsia="Amiri" w:cs="Amiri"/>
          <w:lang w:bidi="ar-SA"/>
          <w:color w:val="111111"/>
          <w:sz w:val="28"/>
          <w:szCs w:val="28"/>
          <w:rtl/>
        </w:rPr>
        <w:t xml:space="preserve">والْمَهْدِیُ ولد المنصور من خلفاء العباسیة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الدُّعَاءِ : « واجْعَلْهُ هَادِیاً مَهْدِیّاً ». قیل : فیه تقدیم وتأخیر لأنه لا یکون هَادِیاً حتی یَهْتَدِیَ.</w:t>
      </w:r>
    </w:p>
    <w:p>
      <w:pPr>
        <w:pStyle w:val="BookText"/>
      </w:pPr>
      <w:r>
        <w:rPr>
          <w:rFonts w:ascii="Amiri" w:hAnsi="Amiri" w:eastAsia="Amiri" w:cs="Amiri"/>
          <w:lang w:bidi="ar-SA"/>
          <w:color w:val="111111"/>
          <w:sz w:val="28"/>
          <w:szCs w:val="28"/>
          <w:rtl/>
        </w:rPr>
        <w:t xml:space="preserve">وَفِی الْخَبَرِ : « خَرَجَ مِنْ مَرَضِ مَوْتِهِ وَهُوَ یُهَادی بَیْنَ رَجُلَیْنِ ». أی یمشی بینهما معتمدا علیهما من ضعفه وتمایله.</w:t>
      </w:r>
    </w:p>
    <w:p>
      <w:pPr>
        <w:pStyle w:val="BookText"/>
      </w:pPr>
      <w:r>
        <w:rPr>
          <w:rFonts w:ascii="Amiri" w:hAnsi="Amiri" w:eastAsia="Amiri" w:cs="Amiri"/>
          <w:lang w:bidi="ar-SA"/>
          <w:color w:val="111111"/>
          <w:sz w:val="28"/>
          <w:szCs w:val="28"/>
          <w:rtl/>
        </w:rPr>
        <w:t xml:space="preserve">و « الْهَدْیُ » کتمر : الهیئة والسیرة والطریقة ، ومنه قولهم : هَدَی هَدْیَ فلانٍ.</w:t>
      </w:r>
    </w:p>
    <w:p>
      <w:pPr>
        <w:pStyle w:val="BookText"/>
      </w:pPr>
      <w:r>
        <w:rPr>
          <w:rFonts w:ascii="Amiri" w:hAnsi="Amiri" w:eastAsia="Amiri" w:cs="Amiri"/>
          <w:lang w:bidi="ar-SA"/>
          <w:color w:val="111111"/>
          <w:sz w:val="28"/>
          <w:szCs w:val="28"/>
          <w:rtl/>
        </w:rPr>
        <w:t xml:space="preserve">وَفِی حَدِیثِ عَلِیٍّ علیه السّلام : « کُنْتُ أَشْبَهَهُمْ بِرَسُولِ اللهِ صلی الله علیه و آله هَدْیاً ». ومثله : « ورَغِبُوا عَنْ هَدْیِ رَسُولِ اللهِ ».</w:t>
      </w:r>
    </w:p>
    <w:p>
      <w:pPr>
        <w:pStyle w:val="BookText"/>
      </w:pPr>
      <w:r>
        <w:rPr>
          <w:rFonts w:ascii="IRNazanin" w:hAnsi="IRNazanin" w:eastAsia="IRNazanin" w:cs="IRNazanin"/>
          <w:lang w:bidi="fa-IR"/>
          <w:color w:val="111111"/>
          <w:sz w:val="28"/>
          <w:szCs w:val="28"/>
          <w:rtl/>
        </w:rPr>
        <w:t xml:space="preserve">و « فلان حسن السمت والْهَدْیُ » کأنه یشیر بالسمت إلی ما یری علی الإنسان من الخشوع والتواضع لله ، وبِالْهَدْیِ ما یتحلی به من السکینة والوقار وإلی ما یسلکه من المذهب المرضی.</w:t>
      </w:r>
    </w:p>
    <w:p>
      <w:pPr>
        <w:pStyle w:val="BookText"/>
      </w:pPr>
      <w:r>
        <w:rPr>
          <w:rFonts w:ascii="Amiri" w:hAnsi="Amiri" w:eastAsia="Amiri" w:cs="Amiri"/>
          <w:lang w:bidi="ar-SA"/>
          <w:color w:val="111111"/>
          <w:sz w:val="28"/>
          <w:szCs w:val="28"/>
          <w:rtl/>
        </w:rPr>
        <w:t xml:space="preserve">وَفِی الْخَبَرِ : « الْهَدْیُ وَالسَّمْتُ الصَّالِحُ جُزْءٌ مِنْ خَمْسَةٍ وَعِشْرِینَ جُزْءاً مِنْ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54" w:name="pg10443_87957"/>
    <w:bookmarkEnd w:id="254"/>
    <w:p>
      <w:pPr>
        <w:pStyle w:val="BookText"/>
      </w:pPr>
      <w:r>
        <w:rPr>
          <w:rFonts w:ascii="Amiri" w:hAnsi="Amiri" w:eastAsia="Amiri" w:cs="Amiri"/>
          <w:lang w:bidi="ar-SA"/>
          <w:color w:val="111111"/>
          <w:sz w:val="28"/>
          <w:szCs w:val="28"/>
          <w:rtl/>
        </w:rPr>
        <w:t xml:space="preserve">النُّبُوَّةِ ».</w:t>
      </w:r>
    </w:p>
    <w:p>
      <w:pPr>
        <w:pStyle w:val="Heading4"/>
      </w:pPr>
      <w:bookmarkStart w:id="673" w:name="_Toc414"/>
      <w:r>
        <w:t>(هذا)</w:t>
      </w:r>
      <w:bookmarkEnd w:id="673"/>
    </w:p>
    <w:p>
      <w:pPr>
        <w:pStyle w:val="BookText"/>
      </w:pPr>
      <w:r>
        <w:rPr>
          <w:rFonts w:ascii="Amiri" w:hAnsi="Amiri" w:eastAsia="Amiri" w:cs="Amiri"/>
          <w:lang w:bidi="ar-SA"/>
          <w:color w:val="111111"/>
          <w:sz w:val="28"/>
          <w:szCs w:val="28"/>
          <w:rtl/>
        </w:rPr>
        <w:t xml:space="preserve">هَذَی فی منطقه یَهْذِی ویَهْذُو هَذْواً وهَذَیَاناً : إذا تکلم بکلام لا ربط له.</w:t>
      </w:r>
    </w:p>
    <w:p>
      <w:pPr>
        <w:pStyle w:val="BookText"/>
      </w:pPr>
      <w:r>
        <w:rPr>
          <w:rFonts w:ascii="Amiri" w:hAnsi="Amiri" w:eastAsia="Amiri" w:cs="Amiri"/>
          <w:lang w:bidi="ar-SA"/>
          <w:color w:val="111111"/>
          <w:sz w:val="28"/>
          <w:szCs w:val="28"/>
          <w:rtl/>
        </w:rPr>
        <w:t xml:space="preserve">والْهَذَیَانُ للمریض مستلزم لشدة الوجع.</w:t>
      </w:r>
    </w:p>
    <w:p>
      <w:pPr>
        <w:pStyle w:val="Heading4"/>
      </w:pPr>
      <w:bookmarkStart w:id="674" w:name="_Toc415"/>
      <w:r>
        <w:t>(هرا)</w:t>
      </w:r>
      <w:bookmarkEnd w:id="674"/>
    </w:p>
    <w:p>
      <w:pPr>
        <w:pStyle w:val="BookText"/>
      </w:pPr>
      <w:r>
        <w:rPr>
          <w:rFonts w:ascii="Amiri" w:hAnsi="Amiri" w:eastAsia="Amiri" w:cs="Amiri"/>
          <w:lang w:bidi="ar-SA"/>
          <w:color w:val="111111"/>
          <w:sz w:val="28"/>
          <w:szCs w:val="28"/>
          <w:rtl/>
        </w:rPr>
        <w:t xml:space="preserve">« الْهَرَاةُ » بالفتح : مدینة مشهورة بخراسان ، والنسبة إلیها « هَرَوِیٌ » ، ومنه مُعَاذٌ الْهَرَّاءُ لأنه کان یبیع الثیاب الْهَرَوِیَّةِ والجراب الْهَرَوِیُ ونحوه.</w:t>
      </w:r>
    </w:p>
    <w:p>
      <w:pPr>
        <w:pStyle w:val="BookText"/>
      </w:pPr>
      <w:r>
        <w:rPr>
          <w:rFonts w:ascii="Amiri" w:hAnsi="Amiri" w:eastAsia="Amiri" w:cs="Amiri"/>
          <w:lang w:bidi="ar-SA"/>
          <w:color w:val="111111"/>
          <w:sz w:val="28"/>
          <w:szCs w:val="28"/>
          <w:rtl/>
        </w:rPr>
        <w:t xml:space="preserve">و « هَرَأْتُ اللحمَ » إذا جدت إنضاجه فَتَهَرَّی حتی سقط إنضاجه ، فهو « هَرِیٌ ».</w:t>
      </w:r>
    </w:p>
    <w:p>
      <w:pPr>
        <w:pStyle w:val="Heading4"/>
      </w:pPr>
      <w:bookmarkStart w:id="675" w:name="_Toc416"/>
      <w:r>
        <w:t>(هزا)</w:t>
      </w:r>
      <w:bookmarkEnd w:id="675"/>
    </w:p>
    <w:p>
      <w:pPr>
        <w:pStyle w:val="BookText"/>
      </w:pPr>
      <w:r>
        <w:rPr>
          <w:rFonts w:ascii="Amiri" w:hAnsi="Amiri" w:eastAsia="Amiri" w:cs="Amiri"/>
          <w:lang w:bidi="ar-SA"/>
          <w:color w:val="111111"/>
          <w:sz w:val="28"/>
          <w:szCs w:val="28"/>
          <w:rtl/>
        </w:rPr>
        <w:t xml:space="preserve">قوله تعالی : ( لا تَتَّخِذُوا آیاتِ اللهِ هُزُواً ) [ 2 / 231 ] أی بالإعراض والتهاون عن العمل بما فیها ، من قولهم لمن لم یجد فی الأمر : « أنت هَازِئٌ ». قیل : کان الرجل فی الجاهلیة یطلق أو یعتق أو ینکح ثم یقول : « کنت لاعبا » فأنزل الله تعالی : ( لا تَتَّخِذُوا آیاتِ اللهِ هُزُواً ).</w:t>
      </w:r>
    </w:p>
    <w:p>
      <w:pPr>
        <w:pStyle w:val="BookText"/>
      </w:pPr>
      <w:r>
        <w:rPr>
          <w:rFonts w:ascii="Amiri" w:hAnsi="Amiri" w:eastAsia="Amiri" w:cs="Amiri"/>
          <w:lang w:bidi="ar-SA"/>
          <w:color w:val="111111"/>
          <w:sz w:val="28"/>
          <w:szCs w:val="28"/>
          <w:rtl/>
        </w:rPr>
        <w:t xml:space="preserve">والْهَزْءُ والْهُزْؤُ </w:t>
      </w:r>
      <w:r>
        <w:rPr>
          <w:rStyle w:val="FootnoteReference"/>
        </w:rPr>
        <w:footnoteReference w:id="705"/>
      </w:r>
      <w:r>
        <w:rPr>
          <w:rFonts w:ascii="Amiri" w:hAnsi="Amiri" w:eastAsia="Amiri" w:cs="Amiri"/>
          <w:lang w:bidi="ar-SA"/>
          <w:color w:val="111111"/>
          <w:sz w:val="28"/>
          <w:szCs w:val="28"/>
          <w:rtl/>
        </w:rPr>
        <w:t xml:space="preserve">: السخریة والاستخفاف ، یعدی بالباء فیقال : هَزَأْتُ به واسْتَهْزَأْتُ به سخرت ، ویقال : هَزَأْتُ منه أیضا.</w:t>
      </w:r>
    </w:p>
    <w:p>
      <w:pPr>
        <w:pStyle w:val="BookText"/>
      </w:pPr>
      <w:r>
        <w:rPr>
          <w:rFonts w:ascii="Amiri" w:hAnsi="Amiri" w:eastAsia="Amiri" w:cs="Amiri"/>
          <w:lang w:bidi="ar-SA"/>
          <w:color w:val="111111"/>
          <w:sz w:val="28"/>
          <w:szCs w:val="28"/>
          <w:rtl/>
        </w:rPr>
        <w:t xml:space="preserve">قوله تعالی : ( اللهُ یَسْتَهْزِئُ بِهِمْ ) [ 2 / 15 ] قال الزمخشری : فإن قلت : لا یجوز الاستهزاء علی الله تعالی لأنه متعال عن القبیح والسخریة من باب العیب والجهل ، ألا تری إلی قوله : ( أَتَتَّخِذُنا هُزُواً قالَ أَعُوذُ بِاللهِ أَنْ أَکُونَ مِنَ الْجاهِلِینَ ) فما معنی اسْتِهْزَائِهِ بهم؟ قلت : معناه إنزال الهوان والحقارة بهم ، لأن الْمُسْتَهِزئَ غرضه الذی یرمیه هو طلب الخفة والزرایة ممن یَهْزَأُ به وإدخال الهوان والحقارة علیه ، والاشتقاق شاهد لذلک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عَمَّارٍ : « فَقَالَ لَهُ</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55" w:name="pg10443_87958"/>
    <w:bookmarkEnd w:id="255"/>
    <w:p>
      <w:pPr>
        <w:pStyle w:val="BookText"/>
      </w:pPr>
      <w:r>
        <w:rPr>
          <w:rFonts w:ascii="Amiri" w:hAnsi="Amiri" w:eastAsia="Amiri" w:cs="Amiri"/>
          <w:lang w:bidi="ar-SA"/>
          <w:color w:val="111111"/>
          <w:sz w:val="28"/>
          <w:szCs w:val="28"/>
          <w:rtl/>
        </w:rPr>
        <w:t xml:space="preserve">رَسُولُ اللهِ صلی الله علیه و آله وَهُوَ یَهْزَأُ بِهِ ». قیل : أراد به نوعا من المؤانسه والمطایبة فی الکلام لشدة الألفة بینهما لا تحقیقه ، لأنه لا یلیق منه صلی الله علیه و آله ذلک ولو قدر صدوره عنه صلی الله علیه و آله بالنسبة إلی بعض الأفراد بعد صدوره منه إلی عمار الذی هو من أعیان الصحابة ، فتعین أنه نوع من المزاح ، ولا قصور فیه بغیر باطل کیف وقد رُوِیَ عَنْهُ صلی الله علیه و آله : « أَمْزَحُ وَلَا أَقُولُ إِلَّا الْحَقَّ ».</w:t>
      </w:r>
    </w:p>
    <w:p>
      <w:pPr>
        <w:pStyle w:val="BookText"/>
      </w:pPr>
      <w:r>
        <w:rPr>
          <w:rFonts w:ascii="Amiri" w:hAnsi="Amiri" w:eastAsia="Amiri" w:cs="Amiri"/>
          <w:lang w:bidi="ar-SA"/>
          <w:color w:val="111111"/>
          <w:sz w:val="28"/>
          <w:szCs w:val="28"/>
          <w:rtl/>
        </w:rPr>
        <w:t xml:space="preserve">وحَدِیثُ « لَا یَدْخُلُ الْجَنَّةَ عَجُوزٌ » مشهور.</w:t>
      </w:r>
    </w:p>
    <w:p>
      <w:pPr>
        <w:pStyle w:val="Heading4"/>
      </w:pPr>
      <w:bookmarkStart w:id="676" w:name="_Toc417"/>
      <w:r>
        <w:t>(هفا)</w:t>
      </w:r>
      <w:bookmarkEnd w:id="676"/>
    </w:p>
    <w:p>
      <w:pPr>
        <w:pStyle w:val="BookText"/>
      </w:pPr>
      <w:r>
        <w:rPr>
          <w:rFonts w:ascii="Amiri" w:hAnsi="Amiri" w:eastAsia="Amiri" w:cs="Amiri"/>
          <w:lang w:bidi="ar-SA"/>
          <w:color w:val="111111"/>
          <w:sz w:val="28"/>
          <w:szCs w:val="28"/>
          <w:rtl/>
        </w:rPr>
        <w:t xml:space="preserve">فِی الدُّعَاءِ : « اللهُمَّ ارْحَمِ الْهَفْوَةَ ». هی بفتح وإسکان الفاء : الزلة یقال : هَفَا یَهْفُو هَفْوَةً.</w:t>
      </w:r>
    </w:p>
    <w:p>
      <w:pPr>
        <w:pStyle w:val="BookText"/>
      </w:pPr>
      <w:r>
        <w:rPr>
          <w:rFonts w:ascii="IRNazanin" w:hAnsi="IRNazanin" w:eastAsia="IRNazanin" w:cs="IRNazanin"/>
          <w:lang w:bidi="fa-IR"/>
          <w:color w:val="111111"/>
          <w:sz w:val="28"/>
          <w:szCs w:val="28"/>
          <w:rtl/>
        </w:rPr>
        <w:t xml:space="preserve">وهَفَا الشیء فی الهواء : إذا ذهب کالصوفة ونحوها.</w:t>
      </w:r>
    </w:p>
    <w:p>
      <w:pPr>
        <w:pStyle w:val="BookText"/>
      </w:pPr>
      <w:r>
        <w:rPr>
          <w:rFonts w:ascii="Amiri" w:hAnsi="Amiri" w:eastAsia="Amiri" w:cs="Amiri"/>
          <w:lang w:bidi="ar-SA"/>
          <w:color w:val="111111"/>
          <w:sz w:val="28"/>
          <w:szCs w:val="28"/>
          <w:rtl/>
        </w:rPr>
        <w:t xml:space="preserve">وهَفَوَاتُ اللسان : سقطاته.</w:t>
      </w:r>
    </w:p>
    <w:p>
      <w:pPr>
        <w:pStyle w:val="BookText"/>
      </w:pPr>
      <w:r>
        <w:rPr>
          <w:rFonts w:ascii="Amiri" w:hAnsi="Amiri" w:eastAsia="Amiri" w:cs="Amiri"/>
          <w:lang w:bidi="ar-SA"/>
          <w:color w:val="111111"/>
          <w:sz w:val="28"/>
          <w:szCs w:val="28"/>
          <w:rtl/>
        </w:rPr>
        <w:t xml:space="preserve">والْهَفْوُ : الجوع.</w:t>
      </w:r>
    </w:p>
    <w:p>
      <w:pPr>
        <w:pStyle w:val="BookText"/>
      </w:pPr>
      <w:r>
        <w:rPr>
          <w:rFonts w:ascii="Amiri" w:hAnsi="Amiri" w:eastAsia="Amiri" w:cs="Amiri"/>
          <w:lang w:bidi="ar-SA"/>
          <w:color w:val="111111"/>
          <w:sz w:val="28"/>
          <w:szCs w:val="28"/>
          <w:rtl/>
        </w:rPr>
        <w:t xml:space="preserve">و « رجل هَافٍ » أی جائع.</w:t>
      </w:r>
    </w:p>
    <w:p>
      <w:pPr>
        <w:pStyle w:val="Heading4"/>
      </w:pPr>
      <w:bookmarkStart w:id="677" w:name="_Toc418"/>
      <w:r>
        <w:t>(هما)</w:t>
      </w:r>
      <w:bookmarkEnd w:id="677"/>
    </w:p>
    <w:p>
      <w:pPr>
        <w:pStyle w:val="BookText"/>
      </w:pPr>
      <w:r>
        <w:rPr>
          <w:rFonts w:ascii="Amiri" w:hAnsi="Amiri" w:eastAsia="Amiri" w:cs="Amiri"/>
          <w:lang w:bidi="ar-SA"/>
          <w:color w:val="111111"/>
          <w:sz w:val="28"/>
          <w:szCs w:val="28"/>
          <w:rtl/>
        </w:rPr>
        <w:t xml:space="preserve">« هَمَی الدمع والماء یَهْمِی » من باب رمی هَمْیا وهَمَیَاناً : سال.</w:t>
      </w:r>
    </w:p>
    <w:p>
      <w:pPr>
        <w:pStyle w:val="BookText"/>
      </w:pPr>
      <w:r>
        <w:rPr>
          <w:rFonts w:ascii="IRNazanin" w:hAnsi="IRNazanin" w:eastAsia="IRNazanin" w:cs="IRNazanin"/>
          <w:lang w:bidi="fa-IR"/>
          <w:color w:val="111111"/>
          <w:sz w:val="28"/>
          <w:szCs w:val="28"/>
          <w:rtl/>
        </w:rPr>
        <w:t xml:space="preserve">والْهَمَا : انصباب الدمع ونحوه متتابعا.</w:t>
      </w:r>
    </w:p>
    <w:p>
      <w:pPr>
        <w:pStyle w:val="Heading4"/>
      </w:pPr>
      <w:bookmarkStart w:id="678" w:name="_Toc419"/>
      <w:r>
        <w:t>(هنا)</w:t>
      </w:r>
      <w:bookmarkEnd w:id="678"/>
    </w:p>
    <w:p>
      <w:pPr>
        <w:pStyle w:val="BookText"/>
      </w:pPr>
      <w:r>
        <w:rPr>
          <w:rFonts w:ascii="Amiri" w:hAnsi="Amiri" w:eastAsia="Amiri" w:cs="Amiri"/>
          <w:lang w:bidi="ar-SA"/>
          <w:color w:val="111111"/>
          <w:sz w:val="28"/>
          <w:szCs w:val="28"/>
          <w:rtl/>
        </w:rPr>
        <w:t xml:space="preserve">قوله تعالی : ( هَنِیئاً مَرِیئاً ) [ 4 / 4 ] أی طیبا سائغا ، یقال : « هَنَأَنِی ومرأنی » فإذا أفردت قلت : « أمرأنی » بالألف.</w:t>
      </w:r>
    </w:p>
    <w:p>
      <w:pPr>
        <w:pStyle w:val="BookText"/>
      </w:pPr>
      <w:r>
        <w:rPr>
          <w:rFonts w:ascii="Amiri" w:hAnsi="Amiri" w:eastAsia="Amiri" w:cs="Amiri"/>
          <w:lang w:bidi="ar-SA"/>
          <w:color w:val="111111"/>
          <w:sz w:val="28"/>
          <w:szCs w:val="28"/>
          <w:rtl/>
        </w:rPr>
        <w:t xml:space="preserve">وهَنُؤَ الطعام یَهْنَؤُ هَنَاءَةً أی صار هَنِیئاً ، وکذلک هَنِئَ بالکسر مثل فقه وفقه - نقلا عن الأخفش قال : وهَنَأَنِی الطعام یَهْنِئُنِی ویَهْنَأُنِی ولا نظیر له فی المهموز هَنَاءً وهَنْأَ ، وتقول : « هَنَأْتُ الطعام » أی تَهَنَّأْتُ به.</w:t>
      </w:r>
    </w:p>
    <w:p>
      <w:pPr>
        <w:pStyle w:val="BookText"/>
      </w:pPr>
      <w:r>
        <w:rPr>
          <w:rFonts w:ascii="Amiri" w:hAnsi="Amiri" w:eastAsia="Amiri" w:cs="Amiri"/>
          <w:lang w:bidi="ar-SA"/>
          <w:color w:val="111111"/>
          <w:sz w:val="28"/>
          <w:szCs w:val="28"/>
          <w:rtl/>
        </w:rPr>
        <w:t xml:space="preserve">وکل أمر یأتیک بغیر تعب فهو هَنِیْءٌ ، ومنه « أعطنی الفرج الْهَنِیْءُ ».</w:t>
      </w:r>
    </w:p>
    <w:p>
      <w:pPr>
        <w:pStyle w:val="BookText"/>
      </w:pPr>
      <w:r>
        <w:rPr>
          <w:rFonts w:ascii="IRNazanin" w:hAnsi="IRNazanin" w:eastAsia="IRNazanin" w:cs="IRNazanin"/>
          <w:lang w:bidi="fa-IR"/>
          <w:color w:val="111111"/>
          <w:sz w:val="28"/>
          <w:szCs w:val="28"/>
          <w:rtl/>
        </w:rPr>
        <w:t xml:space="preserve">والْهَنِیْءُ : اللذیذ الذی لا آفة فیه ، والمریء : السهل المأمون الغائلة.</w:t>
      </w:r>
    </w:p>
    <w:p>
      <w:pPr>
        <w:pStyle w:val="BookText"/>
      </w:pPr>
      <w:r>
        <w:rPr>
          <w:rFonts w:ascii="Amiri" w:hAnsi="Amiri" w:eastAsia="Amiri" w:cs="Amiri"/>
          <w:lang w:bidi="ar-SA"/>
          <w:color w:val="111111"/>
          <w:sz w:val="28"/>
          <w:szCs w:val="28"/>
          <w:rtl/>
        </w:rPr>
        <w:t xml:space="preserve">وَقَوْلُهُ علیه السّلام : « لَکَ الْمَهْنَأُ وَعَلَیْهِ</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الْوِزْرُ » أی یکون أکلک له هَنِیئاً لا تؤخذ به ووزره علی من کسبه.</w:t>
      </w:r>
    </w:p>
    <w:p>
      <w:pPr>
        <w:pStyle w:val="BookText"/>
      </w:pPr>
      <w:r>
        <w:rPr>
          <w:rFonts w:ascii="Amiri" w:hAnsi="Amiri" w:eastAsia="Amiri" w:cs="Amiri"/>
          <w:lang w:bidi="ar-SA"/>
          <w:color w:val="111111"/>
          <w:sz w:val="28"/>
          <w:szCs w:val="28"/>
          <w:rtl/>
        </w:rPr>
        <w:t xml:space="preserve">والْتَهْنِئَةُ خلاف التعزیة.</w:t>
      </w:r>
    </w:p>
    <w:p>
      <w:pPr>
        <w:pStyle w:val="BookText"/>
      </w:pPr>
      <w:r>
        <w:rPr>
          <w:rFonts w:ascii="Amiri" w:hAnsi="Amiri" w:eastAsia="Amiri" w:cs="Amiri"/>
          <w:lang w:bidi="ar-SA"/>
          <w:color w:val="111111"/>
          <w:sz w:val="28"/>
          <w:szCs w:val="28"/>
          <w:rtl/>
        </w:rPr>
        <w:t xml:space="preserve">وهَنَّأْتُهُ بالولادة تَهْنِئَةً. وهَنَأْتُ الرجل : إذا أعطیته : والاسم « الْهَنِیْءُ » بالکسر.</w:t>
      </w:r>
    </w:p>
    <w:p>
      <w:pPr>
        <w:pStyle w:val="BookText"/>
      </w:pPr>
      <w:r>
        <w:rPr>
          <w:rFonts w:ascii="Amiri" w:hAnsi="Amiri" w:eastAsia="Amiri" w:cs="Amiri"/>
          <w:lang w:bidi="ar-SA"/>
          <w:color w:val="111111"/>
          <w:sz w:val="28"/>
          <w:szCs w:val="28"/>
          <w:rtl/>
        </w:rPr>
        <w:t xml:space="preserve">و « هَانِئٌ » اسم رجل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 هَانِئٍ بنت أبی طالب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الْمَیِّتِ : « یُوضَعُ دُونَ قَبْرِهِ هُنَیْئَةً لِیَأْخُذَ أُهْبَتَهُ لِأَنَّ لِلْقَبْرِ هَیْبَةً.</w:t>
      </w:r>
    </w:p>
    <w:p>
      <w:pPr>
        <w:pStyle w:val="BookText"/>
      </w:pPr>
      <w:r>
        <w:rPr>
          <w:rFonts w:ascii="Amiri" w:hAnsi="Amiri" w:eastAsia="Amiri" w:cs="Amiri"/>
          <w:lang w:bidi="ar-SA"/>
          <w:color w:val="111111"/>
          <w:sz w:val="28"/>
          <w:szCs w:val="28"/>
          <w:rtl/>
        </w:rPr>
        <w:t xml:space="preserve">و « هُنَیَّةً » بضم الهاء وفتح النون وتشدید الیاء المثناة التحتانیة : الزمان الیسیر : ومنه « مکثت هُنَیَّةً » ، وفی بعض النسخ « هُنَیْهَةً » بثلاث هاءات ، وهو أیضا صحیح فصیح ، وأما هُنَیْئَةٌ فغیر صواب - قاله فی القاموس.</w:t>
      </w:r>
    </w:p>
    <w:p>
      <w:pPr>
        <w:pStyle w:val="BookText"/>
      </w:pPr>
      <w:r>
        <w:rPr>
          <w:rFonts w:ascii="IRNazanin" w:hAnsi="IRNazanin" w:eastAsia="IRNazanin" w:cs="IRNazanin"/>
          <w:lang w:bidi="fa-IR"/>
          <w:color w:val="111111"/>
          <w:sz w:val="28"/>
          <w:szCs w:val="28"/>
          <w:rtl/>
        </w:rPr>
        <w:t xml:space="preserve">و « هن » کأخ کلمة کنایة عن اسم الجنس ، ومعناه شیء ، والأنثی « هنة ».</w:t>
      </w:r>
    </w:p>
    <w:p>
      <w:pPr>
        <w:pStyle w:val="BookText"/>
      </w:pPr>
      <w:r>
        <w:rPr>
          <w:rFonts w:ascii="Amiri" w:hAnsi="Amiri" w:eastAsia="Amiri" w:cs="Amiri"/>
          <w:lang w:bidi="ar-SA"/>
          <w:color w:val="111111"/>
          <w:sz w:val="28"/>
          <w:szCs w:val="28"/>
          <w:rtl/>
        </w:rPr>
        <w:t xml:space="preserve">وَقَوْلُهُ علیه السّلام فِی أَمْرِ الْخِلَافَةِ : « فَصَغَا</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56" w:name="pg10443_87960"/>
    <w:bookmarkEnd w:id="256"/>
    <w:p>
      <w:pPr>
        <w:pStyle w:val="BookText"/>
      </w:pPr>
      <w:r>
        <w:rPr>
          <w:rFonts w:ascii="Amiri" w:hAnsi="Amiri" w:eastAsia="Amiri" w:cs="Amiri"/>
          <w:lang w:bidi="ar-SA"/>
          <w:color w:val="111111"/>
          <w:sz w:val="28"/>
          <w:szCs w:val="28"/>
          <w:rtl/>
        </w:rPr>
        <w:t xml:space="preserve">رَجُلٌ مِنْهُمْ لِضِغْنِهِ وَمَالَ الْآخَرُ لِصِهْرِهِ مَعَ هَنٍ وَهَنٍ » </w:t>
      </w:r>
      <w:r>
        <w:rPr>
          <w:rStyle w:val="FootnoteReference"/>
        </w:rPr>
        <w:footnoteReference w:id="709"/>
      </w:r>
      <w:r>
        <w:rPr>
          <w:rFonts w:ascii="IRNazanin" w:hAnsi="IRNazanin" w:eastAsia="IRNazanin" w:cs="IRNazanin"/>
          <w:lang w:bidi="fa-IR"/>
          <w:color w:val="111111"/>
          <w:sz w:val="28"/>
          <w:szCs w:val="28"/>
          <w:rtl/>
        </w:rPr>
        <w:t xml:space="preserve">. قیل : الذی صغا هو سعد لأنه کان منحرفا عنه وتخلف عن أخیه بعد قتل عثمان ، والذی مال إلی صهره هو عبد الرحمن وکانت بینه وبین عثمان مصاهرة </w:t>
      </w:r>
      <w:r>
        <w:rPr>
          <w:rStyle w:val="FootnoteReference"/>
        </w:rPr>
        <w:footnoteReference w:id="710"/>
      </w:r>
      <w:r>
        <w:rPr>
          <w:rFonts w:ascii="Amiri" w:hAnsi="Amiri" w:eastAsia="Amiri" w:cs="Amiri"/>
          <w:lang w:bidi="ar-SA"/>
          <w:color w:val="111111"/>
          <w:sz w:val="28"/>
          <w:szCs w:val="28"/>
          <w:rtl/>
        </w:rPr>
        <w:t xml:space="preserve">، وَقَوْلُهُ : « مَعَ هَنٍ وَهَنٍ ». یرید أن میله لم یکن لمجرد المصاهرة بل لأسباب أخر کنفاسته علیه أو حسد له فکنی بهن وهن عنها.</w:t>
      </w:r>
    </w:p>
    <w:p>
      <w:pPr>
        <w:pStyle w:val="BookText"/>
      </w:pPr>
      <w:r>
        <w:rPr>
          <w:rFonts w:ascii="Amiri" w:hAnsi="Amiri" w:eastAsia="Amiri" w:cs="Amiri"/>
          <w:lang w:bidi="ar-SA"/>
          <w:color w:val="111111"/>
          <w:sz w:val="28"/>
          <w:szCs w:val="28"/>
          <w:rtl/>
        </w:rPr>
        <w:t xml:space="preserve">وَفِی الْخَبَرِ : « الْقَیِّمُ عَلَی إِبِلِ الْأَیْتَامِ إِذْ لَاطَ حَوْضَهَا وَطَلَبَ ضَالَّتَهَا وَهَنَا جَرَبَهَا فَلَهُ أَنْ یُصِیبَ مِنْ لَبَنِهَا ». یقال : « هَنَأْتُ البعیر أَهْنَأُهُ » إذا طلبته بِالْهِنَّاءِ وهو القطران ، ولاط حوضها : طینه.</w:t>
      </w:r>
    </w:p>
    <w:p>
      <w:pPr>
        <w:pStyle w:val="BookText"/>
      </w:pPr>
      <w:r>
        <w:rPr>
          <w:rFonts w:ascii="Amiri" w:hAnsi="Amiri" w:eastAsia="Amiri" w:cs="Amiri"/>
          <w:lang w:bidi="ar-SA"/>
          <w:color w:val="111111"/>
          <w:sz w:val="28"/>
          <w:szCs w:val="28"/>
          <w:rtl/>
        </w:rPr>
        <w:t xml:space="preserve">وَفِی حَدِیثِ النَّبِیِّ صلی الله علیه و آله : « سَتَکُونُ هَنَاةٌ وَهَنَاةٌ فَمَنْ رَأَیْتُمُوهُ یَمْشِی إِلَی آلِ مُحَمَّدٍ لِیُفَرِّقَ جَمَاعَتَهُمْ فَاقْتُلُوهُ ». أی شرور وفساد ، من قولهم : « فی فلان هَنَاةٌ » أی خصال شر ، ولا یقال فی الخیر ، وواحده « هَنْئَةٌ » ، وقد تجمع علی « هَنَوَاتٍ » ، وقیل : « هَنَةٌ » تأنیث هَنٍ کنایة عن کل اسم جنس.</w:t>
      </w:r>
    </w:p>
    <w:p>
      <w:pPr>
        <w:pStyle w:val="BookText"/>
      </w:pPr>
      <w:r>
        <w:rPr>
          <w:rFonts w:ascii="Amiri" w:hAnsi="Amiri" w:eastAsia="Amiri" w:cs="Amiri"/>
          <w:lang w:bidi="ar-SA"/>
          <w:color w:val="111111"/>
          <w:sz w:val="28"/>
          <w:szCs w:val="28"/>
          <w:rtl/>
        </w:rPr>
        <w:t xml:space="preserve">و « یا هَنَتَا » أی هذه ، وکذا « یا هَنَا ».</w:t>
      </w:r>
    </w:p>
    <w:p>
      <w:pPr>
        <w:pStyle w:val="BookText"/>
      </w:pPr>
      <w:r>
        <w:rPr>
          <w:rFonts w:ascii="Amiri" w:hAnsi="Amiri" w:eastAsia="Amiri" w:cs="Amiri"/>
          <w:lang w:bidi="ar-SA"/>
          <w:color w:val="111111"/>
          <w:sz w:val="28"/>
          <w:szCs w:val="28"/>
          <w:rtl/>
        </w:rPr>
        <w:t xml:space="preserve">وأما « هُنَا » و « هَاهُنَا » فللإشارة إلی مکان قریب ، و « هُنَاکَ » و « هُنَالِکَ » للبعید واللام زائدة والکاف للخطاب ، قال تعالی : ( هُنالِکَ تَبْلُوا کُلُّ نَفْسٍ ) [ 10 / 30 ] أی فی ذلک الوقت ، وهو من أسماء المواضع وتستعمل فی أسماء الأزمنة.</w:t>
      </w:r>
    </w:p>
    <w:p>
      <w:pPr>
        <w:pStyle w:val="BookText"/>
      </w:pPr>
      <w:r>
        <w:rPr>
          <w:rFonts w:ascii="IRNazanin" w:hAnsi="IRNazanin" w:eastAsia="IRNazanin" w:cs="IRNazanin"/>
          <w:lang w:bidi="fa-IR"/>
          <w:color w:val="111111"/>
          <w:sz w:val="28"/>
          <w:szCs w:val="28"/>
          <w:rtl/>
        </w:rPr>
        <w:t xml:space="preserve">ویقال فی النداء خاصة : « یا هَنَاهْ » بزیادة هاء فی آخره تصیر تاء فی الوصل ، والمعنی یا فلان.</w:t>
      </w:r>
    </w:p>
    <w:p>
      <w:pPr>
        <w:pStyle w:val="Heading4"/>
      </w:pPr>
      <w:bookmarkStart w:id="679" w:name="_Toc420"/>
      <w:r>
        <w:t>(هوا)</w:t>
      </w:r>
      <w:bookmarkEnd w:id="679"/>
    </w:p>
    <w:p>
      <w:pPr>
        <w:pStyle w:val="BookText"/>
      </w:pPr>
      <w:r>
        <w:rPr>
          <w:rFonts w:ascii="Amiri" w:hAnsi="Amiri" w:eastAsia="Amiri" w:cs="Amiri"/>
          <w:lang w:bidi="ar-SA"/>
          <w:color w:val="111111"/>
          <w:sz w:val="28"/>
          <w:szCs w:val="28"/>
          <w:rtl/>
        </w:rPr>
        <w:t xml:space="preserve">قوله تعالی : ( وَأَفْئِدَتُهُمْ هَواءٌ ) [ 14 / 43 ] أی خالیة ، وقیل جوف لا عقول فیها ، وقیل متخرقة لا تعی شیئا</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وکل متخرق فهو هَوَاءٌ.</w:t>
      </w:r>
    </w:p>
    <w:p>
      <w:pPr>
        <w:pStyle w:val="BookText"/>
      </w:pPr>
      <w:r>
        <w:rPr>
          <w:rFonts w:ascii="Amiri" w:hAnsi="Amiri" w:eastAsia="Amiri" w:cs="Amiri"/>
          <w:lang w:bidi="ar-SA"/>
          <w:color w:val="111111"/>
          <w:sz w:val="28"/>
          <w:szCs w:val="28"/>
          <w:rtl/>
        </w:rPr>
        <w:t xml:space="preserve">قوله تعالی : ( وَمَنْ یَحْلِلْ عَلَیْهِ غَضَبِی فَقَدْ هَوی ) [ 20 / 81 ] أی هلک ، وأصله أن یسقط من جبل کما قیل : « هَوَی من رأس مرقته » وهی الموضع المشرف ، أو سقط سقوطا لا نهوض بعده.</w:t>
      </w:r>
    </w:p>
    <w:p>
      <w:pPr>
        <w:pStyle w:val="BookText"/>
      </w:pPr>
      <w:r>
        <w:rPr>
          <w:rFonts w:ascii="Amiri" w:hAnsi="Amiri" w:eastAsia="Amiri" w:cs="Amiri"/>
          <w:lang w:bidi="ar-SA"/>
          <w:color w:val="111111"/>
          <w:sz w:val="28"/>
          <w:szCs w:val="28"/>
          <w:rtl/>
        </w:rPr>
        <w:t xml:space="preserve">قوله تعالی : ( وَإِنَّ کَثِیراً لَیُضِلُّونَ بِأَهْوائِهِمْ ) [ 6 / 119 ] أی باتباع أهوائهم.</w:t>
      </w:r>
    </w:p>
    <w:p>
      <w:pPr>
        <w:pStyle w:val="BookText"/>
      </w:pPr>
      <w:r>
        <w:rPr>
          <w:rFonts w:ascii="Amiri" w:hAnsi="Amiri" w:eastAsia="Amiri" w:cs="Amiri"/>
          <w:lang w:bidi="ar-SA"/>
          <w:color w:val="111111"/>
          <w:sz w:val="28"/>
          <w:szCs w:val="28"/>
          <w:rtl/>
        </w:rPr>
        <w:t xml:space="preserve">قَوْلُهُ تَعَالَی : ( وَمَنْ أَضَلُّ مِمَّنِ اتَّبَعَ هَواهُ بِغَیْرِ هُدیً مِنَ اللهِ ) [ 28 / 50 ] یَعْنِی اتَّخَذَ دِینَهُ هَوَاهُ بِغَیْرِ هُدًی مِنْ أَئِمَّةِ الْهُدَی - کَذَا رُوِیَ عَنْ أَبِی الْحَسَنِ علیه السلام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وَالْمُؤْتَفِکَةَ أَهْوی ) [ 53 / 53 ] قِیلَ : أَهْوَی بِهَا جَبْرَئِیلُ. ، أی ألقاها فی هُوَّةٍ بضم هاء وتشدیده أو مفتوحة وهی الوهدة العمیقة ، وقِیلَ : رَفَعَهَا إِلَی السَّمَاءِ عَلَی جَنَاحِ جَبْرَئِیلَ علیه السّلام ثُمَ أَهْوَاهَا إِلَی الْأَرْضِ. من هَوَی یَهْوِی : سقط من علو إلی سفل. والْهَوَی فی السیر : المضی فیه.</w:t>
      </w:r>
    </w:p>
    <w:p>
      <w:pPr>
        <w:pStyle w:val="BookText"/>
      </w:pPr>
      <w:r>
        <w:rPr>
          <w:rFonts w:ascii="Amiri" w:hAnsi="Amiri" w:eastAsia="Amiri" w:cs="Amiri"/>
          <w:lang w:bidi="ar-SA"/>
          <w:color w:val="111111"/>
          <w:sz w:val="28"/>
          <w:szCs w:val="28"/>
          <w:rtl/>
        </w:rPr>
        <w:t xml:space="preserve">قوله تعالی : ( فَاجْعَلْ أَفْئِدَةً مِنَ النَّاسِ تَهْوِی إِلَیْهِمْ ) [ 14 / 37 ] أی تحن إلی ذلک الموضع فیکون فی هذا أنس لذریته ، وقیل : معناه تنزل وتهبط إلیهم لأن مکة فی غور. قال المفسر : وأما قوله : ( تَهْوِی إِلَیْهِمْ ) بفتح الواو فهو من هَوَیْتُ الشیء أَهْوَاهُ : إذا أحببته ، وإنما جاز تعدیته بإلی لأن معنی هَوَیْتُ الشیء : ملت إلیه ، فکأنه قال تمیل إلیهم ، وهو محمول علی المعنی ، ومثله قوله تعالی : ( أُحِلَّ لَکُمْ لَیْلَةَ الصِّیامِ الرَّفَثُ إِلی نِسائِکُمْ ) [ 2 / 187 ] وإنما قال : ( أَفْئِدَةً مِنَ النَّاسِ ) لأنه لو لا ذلک لازدحمت علیه فارس والروم ولحجت الیهود والنصاری والمجوس.</w:t>
      </w:r>
    </w:p>
    <w:p>
      <w:pPr>
        <w:pStyle w:val="BookText"/>
      </w:pPr>
      <w:r>
        <w:rPr>
          <w:rFonts w:ascii="Amiri" w:hAnsi="Amiri" w:eastAsia="Amiri" w:cs="Amiri"/>
          <w:lang w:bidi="ar-SA"/>
          <w:color w:val="111111"/>
          <w:sz w:val="28"/>
          <w:szCs w:val="28"/>
          <w:rtl/>
        </w:rPr>
        <w:t xml:space="preserve">قوله تعالی : ( أَوْ تَهْوِی بِهِ الرِّیحُ ) [ 22 / 31 ] أی عصفت به حتی هوت</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فی المطارح البعیدة.</w:t>
      </w:r>
    </w:p>
    <w:p>
      <w:pPr>
        <w:pStyle w:val="BookText"/>
      </w:pPr>
      <w:r>
        <w:rPr>
          <w:rFonts w:ascii="Amiri" w:hAnsi="Amiri" w:eastAsia="Amiri" w:cs="Amiri"/>
          <w:lang w:bidi="ar-SA"/>
          <w:color w:val="111111"/>
          <w:sz w:val="28"/>
          <w:szCs w:val="28"/>
          <w:rtl/>
        </w:rPr>
        <w:t xml:space="preserve">قوله تعالی : ( کَالَّذِی اسْتَهْوَتْهُ الشَّیاطِینُ فِی الْأَرْضِ ) [ 6 / 71 ] أی کالذی ذهبت به مردة الجن والغیلان فی المهامة ، والِاسْتِهْوَاءُ استفعال من « هَوَی فی الأرض » ذهب ، کأن المعنی طلبت هواه. قال المفسر : قرأ حمزة اسْتَهْوَاهُ بالألف من قولهم : « هَوَی من حالق » إذا تردی منه ، ویشبه به الذی زل عن الطریق المستقیم ، یقال : هَوَی وأَهْوَی غیره وهَوَیْتُهُ واسْتَهْوَیْتُهُ بمعنی ، ( اسْتَهْوَتْهُ ) فی موضع نصب صفة لمصدر محذوف تقدیره : أتدعون من دون الله مثل دعاء الذی اسْتَهْوَتْهُ الشیطان فی الأرض حیران.</w:t>
      </w:r>
    </w:p>
    <w:p>
      <w:pPr>
        <w:pStyle w:val="BookText"/>
      </w:pPr>
      <w:r>
        <w:rPr>
          <w:rFonts w:ascii="Amiri" w:hAnsi="Amiri" w:eastAsia="Amiri" w:cs="Amiri"/>
          <w:lang w:bidi="ar-SA"/>
          <w:color w:val="111111"/>
          <w:sz w:val="28"/>
          <w:szCs w:val="28"/>
          <w:rtl/>
        </w:rPr>
        <w:t xml:space="preserve">قوله تعالی : ( وَأَمَّا مَنْ خَفَّتْ مَوازِینُهُ فَأُمُّهُ هاوِیَةٌ ) [ 101 / 9 ] قیل « هَاوِیَةٌ » من أسماء جهنم وکأنها النار العمیقة یَهْوِی أهل النار فیها مَهْوًی بعیدا ، أی فمأواه النار ، یقال للمأوی « أم » علی التشبیه لأن الأم مأوی الولد ، وقیل : أم رأسه هَاوِیَةٌ فی قعر جهنم لأنه یطرح فیها منکوسا.</w:t>
      </w:r>
    </w:p>
    <w:p>
      <w:pPr>
        <w:pStyle w:val="BookText"/>
      </w:pPr>
      <w:r>
        <w:rPr>
          <w:rFonts w:ascii="Amiri" w:hAnsi="Amiri" w:eastAsia="Amiri" w:cs="Amiri"/>
          <w:lang w:bidi="ar-SA"/>
          <w:color w:val="111111"/>
          <w:sz w:val="28"/>
          <w:szCs w:val="28"/>
          <w:rtl/>
        </w:rPr>
        <w:t xml:space="preserve">وهَوَی النفس : ما تحبه وتمیل إلیه ، یقال : هَوِیَ بالکسر یَهْوَی هَوًی أی أحب ، ومنه قوله تعالی : ( تَهْوی أَنْفُسُکُمُ ) [ 2 / 87 ].</w:t>
      </w:r>
    </w:p>
    <w:p>
      <w:pPr>
        <w:pStyle w:val="BookText"/>
      </w:pPr>
      <w:r>
        <w:rPr>
          <w:rFonts w:ascii="Amiri" w:hAnsi="Amiri" w:eastAsia="Amiri" w:cs="Amiri"/>
          <w:lang w:bidi="ar-SA"/>
          <w:color w:val="111111"/>
          <w:sz w:val="28"/>
          <w:szCs w:val="28"/>
          <w:rtl/>
        </w:rPr>
        <w:t xml:space="preserve">وقوله تعالی : ( أَفَرَأَیْتَ مَنِ اتَّخَذَ إِلهَهُ هَواهُ ) [ 45 / 23 ] أی ما تمیل إلیه نفسه.</w:t>
      </w:r>
    </w:p>
    <w:p>
      <w:pPr>
        <w:pStyle w:val="BookText"/>
      </w:pPr>
      <w:r>
        <w:rPr>
          <w:rFonts w:ascii="Amiri" w:hAnsi="Amiri" w:eastAsia="Amiri" w:cs="Amiri"/>
          <w:lang w:bidi="ar-SA"/>
          <w:color w:val="111111"/>
          <w:sz w:val="28"/>
          <w:szCs w:val="28"/>
          <w:rtl/>
        </w:rPr>
        <w:t xml:space="preserve">والْهَوَی مصدر هَوَاهُ : إذا أحبه واشتهاه ، ثم سمی الْمَهْوَی المشتهَی محمودا أو مذموما ثم غلب علی غیر المحمود ، وقیل : « فلان اتبع هَوَاهُ » إذا أرید به ذمه ، سمی بذلک لأنه یَهْوِی بصاحبه فی الدنیا إلی کل داهیة وفی الآخرة إلی الْهَاوِیَة.</w:t>
      </w:r>
    </w:p>
    <w:p>
      <w:pPr>
        <w:pStyle w:val="BookText"/>
      </w:pPr>
      <w:r>
        <w:rPr>
          <w:rFonts w:ascii="Amiri" w:hAnsi="Amiri" w:eastAsia="Amiri" w:cs="Amiri"/>
          <w:lang w:bidi="ar-SA"/>
          <w:color w:val="111111"/>
          <w:sz w:val="28"/>
          <w:szCs w:val="28"/>
          <w:rtl/>
        </w:rPr>
        <w:t xml:space="preserve">« الْهَوَاءُ » ممدود : ما بین السماء والأرض ، والجمع أَهْوِیَةٌ ، وکل خال هَوَاءٌ - قاله الجوهری وغیره.</w:t>
      </w:r>
    </w:p>
    <w:p>
      <w:pPr>
        <w:pStyle w:val="BookText"/>
      </w:pPr>
      <w:r>
        <w:rPr>
          <w:rFonts w:ascii="Amiri" w:hAnsi="Amiri" w:eastAsia="Amiri" w:cs="Amiri"/>
          <w:lang w:bidi="ar-SA"/>
          <w:color w:val="111111"/>
          <w:sz w:val="28"/>
          <w:szCs w:val="28"/>
          <w:rtl/>
        </w:rPr>
        <w:t xml:space="preserve">وَفِی الْحَدِیثِ : « الْهَوَاءُ جِسْمٌ رَقِیقٌ</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تتکیف عَلَی کُلِّ شَیْءٍ بِقَدْرِهِ ».</w:t>
      </w:r>
    </w:p>
    <w:p>
      <w:pPr>
        <w:pStyle w:val="BookText"/>
      </w:pPr>
      <w:r>
        <w:rPr>
          <w:rFonts w:ascii="IRNazanin" w:hAnsi="IRNazanin" w:eastAsia="IRNazanin" w:cs="IRNazanin"/>
          <w:lang w:bidi="fa-IR"/>
          <w:color w:val="111111"/>
          <w:sz w:val="28"/>
          <w:szCs w:val="28"/>
          <w:rtl/>
        </w:rPr>
        <w:t xml:space="preserve">وأما « الْهَوَی » بالقصر من « هَوَی النفس » فجمعه أهواء ، والعمل به باطل شرعا ، وعلیه</w:t>
      </w:r>
    </w:p>
    <w:p>
      <w:pPr>
        <w:pStyle w:val="BookText"/>
      </w:pPr>
      <w:r>
        <w:rPr>
          <w:rFonts w:ascii="Amiri" w:hAnsi="Amiri" w:eastAsia="Amiri" w:cs="Amiri"/>
          <w:lang w:bidi="ar-SA"/>
          <w:color w:val="111111"/>
          <w:sz w:val="28"/>
          <w:szCs w:val="28"/>
          <w:rtl/>
        </w:rPr>
        <w:t xml:space="preserve">الْحَدِیثُ : « لَیْسَ لِأَحَدٍ أَنْ یَأْخُذَ بِهَوًی وَلَا رَأْیٍ وَلَا مَقَایِیسَ ».</w:t>
      </w:r>
    </w:p>
    <w:p>
      <w:pPr>
        <w:pStyle w:val="BookText"/>
      </w:pPr>
      <w:r>
        <w:rPr>
          <w:rFonts w:ascii="IRNazanin" w:hAnsi="IRNazanin" w:eastAsia="IRNazanin" w:cs="IRNazanin"/>
          <w:lang w:bidi="fa-IR"/>
          <w:color w:val="111111"/>
          <w:sz w:val="28"/>
          <w:szCs w:val="28"/>
          <w:rtl/>
        </w:rPr>
        <w:t xml:space="preserve">قیل : العمل بِالْهَوَی طریقة من تقدم ، والعمل بالرأی طریقة من أخذ بالاجتهاد الذی لا یرجع إلی کتاب ولا سنة ، والعمل بالمقاییس العمل بالرأی أیضا ، فهو من عطف الخاص علی العام.</w:t>
      </w:r>
    </w:p>
    <w:p>
      <w:pPr>
        <w:pStyle w:val="BookText"/>
      </w:pPr>
      <w:r>
        <w:rPr>
          <w:rFonts w:ascii="Amiri" w:hAnsi="Amiri" w:eastAsia="Amiri" w:cs="Amiri"/>
          <w:lang w:bidi="ar-SA"/>
          <w:color w:val="111111"/>
          <w:sz w:val="28"/>
          <w:szCs w:val="28"/>
          <w:rtl/>
        </w:rPr>
        <w:t xml:space="preserve">ومنه : « الرَّجُلُ یَکُونُ فِی بَعْضِ هَذِهِ الْأَهْوَاءِ الْحَرُورِیَّةِ وَالْمُرْجِئَةِ » - الحدیث.</w:t>
      </w:r>
    </w:p>
    <w:p>
      <w:pPr>
        <w:pStyle w:val="BookText"/>
      </w:pPr>
      <w:r>
        <w:rPr>
          <w:rFonts w:ascii="IRNazanin" w:hAnsi="IRNazanin" w:eastAsia="IRNazanin" w:cs="IRNazanin"/>
          <w:lang w:bidi="fa-IR"/>
          <w:color w:val="111111"/>
          <w:sz w:val="28"/>
          <w:szCs w:val="28"/>
          <w:rtl/>
        </w:rPr>
        <w:t xml:space="preserve">ومثله « أَهْوَاءٌ متشتتة » وإنما قال بلفظ الجمع تنبیها علی أن لکل واحد من هؤلاء القوم هَوًی غیر هَوَی الآخر. قال : هوی کل واحد لا یتناهی فیسلک کل منهم فجا غیر فج الآخر ، ولا تتناهی حیرتهم وضلالتهم أبدا ، ولا تنفق کلمتهم.</w:t>
      </w:r>
    </w:p>
    <w:p>
      <w:pPr>
        <w:pStyle w:val="BookText"/>
      </w:pPr>
      <w:r>
        <w:rPr>
          <w:rFonts w:ascii="Amiri" w:hAnsi="Amiri" w:eastAsia="Amiri" w:cs="Amiri"/>
          <w:lang w:bidi="ar-SA"/>
          <w:color w:val="111111"/>
          <w:sz w:val="28"/>
          <w:szCs w:val="28"/>
          <w:rtl/>
        </w:rPr>
        <w:t xml:space="preserve">وَفِی حَدِیثِ إِدْرَاکِ الْقَلْبِ : « وأَمَّا الْقَلْبُ فَإِنَّمَا سُلْطَانُهُ عَلَی الْهَوَاءِ ». قیل : المراد من الْهَوَاءِ عالم الأجسام ، أی الْهَوَاءِ وما فی حکمه من جهة الجسمیة ، والمراد أن القلب متمکن من إدراک الأجسام ولا یتمکن من إدراک ما لیس بجسم ولا جسمانی ، وتمکنه من إدراک عالم الأجسام علی وجه التخییل والتمثیل.</w:t>
      </w:r>
    </w:p>
    <w:p>
      <w:pPr>
        <w:pStyle w:val="BookText"/>
      </w:pPr>
      <w:r>
        <w:rPr>
          <w:rFonts w:ascii="Amiri" w:hAnsi="Amiri" w:eastAsia="Amiri" w:cs="Amiri"/>
          <w:lang w:bidi="ar-SA"/>
          <w:color w:val="111111"/>
          <w:sz w:val="28"/>
          <w:szCs w:val="28"/>
          <w:rtl/>
        </w:rPr>
        <w:t xml:space="preserve">وَفِی حَدِیثِ الِاسْتِعَاذَةِ : « وأَعُوذُ بِکَ مِنَ الذُّنُوبِ الَّتِی تُظْلِمُ الْهَوَاءَ ». وهی کما جاءت به الروایة السحر والکهانة والإیمان بالنجوم والتکذیب بالقدر وعقوق الوالدین.</w:t>
      </w:r>
    </w:p>
    <w:p>
      <w:pPr>
        <w:pStyle w:val="BookText"/>
      </w:pPr>
      <w:r>
        <w:rPr>
          <w:rFonts w:ascii="Amiri" w:hAnsi="Amiri" w:eastAsia="Amiri" w:cs="Amiri"/>
          <w:lang w:bidi="ar-SA"/>
          <w:color w:val="111111"/>
          <w:sz w:val="28"/>
          <w:szCs w:val="28"/>
          <w:rtl/>
        </w:rPr>
        <w:t xml:space="preserve">وقولهم : « هَوَی هَوَی » أی هلک هلک ، ومنه : « کَمْ مِنْ دَنِفٍ نَجَا وَصَحِیحٍ قَدْ هَوَی ». أی مات وهلک.</w:t>
      </w:r>
    </w:p>
    <w:p>
      <w:pPr>
        <w:pStyle w:val="BookText"/>
      </w:pPr>
      <w:r>
        <w:rPr>
          <w:rFonts w:ascii="Amiri" w:hAnsi="Amiri" w:eastAsia="Amiri" w:cs="Amiri"/>
          <w:lang w:bidi="ar-SA"/>
          <w:color w:val="111111"/>
          <w:sz w:val="28"/>
          <w:szCs w:val="28"/>
          <w:rtl/>
        </w:rPr>
        <w:t xml:space="preserve">وَفِی الْحَدِیثِ الْقُدْسِیِ : « إِنَّمَا أَتَقَبَّلُ مِنَ الْعَبْدِ هَوَاهُ وَهِمَّتَهُ ». فسر الْهَوَی والهمّة بالنیة وأن یکتب له ثواب الأعمال بنیاته.</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57" w:name="pg10443_87964"/>
    <w:bookmarkEnd w:id="257"/>
    <w:p>
      <w:pPr>
        <w:pStyle w:val="BookText"/>
      </w:pPr>
      <w:r>
        <w:rPr>
          <w:rFonts w:ascii="Amiri" w:hAnsi="Amiri" w:eastAsia="Amiri" w:cs="Amiri"/>
          <w:lang w:bidi="ar-SA"/>
          <w:color w:val="111111"/>
          <w:sz w:val="28"/>
          <w:szCs w:val="28"/>
          <w:rtl/>
        </w:rPr>
        <w:t xml:space="preserve">و « أَهْوَی بیده إلیه » أی مدها نحوه وأمالها إلیه ، ومنه « أَهْوَیْتُ إلی الحِجْر » أی مددت إلیه یدی ، و « أملتها » نحوه.</w:t>
      </w:r>
    </w:p>
    <w:p>
      <w:pPr>
        <w:pStyle w:val="BookText"/>
      </w:pPr>
      <w:r>
        <w:rPr>
          <w:rFonts w:ascii="IRNazanin" w:hAnsi="IRNazanin" w:eastAsia="IRNazanin" w:cs="IRNazanin"/>
          <w:lang w:bidi="fa-IR"/>
          <w:color w:val="111111"/>
          <w:sz w:val="28"/>
          <w:szCs w:val="28"/>
          <w:rtl/>
        </w:rPr>
        <w:t xml:space="preserve">ویقال : أَهْوَی یده وبیده إلی الشیء لیأخذه.</w:t>
      </w:r>
    </w:p>
    <w:p>
      <w:pPr>
        <w:pStyle w:val="BookText"/>
      </w:pPr>
      <w:r>
        <w:rPr>
          <w:rFonts w:ascii="IRNazanin" w:hAnsi="IRNazanin" w:eastAsia="IRNazanin" w:cs="IRNazanin"/>
          <w:lang w:bidi="fa-IR"/>
          <w:color w:val="111111"/>
          <w:sz w:val="28"/>
          <w:szCs w:val="28"/>
          <w:rtl/>
        </w:rPr>
        <w:t xml:space="preserve">وقوله : « یَهْوِی بها أبعد ما بین المشرق والمغرب » أبعد صفة مصدر ، أی هُوِیّاً ، أی سقوطا بعید المبدإ والمنتهی.</w:t>
      </w:r>
    </w:p>
    <w:p>
      <w:pPr>
        <w:pStyle w:val="BookText"/>
      </w:pPr>
      <w:r>
        <w:rPr>
          <w:rFonts w:ascii="Amiri" w:hAnsi="Amiri" w:eastAsia="Amiri" w:cs="Amiri"/>
          <w:lang w:bidi="ar-SA"/>
          <w:color w:val="111111"/>
          <w:sz w:val="28"/>
          <w:szCs w:val="28"/>
          <w:rtl/>
        </w:rPr>
        <w:t xml:space="preserve">وَفِی الْحَدِیثِ : « کَانَ یَهْوِی بِالتَّکْبِیرِ ». بفتح أوله وکسر ثالثه ، أی یحط ویسقط إلی أسفل ، ومنه « کَانَ یُکَبِّرُ ثُمَ یَهْوِی ».</w:t>
      </w:r>
    </w:p>
    <w:p>
      <w:pPr>
        <w:pStyle w:val="BookText"/>
      </w:pPr>
      <w:r>
        <w:rPr>
          <w:rFonts w:ascii="Amiri" w:hAnsi="Amiri" w:eastAsia="Amiri" w:cs="Amiri"/>
          <w:lang w:bidi="ar-SA"/>
          <w:color w:val="111111"/>
          <w:sz w:val="28"/>
          <w:szCs w:val="28"/>
          <w:rtl/>
        </w:rPr>
        <w:t xml:space="preserve">والْمَهْوَی والْمَهْوَاةُ ما بین الجبلین ونحو ذلک.</w:t>
      </w:r>
    </w:p>
    <w:p>
      <w:pPr>
        <w:pStyle w:val="BookText"/>
      </w:pPr>
      <w:r>
        <w:rPr>
          <w:rFonts w:ascii="Amiri" w:hAnsi="Amiri" w:eastAsia="Amiri" w:cs="Amiri"/>
          <w:lang w:bidi="ar-SA"/>
          <w:color w:val="111111"/>
          <w:sz w:val="28"/>
          <w:szCs w:val="28"/>
          <w:rtl/>
        </w:rPr>
        <w:t xml:space="preserve">و « تَهَاوَی القوم من الْمَهْوَاةِ » إذا سقط بعضهم فی أثر بعض.</w:t>
      </w:r>
    </w:p>
    <w:p>
      <w:pPr>
        <w:pStyle w:val="Heading4"/>
      </w:pPr>
      <w:bookmarkStart w:id="680" w:name="_Toc421"/>
      <w:r>
        <w:t>(هیا)</w:t>
      </w:r>
      <w:bookmarkEnd w:id="680"/>
    </w:p>
    <w:p>
      <w:pPr>
        <w:pStyle w:val="BookText"/>
      </w:pPr>
      <w:r>
        <w:rPr>
          <w:rFonts w:ascii="Amiri" w:hAnsi="Amiri" w:eastAsia="Amiri" w:cs="Amiri"/>
          <w:lang w:bidi="ar-SA"/>
          <w:color w:val="111111"/>
          <w:sz w:val="28"/>
          <w:szCs w:val="28"/>
          <w:rtl/>
        </w:rPr>
        <w:t xml:space="preserve">فِی الْحَدِیثِ : « الْخِضَابُ وَالتَّهْیِئَةُ مِمَّا یَزِیدُ اللهُ بِهِ فِی عِفَّةِ النِّسَاءِ وَلَقَدْ تَرَکَ النِّسَاءُ الْعِفَّةَ بِتَرْکِ أَزْوَاجِهِنَ التَّهْیِئَةَ » </w:t>
      </w:r>
      <w:r>
        <w:rPr>
          <w:rStyle w:val="FootnoteReference"/>
        </w:rPr>
        <w:footnoteReference w:id="712"/>
      </w:r>
      <w:r>
        <w:rPr>
          <w:rFonts w:ascii="IRNazanin" w:hAnsi="IRNazanin" w:eastAsia="IRNazanin" w:cs="IRNazanin"/>
          <w:lang w:bidi="fa-IR"/>
          <w:color w:val="111111"/>
          <w:sz w:val="28"/>
          <w:szCs w:val="28"/>
          <w:rtl/>
        </w:rPr>
        <w:t xml:space="preserve">. المراد من التَّهْیِئَةِ إصلاح الرجل بدنه من إزالة الشعر والوسخ ووضع الطیب ونحو ذلک ، فإن الزوجة إذا رأت ذلک قصرت الطرف علی زوجها فتعففت ، ولا یخشی علیها ترک العفة والإلحاق بالفواحش.</w:t>
      </w:r>
    </w:p>
    <w:p>
      <w:pPr>
        <w:pStyle w:val="BookText"/>
      </w:pPr>
      <w:r>
        <w:rPr>
          <w:rFonts w:ascii="Amiri" w:hAnsi="Amiri" w:eastAsia="Amiri" w:cs="Amiri"/>
          <w:lang w:bidi="ar-SA"/>
          <w:color w:val="111111"/>
          <w:sz w:val="28"/>
          <w:szCs w:val="28"/>
          <w:rtl/>
        </w:rPr>
        <w:t xml:space="preserve">وأما قَوْلُهُ : « والتَّهْیِئَةُ وَضِدُّهَا الْبَغْیُ ». أراد بها هنا إطاعة من وجبت طاعته.</w:t>
      </w:r>
    </w:p>
    <w:p>
      <w:pPr>
        <w:pStyle w:val="BookText"/>
      </w:pPr>
      <w:r>
        <w:rPr>
          <w:rFonts w:ascii="Amiri" w:hAnsi="Amiri" w:eastAsia="Amiri" w:cs="Amiri"/>
          <w:lang w:bidi="ar-SA"/>
          <w:color w:val="111111"/>
          <w:sz w:val="28"/>
          <w:szCs w:val="28"/>
          <w:rtl/>
        </w:rPr>
        <w:t xml:space="preserve">وتَهَیَّأْتُ للشیء : استعددت وأخذت له أهبة ، ومنه « تَهَیَّأَ للإحرام » ونحوه.</w:t>
      </w:r>
    </w:p>
    <w:p>
      <w:pPr>
        <w:pStyle w:val="BookText"/>
      </w:pPr>
      <w:r>
        <w:rPr>
          <w:rFonts w:ascii="Amiri" w:hAnsi="Amiri" w:eastAsia="Amiri" w:cs="Amiri"/>
          <w:lang w:bidi="ar-SA"/>
          <w:color w:val="111111"/>
          <w:sz w:val="28"/>
          <w:szCs w:val="28"/>
          <w:rtl/>
        </w:rPr>
        <w:t xml:space="preserve">و « أمرت بِتَهْیِئَةِ المیت » أی بتجهیزه.</w:t>
      </w:r>
    </w:p>
    <w:p>
      <w:pPr>
        <w:pStyle w:val="BookText"/>
      </w:pPr>
      <w:r>
        <w:rPr>
          <w:rFonts w:ascii="Amiri" w:hAnsi="Amiri" w:eastAsia="Amiri" w:cs="Amiri"/>
          <w:lang w:bidi="ar-SA"/>
          <w:color w:val="111111"/>
          <w:sz w:val="28"/>
          <w:szCs w:val="28"/>
          <w:rtl/>
        </w:rPr>
        <w:t xml:space="preserve">وَفِی الدُّعَاءِ : « اللهُمَّ مَنْ تَهَیَّأَ وَتَعَبَّأَ وَأَعَدَّ وَاسْتَعَدَّ ». قیل : کلهن نظائر ، فهی کالألفاظ المترادفة.</w:t>
      </w:r>
    </w:p>
    <w:p>
      <w:pPr>
        <w:pStyle w:val="BookText"/>
      </w:pPr>
      <w:r>
        <w:rPr>
          <w:rFonts w:ascii="Amiri" w:hAnsi="Amiri" w:eastAsia="Amiri" w:cs="Amiri"/>
          <w:lang w:bidi="ar-SA"/>
          <w:color w:val="111111"/>
          <w:sz w:val="28"/>
          <w:szCs w:val="28"/>
          <w:rtl/>
        </w:rPr>
        <w:t xml:space="preserve">وهَیَّأْتُ الشیء : أصلحته ، ومنه « هَیَّأَ لحیته بین اللحیین » أی أصلحها</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وجعلها متوسطة بین القصیرة والطویلة.</w:t>
      </w:r>
    </w:p>
    <w:p>
      <w:pPr>
        <w:pStyle w:val="BookText"/>
      </w:pPr>
      <w:r>
        <w:rPr>
          <w:rFonts w:ascii="Amiri" w:hAnsi="Amiri" w:eastAsia="Amiri" w:cs="Amiri"/>
          <w:lang w:bidi="ar-SA"/>
          <w:color w:val="111111"/>
          <w:sz w:val="28"/>
          <w:szCs w:val="28"/>
          <w:rtl/>
        </w:rPr>
        <w:t xml:space="preserve">والْهَیْئَةُ : صورة الشیء وحالته الظاهرة ، ومنه « فلان حسن الْهَیْئَةِ » أی الشکل والصورة.</w:t>
      </w:r>
    </w:p>
    <w:p>
      <w:pPr>
        <w:pStyle w:val="BookText"/>
      </w:pPr>
      <w:r>
        <w:rPr>
          <w:rFonts w:ascii="Amiri" w:hAnsi="Amiri" w:eastAsia="Amiri" w:cs="Amiri"/>
          <w:lang w:bidi="ar-SA"/>
          <w:color w:val="111111"/>
          <w:sz w:val="28"/>
          <w:szCs w:val="28"/>
          <w:rtl/>
        </w:rPr>
        <w:t xml:space="preserve">وَفِی حَدِیثِ أَوْلَادِ الْمُدَبَّرِ : « هُمْ مُدَبَّرُونَ کَهَیْئَةِ أَبِیهِمْ » </w:t>
      </w:r>
      <w:r>
        <w:rPr>
          <w:rStyle w:val="FootnoteReference"/>
        </w:rPr>
        <w:footnoteReference w:id="713"/>
      </w:r>
      <w:r>
        <w:rPr>
          <w:rFonts w:ascii="IRNazanin" w:hAnsi="IRNazanin" w:eastAsia="IRNazanin" w:cs="IRNazanin"/>
          <w:lang w:bidi="fa-IR"/>
          <w:color w:val="111111"/>
          <w:sz w:val="28"/>
          <w:szCs w:val="28"/>
          <w:rtl/>
        </w:rPr>
        <w:t xml:space="preserve">. أی کحاله.</w:t>
      </w:r>
    </w:p>
    <w:p>
      <w:pPr>
        <w:pStyle w:val="BookText"/>
      </w:pPr>
      <w:r>
        <w:rPr>
          <w:rFonts w:ascii="IRNazanin" w:hAnsi="IRNazanin" w:eastAsia="IRNazanin" w:cs="IRNazanin"/>
          <w:lang w:bidi="fa-IR"/>
          <w:color w:val="111111"/>
          <w:sz w:val="28"/>
          <w:szCs w:val="28"/>
          <w:rtl/>
        </w:rPr>
        <w:t xml:space="preserve">وفیه : « أما قول الرجل : یا هَیَاهْ ویا هَنَاهْ فإنما ذلک لطلب الاسم ولا أری به بأسا ». قوله : « یا هَیَاهْ ویا هَنَاهْ » الأولی بالیاء المثناة التحتانیة ، والثانیة بالنون.</w:t>
      </w:r>
    </w:p>
    <w:p>
      <w:pPr>
        <w:pStyle w:val="BookText"/>
      </w:pPr>
      <w:r>
        <w:rPr>
          <w:rFonts w:ascii="Amiri" w:hAnsi="Amiri" w:eastAsia="Amiri" w:cs="Amiri"/>
          <w:lang w:bidi="ar-SA"/>
          <w:color w:val="111111"/>
          <w:sz w:val="28"/>
          <w:szCs w:val="28"/>
          <w:rtl/>
        </w:rPr>
        <w:t xml:space="preserve">وتَهَایَا القوم تَهَایَؤُ : إذا جعلوا لکل واحد هَیْئَةً معلومة ، والمراد النوبة.</w:t>
      </w:r>
    </w:p>
    <w:p>
      <w:pPr>
        <w:pStyle w:val="BookText"/>
      </w:pPr>
      <w:r>
        <w:rPr>
          <w:rFonts w:ascii="Amiri" w:hAnsi="Amiri" w:eastAsia="Amiri" w:cs="Amiri"/>
          <w:lang w:bidi="ar-SA"/>
          <w:color w:val="111111"/>
          <w:sz w:val="28"/>
          <w:szCs w:val="28"/>
          <w:rtl/>
        </w:rPr>
        <w:t xml:space="preserve">وهایأته مُهَایَأَةً ، وقد تبدل للتخفیف فیقال : هَایَیْتُهُ مُهَایَاةً.</w:t>
      </w:r>
    </w:p>
    <w:p>
      <w:pPr>
        <w:pStyle w:val="BookText"/>
      </w:pPr>
      <w:r>
        <w:rPr>
          <w:rFonts w:ascii="IRNazanin" w:hAnsi="IRNazanin" w:eastAsia="IRNazanin" w:cs="IRNazanin"/>
          <w:lang w:bidi="fa-IR"/>
          <w:color w:val="111111"/>
          <w:sz w:val="28"/>
          <w:szCs w:val="28"/>
          <w:rtl/>
        </w:rPr>
        <w:t xml:space="preserve">والْمُهَایَاةُ فی کسب العبد أنهما یقسمان الزمان بحسب ما یتفقان علیه ویکون کسبه فی کل وقت لمن ظهر له بالقسمة.</w:t>
      </w:r>
    </w:p>
    <w:p>
      <w:pPr>
        <w:pStyle w:val="BookText"/>
      </w:pPr>
      <w:r>
        <w:rPr>
          <w:rFonts w:ascii="IRNazanin" w:hAnsi="IRNazanin" w:eastAsia="IRNazanin" w:cs="IRNazanin"/>
          <w:lang w:bidi="fa-IR"/>
          <w:color w:val="111111"/>
          <w:sz w:val="28"/>
          <w:szCs w:val="28"/>
          <w:rtl/>
        </w:rPr>
        <w:t xml:space="preserve">وعلم الْهَیْئَةِ معروف وهی بلا براهین ، والْهَیْئَةُ المبرهنة یعبر عنها بالمجسطی ، والبراهین الخالیة عن الْهَیْئَةِ تسمی « أقلیدس » ، ومثل لذلک بفقه الشافعیة وفقه الحنفیة وأصول الفقه ، فالأول فقه بلا علل ، والثانی فقه مع علل ، والثالث علل بلا فقه.</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58" w:name="pg10443_87966"/>
    <w:bookmarkEnd w:id="258"/>
    <w:p>
      <w:pPr>
        <w:pStyle w:val="Heading3"/>
      </w:pPr>
      <w:bookmarkStart w:id="681" w:name="_Toc422"/>
      <w:r>
        <w:t>باب ما أوله الیاء</w:t>
      </w:r>
      <w:bookmarkEnd w:id="681"/>
    </w:p>
    <w:p>
      <w:pPr>
        <w:pStyle w:val="Heading4"/>
      </w:pPr>
      <w:bookmarkStart w:id="682" w:name="_Toc423"/>
      <w:r>
        <w:t>(یدا)</w:t>
      </w:r>
      <w:bookmarkEnd w:id="682"/>
    </w:p>
    <w:p>
      <w:pPr>
        <w:pStyle w:val="BookText"/>
      </w:pPr>
      <w:r>
        <w:rPr>
          <w:rFonts w:ascii="Amiri" w:hAnsi="Amiri" w:eastAsia="Amiri" w:cs="Amiri"/>
          <w:lang w:bidi="ar-SA"/>
          <w:color w:val="111111"/>
          <w:sz w:val="28"/>
          <w:szCs w:val="28"/>
          <w:rtl/>
        </w:rPr>
        <w:t xml:space="preserve">قوله تعالی : ( یَدُ اللهِ فَوْقَ أَیْدِیهِمْ ) [ 48 / 10 ] قیل : أی یَدُ رسول الله تعلو أَیْدِیهِمْ إذ هو منزه عن صفات الأجسام ، وقیل ( فَوْقَ أَیْدِیهِمْ ) أی فی الوفاء ، وقیل فی الثواب ، وقیل ( یَدُ اللهِ ) فی المنة علیهم ( فَوْقَ أَیْدِیهِمْ ) فی الطاعة.</w:t>
      </w:r>
    </w:p>
    <w:p>
      <w:pPr>
        <w:pStyle w:val="BookText"/>
      </w:pPr>
      <w:r>
        <w:rPr>
          <w:rFonts w:ascii="Amiri" w:hAnsi="Amiri" w:eastAsia="Amiri" w:cs="Amiri"/>
          <w:lang w:bidi="ar-SA"/>
          <w:color w:val="111111"/>
          <w:sz w:val="28"/>
          <w:szCs w:val="28"/>
          <w:rtl/>
        </w:rPr>
        <w:t xml:space="preserve">قوله تعالی : ( وَالسَّماءَ بَنَیْناها بِأَیْدٍ ) [ 51 / 47 ] أی بقوة ، کقوله : ( أُولِی الْأَیْدِی ) [ 38 / 45 ] بغیر یاء ، أی القوة.</w:t>
      </w:r>
    </w:p>
    <w:p>
      <w:pPr>
        <w:pStyle w:val="BookText"/>
      </w:pPr>
      <w:r>
        <w:rPr>
          <w:rFonts w:ascii="Amiri" w:hAnsi="Amiri" w:eastAsia="Amiri" w:cs="Amiri"/>
          <w:lang w:bidi="ar-SA"/>
          <w:color w:val="111111"/>
          <w:sz w:val="28"/>
          <w:szCs w:val="28"/>
          <w:rtl/>
        </w:rPr>
        <w:t xml:space="preserve">قوله تعالی : ( لِما خَلَقْتُ بِیَدَیَ ) [ 38 / 75 ] أی تولیت خلقه بنفسی من غیر واسطة ، ولما کان الإنسان یباشر أکثر أعماله بیدیه غلب العمل بِالْیَدَیْنِ علی سائر الأعمال التی بغیرها حتی قالوا فی عمل القلب : « هذا بما عملت یَدَاکَ ».</w:t>
      </w:r>
    </w:p>
    <w:p>
      <w:pPr>
        <w:pStyle w:val="BookText"/>
      </w:pPr>
      <w:r>
        <w:rPr>
          <w:rFonts w:ascii="Amiri" w:hAnsi="Amiri" w:eastAsia="Amiri" w:cs="Amiri"/>
          <w:lang w:bidi="ar-SA"/>
          <w:color w:val="111111"/>
          <w:sz w:val="28"/>
          <w:szCs w:val="28"/>
          <w:rtl/>
        </w:rPr>
        <w:t xml:space="preserve">وَفِی حَدِیثِ مُحَمَّدِ بْنِ عُبَیْدَةَ قَالَ : سَأَلْتُ الرِّضَا علیه السّلام عَنْ قَوْلِ اللهِ تَعَالَی لِإِبْلِیسَ ( ما مَنَعَکَ أَنْ تَسْجُدَ لِما خَلَقْتُ بِیَدَیَ )؟ قَالَ علیه السّلام : یَعْنِی بِقُدْرَتِی </w:t>
      </w:r>
      <w:r>
        <w:rPr>
          <w:rStyle w:val="FootnoteReference"/>
        </w:rPr>
        <w:footnoteReference w:id="714"/>
      </w:r>
      <w:r>
        <w:rPr>
          <w:rFonts w:ascii="IRNazanin" w:hAnsi="IRNazanin" w:eastAsia="IRNazanin" w:cs="IRNazanin"/>
          <w:lang w:bidi="fa-IR"/>
          <w:color w:val="111111"/>
          <w:sz w:val="28"/>
          <w:szCs w:val="28"/>
          <w:rtl/>
        </w:rPr>
        <w:t xml:space="preserve">وَقُوَّتِی. والتثنیة للعنایة فإن من اهتم بإکمال شیء باشره بیدیه ، وبه یندفع أن یقال : إن إبلیس أیضا مخلوق بقدرة الله تعالی إذ لیس له عنایة ما لآدم علیه السّلام .</w:t>
      </w:r>
    </w:p>
    <w:p>
      <w:pPr>
        <w:pStyle w:val="BookText"/>
      </w:pPr>
      <w:r>
        <w:rPr>
          <w:rFonts w:ascii="Amiri" w:hAnsi="Amiri" w:eastAsia="Amiri" w:cs="Amiri"/>
          <w:lang w:bidi="ar-SA"/>
          <w:color w:val="111111"/>
          <w:sz w:val="28"/>
          <w:szCs w:val="28"/>
          <w:rtl/>
        </w:rPr>
        <w:t xml:space="preserve">قَالَ الصَّدُوقُ : وَسَمِعْتُ بَعْضَ مَشَایِخِ الشِّیعَةِ یَذْکُرُ فِی هَذِهِ الْآیَةِ أَنَّ الْأَئِمَّةَ کَانُوا یَقِفُونَ عَلَی قَوْلِهِ : ( ما مَنَعَکَ أَنْ</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تَسْجُدَ لِما خَلَقْتُ ) ثُمَّ یَبْتَدِءُونَ بِقَوْلِهِ : ( بِیَدَیَ أَسْتَکْبَرْتَ أَمْ کُنْتَ مِنَ الْعالِینَ ). قال : وهذا مثل قول القائل : بسیفی تقاتلنی وبرمحی تطاعننی ، کأنه تعالی یقول : بنعمتی تقویت علی الاستکبار والعصیان.</w:t>
      </w:r>
    </w:p>
    <w:p>
      <w:pPr>
        <w:pStyle w:val="BookText"/>
      </w:pPr>
      <w:r>
        <w:rPr>
          <w:rFonts w:ascii="IRNazanin" w:hAnsi="IRNazanin" w:eastAsia="IRNazanin" w:cs="IRNazanin"/>
          <w:lang w:bidi="fa-IR"/>
          <w:color w:val="111111"/>
          <w:sz w:val="28"/>
          <w:szCs w:val="28"/>
          <w:rtl/>
        </w:rPr>
        <w:t xml:space="preserve">قوله تعالی : ( عَنْ یَدٍ ) [ 9 / 29 ] أعنی مقدرة منکم علیهم وسلطان ، من قولهم : « یَدُکَ علی مبسوطة » أی قدرتک وسلطانک ، وقیل ( عَنْ یَدٍ ) عن قهر وذلة ، وقیل إنعام علیهم بذلک لأن أخذ الجزیة منهم أنفسهم علیهم نعمة علیهم.</w:t>
      </w:r>
    </w:p>
    <w:p>
      <w:pPr>
        <w:pStyle w:val="BookText"/>
      </w:pPr>
      <w:r>
        <w:rPr>
          <w:rFonts w:ascii="Amiri" w:hAnsi="Amiri" w:eastAsia="Amiri" w:cs="Amiri"/>
          <w:lang w:bidi="ar-SA"/>
          <w:color w:val="111111"/>
          <w:sz w:val="28"/>
          <w:szCs w:val="28"/>
          <w:rtl/>
        </w:rPr>
        <w:t xml:space="preserve">قَوْلُهُ تَعَالَی : ( کُفُّوا أَیْدِیَکُمْ ) [ 4 / 77 ] أَیْ أَلْسِنَتَکُمْ - کَذَا عَنِ الصَّادِقِ علیه السلام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وَقالَتِ الْیَهُودُ یَدُ اللهِ مَغْلُولَةٌ ) [ 5 / 64 ] أی ممسکة عن الاتساع علینا ، کما قال : ( وَلا تَجْعَلْ یَدَکَ مَغْلُولَةً إِلی عُنُقِکَ ) [ 17 / 29 ] أی لا تمسکها عن الإنفاق ، وقوله : ( غُلَّتْ أَیْدِیهِمْ ) أی غُلَّتْ أَیْدِیهِمْ فی جهنم ، أی شدت إلی أعقابهم ، وقوله : ( بَلْ یَداهُ مَبْسُوطَتانِ ) رد علیهم ، أی لیس الأمر علی ما وصفوه بل هو جواد ، ولیس لذکر الْیَدِ هنا معنی غیر إفادة معنی الجود ، وإنما قال : یَداهُ علی التثنیة مبالغة فی معنی الجود والإنعام ، لأن ذلک أبلغ فیه من أن یقول : « بل یَدُهُ مبسوطة ». قال المفسر : ویمکن أن یراد ب « الْیَدِ » النعمة ، وتثنیة النعمة لأنه أراد نعم الدنیا ونعم الآخرة.</w:t>
      </w:r>
    </w:p>
    <w:p>
      <w:pPr>
        <w:pStyle w:val="BookText"/>
      </w:pPr>
      <w:r>
        <w:rPr>
          <w:rFonts w:ascii="Amiri" w:hAnsi="Amiri" w:eastAsia="Amiri" w:cs="Amiri"/>
          <w:lang w:bidi="ar-SA"/>
          <w:color w:val="111111"/>
          <w:sz w:val="28"/>
          <w:szCs w:val="28"/>
          <w:rtl/>
        </w:rPr>
        <w:t xml:space="preserve">قوله تعالی : ( لا یَأْتِینَ بِبُهْتانٍ یَفْتَرِینَهُ بَیْنَ أَیْدِیهِنَ وَأَرْجُلِهِنَ ) [ 60 / 12 ] أی ولدا تحمله من غیر زوجها ، وکنی بما بین یدیها ورجلیها عن الولد لأن فرجها بین الرجلین وبطنها الذی تحمله فیه بین الیدین.</w:t>
      </w:r>
    </w:p>
    <w:p>
      <w:pPr>
        <w:pStyle w:val="BookText"/>
      </w:pPr>
      <w:r>
        <w:rPr>
          <w:rFonts w:ascii="Amiri" w:hAnsi="Amiri" w:eastAsia="Amiri" w:cs="Amiri"/>
          <w:lang w:bidi="ar-SA"/>
          <w:color w:val="111111"/>
          <w:sz w:val="28"/>
          <w:szCs w:val="28"/>
          <w:rtl/>
        </w:rPr>
        <w:t xml:space="preserve">قوله تعالی : ( فَرَدُّوا أَیْدِیَهُمْ فِی أَفْواهِهِمْ ) [ 14 / 9 ] قیل أی عَضُّوا</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أطراف أصابعهم ، کما فی قوله تعالی : ( وَإِذا خَلَوْا عَضُّوا عَلَیْکُمُ الْأَنامِلَ مِنَ الْغَیْظِ ) [ 3 / 119 ] وقیل ( فَرَدُّوا أَیْدِیَهُمْ فِی أَفْواهِهِمْ ) کذبوا الرسل وردوا علیهم ما قالوا.</w:t>
      </w:r>
    </w:p>
    <w:p>
      <w:pPr>
        <w:pStyle w:val="BookText"/>
      </w:pPr>
      <w:r>
        <w:rPr>
          <w:rFonts w:ascii="Amiri" w:hAnsi="Amiri" w:eastAsia="Amiri" w:cs="Amiri"/>
          <w:lang w:bidi="ar-SA"/>
          <w:color w:val="111111"/>
          <w:sz w:val="28"/>
          <w:szCs w:val="28"/>
          <w:rtl/>
        </w:rPr>
        <w:t xml:space="preserve">قوله تعالی : ( وَلَمَّا سُقِطَ فِی أَیْدِیهِمْ ) [ 7 / 149 ] أی ندموا.</w:t>
      </w:r>
    </w:p>
    <w:p>
      <w:pPr>
        <w:pStyle w:val="BookText"/>
      </w:pPr>
      <w:r>
        <w:rPr>
          <w:rFonts w:ascii="Amiri" w:hAnsi="Amiri" w:eastAsia="Amiri" w:cs="Amiri"/>
          <w:lang w:bidi="ar-SA"/>
          <w:color w:val="111111"/>
          <w:sz w:val="28"/>
          <w:szCs w:val="28"/>
          <w:rtl/>
        </w:rPr>
        <w:t xml:space="preserve">قوله تعالی : ( وَنَزَعَ یَدَهُ فَإِذا هِیَ بَیْضاءُ ) [ 7 / 108 ] أی نورانیة غلب شعاعها شعاع الشمس ، وکان موسی علیه السّلام آدم فیما یروی.</w:t>
      </w:r>
    </w:p>
    <w:p>
      <w:pPr>
        <w:pStyle w:val="BookText"/>
      </w:pPr>
      <w:r>
        <w:rPr>
          <w:rFonts w:ascii="IRNazanin" w:hAnsi="IRNazanin" w:eastAsia="IRNazanin" w:cs="IRNazanin"/>
          <w:lang w:bidi="fa-IR"/>
          <w:color w:val="111111"/>
          <w:sz w:val="28"/>
          <w:szCs w:val="28"/>
          <w:rtl/>
        </w:rPr>
        <w:t xml:space="preserve">والْیَدُ فی الکتاب والسنة جاءت لمعان : للسلطان ، والطاعة ، والجماعة ، والأکل یقال : « ضع یَدَکَ » أی کل ، والندم والغیظ یقال : « رددت یَدَهُ فی فیه » إذا أغضبته ، والعصیان یقال : « فلان خرج یَدُهُ » و « نازعا یَدَهُ » أی عاصیا ، والاجتماع ومنه قَوْلُهُ صلی الله علیه و آله فِی الْمُسْلِمِینَ : « هُمْ یَدٌ عَلَی مَنْ سِوَاهُمْ ». یعنی هم مجتمعون علی أعدائهم لا یسعهم التخاذل بل یعاون بعضهم بعضا علی جمیع الأدیان والملل کأنه جعل أیدیهم یدا واحدة وفعلهم فعلا واحدا ، والابتداء یقال : « أعطانی عن ظهر یَدٍ » أی ابتداء ، والطریق یقال : « أخذهم یَدُ البحر » یرید طریق الساحل.</w:t>
      </w:r>
    </w:p>
    <w:p>
      <w:pPr>
        <w:pStyle w:val="BookText"/>
      </w:pPr>
      <w:r>
        <w:rPr>
          <w:rFonts w:ascii="Amiri" w:hAnsi="Amiri" w:eastAsia="Amiri" w:cs="Amiri"/>
          <w:lang w:bidi="ar-SA"/>
          <w:color w:val="111111"/>
          <w:sz w:val="28"/>
          <w:szCs w:val="28"/>
          <w:rtl/>
        </w:rPr>
        <w:t xml:space="preserve">ویقال للقوم إذا تفرقوا وتمزقوا : « صاروا أَیْدِیَ سَبَا » و « أَیَادِیَ سَبَا » وهما اسمان جعلا اسما واحدا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ویقال : « طَوِیلُ الْیَدِ » و « طویل الباع » لمن کان سخیا جوادا ، ویقال فی ضده : « قصیر الْیَدِ » و « قصیر الباع ».</w:t>
      </w:r>
    </w:p>
    <w:p>
      <w:pPr>
        <w:pStyle w:val="BookText"/>
      </w:pPr>
      <w:r>
        <w:rPr>
          <w:rFonts w:ascii="Amiri" w:hAnsi="Amiri" w:eastAsia="Amiri" w:cs="Amiri"/>
          <w:lang w:bidi="ar-SA"/>
          <w:color w:val="111111"/>
          <w:sz w:val="28"/>
          <w:szCs w:val="28"/>
          <w:rtl/>
        </w:rPr>
        <w:t xml:space="preserve">وَفِی حَدِیثِ النَّبِیِّ صلی الله علیه و آله لِنِسَائِهِ : « أَسْرَعُکُنَّ لُحُوقاً بِی أَطْوَلُکُنَّ یَداً ». أی أسخاکن.</w:t>
      </w:r>
    </w:p>
    <w:p>
      <w:pPr>
        <w:pStyle w:val="BookText"/>
      </w:pPr>
      <w:r>
        <w:rPr>
          <w:rFonts w:ascii="Amiri" w:hAnsi="Amiri" w:eastAsia="Amiri" w:cs="Amiri"/>
          <w:lang w:bidi="ar-SA"/>
          <w:color w:val="111111"/>
          <w:sz w:val="28"/>
          <w:szCs w:val="28"/>
          <w:rtl/>
        </w:rPr>
        <w:t xml:space="preserve">والْیَدُ : الملک ، یقال : « هذا الشیء فی یَدَیَ » أی فی ملکی.</w:t>
      </w:r>
    </w:p>
    <w:p>
      <w:pPr>
        <w:pStyle w:val="BookText"/>
      </w:pPr>
      <w:r>
        <w:rPr>
          <w:rFonts w:ascii="Amiri" w:hAnsi="Amiri" w:eastAsia="Amiri" w:cs="Amiri"/>
          <w:lang w:bidi="ar-SA"/>
          <w:color w:val="111111"/>
          <w:sz w:val="28"/>
          <w:szCs w:val="28"/>
          <w:rtl/>
        </w:rPr>
        <w:t xml:space="preserve">والْیَدُ : الحفظ والوقایة ، ومنه الْحَدِیثُ : « یَدُ اللهِ عَلَی الْفُسْطَاطِ ». أی علی أهل</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الفسطاط ، کأنهم خصوا بوقایة الله تعالی وحسن دفاعه.</w:t>
      </w:r>
    </w:p>
    <w:p>
      <w:pPr>
        <w:pStyle w:val="BookText"/>
      </w:pPr>
      <w:r>
        <w:rPr>
          <w:rFonts w:ascii="Amiri" w:hAnsi="Amiri" w:eastAsia="Amiri" w:cs="Amiri"/>
          <w:lang w:bidi="ar-SA"/>
          <w:color w:val="111111"/>
          <w:sz w:val="28"/>
          <w:szCs w:val="28"/>
          <w:rtl/>
        </w:rPr>
        <w:t xml:space="preserve">والْیَدُ : الاستسلام ، ومنه قَوْلُهُ : « وهَذِهِ یَدِی لَکَ ». أی استسلمت لک ، کما یقال فی خلافه : « نَزَعَ یَدَهُ من الطاعة ».</w:t>
      </w:r>
    </w:p>
    <w:p>
      <w:pPr>
        <w:pStyle w:val="BookText"/>
      </w:pPr>
      <w:r>
        <w:rPr>
          <w:rFonts w:ascii="Amiri" w:hAnsi="Amiri" w:eastAsia="Amiri" w:cs="Amiri"/>
          <w:lang w:bidi="ar-SA"/>
          <w:color w:val="111111"/>
          <w:sz w:val="28"/>
          <w:szCs w:val="28"/>
          <w:rtl/>
        </w:rPr>
        <w:t xml:space="preserve">وَفِی الدُّعَاءِ : « لَا تَجْعَلَ لِلْفَاجِرِ عَلَیَ یَداً وَلَا مِنْهُ ». یرید بالید هنا النعمة لأن النعمة من شأنها أن تصدر منها ، ومنه حَدِیثُ أَهْلِ الْبَیْتِ علیهم السّلام : « نَحْنُ یَدُ اللهِ الْبَاسِطَةُ عَلَی عِبَادِهِ بِالرَّحْمَةِ وَالرَّأْفَةِ ».</w:t>
      </w:r>
    </w:p>
    <w:p>
      <w:pPr>
        <w:pStyle w:val="BookText"/>
      </w:pPr>
      <w:r>
        <w:rPr>
          <w:rFonts w:ascii="Amiri" w:hAnsi="Amiri" w:eastAsia="Amiri" w:cs="Amiri"/>
          <w:lang w:bidi="ar-SA"/>
          <w:color w:val="111111"/>
          <w:sz w:val="28"/>
          <w:szCs w:val="28"/>
          <w:rtl/>
        </w:rPr>
        <w:t xml:space="preserve">والْیَدُ : المِنَّةُ والْحَقُّ ، ومنه حَدِیثُ النَّبِیِّ صلی الله علیه و آله : « مَنْ صَنَعَ إِلَی أَهْلِ بَیْتِی یَداً ». أی أوصل معروفا.</w:t>
      </w:r>
    </w:p>
    <w:p>
      <w:pPr>
        <w:pStyle w:val="BookText"/>
      </w:pPr>
      <w:r>
        <w:rPr>
          <w:rFonts w:ascii="IRNazanin" w:hAnsi="IRNazanin" w:eastAsia="IRNazanin" w:cs="IRNazanin"/>
          <w:lang w:bidi="fa-IR"/>
          <w:color w:val="111111"/>
          <w:sz w:val="28"/>
          <w:szCs w:val="28"/>
          <w:rtl/>
        </w:rPr>
        <w:t xml:space="preserve">والْیَدُ : الجارحة المعروفة ، وهی من المنکب إلی أطراف الأصابع - قاله فی المغرب وغیره ، ولامه محذوف ، والأصل « یَدَیٌ » بفتح الدال وقیل بسکونها ، وجمعها « أَیْدٍ » و « یُدِیٌ » مثل فلس وفلوس ، وفی الکثرة « أَیَادِی » ، وقد شاع استعمال الْأَیَادِی فی النعم والْأَیْدِی فی الأعضاء ، وعن الأخفش قد یعکس ، وفی شرح المفتاح : أن الْأَیَادِی حقیقة عرفیة فی النعم وإن کانت فی الأصل مجازا فیها.</w:t>
      </w:r>
    </w:p>
    <w:p>
      <w:pPr>
        <w:pStyle w:val="BookText"/>
      </w:pPr>
      <w:r>
        <w:rPr>
          <w:rFonts w:ascii="Amiri" w:hAnsi="Amiri" w:eastAsia="Amiri" w:cs="Amiri"/>
          <w:lang w:bidi="ar-SA"/>
          <w:color w:val="111111"/>
          <w:sz w:val="28"/>
          <w:szCs w:val="28"/>
          <w:rtl/>
        </w:rPr>
        <w:t xml:space="preserve">وَفِی الْحَدِیثِ : « مَا مِنْ صَلَاةٍ یَحْضُرُ وَقْتُهَا إِلَّا نَادَی مَلَکٌ بَیْنَ یَدَیِ النَّاسِ : قُومُوا إِلَی نِیرَانِکُمُ الَّتِی أَوْقَدْتُمُوهَا عَلَی ظُهُورِکُمْ فَأَطْفِئُوهَا بِصَلَاتِکُمْ » </w:t>
      </w:r>
      <w:r>
        <w:rPr>
          <w:rStyle w:val="FootnoteReference"/>
        </w:rPr>
        <w:footnoteReference w:id="717"/>
      </w:r>
      <w:r>
        <w:rPr>
          <w:rFonts w:ascii="IRNazanin" w:hAnsi="IRNazanin" w:eastAsia="IRNazanin" w:cs="IRNazanin"/>
          <w:lang w:bidi="fa-IR"/>
          <w:color w:val="111111"/>
          <w:sz w:val="28"/>
          <w:szCs w:val="28"/>
          <w:rtl/>
        </w:rPr>
        <w:t xml:space="preserve">. یرید بین جهة الناس من الیمین والشمال ، ویرید بالنیران الذنوب لکونها سببا لها ، لقولهم : « جلست بین یَدَیْهِ ».</w:t>
      </w:r>
    </w:p>
    <w:p>
      <w:pPr>
        <w:pStyle w:val="BookText"/>
      </w:pPr>
      <w:r>
        <w:rPr>
          <w:rFonts w:ascii="IRNazanin" w:hAnsi="IRNazanin" w:eastAsia="IRNazanin" w:cs="IRNazanin"/>
          <w:lang w:bidi="fa-IR"/>
          <w:color w:val="111111"/>
          <w:sz w:val="28"/>
          <w:szCs w:val="28"/>
          <w:rtl/>
        </w:rPr>
        <w:t xml:space="preserve">قال فی الکشاف : حقیقة قول القائل : « جلست بین یَدَیْ فلان » أن یجلس بین الجهتین المسامتتین لیمینه وشماله قریبا منه ، فسمیت الجهتان یَدَیْنِ لکونهما علی سمت الْیَدَیْنِ مع القرب منهما توسعا - انتهی.</w:t>
      </w:r>
    </w:p>
    <w:p>
      <w:pPr>
        <w:pStyle w:val="BookText"/>
      </w:pPr>
      <w:r>
        <w:rPr>
          <w:rFonts w:ascii="IRNazanin" w:hAnsi="IRNazanin" w:eastAsia="IRNazanin" w:cs="IRNazanin"/>
          <w:lang w:bidi="fa-IR"/>
          <w:color w:val="111111"/>
          <w:sz w:val="28"/>
          <w:szCs w:val="28"/>
          <w:rtl/>
        </w:rPr>
        <w:t xml:space="preserve">قوله : « بین یَدَیِ الساعة أهوالا » أی قدامها.</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 ذُو الْیَدَیْنِ » رجل من الصحابة ، وهو أبو محمد عمیر بن عبد عمر واسمه الخرباق </w:t>
      </w:r>
      <w:r>
        <w:rPr>
          <w:rStyle w:val="FootnoteReference"/>
        </w:rPr>
        <w:footnoteReference w:id="718"/>
      </w:r>
      <w:r>
        <w:rPr>
          <w:rFonts w:ascii="IRNazanin" w:hAnsi="IRNazanin" w:eastAsia="IRNazanin" w:cs="IRNazanin"/>
          <w:lang w:bidi="fa-IR"/>
          <w:color w:val="111111"/>
          <w:sz w:val="28"/>
          <w:szCs w:val="28"/>
          <w:rtl/>
        </w:rPr>
        <w:t xml:space="preserve">بکسر المعجمة وإسکان الراء المهملة وبالموحدة ، السلمی ، نقل عنه المخالف والمؤالف </w:t>
      </w:r>
      <w:r>
        <w:rPr>
          <w:rStyle w:val="FootnoteReference"/>
        </w:rPr>
        <w:footnoteReference w:id="719"/>
      </w:r>
      <w:r>
        <w:rPr>
          <w:rFonts w:ascii="Amiri" w:hAnsi="Amiri" w:eastAsia="Amiri" w:cs="Amiri"/>
          <w:lang w:bidi="ar-SA"/>
          <w:color w:val="111111"/>
          <w:sz w:val="28"/>
          <w:szCs w:val="28"/>
          <w:rtl/>
        </w:rPr>
        <w:t xml:space="preserve">، وهو الذی قَالَ لِلنَّبِیِّ صلی الله علیه و آله : أَقَصَّرْتَ الصَّلَاةَ أَمْ نَسِیتَ یَا رَسُولَ اللهِ؟ </w:t>
      </w:r>
      <w:r>
        <w:rPr>
          <w:rStyle w:val="FootnoteReference"/>
        </w:rPr>
        <w:footnoteReference w:id="720"/>
      </w:r>
      <w:r>
        <w:rPr>
          <w:rFonts w:ascii="IRNazanin" w:hAnsi="IRNazanin" w:eastAsia="IRNazanin" w:cs="IRNazanin"/>
          <w:lang w:bidi="fa-IR"/>
          <w:color w:val="111111"/>
          <w:sz w:val="28"/>
          <w:szCs w:val="28"/>
          <w:rtl/>
        </w:rPr>
        <w:t xml:space="preserve">. قیل : وإنما قیل له ذو الْیَدَیْنِ لطول فیهما ، وقیل لأنه کان یعمل بیدیه جمیعا ، وربما قالوا له « ذو الشمالین » </w:t>
      </w:r>
      <w:r>
        <w:rPr>
          <w:rStyle w:val="FootnoteReference"/>
        </w:rPr>
        <w:footnoteReference w:id="721"/>
      </w:r>
      <w:r>
        <w:rPr>
          <w:rFonts w:ascii="Amiri" w:hAnsi="Amiri" w:eastAsia="Amiri" w:cs="Amiri"/>
          <w:lang w:bidi="ar-SA"/>
          <w:color w:val="111111"/>
          <w:sz w:val="28"/>
          <w:szCs w:val="28"/>
          <w:rtl/>
        </w:rPr>
        <w:t xml:space="preserve">وکأنهم أشاروا بذلک إلی ضعفهما. وقد اختلف الناس فی حدیثه ، فمنهم من ذهب إلی أن ذلک کان قبل نسخ الکلام فی الصلاة ، واستدل علی ذلک بإجماع الأمة علی أن الإمام إذا سها لم یکن لخلفه أن یکلمه بل یسبح له بتعلیم النبی صلی الله علیه و آله بالتسبیح علی أن الکلام منسوخ فیها. قال : ومما یدل علی أنه کان قبل نسخ الکلام أَنَّ الْقَوْمَ تَکَلَّمُوا فَقَالُوا : « صَدَقَ یَا رَسُولَ اللهِ صَلَّیْتَ رَکْعَتَیْنِ ». مع علمهم بأنه فی الصلاة ، ویؤیده ما رُوِیَ عَنْ زَیْدِ بْنِ أَرْقَمَ أَنَّهُ قَالَ : کُنَّا نَتَکَلَّمُ فِی الصَّلَاةِ حَتَّی نَزَلَتْ : ( وَقُومُوا لِلَّهِ قانِتِینَ ) فَأَمَرَنَا بِالسُّکُوتِ.</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من استبعد ذلک بناء علی أن نسخ الکلام فی الصلاة کان بمکة فلا موضع له هاهنا ، وادعی أن رسول الله صلی الله علیه و آله کان عنده أنه أکمل صلاته فتکلم علی أنه خارج عن الصلاة.</w:t>
      </w:r>
    </w:p>
    <w:p>
      <w:pPr>
        <w:pStyle w:val="BookText"/>
      </w:pPr>
      <w:r>
        <w:rPr>
          <w:rFonts w:ascii="IRNazanin" w:hAnsi="IRNazanin" w:eastAsia="IRNazanin" w:cs="IRNazanin"/>
          <w:lang w:bidi="fa-IR"/>
          <w:color w:val="111111"/>
          <w:sz w:val="28"/>
          <w:szCs w:val="28"/>
          <w:rtl/>
        </w:rPr>
        <w:t xml:space="preserve">هذا ما ظفرنا به من کلام القوم ، وأما نحن معاشر الإمامیة فمن أصحابنا من صحح الحدیث مبالغا فی تصحیحه لکنه أثبت تجویز السهو علی النبی صلی الله علیه و آله هنا مبالغا فیه ، ومنهم وهم الأکثرون أطبقوا علی إنکاره وعدم صحته استنادا إلی الأدلة العقلیة بعدم تجویز مثله علی المعصوم ولو قیل بصحة الحدیث المذکور لاشتهار نقله بین الفریقین ، وورد الخبر الصحیح بثبوته منقولا عن الأئمة ، وإمکان تأویله بوروده قبل نسخ الکلام کما وردت به الروایة عن زید بن أرقم ، وتخصیص عدم جواز السهو بما لیس مما نحن فیه خصوصا إن تمت الدعوی بالفرق بین سهو النبی صلی الله علیه و آله وغیره لم یکن بعیدا.</w:t>
      </w:r>
    </w:p>
    <w:p>
      <w:pPr>
        <w:pStyle w:val="BookText"/>
      </w:pPr>
      <w:r>
        <w:rPr>
          <w:rFonts w:ascii="Amiri" w:hAnsi="Amiri" w:eastAsia="Amiri" w:cs="Amiri"/>
          <w:lang w:bidi="ar-SA"/>
          <w:color w:val="111111"/>
          <w:sz w:val="28"/>
          <w:szCs w:val="28"/>
          <w:rtl/>
        </w:rPr>
        <w:t xml:space="preserve">و « ذو الْیُدَیَّةِ » بالتشدید هو ذو الثدیة المقتول بنهروان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ویقال فی البیع : « یَداً بِیَدٍ » </w:t>
      </w:r>
      <w:r>
        <w:rPr>
          <w:rStyle w:val="FootnoteReference"/>
        </w:rPr>
        <w:footnoteReference w:id="723"/>
      </w:r>
      <w:r>
        <w:rPr>
          <w:rFonts w:ascii="IRNazanin" w:hAnsi="IRNazanin" w:eastAsia="IRNazanin" w:cs="IRNazanin"/>
          <w:lang w:bidi="fa-IR"/>
          <w:color w:val="111111"/>
          <w:sz w:val="28"/>
          <w:szCs w:val="28"/>
          <w:rtl/>
        </w:rPr>
        <w:t xml:space="preserve">قیل : هی فی هذا الموضع من الأسماء الجاریة مجری المصادر المنصوبة بإضمار فعل ، کأنه قال : فقابل یَداً بِیَدٍ ، ویتقابضان یَداً بِیَدٍ ، والمراد النقد الحاضر.</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59" w:name="pg10443_87972"/>
    <w:bookmarkEnd w:id="259"/>
    <w:p>
      <w:pPr>
        <w:pStyle w:val="Heading2"/>
      </w:pPr>
      <w:bookmarkStart w:id="683" w:name="_Toc424"/>
      <w:r>
        <w:t>فهرس الکتاب</w:t>
      </w:r>
      <w:bookmarkEnd w:id="683"/>
    </w:p>
    <w:p>
      <w:pPr>
        <w:pStyle w:val="BookText"/>
      </w:pPr>
      <w:r>
        <w:rPr>
          <w:rFonts w:ascii="IRNazanin" w:hAnsi="IRNazanin" w:eastAsia="IRNazanin" w:cs="IRNazanin"/>
          <w:lang w:bidi="fa-IR"/>
          <w:color w:val="111111"/>
          <w:sz w:val="28"/>
          <w:szCs w:val="28"/>
          <w:rtl/>
        </w:rPr>
        <w:t xml:space="preserve">3 بین یدی الکتاب</w:t>
      </w:r>
    </w:p>
    <w:p>
      <w:pPr>
        <w:pStyle w:val="BookText"/>
      </w:pPr>
      <w:r>
        <w:rPr>
          <w:rFonts w:ascii="IRNazanin" w:hAnsi="IRNazanin" w:eastAsia="IRNazanin" w:cs="IRNazanin"/>
          <w:lang w:bidi="fa-IR"/>
          <w:color w:val="111111"/>
          <w:sz w:val="28"/>
          <w:szCs w:val="28"/>
          <w:rtl/>
        </w:rPr>
        <w:t xml:space="preserve">259 باب ما أوله الصاد</w:t>
      </w:r>
    </w:p>
    <w:p>
      <w:pPr>
        <w:pStyle w:val="BookText"/>
      </w:pPr>
      <w:r>
        <w:rPr>
          <w:rFonts w:ascii="IRNazanin" w:hAnsi="IRNazanin" w:eastAsia="IRNazanin" w:cs="IRNazanin"/>
          <w:lang w:bidi="fa-IR"/>
          <w:color w:val="111111"/>
          <w:sz w:val="28"/>
          <w:szCs w:val="28"/>
          <w:rtl/>
        </w:rPr>
        <w:t xml:space="preserve">9 مقدمة الکتاب</w:t>
      </w:r>
    </w:p>
    <w:p>
      <w:pPr>
        <w:pStyle w:val="BookText"/>
      </w:pPr>
      <w:r>
        <w:rPr>
          <w:rFonts w:ascii="IRNazanin" w:hAnsi="IRNazanin" w:eastAsia="IRNazanin" w:cs="IRNazanin"/>
          <w:lang w:bidi="fa-IR"/>
          <w:color w:val="111111"/>
          <w:sz w:val="28"/>
          <w:szCs w:val="28"/>
          <w:rtl/>
        </w:rPr>
        <w:t xml:space="preserve">269 باب ما أوله الضاد</w:t>
      </w:r>
    </w:p>
    <w:p>
      <w:pPr>
        <w:pStyle w:val="BookText"/>
      </w:pPr>
      <w:r>
        <w:rPr>
          <w:rFonts w:ascii="IRNazanin" w:hAnsi="IRNazanin" w:eastAsia="IRNazanin" w:cs="IRNazanin"/>
          <w:lang w:bidi="fa-IR"/>
          <w:color w:val="111111"/>
          <w:sz w:val="28"/>
          <w:szCs w:val="28"/>
          <w:rtl/>
        </w:rPr>
        <w:t xml:space="preserve">11 کتاب الألف</w:t>
      </w:r>
    </w:p>
    <w:p>
      <w:pPr>
        <w:pStyle w:val="BookText"/>
      </w:pPr>
      <w:r>
        <w:rPr>
          <w:rFonts w:ascii="IRNazanin" w:hAnsi="IRNazanin" w:eastAsia="IRNazanin" w:cs="IRNazanin"/>
          <w:lang w:bidi="fa-IR"/>
          <w:color w:val="111111"/>
          <w:sz w:val="28"/>
          <w:szCs w:val="28"/>
          <w:rtl/>
        </w:rPr>
        <w:t xml:space="preserve">273 باب ما أوله الطاء</w:t>
      </w:r>
    </w:p>
    <w:p>
      <w:pPr>
        <w:pStyle w:val="BookText"/>
      </w:pPr>
      <w:r>
        <w:rPr>
          <w:rFonts w:ascii="Amiri" w:hAnsi="Amiri" w:eastAsia="Amiri" w:cs="Amiri"/>
          <w:lang w:bidi="ar-SA"/>
          <w:color w:val="111111"/>
          <w:sz w:val="28"/>
          <w:szCs w:val="28"/>
          <w:rtl/>
        </w:rPr>
        <w:t xml:space="preserve">13 باب الألف المفردة</w:t>
      </w:r>
    </w:p>
    <w:p>
      <w:pPr>
        <w:pStyle w:val="BookText"/>
      </w:pPr>
      <w:r>
        <w:rPr>
          <w:rFonts w:ascii="IRNazanin" w:hAnsi="IRNazanin" w:eastAsia="IRNazanin" w:cs="IRNazanin"/>
          <w:lang w:bidi="fa-IR"/>
          <w:color w:val="111111"/>
          <w:sz w:val="28"/>
          <w:szCs w:val="28"/>
          <w:rtl/>
        </w:rPr>
        <w:t xml:space="preserve">280 باب ما أوله الظاء</w:t>
      </w:r>
    </w:p>
    <w:p>
      <w:pPr>
        <w:pStyle w:val="BookText"/>
      </w:pPr>
      <w:r>
        <w:rPr>
          <w:rFonts w:ascii="Amiri" w:hAnsi="Amiri" w:eastAsia="Amiri" w:cs="Amiri"/>
          <w:lang w:bidi="ar-SA"/>
          <w:color w:val="111111"/>
          <w:sz w:val="28"/>
          <w:szCs w:val="28"/>
          <w:rtl/>
        </w:rPr>
        <w:t xml:space="preserve">15 باب ما أوله الهمزة</w:t>
      </w:r>
    </w:p>
    <w:p>
      <w:pPr>
        <w:pStyle w:val="BookText"/>
      </w:pPr>
      <w:r>
        <w:rPr>
          <w:rFonts w:ascii="IRNazanin" w:hAnsi="IRNazanin" w:eastAsia="IRNazanin" w:cs="IRNazanin"/>
          <w:lang w:bidi="fa-IR"/>
          <w:color w:val="111111"/>
          <w:sz w:val="28"/>
          <w:szCs w:val="28"/>
          <w:rtl/>
        </w:rPr>
        <w:t xml:space="preserve">281 باب ما أوله العین</w:t>
      </w:r>
    </w:p>
    <w:p>
      <w:pPr>
        <w:pStyle w:val="BookText"/>
      </w:pPr>
      <w:r>
        <w:rPr>
          <w:rFonts w:ascii="IRNazanin" w:hAnsi="IRNazanin" w:eastAsia="IRNazanin" w:cs="IRNazanin"/>
          <w:lang w:bidi="fa-IR"/>
          <w:color w:val="111111"/>
          <w:sz w:val="28"/>
          <w:szCs w:val="28"/>
          <w:rtl/>
        </w:rPr>
        <w:t xml:space="preserve">42 باب ما أوله الباء</w:t>
      </w:r>
    </w:p>
    <w:p>
      <w:pPr>
        <w:pStyle w:val="BookText"/>
      </w:pPr>
      <w:r>
        <w:rPr>
          <w:rFonts w:ascii="IRNazanin" w:hAnsi="IRNazanin" w:eastAsia="IRNazanin" w:cs="IRNazanin"/>
          <w:lang w:bidi="fa-IR"/>
          <w:color w:val="111111"/>
          <w:sz w:val="28"/>
          <w:szCs w:val="28"/>
          <w:rtl/>
        </w:rPr>
        <w:t xml:space="preserve">312 باب ما أوله الغین</w:t>
      </w:r>
    </w:p>
    <w:p>
      <w:pPr>
        <w:pStyle w:val="BookText"/>
      </w:pPr>
      <w:r>
        <w:rPr>
          <w:rFonts w:ascii="IRNazanin" w:hAnsi="IRNazanin" w:eastAsia="IRNazanin" w:cs="IRNazanin"/>
          <w:lang w:bidi="fa-IR"/>
          <w:color w:val="111111"/>
          <w:sz w:val="28"/>
          <w:szCs w:val="28"/>
          <w:rtl/>
        </w:rPr>
        <w:t xml:space="preserve">69 باب ما أوله التاء</w:t>
      </w:r>
    </w:p>
    <w:p>
      <w:pPr>
        <w:pStyle w:val="BookText"/>
      </w:pPr>
      <w:r>
        <w:rPr>
          <w:rFonts w:ascii="IRNazanin" w:hAnsi="IRNazanin" w:eastAsia="IRNazanin" w:cs="IRNazanin"/>
          <w:lang w:bidi="fa-IR"/>
          <w:color w:val="111111"/>
          <w:sz w:val="28"/>
          <w:szCs w:val="28"/>
          <w:rtl/>
        </w:rPr>
        <w:t xml:space="preserve">323 باب ما أوله الفاء</w:t>
      </w:r>
    </w:p>
    <w:p>
      <w:pPr>
        <w:pStyle w:val="BookText"/>
      </w:pPr>
      <w:r>
        <w:rPr>
          <w:rFonts w:ascii="IRNazanin" w:hAnsi="IRNazanin" w:eastAsia="IRNazanin" w:cs="IRNazanin"/>
          <w:lang w:bidi="fa-IR"/>
          <w:color w:val="111111"/>
          <w:sz w:val="28"/>
          <w:szCs w:val="28"/>
          <w:rtl/>
        </w:rPr>
        <w:t xml:space="preserve">72 باب ما أوله الثاء</w:t>
      </w:r>
    </w:p>
    <w:p>
      <w:pPr>
        <w:pStyle w:val="BookText"/>
      </w:pPr>
      <w:r>
        <w:rPr>
          <w:rFonts w:ascii="IRNazanin" w:hAnsi="IRNazanin" w:eastAsia="IRNazanin" w:cs="IRNazanin"/>
          <w:lang w:bidi="fa-IR"/>
          <w:color w:val="111111"/>
          <w:sz w:val="28"/>
          <w:szCs w:val="28"/>
          <w:rtl/>
        </w:rPr>
        <w:t xml:space="preserve">335 باب ما أوله القاف</w:t>
      </w:r>
    </w:p>
    <w:p>
      <w:pPr>
        <w:pStyle w:val="BookText"/>
      </w:pPr>
      <w:r>
        <w:rPr>
          <w:rFonts w:ascii="IRNazanin" w:hAnsi="IRNazanin" w:eastAsia="IRNazanin" w:cs="IRNazanin"/>
          <w:lang w:bidi="fa-IR"/>
          <w:color w:val="111111"/>
          <w:sz w:val="28"/>
          <w:szCs w:val="28"/>
          <w:rtl/>
        </w:rPr>
        <w:t xml:space="preserve">80 باب ما أوله الجیم</w:t>
      </w:r>
    </w:p>
    <w:p>
      <w:pPr>
        <w:pStyle w:val="BookText"/>
      </w:pPr>
      <w:r>
        <w:rPr>
          <w:rFonts w:ascii="IRNazanin" w:hAnsi="IRNazanin" w:eastAsia="IRNazanin" w:cs="IRNazanin"/>
          <w:lang w:bidi="fa-IR"/>
          <w:color w:val="111111"/>
          <w:sz w:val="28"/>
          <w:szCs w:val="28"/>
          <w:rtl/>
        </w:rPr>
        <w:t xml:space="preserve">354 باب ما أوله الکاف</w:t>
      </w:r>
    </w:p>
    <w:p>
      <w:pPr>
        <w:pStyle w:val="BookText"/>
      </w:pPr>
      <w:r>
        <w:rPr>
          <w:rFonts w:ascii="IRNazanin" w:hAnsi="IRNazanin" w:eastAsia="IRNazanin" w:cs="IRNazanin"/>
          <w:lang w:bidi="fa-IR"/>
          <w:color w:val="111111"/>
          <w:sz w:val="28"/>
          <w:szCs w:val="28"/>
          <w:rtl/>
        </w:rPr>
        <w:t xml:space="preserve">94 باب ما أوله الحاء</w:t>
      </w:r>
    </w:p>
    <w:p>
      <w:pPr>
        <w:pStyle w:val="BookText"/>
      </w:pPr>
      <w:r>
        <w:rPr>
          <w:rFonts w:ascii="IRNazanin" w:hAnsi="IRNazanin" w:eastAsia="IRNazanin" w:cs="IRNazanin"/>
          <w:lang w:bidi="fa-IR"/>
          <w:color w:val="111111"/>
          <w:sz w:val="28"/>
          <w:szCs w:val="28"/>
          <w:rtl/>
        </w:rPr>
        <w:t xml:space="preserve">365 باب ما أوله اللام</w:t>
      </w:r>
    </w:p>
    <w:p>
      <w:pPr>
        <w:pStyle w:val="BookText"/>
      </w:pPr>
      <w:r>
        <w:rPr>
          <w:rFonts w:ascii="IRNazanin" w:hAnsi="IRNazanin" w:eastAsia="IRNazanin" w:cs="IRNazanin"/>
          <w:lang w:bidi="fa-IR"/>
          <w:color w:val="111111"/>
          <w:sz w:val="28"/>
          <w:szCs w:val="28"/>
          <w:rtl/>
        </w:rPr>
        <w:t xml:space="preserve">118 باب ما أوله الخاء</w:t>
      </w:r>
    </w:p>
    <w:p>
      <w:pPr>
        <w:pStyle w:val="BookText"/>
      </w:pPr>
      <w:r>
        <w:rPr>
          <w:rFonts w:ascii="IRNazanin" w:hAnsi="IRNazanin" w:eastAsia="IRNazanin" w:cs="IRNazanin"/>
          <w:lang w:bidi="fa-IR"/>
          <w:color w:val="111111"/>
          <w:sz w:val="28"/>
          <w:szCs w:val="28"/>
          <w:rtl/>
        </w:rPr>
        <w:t xml:space="preserve">385 باب ما أوله المیم</w:t>
      </w:r>
    </w:p>
    <w:p>
      <w:pPr>
        <w:pStyle w:val="BookText"/>
      </w:pPr>
      <w:r>
        <w:rPr>
          <w:rFonts w:ascii="IRNazanin" w:hAnsi="IRNazanin" w:eastAsia="IRNazanin" w:cs="IRNazanin"/>
          <w:lang w:bidi="fa-IR"/>
          <w:color w:val="111111"/>
          <w:sz w:val="28"/>
          <w:szCs w:val="28"/>
          <w:rtl/>
        </w:rPr>
        <w:t xml:space="preserve">133 باب ما أوله الدال</w:t>
      </w:r>
    </w:p>
    <w:p>
      <w:pPr>
        <w:pStyle w:val="BookText"/>
      </w:pPr>
      <w:r>
        <w:rPr>
          <w:rFonts w:ascii="IRNazanin" w:hAnsi="IRNazanin" w:eastAsia="IRNazanin" w:cs="IRNazanin"/>
          <w:lang w:bidi="fa-IR"/>
          <w:color w:val="111111"/>
          <w:sz w:val="28"/>
          <w:szCs w:val="28"/>
          <w:rtl/>
        </w:rPr>
        <w:t xml:space="preserve">404 باب ما أوله النون</w:t>
      </w:r>
    </w:p>
    <w:p>
      <w:pPr>
        <w:pStyle w:val="BookText"/>
      </w:pPr>
      <w:r>
        <w:rPr>
          <w:rFonts w:ascii="IRNazanin" w:hAnsi="IRNazanin" w:eastAsia="IRNazanin" w:cs="IRNazanin"/>
          <w:lang w:bidi="fa-IR"/>
          <w:color w:val="111111"/>
          <w:sz w:val="28"/>
          <w:szCs w:val="28"/>
          <w:rtl/>
        </w:rPr>
        <w:t xml:space="preserve">152 باب ما أوله الذال</w:t>
      </w:r>
    </w:p>
    <w:p>
      <w:pPr>
        <w:pStyle w:val="BookText"/>
      </w:pPr>
      <w:r>
        <w:rPr>
          <w:rFonts w:ascii="IRNazanin" w:hAnsi="IRNazanin" w:eastAsia="IRNazanin" w:cs="IRNazanin"/>
          <w:lang w:bidi="fa-IR"/>
          <w:color w:val="111111"/>
          <w:sz w:val="28"/>
          <w:szCs w:val="28"/>
          <w:rtl/>
        </w:rPr>
        <w:t xml:space="preserve">427 باب ما أوله الواو</w:t>
      </w:r>
    </w:p>
    <w:p>
      <w:pPr>
        <w:pStyle w:val="BookText"/>
      </w:pPr>
      <w:r>
        <w:rPr>
          <w:rFonts w:ascii="IRNazanin" w:hAnsi="IRNazanin" w:eastAsia="IRNazanin" w:cs="IRNazanin"/>
          <w:lang w:bidi="fa-IR"/>
          <w:color w:val="111111"/>
          <w:sz w:val="28"/>
          <w:szCs w:val="28"/>
          <w:rtl/>
        </w:rPr>
        <w:t xml:space="preserve">161 باب ما أوله الراء</w:t>
      </w:r>
    </w:p>
    <w:p>
      <w:pPr>
        <w:pStyle w:val="BookText"/>
      </w:pPr>
      <w:r>
        <w:rPr>
          <w:rFonts w:ascii="IRNazanin" w:hAnsi="IRNazanin" w:eastAsia="IRNazanin" w:cs="IRNazanin"/>
          <w:lang w:bidi="fa-IR"/>
          <w:color w:val="111111"/>
          <w:sz w:val="28"/>
          <w:szCs w:val="28"/>
          <w:rtl/>
        </w:rPr>
        <w:t xml:space="preserve">467 باب ما أوله الهاء</w:t>
      </w:r>
    </w:p>
    <w:p>
      <w:pPr>
        <w:pStyle w:val="BookText"/>
      </w:pPr>
      <w:r>
        <w:rPr>
          <w:rFonts w:ascii="IRNazanin" w:hAnsi="IRNazanin" w:eastAsia="IRNazanin" w:cs="IRNazanin"/>
          <w:lang w:bidi="fa-IR"/>
          <w:color w:val="111111"/>
          <w:sz w:val="28"/>
          <w:szCs w:val="28"/>
          <w:rtl/>
        </w:rPr>
        <w:t xml:space="preserve">200 باب ما أوله الزای</w:t>
      </w:r>
    </w:p>
    <w:p>
      <w:pPr>
        <w:pStyle w:val="BookText"/>
      </w:pPr>
      <w:r>
        <w:rPr>
          <w:rFonts w:ascii="IRNazanin" w:hAnsi="IRNazanin" w:eastAsia="IRNazanin" w:cs="IRNazanin"/>
          <w:lang w:bidi="fa-IR"/>
          <w:color w:val="111111"/>
          <w:sz w:val="28"/>
          <w:szCs w:val="28"/>
          <w:rtl/>
        </w:rPr>
        <w:t xml:space="preserve">486 باب ما أوله الیاء</w:t>
      </w:r>
    </w:p>
    <w:p>
      <w:pPr>
        <w:pStyle w:val="BookText"/>
      </w:pPr>
      <w:r>
        <w:rPr>
          <w:rFonts w:ascii="IRNazanin" w:hAnsi="IRNazanin" w:eastAsia="IRNazanin" w:cs="IRNazanin"/>
          <w:lang w:bidi="fa-IR"/>
          <w:color w:val="111111"/>
          <w:sz w:val="28"/>
          <w:szCs w:val="28"/>
          <w:rtl/>
        </w:rPr>
        <w:t xml:space="preserve">211 باب ما أوله السین</w:t>
      </w:r>
    </w:p>
    <w:p>
      <w:pPr>
        <w:pStyle w:val="BookText"/>
      </w:pPr>
      <w:r>
        <w:rPr>
          <w:rFonts w:ascii="IRNazanin" w:hAnsi="IRNazanin" w:eastAsia="IRNazanin" w:cs="IRNazanin"/>
          <w:lang w:bidi="fa-IR"/>
          <w:color w:val="111111"/>
          <w:sz w:val="28"/>
          <w:szCs w:val="28"/>
          <w:rtl/>
        </w:rPr>
        <w:t xml:space="preserve">492 استدراکات</w:t>
      </w:r>
    </w:p>
    <w:p>
      <w:pPr>
        <w:pStyle w:val="BookText"/>
      </w:pPr>
      <w:r>
        <w:rPr>
          <w:rFonts w:ascii="IRNazanin" w:hAnsi="IRNazanin" w:eastAsia="IRNazanin" w:cs="IRNazanin"/>
          <w:lang w:bidi="fa-IR"/>
          <w:color w:val="111111"/>
          <w:sz w:val="28"/>
          <w:szCs w:val="28"/>
          <w:rtl/>
        </w:rPr>
        <w:t xml:space="preserve">241 باب ما أوله الشین</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أرخ الشیخ حسن البلاغی وفاة المؤلف فی کتابه « تنقیح المقال » سنة 1085 ، وسری هذا السهو إلی جماعة من أرباب المعاجم.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التاریخ یکون 1081 ، فیضاف إلیه عدد أصحاب الکساء وهم خمسة ومع عد جبرائیل منهم فیکمل التاریخ 1087.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الجلم : آلة کالمقص لجز الصوف ، وقد أخرجه هنا علی مخرج المثال.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فعا » قلب الألف واوا فی الوقف ، وفی « أحد » إبدال الهمزة واوا ، وفی « نجد » فی همزة باب الإفعال ، وفی « یمن » فی همزة الوصل - ز.</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ذو الرمة ) : هو أبو الحارث غیلان بن عقبة ینتهی نسبه إلی نزار ، الشاعر المشهور ، أحد فحول الشعراء. والرمة - بالضم : قطعة من حبل ، ویکسر ، ولقب بذلک لقوله : « أشعث وباقی رمة القلید » وأراد بالأشعث : المرتد ، بحصول الشعث برأسه من کثرة الدق ، وبرمة القلید من حبل : التی یقلد بها. والمعنی : رمة تقلیده باقیة - 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دیوانه ص 59.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ویذکر فی « أزر » تسمیة العم بالأب - ز.</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جعل إبراهیم وإسحاق أبا ، لأن یعقوب من نسلهما ، وأما إسماعیل فجعله أبا لکونه عما لیعقوب. وفی بعض النسخ : « أضیف الأب إلیه لأنه من نسله » والمراد من الأب هو الجنس - 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الطفیل أبی بن کعب بن قیس الأنصاری ، أحد القراء السبعة ، ویستفاد من الحدیث المذکور أن قراءته مرضیة عند أئمة أهل البیت علیهم‌السلام - انظر تنقیح المقال 1 / 44.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 634.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4 / 112.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2 / 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3 / 114.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الفاعل فی القرآن بمعنی المفعول فی موضعین : الأول قوله تعالی : ( لا عاصم الیوم من أمر الله ) أی لا معصوم ، الثانی قوله تعالی : ( ماء دافق ) بمعنی مدفوق. وجاء المفعول بمعنی الفاعل فی ثلاث مواضع : الأول قوله تعالی : ( حجابا مستورا ) أی ساترا ، الثانی قوله تعالی : ( کان وعده مأتیّا ) أی آتیا ، الثالث قوله تعالی : ( جزاء موفورا ) أی وافرا - 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النجوم الأقساط التی یضمن السید أن یأخذها من المکاتب. والحدیث صحیح. الوسائل الباب التاسع من أبواب المکاتبة - 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 168.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روح » حدیث فی لقاء الإخوان - ز.</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 166.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 / 11.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التهذیب 1 / 355.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ویذکرالإداوة فی « سمد » أیضا - ز.</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ویذکر الإداوة فی « سمد » أیضا - ز.</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الأدرة : انتفاخ الخصیین أو الانفتاق فی أحدهما.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الأذی فی « قذا » ویذکر فی « جفا » حدیث فی کف الأذی - ز.</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الإشارة بقولنا : « فی الخبر » إلی ما روی عن النبی صلی الله علیه و آله ، وبقولنا : « فی الحدیث » إلی ما روی عن أحد الأئمة علیهم السّلام - 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ذلک عن الحسن وابن کیسان - کما فی مجمع البیان وروح البیان - ، وأما ما رواه عن الحسن علیه السّلام فیما بعد فإنما هو بیان لکیفیة نجاة آسیة من فرعون حینما دعت بقولها : ( ونجّنی من فرعون وعمله ) ولکننی لم أظفر علیه فی کتب الحدیث - 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مرأ » شیئا فی آسیة ، وکذا فی « خدج » و « ذرر » - ز.</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البحار ج 9 ص 619 - 620 نقلا عن کتاب الخرائج للراوندی - 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فی « سری » : إن اللغة السریانیة هی لغة القس والجاثلیق - ن. وفی الوافی ج 5 / 170 فی حدیث أمیر المؤمنین علیه السلام مع یهودی « فأراه أمیر المؤمنین اسمه فی الصحیفة وقال : اسمی إلیا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 منه قوله تعالی : ( لیجمعنّکم إلی یوم القیامة ) أی فی یوم القیامة.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قول الشاعر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 166.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قوله تعالی : ( ألا یوم یأتیهم لیس مصروفا عنهم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عند أئمة العربیة أن الذی یفید التوبیخ والإنکار هو الهمزة ، وأن « لا » باقیة الدلالة علی النفی.</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قولهم : « ذهبت العرب الألی » فهو مقلوب من الأول لأنه جمع أولی مثل أخری وأخر - 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حضض » شیئا فی ألا التحضیضیة - ز.</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فتی » النهی عن قول أمتی ، وفی « کسب » شیئا فی الإماء ، وفی « خضخض » و « ملک » نکاح الإماء ، وفی « قین » شیئا فی بیع الإماء - ز.</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سلخ » أمیة بن أبی الصلت ، وفی « شجر » شیئا فی بنی أمیة ، وکذا فی « قهر » و « رکض » و « وزغ » و « رحم » ، وفی « ألف » شیئا فی دولتهم ، وفی « خلف » خلفاءهم ومدة خلافتهم ، وفی « فرق » شیئا فیهم ، وفی « عبل » أمیة الصغری ، وفی « مرا » آخر ملوکهم - ز.</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 للواحدی ص 270.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 565.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2 / 418.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4 / 69.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دار » شیئا فی التأنی - ز.</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کفی » و « وکی » و « نجم » حدیث فی الآنیة - ز.</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أ » و « نحن » شیئا فی أنا ضمیر المتکلم - ز.</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فنک » اسم لفرخ ابن آوی - ز.</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وردت روایة صحیحة أن « أ و » فی القرآن للتخییر حیثما وقعت - وم.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فیما مضی ویأتی کثیرا هو الشیخ أمین الدین أبو علی الفضل بن الحسن بن الفضل الطبرسی ، توفی سنة 548 ه فی سبزوار وحملت جنازته إلی مشهد الرضا علیه السّلام له تألیف قیمة کثیرة أشهرها تفسیره ( مجمع البیان فی تفسیر القرآن ) طبع فی إیران وصیدا وبیروت.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لوک » آیات تقرأ فی وقتین ، وفی « أول » حدیث فی الآیات ، وفی « وجه » آیة یقرؤها المسافر ، وفی « رضا » أرجی آیة فی کتاب الله تعالی ، وفی « عقب » آیة یقرؤها المسافر - ز.</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أی الاستفهامیة فی « فهم » أیضا - ز.</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حقیقی ومجازی ، فالحقیقی نحو « أمسکت بزید » والمجازی نحو « مررت بزید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قوله تعالی : ( ذهب الله بنورهم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 کتبت بالقلم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قوله تعالی : ( ادخلوا الجنّة بما کنتم تعملون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 بالله لأصادقنک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الکافی 3 / 30.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 أبا » کلام فی الباء ، وسیأتی فی « سبح » بعض کلام فیها ، وفی « بسم » شیء فی باب البسملة - ز.</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فی « دخن » أول ما خلق الله تعالی - ز.</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2 / 110.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 165.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ثبت فی الأحادیث الصحاح أن لله علما مکنونا یکون منه البداء وله علم مبذول یکون فیه البداء ، وهو المکتوب فی اللوح ، وهو المراد من « المبرم من المفعولات » وقد ظهر أن فی القول بالبداء انقطاعا للعبد إلی الله فی کل حال ، وفیه وقوف للعبد فی مقام العبودیة ، ولذا ما عظم الله بشیء مثل البداء کما ذکره. وقد صححنا الحدیث علی الکافی کتاب التوحید باب البداء - 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سلط » حدیثا فی البداء - ز.</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 الباری » فی « خلق » أیضا - ز.</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لا یثنی ولا یجمع ، لأنه فی الأصل مصدر مثل « سمع سماعا » بخلاف ما إذا قلت : « أنا بریء منه » فإنه یثنی ویجمع ، کما یأتی تفصیله - م.</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2 / 100 ، والدر المنثور 3 / 209.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نتر » کیفیة الاستبراء من البول ، وفی « سوق » حدیثا فیه - ز.</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صححنا الحدیث علی ما فی الوسائل الباب الثامن من أبواب الخلع والمباراة - 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البرة فی « خشش » أیضا - ز.</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جفس » البرة من الأوصیاء - ز.</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الباری والبوریا فی « بور » أیضا - ز.</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معرب « بادیة » ، وهی الإناء بالفارسیة.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عنق » أول بغی علی وجه الأرض ، وفی « خبر » حدیثا فی البغی - ز.</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2 / 76.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31.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وإلا لورد علیه أن نوحا نقل عظام آدم علیه السّلام من سرندیب إلی النجف ، وموسی نقل عظام یوسف من مصر إلی بیت المقدس ، ونقل رأس الحسین علیه السّلام من کربلا إلی الشام إلی النجف ، والتأویل فیه : أنها ترفع ثم ترجع إلی الأرض لحکمة اقتضت ذلک ، ولما فیه من قطع طمع الأعداء والمنافقین الذین یسبقونهم فی قبورهم ، فإذا علموا ذلک انقطع الطلب وکفوا عن ذلک - 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 438.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 غین » حدیث مشابه لما ذکره هنا مع تفسیره - 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عذب » شیئا فی البکاء علی المیت ، وفی « عشر » البکاء علی الحسین علیه السّلام ، وفی « وله » البکاء لله تعالی ، وفی « غنا » البکاء عند قراءة القرآن - ز.</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کان للدنیا کذهاب مال أو فقد محبوب ، وأما ما کان للآخرة کبکی - بالقصر - أو بکاء - بالمد - من خشیة الله تعالی أو ذکر الجنة والنار فهو أفضل الأعمال ، کما نطقت به الأخبار عنهم علیهم السّلام - وم.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بأن النصوص الواردة بأن البکاء علی المیت یفسد الصلاة لا ندری أهو علی الممدود أم علی المقصور ، فإن جعلناها لمطلق البکاء ناسب قول الوالد المصورة : « وإطلاق النص یأباه ، وإن فرقنا بینهما کان فی العبارة المذکورة مساهلة ، وفی لفظ الحدیث إجمال ، فیشکل التعلق به فی إثبات حکم مخالف للأصل ، خصوصا وقد اشتمل علی عدة من الضعفاء - وم.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جهد » شیئا فی البلاء ، وکذا فی « وجد » و « حطط » و « سخف » و « مثل » و « وکل » - ز.</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2 / 207.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قدر » أیضا حدیث فی من لا یبالی ، وکذا فی « سفل » و « لغا » - ز.</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مثل ذلک فی « غیا » أیضا - ز. وانظر الکافی 2 / 323.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 نعم » أنها لا تبطل النفی کما تبطله بلی ، وفی التنزیل : ( ألست بربّکم؟ قالوا بلی ) ولو قالوا : نعم لکفروا ، وفی صحیحة أبی ولاد : ( قلت : أرأیت لو عطب البغل أو نفق ألیس کان یلزمنی؟ قال : نعم قیمة بغل یوم خالفته ) یعنی لیس یلزمک ، وعلی ذلک یسقط الاستدلال بها علی أن المدار فی الضمان علی قیمة یوم المخالفة - 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1 / 328.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47.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برر » حدیثا فی الباه ، وفی « حبر » و « کرفس » ما یزید الباه - ز.</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کشف » و « ربل » بهاء الدین الإربلی - ز.</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269.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الآیة فی سورة یونس آیة 30 ( هنالک تبلوا ) - بالباء الموحّدة - علی ما قرأ عاصم ، وغیره من أهل الکوفة قرءوا « تتل و » بالتّاء المثنّاة ، والمعنی علی الأوّل : تختبر أیّ تذعن بجزاء ما أسلفت من خیر أو شرّ ، وعلی الثّانی ما یثبته فی المتن من الوجهین - 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مرّا » و « منّا » شیئا فی تلاوة القرآن - ز.</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الآیتان المفسرتان معا هما فی سورتی الصافات آیة 4 والمرسلات آیة 7 ولا نعلم ما الربط بینهما حتی فسرهما معا.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ذا الثدیة فی « خدج » و « مرق » أیضا - ز.</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بنا » ابن الدّنیا لصاحب الثّروة وفی « طمح » حدیثا فی الثّروة - ز.</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1 / 219.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1 / 41.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فی الصافی هذا الخبر عن الکافی ، ثم قال : اختلف الأقوال فی تفسیر هذه الألفاظ ، أقربها إلی الصواب وأحوطها لسور الکتاب : أن الطول - کصرد - هی السبع الأول بعد الفاتحة علی أن یعد الأنفال والبراءة واحدة لنزولهما جمیعا فی المغازی وتسمیتهما بالقرینتین ، والمئین من بنی إسرائیل إلی سبع سور سمیت بها لأن کلا منها علی نحو مائة آیة ، والمفصل من سورة محمد إلی آخر القرآن سمیت به لکثرة الفواصل بینها ، والمثانی بقیة السور وهی التی تقصر عن المئین وتزید علی المفصل ، کأن الطول جعلت مبادیء - تارة - والتی تلیها مثانی لها لأنها ثنت الطول أی تلتها ، والمئین جعلت مبادیء - أخری - والتی تلتها مثانی لهما.</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ثلث » شیئا فی المثنی ونحوه - ز.</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شیئا فی « نثا » فی الثناء - ز.</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سبح » شیئا فی الاستثناء ، وکذا فی « قول » و « الا » - ز.</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سلم » معنی الإسلام والإسلاف وکیفیته - 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قرح » شیئا فی ذی الحافر ، وفی « حور » شیئا فی الإبل ، وفی « تبع » شیئا فی البقر - ز.</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بیض » و « زندق » شیئا فی الثنویة - ز.</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 124.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شعر » الجبائی - ز.</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تعالی : ( وجفان کالجواب ) سورة سبإ آیة 13.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قبب » و « قرر » حدیثا فی الجاریة - ز.</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خمش » حدیثا فی آیة : ( وجزاء سیّئة سیّئة مثلها ) - ز.</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قبل » شیئا فی الإجزاء - ز.</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فدد » من فیه الجفاء - ز.</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11. (3) التهذیب 6 / 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ساخ فی الأرض : دخل وغاب فیه - 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النهایة ( جلا ) : فأما الحلاء بضم الحاء المهملة والمد فحکاکة حجر علی حجر یکتحل بها فیتأذی البصر.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برر » البرانیة والجرانیة - ز.</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وبالکسر أیضا والفتح فیه أفصح - کما فی لسان العرب.</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صححناه علی الکافی کتاب العقل والجهل الحدیث رقم 18 وکان فیه تقدیم وتأخیر.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منح » شیئا فی الحباء - ز.</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4 / 273.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 318.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قتل الحدأة فی « فسق » أیضا - ز.</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غنا » شیئا فی حدو الإبل - ز.</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روء » و « ملس » حدیثا فی الحذاء - ز.</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 389.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 حکا ) : وجمعها حکاء ، وقد یقال بغیر همز ، ویجمع علی حکا مقصورا.</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عطل » حدیثا فی تحلی المرأة - ز.</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سحت » حدیثا فی حلوان الکاهن - وفی « کهن » أیضا - ز.</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2 / 290 « بن الحاف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حفظ » و « أنف » شیئا فی الحمیة - ز.</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 کحصی الجلدة الرقیقة التی یکون فیها الولد من الإنسان والمواشی تنزع من وجه الفصیل ساعة یولد وإلا قتلته - ه. والحدیث مروی فی أصول الکافی باب العصبیة.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 308.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سیب الدابة ترکها تسیب : ( ترعی ) حیث شاءت - 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168.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الأحماء فی « صهر » أیضا - ز.</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 الکتاب والنّهایة واللّسان ( حمیاطا ) بالألف من دون ضبط ، ولکن فی تاج العروس ( حمیاطی ) وضبطه بقوله : بالکسر.</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الشّیخ الصّدوق فی من لا یحضره الفقیه مرسلا وفی الخصال مسندا وصححناه علیهما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الحناء فی « خضب » أیضا ، وفی « نکب » حدیثا فیه ، ویذکر فی « سهک » و « بهرم » شیئا فیه - ز.</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صفا » شیئا فی حواء ، وکذا فی « سرندب » و « زوج » و « وتر » و « جمع » ، ویذکر فی « قور » و « طول » قامتها ، وفی « عصا » تزویجها - ز.</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أنها والحمام والنخلة جمیع ذلک خلقوا من فضل طینة آدم - 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الکلام فی ( أحییتنا اثنتین ) فی « موت » - ز.</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باختصار وتغییر فی بعض ألفاظه.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خضر » عین الحیاة ، وفی « قرر » الحیاة المستقرة فی الصید ، وفی « بین » حدیثا فیما قطع من حی ، وفی « جنن » خلق الحیاة قبل الموت - ز.</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جند » شیئا فی حیوانات البحر ، وفی « فسد » أن فساد الحیوان أسرع من فساد النبات ، وفی « حشر » شیئا فی الحیوانات ، وفی « صبر » قتل شیء منها صبرا ، وفی « ظفر » المحرم منها ، وفی « عصعص » أول ما یخلق فیها وآخر ما یبلی ، وفی « فسق » قتل خمسة منها ، وفی « عجم » حدیثا فیها - ز.</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طفا » و « سرندب » حدیثا فی الحیة ، وفی « فخت » و « سید » و « عمر » و « طوس » شیئا فیها ، وفی « فسق » قتلها - ز.</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56.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مثل الحدیث فی « شعب » أیضا - ز.</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جلب » حدیثا فی الحیاء ، وکذا فی « رقق » و « قرن » ، وفی « خرم » موضع الحیاء من الإنسان - ز.</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مضمون حدیث ورد فی التهذیب 2 / 316.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حیاء الذبیحة فی « رحم » أیضا - ز.</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أیا » حی علی خیر العمل ، وکذا فی « نبح » - ز.</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شتت » شیئا فی حیان بن السمین - ز.</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سما » حدیثا فی یحیی علیه السّلام ، وفی « نبا » و « صبح » و « حور » و « بلس » و « خنن » شیئا فیه ، وفی « نذر » وصیته - ز.</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فتح » یحیی بن أم الطویل ، وفی « زید » یحیی بن زید ، وفی « أمم » یحیی بن المغیرة ، وفی « کثم » یحیی بن أکثم ، وفی « سما » یحیی بن علی علیه السّلام - ز.</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القیاس فیه « المخبوآت » ولعله فی المقام « المخبآت » من باب الإفعال. والحدیث فی التهذیب 2 / 108.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فیما تقدم ویأتی کثیرا هو کتاب مجمع البحار فی غرائب التنزیل ولطائف الأخبار للشیخ محمد طاهر الصدیقی الفتنی المتوفی 981 کما أشار إلیه المؤلف فی المقدمة.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والمحفوظ من حدیث الدعاء وروده علی القیاس کما فی الغریبین للهروی والنهایة واللسان والتاج ففیها جمیعا : ( غیر خزایا ولا نادمین ) نعم ذکر فیهاحدیث وفد عبد القیس : ( مرحبا بالوفد غیر خزایا ولا ندامی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خزی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15 ق 3 ص 47. وفی مشکاة الأنوار ص 156 : « ردی » بدل « مخزاة » وفی تحف العقول ص 151 : « مهواة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أظفر علی من نسب هذا البیت إلی ( جریر ) - فیما اطلعت علیه من الکتب اللغویة - وهو أیضا غیر موجود فی دیوانه المطبوع. وجریر - بفتح الجیم وکسر الراء - هو ( أبو حزرة جریر بن عطیة بن حذیفة بن بدر بن سلمة بن عوف بن کلیب بن یربوع ) ، الشاعر الذی اشتهر بکثرة هجائه وقذفه ، وفیه مع ذلک دین وعفة وحسن خلق ورقة طبع ، وکان بینه وبین ( الفرزدق ) مناوشات شعریة وأهاجی کثیرة ، ولد سنة 42 ه بالیمامة ومات فیها سنة 114 ه. المؤتلف والمختلف ص 71 ، الشعر والشعراء ص 108 ، جواهر الأدب ج 2 ص 150.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346.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فی البرهان ج 3 ص 361.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 3 ص 20 : « کتبت إلی أبی الحسن علیه السّلام فی خصی یبول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أرب » حدیثا فی الخصی ، وکذا فی « صلع » و « غیر » شیئا فی الخصاء - ز.</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90.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التاج ج 2 ص 187 ، وفی من لا یحضره الفقیه ج 3 ص 169 : « لا یحتکر الطعام إلاخاطیء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تفسیر الآیة الشریفة فی مجمع البیان ج 4 ص 160.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عدة الداعی ص 158 : « أحب العباد إلی الله الأتقیاء الأخفیاء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تفصیل هباته وسخائه علیه السّلام فی أعلام الوری ص 256 ، الإمام زین العابدین للمقرم ص 334 - 337.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التاج ج 2 فی ص 40 من حدیث عن النبی صلی الله علیه و آله : « ورجل تصدق بصدقةفأخفاها حتی لا تعلم شماله ما تنفق یمینه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ذر الغفاری هو جندب - بضم الجیم وسکون النون وفتح الدال المهملة ابن جنادة الصحابی المشهور الذی قال فیه النبی صلی الله علیه و آله : « ما أظلت الخضراء ولا أقلت الغبراء علی ذی لهجة أصدق من أبی ذر » وقال صلی الله علیه و آله : « أبو ذر فی أمتی شبیه عیسی بن مریم فی زهده وورعه » أخرجه عثمان من المدینة إلی الشام فجعل یذکر هناک مساویء معاویة ومخازیه ویبین ما جاء به معاویة من البدع ، فطلب معاویة إلی عثمان استرداد أبی ذر من الشام ، فأمره عثمان بالرجوع إلی المدینة ثم نفاه إلی ربذة فمات فیها سنة 31 أو 32 ، وصلی علیه عبد الله بن مسعود فی نفر من أصحاب النبی صلی الله علیه و آله وکانوا مقبلین من الکوفة. الإصابة ج 4 ص 63 ، تنقیح المقال ج 1 ص 234 ، الکنی والألقاب ج 1 ص 72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 ج 5 ص 153 عن علل الشرائع وتفسیر العیاشی : إن جبرئیل قال للنبی صلی الله علیه و آله : « ثم عرجت بها فی جوافی جناحی » ثم قال المجلسی : « الجوافی » جمع الجوفاء أی الواسعة ... والأظهر « الخوافی » بالخاء المعجمة - اه.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82.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التاج ج 1 ص 80.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364.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قذا » دعاء فی الخلاء ، وفی « وقی » شیئا فی التخلی ، وکذا فی « وهب » و « ضرب » ، وفی « سرع » شیئا من دعائه ، وکذا فی « غفر » و « رجس » ، وفی « بعد » و « شرق » شیئا فیه ، وفی « لعن » فی موضع التخلی ، وفی « خبث » شیئا فی حدیث الخلوة.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من لا یحضره الفقیه ج 2 ص 336 : « أن یختلی خلاها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 ج 6 أوائل حدیث غزوة الحدیبیة : « ماخلأت القصوی ولکن حبسها حابس الفیل ». و « الحدیبیة » قریة سمیت ببئر هناک عند مسجد الشجرة التی بایع رسول الله صلی الله علیه و آله أصحابه عندها ، وبینها وبین مکة مرحلة. مراصد الاطلاع ج 1 ص 386.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أخا » الخوة بمعنی الأخوة - ز.</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ویذکر الدبا فی « قرع » و « دمغ » و « قطن » - ز.</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224.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202.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1 ص 306.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فی « بعد » حدیث عن ابن عباس یدل علی أن دحو الأرض کان قبل خلق السماء.</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298 ، ومن لا یحضره الفقیه 2 / 156.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ج 2 ص 16.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دحیة بن خلیفة بن فروة بن فضالة بن زید بن امریء القیس بن الخزرج بن عامر بن بکر بن عامر الأکبر بن عوف الکلبی ، صحابی مشهور ، کان یضرب به المثل فی حسن الصورة ، وکان جبرئیل علیه السلام - ینزل علی صورته ، بعثه رسول الله صلی الله علیه و آله إلی قیصر رسولا سنة ست فی الهدنة فآمن به ، مات فی خلافة معاویة. تنقیح المقال ج 1 ص 416 ، الإصابة ج 1 ص 163 ، ویذکره ابن عبد البر فی الاستیعاب ج 1 ص 463 مع اختلاف فی نسبه.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4 ص 53.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365 ، وفیه : « ولکن أدرأ ما استطعت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48 ، وفی مشکاة الأنوار ص 161 : « أمرنی ربی بمداراة الناس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1 ص 31.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تفسیر هذه الآیة فی مجمع البیان ج 3 ص 93.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314.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 47.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ص 151.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عدة الداعی ص 154 یذکر حدیثا عن الإمام زین العابدین علیه السّلام یقول فیه : « والذنوب التی ترد الدعاء : سوء النیة ، وخبث السریرة ، والنفاق مع الإخوان ، وترک التصدیق بالإجابة ، وتأخیر الصلوات المفروضة حتی تذهب أوقاتها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ص 24.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19 ص 40.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53.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سناباذ » قریة بطوس فیها قبر الإمام علی بن موسی الرضا علیهما السّلام ، بینها وبین طوس نحو میل. و « موقان » ولایة فیها قری ومروج کثیرة یحتلها الترکمان المرعی ، فأکثر أهلها منهم ، وهی من آذربیجان. مراصد الاطلاع ص 742 و 1334.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جوب » حدیثا فی استجابة الدعاء ، وفی « رغب » و « رهب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مدعا » - بفتح المیم وسکون الدال - ماء لبنی جعفر بن کلاب ... هو خیر میاههم. کذا فی مراصد الاطلاع ص 1245 ، وأما « المدعی » المذکور فی الکتاب فلم أجد له ذکرا فی المعاجم المتیسرة لدی.</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ویذکر المدعی فی « رقط » و « روم » أیضا - ز.</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1 ص 193.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خطبته علیه السّلام المعروفة بالشقشقیة.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آیة الدم فی « ضفدع » أیضا - ز.</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221.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کتاب الطهارة ص 173.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2 ص 340.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دوا » أن الإجّاص یسکّن الدّم ، وفی « صلصل » طبیعة الدّم ، وفی « عدم » دم الأخوین ، وفی « نعم » شیئا من أسماء الدّم وفی « غنی » فصدّ الدّم - ز.</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الدّامیة فی دمع أیضا - ز.</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وردت هذه الکلمة فی کتاب تحف العقول ص 95 فی حدیث عن الإمام علی علیه السّلام وذکرها ابن قتیبة عن أوس بن حارثة فی کتابه الشعر والشعراء ص 23. ونقل فی نهج البلاغة قوله علیه السلام « المنیة ولا الدنیة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 ص 241.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 1 ص 19.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التاج ج 4 ص 292.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 44 ، من لا یحضره الفقیه 4 / 272.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199.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ج 2 ص 36 : وفی حدیث علی : « إلی مرعی وبی ومشرب دوی » أی فیه داء ، وهو منسوب إلی « د و » من دوی - بالکسر یدوی.</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ج 2 ص 36.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 107.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أبو عقیل لبید بن ربیعة بن عامر بن مالک بن جعفر بن کلاب بن ربیعة ابن عامر بن صعصعة الکلابی الجعفری ) الشاعر المشهور ، کان فارسا شجاعا سخیا من مشاهیر الشعراء ، ولما من الله علی الناس بالإسلام أسلم وهجر الشعر وحفظ القرآن الکریم عوضا عنه ، قال النبی صلی الله علیه و آله : أصدق کلمة قالها الشاعر کلمة ( لبید ) : « ألاکلُّ شیء ماخلا الله باطل » ، مات سنة 41 ه وقد بلغ من العمر أکثر من 130 سنة ، وأشهر قصیدة له قصیدته الهائیة ، وهی إحدی المعلقات السبع التی تعد من عیون الشعر العربی. الإصابة ج 3 ص 307 ، المؤتلف والمختلف ص 174 ، جواهر الأدب ج 2 ص 86.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البیان ج 4 ص 426.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241.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242. ویلاحظ أن الآیة الکریمة وردت فی الحدیث موافقة لقراءة أبی عمرو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6 ص 119.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646.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 542.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3 ص 209 ، التّهذیب ج 2 ص 297 ، التّاج ج 3 ص 95.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 31 أبواب الخلوة ج 5 ، وفی الإستبصار 5 / 57 « کلّ شیء یابس زکیّ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ج 8 ص 209.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قبیلة ذکوان فی « بجل » و « رعل » و « لحا » - ز.</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تفصیل تاریخ ملوک حمیر فی کتاب العرب قبل الإسلام لجرجی زیدان ص 121 - 125.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592.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تفصیل القصّة فی البرهان ج 3 ص 21.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تفصیل رؤیة النبی صلی الله علیه و آله لجبرئیل فی البرهان ج 4 ص 251.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جعفر أو أبو علی أحمد بن محمد بن أبی نصر البزنطی الکوفی ، لقی الرضا وأبا جعفر علیه السّلام وکان عظیم المنزلة عندهما ، توفی سنة 221 ه. معالم العلماء ص 9 ، تنقیح المقال ج 1 ص 77.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1 / 38.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33.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 فیهما » و « الموضعین » هو قوله تعالی : ( خیرا یره ) و ( شرّا یره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ج 3 ص 117.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الفتح عثمان بن جنّیّ - معرّب کنی - النّحویّ المعروف الّذی یتردّد اسمه فی کثیر من کتب النّحو والأدب ، کان یقرأ النّحو بجامع الموصل فمرّ به أبو علیّ الفارسیّ فسأله عن مسألة فی التّصریف فقصّر فیها فقال أبو علیّ : زببت قبل أن تحصرم فلزمه من یومئذ مدّة أربعین سنة واعتنی بالتصریف ، ولمّا مات أبو علیّ تصدر ابن جنّیّ مکانه ببغداد ، وکان المتنبی یقول فیه : هذا رجل لا یعرف قدره کثیر من النّاس ، وکان من شیوخ الشّریف الرّضیّ ، وکان أبوه مملوکا رومیا لسلیمان بن فهد الأزری الموصلیّ ، ولد قبل سنة 330 ومات فی سنة 392 ه الکنی والألقاب ج 1 ص 241 بغیة الوعاة ص 322 ، معجم الأدباء ج 12 ص 81 - 115.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219.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219.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219.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فی « جزا » إلی حدیث فی الرؤیا الصالحة ، ویذکر فی « بشر » و « أول » شیئا فیها - ز.</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90.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الحدیث وشرحه المذکور فی الکتاب من روایة عن أبی بصیر عن الصادق علیه السّلام مذکور فی الکافی ج 8 ص 91.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14 ص 441.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حنیفة النعمان بن ثابت بن زوطی بن ماه ، أحد أئمة المذاهب الأربعة عند السنة ، کان یقول بالرأی والاستحسان ، وکان ضعیف الحدیث لم یخرج له أصحاب الصحاح شیئا عنه ، ونقل فی زهده وتقواه أشیاء کثیرة ربما لا نتمکن من قبول کل ذلک ، ولد سنة 80 وتوفی سنة 150 ه ، ودفن ببغداد فی مقبرة خیزران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علی بن إسماعیل بن أبی بشر إسحاق بن سالم بن إسماعیل بن عبد الله بن موسی بن بلال بن أبی بردة عامر بن أبی موسی الأشعری ، إلیه تنسب الطائفة الأشعریة ، کان معتزلیا ثم عدل وقال فی جامع البصرة : من عرفنی فقد عرفنی ومن لم یعرفنی فأنا أعرفه بنفسی ، أنا فلان بن فلان کنت أقول بخلق القرآن وأن الله لا تراه الأبصار وأن أفعال الشر أنا أفعلها ، وأنا تائب مقلع معتقد للرد علی المعتزلة مخرج لفضائحهم وقبائحهم ... ولد سنة 260 أو 270 وتوفی سنة 224 أو 329 أو 330 أو 334 ودفن ببغداد وطمس قبره خوفا من أن تنبش قبره الحنابلة لأنهم کانوا یعتقدون کفره ویبیحون دمه. الکنی والألقاب ج 1 ص 45 ، وفیات الأعیان ج 2 ص 402 ، وانظر تفاصیل أقواله ومعتقداته فی الملل والنحل ج 1 ص 126.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الملل والنحل ج 1 ص 368 نقل أن أبا حنیفة قال : « علمنا هذا رأی وهو أحسن ما قدرنا علیه ، فمن قدر علی غیر ذلک فله ما رأی ولنا ما رأیناه.</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هوا » و « رمس » و « قبس » و « جرثم » و « اجن » و « جفا » شیئا فی الرأی - ز.</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ویقال لها أیضا « سامرا » بتخفیف الراء و « سر من راء » و « سر من را » و « سامرة » وهی المدینة التی أنشأها المعتصم العباسی بین بغداد وتکریت سنة 220 ه لیسکن فیها الأتراک من عبیده الذین کانوا یرکبون الدواب فی طرقات بغداد فیصدمون الناس یمینا وشمالا ، ثم جعلها عاصمة له ، قیل کان اسمها قدیما « سامیرا ». مراصد الاطلاع ص 684 و709 ، البلدان ص 22 - 35 ، معجم ما استعجم ج 734.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 113.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الحدیث مذکور فی الکافی ج 5 ص 145 باختلاف یسیر.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 4 ص 554 فی حدیث عن النبی صلی الله علیه و آله : « وقوائم منبری ربت فی الجنة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 5 ص 144 والتهذیب ج 2 ص 122 عن الصادق علیه السّلام : « درهم ربا أشد من سبعین زنیة کلها بذات محرم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الربا فی « هنا » و « زید » و « کبر » و « مسس » و » وکس » و « محق » و « أکل » و « رسل » - ز.</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للجوهری ( رجا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 أرجأ ) والزیادات من القاموس ولیست فی نسخ المجمع.</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المرجئة فی « صنف » أیضا - ز وانظر تفصیل عقائد المرجئة فی الملل والنحل ج 1 ص 222 ، وفرق الشیعة ص 26 ، التبصیر فی الدین ص 59 ، الفرق بین الفرق ص 19.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216 ، والکافی ج 1 ص 404.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68.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71.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عنف » رجاء العاقل - ز.</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الوافی ج 2 ص 18 عن الصادق علیه السّلام : « سادة النبیین والمرسلین هم خمسة وهم أولو العزم من الرسل وعلیهم دارت الرحی ...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مجل » حدیث طحن الزهراء علیها السّلام بالرحی - ز.</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تفصیل إطاعة الریح لسلیمان فی الدر المنثور ج 5 ص 314.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عفا » حدیث « أرخوا اللحی » - ز.</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الحدیث فی مکارم الأخلاق ص 243 عن النبی صلی الله علیه و آله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اللفظ مذکور فی روایة أحمد بن حنبل فی مسنده ، وکذلک مذکور فی لسان العرب والفائق والنهایة فی مادة ( رشا ) ، وفی سنن أبی داود ج 2 ص 270 وصحیح الترمذی ج 6 ص 81 والتاج ج 3 ص 50 « لعن رسول الله صلی الله علیه و آله الراشی والمرتشی » ، وفی جامع الأخبار ص 156 « لعن الله الراشی والمرتشی والماشی بینهما » وفی أساس البلاغة ( رشو ) : « لعن الله الراشی والمرتشی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سحت » و « دلا » شیئا فی الرشوة - ز.</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الدر المنثور ج 6 ص 361 عن حرب بن شریح قال : قلت لأبی جعفر محمد بن علی بن الحسین : أرأیت هذه الشفاعة التی یتحدث بها أهل العراق أحق هی؟ قال : أی والله حدثنی عمی محمد بن الحنفیة عن علی أن رسول الله صلی الله علیه و آله قال : أشفع لأمتی حتی ینادینی ربی : أرضیت یا محمد؟ فأقول : نعم یا رب رضیت ، ثم أقبل علی فقال : إنکم تقولون یا معشر أهل العراق إن أرجی آیة فی کتاب الله ( یا عبادی الّذین أسرفوا علی أنفسهم لا تقنطوا من رحمة الله إنّ الله یغفر الذّنوب جمیعا ) قلت : إنا لنقول ذلک قال : فکلنا أهل البیت نقول : إن أرجی آیة فی کتاب الله ( ولسوف یعطیک ربّک فترضی ) وهی الشفاعة.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قلب » و « روح » و « زهد » و « هجس » و « حفظ » و « وجه » شیئا فی الرّضا ، وفی « خیر » طلب رضا الله تعالی ورضا النّاس.</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106 ، والوافی 1 / 100.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هذا الحدیث والراوین له وتمحیصه وذب الشبهات عنه العلامة الأمینی فی کتابه القیم الغدیر ج 3 ص 199 - 202.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سنا » أن الرضا علیه السّلام توفی فی سناباذ ، وفی « حفد » حدیثا فی قتله بأرض خراسان ، وفی « عهد » تعهده للمأمون ، وفی « سنبذ » مدفنه ، وفی « نحل » کنیة له علیه السّلام ، وفی « کتم » و « نجم » أمه علیها السّلام - ز.</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دیوان المرتضی فی ثلاث مجلدات بمصر سنة 1958 بتحقیق الأستاذ المحامی رشید الصفار وهو ما یقارب 15000 بیت.</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القاسم علی بن أبی علی المحسن بن أبی القاسم علی بن محمد بن أبی الفهم الأنطاکی البغدادی التنوخی ، ولد بالبصرة سنة 365 وقبلت شهادته عند الحکام وهو حدیث السن ، تولی القضاء بالمدائن وغیرها ، وکان محتاطا صدوقا فی الحدیث ، توفی فی لیلة الثانی من المحرم سنة 447 ه. الکنی والألقاب ج 2 ص 114.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فی الغدیر ج 4 ص 262 - 298 ، الکنی والألقاب ج 2 ص 445 ، مقدمة دیوانه المطبوع بمصر.</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فی الغدیر ج 4 ص 180 - 221 الکنی والألقاب ج 2 ص 247 ، شرح نهج البلاغة لابن أبی الحدید ج 1 ص 30 - 41.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علی بن خلف الواسطی وزیر بهاء الدولة البویهی ، کان کثیر الصلاة والصدقات حتی أنه کان یکسی فی یوم ألف فقیر ، حکی أن شیخا رفع إلیه قصة سعی فیها بهلاک شخص فلما وقف فخر الملک علیها قلبها وکتب فی ظهرها : السعایة قبیحة وإن کانت صحیحة ، فإن کنت أجریتها مجری النصح فخسرانک فیها أکثر من الربح ، ومعاذ الله أن نقبل فی مهتوک من مستور ، ولو لا أنک فی خفارة من شیبک لقابلناک بما یشبه مقالک وتردع به أمثالک ، فاکتم هذا العیب واتق من یعلم الغیب والسلام ، قتل سنة 407 ه. الکنی والألقاب ج 3 ص 14.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 فی الکافی ج 1 ص 49 : « إن رواة الکتاب کثیر وإن رعاته قلیل ، وکم من مستنصح للحدیث مستغش للکتاب ، فالعلماء یحزنهم ترک الرعایة ...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زیارة الجامعة الکبیرة.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 3 ص 141 فی حدیث غسل المیت : « واعمد إلی السدر ... واضربه بیدک حتی ترتفع رغوته واعزل الرغوة فی شیء ... ثم اغسل رأسه بالرغوة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 الإرفاء » بهذا المعنی ، بل هو الإرفاه بالهاء کما فی المعاجم وسیذکره المؤلف نفسه فی « رفه » أیضا.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 / 84.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408.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478.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رقیة فی « خدج » أیضا ، ویذکر فی « ورق » رقیة أم لوط - ز.</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زوجها النبی صلی الله علیه و آله عتبة بن أبی لهب ، ولما بعث صلی الله علیه و آله وأنزل الله تعالی علیه : ( تبّت یدا أبی لهب وتبّ ) قال أبو لهب لابنه : رأسی من رأسک حرام إن لم تطلق ابنة محمد ، ففارقها ولم یکن دخل بها ، فتزوجها بعد إسلامها عثمان بن عفان وهاجرت معه إلی أرض الحبشة الهجریتین وتوفیت فی السنة الثانیة من الهجرة. أعیان الشیعة ج 32 ص 132.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70 باختلاف.</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أحادیث الرمایة فی الکافی ج 5 ص 49.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بدر » شیئا فی الرمایة - ز.</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596 ، والإرشاد للمفید ص 68.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أرمیا أیضا فی « خضر » و « مرر » و « قرأ » - ز.</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التواریخ : أول من بنی مدینة الری هو الملک کیخسرو ابن سیاوش ، وعمرها ثانیا المهدی العباسی فی خلافة المنصور لما قدم إلیها وجعل حولها خندقا وبنی فیها مسجدا جامعا ، وتم بناؤها سنة 158 ه ، ویقال : إن الذی تولی مرمتها وإصلاحها هو میسرة التغلبی أحد وجوه قواد المهدی ، وفیها الآن بعض الآثار الباقیة من تلک الأبنیة - ملخصا من معجم البلدان ( ری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یطلق هذا الاسم علی اثنین من رواة الأحادیث : ( أحدهما ) الریان بن شبیب ، وهو أخو ماردة أم المعتصم الخلیفة العباسی ، سکن قم وروی</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قوا » شیئا فی الرّویّ المصطلح فی الشّعر - ز.</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هذه العبارة قصور وهی فی النّهایة ( روی ) هکذا : إنّه علیه السلام سمّی السّحاب « روایا البلاد » الرّوایا من الإبل : الحوامل للماء ، واحدتها راویة فشبهها بها ، ومنه سمّیت المزادة راویة.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صحب » عدّة الرّواة عند وفاة النّبیّ صلی الله علیه و آله ، ویذکر فی « فرع » حدیثا فی الرّوایة ، وفی « نزل » شیئا فی الروات - ز.</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عقّب » رایة للنّبیّ صلی الله علیه و آله - ز.</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من لا یحضر ج 1 ص 195 : « کان النبی صلی الله علیه و آله یکرر فی الأذان فأول من حذفه ابن أروی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لسان العرب ( زبی ) : وکتب عثمان إلی علی رضی‌الله‌عنه لما حوصر : « أما بعد ، فقد بلغ السیل الزبی وجاوز .... وفی معانی الأخبار ص 358 : « فقد جاوز الماء الزبی ...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عبد الله محمد بن قیس البجلی الکوفی ، کان من أصحاب أبی جعفر وأبی عبد الله علیهما السّلام ، وله کتاب القضایا. رجال النجاشی ص 247.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محمد جمیل بن دراج وجه الطائفة ثقة ، روی عن أبی عبد الله وأبی الحسن علیهما السّلام . رجال النجاشی ص 98.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254.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721 ، وفی الدر المنثور ج 6 ص 340 : عن أبی سعید الخدری رضی‌الله‌عنه ( قد أفلح من تزکّی ) قال : أعطی صدقة الفطرة قبل أن یخرج إلی العید ( وذکر اسم ربّه فصلّی ) قال : خرج إلی العید فصلی.</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فی « ثفا » و « حما » حدیثا فی الزکاة ، ویذکر فی « سنا » و « عرا » و « قفا » و « مشی » و « ولا » و « جلب » و « ربب » و « غرب » و « قضب » و « ثیب » و « بیت » و « مرح » و « روح » شیئا فیها ، ویذکر فی « مسخ » و « مسح » و « ذود » زکاة الإبل ، ویذکر فی « رصد » السؤال عنها ، وفی « تبر » زکاة الذهب ، وفی « جفر » زکاة النخیل ، وفی « جهر » زکاة الجوهر ، وفی « خضر » زکاة الخضروات وفی « عفر » و « عور » زکاة النخل ، وفی « فطر » قسمتها ، وفی « قرر » مانعها ، وفی « کسر » زکاة الکسور ، وفی « نفر » زکاة الذهب والفضة ، وفی « أزز » و « جبس » و « حوش » مانع الزکاة ، وفی « قلص » زکاة الناقة ، وفی « وقص » شیئا منها ، وفی « فرض » و « فضض » و « دفع » و « وقع » و « وضع » حدیثا فیها ، ویذکر فی « ظلف » زکاة ذوات الظلف ، وفی « رقق » زکاة الرقیق ، وفی « شنق » و « صدق » شیئا فیها ، وفی « طوق » مانع الزکاة ، وفی « ورق » زکاة الدرهم ، وفی « وشق » زکاة الحنطة والشعیر ، وفی « سبک » و « فرسک » و « حرک » زکاة الذهب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478.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ص 159 بلفظ ذکاة بدل زکاة.</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4 ص 14.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من لا یحضره الفقیه ج 4 ص 14 : إذا زنا الزانی خرج منه روح الإیمان فإن استغفر عاد إلیه.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 5 ص 144 : درهم ربا أشد من سبعین زنیة.</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278.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 6 ص 176 فی حدیث عن علی بن أبی حمزة : « وسألته عن رجل اشتری بستانا فیه نخل لیس فیه غیر بسر أخضر ، فقال : لا حتی یزهو ، قلت : وما الزهو؟ قال : حتی یتلون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الکلس - بکسر الکاف وسکون اللّام - : الصّاروج یبنی به.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 346.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مجمع الأمثال ج 1 ص 278 : « ذهبوا أیدی سبا » و « تفرقوا أیدی سبا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أبی الفداء ج 1 ص 105 : واسم سبأ عبد شمس فلمّا أکثروا الغزو والسّبی سمّی سبأ.</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127.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زیارة الجامعة الکبیرة.</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ج 2 ص 88. ویظهر من هذه الروایة أن العباس بن الإمام موسی بن جعفر القائل لهذا القول لم یکن شخصا موثوقا عند الرواة ولا تقبل شهادته عند القضاة لأن إبراهیم بن محمد یقول فیها : بصراحة نعرفک بالکذب صغیرا وکبیرا ، وکان أبوک أعرف بک لو کان فیک خیر وإن کان أبوک لعارفا بک فی الظاهر والباطن وما کان لیأمنک علی تمرتین. وقال له عمه إسحاق بن جعفر : إنک لسفیه ضعیف أحمق.</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یدا » و « سمح » و « شرد » حدیثا فی السخاء ، وفی « سم » و « کرم » شیئا فیه ز.</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 164.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تحف العقول ص 49 : « من أتی إلیکم معروفا فکافئوه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 أبا » شیئا فی لیلة الإسراء ، ویذکر فی « سجد » و « برق » شیئا فی إسرائه صلی الله علیه و آله - ز.</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بعث » السریة أیضا - ز.</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جثق » و « قسس » اللغة السریانیة أیضا - ز.</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518.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30.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فرج » و « قلع » و « محل » شیئا فی السعاة بالناس إلی السلطان - ز.</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أبو أمامة زیاد بن معاویة الذبیانی ) الشاعر الجاهلی الذی قیل فی شعره : إنه أحسن الناس دیباجة شعر وأکثرهم رونق کلام وأجزلهم بیتا ، کان یفد علی النعمان بن المنذر وکان خاصا به وجمع من عطایاه ثروة کاملة ، لقب ( بالنابغة ) لنبوغه فی الشعر وهو کبیر بعد أن امتنع علیه وهو صغیر ، عمر طویلا ومات قبیل البعثة ، ومن شعره قصیدته الرائیة التی هی إحدی المعلقات السبع. الشعر والشعراء ص 20 ، الکنی والألقاب ج 3 ص 197 جواهر الأدب ج 2 ص 39.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ج 1 ص 311.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508.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260.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1 / 280.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کبد » و « حرر » شیئا فی سقی العطشان - ز.</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هذا الحدیث علی بن إبراهیم فی تفسیره ص 260 باختلاف یسیر.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السقیا هی من أسافل أودیة تهامة ، لما رجع تبع من قتال أهل المدینة یرید مکة نزل السقیا وقد عطش فأصابه بها المطر فسماها السقیا معجم البلدان ( سقیا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 449.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ج 1 ص 102. وقد أدخل الطریحی فی ضمن الحدیث بعض الشروح ، وتمییزا للحدیث عن الشرح جعلنا لفظ الحدیث فی القویسات الصغار - فراجع المصدر.</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156.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ج 4 ص 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بعد » و « حجر » و « عرش » و « رفق » و « أول » و « دخن » شیئا فی خلق السماء ، وفی « خلد » سماء الآخرة ، وفی « خضر » إطلاق الخضراء علیها ، وفی « قیض » شقها فی القیامة ، وفی « حفظ » منع الشیاطین عنها ، وفی « طوع » کلامها ، وفی « حفظ » شیئا فیها - ز.</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25.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التّاج ج 5 ص 247.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ج 2 ص 131.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ج 2 ص 131.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أسماء فی « عمس » أیضا ، ویذکر فی « نطق » أسماء بنت أبی بکر - ز.</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سمیة فی « زید » أیضا ، ویذکر فی « کره » سمیة أم عمار - ز.</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سناباذ فی « دعا » ویذکرها فی « سنبذ » أیضا - ز.</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250.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72.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418.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تفاصیل رؤیة النبی صلی الله علیه و آله لجبرئیل فی ص 163 من هذا الکتاب.</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 162.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ج 8 ص 180.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عن أبی الحسن موسی علیه السّلام ، وقیل إنه روی عن أبی عبد الله الصادق علیه السّلام ، رجال النجاشی ص 211.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511.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زید بن یونس الشحام الکوفی ، روی عن الصادق والکاظم علیه السلام ، قال له الصادق علیه السّلام فی حدیث : أبشر فأنت معنا ومن شیعتنا. الکنی والألقاب ج 1 ص 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511.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جعفر الأزرق محمد بن الفضیل بن کثیر الأزدی الصیرفی ، روی عن الکاظم والرضا علیهما السّلام . رجال النجاشی ص 284.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150.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معلقة امریء القیس.</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شأی ). وقد استشهد به علی أن یکون « شأی » بمعنی طرب وشاق.</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استشهد به فی التهذیب 1 / 215.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الصحاح : و « إبل طوارب » تنزع إلی أوطانها.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مقطوعة لحاتم الطائی. انظر الأغانی ج 12 ص 150.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الباب السادس من أبواب الصوم المندوب.</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خطبته علیه السّلام المعروفة بالشقشقیة.</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من یذکر للنبی فرسا باسم « شجاء » ، بل قال فی النهایة ج 2 ص 207 : کان للنبی صلی الله علیه و آله فرس یقال له « الشحاء » ، هکذا روی بالمد وفسر بأنه واسع الخطو.</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ج 2 ص 330.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74.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الوافی 2 / 170 عن جابر بن عبد الله الأنصاری قال : صلی بنا علی علیه السلام ببراثا بعد رجوعه من قتال الشراة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الشراة جبل شامخ مرتفع من دون عسفان تأویه القرود ... وبه عقبة تذهب إلی ناحیة الحجاز لمن سلک عسفان. مراصد الاطلاع « الشراة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وقیل : شطاة ... قال الحسن بن محمد المهلی : علی ثلاثة أمیال من دمیاط علی ضفة البحر الملح مدینة تعرف بشطا ، وبها وبدمیاط یعمل الثوب الرفیع الذی یبلغ الثوب منه ألف درهم ولا ذهب فیه. معجم البلدان ( شطا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ج 13 ص 57.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14 ص 641.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قصة شعیا فی البحار ج 5 ص 371.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ج 12 ص 53.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یرید به أبا الحسن الأشعری إمام الأشاعرة.</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81.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153.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قسم » حدیثا فی الشکوی - ز.</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ج 13 ص 32.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فی « معد » و « أنس » و « حفف » شیئا فی الشهوات ، وفی « صلصل » منشأها ، وفی « عون » کسرها - ز.</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 19.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204.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الحدیث إلی هنا باختلاف یسیر الطبرسی فی مجمع البیان ج 2 ص 250 وجاء فی الدر المنثور ج 2 ص 335 أحادیث بهذا المضمون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الحدیث فی الکافی ج 1 ص 149 والخصال ج 2 ص 120 باختلاف یسیر.</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هذا الحدیث فی الکافی ج 1 ص 150 عن أبی الحسن موسی بن جعفر علیهما السّلام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110.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150.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150.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1 113.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الحدیثان هما حدیث واحد مذکور فی الکافی ج 1 ص 158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الحدیثان هما حدیث واحد مذکور فی الکافی ج 1 ص 158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82.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تفصیل معتقدات الصابئة فی الملل والنّحل ج 2 ص 108 - 230.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 436.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169.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 369.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الحسن علی بن إبراهیم بن هاشم القمی ، ثقة فی الحدیث ثبت معتمد صحیح المذهب ، سمع فأکثر ، وصنف کتبا کثیرة ، وأضر فی وسط عمره ، توفی سنة 202 ه ، طبع تفسیره بإیران سنة 1313 ه. رجال النجاشی ص 197 ، تنقیح المقال ج 2 ص 260.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التفسیر ص 546.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186.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محمدصفوان بن یحیی بیاع السابری ، أوثق أهل زمانه عند أصحاب الحدیث وأعبدهم ، روی عن الرضا والجواد وأبی جعفر علیه السلام وروی عن أربعین رجلا من أصحاب الصادق علیه السّلام ، کان وکیلا للإمام الرضا علیه السّلام ، له کتب کثیرة ، توفی سنة 210 ه الفهرست للطوسی ص 109.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ناظر قاضی الموصل فی الإمامة بین یدی ابن حمدان فطلب القاضی من الصفوانی المباهلة غدا ، وعند ما باهله حم ومات ، قیل إنه کان أمیا وله کتب أملاها من ظهر قلبه. الفهرست للطوسی ص 159 ، رجال النجاشی ص 306.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وهب صفوان بن أمیة بن خلف بن وهب بن حذافة بن جمح ، قتل أبوه یوم بدر کافرا ، وکان إلیه أمر الأزلام فی الجاهلیة قیل : إنه مات سنة 41 أو 42 ه. الإصابة ج 2 ص 181.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تزوجها فی الجاهلیة الحارث بن حرب بن أمیة بن عبد شمس أخو أبی سفیان فمات عنها فتزوجها العوام بن خویلد فولدت له الزبیر وعبد الکعبة ، ولم یختلف فی إسلامها أحد کما وقع الاختلاف فی إسلام بقیة عمات النبی صلی الله علیه و آله تنقیح المقال ج 3 ص 81 من فصل النساء.</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ج 3 ص 94.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لعمرو بن امریء القیس الأنصاری أو لقیس بن الخطیم بن عدی الأوسی الأنصاری.</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 335.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 المطبوعة « أعطه فی الدنیا » والتصحیح من النهایة ( صلا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الصحاح عن أبی عبید : صهی الجرح بالفتح.</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350.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فی « عشر » و « وتر » و « نقص » و « عظم » شیئا فی الأضحی - ز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4 ص 267.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هذا هو عبد الله بن الحسن بن الحسن بن علی بن أبی طالب علیه السّلام الملقب بالمحض. انظر ترجمته فی تنقیح المقال ج 2 ص 177.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زیارة الجامعة الکبیرة.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فی الکنی والألقاب ج 2 ص 406.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الأمثال ج 2 ص 124.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14 ص 848.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343.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170.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238.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 6 ص 218 ، فی حدیث عن أبی عبد الله علیه السّلام : « ولا یؤکل الطافی من السمک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420.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203.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التفسیر ص 434.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البیان ج 5 ص 431.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2 ص 60.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219.</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مراصد الاطلاع ( طوی`) : والفتح أشهر.</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حیاة الحیوان ج 1 ص 101 : قال أرسطاطالیس فی کتاب النعوت : إنه طائر لا یفارق الآجام وکثرة المیاه لأن هذا الطائر لا یأکل شیئا من النبت ولا من اللحوم وإنما قوته مما یتولد فی شاطیء الغیاض والآجام من دود النتن - إلخ.</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 4 ص 219 : « احفر طیبة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الزیادة من الصحاح ( ظبی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حصین بن جندب الجنبی ، عد فی أصحاب أمیر المؤمنین علیه السّلام ، توفی سنة 90 بالکوفة. تنقیح المقال ج 1 ص 439 وج 3 ص 22 من فصل الکنی.</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6 ص 383.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 الکافی ج 8 ص 196.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التاج ج 3 ص 197 : وفر من المجذوم کما تفر من الأسد.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نهج البلاغة ج 3 ص 123 : فعدوت علی الدّنیا بتأویل القرآن.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بطن من قیس بن عیلان من العدنانیة ... کانت منازلهم الطّائف من أرض نجد. معجم قبائل العرب ص 762.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نصرانیّا أسلم سنة 9 أو 10 ه ، وکان جوادا شریفا فی قومه معظّما عندهم وعند غیرهم ، وکان رسول الله صلی الله علیه و آله یکرمه إذا دخل علیه تنقیح المقال ج 2 ص 250 ، وانظر خبر طرح النّبیّ له الوسادة فی الکافی 2 / 659.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73.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243.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 لا یغیّروا أفواههم.</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 ص 242.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من لا یحضره الفقیه ج 1 ص 110 : کفاک من التعزیة بأن یراک صاحب المصیبة.</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ج 1 ص 463 عن هشام بن الحکم قال : رأیت موسی بن جعفر علیه السلام یعزی قبل الدفن وبعده.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یرید ابن هشام. انظر تفصیل البحث فی مغنی اللبیب ( عسی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تفسیر علی بن إبراهیم ص 412.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غریب القرآن للطریحی : وصلاةالعشاء : صلاة الظهر والعصر ، أو الغروب إلی ذهاب صدر اللیل.</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232.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فی تنقیح المقال ج 2 ص 303.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ص 107.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2 / 176.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1 ص 53.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 ص 316.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212.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 ص 316.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قائل هذا الکلام هو صفوان بن محرز کما فی الصحاح.</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ج 2 ص 222.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لابن شهرآشوب : ورق فیها تجلدی.</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291.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همام بن غالب بن صعصعة بن ناجیة بن عقال ، انظر ترجمته فی الشعر والشعراء لابن قتیبة ، والبیت فی دیوانه ص 714.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192.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الصحاح : والنسبة إلیهاعالی ، ویقال أیضا علوی علی غیر القیاس.</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26.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وبقیة البیت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قصیدة لحمید بن ثور الهلالیّ الصحابی.</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433.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2 ص 273.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 631.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المفید ص 21.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219.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40.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2 ص 114.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3 ص 81.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4 ص 78.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کغزی بضم الغین وتشدید الزأی ، وغزی کحجیج وغزاء کفساق.</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غزیة بن أفلت بطن من طی من کهلان من القحطانیة ، وکانوا فی طریق الحاج بین العراق ونجد. وغزیة بن جشم بطن من هوازن من العدنانیة ، وهم بنوغزیة بن جشم بن معاویة بن بکر بن هوازن ، کانت منازلهم مع قومهم بنی جشم بالسروان بین تهامة ونجد. معجم قبائل العرب ص 884.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120.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482.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قصیدة ( للفرزدق ). انظر الإرشاد للمفید ص 243.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 ص 57.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ج 1 ص 203 فی حدیث عن علی علیه السّلام : یطلب الماء فی السفر إن کانت الحزونة فغلوة سهم وإن کانت سهولة فغلوتین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اقرأ هذه الجمل بإمعان ثم انظر إلی ما یتقوله المفرقون الدساسون علی الشیعة وما ینسبون إلیهم من الأکاذیب الشنیعة وهم منها براء.</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ج 4 ص 177 : ربما غم علینا هلال شهر رمضان.</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 4 ص 26 : أفضل الصدقة صدقة عن ظهر غنی.</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49.</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2 ص 180.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323.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 کلها من حدیث فی الکافی 1 / 90.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 کلها من حدیث فی الکافی 1 / 90.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 کلها من حدیث فی الکافی 1 / 90.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113.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بیت من معلقة امریء القیس وهو کما یلی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456.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118.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118 والشرح موجود فی ذیل الحدیث.</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112 وفیه « تخفیف » بدل « الراحة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ج 2 ص 104.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4 ص 240.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210.</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بنت القاسم بن محمد بن أبی بکر ، وأمها أسماء بنت عبد الرحمن بن أبی بکر ، ولهذا کان الإمام الصادق علیه السّلام یقول : ولدنی أبو بکر مرتین تنقیح المقال ج 3 ص 73 من فصل النساء.</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284.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644.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1 ص 431.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الحدیث فی الکافی ج 7 ص 291 باختلاف یسیر.</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الصحاح ( فلا ) : والجمع الفلا والفلوات ، وجمع الفلا فلی علی فعول ، مثل عصا وعصی.</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لزید الخیل ، وهو من قصیدة قالها فی جواب زهیر ، وبقیة البیت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 / 148.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504.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الحدیث فی الکافی ج 2 ص 628 عن الصّادق علیه السّلام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630.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628.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أظفر علی أحد ینسب النصاری إلی الناصریة ، بل ینسبهم أصحاب المعاجم اللغویة وکتب البلدان إلی الناصرة أو نصوریة أو ناصرت أو نصرانة أو نصری ، وکل هذه أسماء لقریة واحدة قد اختلفوا فی تسمیتها.</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84.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390.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الصحاح ( قصا ) : وکان لرسول الله صلی الله علیه و آله ناقة تسمی قصواء ولم تکن مقطوعة الأذن. وهکذا ورد اسم الناقة بالمد فی أساس البلاغة والنهایة وفی الکافی أیضا 8 / 332 فی حدیث.</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خدیجة ویقال أبو سلمة سالم بن مکرم بن عبد الله الکناسیّ صاحب الغنم مولی بنی أسد ، روی عن أبی عبد الله وأبی الحسن علیه السّلام قال الطّوسیّ ضعیف وقال النّجاشیّ ثقة ثقة. الفهرست للطوسی ص 105 ورجال النّجاشیّ ص 142.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 412.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155.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علیّ جمیل بن درّاج بن عبد الله النّخعیّ الثّقة ، روی عن أبی عبد الله وأبی الحسن علیهما السّلام ، عمّی فی آخر عمره ومات فی أیّام الرّضا علیه السّلام . رجال النّجاشیّ ص 98.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الحسن وقیل أبو حمزة حمران بن أعین الشّیبانیّ التابعی أخو زرارة ، کان یختصّ ببعض الأئمّة ویتولّی له الأمر ، قال له أبو جعفر علیه السّلام : أنت من شیعتنا فی الدّنیا والآخرة. تنقیح المقال ج 2 ص 370.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224.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152.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 کدر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 3 ص 336 عن أبی عبد الله علیه السّلام : لاتقع بین السجدتین إقعاء.</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416.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الجارود زیاد بن المنذر الکوفیّ ، انظر ترجمته فی الکنی والألقاب ج 1 ص 32 ، والحدیث موجود فی تفسیر علیّ بن إبراهیم ص 382 بلا نسبته إلی أبی الجارود.</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التفسیر ص 382.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4 / 105 : وفی حدیث أبی الدرداء » وجدت الناس أخبر تقله ». وانظر نهج البلاغة 3 / 257.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عنترة بن شداد بن عمرو بن معاویة بن قواد بن مخزوم بن ربیعة ) انظر ترجمته وإخباره فی الأغانی ج 7 ص 147 - 153 ، والبیت فی دیوانه ص 120.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487.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 3 ص 364 عن سماعة قال : سألته عن الضحک هل یبطل الصلاة؟ قال : أما التبسم فلا یقطع الصلاة وأما القهقهة فهی تقطع الصلاة.</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109 وفیه « من رجع » بدل « الراجع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ج 1 ص 83.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ص.</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ج 1 ص 232.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21.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336 ، وفیه « السفن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الزّیادة من مغنی اللّبیب ( کلّا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58.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 للفرزدق ) ، انظر دیوانه ص 34.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عمرو من بنی یشکر ، کان ناسبا عالما کبیرا ، من أصحاب علی علیه السّلام خارجی ملعون. الکنی والألقاب ج 1 ص 389.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معلقة ( امریء القیس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2 ص 80.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لمتمم بن نویرة.</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قصیدة ( لعبد مناة الهذلی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لابن میادة الرماح بن البرد بن ثوبان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لسعد بن مالک بن ضبیعة بن قیس بن ثعلبة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لرؤبة بن العجاج بن رؤبة التمیمی ) ، وقیل ( لعنترة بن عروس ) ، وبقیة البیت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153.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 حور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المثل والقصة فی مجمع الأمثال ج 2 ص 105.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ج 1 ص 92.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552.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34.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1 / 173.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2 ص 37.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ج 1 ص 422.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323.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الحدیث فی ( غیّا ) هکذا : « إذا رأیتم الرّجل لا یبالی ما قال ولا ما قیل فیه فهو لغیّة شیطان » وهذا الحدیث موجود فی الکافی ج 2 ص 323.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85.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225.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134.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ج 1 ص 108.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هذه الجملة فی حدیث فی التهذیب ج 5 ص 453.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173.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 ص 124.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34.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الزیادة من مغنی اللبیب ( لو لا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1 ص 17.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307.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185.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ج 4 ص 120.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1 ص 17.</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ج 1 ص 93.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المذکورة فی قوله تعالی : ( وضرب الله مثلا للّذین آمنوا امرأت فرعون إذ قالت ربّ ابن لی عندک بیتا فی الجنّة ونجّنی من فرعون وعمله ونجّنی من القوم الظّالمین ) التّحریم : 11.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358.</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الحدیث وشرحه فی معانی الأخبار ص 180 فإنه یختلف کثیرا عما فی هذا الکتاب.</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 2 ص 300 » وترک المراء وإن کان محقا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258 باختلاف فی بعض الألفاظ.</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124.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120.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 156.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24.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التّفسیر ص 441.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السّیوطیّ أحادیث کثیرة بهذا المضمون فی کتابه الدّرّ المنثور ج 4 ص 366 - 368.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الزیادة موجودة فی بعض أحادیث السنة والشیعة انظر البرهان ج 3 ص 99 والدر المنثور ج 4 ص 366.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الکافی ج 4 ص 460.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 لا یحضره الفقیه ج 1 ص 39.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188.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زهیر بن أبی سلمی ) - بضم السین - واسمه ( ربیعة بن رباح بن قرة بن الحرث ) ، وینتهی نسبه إلی مضر بن نزار ، الشاعر الجاهلی الشهیر ، کان عمر بن الخطاب یقول فی وصفه : « شاعر الشعراء » ومن شعره قصیدته المیمیة التی مدح بها الحرث بن عرف بن أبی حارثة المری وهرم بن ضمضم المری ، وهی من المعلقات السبع التی تعد من أبلغ الشعر العربی الجاهلی - انظر الأغانی ج 9 ص 146 - 158.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الفروق مأخوذة من عدة أحادیث ذکرها الکلینی فی الکافی ج 1 ص 176.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174.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ج 4 ص 309 والدر المنثور ج 6 ص 185.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127.</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17.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حبیب ناجیة بن أبی عمارة الصّیداویّ ، کان من رجال الباقر والصّادق علیهما السّلام ، إمامی ممدوح. تنقیح المقال ج 3 ص 265.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لثلاثة من قبائل العرب وهم : بطن من الأشعر بین من القحطانیة وهم بنو ناجیة بن جماهیر بن الأشعر ، وبطن کثیر العدد من بنی سامة بن لؤیّ بن غالب بن فهر بن مالک تنسب إلیهم محلّة بالبصرة ، وبطن من جعفیّ وهو ناجیة بن مالک بن حریم بن جعفیّ. انظر معجم قبائل العرب ص 1166.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ج 1 ص 122 ، وفیه « ما بللت یدک » بدل « ما بلت یمینک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 « أشغل من ذات النحیین » انظر المثل وقصتها فی الفاخر ص 86 والصحاح ( نحی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المفسر الشهیر القاضی ناصر الدین عبد الله بن عمر بن محمد بن علی الفارسی الأشعر صاحب کتاب ( أنوار التنزیل ). کان قاضیا علی بیضاء ، توفی بتبریز سنة 685. الکنی والألقاب ج 2 ص 102.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 ص 150.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تعریب « نشاسته » وهو مادة لزجة مستخرجة من الحنطة ، ویقال له : « نشاستج » و « نشاء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 / 131.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علیه السّلام بمدینة الرسول صلی الله علیه و آله للنصف من ذی الحجة سنة 212 وتوفی بسر من رأی فی رجب سنة 254. انظر أخباره وترجمته فی الإرشاد للمفید ص 307 - 314.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ویجمع أیضاً علی « نوآن » بضم النون ومد الألف - انظر الصحاح ( نوأ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اسامی هذه النجوم کما یلی : الشرطان : البطین ، النجم ، الدبران ، الهقعة ، الهنعة ن الذراع ، النثرة الطرف ، الجبهة ، الخراتان ، الصرفة ، العواء ، السماک ، الغفر ، الزبانی ، الاکلیل ، القلب ، الشولة ، النعائم ، البلدة ، سعد الذابح ، سعد بلع ، سعد السعود ، سعد الأخبیة ، فرغ الدلو المقدم ، فرغ الدلو المؤخر ، الحوت. انظر لسان العرب ( نوأ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الحدیث والشرح فی معانی الأخبار ص 326.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84 وعلل الشرائع ج 2 ص 211.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628.</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مغیرة بن الأخنس بن شریق الثقفی الصحابی حلیف بنی زهرة ، قتل یوم الدار مع عثمان بن عفان. الاصابة ج 3 ص 431.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التفسیر مأخوذ من أحادیث مذکورة فی الکافی ج 1 ص 92.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ویقال أیضا : « ( نَهْیُکَ ) من رجل » و « ( نَهَاکَ ) من رجل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 أصلها « نوح آوند » فعربت کذلک ، وهی أقدم مدینة فی الجبل ، وبها قبور جماعة من المسلمین ، وبین نهاوند وهمذان أربعة عشر فرسخا. انظر مراصد الاطلاع ص 1398.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وبقیته</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لتیمی یخاطب به امرأة وبقیة البیت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أبیات لأبی النجم العجلی ، والبیت کما یلی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 وأی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53.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352.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549.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وادی النمل الذی خاطب سلیمان بن داود علیه السّلام بین بیت جبرین وعسقلان ، مراصد الاطلاع ص 1418.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ج 1 ص 93.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قیس ، کان والیا علی البصرة أیام عمر وعثمان ، وقصته فی أمر التحکیم واجتماعه مع عمرو بن العاص مشهورة ، وکان یبغض أمیر المؤمنین علیه السّلام بغضا شدیدا. انظر الکنی والألقاب ج 1 ص 158 - 160.</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علی بن زیاد البجلی الکوفی من أصحاب الرضا علیه السّلام وکان من وجوه هذه الطائفة وعینا من عیونها ، وله کتب ومؤلفات. الکنی والألقاب ج 3 ص 246.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30.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290.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 29.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 2 ص 102 عن النبی صلی الله علیه و آله : « أَفَاضِلُکُمْ أَحْسَنُکُمْ أَخْلَاقاً الْمُوَطَّئُونَ أَکْنَافاً ... » وفی النهایة ( وطأ ) : « وأقربکم منی مجالس یوم القیامة أحاسنکم أخلاقا الموطئون أکنافا ...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 186.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ج 4 ص 451 والدّرّ المنثور ج 6 ص 299.</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254.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 4 ص 404 « لتشهد عندک لی ( بِالْمُوَافَاةِ )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406.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الخبر فی رجال الکشی ص 238 ، ولد علی بن یقطین بن موسی البغدادی سنة 124 وتوفی سنة 182 ، روی الحدیث عن أبی عبد الله وأبی الحسن موسی علیهما السّلام . انظر رجال النجاشی ص 209 والفهرست للطوسی ص 116 وقد ذکر الکشی أحادیث کثیرة تدل علی عظمة الرجل ومنزلته الرفیعة عند الأئمة والشیعة الإمامیة مع أنه کان فی خدمة السفاح والمنصور - فراجع.</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305.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الحدیث مذکور فی من لا یحضره الفقیه ج 3 ص 119 باختلاف فی الألفاظ.</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القباء » جاء ممدودا فی أحادیث فی الکافی ج 4 ص 560 ومعجم ما استعجم ص 1045 ولسان العرب ( قبا ) والصحاح ( قبا ) ، ومقصورا جاء فی مراصد الاطلاع ص 1061 و 1268 وفی الجبال والأمکنة والمیاء ص 90 وفی القاموس : وقباء بالضم ویذکر ویقصر موضع قرب المدینة وموضع بین مکة والبصرة ، وبالقصر بلد بفرغانة.</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الزیادة من مراصد الاطلاع ص 1268.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فی حدیث عن أبی عبد الله علیه السّلام مذکور فی الکافی ج 4 ص 560 أنه أول مسجد صلی فیه رسول الله صلی الله علیه و آله فی المدینة.</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354.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تفصیل القصة فی المناقب لابن شهر آشوب ج 2 ص 428.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 180.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394.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27.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271.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501.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الهاشمیات ص 136.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تفصیل القصة والأحادیث المرویة فیها فی البرهان ج 1 ص 479 - 485 والدر المنثور ج 2 ص 293.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البیان ج 2 ص 210.</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378.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 291.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366.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409.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243.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تفسیر علی بن إبراهیم ص 678 وذکر السیوطی فی الدر المنثور ج 6 ص 243 أحادیث فسرت ( صالح المؤمنین ) بالأنبیاء ، وأبی بکر وعمر ، وعمر خاصة ، وعلی خاصة.</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ج 4 ص 24.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545.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من لا یحضر ج 2 ص 259 والکافی ج 4 ص 272 : لو أن الناس ترکوا الحج لکان علی ( الْوَالِی ) أن یجبرهم.</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الحدیث مذکور فی الکافی ج 1 ص 287 وج 4 ص 566 ومن لا یحضر ج 2 ص 335.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ولی ) وفیه : امشوا رویدا کما کنتم تکونونا بدلا عن الشطر الثانی فی البیت.</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ولی.</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معانی الأخبار ص 68.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236.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65.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 الصحاح هکذا : « والثانی تدل علی العجمة نحو الموازجة والجواربة ، وربما لم تدخل فیها الهاء کقولهم : کیالج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منقول من الصحاح ( ها ) باختصار وتصرف.</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الحدیث وشرحه فی النهایة ( ها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هذه الجملة فی حدیث عن أمیر المؤمنین علیه السّلام ومذکورة فی الإستبصار ج 3 ص 93.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77.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 158.</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الصّحاح ( هجا ) : وهجوت الحروف هجوا وهجاء ، وهجیتها تهجیة ، وتهجیت کلّه بمعنی.</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44 والزیادات التی بین قوسین منه.</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51 ، وفیه « والمبلغ دینک » بدل « والمبلغ إلی جنتک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419.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ج 3 ص 198.</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القصة مذکورة عن ابن عباس انظر قصص الأنبیاء للجزائری ص 529.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علیهما السّلام بصریا بمدینة الرّسول صلی الله علیه و آله للنّصف من ذی الحجّة سنة 212 وتوفّی بسرّ من رأی فی رجب سنة 254. انظر ترجمته فی الإرشاد للمفید ص 307.</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144.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یتعلّق بالمهدیّ المنتظر الکافی ج 1 ص 328 - 343.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عبد الله محمّد بن المنصور ، ثالث الخلفاء العبّاسیّین ، ولد بأیذج سنة 227 ، وقیل سنة 226 وتوفّی سنة 267. انظر ترجمته فی تاریخ الخلفاء للسّیوطیّ ص 271 - 279.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بسکون الزّای فی الأوّل وضمّها فی الثّانی.</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ج 1 ص 51.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هَانِئُ ) بن عروة المرادیّ المذحجی ، کان شیخ مراد وزعیمها یرکب فی أربعة آلاف دارع وثمانیة آلاف راجل ، کان من أشراف أهل الکوفة وأعیان الشّیعة ، وکان له من العمر یوم استشهد تسع وثمانین ، أضاف مسلم بن عقیل وذبّ عنه وتحمل من الأذی فی جنبه ما لا یتحمله أحد لغیر الله سبحانه ، ودافع عن مسلم دفاعا صارما حتّی قتله ابن زیاد لذلک. انظر ترجمته فی تنقیح المقال ج 3 ص 289.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واسمها فاختة أو فاطمة أو هند والأوّل أشهر ، کانت زوج هبیرة بن عمرو عائذ المخزومیّ ، خطبها النّبیّ صلی الله علیه و آله فقالت : « والله إنّی کنت لأحبّک فی الجاهلیّة فکیف فی الإسلام ، ولکنّی امرأة مصبیة فأکره أن یؤذوک » فقال : « خیر نساء رکبن الإبل نساء قریش أحناه علی ولد ». انظر الإصابة ج 4 ص 479.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الخطبة الشقشقیة.</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القول للقطب الراوندی ذکره ابن أبی الحدید فی شرحه ج 1 ص 36.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ج 3 ص 229.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حدیث بهذا المعنی فی مکارم الأخلاق ص 88.</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185.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الحدیث إلی هنا مذکور فی البرهان ج 4 ص 64.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394.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212 من هذا الکتاب حول هاتین الکلمتین.</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238 ومضی فی هذا الکتاب ص 276.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الکنی والألقاب ج 2 ص 238 : أن اسمه عمیر أو عمر وقد استشهد فی بدر.</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تفصیل ترجمته فی تنقیح المقال ج 1 ص 397 والإصابة ج 1 ص 477.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1 ص 233.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المامقانی فی تنقیح المقال ج 1 ص 397 بعدم اتحادهما بقوله : فاشتبه الصدوق فی الفقیه فنسبه إلی ذی الشمالین بزعم اتحاده مع ذی الیدین وهو سهو عظیم صدر منه ... إن ذا الیدین هو الخرباق الأسلمی مات فی زمان معاویة وذو الشمالین هو أبو محمد عمیر بن عبد عمر الخزاعی حلیف بنی زهرة قتل یوم بدر.</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ذکره مفصلا فی هذا الکتاب ص 72.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ج 3 ص 93.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BC89CD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مجمع البحرین جلد 1</dc:title>
  <dc:description/>
  <dc:subject/>
  <cp:keywords/>
  <cp:category/>
  <cp:lastModifiedBy/>
  <dcterms:created xsi:type="dcterms:W3CDTF">2026-08-21T15:40:27+03:30</dcterms:created>
  <dcterms:modified xsi:type="dcterms:W3CDTF">2026-08-21T15:40:27+03:30</dcterms:modified>
</cp:coreProperties>
</file>

<file path=docProps/custom.xml><?xml version="1.0" encoding="utf-8"?>
<Properties xmlns="http://schemas.openxmlformats.org/officeDocument/2006/custom-properties" xmlns:vt="http://schemas.openxmlformats.org/officeDocument/2006/docPropsVTypes"/>
</file>