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سفری به خاکساری پژوهشی پیرامون حج و عمره بر اساس آیات و روایات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8015_1067777946">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908017_106777794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08019_1067777946">
            <w:r>
              <w:rPr>
                <w:webHidden/>
                <w:rStyle w:val="IndexLink"/>
                <w:rtl w:val="true"/>
              </w:rPr>
              <w:t>پيش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3908021_1067777946">
            <w:r>
              <w:rPr>
                <w:webHidden/>
                <w:rStyle w:val="IndexLink"/>
                <w:rtl w:val="true"/>
              </w:rPr>
              <w:t>برابر باب كعبه براي باب الله</w:t>
            </w:r>
            <w:r>
              <w:rPr>
                <w:rStyle w:val="IndexLink"/>
                <w:rtl w:val="true"/>
              </w:rPr>
              <w:tab/>
            </w:r>
            <w:r>
              <w:rPr>
                <w:rStyle w:val="IndexLink"/>
              </w:rPr>
              <w:t>11</w:t>
            </w:r>
          </w:hyperlink>
        </w:p>
        <w:p>
          <w:pPr>
            <w:pStyle w:val="Contents2"/>
            <w:tabs>
              <w:tab w:val="clear" w:pos="8743"/>
              <w:tab w:val="right" w:pos="9026" w:leader="dot"/>
            </w:tabs>
            <w:rPr/>
          </w:pPr>
          <w:hyperlink w:anchor="__RefHeading___Toc3908023_1067777946">
            <w:r>
              <w:rPr>
                <w:webHidden/>
                <w:rStyle w:val="IndexLink"/>
                <w:rtl w:val="true"/>
              </w:rPr>
              <w:t xml:space="preserve">بخش اول </w:t>
            </w:r>
            <w:r>
              <w:rPr>
                <w:rStyle w:val="IndexLink"/>
                <w:rtl w:val="true"/>
              </w:rPr>
              <w:t xml:space="preserve">: </w:t>
            </w:r>
            <w:r>
              <w:rPr>
                <w:rStyle w:val="IndexLink"/>
                <w:rtl w:val="true"/>
              </w:rPr>
              <w:t>شناخت مدينه منوّره</w:t>
            </w:r>
            <w:r>
              <w:rPr>
                <w:rStyle w:val="IndexLink"/>
                <w:rtl w:val="true"/>
              </w:rPr>
              <w:tab/>
            </w:r>
            <w:r>
              <w:rPr>
                <w:rStyle w:val="IndexLink"/>
              </w:rPr>
              <w:t>13</w:t>
            </w:r>
          </w:hyperlink>
        </w:p>
        <w:p>
          <w:pPr>
            <w:pStyle w:val="Contents3"/>
            <w:tabs>
              <w:tab w:val="clear" w:pos="8459"/>
              <w:tab w:val="right" w:pos="9026" w:leader="dot"/>
            </w:tabs>
            <w:rPr/>
          </w:pPr>
          <w:hyperlink w:anchor="__RefHeading___Toc3908025_1067777946">
            <w:r>
              <w:rPr>
                <w:webHidden/>
                <w:rStyle w:val="IndexLink"/>
                <w:rtl w:val="true"/>
              </w:rPr>
              <w:t xml:space="preserve">فصل </w:t>
            </w:r>
            <w:r>
              <w:rPr>
                <w:rStyle w:val="IndexLink"/>
              </w:rPr>
              <w:t>1</w:t>
            </w:r>
            <w:r>
              <w:rPr>
                <w:rStyle w:val="IndexLink"/>
                <w:rtl w:val="true"/>
              </w:rPr>
              <w:t xml:space="preserve">: </w:t>
            </w:r>
            <w:r>
              <w:rPr>
                <w:rStyle w:val="IndexLink"/>
                <w:rtl w:val="true"/>
              </w:rPr>
              <w:t>مدينه رسول و اهل بيت عليهم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3908027_1067777946">
            <w:r>
              <w:rPr>
                <w:webHidden/>
                <w:rStyle w:val="IndexLink"/>
                <w:rtl w:val="true"/>
              </w:rPr>
              <w:t>فضيلت مدينه</w:t>
            </w:r>
            <w:r>
              <w:rPr>
                <w:rStyle w:val="IndexLink"/>
                <w:rtl w:val="true"/>
              </w:rPr>
              <w:tab/>
            </w:r>
            <w:r>
              <w:rPr>
                <w:rStyle w:val="IndexLink"/>
              </w:rPr>
              <w:t>13</w:t>
            </w:r>
          </w:hyperlink>
        </w:p>
        <w:p>
          <w:pPr>
            <w:pStyle w:val="Contents5"/>
            <w:tabs>
              <w:tab w:val="clear" w:pos="7892"/>
              <w:tab w:val="right" w:pos="9026" w:leader="dot"/>
            </w:tabs>
            <w:rPr/>
          </w:pPr>
          <w:hyperlink w:anchor="__RefHeading___Toc3908029_1067777946">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3908031_1067777946">
            <w:r>
              <w:rPr>
                <w:webHidden/>
                <w:rStyle w:val="IndexLink"/>
                <w:rtl w:val="true"/>
              </w:rPr>
              <w:t>فضيلت مرگ در مدينه ي منوره</w:t>
            </w:r>
            <w:r>
              <w:rPr>
                <w:rStyle w:val="IndexLink"/>
                <w:rtl w:val="true"/>
              </w:rPr>
              <w:tab/>
            </w:r>
            <w:r>
              <w:rPr>
                <w:rStyle w:val="IndexLink"/>
              </w:rPr>
              <w:t>17</w:t>
            </w:r>
          </w:hyperlink>
        </w:p>
        <w:p>
          <w:pPr>
            <w:pStyle w:val="Contents4"/>
            <w:tabs>
              <w:tab w:val="clear" w:pos="8176"/>
              <w:tab w:val="right" w:pos="9026" w:leader="dot"/>
            </w:tabs>
            <w:rPr/>
          </w:pPr>
          <w:hyperlink w:anchor="__RefHeading___Toc3908033_1067777946">
            <w:r>
              <w:rPr>
                <w:webHidden/>
                <w:rStyle w:val="IndexLink"/>
                <w:rtl w:val="true"/>
              </w:rPr>
              <w:t>فضيلت زيارت رسول مكرّم اسلام صلّي الله عليه و آله و سلّم</w:t>
            </w:r>
            <w:r>
              <w:rPr>
                <w:rStyle w:val="IndexLink"/>
                <w:rtl w:val="true"/>
              </w:rPr>
              <w:tab/>
            </w:r>
            <w:r>
              <w:rPr>
                <w:rStyle w:val="IndexLink"/>
              </w:rPr>
              <w:t>20</w:t>
            </w:r>
          </w:hyperlink>
        </w:p>
        <w:p>
          <w:pPr>
            <w:pStyle w:val="Contents4"/>
            <w:tabs>
              <w:tab w:val="clear" w:pos="8176"/>
              <w:tab w:val="right" w:pos="9026" w:leader="dot"/>
            </w:tabs>
            <w:rPr/>
          </w:pPr>
          <w:hyperlink w:anchor="__RefHeading___Toc3908035_1067777946">
            <w:r>
              <w:rPr>
                <w:webHidden/>
                <w:rStyle w:val="IndexLink"/>
                <w:rtl w:val="true"/>
              </w:rPr>
              <w:t>ثواب هجرت به سوي پيامبر اكرم صلّي الله عليه و آله و سلّم</w:t>
            </w:r>
            <w:r>
              <w:rPr>
                <w:rStyle w:val="IndexLink"/>
                <w:rtl w:val="true"/>
              </w:rPr>
              <w:t>:</w:t>
              <w:tab/>
            </w:r>
            <w:r>
              <w:rPr>
                <w:rStyle w:val="IndexLink"/>
              </w:rPr>
              <w:t>22</w:t>
            </w:r>
          </w:hyperlink>
        </w:p>
        <w:p>
          <w:pPr>
            <w:pStyle w:val="Contents4"/>
            <w:tabs>
              <w:tab w:val="clear" w:pos="8176"/>
              <w:tab w:val="right" w:pos="9026" w:leader="dot"/>
            </w:tabs>
            <w:rPr/>
          </w:pPr>
          <w:hyperlink w:anchor="__RefHeading___Toc3908037_1067777946">
            <w:r>
              <w:rPr>
                <w:webHidden/>
                <w:rStyle w:val="IndexLink"/>
                <w:rtl w:val="true"/>
              </w:rPr>
              <w:t>ثواب حج مقبول با رسول خدا صلّي الله عليه و آله و سلّم</w:t>
            </w:r>
            <w:r>
              <w:rPr>
                <w:rStyle w:val="IndexLink"/>
                <w:rtl w:val="true"/>
              </w:rPr>
              <w:tab/>
            </w:r>
            <w:r>
              <w:rPr>
                <w:rStyle w:val="IndexLink"/>
              </w:rPr>
              <w:t>23</w:t>
            </w:r>
          </w:hyperlink>
        </w:p>
        <w:p>
          <w:pPr>
            <w:pStyle w:val="Contents5"/>
            <w:tabs>
              <w:tab w:val="clear" w:pos="7892"/>
              <w:tab w:val="right" w:pos="9026" w:leader="dot"/>
            </w:tabs>
            <w:rPr/>
          </w:pPr>
          <w:hyperlink w:anchor="__RefHeading___Toc3908039_1067777946">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3908041_1067777946">
            <w:r>
              <w:rPr>
                <w:webHidden/>
                <w:rStyle w:val="IndexLink"/>
                <w:rtl w:val="true"/>
              </w:rPr>
              <w:t>شفاعت پيامبر اكرم و خلاصي از گناهان</w:t>
            </w:r>
            <w:r>
              <w:rPr>
                <w:rStyle w:val="IndexLink"/>
                <w:rtl w:val="true"/>
              </w:rPr>
              <w:tab/>
            </w:r>
            <w:r>
              <w:rPr>
                <w:rStyle w:val="IndexLink"/>
              </w:rPr>
              <w:t>23</w:t>
            </w:r>
          </w:hyperlink>
        </w:p>
        <w:p>
          <w:pPr>
            <w:pStyle w:val="Contents5"/>
            <w:tabs>
              <w:tab w:val="clear" w:pos="7892"/>
              <w:tab w:val="right" w:pos="9026" w:leader="dot"/>
            </w:tabs>
            <w:rPr/>
          </w:pPr>
          <w:hyperlink w:anchor="__RefHeading___Toc3908043_1067777946">
            <w:r>
              <w:rPr>
                <w:webHidden/>
                <w:rStyle w:val="IndexLink"/>
                <w:rtl w:val="true"/>
              </w:rPr>
              <w:t>زيارت خداوند متعال بر فراز عرش</w:t>
            </w:r>
            <w:r>
              <w:rPr>
                <w:rStyle w:val="IndexLink"/>
                <w:rtl w:val="true"/>
              </w:rPr>
              <w:tab/>
            </w:r>
            <w:r>
              <w:rPr>
                <w:rStyle w:val="IndexLink"/>
              </w:rPr>
              <w:t>28</w:t>
            </w:r>
          </w:hyperlink>
        </w:p>
        <w:p>
          <w:pPr>
            <w:pStyle w:val="Contents4"/>
            <w:tabs>
              <w:tab w:val="clear" w:pos="8176"/>
              <w:tab w:val="right" w:pos="9026" w:leader="dot"/>
            </w:tabs>
            <w:rPr/>
          </w:pPr>
          <w:hyperlink w:anchor="__RefHeading___Toc3908045_1067777946">
            <w:r>
              <w:rPr>
                <w:webHidden/>
                <w:rStyle w:val="IndexLink"/>
                <w:rtl w:val="true"/>
              </w:rPr>
              <w:t>فضيلت مسجد النّبي</w:t>
            </w:r>
            <w:r>
              <w:rPr>
                <w:rStyle w:val="IndexLink"/>
                <w:rtl w:val="true"/>
              </w:rPr>
              <w:tab/>
            </w:r>
            <w:r>
              <w:rPr>
                <w:rStyle w:val="IndexLink"/>
              </w:rPr>
              <w:t>35</w:t>
            </w:r>
          </w:hyperlink>
        </w:p>
        <w:p>
          <w:pPr>
            <w:pStyle w:val="Contents5"/>
            <w:tabs>
              <w:tab w:val="clear" w:pos="7892"/>
              <w:tab w:val="right" w:pos="9026" w:leader="dot"/>
            </w:tabs>
            <w:rPr/>
          </w:pPr>
          <w:hyperlink w:anchor="__RefHeading___Toc3908047_1067777946">
            <w:r>
              <w:rPr>
                <w:webHidden/>
                <w:rStyle w:val="IndexLink"/>
                <w:rtl w:val="true"/>
              </w:rPr>
              <w:t>نماز در مسجد نبوي</w:t>
            </w:r>
            <w:r>
              <w:rPr>
                <w:rStyle w:val="IndexLink"/>
                <w:rtl w:val="true"/>
              </w:rPr>
              <w:tab/>
            </w:r>
            <w:r>
              <w:rPr>
                <w:rStyle w:val="IndexLink"/>
              </w:rPr>
              <w:t>35</w:t>
            </w:r>
          </w:hyperlink>
        </w:p>
        <w:p>
          <w:pPr>
            <w:pStyle w:val="Contents5"/>
            <w:tabs>
              <w:tab w:val="clear" w:pos="7892"/>
              <w:tab w:val="right" w:pos="9026" w:leader="dot"/>
            </w:tabs>
            <w:rPr/>
          </w:pPr>
          <w:hyperlink w:anchor="__RefHeading___Toc3908049_1067777946">
            <w:r>
              <w:rPr>
                <w:webHidden/>
                <w:rStyle w:val="IndexLink"/>
                <w:rtl w:val="true"/>
              </w:rPr>
              <w:t>روضه ي نبوي</w:t>
            </w:r>
            <w:r>
              <w:rPr>
                <w:rStyle w:val="IndexLink"/>
                <w:rtl w:val="true"/>
              </w:rPr>
              <w:tab/>
            </w:r>
            <w:r>
              <w:rPr>
                <w:rStyle w:val="IndexLink"/>
              </w:rPr>
              <w:t>36</w:t>
            </w:r>
          </w:hyperlink>
        </w:p>
        <w:p>
          <w:pPr>
            <w:pStyle w:val="Contents5"/>
            <w:tabs>
              <w:tab w:val="clear" w:pos="7892"/>
              <w:tab w:val="right" w:pos="9026" w:leader="dot"/>
            </w:tabs>
            <w:rPr/>
          </w:pPr>
          <w:hyperlink w:anchor="__RefHeading___Toc3908051_1067777946">
            <w:r>
              <w:rPr>
                <w:webHidden/>
                <w:rStyle w:val="IndexLink"/>
                <w:rtl w:val="true"/>
              </w:rPr>
              <w:t>مختصري از اعمال مدينه ي منوره و مسجد النبي</w:t>
            </w:r>
            <w:r>
              <w:rPr>
                <w:rStyle w:val="IndexLink"/>
                <w:rtl w:val="true"/>
              </w:rPr>
              <w:tab/>
            </w:r>
            <w:r>
              <w:rPr>
                <w:rStyle w:val="IndexLink"/>
              </w:rPr>
              <w:t>38</w:t>
            </w:r>
          </w:hyperlink>
        </w:p>
        <w:p>
          <w:pPr>
            <w:pStyle w:val="Contents4"/>
            <w:tabs>
              <w:tab w:val="clear" w:pos="8176"/>
              <w:tab w:val="right" w:pos="9026" w:leader="dot"/>
            </w:tabs>
            <w:rPr/>
          </w:pPr>
          <w:hyperlink w:anchor="__RefHeading___Toc3908053_1067777946">
            <w:r>
              <w:rPr>
                <w:webHidden/>
                <w:rStyle w:val="IndexLink"/>
                <w:rtl w:val="true"/>
              </w:rPr>
              <w:t>مقام جبرئيل و خانهي حضرت زهرا عليها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3908055_1067777946">
            <w:r>
              <w:rPr>
                <w:webHidden/>
                <w:rStyle w:val="IndexLink"/>
                <w:rtl w:val="true"/>
              </w:rPr>
              <w:t>دعا در مقام جبرئيل</w:t>
            </w:r>
            <w:r>
              <w:rPr>
                <w:rStyle w:val="IndexLink"/>
                <w:rtl w:val="true"/>
              </w:rPr>
              <w:tab/>
            </w:r>
            <w:r>
              <w:rPr>
                <w:rStyle w:val="IndexLink"/>
              </w:rPr>
              <w:t>44</w:t>
            </w:r>
          </w:hyperlink>
        </w:p>
        <w:p>
          <w:pPr>
            <w:pStyle w:val="Contents4"/>
            <w:tabs>
              <w:tab w:val="clear" w:pos="8176"/>
              <w:tab w:val="right" w:pos="9026" w:leader="dot"/>
            </w:tabs>
            <w:rPr/>
          </w:pPr>
          <w:hyperlink w:anchor="__RefHeading___Toc3908057_1067777946">
            <w:r>
              <w:rPr>
                <w:webHidden/>
                <w:rStyle w:val="IndexLink"/>
                <w:rtl w:val="true"/>
              </w:rPr>
              <w:t>خانه ي حضرت صديقه ي طاهره عليها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3908059_1067777946">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908061_1067777946">
            <w:r>
              <w:rPr>
                <w:webHidden/>
                <w:rStyle w:val="IndexLink"/>
                <w:rtl w:val="true"/>
              </w:rPr>
              <w:t>فضيلت زيارت حضرت صديقه ي طاهره عليها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3908063_1067777946">
            <w:r>
              <w:rPr>
                <w:webHidden/>
                <w:rStyle w:val="IndexLink"/>
                <w:rtl w:val="true"/>
              </w:rPr>
              <w:t>زيارت امام عليه السلام</w:t>
            </w:r>
            <w:r>
              <w:rPr>
                <w:rStyle w:val="IndexLink"/>
                <w:rtl w:val="true"/>
              </w:rPr>
              <w:t xml:space="preserve">: </w:t>
            </w:r>
            <w:r>
              <w:rPr>
                <w:rStyle w:val="IndexLink"/>
                <w:rtl w:val="true"/>
              </w:rPr>
              <w:t>مايه ي كمال حج</w:t>
            </w:r>
            <w:r>
              <w:rPr>
                <w:rStyle w:val="IndexLink"/>
                <w:rtl w:val="true"/>
              </w:rPr>
              <w:tab/>
            </w:r>
            <w:r>
              <w:rPr>
                <w:rStyle w:val="IndexLink"/>
              </w:rPr>
              <w:t>53</w:t>
            </w:r>
          </w:hyperlink>
        </w:p>
        <w:p>
          <w:pPr>
            <w:pStyle w:val="Contents5"/>
            <w:tabs>
              <w:tab w:val="clear" w:pos="7892"/>
              <w:tab w:val="right" w:pos="9026" w:leader="dot"/>
            </w:tabs>
            <w:rPr/>
          </w:pPr>
          <w:hyperlink w:anchor="__RefHeading___Toc3908065_106777794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908067_1067777946">
            <w:r>
              <w:rPr>
                <w:webHidden/>
                <w:rStyle w:val="IndexLink"/>
                <w:rtl w:val="true"/>
              </w:rPr>
              <w:t>زيارت ائمه ي بقيع</w:t>
            </w:r>
            <w:r>
              <w:rPr>
                <w:rStyle w:val="IndexLink"/>
                <w:rtl w:val="true"/>
              </w:rPr>
              <w:t>:</w:t>
              <w:tab/>
            </w:r>
            <w:r>
              <w:rPr>
                <w:rStyle w:val="IndexLink"/>
              </w:rPr>
              <w:t>60</w:t>
            </w:r>
          </w:hyperlink>
        </w:p>
        <w:p>
          <w:pPr>
            <w:pStyle w:val="Contents5"/>
            <w:tabs>
              <w:tab w:val="clear" w:pos="7892"/>
              <w:tab w:val="right" w:pos="9026" w:leader="dot"/>
            </w:tabs>
            <w:rPr/>
          </w:pPr>
          <w:hyperlink w:anchor="__RefHeading___Toc3908069_1067777946">
            <w:r>
              <w:rPr>
                <w:webHidden/>
                <w:rStyle w:val="IndexLink"/>
                <w:rtl w:val="true"/>
              </w:rPr>
              <w:t>مختصري از تاريخ بقيع</w:t>
            </w:r>
            <w:r>
              <w:rPr>
                <w:rStyle w:val="IndexLink"/>
                <w:rtl w:val="true"/>
              </w:rPr>
              <w:t>(</w:t>
            </w:r>
            <w:r>
              <w:rPr>
                <w:rStyle w:val="IndexLink"/>
              </w:rPr>
              <w:t>2</w:t>
            </w:r>
            <w:r>
              <w:rPr>
                <w:rStyle w:val="IndexLink"/>
                <w:rtl w:val="true"/>
              </w:rPr>
              <w:t>)</w:t>
              <w:tab/>
            </w:r>
            <w:r>
              <w:rPr>
                <w:rStyle w:val="IndexLink"/>
              </w:rPr>
              <w:t>66</w:t>
            </w:r>
          </w:hyperlink>
        </w:p>
        <w:p>
          <w:pPr>
            <w:pStyle w:val="Contents3"/>
            <w:tabs>
              <w:tab w:val="clear" w:pos="8459"/>
              <w:tab w:val="right" w:pos="9026" w:leader="dot"/>
            </w:tabs>
            <w:rPr/>
          </w:pPr>
          <w:hyperlink w:anchor="__RefHeading___Toc3908071_1067777946">
            <w:r>
              <w:rPr>
                <w:webHidden/>
                <w:rStyle w:val="IndexLink"/>
                <w:rtl w:val="true"/>
              </w:rPr>
              <w:t xml:space="preserve">فصل </w:t>
            </w:r>
            <w:r>
              <w:rPr>
                <w:rStyle w:val="IndexLink"/>
              </w:rPr>
              <w:t>2</w:t>
            </w:r>
            <w:r>
              <w:rPr>
                <w:rStyle w:val="IndexLink"/>
                <w:rtl w:val="true"/>
              </w:rPr>
              <w:t xml:space="preserve"> : </w:t>
            </w:r>
            <w:r>
              <w:rPr>
                <w:rStyle w:val="IndexLink"/>
                <w:rtl w:val="true"/>
              </w:rPr>
              <w:t>مساجد و آثار برگزيده ي مدينه</w:t>
            </w:r>
            <w:r>
              <w:rPr>
                <w:rStyle w:val="IndexLink"/>
                <w:rtl w:val="true"/>
              </w:rPr>
              <w:tab/>
            </w:r>
            <w:r>
              <w:rPr>
                <w:rStyle w:val="IndexLink"/>
              </w:rPr>
              <w:t>70</w:t>
            </w:r>
          </w:hyperlink>
        </w:p>
        <w:p>
          <w:pPr>
            <w:pStyle w:val="Contents4"/>
            <w:tabs>
              <w:tab w:val="clear" w:pos="8176"/>
              <w:tab w:val="right" w:pos="9026" w:leader="dot"/>
            </w:tabs>
            <w:rPr/>
          </w:pPr>
          <w:hyperlink w:anchor="__RefHeading___Toc3908073_1067777946">
            <w:r>
              <w:rPr>
                <w:webHidden/>
                <w:rStyle w:val="IndexLink"/>
                <w:rtl w:val="true"/>
              </w:rPr>
              <w:t>مساجد و آثار برگزيده مدينه</w:t>
            </w:r>
            <w:r>
              <w:rPr>
                <w:rStyle w:val="IndexLink"/>
                <w:rtl w:val="true"/>
              </w:rPr>
              <w:tab/>
            </w:r>
            <w:r>
              <w:rPr>
                <w:rStyle w:val="IndexLink"/>
              </w:rPr>
              <w:t>70</w:t>
            </w:r>
          </w:hyperlink>
        </w:p>
        <w:p>
          <w:pPr>
            <w:pStyle w:val="Contents4"/>
            <w:tabs>
              <w:tab w:val="clear" w:pos="8176"/>
              <w:tab w:val="right" w:pos="9026" w:leader="dot"/>
            </w:tabs>
            <w:rPr/>
          </w:pPr>
          <w:hyperlink w:anchor="__RefHeading___Toc3908075_1067777946">
            <w:r>
              <w:rPr>
                <w:webHidden/>
                <w:rStyle w:val="IndexLink"/>
                <w:rtl w:val="true"/>
              </w:rPr>
              <w:t>مسجد قبا</w:t>
            </w:r>
            <w:r>
              <w:rPr>
                <w:rStyle w:val="IndexLink"/>
                <w:rtl w:val="true"/>
              </w:rPr>
              <w:tab/>
            </w:r>
            <w:r>
              <w:rPr>
                <w:rStyle w:val="IndexLink"/>
              </w:rPr>
              <w:t>72</w:t>
            </w:r>
          </w:hyperlink>
        </w:p>
        <w:p>
          <w:pPr>
            <w:pStyle w:val="Contents4"/>
            <w:tabs>
              <w:tab w:val="clear" w:pos="8176"/>
              <w:tab w:val="right" w:pos="9026" w:leader="dot"/>
            </w:tabs>
            <w:rPr/>
          </w:pPr>
          <w:hyperlink w:anchor="__RefHeading___Toc3908077_1067777946">
            <w:r>
              <w:rPr>
                <w:webHidden/>
                <w:rStyle w:val="IndexLink"/>
                <w:rtl w:val="true"/>
              </w:rPr>
              <w:t>مشربه ي ام ابراهيم</w:t>
            </w:r>
            <w:r>
              <w:rPr>
                <w:rStyle w:val="IndexLink"/>
                <w:rtl w:val="true"/>
              </w:rPr>
              <w:tab/>
            </w:r>
            <w:r>
              <w:rPr>
                <w:rStyle w:val="IndexLink"/>
              </w:rPr>
              <w:t>73</w:t>
            </w:r>
          </w:hyperlink>
        </w:p>
        <w:p>
          <w:pPr>
            <w:pStyle w:val="Contents4"/>
            <w:tabs>
              <w:tab w:val="clear" w:pos="8176"/>
              <w:tab w:val="right" w:pos="9026" w:leader="dot"/>
            </w:tabs>
            <w:rPr/>
          </w:pPr>
          <w:hyperlink w:anchor="__RefHeading___Toc3908079_1067777946">
            <w:r>
              <w:rPr>
                <w:webHidden/>
                <w:rStyle w:val="IndexLink"/>
                <w:rtl w:val="true"/>
              </w:rPr>
              <w:t>مسجد فضيخ</w:t>
            </w:r>
            <w:r>
              <w:rPr>
                <w:rStyle w:val="IndexLink"/>
                <w:rtl w:val="true"/>
              </w:rPr>
              <w:tab/>
            </w:r>
            <w:r>
              <w:rPr>
                <w:rStyle w:val="IndexLink"/>
              </w:rPr>
              <w:t>75</w:t>
            </w:r>
          </w:hyperlink>
        </w:p>
        <w:p>
          <w:pPr>
            <w:pStyle w:val="Contents4"/>
            <w:tabs>
              <w:tab w:val="clear" w:pos="8176"/>
              <w:tab w:val="right" w:pos="9026" w:leader="dot"/>
            </w:tabs>
            <w:rPr/>
          </w:pPr>
          <w:hyperlink w:anchor="__RefHeading___Toc3908081_1067777946">
            <w:r>
              <w:rPr>
                <w:webHidden/>
                <w:rStyle w:val="IndexLink"/>
                <w:rtl w:val="true"/>
              </w:rPr>
              <w:t>قبر جناب حمزه ي سيدالشهدا و شهداي احد</w:t>
            </w:r>
            <w:r>
              <w:rPr>
                <w:rStyle w:val="IndexLink"/>
                <w:rtl w:val="true"/>
              </w:rPr>
              <w:tab/>
            </w:r>
            <w:r>
              <w:rPr>
                <w:rStyle w:val="IndexLink"/>
              </w:rPr>
              <w:t>76</w:t>
            </w:r>
          </w:hyperlink>
        </w:p>
        <w:p>
          <w:pPr>
            <w:pStyle w:val="Contents4"/>
            <w:tabs>
              <w:tab w:val="clear" w:pos="8176"/>
              <w:tab w:val="right" w:pos="9026" w:leader="dot"/>
            </w:tabs>
            <w:rPr/>
          </w:pPr>
          <w:hyperlink w:anchor="__RefHeading___Toc3908083_1067777946">
            <w:r>
              <w:rPr>
                <w:webHidden/>
                <w:rStyle w:val="IndexLink"/>
                <w:rtl w:val="true"/>
              </w:rPr>
              <w:t xml:space="preserve">مسجد </w:t>
            </w:r>
            <w:r>
              <w:rPr>
                <w:rStyle w:val="IndexLink"/>
                <w:rtl w:val="true"/>
              </w:rPr>
              <w:t>«</w:t>
            </w:r>
            <w:r>
              <w:rPr>
                <w:rStyle w:val="IndexLink"/>
                <w:rtl w:val="true"/>
              </w:rPr>
              <w:t>حرّه</w:t>
            </w:r>
            <w:r>
              <w:rPr>
                <w:rStyle w:val="IndexLink"/>
                <w:rtl w:val="true"/>
              </w:rPr>
              <w:t>»</w:t>
            </w:r>
            <w:r>
              <w:rPr>
                <w:rStyle w:val="IndexLink"/>
                <w:rtl w:val="true"/>
              </w:rPr>
              <w:t xml:space="preserve">، مسجد </w:t>
            </w:r>
            <w:r>
              <w:rPr>
                <w:rStyle w:val="IndexLink"/>
                <w:rtl w:val="true"/>
              </w:rPr>
              <w:t>«</w:t>
            </w:r>
            <w:r>
              <w:rPr>
                <w:rStyle w:val="IndexLink"/>
                <w:rtl w:val="true"/>
              </w:rPr>
              <w:t>فُسح</w:t>
            </w:r>
            <w:r>
              <w:rPr>
                <w:rStyle w:val="IndexLink"/>
                <w:rtl w:val="true"/>
              </w:rPr>
              <w:t>»</w:t>
            </w:r>
            <w:r>
              <w:rPr>
                <w:rStyle w:val="IndexLink"/>
                <w:rtl w:val="true"/>
              </w:rPr>
              <w:t xml:space="preserve">، مسجد </w:t>
            </w:r>
            <w:r>
              <w:rPr>
                <w:rStyle w:val="IndexLink"/>
                <w:rtl w:val="true"/>
              </w:rPr>
              <w:t>«</w:t>
            </w:r>
            <w:r>
              <w:rPr>
                <w:rStyle w:val="IndexLink"/>
                <w:rtl w:val="true"/>
              </w:rPr>
              <w:t>احزاب</w:t>
            </w:r>
            <w:r>
              <w:rPr>
                <w:rStyle w:val="IndexLink"/>
                <w:rtl w:val="true"/>
              </w:rPr>
              <w:t>»</w:t>
              <w:tab/>
            </w:r>
            <w:r>
              <w:rPr>
                <w:rStyle w:val="IndexLink"/>
              </w:rPr>
              <w:t>79</w:t>
            </w:r>
          </w:hyperlink>
        </w:p>
        <w:p>
          <w:pPr>
            <w:pStyle w:val="Contents3"/>
            <w:tabs>
              <w:tab w:val="clear" w:pos="8459"/>
              <w:tab w:val="right" w:pos="9026" w:leader="dot"/>
            </w:tabs>
            <w:rPr/>
          </w:pPr>
          <w:hyperlink w:anchor="__RefHeading___Toc3908085_1067777946">
            <w:r>
              <w:rPr>
                <w:webHidden/>
                <w:rStyle w:val="IndexLink"/>
                <w:rtl w:val="true"/>
              </w:rPr>
              <w:t xml:space="preserve">فصل </w:t>
            </w:r>
            <w:r>
              <w:rPr>
                <w:rStyle w:val="IndexLink"/>
              </w:rPr>
              <w:t>3</w:t>
            </w:r>
            <w:r>
              <w:rPr>
                <w:rStyle w:val="IndexLink"/>
                <w:rtl w:val="true"/>
              </w:rPr>
              <w:t xml:space="preserve"> : </w:t>
            </w:r>
            <w:r>
              <w:rPr>
                <w:rStyle w:val="IndexLink"/>
                <w:rtl w:val="true"/>
              </w:rPr>
              <w:t>وداع با مدينه</w:t>
            </w:r>
            <w:r>
              <w:rPr>
                <w:rStyle w:val="IndexLink"/>
                <w:rtl w:val="true"/>
              </w:rPr>
              <w:tab/>
            </w:r>
            <w:r>
              <w:rPr>
                <w:rStyle w:val="IndexLink"/>
              </w:rPr>
              <w:t>81</w:t>
            </w:r>
          </w:hyperlink>
        </w:p>
        <w:p>
          <w:pPr>
            <w:pStyle w:val="Contents4"/>
            <w:tabs>
              <w:tab w:val="clear" w:pos="8176"/>
              <w:tab w:val="right" w:pos="9026" w:leader="dot"/>
            </w:tabs>
            <w:rPr/>
          </w:pPr>
          <w:hyperlink w:anchor="__RefHeading___Toc3908087_1067777946">
            <w:r>
              <w:rPr>
                <w:webHidden/>
                <w:rStyle w:val="IndexLink"/>
                <w:rtl w:val="true"/>
              </w:rPr>
              <w:t>وداع با مدينه</w:t>
            </w:r>
            <w:r>
              <w:rPr>
                <w:rStyle w:val="IndexLink"/>
                <w:rtl w:val="true"/>
              </w:rPr>
              <w:tab/>
            </w:r>
            <w:r>
              <w:rPr>
                <w:rStyle w:val="IndexLink"/>
              </w:rPr>
              <w:t>81</w:t>
            </w:r>
          </w:hyperlink>
        </w:p>
        <w:p>
          <w:pPr>
            <w:pStyle w:val="Contents2"/>
            <w:tabs>
              <w:tab w:val="clear" w:pos="8743"/>
              <w:tab w:val="right" w:pos="9026" w:leader="dot"/>
            </w:tabs>
            <w:rPr/>
          </w:pPr>
          <w:hyperlink w:anchor="__RefHeading___Toc3908089_1067777946">
            <w:r>
              <w:rPr>
                <w:webHidden/>
                <w:rStyle w:val="IndexLink"/>
                <w:rtl w:val="true"/>
              </w:rPr>
              <w:t xml:space="preserve">بخش دوم </w:t>
            </w:r>
            <w:r>
              <w:rPr>
                <w:rStyle w:val="IndexLink"/>
                <w:rtl w:val="true"/>
              </w:rPr>
              <w:t xml:space="preserve">: </w:t>
            </w:r>
            <w:r>
              <w:rPr>
                <w:rStyle w:val="IndexLink"/>
                <w:rtl w:val="true"/>
              </w:rPr>
              <w:t>معرفت به حجّ و عمره</w:t>
            </w:r>
            <w:r>
              <w:rPr>
                <w:rStyle w:val="IndexLink"/>
                <w:rtl w:val="true"/>
              </w:rPr>
              <w:tab/>
            </w:r>
            <w:r>
              <w:rPr>
                <w:rStyle w:val="IndexLink"/>
              </w:rPr>
              <w:t>85</w:t>
            </w:r>
          </w:hyperlink>
        </w:p>
        <w:p>
          <w:pPr>
            <w:pStyle w:val="Contents3"/>
            <w:tabs>
              <w:tab w:val="clear" w:pos="8459"/>
              <w:tab w:val="right" w:pos="9026" w:leader="dot"/>
            </w:tabs>
            <w:rPr/>
          </w:pPr>
          <w:hyperlink w:anchor="__RefHeading___Toc3908091_1067777946">
            <w:r>
              <w:rPr>
                <w:webHidden/>
                <w:rStyle w:val="IndexLink"/>
                <w:rtl w:val="true"/>
              </w:rPr>
              <w:t xml:space="preserve">فصل </w:t>
            </w:r>
            <w:r>
              <w:rPr>
                <w:rStyle w:val="IndexLink"/>
              </w:rPr>
              <w:t>1</w:t>
            </w:r>
            <w:r>
              <w:rPr>
                <w:rStyle w:val="IndexLink"/>
                <w:rtl w:val="true"/>
              </w:rPr>
              <w:t xml:space="preserve">: </w:t>
            </w:r>
            <w:r>
              <w:rPr>
                <w:rStyle w:val="IndexLink"/>
                <w:rtl w:val="true"/>
              </w:rPr>
              <w:t>معرفت به فضايل حجّ و عمره</w:t>
            </w:r>
            <w:r>
              <w:rPr>
                <w:rStyle w:val="IndexLink"/>
                <w:rtl w:val="true"/>
              </w:rPr>
              <w:tab/>
            </w:r>
            <w:r>
              <w:rPr>
                <w:rStyle w:val="IndexLink"/>
              </w:rPr>
              <w:t>85</w:t>
            </w:r>
          </w:hyperlink>
        </w:p>
        <w:p>
          <w:pPr>
            <w:pStyle w:val="Contents4"/>
            <w:tabs>
              <w:tab w:val="clear" w:pos="8176"/>
              <w:tab w:val="right" w:pos="9026" w:leader="dot"/>
            </w:tabs>
            <w:rPr/>
          </w:pPr>
          <w:hyperlink w:anchor="__RefHeading___Toc3908093_106777794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908095_1067777946">
            <w:r>
              <w:rPr>
                <w:webHidden/>
                <w:rStyle w:val="IndexLink"/>
                <w:rtl w:val="true"/>
              </w:rPr>
              <w:t>آثار دنيوي حج و عمره</w:t>
            </w:r>
            <w:r>
              <w:rPr>
                <w:rStyle w:val="IndexLink"/>
                <w:rtl w:val="true"/>
              </w:rPr>
              <w:tab/>
            </w:r>
            <w:r>
              <w:rPr>
                <w:rStyle w:val="IndexLink"/>
              </w:rPr>
              <w:t>87</w:t>
            </w:r>
          </w:hyperlink>
        </w:p>
        <w:p>
          <w:pPr>
            <w:pStyle w:val="Contents5"/>
            <w:tabs>
              <w:tab w:val="clear" w:pos="7892"/>
              <w:tab w:val="right" w:pos="9026" w:leader="dot"/>
            </w:tabs>
            <w:rPr/>
          </w:pPr>
          <w:hyperlink w:anchor="__RefHeading___Toc3908097_1067777946">
            <w:r>
              <w:rPr>
                <w:webHidden/>
                <w:rStyle w:val="IndexLink"/>
                <w:rtl w:val="true"/>
              </w:rPr>
              <w:t>رفع فقر و فراواني روزي</w:t>
            </w:r>
            <w:r>
              <w:rPr>
                <w:rStyle w:val="IndexLink"/>
                <w:rtl w:val="true"/>
              </w:rPr>
              <w:tab/>
            </w:r>
            <w:r>
              <w:rPr>
                <w:rStyle w:val="IndexLink"/>
              </w:rPr>
              <w:t>87</w:t>
            </w:r>
          </w:hyperlink>
        </w:p>
        <w:p>
          <w:pPr>
            <w:pStyle w:val="Contents5"/>
            <w:tabs>
              <w:tab w:val="clear" w:pos="7892"/>
              <w:tab w:val="right" w:pos="9026" w:leader="dot"/>
            </w:tabs>
            <w:rPr/>
          </w:pPr>
          <w:hyperlink w:anchor="__RefHeading___Toc3908099_1067777946">
            <w:r>
              <w:rPr>
                <w:webHidden/>
                <w:rStyle w:val="IndexLink"/>
                <w:rtl w:val="true"/>
              </w:rPr>
              <w:t>سلامت بدن، استغنا از ديگران و شايستگي ايمان</w:t>
            </w:r>
            <w:r>
              <w:rPr>
                <w:rStyle w:val="IndexLink"/>
                <w:rtl w:val="true"/>
              </w:rPr>
              <w:tab/>
            </w:r>
            <w:r>
              <w:rPr>
                <w:rStyle w:val="IndexLink"/>
              </w:rPr>
              <w:t>89</w:t>
            </w:r>
          </w:hyperlink>
        </w:p>
        <w:p>
          <w:pPr>
            <w:pStyle w:val="Contents4"/>
            <w:tabs>
              <w:tab w:val="clear" w:pos="8176"/>
              <w:tab w:val="right" w:pos="9026" w:leader="dot"/>
            </w:tabs>
            <w:rPr/>
          </w:pPr>
          <w:hyperlink w:anchor="__RefHeading___Toc3908101_1067777946">
            <w:r>
              <w:rPr>
                <w:webHidden/>
                <w:rStyle w:val="IndexLink"/>
                <w:rtl w:val="true"/>
              </w:rPr>
              <w:t>فوايد و ثواب هاي اخروي</w:t>
            </w:r>
            <w:r>
              <w:rPr>
                <w:rStyle w:val="IndexLink"/>
                <w:rtl w:val="true"/>
              </w:rPr>
              <w:tab/>
            </w:r>
            <w:r>
              <w:rPr>
                <w:rStyle w:val="IndexLink"/>
              </w:rPr>
              <w:t>90</w:t>
            </w:r>
          </w:hyperlink>
        </w:p>
        <w:p>
          <w:pPr>
            <w:pStyle w:val="Contents4"/>
            <w:tabs>
              <w:tab w:val="clear" w:pos="8176"/>
              <w:tab w:val="right" w:pos="9026" w:leader="dot"/>
            </w:tabs>
            <w:rPr/>
          </w:pPr>
          <w:hyperlink w:anchor="__RefHeading___Toc3908103_1067777946">
            <w:r>
              <w:rPr>
                <w:webHidden/>
                <w:rStyle w:val="IndexLink"/>
                <w:rtl w:val="true"/>
              </w:rPr>
              <w:t>آبشار رحمت و بهره هاي متفاوت</w:t>
            </w:r>
            <w:r>
              <w:rPr>
                <w:rStyle w:val="IndexLink"/>
                <w:rtl w:val="true"/>
              </w:rPr>
              <w:tab/>
            </w:r>
            <w:r>
              <w:rPr>
                <w:rStyle w:val="IndexLink"/>
              </w:rPr>
              <w:t>97</w:t>
            </w:r>
          </w:hyperlink>
        </w:p>
        <w:p>
          <w:pPr>
            <w:pStyle w:val="Contents4"/>
            <w:tabs>
              <w:tab w:val="clear" w:pos="8176"/>
              <w:tab w:val="right" w:pos="9026" w:leader="dot"/>
            </w:tabs>
            <w:rPr/>
          </w:pPr>
          <w:hyperlink w:anchor="__RefHeading___Toc3908105_1067777946">
            <w:r>
              <w:rPr>
                <w:webHidden/>
                <w:rStyle w:val="IndexLink"/>
                <w:rtl w:val="true"/>
              </w:rPr>
              <w:t>حج و عمره ي تمتع</w:t>
            </w:r>
            <w:r>
              <w:rPr>
                <w:rStyle w:val="IndexLink"/>
                <w:rtl w:val="true"/>
              </w:rPr>
              <w:t xml:space="preserve">: </w:t>
            </w:r>
            <w:r>
              <w:rPr>
                <w:rStyle w:val="IndexLink"/>
                <w:rtl w:val="true"/>
              </w:rPr>
              <w:t>وظيفه اي الهي</w:t>
            </w:r>
            <w:r>
              <w:rPr>
                <w:rStyle w:val="IndexLink"/>
                <w:rtl w:val="true"/>
              </w:rPr>
              <w:tab/>
            </w:r>
            <w:r>
              <w:rPr>
                <w:rStyle w:val="IndexLink"/>
              </w:rPr>
              <w:t>104</w:t>
            </w:r>
          </w:hyperlink>
        </w:p>
        <w:p>
          <w:pPr>
            <w:pStyle w:val="Contents4"/>
            <w:tabs>
              <w:tab w:val="clear" w:pos="8176"/>
              <w:tab w:val="right" w:pos="9026" w:leader="dot"/>
            </w:tabs>
            <w:rPr/>
          </w:pPr>
          <w:hyperlink w:anchor="__RefHeading___Toc3908107_1067777946">
            <w:r>
              <w:rPr>
                <w:webHidden/>
                <w:rStyle w:val="IndexLink"/>
                <w:rtl w:val="true"/>
              </w:rPr>
              <w:t>نيكويي صرف مال در حجّ و برتري حجّ بر صدقه</w:t>
            </w:r>
            <w:r>
              <w:rPr>
                <w:rStyle w:val="IndexLink"/>
                <w:rtl w:val="true"/>
              </w:rPr>
              <w:tab/>
            </w:r>
            <w:r>
              <w:rPr>
                <w:rStyle w:val="IndexLink"/>
              </w:rPr>
              <w:t>105</w:t>
            </w:r>
          </w:hyperlink>
        </w:p>
        <w:p>
          <w:pPr>
            <w:pStyle w:val="Contents4"/>
            <w:tabs>
              <w:tab w:val="clear" w:pos="8176"/>
              <w:tab w:val="right" w:pos="9026" w:leader="dot"/>
            </w:tabs>
            <w:rPr/>
          </w:pPr>
          <w:hyperlink w:anchor="__RefHeading___Toc3908109_1067777946">
            <w:r>
              <w:rPr>
                <w:webHidden/>
                <w:rStyle w:val="IndexLink"/>
                <w:rtl w:val="true"/>
              </w:rPr>
              <w:t>برتر از دهها حج</w:t>
            </w:r>
            <w:r>
              <w:rPr>
                <w:rStyle w:val="IndexLink"/>
                <w:rtl w:val="true"/>
              </w:rPr>
              <w:tab/>
            </w:r>
            <w:r>
              <w:rPr>
                <w:rStyle w:val="IndexLink"/>
              </w:rPr>
              <w:t>107</w:t>
            </w:r>
          </w:hyperlink>
        </w:p>
        <w:p>
          <w:pPr>
            <w:pStyle w:val="Contents4"/>
            <w:tabs>
              <w:tab w:val="clear" w:pos="8176"/>
              <w:tab w:val="right" w:pos="9026" w:leader="dot"/>
            </w:tabs>
            <w:rPr/>
          </w:pPr>
          <w:hyperlink w:anchor="__RefHeading___Toc3908111_1067777946">
            <w:r>
              <w:rPr>
                <w:webHidden/>
                <w:rStyle w:val="IndexLink"/>
                <w:rtl w:val="true"/>
              </w:rPr>
              <w:t>برتري زيارت مشاهد مشرفه ي ائمّه عليهم السلام بر حج و عمره</w:t>
            </w:r>
            <w:r>
              <w:rPr>
                <w:rStyle w:val="IndexLink"/>
                <w:rtl w:val="true"/>
              </w:rPr>
              <w:tab/>
            </w:r>
            <w:r>
              <w:rPr>
                <w:rStyle w:val="IndexLink"/>
              </w:rPr>
              <w:t>113</w:t>
            </w:r>
          </w:hyperlink>
        </w:p>
        <w:p>
          <w:pPr>
            <w:pStyle w:val="Contents5"/>
            <w:tabs>
              <w:tab w:val="clear" w:pos="7892"/>
              <w:tab w:val="right" w:pos="9026" w:leader="dot"/>
            </w:tabs>
            <w:rPr/>
          </w:pPr>
          <w:hyperlink w:anchor="__RefHeading___Toc3908113_106777794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908115_1067777946">
            <w:r>
              <w:rPr>
                <w:webHidden/>
                <w:rStyle w:val="IndexLink"/>
                <w:rtl w:val="true"/>
              </w:rPr>
              <w:t xml:space="preserve">اهميت </w:t>
            </w:r>
            <w:r>
              <w:rPr>
                <w:rStyle w:val="IndexLink"/>
                <w:rtl w:val="true"/>
              </w:rPr>
              <w:t>«</w:t>
            </w:r>
            <w:r>
              <w:rPr>
                <w:rStyle w:val="IndexLink"/>
                <w:rtl w:val="true"/>
              </w:rPr>
              <w:t>قبولي عبادات و خصوصاً حج</w:t>
            </w:r>
            <w:r>
              <w:rPr>
                <w:rStyle w:val="IndexLink"/>
                <w:rtl w:val="true"/>
              </w:rPr>
              <w:t>»</w:t>
              <w:tab/>
            </w:r>
            <w:r>
              <w:rPr>
                <w:rStyle w:val="IndexLink"/>
              </w:rPr>
              <w:t>116</w:t>
            </w:r>
          </w:hyperlink>
        </w:p>
        <w:p>
          <w:pPr>
            <w:pStyle w:val="Contents5"/>
            <w:tabs>
              <w:tab w:val="clear" w:pos="7892"/>
              <w:tab w:val="right" w:pos="9026" w:leader="dot"/>
            </w:tabs>
            <w:rPr/>
          </w:pPr>
          <w:hyperlink w:anchor="__RefHeading___Toc3908117_1067777946">
            <w:r>
              <w:rPr>
                <w:webHidden/>
                <w:rStyle w:val="IndexLink"/>
                <w:rtl w:val="true"/>
              </w:rPr>
              <w:t>برتري زيارت سيدالشهدا عليه السلام بر حج</w:t>
            </w:r>
            <w:r>
              <w:rPr>
                <w:rStyle w:val="IndexLink"/>
                <w:rtl w:val="true"/>
              </w:rPr>
              <w:tab/>
            </w:r>
            <w:r>
              <w:rPr>
                <w:rStyle w:val="IndexLink"/>
              </w:rPr>
              <w:t>118</w:t>
            </w:r>
          </w:hyperlink>
        </w:p>
        <w:p>
          <w:pPr>
            <w:pStyle w:val="Contents3"/>
            <w:tabs>
              <w:tab w:val="clear" w:pos="8459"/>
              <w:tab w:val="right" w:pos="9026" w:leader="dot"/>
            </w:tabs>
            <w:rPr/>
          </w:pPr>
          <w:hyperlink w:anchor="__RefHeading___Toc3908119_1067777946">
            <w:r>
              <w:rPr>
                <w:webHidden/>
                <w:rStyle w:val="IndexLink"/>
                <w:rtl w:val="true"/>
              </w:rPr>
              <w:t xml:space="preserve">فصل </w:t>
            </w:r>
            <w:r>
              <w:rPr>
                <w:rStyle w:val="IndexLink"/>
              </w:rPr>
              <w:t>2</w:t>
            </w:r>
            <w:r>
              <w:rPr>
                <w:rStyle w:val="IndexLink"/>
                <w:rtl w:val="true"/>
              </w:rPr>
              <w:t xml:space="preserve">: </w:t>
            </w:r>
            <w:r>
              <w:rPr>
                <w:rStyle w:val="IndexLink"/>
                <w:rtl w:val="true"/>
              </w:rPr>
              <w:t>دعا براي تشرّف به حجّ تمتّع</w:t>
            </w:r>
            <w:r>
              <w:rPr>
                <w:rStyle w:val="IndexLink"/>
                <w:rtl w:val="true"/>
              </w:rPr>
              <w:tab/>
            </w:r>
            <w:r>
              <w:rPr>
                <w:rStyle w:val="IndexLink"/>
              </w:rPr>
              <w:t>121</w:t>
            </w:r>
          </w:hyperlink>
        </w:p>
        <w:p>
          <w:pPr>
            <w:pStyle w:val="Contents4"/>
            <w:tabs>
              <w:tab w:val="clear" w:pos="8176"/>
              <w:tab w:val="right" w:pos="9026" w:leader="dot"/>
            </w:tabs>
            <w:rPr/>
          </w:pPr>
          <w:hyperlink w:anchor="__RefHeading___Toc3908121_1067777946">
            <w:r>
              <w:rPr>
                <w:webHidden/>
                <w:rStyle w:val="IndexLink"/>
                <w:rtl w:val="true"/>
              </w:rPr>
              <w:t>دعاي نامقيد به وقت خاص</w:t>
            </w:r>
            <w:r>
              <w:rPr>
                <w:rStyle w:val="IndexLink"/>
                <w:rtl w:val="true"/>
              </w:rPr>
              <w:tab/>
            </w:r>
            <w:r>
              <w:rPr>
                <w:rStyle w:val="IndexLink"/>
              </w:rPr>
              <w:t>121</w:t>
            </w:r>
          </w:hyperlink>
        </w:p>
        <w:p>
          <w:pPr>
            <w:pStyle w:val="Contents4"/>
            <w:tabs>
              <w:tab w:val="clear" w:pos="8176"/>
              <w:tab w:val="right" w:pos="9026" w:leader="dot"/>
            </w:tabs>
            <w:rPr/>
          </w:pPr>
          <w:hyperlink w:anchor="__RefHeading___Toc3908123_1067777946">
            <w:r>
              <w:rPr>
                <w:webHidden/>
                <w:rStyle w:val="IndexLink"/>
                <w:rtl w:val="true"/>
              </w:rPr>
              <w:t>دعا براي حج در ماه رمضان</w:t>
            </w:r>
            <w:r>
              <w:rPr>
                <w:rStyle w:val="IndexLink"/>
                <w:rtl w:val="true"/>
              </w:rPr>
              <w:tab/>
            </w:r>
            <w:r>
              <w:rPr>
                <w:rStyle w:val="IndexLink"/>
              </w:rPr>
              <w:t>126</w:t>
            </w:r>
          </w:hyperlink>
        </w:p>
        <w:p>
          <w:pPr>
            <w:pStyle w:val="Contents4"/>
            <w:tabs>
              <w:tab w:val="clear" w:pos="8176"/>
              <w:tab w:val="right" w:pos="9026" w:leader="dot"/>
            </w:tabs>
            <w:rPr/>
          </w:pPr>
          <w:hyperlink w:anchor="__RefHeading___Toc3908125_1067777946">
            <w:r>
              <w:rPr>
                <w:webHidden/>
                <w:rStyle w:val="IndexLink"/>
                <w:rtl w:val="true"/>
              </w:rPr>
              <w:t>شرط اثربخشي دعا</w:t>
            </w:r>
            <w:r>
              <w:rPr>
                <w:rStyle w:val="IndexLink"/>
                <w:rtl w:val="true"/>
              </w:rPr>
              <w:t xml:space="preserve">: </w:t>
            </w:r>
            <w:r>
              <w:rPr>
                <w:rStyle w:val="IndexLink"/>
                <w:rtl w:val="true"/>
              </w:rPr>
              <w:t>نبود مانع استجابت</w:t>
            </w:r>
            <w:r>
              <w:rPr>
                <w:rStyle w:val="IndexLink"/>
                <w:rtl w:val="true"/>
              </w:rPr>
              <w:tab/>
            </w:r>
            <w:r>
              <w:rPr>
                <w:rStyle w:val="IndexLink"/>
              </w:rPr>
              <w:t>132</w:t>
            </w:r>
          </w:hyperlink>
        </w:p>
        <w:p>
          <w:pPr>
            <w:pStyle w:val="Contents3"/>
            <w:tabs>
              <w:tab w:val="clear" w:pos="8459"/>
              <w:tab w:val="right" w:pos="9026" w:leader="dot"/>
            </w:tabs>
            <w:rPr/>
          </w:pPr>
          <w:hyperlink w:anchor="__RefHeading___Toc3908127_1067777946">
            <w:r>
              <w:rPr>
                <w:webHidden/>
                <w:rStyle w:val="IndexLink"/>
                <w:rtl w:val="true"/>
              </w:rPr>
              <w:t xml:space="preserve">فصل </w:t>
            </w:r>
            <w:r>
              <w:rPr>
                <w:rStyle w:val="IndexLink"/>
              </w:rPr>
              <w:t>3</w:t>
            </w:r>
            <w:r>
              <w:rPr>
                <w:rStyle w:val="IndexLink"/>
                <w:rtl w:val="true"/>
              </w:rPr>
              <w:t xml:space="preserve">: </w:t>
            </w:r>
            <w:r>
              <w:rPr>
                <w:rStyle w:val="IndexLink"/>
                <w:rtl w:val="true"/>
              </w:rPr>
              <w:t>معرفت به مكّه</w:t>
            </w:r>
            <w:r>
              <w:rPr>
                <w:rStyle w:val="IndexLink"/>
                <w:rtl w:val="true"/>
              </w:rPr>
              <w:t xml:space="preserve">: </w:t>
            </w:r>
            <w:r>
              <w:rPr>
                <w:rStyle w:val="IndexLink"/>
                <w:rtl w:val="true"/>
              </w:rPr>
              <w:t>ديار حجّ و عمره</w:t>
            </w:r>
            <w:r>
              <w:rPr>
                <w:rStyle w:val="IndexLink"/>
                <w:rtl w:val="true"/>
              </w:rPr>
              <w:tab/>
            </w:r>
            <w:r>
              <w:rPr>
                <w:rStyle w:val="IndexLink"/>
              </w:rPr>
              <w:t>134</w:t>
            </w:r>
          </w:hyperlink>
        </w:p>
        <w:p>
          <w:pPr>
            <w:pStyle w:val="Contents4"/>
            <w:tabs>
              <w:tab w:val="clear" w:pos="8176"/>
              <w:tab w:val="right" w:pos="9026" w:leader="dot"/>
            </w:tabs>
            <w:rPr/>
          </w:pPr>
          <w:hyperlink w:anchor="__RefHeading___Toc3908129_1067777946">
            <w:r>
              <w:rPr>
                <w:webHidden/>
                <w:rStyle w:val="IndexLink"/>
                <w:rtl w:val="true"/>
              </w:rPr>
              <w:t>شرافت مكه ي مكرمه</w:t>
            </w:r>
            <w:r>
              <w:rPr>
                <w:rStyle w:val="IndexLink"/>
                <w:rtl w:val="true"/>
              </w:rPr>
              <w:tab/>
            </w:r>
            <w:r>
              <w:rPr>
                <w:rStyle w:val="IndexLink"/>
              </w:rPr>
              <w:t>134</w:t>
            </w:r>
          </w:hyperlink>
        </w:p>
        <w:p>
          <w:pPr>
            <w:pStyle w:val="Contents5"/>
            <w:tabs>
              <w:tab w:val="clear" w:pos="7892"/>
              <w:tab w:val="right" w:pos="9026" w:leader="dot"/>
            </w:tabs>
            <w:rPr/>
          </w:pPr>
          <w:hyperlink w:anchor="__RefHeading___Toc3908131_1067777946">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908133_1067777946">
            <w:r>
              <w:rPr>
                <w:webHidden/>
                <w:rStyle w:val="IndexLink"/>
                <w:rtl w:val="true"/>
              </w:rPr>
              <w:t>تفسير حقيقت بلد امين و راه رسيدن به آن</w:t>
            </w:r>
            <w:r>
              <w:rPr>
                <w:rStyle w:val="IndexLink"/>
                <w:rtl w:val="true"/>
              </w:rPr>
              <w:tab/>
            </w:r>
            <w:r>
              <w:rPr>
                <w:rStyle w:val="IndexLink"/>
              </w:rPr>
              <w:t>135</w:t>
            </w:r>
          </w:hyperlink>
        </w:p>
        <w:p>
          <w:pPr>
            <w:pStyle w:val="Contents4"/>
            <w:tabs>
              <w:tab w:val="clear" w:pos="8176"/>
              <w:tab w:val="right" w:pos="9026" w:leader="dot"/>
            </w:tabs>
            <w:rPr/>
          </w:pPr>
          <w:hyperlink w:anchor="__RefHeading___Toc3908135_1067777946">
            <w:r>
              <w:rPr>
                <w:webHidden/>
                <w:rStyle w:val="IndexLink"/>
                <w:rtl w:val="true"/>
              </w:rPr>
              <w:t>دعاي ابراهيم براي اهل بيت عليهم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3908137_106777794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908139_1067777946">
            <w:r>
              <w:rPr>
                <w:webHidden/>
                <w:rStyle w:val="IndexLink"/>
                <w:rtl w:val="true"/>
              </w:rPr>
              <w:t>همه چيز مكه</w:t>
            </w:r>
            <w:r>
              <w:rPr>
                <w:rStyle w:val="IndexLink"/>
                <w:rtl w:val="true"/>
              </w:rPr>
              <w:t xml:space="preserve">: </w:t>
            </w:r>
            <w:r>
              <w:rPr>
                <w:rStyle w:val="IndexLink"/>
                <w:rtl w:val="true"/>
              </w:rPr>
              <w:t>محبوب خدا</w:t>
            </w:r>
            <w:r>
              <w:rPr>
                <w:rStyle w:val="IndexLink"/>
                <w:rtl w:val="true"/>
              </w:rPr>
              <w:tab/>
            </w:r>
            <w:r>
              <w:rPr>
                <w:rStyle w:val="IndexLink"/>
              </w:rPr>
              <w:t>141</w:t>
            </w:r>
          </w:hyperlink>
        </w:p>
        <w:p>
          <w:pPr>
            <w:pStyle w:val="Contents4"/>
            <w:tabs>
              <w:tab w:val="clear" w:pos="8176"/>
              <w:tab w:val="right" w:pos="9026" w:leader="dot"/>
            </w:tabs>
            <w:rPr/>
          </w:pPr>
          <w:hyperlink w:anchor="__RefHeading___Toc3908141_1067777946">
            <w:r>
              <w:rPr>
                <w:webHidden/>
                <w:rStyle w:val="IndexLink"/>
                <w:rtl w:val="true"/>
              </w:rPr>
              <w:t>جايگاه والاي كعبه ي معظم</w:t>
            </w:r>
            <w:r>
              <w:rPr>
                <w:rStyle w:val="IndexLink"/>
                <w:rtl w:val="true"/>
              </w:rPr>
              <w:tab/>
            </w:r>
            <w:r>
              <w:rPr>
                <w:rStyle w:val="IndexLink"/>
              </w:rPr>
              <w:t>143</w:t>
            </w:r>
          </w:hyperlink>
        </w:p>
        <w:p>
          <w:pPr>
            <w:pStyle w:val="Contents5"/>
            <w:tabs>
              <w:tab w:val="clear" w:pos="7892"/>
              <w:tab w:val="right" w:pos="9026" w:leader="dot"/>
            </w:tabs>
            <w:rPr/>
          </w:pPr>
          <w:hyperlink w:anchor="__RefHeading___Toc3908143_1067777946">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908145_1067777946">
            <w:r>
              <w:rPr>
                <w:webHidden/>
                <w:rStyle w:val="IndexLink"/>
                <w:rtl w:val="true"/>
              </w:rPr>
              <w:t xml:space="preserve">كعبه در </w:t>
            </w:r>
            <w:r>
              <w:rPr>
                <w:rStyle w:val="IndexLink"/>
                <w:rtl w:val="true"/>
              </w:rPr>
              <w:t>«</w:t>
            </w:r>
            <w:r>
              <w:rPr>
                <w:rStyle w:val="IndexLink"/>
                <w:rtl w:val="true"/>
              </w:rPr>
              <w:t>بكّه</w:t>
            </w:r>
            <w:r>
              <w:rPr>
                <w:rStyle w:val="IndexLink"/>
                <w:rtl w:val="true"/>
              </w:rPr>
              <w:t>»</w:t>
              <w:tab/>
            </w:r>
            <w:r>
              <w:rPr>
                <w:rStyle w:val="IndexLink"/>
              </w:rPr>
              <w:t>147</w:t>
            </w:r>
          </w:hyperlink>
        </w:p>
        <w:p>
          <w:pPr>
            <w:pStyle w:val="Contents5"/>
            <w:tabs>
              <w:tab w:val="clear" w:pos="7892"/>
              <w:tab w:val="right" w:pos="9026" w:leader="dot"/>
            </w:tabs>
            <w:rPr/>
          </w:pPr>
          <w:hyperlink w:anchor="__RefHeading___Toc3908147_1067777946">
            <w:r>
              <w:rPr>
                <w:webHidden/>
                <w:rStyle w:val="IndexLink"/>
                <w:rtl w:val="true"/>
              </w:rPr>
              <w:t>راهكار ايجاد تذلل</w:t>
            </w:r>
            <w:r>
              <w:rPr>
                <w:rStyle w:val="IndexLink"/>
                <w:rtl w:val="true"/>
              </w:rPr>
              <w:t xml:space="preserve">: </w:t>
            </w:r>
            <w:r>
              <w:rPr>
                <w:rStyle w:val="IndexLink"/>
                <w:rtl w:val="true"/>
              </w:rPr>
              <w:t>پياده رفتن به زيارت بيت الله</w:t>
            </w:r>
            <w:r>
              <w:rPr>
                <w:rStyle w:val="IndexLink"/>
                <w:rtl w:val="true"/>
              </w:rPr>
              <w:tab/>
            </w:r>
            <w:r>
              <w:rPr>
                <w:rStyle w:val="IndexLink"/>
              </w:rPr>
              <w:t>150</w:t>
            </w:r>
          </w:hyperlink>
        </w:p>
        <w:p>
          <w:pPr>
            <w:pStyle w:val="Contents5"/>
            <w:tabs>
              <w:tab w:val="clear" w:pos="7892"/>
              <w:tab w:val="right" w:pos="9026" w:leader="dot"/>
            </w:tabs>
            <w:rPr/>
          </w:pPr>
          <w:hyperlink w:anchor="__RefHeading___Toc3908149_1067777946">
            <w:r>
              <w:rPr>
                <w:webHidden/>
                <w:rStyle w:val="IndexLink"/>
                <w:rtl w:val="true"/>
              </w:rPr>
              <w:t>ثواب پياده رفتن به زيارت حضرت سيدالشهدا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3908151_1067777946">
            <w:r>
              <w:rPr>
                <w:webHidden/>
                <w:rStyle w:val="IndexLink"/>
                <w:rtl w:val="true"/>
              </w:rPr>
              <w:t>كربلا، برتر از كعبه و مكه</w:t>
            </w:r>
            <w:r>
              <w:rPr>
                <w:rStyle w:val="IndexLink"/>
                <w:rtl w:val="true"/>
              </w:rPr>
              <w:tab/>
            </w:r>
            <w:r>
              <w:rPr>
                <w:rStyle w:val="IndexLink"/>
              </w:rPr>
              <w:t>161</w:t>
            </w:r>
          </w:hyperlink>
        </w:p>
        <w:p>
          <w:pPr>
            <w:pStyle w:val="Contents5"/>
            <w:tabs>
              <w:tab w:val="clear" w:pos="7892"/>
              <w:tab w:val="right" w:pos="9026" w:leader="dot"/>
            </w:tabs>
            <w:rPr/>
          </w:pPr>
          <w:hyperlink w:anchor="__RefHeading___Toc3908153_1067777946">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908155_1067777946">
            <w:r>
              <w:rPr>
                <w:webHidden/>
                <w:rStyle w:val="IndexLink"/>
                <w:rtl w:val="true"/>
              </w:rPr>
              <w:t>سرزمين كربلا خطه اي از بهشت و وطن بهشتيان پيش از اين روايتي را از حضرت امام باقر عليه السلام نقل نموديم كه ضمن آن فرموده بودند</w:t>
            </w:r>
            <w:r>
              <w:rPr>
                <w:rStyle w:val="IndexLink"/>
                <w:rtl w:val="true"/>
              </w:rPr>
              <w:t>: «</w:t>
            </w:r>
            <w:r>
              <w:rPr>
                <w:rStyle w:val="IndexLink"/>
                <w:rtl w:val="true"/>
              </w:rPr>
              <w:t>پيش از آنكه خداوند مخلوقات را بيافريند، كربلا را هماره مقدّس و مبارك قرار داده بود</w:t>
            </w:r>
            <w:r>
              <w:rPr>
                <w:rStyle w:val="IndexLink"/>
                <w:rtl w:val="true"/>
              </w:rPr>
              <w:t xml:space="preserve">.» </w:t>
            </w:r>
            <w:r>
              <w:rPr>
                <w:rStyle w:val="IndexLink"/>
                <w:rtl w:val="true"/>
              </w:rPr>
              <w:t>آن حضرت در ادامه ي اين فرمايش خود مي فرمايند</w:t>
            </w:r>
            <w:r>
              <w:rPr>
                <w:rStyle w:val="IndexLink"/>
                <w:rtl w:val="true"/>
              </w:rPr>
              <w:t>:</w:t>
              <w:tab/>
            </w:r>
            <w:r>
              <w:rPr>
                <w:rStyle w:val="IndexLink"/>
              </w:rPr>
              <w:t>170</w:t>
            </w:r>
          </w:hyperlink>
        </w:p>
        <w:p>
          <w:pPr>
            <w:pStyle w:val="Contents5"/>
            <w:tabs>
              <w:tab w:val="clear" w:pos="7892"/>
              <w:tab w:val="right" w:pos="9026" w:leader="dot"/>
            </w:tabs>
            <w:rPr/>
          </w:pPr>
          <w:hyperlink w:anchor="__RefHeading___Toc3908157_1067777946">
            <w:r>
              <w:rPr>
                <w:webHidden/>
                <w:rStyle w:val="IndexLink"/>
                <w:rtl w:val="true"/>
              </w:rPr>
              <w:t xml:space="preserve">شايستگي توجه به </w:t>
            </w:r>
            <w:r>
              <w:rPr>
                <w:rStyle w:val="IndexLink"/>
                <w:rtl w:val="true"/>
              </w:rPr>
              <w:t>«</w:t>
            </w:r>
            <w:r>
              <w:rPr>
                <w:rStyle w:val="IndexLink"/>
                <w:rtl w:val="true"/>
              </w:rPr>
              <w:t>روح هويت حج</w:t>
            </w:r>
            <w:r>
              <w:rPr>
                <w:rStyle w:val="IndexLink"/>
                <w:rtl w:val="true"/>
              </w:rPr>
              <w:t>»</w:t>
              <w:tab/>
            </w:r>
            <w:r>
              <w:rPr>
                <w:rStyle w:val="IndexLink"/>
              </w:rPr>
              <w:t>174</w:t>
            </w:r>
          </w:hyperlink>
        </w:p>
        <w:p>
          <w:pPr>
            <w:pStyle w:val="Contents4"/>
            <w:tabs>
              <w:tab w:val="clear" w:pos="8176"/>
              <w:tab w:val="right" w:pos="9026" w:leader="dot"/>
            </w:tabs>
            <w:rPr/>
          </w:pPr>
          <w:hyperlink w:anchor="__RefHeading___Toc3908159_1067777946">
            <w:r>
              <w:rPr>
                <w:webHidden/>
                <w:rStyle w:val="IndexLink"/>
                <w:rtl w:val="true"/>
              </w:rPr>
              <w:t>حجر الاسود</w:t>
            </w:r>
            <w:r>
              <w:rPr>
                <w:rStyle w:val="IndexLink"/>
                <w:rtl w:val="true"/>
              </w:rPr>
              <w:tab/>
            </w:r>
            <w:r>
              <w:rPr>
                <w:rStyle w:val="IndexLink"/>
              </w:rPr>
              <w:t>177</w:t>
            </w:r>
          </w:hyperlink>
        </w:p>
        <w:p>
          <w:pPr>
            <w:pStyle w:val="Contents5"/>
            <w:tabs>
              <w:tab w:val="clear" w:pos="7892"/>
              <w:tab w:val="right" w:pos="9026" w:leader="dot"/>
            </w:tabs>
            <w:rPr/>
          </w:pPr>
          <w:hyperlink w:anchor="__RefHeading___Toc3908161_1067777946">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908163_1067777946">
            <w:r>
              <w:rPr>
                <w:webHidden/>
                <w:rStyle w:val="IndexLink"/>
                <w:rtl w:val="true"/>
              </w:rPr>
              <w:t>حجرالاسود</w:t>
            </w:r>
            <w:r>
              <w:rPr>
                <w:rStyle w:val="IndexLink"/>
                <w:rtl w:val="true"/>
              </w:rPr>
              <w:t xml:space="preserve">: </w:t>
            </w:r>
            <w:r>
              <w:rPr>
                <w:rStyle w:val="IndexLink"/>
                <w:rtl w:val="true"/>
              </w:rPr>
              <w:t>امانتدار عهد الهي</w:t>
            </w:r>
            <w:r>
              <w:rPr>
                <w:rStyle w:val="IndexLink"/>
                <w:rtl w:val="true"/>
              </w:rPr>
              <w:tab/>
            </w:r>
            <w:r>
              <w:rPr>
                <w:rStyle w:val="IndexLink"/>
              </w:rPr>
              <w:t>177</w:t>
            </w:r>
          </w:hyperlink>
        </w:p>
        <w:p>
          <w:pPr>
            <w:pStyle w:val="Contents5"/>
            <w:tabs>
              <w:tab w:val="clear" w:pos="7892"/>
              <w:tab w:val="right" w:pos="9026" w:leader="dot"/>
            </w:tabs>
            <w:rPr/>
          </w:pPr>
          <w:hyperlink w:anchor="__RefHeading___Toc3908165_1067777946">
            <w:r>
              <w:rPr>
                <w:webHidden/>
                <w:rStyle w:val="IndexLink"/>
                <w:rtl w:val="true"/>
              </w:rPr>
              <w:t>مفاد عهدي كه سپرده ايم</w:t>
            </w:r>
            <w:r>
              <w:rPr>
                <w:rStyle w:val="IndexLink"/>
                <w:rtl w:val="true"/>
              </w:rPr>
              <w:t xml:space="preserve">: </w:t>
            </w:r>
            <w:r>
              <w:rPr>
                <w:rStyle w:val="IndexLink"/>
                <w:rtl w:val="true"/>
              </w:rPr>
              <w:t>توحيد، نبوت، ولايت</w:t>
            </w:r>
            <w:r>
              <w:rPr>
                <w:rStyle w:val="IndexLink"/>
                <w:rtl w:val="true"/>
              </w:rPr>
              <w:tab/>
            </w:r>
            <w:r>
              <w:rPr>
                <w:rStyle w:val="IndexLink"/>
              </w:rPr>
              <w:t>179</w:t>
            </w:r>
          </w:hyperlink>
        </w:p>
        <w:p>
          <w:pPr>
            <w:pStyle w:val="Contents4"/>
            <w:tabs>
              <w:tab w:val="clear" w:pos="8176"/>
              <w:tab w:val="right" w:pos="9026" w:leader="dot"/>
            </w:tabs>
            <w:rPr/>
          </w:pPr>
          <w:hyperlink w:anchor="__RefHeading___Toc3908167_1067777946">
            <w:r>
              <w:rPr>
                <w:webHidden/>
                <w:rStyle w:val="IndexLink"/>
                <w:rtl w:val="true"/>
              </w:rPr>
              <w:t>حجرالاسود و شهادت در قيامت</w:t>
            </w:r>
            <w:r>
              <w:rPr>
                <w:rStyle w:val="IndexLink"/>
                <w:rtl w:val="true"/>
              </w:rPr>
              <w:tab/>
            </w:r>
            <w:r>
              <w:rPr>
                <w:rStyle w:val="IndexLink"/>
              </w:rPr>
              <w:t>182</w:t>
            </w:r>
          </w:hyperlink>
        </w:p>
        <w:p>
          <w:pPr>
            <w:pStyle w:val="Contents5"/>
            <w:tabs>
              <w:tab w:val="clear" w:pos="7892"/>
              <w:tab w:val="right" w:pos="9026" w:leader="dot"/>
            </w:tabs>
            <w:rPr/>
          </w:pPr>
          <w:hyperlink w:anchor="__RefHeading___Toc3908169_1067777946">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908171_1067777946">
            <w:r>
              <w:rPr>
                <w:webHidden/>
                <w:rStyle w:val="IndexLink"/>
                <w:rtl w:val="true"/>
              </w:rPr>
              <w:t>پيشينه و حقيقت حجر الاسود</w:t>
            </w:r>
            <w:r>
              <w:rPr>
                <w:rStyle w:val="IndexLink"/>
                <w:rtl w:val="true"/>
              </w:rPr>
              <w:tab/>
            </w:r>
            <w:r>
              <w:rPr>
                <w:rStyle w:val="IndexLink"/>
              </w:rPr>
              <w:t>188</w:t>
            </w:r>
          </w:hyperlink>
        </w:p>
        <w:p>
          <w:pPr>
            <w:pStyle w:val="Contents5"/>
            <w:tabs>
              <w:tab w:val="clear" w:pos="7892"/>
              <w:tab w:val="right" w:pos="9026" w:leader="dot"/>
            </w:tabs>
            <w:rPr/>
          </w:pPr>
          <w:hyperlink w:anchor="__RefHeading___Toc3908173_1067777946">
            <w:r>
              <w:rPr>
                <w:webHidden/>
                <w:rStyle w:val="IndexLink"/>
                <w:rtl w:val="true"/>
              </w:rPr>
              <w:t>چرايي امين قرار گرفتن حجرالاسود از سوي خداوند متعال</w:t>
            </w:r>
            <w:r>
              <w:rPr>
                <w:rStyle w:val="IndexLink"/>
                <w:rtl w:val="true"/>
              </w:rPr>
              <w:tab/>
            </w:r>
            <w:r>
              <w:rPr>
                <w:rStyle w:val="IndexLink"/>
              </w:rPr>
              <w:t>190</w:t>
            </w:r>
          </w:hyperlink>
        </w:p>
        <w:p>
          <w:pPr>
            <w:pStyle w:val="Contents5"/>
            <w:tabs>
              <w:tab w:val="clear" w:pos="7892"/>
              <w:tab w:val="right" w:pos="9026" w:leader="dot"/>
            </w:tabs>
            <w:rPr/>
          </w:pPr>
          <w:hyperlink w:anchor="__RefHeading___Toc3908175_1067777946">
            <w:r>
              <w:rPr>
                <w:webHidden/>
                <w:rStyle w:val="IndexLink"/>
                <w:rtl w:val="true"/>
              </w:rPr>
              <w:t>علت سياه شدن حجرالاسود</w:t>
            </w:r>
            <w:r>
              <w:rPr>
                <w:rStyle w:val="IndexLink"/>
                <w:rtl w:val="true"/>
              </w:rPr>
              <w:tab/>
            </w:r>
            <w:r>
              <w:rPr>
                <w:rStyle w:val="IndexLink"/>
              </w:rPr>
              <w:t>191</w:t>
            </w:r>
          </w:hyperlink>
        </w:p>
        <w:p>
          <w:pPr>
            <w:pStyle w:val="Contents5"/>
            <w:tabs>
              <w:tab w:val="clear" w:pos="7892"/>
              <w:tab w:val="right" w:pos="9026" w:leader="dot"/>
            </w:tabs>
            <w:rPr/>
          </w:pPr>
          <w:hyperlink w:anchor="__RefHeading___Toc3908177_1067777946">
            <w:r>
              <w:rPr>
                <w:webHidden/>
                <w:rStyle w:val="IndexLink"/>
                <w:rtl w:val="true"/>
              </w:rPr>
              <w:t>پيشينه ي نصب حجرالاسود</w:t>
            </w:r>
            <w:r>
              <w:rPr>
                <w:rStyle w:val="IndexLink"/>
                <w:rtl w:val="true"/>
              </w:rPr>
              <w:tab/>
            </w:r>
            <w:r>
              <w:rPr>
                <w:rStyle w:val="IndexLink"/>
              </w:rPr>
              <w:t>193</w:t>
            </w:r>
          </w:hyperlink>
        </w:p>
        <w:p>
          <w:pPr>
            <w:pStyle w:val="Contents5"/>
            <w:tabs>
              <w:tab w:val="clear" w:pos="7892"/>
              <w:tab w:val="right" w:pos="9026" w:leader="dot"/>
            </w:tabs>
            <w:rPr/>
          </w:pPr>
          <w:hyperlink w:anchor="__RefHeading___Toc3908179_1067777946">
            <w:r>
              <w:rPr>
                <w:webHidden/>
                <w:rStyle w:val="IndexLink"/>
                <w:rtl w:val="true"/>
              </w:rPr>
              <w:t>حجرالاسود و امام عصر عليه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3908181_1067777946">
            <w:r>
              <w:rPr>
                <w:webHidden/>
                <w:rStyle w:val="IndexLink"/>
                <w:rtl w:val="true"/>
              </w:rPr>
              <w:t>حطيم</w:t>
            </w:r>
            <w:r>
              <w:rPr>
                <w:rStyle w:val="IndexLink"/>
                <w:rtl w:val="true"/>
              </w:rPr>
              <w:tab/>
            </w:r>
            <w:r>
              <w:rPr>
                <w:rStyle w:val="IndexLink"/>
              </w:rPr>
              <w:t>202</w:t>
            </w:r>
          </w:hyperlink>
        </w:p>
        <w:p>
          <w:pPr>
            <w:pStyle w:val="Contents5"/>
            <w:tabs>
              <w:tab w:val="clear" w:pos="7892"/>
              <w:tab w:val="right" w:pos="9026" w:leader="dot"/>
            </w:tabs>
            <w:rPr/>
          </w:pPr>
          <w:hyperlink w:anchor="__RefHeading___Toc3908183_1067777946">
            <w:r>
              <w:rPr>
                <w:webHidden/>
                <w:rStyle w:val="IndexLink"/>
                <w:rtl w:val="true"/>
              </w:rPr>
              <w:t>حدّ حطيم</w:t>
            </w:r>
            <w:r>
              <w:rPr>
                <w:rStyle w:val="IndexLink"/>
                <w:rtl w:val="true"/>
              </w:rPr>
              <w:tab/>
            </w:r>
            <w:r>
              <w:rPr>
                <w:rStyle w:val="IndexLink"/>
              </w:rPr>
              <w:t>202</w:t>
            </w:r>
          </w:hyperlink>
        </w:p>
        <w:p>
          <w:pPr>
            <w:pStyle w:val="Contents5"/>
            <w:tabs>
              <w:tab w:val="clear" w:pos="7892"/>
              <w:tab w:val="right" w:pos="9026" w:leader="dot"/>
            </w:tabs>
            <w:rPr/>
          </w:pPr>
          <w:hyperlink w:anchor="__RefHeading___Toc3908185_1067777946">
            <w:r>
              <w:rPr>
                <w:webHidden/>
                <w:rStyle w:val="IndexLink"/>
                <w:rtl w:val="true"/>
              </w:rPr>
              <w:t>وجه تسميه ي حطيم</w:t>
            </w:r>
            <w:r>
              <w:rPr>
                <w:rStyle w:val="IndexLink"/>
                <w:rtl w:val="true"/>
              </w:rPr>
              <w:tab/>
            </w:r>
            <w:r>
              <w:rPr>
                <w:rStyle w:val="IndexLink"/>
              </w:rPr>
              <w:t>203</w:t>
            </w:r>
          </w:hyperlink>
        </w:p>
        <w:p>
          <w:pPr>
            <w:pStyle w:val="Contents5"/>
            <w:tabs>
              <w:tab w:val="clear" w:pos="7892"/>
              <w:tab w:val="right" w:pos="9026" w:leader="dot"/>
            </w:tabs>
            <w:rPr/>
          </w:pPr>
          <w:hyperlink w:anchor="__RefHeading___Toc3908187_1067777946">
            <w:r>
              <w:rPr>
                <w:webHidden/>
                <w:rStyle w:val="IndexLink"/>
                <w:rtl w:val="true"/>
              </w:rPr>
              <w:t>فضيلت حطيم</w:t>
            </w:r>
            <w:r>
              <w:rPr>
                <w:rStyle w:val="IndexLink"/>
                <w:rtl w:val="true"/>
              </w:rPr>
              <w:tab/>
            </w:r>
            <w:r>
              <w:rPr>
                <w:rStyle w:val="IndexLink"/>
              </w:rPr>
              <w:t>204</w:t>
            </w:r>
          </w:hyperlink>
        </w:p>
        <w:p>
          <w:pPr>
            <w:pStyle w:val="Contents5"/>
            <w:tabs>
              <w:tab w:val="clear" w:pos="7892"/>
              <w:tab w:val="right" w:pos="9026" w:leader="dot"/>
            </w:tabs>
            <w:rPr/>
          </w:pPr>
          <w:hyperlink w:anchor="__RefHeading___Toc3908189_1067777946">
            <w:r>
              <w:rPr>
                <w:webHidden/>
                <w:rStyle w:val="IndexLink"/>
                <w:rtl w:val="true"/>
              </w:rPr>
              <w:t>نماز در حطيم</w:t>
            </w:r>
            <w:r>
              <w:rPr>
                <w:rStyle w:val="IndexLink"/>
                <w:rtl w:val="true"/>
              </w:rPr>
              <w:tab/>
            </w:r>
            <w:r>
              <w:rPr>
                <w:rStyle w:val="IndexLink"/>
              </w:rPr>
              <w:t>206</w:t>
            </w:r>
          </w:hyperlink>
        </w:p>
        <w:p>
          <w:pPr>
            <w:pStyle w:val="Contents5"/>
            <w:tabs>
              <w:tab w:val="clear" w:pos="7892"/>
              <w:tab w:val="right" w:pos="9026" w:leader="dot"/>
            </w:tabs>
            <w:rPr/>
          </w:pPr>
          <w:hyperlink w:anchor="__RefHeading___Toc3908191_1067777946">
            <w:r>
              <w:rPr>
                <w:webHidden/>
                <w:rStyle w:val="IndexLink"/>
                <w:rtl w:val="true"/>
              </w:rPr>
              <w:t>ثواب هاي عظيم نماز در حطيم، منوط به پذيرش ولايت اهل بيت عليهم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3908193_1067777946">
            <w:r>
              <w:rPr>
                <w:webHidden/>
                <w:rStyle w:val="IndexLink"/>
                <w:rtl w:val="true"/>
              </w:rPr>
              <w:t>حطيم؛ محل بيعت ياران امام عصر عليه السلام با ايشان</w:t>
            </w:r>
            <w:r>
              <w:rPr>
                <w:rStyle w:val="IndexLink"/>
                <w:rtl w:val="true"/>
              </w:rPr>
              <w:tab/>
            </w:r>
            <w:r>
              <w:rPr>
                <w:rStyle w:val="IndexLink"/>
              </w:rPr>
              <w:t>210</w:t>
            </w:r>
          </w:hyperlink>
        </w:p>
        <w:p>
          <w:pPr>
            <w:pStyle w:val="Contents4"/>
            <w:tabs>
              <w:tab w:val="clear" w:pos="8176"/>
              <w:tab w:val="right" w:pos="9026" w:leader="dot"/>
            </w:tabs>
            <w:rPr/>
          </w:pPr>
          <w:hyperlink w:anchor="__RefHeading___Toc3908195_1067777946">
            <w:r>
              <w:rPr>
                <w:webHidden/>
                <w:rStyle w:val="IndexLink"/>
                <w:rtl w:val="true"/>
              </w:rPr>
              <w:t>باب كعبه ي معظم</w:t>
            </w:r>
            <w:r>
              <w:rPr>
                <w:rStyle w:val="IndexLink"/>
                <w:rtl w:val="true"/>
              </w:rPr>
              <w:tab/>
            </w:r>
            <w:r>
              <w:rPr>
                <w:rStyle w:val="IndexLink"/>
              </w:rPr>
              <w:t>213</w:t>
            </w:r>
          </w:hyperlink>
        </w:p>
        <w:p>
          <w:pPr>
            <w:pStyle w:val="Contents4"/>
            <w:tabs>
              <w:tab w:val="clear" w:pos="8176"/>
              <w:tab w:val="right" w:pos="9026" w:leader="dot"/>
            </w:tabs>
            <w:rPr/>
          </w:pPr>
          <w:hyperlink w:anchor="__RefHeading___Toc3908197_1067777946">
            <w:r>
              <w:rPr>
                <w:webHidden/>
                <w:rStyle w:val="IndexLink"/>
                <w:rtl w:val="true"/>
              </w:rPr>
              <w:t>مقام ابراهيم</w:t>
            </w:r>
            <w:r>
              <w:rPr>
                <w:rStyle w:val="IndexLink"/>
                <w:rtl w:val="true"/>
              </w:rPr>
              <w:tab/>
            </w:r>
            <w:r>
              <w:rPr>
                <w:rStyle w:val="IndexLink"/>
              </w:rPr>
              <w:t>214</w:t>
            </w:r>
          </w:hyperlink>
        </w:p>
        <w:p>
          <w:pPr>
            <w:pStyle w:val="Contents4"/>
            <w:tabs>
              <w:tab w:val="clear" w:pos="8176"/>
              <w:tab w:val="right" w:pos="9026" w:leader="dot"/>
            </w:tabs>
            <w:rPr/>
          </w:pPr>
          <w:hyperlink w:anchor="__RefHeading___Toc3908199_1067777946">
            <w:r>
              <w:rPr>
                <w:webHidden/>
                <w:rStyle w:val="IndexLink"/>
                <w:rtl w:val="true"/>
              </w:rPr>
              <w:t>حجر اسماعيل</w:t>
            </w:r>
            <w:r>
              <w:rPr>
                <w:rStyle w:val="IndexLink"/>
                <w:rtl w:val="true"/>
              </w:rPr>
              <w:tab/>
            </w:r>
            <w:r>
              <w:rPr>
                <w:rStyle w:val="IndexLink"/>
              </w:rPr>
              <w:t>216</w:t>
            </w:r>
          </w:hyperlink>
        </w:p>
        <w:p>
          <w:pPr>
            <w:pStyle w:val="Contents5"/>
            <w:tabs>
              <w:tab w:val="clear" w:pos="7892"/>
              <w:tab w:val="right" w:pos="9026" w:leader="dot"/>
            </w:tabs>
            <w:rPr/>
          </w:pPr>
          <w:hyperlink w:anchor="__RefHeading___Toc3908201_1067777946">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3908203_1067777946">
            <w:r>
              <w:rPr>
                <w:webHidden/>
                <w:rStyle w:val="IndexLink"/>
                <w:rtl w:val="true"/>
              </w:rPr>
              <w:t>نماز در حجر و دعا زير ناودان بيت الله</w:t>
            </w:r>
            <w:r>
              <w:rPr>
                <w:rStyle w:val="IndexLink"/>
                <w:rtl w:val="true"/>
              </w:rPr>
              <w:tab/>
            </w:r>
            <w:r>
              <w:rPr>
                <w:rStyle w:val="IndexLink"/>
              </w:rPr>
              <w:t>218</w:t>
            </w:r>
          </w:hyperlink>
        </w:p>
        <w:p>
          <w:pPr>
            <w:pStyle w:val="Contents4"/>
            <w:tabs>
              <w:tab w:val="clear" w:pos="8176"/>
              <w:tab w:val="right" w:pos="9026" w:leader="dot"/>
            </w:tabs>
            <w:rPr/>
          </w:pPr>
          <w:hyperlink w:anchor="__RefHeading___Toc3908205_1067777946">
            <w:r>
              <w:rPr>
                <w:webHidden/>
                <w:rStyle w:val="IndexLink"/>
                <w:rtl w:val="true"/>
              </w:rPr>
              <w:t>دعا براي امام عصر عليه السلام در حجر اسماعيل</w:t>
            </w:r>
            <w:r>
              <w:rPr>
                <w:rStyle w:val="IndexLink"/>
                <w:rtl w:val="true"/>
              </w:rPr>
              <w:tab/>
            </w:r>
            <w:r>
              <w:rPr>
                <w:rStyle w:val="IndexLink"/>
              </w:rPr>
              <w:t>221</w:t>
            </w:r>
          </w:hyperlink>
        </w:p>
        <w:p>
          <w:pPr>
            <w:pStyle w:val="Contents4"/>
            <w:tabs>
              <w:tab w:val="clear" w:pos="8176"/>
              <w:tab w:val="right" w:pos="9026" w:leader="dot"/>
            </w:tabs>
            <w:rPr/>
          </w:pPr>
          <w:hyperlink w:anchor="__RefHeading___Toc3908207_1067777946">
            <w:r>
              <w:rPr>
                <w:webHidden/>
                <w:rStyle w:val="IndexLink"/>
                <w:rtl w:val="true"/>
              </w:rPr>
              <w:t xml:space="preserve">مستجار </w:t>
            </w:r>
            <w:r>
              <w:rPr>
                <w:rStyle w:val="IndexLink"/>
                <w:rtl w:val="true"/>
              </w:rPr>
              <w:t>(</w:t>
            </w:r>
            <w:r>
              <w:rPr>
                <w:rStyle w:val="IndexLink"/>
                <w:rtl w:val="true"/>
              </w:rPr>
              <w:t>ملتزم</w:t>
            </w:r>
            <w:r>
              <w:rPr>
                <w:rStyle w:val="IndexLink"/>
                <w:rtl w:val="true"/>
              </w:rPr>
              <w:t>)</w:t>
              <w:tab/>
            </w:r>
            <w:r>
              <w:rPr>
                <w:rStyle w:val="IndexLink"/>
              </w:rPr>
              <w:t>225</w:t>
            </w:r>
          </w:hyperlink>
        </w:p>
        <w:p>
          <w:pPr>
            <w:pStyle w:val="Contents5"/>
            <w:tabs>
              <w:tab w:val="clear" w:pos="7892"/>
              <w:tab w:val="right" w:pos="9026" w:leader="dot"/>
            </w:tabs>
            <w:rPr/>
          </w:pPr>
          <w:hyperlink w:anchor="__RefHeading___Toc3908209_1067777946">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3908211_1067777946">
            <w:r>
              <w:rPr>
                <w:webHidden/>
                <w:rStyle w:val="IndexLink"/>
                <w:rtl w:val="true"/>
              </w:rPr>
              <w:t>توبه در مستجار</w:t>
            </w:r>
            <w:r>
              <w:rPr>
                <w:rStyle w:val="IndexLink"/>
                <w:rtl w:val="true"/>
              </w:rPr>
              <w:tab/>
            </w:r>
            <w:r>
              <w:rPr>
                <w:rStyle w:val="IndexLink"/>
              </w:rPr>
              <w:t>225</w:t>
            </w:r>
          </w:hyperlink>
        </w:p>
        <w:p>
          <w:pPr>
            <w:pStyle w:val="Contents5"/>
            <w:tabs>
              <w:tab w:val="clear" w:pos="7892"/>
              <w:tab w:val="right" w:pos="9026" w:leader="dot"/>
            </w:tabs>
            <w:rPr/>
          </w:pPr>
          <w:hyperlink w:anchor="__RefHeading___Toc3908213_1067777946">
            <w:r>
              <w:rPr>
                <w:webHidden/>
                <w:rStyle w:val="IndexLink"/>
                <w:rtl w:val="true"/>
              </w:rPr>
              <w:t>الصاق و التزام به مستجار</w:t>
            </w:r>
            <w:r>
              <w:rPr>
                <w:rStyle w:val="IndexLink"/>
                <w:rtl w:val="true"/>
              </w:rPr>
              <w:tab/>
            </w:r>
            <w:r>
              <w:rPr>
                <w:rStyle w:val="IndexLink"/>
              </w:rPr>
              <w:t>230</w:t>
            </w:r>
          </w:hyperlink>
        </w:p>
        <w:p>
          <w:pPr>
            <w:pStyle w:val="Contents5"/>
            <w:tabs>
              <w:tab w:val="clear" w:pos="7892"/>
              <w:tab w:val="right" w:pos="9026" w:leader="dot"/>
            </w:tabs>
            <w:rPr/>
          </w:pPr>
          <w:hyperlink w:anchor="__RefHeading___Toc3908215_1067777946">
            <w:r>
              <w:rPr>
                <w:webHidden/>
                <w:rStyle w:val="IndexLink"/>
                <w:rtl w:val="true"/>
              </w:rPr>
              <w:t>مستجار و ملتزم</w:t>
            </w:r>
            <w:r>
              <w:rPr>
                <w:rStyle w:val="IndexLink"/>
                <w:rtl w:val="true"/>
              </w:rPr>
              <w:tab/>
            </w:r>
            <w:r>
              <w:rPr>
                <w:rStyle w:val="IndexLink"/>
              </w:rPr>
              <w:t>233</w:t>
            </w:r>
          </w:hyperlink>
        </w:p>
        <w:p>
          <w:pPr>
            <w:pStyle w:val="Contents5"/>
            <w:tabs>
              <w:tab w:val="clear" w:pos="7892"/>
              <w:tab w:val="right" w:pos="9026" w:leader="dot"/>
            </w:tabs>
            <w:rPr/>
          </w:pPr>
          <w:hyperlink w:anchor="__RefHeading___Toc3908217_1067777946">
            <w:r>
              <w:rPr>
                <w:webHidden/>
                <w:rStyle w:val="IndexLink"/>
                <w:rtl w:val="true"/>
              </w:rPr>
              <w:t xml:space="preserve">اقرار به گناه و چسبيدن به كعبه در ملتزم </w:t>
            </w:r>
            <w:r>
              <w:rPr>
                <w:rStyle w:val="IndexLink"/>
                <w:rtl w:val="true"/>
              </w:rPr>
              <w:t>(</w:t>
            </w:r>
            <w:r>
              <w:rPr>
                <w:rStyle w:val="IndexLink"/>
                <w:rtl w:val="true"/>
              </w:rPr>
              <w:t>مستجار</w:t>
            </w:r>
            <w:r>
              <w:rPr>
                <w:rStyle w:val="IndexLink"/>
                <w:rtl w:val="true"/>
              </w:rPr>
              <w:t>)</w:t>
              <w:tab/>
            </w:r>
            <w:r>
              <w:rPr>
                <w:rStyle w:val="IndexLink"/>
              </w:rPr>
              <w:t>237</w:t>
            </w:r>
          </w:hyperlink>
        </w:p>
        <w:p>
          <w:pPr>
            <w:pStyle w:val="Contents5"/>
            <w:tabs>
              <w:tab w:val="clear" w:pos="7892"/>
              <w:tab w:val="right" w:pos="9026" w:leader="dot"/>
            </w:tabs>
            <w:rPr/>
          </w:pPr>
          <w:hyperlink w:anchor="__RefHeading___Toc3908219_1067777946">
            <w:r>
              <w:rPr>
                <w:webHidden/>
                <w:rStyle w:val="IndexLink"/>
                <w:rtl w:val="true"/>
              </w:rPr>
              <w:t>حال توبه ي امام معصوم عليه السلام و عبرت گناهكاران</w:t>
            </w:r>
            <w:r>
              <w:rPr>
                <w:rStyle w:val="IndexLink"/>
                <w:rtl w:val="true"/>
              </w:rPr>
              <w:tab/>
            </w:r>
            <w:r>
              <w:rPr>
                <w:rStyle w:val="IndexLink"/>
              </w:rPr>
              <w:t>241</w:t>
            </w:r>
          </w:hyperlink>
        </w:p>
        <w:p>
          <w:pPr>
            <w:pStyle w:val="Contents5"/>
            <w:tabs>
              <w:tab w:val="clear" w:pos="7892"/>
              <w:tab w:val="right" w:pos="9026" w:leader="dot"/>
            </w:tabs>
            <w:rPr/>
          </w:pPr>
          <w:hyperlink w:anchor="__RefHeading___Toc3908221_1067777946">
            <w:r>
              <w:rPr>
                <w:webHidden/>
                <w:rStyle w:val="IndexLink"/>
                <w:rtl w:val="true"/>
              </w:rPr>
              <w:t>دعا براي امام عصر عليه السلام در مستجار</w:t>
            </w:r>
            <w:r>
              <w:rPr>
                <w:rStyle w:val="IndexLink"/>
                <w:rtl w:val="true"/>
              </w:rPr>
              <w:tab/>
            </w:r>
            <w:r>
              <w:rPr>
                <w:rStyle w:val="IndexLink"/>
              </w:rPr>
              <w:t>243</w:t>
            </w:r>
          </w:hyperlink>
        </w:p>
        <w:p>
          <w:pPr>
            <w:pStyle w:val="Contents4"/>
            <w:tabs>
              <w:tab w:val="clear" w:pos="8176"/>
              <w:tab w:val="right" w:pos="9026" w:leader="dot"/>
            </w:tabs>
            <w:rPr/>
          </w:pPr>
          <w:hyperlink w:anchor="__RefHeading___Toc3908223_1067777946">
            <w:r>
              <w:rPr>
                <w:webHidden/>
                <w:rStyle w:val="IndexLink"/>
                <w:rtl w:val="true"/>
              </w:rPr>
              <w:t>ركن يماني</w:t>
            </w:r>
            <w:r>
              <w:rPr>
                <w:rStyle w:val="IndexLink"/>
                <w:rtl w:val="true"/>
              </w:rPr>
              <w:tab/>
            </w:r>
            <w:r>
              <w:rPr>
                <w:rStyle w:val="IndexLink"/>
              </w:rPr>
              <w:t>244</w:t>
            </w:r>
          </w:hyperlink>
        </w:p>
        <w:p>
          <w:pPr>
            <w:pStyle w:val="Contents5"/>
            <w:tabs>
              <w:tab w:val="clear" w:pos="7892"/>
              <w:tab w:val="right" w:pos="9026" w:leader="dot"/>
            </w:tabs>
            <w:rPr/>
          </w:pPr>
          <w:hyperlink w:anchor="__RefHeading___Toc3908225_1067777946">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908227_1067777946">
            <w:r>
              <w:rPr>
                <w:webHidden/>
                <w:rStyle w:val="IndexLink"/>
                <w:rtl w:val="true"/>
              </w:rPr>
              <w:t>استلام ركن يماني و التزام به آن</w:t>
            </w:r>
            <w:r>
              <w:rPr>
                <w:rStyle w:val="IndexLink"/>
                <w:rtl w:val="true"/>
              </w:rPr>
              <w:tab/>
            </w:r>
            <w:r>
              <w:rPr>
                <w:rStyle w:val="IndexLink"/>
              </w:rPr>
              <w:t>246</w:t>
            </w:r>
          </w:hyperlink>
        </w:p>
        <w:p>
          <w:pPr>
            <w:pStyle w:val="Contents5"/>
            <w:tabs>
              <w:tab w:val="clear" w:pos="7892"/>
              <w:tab w:val="right" w:pos="9026" w:leader="dot"/>
            </w:tabs>
            <w:rPr/>
          </w:pPr>
          <w:hyperlink w:anchor="__RefHeading___Toc3908229_1067777946">
            <w:r>
              <w:rPr>
                <w:webHidden/>
                <w:rStyle w:val="IndexLink"/>
                <w:rtl w:val="true"/>
              </w:rPr>
              <w:t>دعا در ركن يماني</w:t>
            </w:r>
            <w:r>
              <w:rPr>
                <w:rStyle w:val="IndexLink"/>
                <w:rtl w:val="true"/>
              </w:rPr>
              <w:tab/>
            </w:r>
            <w:r>
              <w:rPr>
                <w:rStyle w:val="IndexLink"/>
              </w:rPr>
              <w:t>249</w:t>
            </w:r>
          </w:hyperlink>
        </w:p>
        <w:p>
          <w:pPr>
            <w:pStyle w:val="Contents5"/>
            <w:tabs>
              <w:tab w:val="clear" w:pos="7892"/>
              <w:tab w:val="right" w:pos="9026" w:leader="dot"/>
            </w:tabs>
            <w:rPr/>
          </w:pPr>
          <w:hyperlink w:anchor="__RefHeading___Toc3908231_1067777946">
            <w:r>
              <w:rPr>
                <w:webHidden/>
                <w:rStyle w:val="IndexLink"/>
                <w:rtl w:val="true"/>
              </w:rPr>
              <w:t>دعا براي امام عصر عليه السلام در ركن يماني</w:t>
            </w:r>
            <w:r>
              <w:rPr>
                <w:rStyle w:val="IndexLink"/>
                <w:rtl w:val="true"/>
              </w:rPr>
              <w:tab/>
            </w:r>
            <w:r>
              <w:rPr>
                <w:rStyle w:val="IndexLink"/>
              </w:rPr>
              <w:t>250</w:t>
            </w:r>
          </w:hyperlink>
        </w:p>
        <w:p>
          <w:pPr>
            <w:pStyle w:val="Contents4"/>
            <w:tabs>
              <w:tab w:val="clear" w:pos="8176"/>
              <w:tab w:val="right" w:pos="9026" w:leader="dot"/>
            </w:tabs>
            <w:rPr/>
          </w:pPr>
          <w:hyperlink w:anchor="__RefHeading___Toc3908233_1067777946">
            <w:r>
              <w:rPr>
                <w:webHidden/>
                <w:rStyle w:val="IndexLink"/>
                <w:rtl w:val="true"/>
              </w:rPr>
              <w:t>ارزش دعا حتي در فرض برآورده نشدن حاجت</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71_92986"/>
      <w:bookmarkStart w:id="1" w:name="pg10271_92986"/>
      <w:bookmarkEnd w:id="1"/>
    </w:p>
    <w:p>
      <w:pPr>
        <w:pStyle w:val="Heading2"/>
        <w:numPr>
          <w:ilvl w:val="1"/>
          <w:numId w:val="1"/>
        </w:numPr>
        <w:rPr/>
      </w:pPr>
      <w:bookmarkStart w:id="2" w:name="pg10271_92986"/>
      <w:bookmarkStart w:id="3" w:name="__RefHeading___Toc3908015_1067777946"/>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بني‌هاشمي، سيدمحمد،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به خاكساري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پيرامون حج و عمره بر اساس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بني‌هاشمي ، به قلم سعيد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 سعيد،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۱۸۵۸۲۹۶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8017_1067777946"/>
      <w:bookmarkStart w:id="6" w:name="_Toc2"/>
      <w:bookmarkEnd w:id="5"/>
      <w:r>
        <w:rPr>
          <w:rtl w:val="true"/>
        </w:rPr>
        <w:t>اشاره</w:t>
      </w:r>
      <w:bookmarkStart w:id="7" w:name="pg10271_92997"/>
      <w:bookmarkEnd w:id="6"/>
    </w:p>
    <w:p>
      <w:pPr>
        <w:pStyle w:val="Heading2"/>
        <w:numPr>
          <w:ilvl w:val="1"/>
          <w:numId w:val="1"/>
        </w:numPr>
        <w:rPr/>
      </w:pPr>
      <w:bookmarkStart w:id="8" w:name="__RefHeading___Toc3908019_1067777946"/>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چهار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دوستاني كه عازم مدينه منوره و مكه مكرمه بودند، از بنده خواستند تا در خصوص اين سفر معنوي تذكراتي را به عرضشان برسانم آن هنگام تصور نميكردم كه اين قرار، مقدمه ي تأليف كتابي پيرامون حج و عمره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اين بود كه با وجود كتابهاي نسبتاً مفصلي كه در اين زمينه وجود دارد، نيازي به ارائه ي اثري جديد نيست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مباحث و مراجعه به بيشتر كتابهايي كه در اين موضوع نگاشته شده، تصميم به تدوين و انتشار مطالب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ما در سراسر كتاب بر اين بوده كه اگر حق بيان مطلبي در كتابهاي موجود ادا شده است، به آن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حفظ سير منطقي و رعايت كامل بودن مباحت، به بسياري از آنها در حدّ اشاره پرداخته و وارد بيان تفصيلي آن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برخي مطالب با تفصيل و برخي ديگر با كمال اختصار و با ارجاع به كتب ديگر بيان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توضيح</w:t>
      </w:r>
    </w:p>
    <w:p>
      <w:pPr>
        <w:pStyle w:val="BookText"/>
        <w:rPr/>
      </w:pPr>
      <w:r>
        <w:rPr>
          <w:rFonts w:ascii="IRNazanin" w:hAnsi="IRNazanin" w:eastAsia="IRNazanin"/>
          <w:color w:val="111111"/>
          <w:sz w:val="28"/>
          <w:sz w:val="28"/>
          <w:szCs w:val="28"/>
          <w:rtl w:val="true"/>
          <w:lang w:bidi="fa-IR"/>
        </w:rPr>
        <w:t>احكام شرعي عمره و حج را به كتابهاي مناسك مراجع معظم تقليد واگذار نموده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 كلي ما در سراسر كتاب، دو محور اساسي بوده كه هر كدام از جهتي روح حج را تشكيل 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حال تواضع و دوري از كبر و خود بزرگ بيني است كه حضرت باقر العلوم عليه السلام از آن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مَكَّةَ بِسَكينَةٍ غُفِرَ لَهُ ذَنبُهُ وَ هُوَ اَن يَدخُلَها غَيرَ مُتَكَبِّرٍ وَلا مُتَجَبِّرٍ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مكه شود گناهش بخشوده ميگردد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بدون تكبر و خودبزرگبيني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ي همه عبادات، به خصوص حج بيت الله الحرام، اين است كه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پيشگاه الهي اقرار و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ي اين حال، خارج شدن از روحيه ي شيطاني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متأسفانه بسياري از انسانها را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و انجام مناسك عمره و حج، بستر بسيار مناسبي براي تزكيه ي درون و بيرون از اين رذيلت نفساني و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سفري به خاكساري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ديگر حج كه سعي كرده ايم در قدم به قدم انجام مناسك به آن تذكر دهيم، توجه به ساحت مقدّس حضرت سيدالشهدا عليه السلام است كه حج خود را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هجري قمري ناتمام گذاشتند و سفر به طف كربلا را بر احرام حج و وقوف درماني و عرفات ترجيح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هاي زيادي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حرم حسيني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بسياري از آنها در ضمن بيان اعمال حج اشاره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رعايت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نزديك شدن به حائر حضرت ابي عبدالله عليه السلام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فَتَوَجَّه نَحوَ الحائِرِ وَ عَلَيكَ السَّكينَةُ وَالوَقارُ وَ قَصِّر خُطاكَ فَاِنَّ اللهَ تَعالي يَكتُبُ بِكُلِّ خُطوَةٍ حَجَّةً وَ عُمرَةً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به سوي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كن و بر تو باد رعايت سكينه و وقار، و قدمهايت را كوتاه بردار كه خداي متعالي به هر گامي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اي مي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عجيبي در مقايسه ي فضيلت حج و عمره با زيارت حضرت سيدالشهدا عليه السلام نهفته است كه در اين مجال فرصت شرح و بسط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دو محور، احياي ياد غريب دوران و مظلوم زمان، حضرت بقية الله الاعظم ارواحنا فداه در جاي جاي اعمال مكه و مدينه مدنظر بوده و كوشيده ايم به هر بهانه اي تعجيل فرج آن بزرگوار از خداي منان مسألت 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بحث درباره ي مدينه منوره كه بخش اوّل كتاب را تشكيل داده به دليل وجود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ضيافت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پاي بوسي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زيارت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اند، نسبت به ساير مباحث كوتاهتر و خلاصه 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با اين ويژگي تدوين گرديد و زحمت تحرير آن را جناب آقاي سعيد مقدّس، خالصانه و متواضعانه،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چهار سال گذشته، حداقل دو سال آن صرف تنظيم، نوشتن و بازنگريهاي متعدد شده است كه آخرين آنها اكنون در مدينه ي منوره و مكه مكرمه در حال انجام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ناچيز را در اين سرزمين مقدس، به روح كعبه و مايه ي حيات حج، حضرت سيدالشهدا، تقديم ميداريم به اين اميد كه با امضاي آن بزرگوار مورد پذيرش خداي منان قرار گيرد و شمعي روشنگر براي راهيان سرزمين وحي و زائران شش گوهر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Amiri" w:hAnsi="Amiri" w:eastAsia="Amiri" w:cs="Amiri"/>
          <w:color w:val="111111"/>
          <w:sz w:val="28"/>
          <w:sz w:val="28"/>
          <w:szCs w:val="28"/>
          <w:rtl w:val="true"/>
          <w:lang w:bidi="ar-SA"/>
        </w:rPr>
        <w:t xml:space="preserve">سيد محمد بني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شعبان المعظم </w:t>
      </w:r>
      <w:r>
        <w:rPr>
          <w:rFonts w:ascii="Amiri" w:hAnsi="Amiri" w:eastAsia="Amiri" w:cs="Amiri"/>
          <w:color w:val="111111"/>
          <w:sz w:val="28"/>
          <w:sz w:val="28"/>
          <w:szCs w:val="28"/>
          <w:lang w:bidi="ar-SA"/>
        </w:rPr>
        <w:t>۱۴۳۰</w:t>
      </w:r>
      <w:r>
        <w:rPr>
          <w:rFonts w:ascii="Amiri" w:hAnsi="Amiri" w:eastAsia="Amiri" w:cs="Amiri"/>
          <w:color w:val="111111"/>
          <w:sz w:val="28"/>
          <w:sz w:val="28"/>
          <w:szCs w:val="28"/>
          <w:rtl w:val="true"/>
          <w:lang w:bidi="ar-SA"/>
        </w:rPr>
        <w:t xml:space="preserve"> قمري،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۱۳۸۸</w:t>
      </w:r>
      <w:bookmarkStart w:id="10" w:name="pg10271_93001"/>
    </w:p>
    <w:p>
      <w:pPr>
        <w:pStyle w:val="Heading2"/>
        <w:numPr>
          <w:ilvl w:val="1"/>
          <w:numId w:val="1"/>
        </w:numPr>
        <w:rPr/>
      </w:pPr>
      <w:bookmarkStart w:id="11" w:name="__RefHeading___Toc3908021_1067777946"/>
      <w:bookmarkStart w:id="12" w:name="_Toc4"/>
      <w:bookmarkEnd w:id="10"/>
      <w:bookmarkEnd w:id="11"/>
      <w:r>
        <w:rPr>
          <w:rtl w:val="true"/>
        </w:rPr>
        <w:t>برابر باب كعبه براي باب الله</w:t>
      </w:r>
      <w:bookmarkEnd w:id="12"/>
    </w:p>
    <w:p>
      <w:pPr>
        <w:pStyle w:val="BookText"/>
        <w:rPr/>
      </w:pPr>
      <w:r>
        <w:rPr>
          <w:rFonts w:ascii="IRNazanin" w:hAnsi="IRNazanin" w:eastAsia="IRNazanin"/>
          <w:color w:val="111111"/>
          <w:sz w:val="28"/>
          <w:sz w:val="28"/>
          <w:szCs w:val="28"/>
          <w:rtl w:val="true"/>
          <w:lang w:bidi="fa-IR"/>
        </w:rPr>
        <w:t xml:space="preserve">روز پنجشنبه اوّل شعبان المعظم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هجري قمري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الهي و عنايت ويژه صاحب بيت الله الحرام، روبروي در خانه ي كعبه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بقية الله الاعظم ارواحنا فداه را مي بينم كه گويي ميان ركن حجرالاسود و باب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امين با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منتظران ظهور را به بيعت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خليفه ي خداوند بر روي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نوراني با گشوده شدن باب كعبه، ابواب رحمت الهي هم باز شده است، طنين دعاهاي دوستان آن امام غريب براي تعجيل فرج ايشان، از جاي جاي بيت الله الحرام به گوش مي رسد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دقايق ارزشمند و شريف، تو را به حق مولود خانه ات و همسر پهلو شكسته اش قسم مي دهم كه اين دوران طولاني و پر محنت غيبت را به فضل و كرمت پايان دهي؛ دوراني كه سپري شدن هر روز و بلكه هر لحظه اش بر امام مظلوممان چون يك قرن، سنگيني</w:t>
      </w:r>
    </w:p>
    <w:p>
      <w:pPr>
        <w:pStyle w:val="BookText"/>
        <w:rPr/>
      </w:pP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طلبيم بر ما منت بگذاري تا آرزوي ديدار و ظهور آن عزيز را به گور نبريم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اعتراف مي كنيم كه حق آن بزرگوار را به شايستگي ادا نكرده ايم و به همين جهت خود را مستحق نزول هر بلايي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اولياي تو به ما آموخته اند كه به فضلت اميدبنديم و از جود و كرمت نااميد نباشيم خود را به هيچ وجه لايق درك زمان ظهور مولاي غريبمان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شايستگي ياري كردن آن سرور را نيز در خود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لطف و كرم صاحبمان دور نمي دانيم، در لحظاتي كه درهاي رحمت الهي باز است، تقصيرات ما را در اداي حقوق خود بزرگوارانه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تمنا داريم كه توبه ي ما را همچون حزبن يزيد رياحي بپذيرد و تنها آرزويمان را برآورده سازد؛ آرزويي كه جز نصرت و خدمت به آستان مقدسش در زمان غيبت و ظهور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روي كره ي خاكي آبرومندتر از شما بزرگوار، كه بقية الله هستيد،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وجاهت جدّتان حبيب خدا رسول مصطفي صلّي الله عليه و آله و سلّم، در همين ساعت دو ركعت نماز پيش از ظهورتان را اقامه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پاكتان را به پرده ي كعبه بياويزيد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اضطرار از رب البيت، اذن قيامتان را مسألت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دعايتان آمين مي گوييم</w:t>
      </w:r>
      <w:r>
        <w:rPr>
          <w:rFonts w:eastAsia="IRNazanin" w:cs="IRNazanin"/>
          <w:color w:val="111111"/>
          <w:sz w:val="28"/>
          <w:szCs w:val="28"/>
          <w:rtl w:val="true"/>
          <w:lang w:bidi="fa-IR"/>
        </w:rPr>
        <w:t>.</w:t>
      </w:r>
      <w:bookmarkStart w:id="13" w:name="pg10271_93005"/>
    </w:p>
    <w:p>
      <w:pPr>
        <w:pStyle w:val="Heading2"/>
        <w:numPr>
          <w:ilvl w:val="1"/>
          <w:numId w:val="1"/>
        </w:numPr>
        <w:rPr/>
      </w:pPr>
      <w:bookmarkStart w:id="14" w:name="__RefHeading___Toc3908023_1067777946"/>
      <w:bookmarkStart w:id="15" w:name="_Toc5"/>
      <w:bookmarkEnd w:id="13"/>
      <w:bookmarkEnd w:id="14"/>
      <w:r>
        <w:rPr>
          <w:rtl w:val="true"/>
        </w:rPr>
        <w:t xml:space="preserve">بخش اول </w:t>
      </w:r>
      <w:r>
        <w:rPr>
          <w:rtl w:val="true"/>
        </w:rPr>
        <w:t xml:space="preserve">: </w:t>
      </w:r>
      <w:r>
        <w:rPr>
          <w:rtl w:val="true"/>
        </w:rPr>
        <w:t>شناخت مدينه منوّره</w:t>
      </w:r>
      <w:bookmarkEnd w:id="15"/>
    </w:p>
    <w:p>
      <w:pPr>
        <w:pStyle w:val="Heading3"/>
        <w:numPr>
          <w:ilvl w:val="2"/>
          <w:numId w:val="1"/>
        </w:numPr>
        <w:rPr/>
      </w:pPr>
      <w:bookmarkStart w:id="16" w:name="__RefHeading___Toc3908025_1067777946"/>
      <w:bookmarkStart w:id="17" w:name="_Toc6"/>
      <w:bookmarkEnd w:id="16"/>
      <w:r>
        <w:rPr>
          <w:rtl w:val="true"/>
        </w:rPr>
        <w:t xml:space="preserve">فصل </w:t>
      </w:r>
      <w:r>
        <w:rPr/>
        <w:t>1</w:t>
      </w:r>
      <w:r>
        <w:rPr>
          <w:rtl w:val="true"/>
        </w:rPr>
        <w:t xml:space="preserve">: </w:t>
      </w:r>
      <w:r>
        <w:rPr>
          <w:rtl w:val="true"/>
        </w:rPr>
        <w:t>مدينه رسول و اهل بيت عليهم السلام</w:t>
      </w:r>
      <w:bookmarkEnd w:id="17"/>
    </w:p>
    <w:p>
      <w:pPr>
        <w:pStyle w:val="Heading4"/>
        <w:numPr>
          <w:ilvl w:val="3"/>
          <w:numId w:val="1"/>
        </w:numPr>
        <w:rPr/>
      </w:pPr>
      <w:bookmarkStart w:id="18" w:name="__RefHeading___Toc3908027_1067777946"/>
      <w:bookmarkStart w:id="19" w:name="_Toc7"/>
      <w:bookmarkEnd w:id="18"/>
      <w:r>
        <w:rPr>
          <w:rtl w:val="true"/>
        </w:rPr>
        <w:t>فضيلت مدينه</w:t>
      </w:r>
      <w:bookmarkEnd w:id="19"/>
    </w:p>
    <w:p>
      <w:pPr>
        <w:pStyle w:val="Heading5"/>
        <w:numPr>
          <w:ilvl w:val="4"/>
          <w:numId w:val="1"/>
        </w:numPr>
        <w:rPr/>
      </w:pPr>
      <w:bookmarkStart w:id="20" w:name="__RefHeading___Toc3908029_1067777946"/>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مدينه ي منوره يكي از شهرهاي برگزيده ي پروردگار</w:t>
      </w:r>
      <w:r>
        <w:rPr>
          <w:rStyle w:val="FootnoteAnchor"/>
          <w:rtl w:val="true"/>
        </w:rPr>
        <w:footnoteReference w:id="4"/>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ديار معظم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مكرم اسلام صلّي الله عليه و آله و سلّم اميرمؤمنان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حَرَمُ اللهِ وَ حَرَمُ رَسُولِهِ وَ حَرَمُ عَلِيّ بنِ اَبيطالِبٍ الصَّلاةُ فيها بِعَشرَةِ آلافِ صَلاةِ وَالدِّرهَمُ فيها بِعَشرَةِ آلافِ دِرهَم</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حرم خدا و حرم رسولش و حرم علي بن ابي طالب عليهم السلام مي باشد، يك نماز در آن ثوابي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هزار نماز داراست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درهم خرج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به اندازه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هزار درهم مي ارزد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جايگاهي است كه مورد حمايت</w:t>
      </w:r>
      <w:r>
        <w:rPr>
          <w:rStyle w:val="FootnoteAnchor"/>
          <w:rtl w:val="true"/>
        </w:rPr>
        <w:footnoteReference w:id="6"/>
      </w:r>
      <w:r>
        <w:rPr>
          <w:rFonts w:ascii="IRNazanin" w:hAnsi="IRNazanin" w:eastAsia="IRNazanin"/>
          <w:color w:val="111111"/>
          <w:sz w:val="28"/>
          <w:sz w:val="28"/>
          <w:szCs w:val="28"/>
          <w:rtl w:val="true"/>
          <w:lang w:bidi="fa-IR"/>
        </w:rPr>
        <w:t>و توجه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مدينه ي منوره قدم ميگذارد در حصار حمايت و عنايت خدا و رسول صلّي الله عليه و آله و سلّم و اميرمؤمنان عليه السلام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مهم اين عنايت الهي، مصطفوي و علوي در اين روايت شريف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آنكه نمازگزار مدينه مي تواند ده هزار برابر ثواب نماز در جاهاي معمولي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خرج نمودن در اين شهر پر بركت، ده هزار برابر بركات معنوي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مثلاً ثواب يك درهم صدقه يا انفاق مي تواند در ضريب ده هزار ضرب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مشرّف شايد به خاطر انتسابش به رسول خدا و اميرمؤمنان بسيار مورد توجه و عنايت اهل 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 مدينه ي منوره و اقامت در آن اشتياق خاضي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روايت ذيل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به حضور امام موسي بن جعفر عليه السلام مي رسد و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با فضيلت تر است اقامت در 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من با وجود فرمايش شما چه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تو، به گفته ي من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گمان مي كنم كه اقامت در مدينه برتر از اقامت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گفتي را امام صادق در روز عيد فطري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پيامبر اكرم صلى الله عليه و آله و سلم</w:t>
      </w:r>
    </w:p>
    <w:p>
      <w:pPr>
        <w:pStyle w:val="BookText"/>
        <w:rPr/>
      </w:pPr>
      <w:r>
        <w:rPr>
          <w:rFonts w:ascii="IRNazanin" w:hAnsi="IRNazanin" w:eastAsia="IRNazanin"/>
          <w:color w:val="111111"/>
          <w:sz w:val="28"/>
          <w:sz w:val="28"/>
          <w:szCs w:val="28"/>
          <w:rtl w:val="true"/>
          <w:lang w:bidi="fa-IR"/>
        </w:rPr>
        <w:t>آمدند، در مسجد بر ايشان اسلام دادند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فَضلنَا النّاسَ اليَومَ بِسَلامِنا عَلى 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امروز به واسطه ي سلاممان بر رسول خدا بر مردم برتري يافته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مؤمنان را از اقامت در مكه ي معظمه نهي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ماندن در اين شهر را مايه ي قساوت قلب دانسته اند</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اين در حالي است كه ماندن و مقيم شدن در مدينه مورد امضاء معصومين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محدّثان بنام شيعه نيز با توجه به رواياتي از اين دست، ابوابي از كتابهاي خود را به بيان فضيلت و استحباب اقامت در مدينه ي منوره اختصاص داده 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اي از عُلقه و پيوستگي اهل بيت عليهم السلام به مدينه ي منوره مي توان به عبارات حضرت سيدالشهدا در يكي از منازل راه تا كربلا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 يكي از اين منازل، خبر شهادت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صيداوي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بزرگوار رساندند، امام عليه السلام پس از اظهار وفاداري دو تن از اصحاب، فرزندان و برادران و اهل بيت خويش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نگريستند و مدّتي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درگاه پروردگار چنين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عِترَةُ نَبِيِّكَ مُحَمَّدٍ وَ قَد اُخرِجنا وَ طُرِدنا وَ اُزعِجنا عَن حَرَمَ جَدِّنا وَ تَعَدَّت بَنُو اُمَيَّةَ عَلَينا اللّهُمَّ فَخُذ لَنا بِحَقِّنا وَ انصُرنا عَلَي القَومِ الظّالمين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تو محمد صلّي الله عليه و آله و سلّم، هستيم و از حرم جدّمان اخراج شده ايم و طرد گشته ايم و ناراحتي ديده ايم و بني اميه بر ما تجاوز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و ما را بر گروه ستمگران ياري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امام حسين عليه السلام به عنوان شكوه به درگاه خداوند، از طرد خويش و خانوادهاي رسول خدا از حرم نياي بزرگوارشان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عمق دلبستگي آن حضرت به مدينه ي منوره را هويدا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انگيزهاي اين دلدادگي را نمايان مي كند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مدينه براي رسول گرامي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حضرتش از خداوند متعال خواسته اند حقشان را از اهل دشمني و تجاوز باز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 سيدالشهدا عليه السلام با ظهور فرزندشان تحقق مي پذيرد؛ همان فرزندي كه چون پدر، دل در گرو مدينه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لِصاحِبِ هذَا الاَمرِ مِن غَيبَةٍ وَ لا بُدَّ لَهُ في غَيبَتِهِ مِن عُزلَةٍ وَ نِعمَ المَنزِلُ طَيبَةُ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صاحب اين امر گريزي از غيبت نيست و براي او در پنهاني اش گريزي از عزلت گزيدن نيست و مدينه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منزلي و مأوايي است</w:t>
      </w:r>
      <w:r>
        <w:rPr>
          <w:rFonts w:eastAsia="IRNazanin" w:cs="IRNazanin"/>
          <w:color w:val="111111"/>
          <w:sz w:val="28"/>
          <w:szCs w:val="28"/>
          <w:rtl w:val="true"/>
          <w:lang w:bidi="fa-IR"/>
        </w:rPr>
        <w:t>.</w:t>
      </w:r>
      <w:bookmarkStart w:id="22" w:name="pg10271_93009"/>
    </w:p>
    <w:p>
      <w:pPr>
        <w:pStyle w:val="BookText"/>
        <w:rPr/>
      </w:pPr>
      <w:bookmarkEnd w:id="22"/>
      <w:r>
        <w:rPr>
          <w:rFonts w:ascii="IRNazanin" w:hAnsi="IRNazanin" w:eastAsia="IRNazanin"/>
          <w:color w:val="111111"/>
          <w:sz w:val="28"/>
          <w:sz w:val="28"/>
          <w:szCs w:val="28"/>
          <w:rtl w:val="true"/>
          <w:lang w:bidi="fa-IR"/>
        </w:rPr>
        <w:t>مدينه براي امام عصر عليه السلام منزلي مناسب و جايگاهي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 كه آن غربت زده به وصيت پدر بايد راهي كوهها و بيابانها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دورترين و نهان ترين جايگاه هاي كره ي زمين سكني گزيند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بدان خاطر كه خداوند نمي پسندد وطن مألوف خود را كاشانه ي خويش قرار دهد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تجليات غربت آن حضرت را رقم مي زند و هر دل آگاهي را داغ مي نهد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23" w:name="__RefHeading___Toc3908031_1067777946"/>
      <w:bookmarkStart w:id="24" w:name="_Toc9"/>
      <w:bookmarkEnd w:id="23"/>
      <w:r>
        <w:rPr>
          <w:rtl w:val="true"/>
        </w:rPr>
        <w:t>فضيلت مرگ در مدينه ي منوره</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جلوه هاي فضيلت و عظمت مدينه ي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مكه ي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ثوابهاي بزرگي است كه به مردگان در اين دو شهر اعطا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اين ثواب از رسول مكرم اسلام تا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في اَحَدِ الحَرَمَينِ مَكَّةَ اَوِ المَدينَةِ لَم يُعرَض اِلَي الحِسابِ وَ ماتَ مُهاجِراً اِلَي اللهِ وَ حُشِرَ يَومَ القيامَةِ مَعَ اَصحابِ بَدرٍ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هركس در يكي از دو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يا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عرضه نمي شود و در حال هجرت به سوي خدا از دنيا رفته است و روز قيامت با اصحاب بدر محشور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اين روايت توجه به سه نكته خالي از لطف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حساب يكي از مواقف بسيار دشوار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آنجا در قبال هر نعمتي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راه خداوند صرف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باشد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اينگونه است كه خداوند در چنين موقفي بر همگان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نعمتي كه شكرنگزارده اند و يا به خاطر گناهاني كه مرتكب شده 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اين است كه هركس مخاطب حساب و كتاب دقيق الهي قرار گيرد، همين حسابرسي براي او عذاب و سختي در پي 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اگر خداوند بخواهد در حسابرسي با كسي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ريزبيني بپردازد كار او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ساده تر اگر خدا در محاسبه ي انسان موي را از ماست بكشد، شرايط سختي را برايش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ازاي هر نافرماني توبيخش كند همين حسابرسي، رنج و هلاكت دردآوري براي وي</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لذا اگر كسي را اساساً از اين موقف گذر دهند لطف بزرگي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وي را به حساب عرضه نكنند، موقعيت نفس گيري</w:t>
      </w:r>
      <w:r>
        <w:rPr>
          <w:rStyle w:val="FootnoteAnchor"/>
          <w:rtl w:val="true"/>
        </w:rPr>
        <w:footnoteReference w:id="20"/>
      </w:r>
      <w:r>
        <w:rPr>
          <w:rFonts w:ascii="IRNazanin" w:hAnsi="IRNazanin" w:eastAsia="IRNazanin"/>
          <w:color w:val="111111"/>
          <w:sz w:val="28"/>
          <w:sz w:val="28"/>
          <w:szCs w:val="28"/>
          <w:rtl w:val="true"/>
          <w:lang w:bidi="fa-IR"/>
        </w:rPr>
        <w:t>را پشت سر گذارده و خلاصي عظيمي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حالي كه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الي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كننده به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اساس فرمايش خداوند متعال، از موقعيت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درباره ي چنين كسي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يَخرُج مِن بَيتِهِ مُهاجِراً اِلَي اللهِ وَ رَسُولِهِ ثُمَّ يُدرِكهُ المَوتُ فَقَد وَقَعَ اَجرُهُ عَلَي اللهِ وَ كانَ اللهُ غَفُوراً رَحيماً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كسي كه از خانه اش خارج شود در حالي كه مهاجر به سوي خدا و رسول اوست، سپس در اين حال مرگ او را دريابد، پاداشش بر عهده ي خداوند قرار گرفته و خداوند بسيار بخشاينده و مهربان است</w:t>
      </w:r>
      <w:r>
        <w:rPr>
          <w:rFonts w:eastAsia="IRNazanin" w:cs="IRNazanin"/>
          <w:color w:val="111111"/>
          <w:sz w:val="28"/>
          <w:szCs w:val="28"/>
          <w:rtl w:val="true"/>
          <w:lang w:bidi="fa-IR"/>
        </w:rPr>
        <w:t>.</w:t>
      </w:r>
      <w:bookmarkStart w:id="25" w:name="pg10271_93012"/>
    </w:p>
    <w:p>
      <w:pPr>
        <w:pStyle w:val="BookText"/>
        <w:rPr/>
      </w:pPr>
      <w:bookmarkEnd w:id="25"/>
      <w:r>
        <w:rPr>
          <w:rFonts w:ascii="IRNazanin" w:hAnsi="IRNazanin" w:eastAsia="IRNazanin"/>
          <w:color w:val="111111"/>
          <w:sz w:val="28"/>
          <w:sz w:val="28"/>
          <w:szCs w:val="28"/>
          <w:rtl w:val="true"/>
          <w:lang w:bidi="fa-IR"/>
        </w:rPr>
        <w:t>خداوند متعال، خود، ضامن اجر چنين كسي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با آوردن دو اسم غفور و رحيم براي خود، در واقع رحمت و مغفرت را براي مهاجر به سوي خود و رسولش نويد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نيت خداپسندانه به مگه يا مدينه مشرّف ميشود و در يكي از آنها ميميرد، مصداق مهاجر به سوي خدا و رسول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نصيب و بهره ي او براي ما قابل تصور و احصاء نيست، بلكه خداوند غفور و رحيم خود پاداش و اجر او را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پاياني اينكه نمي توان اين بهره ها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 ي فراوان، آنچه به عنوان بهره ي الهي در نظر گرفته مي شود مربوط به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قرار به ولايت اميرمؤمنان ندارد، اساساً اهليت نظر لطف خداوند را دارا نيست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 اين ترتيب اين لطف الهي به منكران و مخالفان ولايت تعلق نميگيرد و اعطاي آن منحصر به مؤمنان است</w:t>
      </w:r>
      <w:r>
        <w:rPr>
          <w:rFonts w:eastAsia="IRNazanin" w:cs="IRNazanin"/>
          <w:color w:val="111111"/>
          <w:sz w:val="28"/>
          <w:szCs w:val="28"/>
          <w:rtl w:val="true"/>
          <w:lang w:bidi="fa-IR"/>
        </w:rPr>
        <w:t>.</w:t>
      </w:r>
    </w:p>
    <w:p>
      <w:pPr>
        <w:pStyle w:val="Heading4"/>
        <w:numPr>
          <w:ilvl w:val="3"/>
          <w:numId w:val="1"/>
        </w:numPr>
        <w:rPr/>
      </w:pPr>
      <w:bookmarkStart w:id="26" w:name="__RefHeading___Toc3908033_1067777946"/>
      <w:bookmarkStart w:id="27" w:name="_Toc10"/>
      <w:bookmarkEnd w:id="26"/>
      <w:r>
        <w:rPr>
          <w:rtl w:val="true"/>
        </w:rPr>
        <w:t>فضيلت زيارت رسول مكرّم اسلام صلّي الله عليه و آله و سلّم</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تبيين فضيلت شهر منور مدينه نوبت به آن مي رسد كه بخشي از ثواب هاي با فضيلت ترين و مهمترين زيارت اين شهر را از نظر بگذرانيم؛ برترين زيارت، از آن رو كه رسول مكرم اسلام صلّي الله عليه و آله و سلّم بالاترين و شريف ترين مقام و رتبه را نسبت به ساير اهل بيت عليهم السلام</w:t>
      </w:r>
    </w:p>
    <w:p>
      <w:pPr>
        <w:pStyle w:val="BookText"/>
        <w:rPr/>
      </w:pPr>
      <w:r>
        <w:rPr>
          <w:rFonts w:ascii="IRNazanin" w:hAnsi="IRNazanin" w:eastAsia="IRNazanin"/>
          <w:color w:val="111111"/>
          <w:sz w:val="28"/>
          <w:sz w:val="28"/>
          <w:szCs w:val="28"/>
          <w:rtl w:val="true"/>
          <w:lang w:bidi="fa-IR"/>
        </w:rPr>
        <w:t>دارا هستند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در اين ثواب خاصي، زيارت پيامبر اكرم صلّي الله عليه و آله و سلّم با ساير معصومين تفاوتي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نظر به مجموعه ي فضايل، زيارت رسول خدا از افضل از ساير اهل بيت باقي 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گفتيم درباره ي ساير معصومين نسبت 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رتبه هاي متفاوتشان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زيارت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برتري مقام آن حضرت بر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زيارت امام هشتم عليه السلام افضل باشد، امّا زيارت غريب طوس از جهت برخي آثار نسبت به زيارت كربلا افضل تلقي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روايتي از امام جواد عليه السلام اين برتري مورد تاكيد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bookmarkStart w:id="28" w:name="pg10271_93014"/>
    </w:p>
    <w:p>
      <w:pPr>
        <w:pStyle w:val="Heading4"/>
        <w:numPr>
          <w:ilvl w:val="3"/>
          <w:numId w:val="1"/>
        </w:numPr>
        <w:rPr/>
      </w:pPr>
      <w:bookmarkStart w:id="29" w:name="__RefHeading___Toc3908035_1067777946"/>
      <w:bookmarkStart w:id="30" w:name="_Toc11"/>
      <w:bookmarkEnd w:id="28"/>
      <w:bookmarkEnd w:id="29"/>
      <w:r>
        <w:rPr>
          <w:rtl w:val="true"/>
        </w:rPr>
        <w:t>ثواب هجرت به سوي پيامبر اكرم صلّي الله عليه و آله و سلّم</w:t>
      </w:r>
      <w:r>
        <w:rPr>
          <w:rtl w:val="true"/>
        </w:rPr>
        <w:t>:</w:t>
      </w:r>
      <w:bookmarkEnd w:id="30"/>
    </w:p>
    <w:p>
      <w:pPr>
        <w:pStyle w:val="BookText"/>
        <w:rPr/>
      </w:pPr>
      <w:r>
        <w:rPr>
          <w:rFonts w:ascii="IRNazanin" w:hAnsi="IRNazanin" w:eastAsia="IRNazanin"/>
          <w:color w:val="111111"/>
          <w:sz w:val="28"/>
          <w:sz w:val="28"/>
          <w:szCs w:val="28"/>
          <w:rtl w:val="true"/>
          <w:lang w:bidi="fa-IR"/>
        </w:rPr>
        <w:t>ثواب زائر رسول خدا صلّي الله عليه و آله و سلّم ثواب مؤمني است كه در زمان حيات ايشان به سوي آن حضرت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بزرگوار در بيان اين بهره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قَبري بَعدَ مَوتي كانَ كَمَن هاجَرَ اِلَيَّ في حَياتي فَاِن لَم تَستَطيعُوا فَابعَثُوا اِلَيَّ بِالسَّلامِ فَاِنَّهُ يَبلُغُني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هركه قبر مرا پس از مرگم زيارت كند، همانند كسي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حياتم به سوي من هجرت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نتوانستيد به مدينه بياييد،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من سلام بفرستيد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مي 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و زيارت قبر شريف خويش را در حكم هجرت به سوي خود در زمان حيات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تنظير نشان مي دهد كه اولاً زيارت قبررسول گرامي اسلام صلّي الله عليه و آله و سلّم امري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كساني كه چنين عبادتي را انجام بدهند، همانند كساني هستند كه در زمان حيات رسول خدا به حضور ايشان مي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همانند مهاجران مشمول رفت حضرت رحمة للعالمين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ايشان دستور فرموده اند كه اگر چنين تواني نداشتيد از دور به من سلام بفرستيد كه سلامتان به من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رسول مكرم اسلام از عرض ارادت زائر دور</w:t>
      </w:r>
      <w:r>
        <w:rPr>
          <w:rStyle w:val="FootnoteAnchor"/>
          <w:rtl w:val="true"/>
        </w:rPr>
        <w:footnoteReference w:id="25"/>
      </w:r>
      <w:r>
        <w:rPr>
          <w:rFonts w:ascii="IRNazanin" w:hAnsi="IRNazanin" w:eastAsia="IRNazanin"/>
          <w:color w:val="111111"/>
          <w:sz w:val="28"/>
          <w:sz w:val="28"/>
          <w:szCs w:val="28"/>
          <w:rtl w:val="true"/>
          <w:lang w:bidi="fa-IR"/>
        </w:rPr>
        <w:t>يا نزديك خود باخبر ميگردد و به مشتاق</w:t>
      </w:r>
      <w:bookmarkStart w:id="31" w:name="pg10271_93015"/>
    </w:p>
    <w:p>
      <w:pPr>
        <w:pStyle w:val="BookText"/>
        <w:rPr/>
      </w:pPr>
      <w:bookmarkEnd w:id="31"/>
      <w:r>
        <w:rPr>
          <w:rFonts w:ascii="Amiri" w:hAnsi="Amiri" w:eastAsia="Amiri" w:cs="Amiri"/>
          <w:color w:val="111111"/>
          <w:sz w:val="28"/>
          <w:sz w:val="28"/>
          <w:szCs w:val="28"/>
          <w:rtl w:val="true"/>
          <w:lang w:bidi="ar-SA"/>
        </w:rPr>
        <w:t>خويش، توجه دارد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908037_1067777946"/>
      <w:bookmarkStart w:id="33" w:name="_Toc12"/>
      <w:bookmarkEnd w:id="32"/>
      <w:r>
        <w:rPr>
          <w:rtl w:val="true"/>
        </w:rPr>
        <w:t>ثواب حج مقبول با رسول خدا صلّي الله عليه و آله و سلّم</w:t>
      </w:r>
      <w:bookmarkEnd w:id="33"/>
    </w:p>
    <w:p>
      <w:pPr>
        <w:pStyle w:val="Heading5"/>
        <w:numPr>
          <w:ilvl w:val="4"/>
          <w:numId w:val="1"/>
        </w:numPr>
        <w:rPr/>
      </w:pPr>
      <w:bookmarkStart w:id="34" w:name="__RefHeading___Toc3908039_1067777946"/>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نيز زيارت مقبول اين مقبره ي شريف، ثواب حجي به همراه رسول خدا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اين باره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قَبرَ رَسُولِ اللهِ تَعدِلُ حَجّةً مَعَ رَسُولِ الله مَبَرُورَة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زيارت قبر رسول خدا، معادل حجي مقبول با رسول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ضوابط دقيق قبولي عبادات، نمي توان قبولي حج را امري سهل و عادي تلقي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بسيارند حج هايي كه مورد قبول واقع نمي شوند</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حال اگر ثواب يك حج مقبول را در پي زيارت رسول خدا به انسان عطا فرمايند، لطف عظيمي به او كرده اند؛ آن هم حجي كه پا به پاي رسول خدا و در خدمت ايشان به انجام رسد</w:t>
      </w:r>
      <w:r>
        <w:rPr>
          <w:rFonts w:eastAsia="IRNazanin" w:cs="IRNazanin"/>
          <w:color w:val="111111"/>
          <w:sz w:val="28"/>
          <w:szCs w:val="28"/>
          <w:rtl w:val="true"/>
          <w:lang w:bidi="fa-IR"/>
        </w:rPr>
        <w:t>.</w:t>
      </w:r>
    </w:p>
    <w:p>
      <w:pPr>
        <w:pStyle w:val="Heading5"/>
        <w:numPr>
          <w:ilvl w:val="4"/>
          <w:numId w:val="1"/>
        </w:numPr>
        <w:rPr/>
      </w:pPr>
      <w:bookmarkStart w:id="36" w:name="__RefHeading___Toc3908041_1067777946"/>
      <w:bookmarkStart w:id="37" w:name="_Toc14"/>
      <w:bookmarkEnd w:id="36"/>
      <w:r>
        <w:rPr>
          <w:rtl w:val="true"/>
        </w:rPr>
        <w:t>شفاعت پيامبر اكرم و خلاصي از گناهان</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سيدالشهدا صلّي الله عليه و آله و سلّم به نياي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براي زائر شما از بهره ها و</w:t>
      </w:r>
    </w:p>
    <w:p>
      <w:pPr>
        <w:pStyle w:val="BookText"/>
        <w:rPr/>
      </w:pPr>
      <w:r>
        <w:rPr>
          <w:rFonts w:ascii="IRNazanin" w:hAnsi="IRNazanin" w:eastAsia="IRNazanin"/>
          <w:color w:val="111111"/>
          <w:sz w:val="28"/>
          <w:sz w:val="28"/>
          <w:szCs w:val="28"/>
          <w:rtl w:val="true"/>
          <w:lang w:bidi="fa-IR"/>
        </w:rPr>
        <w:t xml:space="preserve">ثوابها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مَن زارَني حَيّاً اَو مَيِّتاً اَو زارَ اَباكَ اَو اَخاك اَو زارَكَ كانَ حَقّاً عَلَيَّ اَن اَزُورَهُ يَومَ القيامَةِ وَ اُخَلِّصَهُ مِن ذُنُوبِهِ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مرا در حال حيات يا مرگ زيارت كند يا پدر تو را زيارت نمايد يا به زيارت برادرت بيايد يا تو را زيارت كند، براي او بر من حق است كه روز قيامت زيارتش كنم و از گناهانش خلاصش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منشأ دشواريهاي متعددي در قيامتند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توانند كار انسان را در مواقف مختلف آن دشواركنند گرفتار شدن به تبعات معصيت ها مي تواند تا آنجا ادامه يابد كه انسان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عذاب دوزخ كند و از همراهي با سروران خويش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ناپاك وارد بهشت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آلودگي هاي انسان تا قيامت از او پالايش نشده باشند خطر جدّي آتش جهنم او را به شدّت تهديد مي كند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موقعيت خطيري اگر حبيب خداي 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مصطفي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انسان برسد بي شك رها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بندهاي گناه را از دست و پاي انسان بگشايد نجات، قطعي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درخواست محبوبش را رد نميكند و شفاعت آن حضرت را در حق گناهكاران امتش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w:t>
      </w:r>
    </w:p>
    <w:p>
      <w:pPr>
        <w:pStyle w:val="BookText"/>
        <w:rPr/>
      </w:pPr>
      <w:r>
        <w:rPr>
          <w:rFonts w:ascii="IRNazanin" w:hAnsi="IRNazanin" w:eastAsia="IRNazanin"/>
          <w:color w:val="111111"/>
          <w:sz w:val="28"/>
          <w:sz w:val="28"/>
          <w:szCs w:val="28"/>
          <w:rtl w:val="true"/>
          <w:lang w:bidi="fa-IR"/>
        </w:rPr>
        <w:t>پيامبر اكرم صلّي الله عليه و آله و سلّم فقط همان كساني هستند كه ولايت وصي پيامبر را پذيرفته اند و منكر جانشيني بلافصل اميرمؤمنان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ولايت آن حضرت جزء امّت پيامبر صلّي الله عليه و آله و سلّم محسوب نمي 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تَعالي خَلَقَني وَ اِيّاكَ وَاصطَفاني وَ اِيّاكَ وَاختارَني للِنُّبُوَّةِ وَ اختارَكَ لِلإِمامَةِ فَمَن أَنكَرَ إمامَتَكَ فَقَد أنكَرَ نُبُوَّتي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به نقل از عيون اخبار الرضا و امالي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من و تو را آفريد و من و تو را برگزيد و مرا براي نبوت اختيار كرد و تو را براي امامت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هركسي امامت تو را انكار كند نبوت مرا منكر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اَنتَ وَصيّي وَ خَليفَتي فَمَن جَحَدَ وَصِيَّتَكَ وَ خِلافَتَكَ فَلَيسَ مِنّي وَ لَستُ مِنهُ وَ اَنَا خَصمُهُ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به نقل از امالي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وصي و جانشين مني پس هركسي وصايت و جانشيني تو را انكار كند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 و من از او نيستم و روز قيامت من دشمن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وجود اين فرمايش هاي صريح پيامبر اكرم، كساني كه منكر ولايت اميرمؤمنان و امامت و جانشيني بلافصل ايشانند مي توانند ادعا كنند كه در زمره ي امّت رسول خدايند؟</w:t>
      </w:r>
    </w:p>
    <w:p>
      <w:pPr>
        <w:pStyle w:val="BookText"/>
        <w:rPr/>
      </w:pPr>
      <w:r>
        <w:rPr>
          <w:rFonts w:ascii="IRNazanin" w:hAnsi="IRNazanin" w:eastAsia="IRNazanin"/>
          <w:color w:val="111111"/>
          <w:sz w:val="28"/>
          <w:sz w:val="28"/>
          <w:szCs w:val="28"/>
          <w:rtl w:val="true"/>
          <w:lang w:bidi="fa-IR"/>
        </w:rPr>
        <w:t>آنچه ارزش شفاعت رسول خدا را بيشتر روشن مي كند، خطابي از سوي پروردگار به آن حضرت است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وَلَسَوفَ يُعطيكَ رَبُّكَ فَتَرضي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پروردگار تو به تو خواهد بخشيد پس تو راضي مي شوي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اصحاب امام باقر عليه السلام از حضور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آيه در كتاب خداوند اميدوار كننده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درباره ي آن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ميگويند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عِبادِيَ الَّذينَ اَسرَفُوا عَلي اَنفُسِهِم لا تَقنَطُوا مِن رَحمَةِ الله اِنَّ اللهَ يَغفِرُ الذُّنُوبَ جَميعاً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 بندگان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بر خويشتن خويش اسراف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نااميد نباشيد كه خداوند همه ي گناهان را مي 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لكنّا اَهلَ البَيتِ لا نَقُولُ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ما اهل بيت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 مي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مي گوييم آيه 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تو خواهد بخشيد، پس تو راضي مي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الشَّفاعَةُ وَ اللهِ الشَّفاعَةُ وَ اللهِ الشَّفاعَةُ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است، بخدا شفاعت است، بخدا شفاعت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دعاهاي ماه مبارك رمضان، اين آيه ي مباركه را بهانه ي التماس به درگاه الهي قرار مي دهيم و عرضه مي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قُلتَ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نَبيِّكَ وَ رَسُولَكَ وَ حَبيبَكَ وَ خِيَرَتَكَ مِن خَلقِكَ لا يَرضي بِاَن تُعَذِّبَ اَحَداً مِن اُمَّتِهِ دانكَ بِمُوالاتِه وَ مُوالاةِ الأَئِمَّةِ مِن اَهلِ بَيتِهِ وَ اِن كانَ مُذنِباً خاطئاً في نارِ جَهَنَّمَ فَاَجِرني يا رَبِّ مِن جَهَنَّمَ وَ عَذابِها وَ هَبني لِمُحَمَّدٍ وَ آلِ مُحَمَّدٍ يا اَرحَمَ الرّاحِمينَ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خداوندا تو به پيامبر صلّي الله عليه و آله و سلّم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تو خواهد بخشيد پس راضي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تو و فرستاده ي تو و محبوب تو و برگزيده ي تو از ميان آفريده هايت، راضي نمي شود كه احدي از امتش را در آتش جهنم عذاب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ولايت و محبت او و امامان از اهل بيتش ديندار تو بوده اند؛ هر چند گنهكار و خطاكار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جهنم و عذاب آن پناه ده و مرا به محمد و آل محمد ببخش 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و سلّم اين قدر به امت واقعي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 محبت دارند كه راضي نمي شوند احدي از آنها جهنمي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از اهل ايمان موقتاً به عذاب برزخي يا دوزخ گرفتار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ثانياً بر اساس برخي از روايات بعضي از اهل ايمان، كه تا قيامت هنوز آلودگي معاصي را به همراه دارند، مشمول شفاعت حضرت نميشوند و خود ايشان به آنها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ي ورود به بهشت را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صلّي الله عليه و آله و سلّم به عذاب شدن احدي از امّت در جهنم، راضي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مورد عده اي به اين باشد كه در جهنم به صورت ابدي و خالد باقي نمانند</w:t>
      </w:r>
      <w:r>
        <w:rPr>
          <w:rFonts w:eastAsia="IRNazanin" w:cs="IRNazanin"/>
          <w:color w:val="111111"/>
          <w:sz w:val="28"/>
          <w:szCs w:val="28"/>
          <w:rtl w:val="true"/>
          <w:lang w:bidi="fa-IR"/>
        </w:rPr>
        <w:t>.</w:t>
      </w:r>
      <w:bookmarkStart w:id="38" w:name="pg10271_93020"/>
    </w:p>
    <w:p>
      <w:pPr>
        <w:pStyle w:val="BookText"/>
        <w:rPr/>
      </w:pPr>
      <w:bookmarkEnd w:id="38"/>
      <w:r>
        <w:rPr>
          <w:rFonts w:ascii="IRNazanin" w:hAnsi="IRNazanin" w:eastAsia="IRNazanin"/>
          <w:color w:val="111111"/>
          <w:sz w:val="28"/>
          <w:sz w:val="28"/>
          <w:szCs w:val="28"/>
          <w:rtl w:val="true"/>
          <w:lang w:bidi="fa-IR"/>
        </w:rPr>
        <w:t>در نهايت شفاعت نبوي بهشتي اش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ارزش ديدار با پيامبر اكرم و خلاص شدن از گناهان به دست ايشان را درمي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ايشان وعده فرموده كه راضيشان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ايشان هم به بخشودگي شيعيان است؛ آنان كه به ولايت و محبت چهارده معصوم ، ديندار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مؤمني كه گناه سراپايش را گرفته به رسول و حبيب خود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در دنيا به زيارت آن بزرگوار رفته باشد اميد به اين نجات، درخشنده تر است</w:t>
      </w:r>
      <w:r>
        <w:rPr>
          <w:rFonts w:eastAsia="IRNazanin" w:cs="IRNazanin"/>
          <w:color w:val="111111"/>
          <w:sz w:val="28"/>
          <w:szCs w:val="28"/>
          <w:rtl w:val="true"/>
          <w:lang w:bidi="fa-IR"/>
        </w:rPr>
        <w:t>.</w:t>
      </w:r>
    </w:p>
    <w:p>
      <w:pPr>
        <w:pStyle w:val="Heading5"/>
        <w:numPr>
          <w:ilvl w:val="4"/>
          <w:numId w:val="1"/>
        </w:numPr>
        <w:rPr/>
      </w:pPr>
      <w:bookmarkStart w:id="39" w:name="__RefHeading___Toc3908043_1067777946"/>
      <w:bookmarkStart w:id="40" w:name="_Toc15"/>
      <w:bookmarkEnd w:id="39"/>
      <w:r>
        <w:rPr>
          <w:rtl w:val="true"/>
        </w:rPr>
        <w:t>زيارت خداوند متعال بر فراز عرش</w:t>
      </w:r>
      <w:bookmarkEnd w:id="40"/>
    </w:p>
    <w:p>
      <w:pPr>
        <w:pStyle w:val="BookText"/>
        <w:rPr/>
      </w:pPr>
      <w:r>
        <w:rPr>
          <w:rFonts w:ascii="IRNazanin" w:hAnsi="IRNazanin" w:eastAsia="IRNazanin"/>
          <w:color w:val="111111"/>
          <w:sz w:val="28"/>
          <w:sz w:val="28"/>
          <w:szCs w:val="28"/>
          <w:rtl w:val="true"/>
          <w:lang w:bidi="fa-IR"/>
        </w:rPr>
        <w:t>بالاترين ثواب زائر مدينه، در فرمايشي از امام صادق عليه السلام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اين سوال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رسول خدا را زيارت كند، چه ثواب و بهره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كَمَن زارَ اللهَ فَوقَ عَرشِه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را فراز عرشش زيارت كند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به معناي ديدار است و زائر، كسي است كه در طريق ديدار مزور خويش گام ميزند و با او روبرو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كه ممكن است در</w:t>
      </w:r>
    </w:p>
    <w:p>
      <w:pPr>
        <w:pStyle w:val="BookText"/>
        <w:rPr/>
      </w:pPr>
      <w:r>
        <w:rPr>
          <w:rFonts w:ascii="IRNazanin" w:hAnsi="IRNazanin" w:eastAsia="IRNazanin"/>
          <w:color w:val="111111"/>
          <w:sz w:val="28"/>
          <w:sz w:val="28"/>
          <w:szCs w:val="28"/>
          <w:rtl w:val="true"/>
          <w:lang w:bidi="fa-IR"/>
        </w:rPr>
        <w:t>اين جا مطرح شود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زيارت خداوند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نخست اين نكته ي ظريف توحيدي به روشنگري عقل، بايد مورد توجه قرار گيرد كه خداوند متعال منزه از مكان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فرض مكانمند بودن نيز از او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است كه فرض مكان و ساير فروض تشبيه 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نفي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 توانيم گفت ديدار و زيارت خداوند به معناي روبرو شدن و ديدار فيزيكي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زيارت قطعاً هيچ شباهتي به معناي ملاقات با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مي توانيم درباره ي زيارت خداوند متعال سه احتمال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 اين است كه منظور از زيارت پروردگار، ترقي درجات معرفتي انسان نسبت به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 شريف معرفة الله وقتي در درجات بالايش به انسان موهبت مي شود قلب او را روشنايي عظيمي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پروردگار متعال، اوقات</w:t>
      </w:r>
      <w:r>
        <w:rPr>
          <w:rStyle w:val="FootnoteAnchor"/>
          <w:rtl w:val="true"/>
        </w:rPr>
        <w:footnoteReference w:id="37"/>
      </w:r>
      <w:r>
        <w:rPr>
          <w:rFonts w:ascii="Amiri" w:hAnsi="Amiri" w:eastAsia="Amiri" w:cs="Amiri"/>
          <w:color w:val="111111"/>
          <w:sz w:val="28"/>
          <w:sz w:val="28"/>
          <w:szCs w:val="28"/>
          <w:rtl w:val="true"/>
          <w:lang w:bidi="ar-SA"/>
        </w:rPr>
        <w:t>و مكانهايي را نشان كرده و به انسانها معرّفي نموده است كه مي توانند با درك آنها اين فيض عظيم و فوز بي نظير را دريابند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ي عنايتي كه خداوند متعال به آن جايگاه يا زمان دارد آنها را در معرض اعطاي نور معرفت خويش قرار مي دهد و آدمي را به سوي آنها رهنمون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به آن فضا يا درك آن زمان خاص، شايستگي درك اين عنايت الهي براي انسان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w:t>
      </w:r>
    </w:p>
    <w:p>
      <w:pPr>
        <w:pStyle w:val="BookText"/>
        <w:rPr/>
      </w:pPr>
      <w:r>
        <w:rPr>
          <w:rFonts w:ascii="IRNazanin" w:hAnsi="IRNazanin" w:eastAsia="IRNazanin"/>
          <w:color w:val="111111"/>
          <w:sz w:val="28"/>
          <w:sz w:val="28"/>
          <w:szCs w:val="28"/>
          <w:rtl w:val="true"/>
          <w:lang w:bidi="fa-IR"/>
        </w:rPr>
        <w:t>فرد به اشارت الهي مي تواند بستر و زمينه اي را فراهم كند تا پروردگار متعال اين لطف خويش را شامل حالش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ارزش اين ثواب عظيم از امام صادق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النّاسُ ما في فَضلِ مَعرِفَةِ اللهِ عَزَّوَجَلَّ ما مَدُّوا اَعيُنَهُم اِلي ما مَتَّعَ اللهُ بِهِ الاَعداءَ مِن زَهرِةِ الحَياةِ الدُّنيا وَ نَعيمِها وَ كانَت دُنياهُم اَقَلَّ عِندَهُم مِمّا يَطَئُونَهُ بِأَرجُلِهِم وَ لَنُعِّمُوا بِمَعرِفَةِ اللهِ جَلَّ وَ عَزَّ وَ تَلَذَّذُوا بِها تَلَذُّذَ مَن لَم يَزَل في رَوضاتِ الجِنانِ مَعَ اَولياءِ اللهِ اِنَّ مَعرِفَةِ اللهِ عَزَّوَجَلَّ آنِسٌ مِن كُلِّ وَحشَةٍ وَ صاحِبٌ مِن كُلِّ وَحدَةٍ وَ نُورٌ مِن كُلِّ ظُلمَةٍ وَ قُوَّةٌ مِن كُلِ ضَعفٍ وَ شِفاءٌ مِن كُلِّ سُقمٍ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اگر مردم ميدانستند چيست در برتري معرفت خداوند عزوجلّ، به آنچه خداوند به دشمنان بهره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زيبايي هاي زندگي پست دنيا و نعمتهاي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نمي دوختند و دنيايشان نزدشان از آنچه با پاهايشان پا مال مي كنند كمتر بود و به معرفت خداي عزوجل بهره مي جستند و از آن لذت مي بردند؛ لذت بردن كسي كه همواره در باغهاي بهشت همراه اولياء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خداي عزوجل مونس از هر وحشت و همنشين در هر تنهايي و نور در هر تاريكي و قدرت نسبت به هر ناتواني و شفا از هر بيماري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عبارات شريف، ارزش والاي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نمايان مي كند به گونه اي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هيچ نعمت و خير دنيوي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آن را دريابد، چنان اوج مي گيرد كه همه چيز دنيا در نظرش بسيار بي ارزش و غير قابل اعتنا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كسي كه به فيض معرفت الله مي رسد چنان احساس لذت معنوي دارد كه گويا همواره در بهشت منزل گرفته و چهره به چهره ي اولياي بزرگوار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وقتي معرفت الله ساكن قلبي شد ديگر صاحب آن، ابايي از تنهايي و وحشت از بيماري ندارد چرا كه نور معرفت الله ماهيت او را از ظلمت به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ناب ترين بهره هاي الهي و بركات رباني را به او 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احتمالي دومي كه از زيارت خداوند مي توان دريافت اين است كه منظور از زائر خداوند متعال، زائر پيامبر اكرم صلّي الله عليه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خدمت امام رضا مي رسد و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اين روايت چه مي فرماييد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از جايگاههايشان، در بهشت، پروردگارشان را زيارت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تَعالي فَضَّلَ نَبِيَّهُ مُحَمَّداً عَلي جَميعِ خَلقِهِ مِن النَّبيّينَ وَالمَلائِكَةِ وَ جَعَلَ طاعَتَهُ طاعَتَهُ</w:t>
      </w:r>
      <w:r>
        <w:rPr>
          <w:rStyle w:val="FootnoteAnchor"/>
          <w:rtl w:val="true"/>
        </w:rPr>
        <w:footnoteReference w:id="39"/>
      </w:r>
      <w:r>
        <w:rPr>
          <w:rFonts w:ascii="Amiri" w:hAnsi="Amiri" w:eastAsia="Amiri" w:cs="Amiri"/>
          <w:color w:val="111111"/>
          <w:sz w:val="28"/>
          <w:sz w:val="28"/>
          <w:szCs w:val="28"/>
          <w:rtl w:val="true"/>
          <w:lang w:bidi="ar-SA"/>
        </w:rPr>
        <w:t>وَ مُبايَعَتَهُ مُبايَعَتَهُ</w:t>
      </w:r>
      <w:r>
        <w:rPr>
          <w:rStyle w:val="FootnoteAnchor"/>
          <w:rtl w:val="true"/>
        </w:rPr>
        <w:footnoteReference w:id="40"/>
      </w:r>
      <w:r>
        <w:rPr>
          <w:rFonts w:ascii="Amiri" w:hAnsi="Amiri" w:eastAsia="Amiri" w:cs="Amiri"/>
          <w:color w:val="111111"/>
          <w:sz w:val="28"/>
          <w:sz w:val="28"/>
          <w:szCs w:val="28"/>
          <w:rtl w:val="true"/>
          <w:lang w:bidi="ar-SA"/>
        </w:rPr>
        <w:t>وَ زِيارَتَهُ فِي الدُّنيا وَالآخِرَةِ زيارَتَهُ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تعالي پيامبرش محمد صلّي الله عليه و آله و سلّم را بر همه ي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انبياء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داد و فرمانبري او را</w:t>
      </w:r>
    </w:p>
    <w:p>
      <w:pPr>
        <w:pStyle w:val="BookText"/>
        <w:rPr/>
      </w:pPr>
      <w:r>
        <w:rPr>
          <w:rFonts w:ascii="Amiri" w:hAnsi="Amiri" w:eastAsia="Amiri" w:cs="Amiri"/>
          <w:color w:val="111111"/>
          <w:sz w:val="28"/>
          <w:sz w:val="28"/>
          <w:szCs w:val="28"/>
          <w:rtl w:val="true"/>
          <w:lang w:bidi="ar-SA"/>
        </w:rPr>
        <w:t xml:space="preserve">فرمانبري خود و بيعت با او را بيعت با خود و زيارت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سپس حديثي از پيامبر اكرم صلّي الله عليه و آله و سلّم را بيان مي كنند كه ضمن آن رسول خدا زيارت خود در زمان مرگ يا حيات را زيارت خداوند متعال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دَرَجَةً النَّبِىِّ فِى الجَنََّةِ اَرْفَعُ الدَّرَجاتِ فَمَنْ زارَهُ اِلى دَرَجَتِه فِى الجَنَّةِ مِن مَنزِلِه فَقَدْ زارَ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ي پيامبر اكرم در بهشت، بالاترين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ايشان را تا رتبه اش در بهشت، كه منزل ايشان است، زيارت كند پس او خداوند تبارك و تعالي را زيارت كرده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يكي بودن زيارت رسول مكرم اسلام صلّي الله عليه و آله و سلّم و پروردگار متعال را نبايد به حلول يا اتحاد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پذيراي چنين فرضي است و نه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سخن در اين است كه بركات و فضايل زيارت پيغمبر اكرم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هنگام مرگ و چه در زمان حيات مباركشان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 ارزش است تا حدّي كه وقتي زائر مقبول از حضور ايشان مي رود، همان فضايلي را دريافت مي كند كه اگر به فرض خدا را زيارت مي كرد به آنها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پيغمبر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يعني رو، سو و جهتي هستند كه هر كه به ايشان رو كند در حقيقت به خداوند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آن رو به سراغ ايشان ميرود كه آن حضرت را طريق معرفت الهي و شناخت رضا و سخط حق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رود تا از شاهراه زيارت، معرفت به پروردگار بيابد و دين خدا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هركس با اين فرستاده ي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مي كند در حقيقت متوجه پروردگار متعال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w:t>
      </w:r>
    </w:p>
    <w:p>
      <w:pPr>
        <w:pStyle w:val="BookText"/>
        <w:rPr/>
      </w:pPr>
      <w:r>
        <w:rPr>
          <w:rFonts w:ascii="IRNazanin" w:hAnsi="IRNazanin" w:eastAsia="IRNazanin"/>
          <w:color w:val="111111"/>
          <w:sz w:val="28"/>
          <w:sz w:val="28"/>
          <w:szCs w:val="28"/>
          <w:rtl w:val="true"/>
          <w:lang w:bidi="fa-IR"/>
        </w:rPr>
        <w:t>ثوابي عظيم نصيب زائر مي شود؛ چنانكه امام رضا عليه السلام در ادامه ي روايت پيشين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 الصَلتِ مَن وَصَفَ اللهَ بِوَجهٍ كَالوُجُوهِ فَقَد كَفَرَ وَلكِنَّ وَجهَ اللهِ أَنبِياؤُهُ وَ رُسُلُهُ وَ حُجَجُهُ صَلَواتُ اللهِ عَلَيهِم هُمُ الَّذينَ بِهِم يُتَوَجَّهُ اِلَي اللهِ عَزَّوَجَلَّ وَ اِلي دينِه وَ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اِلي أَنبياءِ الله وَ رُسُلِهِ وَ حُجَجِهِ في دَرَجاتِهِم ثُوابٌ عظيمٌ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تَعالي لا يُوصَفُ بِمَكانٍ وَ لا يُدرَكُ بِالاَبصارِ وَالاَوهامِ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اي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هركسي خدا را به صورتي همانند صورت ها توصيف كند، كافر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او و فرستادگان او و حجت هاي او هستند كه به واسطه ي آنها به خداوند عزوجل و به سوي دين و معرفت او توجه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نگريستن به انبياء خدا و فرستادگان او و حجت هايش، پاداشي بزرگ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تبارك و تعالي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توصيف نمي شود و با ديدگان و اوهام ادراك نمي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امام رضا عليه السلام تأكيدي بر نكات پيش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اينكه خداوند متعال قابل تشبيه و تصور نيست؛ چه رسد به اينكه قابل ديدن به چشم حسّي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انبياء، رسولان و حجت هاي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عظيمي كه ديدار آنها در آخرت دارد و ارتقاء معرفتي اي كه ايجاد مي كند به زيارت خداوند تعبير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مي تواند حاكي از تحفه ي بي مانند معرفت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در مورد خاص پيامبر اكرم و عترت گرامي ايشان،</w:t>
      </w:r>
      <w:r>
        <w:rPr>
          <w:rStyle w:val="FootnoteAnchor"/>
          <w:rtl w:val="true"/>
        </w:rPr>
        <w:footnoteReference w:id="43"/>
      </w:r>
      <w:r>
        <w:rPr>
          <w:rFonts w:ascii="IRNazanin" w:hAnsi="IRNazanin" w:eastAsia="IRNazanin"/>
          <w:color w:val="111111"/>
          <w:sz w:val="28"/>
          <w:sz w:val="28"/>
          <w:szCs w:val="28"/>
          <w:rtl w:val="true"/>
          <w:lang w:bidi="fa-IR"/>
        </w:rPr>
        <w:t>ديدار و زيارتشان حتي در دنيا نيز مي تواند چنين ثواب سترگي را به همراه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احتمال سوم در معناي روايت شريف را مي توان از توضيح مرحوم شيخ طوسي در ذيل آن دريافت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معتقدند زيارت خداوند به معناي به دست آوردن بهترين بهره ها و سرشارترين ثواب ها توسط زائر رسول خدا صلّي الله عليه و آله و سلّم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 فرمايند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بدان معناست كه در روز قيامت براي زائر اوست از ثواب و اجر عظيم و زيبايي در روز قيامت،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خداوند به سوي آسمانش بالايش برده باشد و به عرش خود نزديكش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ملائك آن را حمل مي نمايند و به او مي نمايد از بهره هاي ويژه ي فرشتگانش آنچه بدان افزوني و فراواني كرامتش محقق مي شود و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عامّه گمان ميكنند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مقتضي تشبيه است</w:t>
      </w:r>
      <w:r>
        <w:rPr>
          <w:rFonts w:eastAsia="IRNazanin" w:cs="IRNazanin"/>
          <w:color w:val="111111"/>
          <w:sz w:val="28"/>
          <w:szCs w:val="28"/>
          <w:rtl w:val="true"/>
          <w:lang w:bidi="fa-IR"/>
        </w:rPr>
        <w:t>.</w:t>
      </w:r>
      <w:r>
        <w:rPr>
          <w:rStyle w:val="FootnoteAnchor"/>
          <w:rtl w:val="true"/>
        </w:rPr>
        <w:footnoteReference w:id="44"/>
      </w:r>
      <w:bookmarkStart w:id="41" w:name="pg10271_93027"/>
    </w:p>
    <w:p>
      <w:pPr>
        <w:pStyle w:val="Heading4"/>
        <w:numPr>
          <w:ilvl w:val="3"/>
          <w:numId w:val="1"/>
        </w:numPr>
        <w:rPr/>
      </w:pPr>
      <w:bookmarkStart w:id="42" w:name="__RefHeading___Toc3908045_1067777946"/>
      <w:bookmarkStart w:id="43" w:name="_Toc16"/>
      <w:bookmarkEnd w:id="41"/>
      <w:bookmarkEnd w:id="42"/>
      <w:r>
        <w:rPr>
          <w:rtl w:val="true"/>
        </w:rPr>
        <w:t>فضيلت مسجد النّبي</w:t>
      </w:r>
      <w:bookmarkEnd w:id="43"/>
    </w:p>
    <w:p>
      <w:pPr>
        <w:pStyle w:val="Heading5"/>
        <w:numPr>
          <w:ilvl w:val="4"/>
          <w:numId w:val="1"/>
        </w:numPr>
        <w:rPr/>
      </w:pPr>
      <w:bookmarkStart w:id="44" w:name="__RefHeading___Toc3908047_1067777946"/>
      <w:bookmarkStart w:id="45" w:name="_Toc17"/>
      <w:bookmarkEnd w:id="44"/>
      <w:r>
        <w:rPr>
          <w:rtl w:val="true"/>
        </w:rPr>
        <w:t>نماز در مسجد نبوي</w:t>
      </w:r>
      <w:bookmarkEnd w:id="45"/>
    </w:p>
    <w:p>
      <w:pPr>
        <w:pStyle w:val="BookText"/>
        <w:rPr/>
      </w:pPr>
      <w:r>
        <w:rPr>
          <w:rFonts w:ascii="IRNazanin" w:hAnsi="IRNazanin" w:eastAsia="IRNazanin"/>
          <w:color w:val="111111"/>
          <w:sz w:val="28"/>
          <w:sz w:val="28"/>
          <w:szCs w:val="28"/>
          <w:rtl w:val="true"/>
          <w:lang w:bidi="fa-IR"/>
        </w:rPr>
        <w:t xml:space="preserve">رسول مكرّم اسلام صلّي الله عليه و آله و سلّم نماز در مسجد شريف خود را با نماز در ساير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ثواب نماز در آن را معادل ده هزار نماز در ديگر مسجدها مي شناسند 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مَسجِدي تَعدِلُ عِندَاللهِ عَشرَةَ آلافِ صَلاةٍ في غَيرِه مِنَ المَساجِدِ اِلَّا المَسجِدَ الحَرامَ فَاِنَّ الصَّلاةِ فيه تَعدِلُ مِائَةَ اَلفِ صَلاةٍ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يك نماز در مسجد من نزد خداوند، معادل است با ده هزار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 در آن معادل است با صد هزار نماز در ديگر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اين ثواب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مسجد النبي و چه در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مراتب هستند و بيش و كم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از خورشيد رخشان سلسله ي رسل صلّي الله عليه و آله و سلّم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مَسجِدي تَعدِلُ اَلفَ صَلاةٍ في غَيرِه وَ صَلاةٌ في المَسجِدِ الحَرامِ تَعدِلُ اَلفَ صَلاةٍ في مَسجِدي</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نماز در مسجد من معادل است با هزار نماز در غير آن از مساجد و يك نماز در مسجدالحرام معادل است با هزار نماز در مسجد من</w:t>
      </w:r>
      <w:r>
        <w:rPr>
          <w:rFonts w:eastAsia="Amiri" w:cs="Amiri" w:ascii="Amiri" w:hAnsi="Amiri"/>
          <w:color w:val="111111"/>
          <w:sz w:val="28"/>
          <w:szCs w:val="28"/>
          <w:rtl w:val="true"/>
          <w:lang w:bidi="ar-SA"/>
        </w:rPr>
        <w:t>.</w:t>
      </w:r>
      <w:bookmarkStart w:id="46" w:name="pg10271_93028"/>
    </w:p>
    <w:p>
      <w:pPr>
        <w:pStyle w:val="BookText"/>
        <w:rPr/>
      </w:pPr>
      <w:bookmarkEnd w:id="46"/>
      <w:r>
        <w:rPr>
          <w:rFonts w:ascii="IRNazanin" w:hAnsi="IRNazanin" w:eastAsia="IRNazanin"/>
          <w:color w:val="111111"/>
          <w:sz w:val="28"/>
          <w:sz w:val="28"/>
          <w:szCs w:val="28"/>
          <w:rtl w:val="true"/>
          <w:lang w:bidi="fa-IR"/>
        </w:rPr>
        <w:t xml:space="preserve">درباره ي اين دو روايت تذكّر به اين نكته، خوب است كه بيان ثوابهاي مختلف براي نماز در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برابر تا ده هزار برابر ديگر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 هزار برابر تا يك ميليون برابر ديگر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بايكديگر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مقام بيان مراتب و درجاتي هستند كه يك نمازگزار مي تواند تا آنها صعود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يك وجه بيان اين درجات، به درجات ايمان و معرفت افراد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كسي كه تلاش خود را در كسب شرايط قبولي عملش به خرج داده و اهل تقوي و اخلاص است يك ميليون برابر ديگر مساجد، ثواب نماز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ديگري كه مرتبه ي ايماني و عملي فروتري دارد، صد هزار برابر ديگر مساجد، ثواب نماز اعطا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به كسي هيچ مقدار از اين رحمت، موهبت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توجه داشت كه اعطاي بالاترين رتبه ي اين ثواب براي همگان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رتبه ي هركس اعطاي ثواب ها به او تفاوت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ديگر آنكه اين ثواب عظيم تنها به نمازهاي يوميه ي واجب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نمازي با نيّت مشروع مي تواند چنين ثوابي را براي نمازگزار جلب كند</w:t>
      </w:r>
      <w:r>
        <w:rPr>
          <w:rFonts w:eastAsia="IRNazanin" w:cs="IRNazanin"/>
          <w:color w:val="111111"/>
          <w:sz w:val="28"/>
          <w:szCs w:val="28"/>
          <w:rtl w:val="true"/>
          <w:lang w:bidi="fa-IR"/>
        </w:rPr>
        <w:t>.</w:t>
      </w:r>
    </w:p>
    <w:p>
      <w:pPr>
        <w:pStyle w:val="Heading5"/>
        <w:numPr>
          <w:ilvl w:val="4"/>
          <w:numId w:val="1"/>
        </w:numPr>
        <w:rPr/>
      </w:pPr>
      <w:bookmarkStart w:id="47" w:name="__RefHeading___Toc3908049_1067777946"/>
      <w:bookmarkStart w:id="48" w:name="_Toc18"/>
      <w:bookmarkEnd w:id="47"/>
      <w:r>
        <w:rPr>
          <w:rtl w:val="true"/>
        </w:rPr>
        <w:t>روضه ي نبوي</w:t>
      </w:r>
      <w:bookmarkEnd w:id="48"/>
    </w:p>
    <w:p>
      <w:pPr>
        <w:pStyle w:val="BookText"/>
        <w:rPr/>
      </w:pPr>
      <w:r>
        <w:rPr>
          <w:rFonts w:ascii="IRNazanin" w:hAnsi="IRNazanin" w:eastAsia="IRNazanin"/>
          <w:color w:val="111111"/>
          <w:sz w:val="28"/>
          <w:sz w:val="28"/>
          <w:szCs w:val="28"/>
          <w:rtl w:val="true"/>
          <w:lang w:bidi="fa-IR"/>
        </w:rPr>
        <w:t>امام صادق عليه السلام از پيامبر اكرم صلّي الله عليه و آله و سلّم روايت فرموده اند كه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بَيتي وَ مِنبَري رَوضَةٌ مِن رياضِ الجَنَّةِ وَ مِنبَري عَلي تُرعةٍ مِن تُرَعِ الجَنَّةِ وَ قَوائِمُ مِنبَري رُبَّت فِي الجَنَّةِ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ما بين خانه ي من و منبرم باغي است از باغهاي بهشت و منبر من بر گذرگاهي است از معابر بهشت و پايه هاي منبر من در بهشت استوار شده و از آن جدايي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جايگاهي كه اكنون منبر عثماني</w:t>
      </w:r>
      <w:r>
        <w:rPr>
          <w:rStyle w:val="FootnoteAnchor"/>
          <w:rtl w:val="true"/>
        </w:rPr>
        <w:footnoteReference w:id="48"/>
      </w:r>
      <w:r>
        <w:rPr>
          <w:rFonts w:ascii="IRNazanin" w:hAnsi="IRNazanin" w:eastAsia="IRNazanin"/>
          <w:color w:val="111111"/>
          <w:sz w:val="28"/>
          <w:sz w:val="28"/>
          <w:szCs w:val="28"/>
          <w:rtl w:val="true"/>
          <w:lang w:bidi="fa-IR"/>
        </w:rPr>
        <w:t>در آن قرار دارد، همان جايگاه منبر رسول مكرم اسلام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ي ميان اين منبر تا خانه 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داخل ضريح سبزرنگي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ضلع روضه ي نبوي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باغستاني بهشتي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ي آن گذرگاهي به بهشت برين گشوده شده است؛ هر چند كه در ظواهر امر چيزي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همين روايت، راوي از حضرت امام صادق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روضه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پاسخ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كُشِفَ الغِطاءِ لَرَأَيتُم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آري اگر پرده كنار مي رفت يقيناً مي 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ي نبوي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كه پرده از پيش چشمش بر كنار است طراوت اين بوستان بهشتي را در مي يابد و خبر از اين غيب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چشمان ادراك ماكور است اما اينقدر هست كه مي توانيم در اين بهارستان حاضر شويم، مي توانيم در جو معنوي آن تنفس كنيم مي شود كه توشه ي خود را از ثمره هاي فردوسي آن انباشته سازيم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ضلع ديگر روضه ي شريف نيز در روايات مشخص شده است</w:t>
      </w:r>
      <w:r>
        <w:rPr>
          <w:rFonts w:eastAsia="IRNazanin" w:cs="IRNazanin"/>
          <w:color w:val="111111"/>
          <w:sz w:val="28"/>
          <w:szCs w:val="28"/>
          <w:rtl w:val="true"/>
          <w:lang w:bidi="fa-IR"/>
        </w:rPr>
        <w:t>.</w:t>
      </w:r>
      <w:bookmarkStart w:id="49" w:name="pg10271_93030"/>
    </w:p>
    <w:p>
      <w:pPr>
        <w:pStyle w:val="BookText"/>
        <w:rPr/>
      </w:pPr>
      <w:bookmarkEnd w:id="49"/>
      <w:r>
        <w:rPr>
          <w:rFonts w:ascii="IRNazanin" w:hAnsi="IRNazanin" w:eastAsia="IRNazanin"/>
          <w:color w:val="111111"/>
          <w:sz w:val="28"/>
          <w:sz w:val="28"/>
          <w:szCs w:val="28"/>
          <w:rtl w:val="true"/>
          <w:lang w:bidi="fa-IR"/>
        </w:rPr>
        <w:t>در روايتي از امام صادق عليه السلام آمده است كه وقتي راوي حد روضه را از ايشان مي پرسد، آن حضرت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فاصله ي چهار ستون از منبر تا سايبان ها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حدّي كه حضرت به آن اشاره فرموده اند فاصله اي است كه چهار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 حرس، وفود و 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روضه ي منوره تقريباً شكل مربعي دارد كه يك ضلع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ي ستون سرير تا ستون 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ضلع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ي ضريح تا منبر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قسمت هم اكنون در مسجدالنبي، با فرش هاي سبز رنگ مشخص شده است</w:t>
      </w:r>
      <w:r>
        <w:rPr>
          <w:rFonts w:eastAsia="IRNazanin" w:cs="IRNazanin"/>
          <w:color w:val="111111"/>
          <w:sz w:val="28"/>
          <w:szCs w:val="28"/>
          <w:rtl w:val="true"/>
          <w:lang w:bidi="fa-IR"/>
        </w:rPr>
        <w:t>.</w:t>
      </w:r>
    </w:p>
    <w:p>
      <w:pPr>
        <w:pStyle w:val="Heading5"/>
        <w:numPr>
          <w:ilvl w:val="4"/>
          <w:numId w:val="1"/>
        </w:numPr>
        <w:rPr/>
      </w:pPr>
      <w:bookmarkStart w:id="50" w:name="__RefHeading___Toc3908051_1067777946"/>
      <w:bookmarkStart w:id="51" w:name="_Toc19"/>
      <w:bookmarkEnd w:id="50"/>
      <w:r>
        <w:rPr>
          <w:rtl w:val="true"/>
        </w:rPr>
        <w:t>مختصري از اعمال مدينه ي منوره و مسجد النبي</w:t>
      </w:r>
      <w:bookmarkEnd w:id="51"/>
    </w:p>
    <w:p>
      <w:pPr>
        <w:pStyle w:val="BookText"/>
        <w:rPr/>
      </w:pPr>
      <w:r>
        <w:rPr>
          <w:rFonts w:ascii="IRNazanin" w:hAnsi="IRNazanin" w:eastAsia="IRNazanin"/>
          <w:color w:val="111111"/>
          <w:sz w:val="28"/>
          <w:sz w:val="28"/>
          <w:szCs w:val="28"/>
          <w:rtl w:val="true"/>
          <w:lang w:bidi="fa-IR"/>
        </w:rPr>
        <w:t>امام صادق عليه السلام كيفيت عبادت در مدينه ي منوره را چنين تعليم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و پنج شنبه و جمعه روزه بدار و شب چهارشنبه و روز چهارشنبه نزد استوانه اي كه متصل به سر نبي اكرم آن است نماز بگزار و شب پنج شنبه و روز پنجشنبه نزد ستون ابولبابه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جمعه و روز جمعه نزد ستوني كه چسبيده به مقام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براي برآوردن حاجات، به اين دعا بخوان، و آن دعا اين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اَسأَلُكَ بِعِزَّتِكَ وَ قُوَّتِكَ وَ قُدرَتِكَ وَ جَميعِ ما اَحاطَ بِهِ عِلمُكَ اَن تُصَلِّيَ عَلي مُحَمَّدٍ وَ آلِ مُحَمَّدٍ وَ اَن تَفعَلَ</w:t>
      </w:r>
    </w:p>
    <w:p>
      <w:pPr>
        <w:pStyle w:val="BookText"/>
        <w:rPr/>
      </w:pPr>
      <w:r>
        <w:rPr>
          <w:rFonts w:ascii="Amiri" w:hAnsi="Amiri" w:eastAsia="Amiri" w:cs="Amiri"/>
          <w:color w:val="111111"/>
          <w:sz w:val="28"/>
          <w:sz w:val="28"/>
          <w:szCs w:val="28"/>
          <w:rtl w:val="true"/>
          <w:lang w:bidi="ar-SA"/>
        </w:rPr>
        <w:t>بي كذا و كذا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تو و قوّت تو و قدرت تو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آنچه علمت به آن احاطه دارد از تو مي خواهم كه بر محمّد و خاندان محمّد درود فرستي و براي من چنين و چنان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ي مقابل سر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ستوني است كه بنابر مشهور در ايام اعتكاف، پيامبراكرم صلّي الله عليه و آله و سلّم در آنجا تشريف داشتند و نزد اين ستون روي برگهاي خرما استراحت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ستوني كه براساس نظر شيخ مفيد، سيدبن طاووس، شهيد اول و صاحب مزار كبير</w:t>
      </w:r>
      <w:r>
        <w:rPr>
          <w:rStyle w:val="FootnoteAnchor"/>
          <w:rtl w:val="true"/>
        </w:rPr>
        <w:footnoteReference w:id="53"/>
      </w:r>
      <w:r>
        <w:rPr>
          <w:rFonts w:ascii="IRNazanin" w:hAnsi="IRNazanin" w:eastAsia="IRNazanin"/>
          <w:color w:val="111111"/>
          <w:sz w:val="28"/>
          <w:sz w:val="28"/>
          <w:szCs w:val="28"/>
          <w:rtl w:val="true"/>
          <w:lang w:bidi="fa-IR"/>
        </w:rPr>
        <w:t>مقابل مقام رسول خدا صلّي الله عليه و آله و سلّم مي باشد، اكنون نزديك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صلّي الله عليه و آله و سلّم در كنار و مقابل آن نماز مي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به استوانه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Style w:val="FootnoteAnchor"/>
          <w:rtl w:val="true"/>
        </w:rPr>
        <w:footnoteReference w:id="5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ي اين ستون به شخلقه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 اين ستون عود قرار مي داده اند و اينگونه مسجد را معطر مي ساخته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مهم اين است كه اگر انسان مي خواهد نزد اين ستون نماز بخواند نبايد آن را پشت خود قرار دهد چون در اين صورت پشتش به پيامبر مكرم اسلام صلّي الله عليه و آله و سلّم خواهد بود و نماز او در اين صورت مشكل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مقابل ستون مي ايستد بايد قدري از آن فاصله بگيرد و عقب تر بايستد، به طوري كه محاذي بدن مطهر پيامبر اكرم جلوتر از ايشان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ستون ديگري كه در روايت شريف، نماز در روز و شب پنج شنبه در كنار آن توصيه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ستون روايت عبرت آموزي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قريظه را محاصره فرمود، آنان به ايشان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را نزد ما بفرست تا در كار خود با او مشورت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نزد هم قسمان و دوستانت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آمده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مي بيني؟ آيا بر حكم رسول خدا تمكين كنيم و از قلعه خود 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آييد و بدانيد كه حكم او در مورد شما سر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حلقش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بر اين خطاي خود پشيمان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خيانت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آنان فرود آمد و به سوي رسول خدا بازنگشت و به مسجد رفت و ريسماني به گردن خود بست و آن ريسمان را به ستوني بست كه استوانه توبه ناميده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نمي گشايم تا اينكه يا بميرم يا خداوند توبه ام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اَتانا لاَستَغفَرنا لَهُ فَامّا اِذا قَصَدَ اِلي رَبِّه فَاللهُ اَولي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اگر او نزد ما مي آمد برايش طلب آمرزش مي كرديم اما اكنون كه او پروردگارش را قصد نموده، پس خداوند خود به آمرزش او اولي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روايت، احوال ابولبابه در حين توبه چنين تصوير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روز را روزه مي داشت و شب مي خورد؛ آنگونه كه رمقش را نگه دارد و دخترش شب پيشش مي آمد و هنگام قضاي</w:t>
      </w:r>
    </w:p>
    <w:p>
      <w:pPr>
        <w:pStyle w:val="BookText"/>
        <w:rPr/>
      </w:pPr>
      <w:r>
        <w:rPr>
          <w:rFonts w:ascii="IRNazanin" w:hAnsi="IRNazanin" w:eastAsia="IRNazanin"/>
          <w:color w:val="111111"/>
          <w:sz w:val="28"/>
          <w:sz w:val="28"/>
          <w:szCs w:val="28"/>
          <w:rtl w:val="true"/>
          <w:lang w:bidi="fa-IR"/>
        </w:rPr>
        <w:t>حاجت بازش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رخداد يك روز كه پيامبر اكرم صلّي الله عليه و آله و سلّم در خانه ام سلمه بودند پذيرش توبه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ابولبابه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او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سرش را از حجره بيرون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كه خداوند توبه ات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ابولبابه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جلو رفتند كه او را باز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نمي روم تا رسول خدا به دست خود بازم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صلّي الله عليه و آله و سلّم آمدند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اَبالُبابَةَ قَد تابَ اللهُ عَلَيكَ تَوبَةً لَو وُلِدتَ مِن اُمِّكَ يَومَكَ هذا لَكَفاكَ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اي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پذيرفت؛ پذيرش توبه اي كه تو را كفايت مي كند آنگونه كه اگر امروز از مادرت متولد شده بودي برايت كفايت مي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خود را به اين ستون بست تا خداوند متعال توبه اش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ميان مرگ و توبه قرار داد تا با گرسنگي كشيدن تقاص خيانتي را كه كرده بود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جالبي كه در اين داستان وجود دارد آن است كه پيامبر اكرم صلّي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ابولبابه به نزد من مي آمد براي او استغفار مي كردم اما اكنون كه مستقيماً به درگاه الهي رفته است خداي او به او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رسول اكرم صلّي الله عليه و آله و سلّم امر ابولبابه را به خدايش واگذار نمودند و خود براي آمرزش</w:t>
      </w:r>
    </w:p>
    <w:p>
      <w:pPr>
        <w:pStyle w:val="BookText"/>
        <w:rPr/>
      </w:pPr>
      <w:r>
        <w:rPr>
          <w:rFonts w:ascii="IRNazanin" w:hAnsi="IRNazanin" w:eastAsia="IRNazanin"/>
          <w:color w:val="111111"/>
          <w:sz w:val="28"/>
          <w:sz w:val="28"/>
          <w:szCs w:val="28"/>
          <w:rtl w:val="true"/>
          <w:lang w:bidi="fa-IR"/>
        </w:rPr>
        <w:t>او، به طور مستقيم دخالت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ابتدا ابولبابه خدمت پيامبر اكرم تن ميرسيد و از ايشان تقاضاي شفاعت مي نمود چه بسا زودتر از اين و بدون تحمل ضجرها توبه اش پذيرفته مي شد؛ آنگونه كه در كلام الهى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جاؤوك فَاسْتَعْفَرُوا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به خويش ظلم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 عليه السلام در اين روايت معناي دقيق آيه ي مذكور را بيان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ايشان حاوي اين نكته ي پر اهميت است كه استغفار پيامبر اكرم و غفران الهي صرفاً شامل حال كساني خواهد بود كه رو به ولايت اميرمؤمنان عليه السلام آورده و در مقابل آن بزرگوار سر تسليم فرود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آمدند و از خدا طلب بخشايش مي نمودند، و رسول خدا نيز برايشان استغفار مي كرد، يقيناً خداوند را بسيار توبه پذير و مهربان مي يافتند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ابوالبابه براي بخشوده شدن فقط يك راه را انتخاب كرد؛ در حالي كه براي بهتر و سريعتر نتيجه گرفتن از آن راه، مي توانست عمل ديگري را به آن ضميمه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استغفار خودش، پيامبر اكرم صلّي الله عليه و آله و سلّم نيز براي او استغفار مي فرمودند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بشارت آيه ي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بسيار توبه پذير 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اين راه خداوند راحت تر و سريعتر توبه ي او را مي پذيرفت و رحمت خود را به خاطر محبوبش بر او مي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امرش از سوي پيامبر اكرم صلّي الله عليه و آله و سلّم به خداوند واگذار شد كه خود هرچه مي 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همين آيه ي شريفه در زيارت رسول مكرّم اسلام صلّي الله عليه و آله و سلّم آمده و زائر با تلاوت آن، وعده ي الهي را يادآور ميشود تا خداوند توبه اش را پذيراگردد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لشو اَنَّهُم اِذ ظَلَمُوا اَنفُسَهُم جاؤُوكَ فَستَغفَروا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اَتَيتُ نَبِيَّكَ مُستَغفِراً تائِباً مِن ذُنُوبي وَ اِنِّي اَتَوَجَّهُ بِكَ اِلَي اللهِ رَبّي وَ رَبِّكَ لِيَغفِرَلي ذُنُوبي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هنگامي كه به خويشتن ظلم كردند نزد تو مي آمدند و از خدا طلب آمرزش مي كردند و پيامبر هم برايشان استغفار مي نمود، خداوند را بسيار توبه پذير و مهربان 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نزد پيامبر تو آمده ام در حاليكه غفران مي طلبم و از گناهانم توبه 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ي تو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و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مي كنم تا گناهانم را برايم ببخشايد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امواجي از عرض توسل و طلب شفاعت در عبارات اين زيارت مأثور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زائر به خداوند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گفتي هركه نزد رسولت بيايد و دست به دامان او بياويزد، مي بخشايي و به او رحم مي كني، حال من نيز چنين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راه فقط با</w:t>
      </w:r>
      <w:bookmarkStart w:id="52" w:name="pg10271_93036"/>
    </w:p>
    <w:p>
      <w:pPr>
        <w:pStyle w:val="BookText"/>
        <w:rPr/>
      </w:pPr>
      <w:bookmarkEnd w:id="52"/>
      <w:r>
        <w:rPr>
          <w:rFonts w:ascii="IRNazanin" w:hAnsi="IRNazanin" w:eastAsia="IRNazanin"/>
          <w:color w:val="111111"/>
          <w:sz w:val="28"/>
          <w:sz w:val="28"/>
          <w:szCs w:val="28"/>
          <w:rtl w:val="true"/>
          <w:lang w:bidi="fa-IR"/>
        </w:rPr>
        <w:t>توشه بار استغفار خويش، استغفار پيامبر اكرم صلّي الله عليه و آله و سلّم پيوند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پيوند آن است كه زائر به سايه سار امن مسجد و حريم نبوي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توسل و التجا، در كنار مزار رسول اكرم ، استغفار مي كند و از ايشان نيز مي خواهد كه از خداوند براي او رحمت طلب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متعال به بركت حضرت رحمة للعالمين توبه ي همه ي ما را بپذيرد و به گل روي رسولش، رحمتش را شامل حالمان كند</w:t>
      </w:r>
      <w:r>
        <w:rPr>
          <w:rFonts w:eastAsia="IRNazanin" w:cs="IRNazanin"/>
          <w:color w:val="111111"/>
          <w:sz w:val="28"/>
          <w:szCs w:val="28"/>
          <w:rtl w:val="true"/>
          <w:lang w:bidi="fa-IR"/>
        </w:rPr>
        <w:t>.</w:t>
      </w:r>
    </w:p>
    <w:p>
      <w:pPr>
        <w:pStyle w:val="Heading4"/>
        <w:numPr>
          <w:ilvl w:val="3"/>
          <w:numId w:val="1"/>
        </w:numPr>
        <w:rPr/>
      </w:pPr>
      <w:bookmarkStart w:id="53" w:name="__RefHeading___Toc3908053_1067777946"/>
      <w:bookmarkStart w:id="54" w:name="_Toc20"/>
      <w:bookmarkEnd w:id="53"/>
      <w:r>
        <w:rPr>
          <w:rtl w:val="true"/>
        </w:rPr>
        <w:t>مقام جبرئيل و خانهي حضرت زهرا عليها السلام</w:t>
      </w:r>
      <w:bookmarkEnd w:id="54"/>
    </w:p>
    <w:p>
      <w:pPr>
        <w:pStyle w:val="Heading5"/>
        <w:numPr>
          <w:ilvl w:val="4"/>
          <w:numId w:val="1"/>
        </w:numPr>
        <w:rPr/>
      </w:pPr>
      <w:bookmarkStart w:id="55" w:name="__RefHeading___Toc3908055_1067777946"/>
      <w:bookmarkStart w:id="56" w:name="_Toc21"/>
      <w:bookmarkEnd w:id="55"/>
      <w:r>
        <w:rPr>
          <w:rtl w:val="true"/>
        </w:rPr>
        <w:t>دعا در مقام جبرئيل</w:t>
      </w:r>
      <w:bookmarkEnd w:id="56"/>
    </w:p>
    <w:p>
      <w:pPr>
        <w:pStyle w:val="BookText"/>
        <w:rPr/>
      </w:pPr>
      <w:r>
        <w:rPr>
          <w:rFonts w:ascii="IRNazanin" w:hAnsi="IRNazanin" w:eastAsia="IRNazanin"/>
          <w:color w:val="111111"/>
          <w:sz w:val="28"/>
          <w:sz w:val="28"/>
          <w:szCs w:val="28"/>
          <w:rtl w:val="true"/>
          <w:lang w:bidi="fa-IR"/>
        </w:rPr>
        <w:t xml:space="preserve">در امتداد ضريح مطهر نبوي، اگر پشت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جنوب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كنيم ستونهاي سرير، حرس و وفود را ميگذرانيم و به چهارمين ستون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ضريح مطهر، ستوني با فاصله ي اندك از اين ستون چهارم قرار دارد كه همان مقام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ي حضرت زهرا نيز از همان جا به مسجد گشوده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خانه ي مكرّم در ديگري هم داشته كه به بيرون مسجد باز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درست در امتداد در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به خارج مسجد باز مي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تذكر است آنچه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برابر در خانه ي حضرت زهرا عليها السلام قرار داشته و مكان اوليه ي باب جبرئيل هم همان جا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جبرئيل اصلي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جايي است</w:t>
      </w:r>
    </w:p>
    <w:p>
      <w:pPr>
        <w:pStyle w:val="BookText"/>
        <w:rPr/>
      </w:pPr>
      <w:r>
        <w:rPr>
          <w:rFonts w:ascii="IRNazanin" w:hAnsi="IRNazanin" w:eastAsia="IRNazanin"/>
          <w:color w:val="111111"/>
          <w:sz w:val="28"/>
          <w:sz w:val="28"/>
          <w:szCs w:val="28"/>
          <w:rtl w:val="true"/>
          <w:lang w:bidi="fa-IR"/>
        </w:rPr>
        <w:t>كه ملك پروردگار در آستانه ي آن اجازه مي خواسته تا به محضر رسول خدا صلّي الله عليه و آله و سلّم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نقطه، محل ورود به خانه ي محقري است كه ملكوت آسمانها را در خويش جاي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جايگاه شريف نيز توصيه فرموده اند كه زوّار به عبادت و دعا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 امام صادق عليه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مقام جبرئيل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زير ناودان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 جايگاه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هنگامي كه بر حضور خدمت رسول خدا صلّي الله عليه و آله و سلّم اجازه مي طلبيد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جَوادُ اَي كَريمُ اَي قَريبُ اَي بَعيدُ اَسأَلُكَ اَن تُصلِّيَ عَلي مُحَمَّدٍ وَ اَهلِ بَيتِهِ وَ اَسأَلُكَ اَن تَرُدَّ عَلَيَّ نِعمَتَكَ</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كه با پيامبر و اهل بيتش درود فرستي و از تو مي طلبم كه نعمتت را بر من بازگرداني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اين محل مبارك اكنون در داخل حجره ي شريف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هاست كه قابل دسترسي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مقابل ستون چهارم قرار بگيريم، تقريباً در نزديك ترين نقطه به اين جايگاه شريف قرار گرفته ايم</w:t>
      </w:r>
      <w:r>
        <w:rPr>
          <w:rFonts w:eastAsia="IRNazanin" w:cs="IRNazanin"/>
          <w:color w:val="111111"/>
          <w:sz w:val="28"/>
          <w:szCs w:val="28"/>
          <w:rtl w:val="true"/>
          <w:lang w:bidi="fa-IR"/>
        </w:rPr>
        <w:t>.</w:t>
      </w:r>
      <w:bookmarkStart w:id="57" w:name="pg10271_93038"/>
    </w:p>
    <w:p>
      <w:pPr>
        <w:pStyle w:val="Heading4"/>
        <w:numPr>
          <w:ilvl w:val="3"/>
          <w:numId w:val="1"/>
        </w:numPr>
        <w:rPr/>
      </w:pPr>
      <w:bookmarkStart w:id="58" w:name="__RefHeading___Toc3908057_1067777946"/>
      <w:bookmarkStart w:id="59" w:name="_Toc22"/>
      <w:bookmarkEnd w:id="57"/>
      <w:bookmarkEnd w:id="58"/>
      <w:r>
        <w:rPr>
          <w:rtl w:val="true"/>
        </w:rPr>
        <w:t>خانه ي حضرت صديقه ي طاهره عليها السلام</w:t>
      </w:r>
      <w:bookmarkEnd w:id="59"/>
    </w:p>
    <w:p>
      <w:pPr>
        <w:pStyle w:val="Heading5"/>
        <w:numPr>
          <w:ilvl w:val="4"/>
          <w:numId w:val="1"/>
        </w:numPr>
        <w:rPr/>
      </w:pPr>
      <w:bookmarkStart w:id="60" w:name="__RefHeading___Toc3908059_1067777946"/>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شرافت اين خانه تا بدانجاست كه در رتبه و منزلتي فراتر از روضه ي نبوي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امام صادق سؤال مي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خانه ي فاطمه برتر است يا در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ي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خانه ي شريف در زمان وليد بن عبدالملك توسط عمربن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شد و داخل مسجد پيامبر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سراي الهي داخل فضاي ضريح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مدفن شريف آن بانوي مظلوم را در همين خانه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دُفِنَت في بَيتِها فَلَمّا زادَت بَنُو اُمَيَّةَ فِي المَسجِدِ صارَت فِي المَسجِدِ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دفن شد پس هنگامي كه بني اميه به مسجد افزودند، داخل مسجد قرار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صدوق</w:t>
      </w:r>
      <w:r>
        <w:rPr>
          <w:rStyle w:val="FootnoteAnchor"/>
          <w:rtl w:val="true"/>
        </w:rPr>
        <w:footnoteReference w:id="62"/>
      </w:r>
      <w:r>
        <w:rPr>
          <w:rFonts w:ascii="Amiri" w:hAnsi="Amiri" w:eastAsia="Amiri" w:cs="Amiri"/>
          <w:color w:val="111111"/>
          <w:sz w:val="28"/>
          <w:sz w:val="28"/>
          <w:szCs w:val="28"/>
          <w:rtl w:val="true"/>
          <w:lang w:bidi="ar-SA"/>
        </w:rPr>
        <w:t>و مرحوم علامه ي مجلسي</w:t>
      </w:r>
      <w:r>
        <w:rPr>
          <w:rStyle w:val="FootnoteAnchor"/>
          <w:rtl w:val="true"/>
        </w:rPr>
        <w:footnoteReference w:id="63"/>
      </w:r>
      <w:r>
        <w:rPr>
          <w:rFonts w:ascii="Amiri" w:hAnsi="Amiri" w:eastAsia="Amiri" w:cs="Amiri"/>
          <w:color w:val="111111"/>
          <w:sz w:val="28"/>
          <w:sz w:val="28"/>
          <w:szCs w:val="28"/>
          <w:rtl w:val="true"/>
          <w:lang w:bidi="ar-SA"/>
        </w:rPr>
        <w:t>و مرحوم شيخ مفيد</w:t>
      </w:r>
      <w:r>
        <w:rPr>
          <w:rStyle w:val="FootnoteAnchor"/>
          <w:rtl w:val="true"/>
        </w:rPr>
        <w:footnoteReference w:id="64"/>
      </w:r>
      <w:r>
        <w:rPr>
          <w:rFonts w:ascii="Amiri" w:hAnsi="Amiri" w:eastAsia="Amiri" w:cs="Amiri"/>
          <w:color w:val="111111"/>
          <w:sz w:val="28"/>
          <w:sz w:val="28"/>
          <w:szCs w:val="28"/>
          <w:rtl w:val="true"/>
          <w:lang w:bidi="ar-SA"/>
        </w:rPr>
        <w:t>بر اساس اين روايت، احتمال دفن آن حضرت در خانه ي خويش را نسبت به احتمال دفن در قبرستان بقيع يا روضه ي نبوي، به صواب نزديك تر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مرحوم شيخ طوسي عمل افضل را اين</w:t>
      </w:r>
      <w:bookmarkStart w:id="62" w:name="pg10271_93039"/>
    </w:p>
    <w:p>
      <w:pPr>
        <w:pStyle w:val="BookText"/>
        <w:rPr/>
      </w:pPr>
      <w:bookmarkEnd w:id="62"/>
      <w:r>
        <w:rPr>
          <w:rFonts w:ascii="IRNazanin" w:hAnsi="IRNazanin" w:eastAsia="IRNazanin"/>
          <w:color w:val="111111"/>
          <w:sz w:val="28"/>
          <w:sz w:val="28"/>
          <w:szCs w:val="28"/>
          <w:rtl w:val="true"/>
          <w:lang w:bidi="fa-IR"/>
        </w:rPr>
        <w:t>مي دانند كه انسان هم در روضه به زيارت آن حضرت بپردازد و هم در بيت آن حضرت چنين كند؛ ولي احتمال دفن آن بزرگوار در بقيع را احتمال ضعيفي برمي شمرند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63" w:name="__RefHeading___Toc3908061_1067777946"/>
      <w:bookmarkStart w:id="64" w:name="_Toc24"/>
      <w:bookmarkEnd w:id="63"/>
      <w:r>
        <w:rPr>
          <w:rtl w:val="true"/>
        </w:rPr>
        <w:t>فضيلت زيارت حضرت صديقه ي طاهره عليها السلام</w:t>
      </w:r>
      <w:bookmarkEnd w:id="64"/>
    </w:p>
    <w:p>
      <w:pPr>
        <w:pStyle w:val="BookText"/>
        <w:rPr/>
      </w:pPr>
      <w:r>
        <w:rPr>
          <w:rFonts w:ascii="IRNazanin" w:hAnsi="IRNazanin" w:eastAsia="IRNazanin"/>
          <w:color w:val="111111"/>
          <w:sz w:val="28"/>
          <w:sz w:val="28"/>
          <w:szCs w:val="28"/>
          <w:rtl w:val="true"/>
          <w:lang w:bidi="fa-IR"/>
        </w:rPr>
        <w:t>كسي كه به زيارت حضرت صديقه ي طاهره عليها السلام آمده است با ملانكي روبرو ميشود كه بر مزار آن يگانه موكّلند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آن حضرت درود مي فرستد در واقع با آنان همنوا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روايت شگفت كه از پيامبر اكرم صلّي الله عليه و آله و سلّم نقل شده،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 كثيري از ملائك را موكل فاطمه قرار داده است كه در كار محافظت اويند؛ از پيش رو و پشت سرش و راست و يا آمده است با چپش، و اينان در زمان حيات او با او و پس از مرگش نزد قبر اويند و بسيار بر او، پدر و شوهر و پسرانش درود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پس از وفاتم مرا زيارت كند، گويا فاطمه را زيارت كرده و هر كه فاطمه را زيارت كند، مرا زيارت نموده و هركه علي بن ابي طالب عليه السلام را زائر باشد، انگار زائر فاطمه است و هر كه به زيارت حسن و حسين عليهما السلام رود همانند آن است كه علي را زيارت كرده باشد و هر كه فرزندان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فاطمه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تو گويي آن دو را زيارت نموده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مؤمن، سرشار از محبت به زيارت پيامبر اكرم صلّي الله عليه و آله و سلّم، اميرمؤمنان، حسينين يا هر يك از فرزندان معصوم سيدالشهدا ميرودگويي حضرت فاطمه عليها السلام را زيارت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حضرت صديقه عليها السلام نيز برابري با زيارت رسول مكرّم اسلام صلّي الله عليه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 جاي شگفت بر 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فاطمه ي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ي وجود رسول خدا و قلب اوست و روح ميان دو پهلويش و جگر گوشه و حبيبه اش</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كسي كه در محضر آن زكيه زانو مي زند به سرچشمه اي آمده كه او را به درياي بركات مي رساند و همنشيني با رسول خدا در بهشت را نصيبش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رسول خدا به دخت گرامي خويش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مَن صَلّي عَلَيكَ غَفَرَ اللهُ لَهُ وَ اَلحَقَهُ بي حَيثُ كُنتُ مِنَ الجَنَّةِ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 تو درود فرستد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مي بخشايد و او را، هر جاي بهشت كه باشم، به من ملحق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مقبول حضرت زهرا نه تنها مورد غفران الهي قرار مي گيرد بلكه خداوند او را در بهشت به پيامبر اكرم صلّي الله عليه و آله و سلّم ملحق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درجه اي فوق تصورش به همجواري با ايشان سرفراز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پيوستن به پيامبر اكرم صلّي الله عليه و آله و سلّم به طور موقت و در برهه اي از زمان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فرد توفيق تشرف به حضور آن حضرت را در درجاتي بالاتر به صورت موقت پيدا مي كند و سپس به رتبه ي خود باز گردانده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محتمل ديگري نيز ممكن است در توجيه اين</w:t>
      </w:r>
    </w:p>
    <w:p>
      <w:pPr>
        <w:pStyle w:val="BookText"/>
        <w:rPr/>
      </w:pPr>
      <w:r>
        <w:rPr>
          <w:rFonts w:ascii="Amiri" w:hAnsi="Amiri" w:eastAsia="Amiri" w:cs="Amiri"/>
          <w:color w:val="111111"/>
          <w:sz w:val="28"/>
          <w:sz w:val="28"/>
          <w:szCs w:val="28"/>
          <w:rtl w:val="true"/>
          <w:lang w:bidi="ar-SA"/>
        </w:rPr>
        <w:t>هم درجه بودن، وجود داشته باشد كه به فهم اين جهاني ما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روي، آنچه ملاك برتري و والايي درجات مي باشد معرفت به خدا و رسول و عترت ايشان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هرچه اين معرفت عميق تر باشد، درجات انسان اوج بيشتري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فرستادن بر حضرت صديقه عليها السلام مي تواند زمينه ساز اعطاي رتبه ي بالايي از معرفت، به انسان باشد به گونه اي كه بتواند همنشين رسول اكرم صلّي الله عليه و آله و 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صلواتي</w:t>
      </w:r>
      <w:r>
        <w:rPr>
          <w:rStyle w:val="FootnoteAnchor"/>
          <w:rtl w:val="true"/>
        </w:rPr>
        <w:footnoteReference w:id="70"/>
      </w:r>
      <w:r>
        <w:rPr>
          <w:rFonts w:ascii="IRNazanin" w:hAnsi="IRNazanin" w:eastAsia="IRNazanin"/>
          <w:color w:val="111111"/>
          <w:sz w:val="28"/>
          <w:sz w:val="28"/>
          <w:szCs w:val="28"/>
          <w:rtl w:val="true"/>
          <w:lang w:bidi="fa-IR"/>
        </w:rPr>
        <w:t>كه بر حضرت صديقه ي كبرا عليها السلام و ريحانه ي نبوي نقل شده است را از نظر مي گذرانيم به اميد آنكه با تقديم اين درود چنين نصيب عظيمي را بهره ي ما نيز قرار دهند و ملاقات با رسول گرامي اسلام را عطايمان فرمايند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الصِّدِّيقَةِ فاطِمَةَ الزَّهراءِ الزَّكِيَّةِ حَبيبِةِ نَبِيِّكَ وَ اُمِّ أحِبّائِكَ وَ أصفِيائِكَ الَّتِي انتَجَبتَهَا وَ فَضَّلتَهَا وَ اختَرتَهَا عَلَي نِسَاءِ العَالَمينَ اللَّهُمَّ كُنِ الطّالِبَ لَهَا مِمَّن ظَلَمَهَا وَ استَخَفَّ بِحَقِّهَا اللَّهُمَّ وَ كُنِ الثَّائِرَ لَهَا بِدَمِ أَولادِهَا اللَّهُمَّ وَ كَمَا جَعَلتَهَا اُمَّ اَئِمَّةِ الهُدَي وَ حَليلَةَ صَاحِبِ اللِّوَاءِ الكَريمَةَ عِندَ المَلاإِ الاَعلَي فَصَلِّ عَلَيهَا وَ عَلَي أُمِّهَا خَديجَةَ الكُبرَي صَلاةً تُكرمُ بِهَا وَجهَ مُحَمَّدٍ صلّي الله عليه و آله و سلّم وَ تُقِرُّ بِها أَعينَ ذُرّيَّتِهَا وَ أبلِغهُم</w:t>
      </w:r>
    </w:p>
    <w:p>
      <w:pPr>
        <w:pStyle w:val="BookText"/>
        <w:rPr/>
      </w:pPr>
      <w:r>
        <w:rPr>
          <w:rFonts w:ascii="Amiri" w:hAnsi="Amiri" w:eastAsia="Amiri" w:cs="Amiri"/>
          <w:color w:val="111111"/>
          <w:sz w:val="28"/>
          <w:sz w:val="28"/>
          <w:szCs w:val="28"/>
          <w:rtl w:val="true"/>
          <w:lang w:bidi="ar-SA"/>
        </w:rPr>
        <w:t>عَنّي فِي هَذِهِ السَّاعَةِ أفضَلَ التَّحِيَّةِ وَالسَّلامِ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صديقه ي پاك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ي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به محبوبه ي رسولت و مادر محبوب هايت و برگزيدگانت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اويي كه برگزيدي و برتري اش دادي و بر همه ي زنان عالميان ترجيحش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براي او از كساني كه بدو ظلم كردند و حقش را ناچيز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 طلب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خونخواه خون فرزندانش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كه او را مادر امامان هدايت و همسر صاحب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بزرگداشته شده در ملاء اعلي قرار دادي، پس بر او درود فرست و بر مادرش خديجه ي كبري درود فرست؛ درودي كه به آن روي پيامبر اكرم را اكرام كني و چشمان فرزندان او را روشن نمايي، و در همين لحظه از جانب من به آنان برترين تحيت و درود را ابلاغ فرماي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دامان لطف و تفضل الهي دست توسل مي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از بارگاه باري مي خواهيم كه طالب خون آن صديقه ي شهيده را زودتر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 كه به دست فرزند بي مانند فاطمه، تقاص خون آن بزرگوار را از ظالمان شقي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مي كنيم چشمان اشكبار و زخمي ذريه ي آن مرضيه را به خنكاي نسيم انتقام، التيام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زيارتهاي شريف آن شهيده دعاي جالب و زيبايي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پس از نماز زيارت آن حضرت نقل گرديده و حاوي درخواست فرج اهل بيت و شيعيان ايشان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بِكُتُبِكَ الَّتي اَنزَلتَها عَلي اَنبِيائِكَ وَ رُسُلِكَ صَلَواتُكَ عَلَيهِم مِنَ التَّوراةِ وَ الاِنجيلِ وَالزَّبُورِ وَالقُرآنِ</w:t>
      </w:r>
    </w:p>
    <w:p>
      <w:pPr>
        <w:pStyle w:val="BookText"/>
        <w:rPr/>
      </w:pPr>
      <w:r>
        <w:rPr>
          <w:rFonts w:ascii="Amiri" w:hAnsi="Amiri" w:eastAsia="Amiri" w:cs="Amiri"/>
          <w:color w:val="111111"/>
          <w:sz w:val="28"/>
          <w:sz w:val="28"/>
          <w:szCs w:val="28"/>
          <w:rtl w:val="true"/>
          <w:lang w:bidi="ar-SA"/>
        </w:rPr>
        <w:t>العظيمِ فَاِنَّ فيهَا اسمَكَ الأعظَمَ وَ بِما فيها مِن اَسمائِكَ العُظمي اَن تُصَلِّيَ عَلي مُحَمَّدٍ وَ آلِ مُحَمَّدٍ وَ اَن تُفَرِّجَ عَن آلِ مُحَمَّدٍ وَ شيعَتِهِم وَ مُحِبّيهِم وَ عَنّي وَ تُفَتّيحَ اَبوابَ السَّماءِ لِدُعائي وَ تَرفَعَهُ في عِلّيّينَ وَ تَأذَنَ في هذَا اليَومِ وَ في هذِهِ السّاعَةِ بِفَرَجي وَ اِعطاءِ اَمَلي وَ سُؤلي فِي الدُنيا وَالآخِرَةِ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خدايا از تو مي خواهم به حق كتابهايي كه بر انبياء و رسولانت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درودت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نازلشان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و انجيل و زبور گرفته تا قرآن عظيم چرا كه اسم اعظم تو در آنهاست و به حق اسمهاي بزرگ تو كه در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پيامبر اكرم و خاندان ايشان درود فرستي و فرج خاندان پيامبر اكرم و شيعيان و محبان آنان و من را برساني و درهاي آسمان را به روي دعايم بگشايي و آن را به عليين برساني و در امروز و اين لحظه به گره گشايي از كار من اجازه دهي و به برآوردن آرزويم و خواسته ام در دنيا و آخرت رخصت فرمايي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امام عصر عليه السلام باعث گشايش كار اهل بيت، شيعيان و محبان ايشان و بلكه همه 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گره گشايي كلي از گرفتاريهاي هر مؤمني جز به ظهور پر سرور آن حضرت تحقق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هوشيار به نيكي اين نكته را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انتظار دم به دم خود را با دعا به اميد گشايش، گره مي زند و در همان لحظه و همان روز در كنار قبر بي نشان بانوي دو سرا، ظهور مولايش را از خداوند مي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درباره ي نقشه ي داخلي مرقد مطهر رسول خدا و خانه ي اميرالمؤمنين و حضرت زهرا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مرقد مطهر رسول مكرّم اسلام، در خانه ي 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رسول اكرم و حضرت صديقه ي طاهره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خانه در مصادر روايي از قول رسول اكرم صلّي الله عليه و آله و سلّم،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مي شود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سيدالشهدا عليه السلام از اين بيت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علماي بزرگوار شيعه با استدلال هاي قويم، انتساب اين خانه به افراد ديگر را رد كرده اند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 مطهر صديقه ي طاهره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قول مشهور علماي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ي 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اميرالمؤمنين و حضرت صديقه ي طاهره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خانه ي والامقام، در روايات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فاطمه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علي و فاطمه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على</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bookmarkStart w:id="65" w:name="pg10271_93046"/>
    </w:p>
    <w:p>
      <w:pPr>
        <w:pStyle w:val="Heading4"/>
        <w:numPr>
          <w:ilvl w:val="3"/>
          <w:numId w:val="1"/>
        </w:numPr>
        <w:rPr/>
      </w:pPr>
      <w:bookmarkStart w:id="66" w:name="__RefHeading___Toc3908063_1067777946"/>
      <w:bookmarkStart w:id="67" w:name="_Toc25"/>
      <w:bookmarkEnd w:id="65"/>
      <w:bookmarkEnd w:id="66"/>
      <w:r>
        <w:rPr>
          <w:rtl w:val="true"/>
        </w:rPr>
        <w:t>زيارت امام عليه السلام</w:t>
      </w:r>
      <w:r>
        <w:rPr>
          <w:rtl w:val="true"/>
        </w:rPr>
        <w:t xml:space="preserve">: </w:t>
      </w:r>
      <w:r>
        <w:rPr>
          <w:rtl w:val="true"/>
        </w:rPr>
        <w:t>مايه ي كمال حج</w:t>
      </w:r>
      <w:bookmarkEnd w:id="67"/>
    </w:p>
    <w:p>
      <w:pPr>
        <w:pStyle w:val="Heading5"/>
        <w:numPr>
          <w:ilvl w:val="4"/>
          <w:numId w:val="1"/>
        </w:numPr>
        <w:rPr/>
      </w:pPr>
      <w:bookmarkStart w:id="68" w:name="__RefHeading___Toc3908065_1067777946"/>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يكي از آداب مهم و پر فضيلتي كه در سفر الهي حج به آن توصيه شده، پايان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و لقاء امام معصوم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حسن ختام مناسك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باقر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سفر حج يا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ابتدا و به ما ختم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روايت شريف به طور مطلق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گفت نه تنها در سفر حج تمتع بلكه در سفر عمره ي مفرده نيز حالت مطلوب تر اين است كه انسان، نخست مكه ي معظمه را زيارت كند و پس از آن به مدينه ي نبوي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حكمت اين خاتمه چيست؟ آن را از زبان امام باقر بشنويد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اُمِرَ النّاسُ اَن يَأتُوا هذِهِ الاَحجار فَيَطُوفُوا بِها ثُمَّ يَأتُونا فَيُخبِرُونا بِوِلايَتِهِم وَ يَعرِضُوا عَلَينا نَصرَهُم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مردم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اند كه نزد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به گرد آن طواف كنند كه پس از آن نزد ما بيايند و ولايتشان را نسبت به ما اظهار كنند و ياري خود را بر ما عرضه نمايند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عبارت شريف، امام باقر عليه السلام اساساً حكمت فرا خواندن مردم به سوي حج و اعمال آن را اين ميدانند كه مردم به حضور</w:t>
      </w:r>
    </w:p>
    <w:p>
      <w:pPr>
        <w:pStyle w:val="BookText"/>
        <w:rPr/>
      </w:pPr>
      <w:r>
        <w:rPr>
          <w:rFonts w:ascii="IRNazanin" w:hAnsi="IRNazanin" w:eastAsia="IRNazanin"/>
          <w:color w:val="111111"/>
          <w:sz w:val="28"/>
          <w:sz w:val="28"/>
          <w:szCs w:val="28"/>
          <w:rtl w:val="true"/>
          <w:lang w:bidi="fa-IR"/>
        </w:rPr>
        <w:t>مولايشان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 را از تسليم و انقيادشان با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براي ياري سرورشان اعلام آمادگي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 كه به عهد غديري خود با موالي اش گردن نهاده باشد، هر لحظه آماده است كه همه چيز خويش را خالصانه نثار آنان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و رفتار خويش همواره اعلام ميدارد كه بنده ي دست به سينه و فرمان بر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حج و عمره قوام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دايره داراي طواف نايستاده باشد طواف از هويت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حاجي از حقيقت حج بي خبر باشد به بيراهه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و معرفت امام توشه بار زائر بيت الله نگردد، حج او پوچ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باشيم نكند ظواهر فريبنده و مظاهر دلربا ما را از توجه به اين پايه و مايه،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كعبه است به خاطر اتصال آن به سرچشمه ي سرسپردگي به امام است؛ وگرنه سنگي و گلي است بي معنا و كالبدي است تهي از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الاحجار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زيبايي بيانگر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عرض ولايت و نصرت امام پيوند نخورد،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مقصود خدا از دعوت مردمان به اين همايش آن است كه در پي قافله سالار آن راه بيفتند و به لواي او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ناگفته پيداست كه اگر كسي به اين علم هدايت پشت كند ره به تركستان هلاكت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هرگز به كعبه يا سعادت و فلاحت نخواهد رسيد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رسيدن خدمت امام در اين سفر آسماني در قرآن كريم نيز مورد تأكيد پروردگار متعال است، آن جا كه پس از دستور به رسول خدا مبني بر اعلان حج،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امام صادق در تفسير اين آيه ي شريفه مي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بايد كه نذرهاي خود را ادا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مناسك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ي اول ديدار با امام حي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زيارت قبور معصومان عليهم السلام پس از مرگ حكم زيارت ايشان در زمان حيات شريفشان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كسي به زيارت قبور اين بزرگواران رود در حقيقت سعادت لقاء اين سروران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زارَنا بَعدَ مَماتِنا فَكَاَنَّما زارَنا في حَياتِنا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هركه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مرگمان زيارت كند، همچون كسي است كه در زمان حيات ما زيارتمان نمايد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ناب شيعي مرده و زنده ي امام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شهود و آگاهي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پس از مرگ امام به قبر ايشان پناه برد تنها از زيارت جسم ايشان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تواند همان بركات معنوي را، كه مي توانست در زمان ديدار امام زنده به كف آورد، در اين ملاقات روحي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امير</w:t>
      </w:r>
    </w:p>
    <w:p>
      <w:pPr>
        <w:pStyle w:val="BookText"/>
        <w:rPr/>
      </w:pPr>
      <w:r>
        <w:rPr>
          <w:rFonts w:ascii="IRNazanin" w:hAnsi="IRNazanin" w:eastAsia="IRNazanin"/>
          <w:color w:val="111111"/>
          <w:sz w:val="28"/>
          <w:sz w:val="28"/>
          <w:szCs w:val="28"/>
          <w:rtl w:val="true"/>
          <w:lang w:bidi="fa-IR"/>
        </w:rPr>
        <w:t>مؤمنان به اهل حج چنين توصيه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اَتِمُّوا بِرَسُولِ اللهِ حَجَّكُم اِذا خَرَجتُم اِلي بَيتِ اللهِ فَاِنَّ تَركَهُ جَفاءٌ وَ بِذلِكَ اُمِرتُم وَ اَتِمُّوا بِالقُبُورِ الَّتي اَلزَمَكُمُ اللهُ عَزَّوَجَلَّ حَقَّهَا وَ زيارَتَها وَ اطلُبُوا الرِّزقَ عِندَها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هنگامي كه به سوي خانه ي خدا خارج مي شويد حجتان را با زيارت رسول خدا تمام كنيد چرا كه ترك آن زيارت، در حق رسول خدا صلّي الله عليه و آله و سلّم جفاست و به همين عمل فرمان داده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قبوري كه خداوند عزوجل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ها و زيارت آنها الزامتان نموده است و نزد آن قبرها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بطلبيد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در اين روايت، زيارت قبر رسول گرامي اسلام صلّي الله عليه و آله و سلّم را فرمان الهي و ترك آن را جفا مي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حق شناسي نسبت به قبور اهل بيت و زيارت آن را يك الزام الهي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تأكيدي بر اين واقعيت است كه امتثال امر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بر لقاء امام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زيارت قبر ايشان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هماناگونه كه به طواف خانه ي خدا و انجام مناسك فرمان داده، امر فرموده است كه اهل حج به ديدار امام و مولايشان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نيكوست كه انسان بتواند در اين سفر علاوه بر زيارت ائمه ي شهيد به لقاء امام زنده ي خويش نيز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آرزو برآورده شود، مؤمن به اين فرمايش امام باقر به طور كامل جامه ي عمل پوشانده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كمال حج به ديدار امام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آنان كه در اين سير آسماني، سر پر شور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قلبشان به هواي لقاء در تپش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حجشان به كوچه باغ وصال مي رسد و راهشان به كوي نگار پيوند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كه در آيينه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ي سبز شب زنده دار مدينه را تماشا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همقدم او به روي خاكهاي گرم بقيع، هزاران شمع پر سوز از غريبي مي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حاجيه خانمي كه از همپايي خويش با محبوب خوداينگونه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وعده ي تشرّف به خدمت حضرت مهدي عليه السلام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آن حضرت را در خواب ديدم كه مقداري پول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بين سقاهايي كه كوزه به دوش دارند و در قبرستان بقيع به مردم آب مي دهند توزيع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خدمت ما مي رسي و با هم به زيارت امامان در بقيع مي رويم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از خواب بيدار شدم مقداري پول در دست خود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براي ايشان تعريف كردم وقتي پول ها را به ايشان نشان دادم گفتند اين اسكناس ها ريال عربستان است در چمدان بگذار تا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در جيب كوچك چمدان گذاشتم و با توجه به اينكه كاروان، بار مسافران را يك هفته قبل از پرواز دريافت مي كرد تا به جدّه</w:t>
      </w:r>
    </w:p>
    <w:p>
      <w:pPr>
        <w:pStyle w:val="BookText"/>
        <w:rPr/>
      </w:pPr>
      <w:r>
        <w:rPr>
          <w:rFonts w:ascii="IRNazanin" w:hAnsi="IRNazanin" w:eastAsia="IRNazanin"/>
          <w:color w:val="111111"/>
          <w:sz w:val="28"/>
          <w:sz w:val="28"/>
          <w:szCs w:val="28"/>
          <w:rtl w:val="true"/>
          <w:lang w:bidi="fa-IR"/>
        </w:rPr>
        <w:t>ارسال نمايد، چمدان خود را تحويل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صبح چرت زده بودم، ناگهان حضرت مهدي عليه السلام را در خواب ديدم كه فرمودند در كنار ستون توبه منتظر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پريدم و با شتاب خود را به مسجد النبي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مبارك آن حضرت را كه در هاله اي از نور بود و خال سياهرنگي بر گونه ي مباركش مي درخشيد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مشغول زيارت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حضرت محمد صلّي الله عليه و آله و سلّم را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را نزد قبر حضرت فاطمه عليها السلام كه در پشت پيامبر مدفون است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حضرت زهرا نزد روضه ي پيامبران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هاي سعودي پيوسته مردم را از نزديك شدن به ضريح با شدّت دور مي كردند ولي از بركت آن حضرت ضريح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اين جا دو ركعت نماز براي پدر، دو ركعت براي مادر و دو ركعت براي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كنار شرطه ها بدون هيچ ناراحتي در كنار آن حضرت نمازها را خواندم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از مسجد خارج شده و به سوي قبرستان بقيع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و در مقابل شرطه هاي سخت گير از آن در كه همه وارد مي شوند پشت سر حضرت مهدي عليه السلام وارد قبرستان بقيع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راست نزد قبور امام حسن، امام زين العابدين، امام محمد باقر، و امام جعفر صادق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لحن فصيح عربي و با صداي حزين و جگرخراش زيارت نامه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نامه اي كه حاج شيخ عباس قمي نقل كرده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ساير قبور را از جمله عباس عموي پيامبر، حضرت حليمه ي سعديه، كه پيامبر را در كودكي شير داده</w:t>
      </w:r>
    </w:p>
    <w:p>
      <w:pPr>
        <w:pStyle w:val="BookText"/>
        <w:rPr/>
      </w:pPr>
      <w:r>
        <w:rPr>
          <w:rFonts w:ascii="IRNazanin" w:hAnsi="IRNazanin" w:eastAsia="IRNazanin"/>
          <w:color w:val="111111"/>
          <w:sz w:val="28"/>
          <w:sz w:val="28"/>
          <w:szCs w:val="28"/>
          <w:rtl w:val="true"/>
          <w:lang w:bidi="fa-IR"/>
        </w:rPr>
        <w:t>بود، و حضرت امّ البنين مادر حضرت ابوالفضل العبّاس عليه السلام را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استفاده كرده و آن پول هايي كه حضرت مهدي در تهران داده بودند ميان سقاهاي كوزه به دوش در بقيع توزيع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روي قبور مؤمنين آب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قبل از رسيدن به حرم امامان بقيع عليهم السلام حضرت مهدي عليه السلام اين آيه ي مباركه را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من هم كفش هاي خود را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 تواني مانند من به قبور امامان نزديك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با فاصله پشت حضرت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قبرستان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يكي از دست فروشاني كه در كنار قبرستان بساط پهن كرده بودند،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پارچه ي سفيد خريدند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پارچه براي حج مُحرم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پارچه را در كف دست من گذاشتند و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ي ملاقات ما در عرفات</w:t>
      </w:r>
      <w:r>
        <w:rPr>
          <w:rFonts w:eastAsia="Amiri" w:cs="Amiri" w:ascii="Amiri" w:hAnsi="Amiri"/>
          <w:color w:val="111111"/>
          <w:sz w:val="28"/>
          <w:szCs w:val="28"/>
          <w:rtl w:val="true"/>
          <w:lang w:bidi="ar-SA"/>
        </w:rPr>
        <w:t>».</w:t>
      </w:r>
      <w:r>
        <w:rPr>
          <w:rStyle w:val="FootnoteAnchor"/>
          <w:rtl w:val="true"/>
        </w:rPr>
        <w:footnoteReference w:id="87"/>
      </w:r>
      <w:bookmarkStart w:id="70" w:name="pg10271_93053"/>
    </w:p>
    <w:p>
      <w:pPr>
        <w:pStyle w:val="Heading5"/>
        <w:numPr>
          <w:ilvl w:val="4"/>
          <w:numId w:val="1"/>
        </w:numPr>
        <w:rPr/>
      </w:pPr>
      <w:bookmarkStart w:id="71" w:name="__RefHeading___Toc3908067_1067777946"/>
      <w:bookmarkStart w:id="72" w:name="_Toc27"/>
      <w:bookmarkEnd w:id="70"/>
      <w:bookmarkEnd w:id="71"/>
      <w:r>
        <w:rPr>
          <w:rtl w:val="true"/>
        </w:rPr>
        <w:t>زيارت ائمه ي بقيع</w:t>
      </w:r>
      <w:r>
        <w:rPr>
          <w:rtl w:val="true"/>
        </w:rPr>
        <w:t>:</w:t>
      </w:r>
      <w:bookmarkEnd w:id="72"/>
    </w:p>
    <w:p>
      <w:pPr>
        <w:pStyle w:val="BookText"/>
        <w:rPr/>
      </w:pPr>
      <w:r>
        <w:rPr>
          <w:rFonts w:ascii="IRNazanin" w:hAnsi="IRNazanin" w:eastAsia="IRNazanin"/>
          <w:color w:val="111111"/>
          <w:sz w:val="28"/>
          <w:sz w:val="28"/>
          <w:szCs w:val="28"/>
          <w:rtl w:val="true"/>
          <w:lang w:bidi="fa-IR"/>
        </w:rPr>
        <w:t>امام صادق عليه السلام از جدّ بزرگوارشان سيدالشهدا عليه السلام از اميرمؤمنان عليه السلام روايت مي فرمايند كه پيامبر اكرم صلّي الله عليه و آله و سلّم به اميرمؤمنان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فرزندانت را بقعه اي از بقعه ها و عرصه اي از عرصه هاي بهشت مقرّر نمود و خداوند قلبهاي برگزيدگان خلقش و زبدگان از بندگانش را به گونه اي قرار داد كه به سوي شما پركشيده و پستي و آزار را در راه شما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تقربشان به خدا و ابراز محبتشان به رسول او، قبرهاي شما را آباد و زيارتتان را بسيار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اختصاصي يافته به شفاعت من و وارد شدگان بر حوضي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اينان فرداي قيامت زائران من در بهشتند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زبدگان امّت رسول خدا صلّي الله عليه و آله و سلّم آنانند كه با نيت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تقرب به خدا و مهروزي به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طريق زيارت اميرمؤمنان و فرزندان ايشان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اينان را به سوي ديار عزيزانشان كشانده، محبت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هرگونه آزار و پستي را تحمل كنند و سرزنش خار مغيلان را براي در آغوش گرفتن كعبه ي اميد، به جان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زائران مشتاقي مشمول شفاعت رسول مكرم اسلام صلّي الله عليه و آله و سلّم واقع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بهشت به ديدار آن بزرگوار مي رسند؛ كه خود يكي از مصاديق زيارت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ي اين روايت نيز نكات شنيدني و به جان خريدني نهفته است كه با هم مرور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مَن عَمَرَ قُبُورَكُمْ وَ تَعَاهَدّها فكائما أعانَ سُليمان بنَ داؤة على بناء بيت المقدس وَ مَنْ زارَ قَبُورَكُمْ عَدّل ذلك له يرجع من زيارتكُمْ كيؤم وَلدَتُهُ أمُهُ فَابشر و يا عَلِيُّ مَن عَمَرَّ قُبورَكُم وَ تَعَاهَدَها فَكاَنَّما اَعانَ سُلَيمانَ بنَ داوُدَ عَلي بِناءِ بَيتِ المَقدِسِ وَ مَن زارَ قُبُورَكُم عَدَلَ ذلِكَ لَهُ ثَوابَ سَبعينَ حَجَّةً بَعدَ حَجَّةِ الاِسلامِ وَ خَرَجَ مِن ذُنُوبِهِ حَتّي يَرجِعَ مِن زِيارَتِكُم كَيَومٍ وَلَدَتهُ اُمُّهُ فَاَبشِر وَ بَشِّر اَوليائكَ وَ مُحِبّيكَ مِنَ النَّعيمِ وَ قُرَّةِ العَينِ بِما لا عَينٌ رأَت وَ لا اُذُنٌ سَمِعَت وَ لا خَطَرَ عَلي قَلبِ بَشَرٍ وَ لكِنَّ حُثالَةً مِنَ النّاسِ يُعَيِّرونَ زُوّارَ قُبُورِكُم بِزيارَتِكُم كَما تُعَيَّرُ الزّانِيَةُ بِزِناها اُولئِكَ شرِارُ اُمَّتي لا نالَتهُم شَفاعَتي وَلا يَرِدُونَ حَوضي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قبرهاي شما را آباد كند و به آن رسيدگي نمايد، همانند كسي است كه سليمان بن داود را در بنا نمودن بيت المقدس ياري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قبرهاي شما را زيارت كند اين براي او با ثواب هفتاد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است و از گناهانش بيرون ميرود تا آنكه همانند روزي كه مادرش او را زاده است، از زيارت شما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و دلدادگان و دوستدارانت را نويد گوي از نعمت و چشم روشني؛ به چيزهايي كه نه چشمي ديده و نه گوشي شنيده و نه به قلب بشري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فرومايگاني از مردم، زائران قبور شما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سرزنش مي كنند؛ آنگونه كه زن بدكار به زنا كردنش سرزنش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بدترين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به ايشان نرسد و وارد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شوند</w:t>
      </w:r>
    </w:p>
    <w:p>
      <w:pPr>
        <w:pStyle w:val="BookText"/>
        <w:rPr/>
      </w:pPr>
      <w:r>
        <w:rPr>
          <w:rFonts w:ascii="IRNazanin" w:hAnsi="IRNazanin" w:eastAsia="IRNazanin"/>
          <w:color w:val="111111"/>
          <w:sz w:val="28"/>
          <w:sz w:val="28"/>
          <w:szCs w:val="28"/>
          <w:rtl w:val="true"/>
          <w:lang w:bidi="fa-IR"/>
        </w:rPr>
        <w:t>در اين عبارات شريف پيامبر مكرم اسلام صلّي الله عليه و آله و سلّم ثوابهاي عظيم و تصور ناشدني را به دو گروه نويد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كساني كه به تعمير قبور ائمه اي مي پردازند و به آن رسيدگي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 هستند كه به ساختن ساختمان حرم آن بزرگواران مشغول مي شوند و در نگهداري و رسيدگي به آن كوشا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تصريح رسول خدايان همانندي با كسي دارند كه حضرت سليمان را در بنا نمودن بيت المقدّس ياري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كساني هستند كه با رفت و آمد به قبور معصومين و زيارت آن، اين حريم هاي الهي را آباد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در صورت قبولي زيارتشان، نصيب هايي دارند كه عظمت و بركت آن نه به ديده ي آمده و نه به گوشي رسيده و نه حتي به قلب كسي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دو مورد از آنها را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بيرون رفتن از ظلمت گناهان و ديگري ثواب هفتاد حج مستحبّي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مهم ديگري كه در روايت مذكور به چشم مي خورد اين است كه پيامبر اكرم تا وضعيت امروز زائران اهل بيت را پيش بيني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مدينه ي منوره و در طريق زيارت ائمّه ي مظلوم بقيع، زوار اهل بيت مورد سرزنش قرار مي گيرند و آزار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با اهل بيت رسول خدا دشمني دارند زوّار را مورد شماتت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مي زنند، گوشه و كنايه مي پراكنند و زيارت كردن آنها را همچون فحشاء، زشت مي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دارند كه مؤمنان را از ابراز محبت و زيارت دلخواه به دور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اين افراد چه بدانند و چه ندانند از پيش شقاوت خويش را رقم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در كلام پيامبر اكرم صلّي الله عليه و آله و سلّم اولاً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شده اند ثانياً پيشاپيش، محروم از شفاعت آن بزرگوار و ممنوع از وارد شدن به حوض كوثر دانسته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روي اين خرمن خير نصيب كساني خواهد شد كه خالصانه و از سر ارادت، اين طعنه ها و آسيب ها را تاب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وجود همه ي سرزنشگران، دست از زيارت اهل بيت برنمي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محل فرود و رفت و آمد فرشتگان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روايتي امام صادق درباره ي هفتاد هزار فرشته ي روز و هفتاد هزار فرشته ي شب سخن گفته اند كه گروه اول در طول روز و گروه دوم در طول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دور كعبه مي گردند، سپس به زيارت قبر پيامبر اكرم صلّي الله عليه و آله و سلّم و اميرمؤمنانش مي روند و بر ايشان درود مي فرستند و سپس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يَأتُونَ قَبرَ الحَسَنِ فَيُسَلِّمُونَ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زيارت قبر امام حسن مي روند و بر او سلام 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نيز به زيارت سيدالشهدا عليه السلام مشرف مي شوند و به ايشان نيز درود مي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چهار معصوم مظلوم آن، مزار آسمانيان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پيش از اين رفت زيارت هر يك از آنان معادل زيارت پيامبر اكرم و اميرالمؤمنين عليه السلام و حضرت صديقه عليها السلام مي باشد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لذا اين مكان شريف حرم اهل بيت است نه يك قبرستان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آدابي كه مثلاً در حرم امام رضا گزاردني است در اين محل مبارك نيز برقرار مي باشد و در صورت امكان انجام آنها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براي اينكه انسان بر در اين حريم اذن دخول بخواند منعي</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درآوردن كفش ها لازمه ي احترام به حريم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عقب عقب رفتن در هنگام خروج نشانه ي حرمت گزاردن زائر به آن بزرگواران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كه حُرمت حرم به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آينه كاري و فرش و گلدسته و كاشيكاري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حرمت اين حرم را نگه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خداي نكرده كاري نمي كنند كه باعث سرشكستگي دوستان اهل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كبوتر قبرهاي ويران شده ي بقيع اند پاي به سرسرايي گذارده اند كه خداوند به آن رفعت و برتري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ظاهر قبرهاي معصومين عليهم السلام يكسان با خاك باشد اما سر سائيدن به تربت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كوري چشم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رشك افلاكيان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زيارت ائمه ي بقيع مي خوانيم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طبْتُمْ و طابَ مَنْبِئُكُمْ مَنْ بِكُمْ عَلينا دَيّانُ الدّينِ فَجَعَلكم فى بُيُوتٍ أَذِنَ الله أنْ تُرفَعَ و يُذكَرَ فيهَا اسمُهُ وَ جَعَلَ صَلَواتِنا عَلَيكُم رَحمَةً لَنا وَ كَفّارَةً لِذُنُوبِنا اِذَا اختارَكُم لَنا و طَيَّبَ خَلقَنا بِما مَنَّ بِهِ عَلَينا مِن وِلايَتِكُم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پاك شديد و ريشه ي شما پاك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ي شما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در خانه هايي قرار داد كه خداوند اجازه فرموده كه والا گردند و نامش در آنها ياد شود و درودهاي ما بر شما را براي ما رحمت و براي گناهانمان كفاره قرار داد؛ چون شما را براي ما برگزيد و آفرينش ما را پاك نمود بدانچه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ولايت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زيارت شريف ائمه ي بقيع عليهم السلام، قسمتي از دو آيه ي مباركه سوره ي نورگنجانده شده كه خداوند متعال در آن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اَذِنَ اللهُ اَن تُرفَعُ وَ يُذكَرَ فيهَا اسمُهُ يُسَبِّحُ لَهُ فيها بِالغُدُوِّ وَالآصالِ رِجالٌ لا تُلهيهِم تِجارَةٌ وَ لا بَيعٌ عَن ذِكرِ اللهِ وَ اِقامِ الصَّلوهِ وَ ايتاءِ الزَّكوةِ يَخافُونَ يَوماًتَتَقَلَّبُ فِيهِ القُلُوبُ وَالاَبصارُ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خانه هايي كه خداوند اجازه داده است كه عالي مقام باشند و در آنها نام او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شبانگاه در آنها كساني او را تسبيح مي كنند كه هيچ تجارت و خريد و فروشي از ياد پروردگار و به پا داشتن نماز و پرداخت زكات بازشان نمي دارد مي هراسند از روزي كه دلها و ديدگان در آن دگرگون مي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روايات منظور از اين خانه ها حرم و مرقد تمامي معصومين عليهم السلام است كه هر يك شاخه اي از خانه ي رسول خدا هستند</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خداوند متعال بر اهل ايمان منت گذارده و اين والا مقامان را در اين خانه هاي سر فراز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اين خانه ها را مايه ي طهارت آنها از گناه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هاي ارزشمند باعث ريزش باران رحمت الهي بر سر زوّار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حالي است كه خداوند آفرينش مؤمنان را به واسطه ي نور ولايت اهل بيت پاك كرده و سرشت آنها را به تابش گوهر ايمان طهارت بخشيده است</w:t>
      </w:r>
      <w:r>
        <w:rPr>
          <w:rFonts w:eastAsia="IRNazanin" w:cs="IRNazanin"/>
          <w:color w:val="111111"/>
          <w:sz w:val="28"/>
          <w:szCs w:val="28"/>
          <w:rtl w:val="true"/>
          <w:lang w:bidi="fa-IR"/>
        </w:rPr>
        <w:t>.</w:t>
      </w:r>
      <w:bookmarkStart w:id="73" w:name="pg10271_93059"/>
    </w:p>
    <w:p>
      <w:pPr>
        <w:pStyle w:val="BookText"/>
        <w:rPr/>
      </w:pPr>
      <w:bookmarkEnd w:id="73"/>
      <w:r>
        <w:rPr>
          <w:rFonts w:ascii="IRNazanin" w:hAnsi="IRNazanin" w:eastAsia="IRNazanin"/>
          <w:color w:val="111111"/>
          <w:sz w:val="28"/>
          <w:sz w:val="28"/>
          <w:szCs w:val="28"/>
          <w:rtl w:val="true"/>
          <w:lang w:bidi="fa-IR"/>
        </w:rPr>
        <w:t>نام و ياد خدا و تسبيح و تقديس او ذكر دمادم آناني است كه قدر اين حريم هاي الهي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دل هاي مملو از محبت به مزار سرورانشان رو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لوازم شكوه و كرامت اين بيوت رسول خدا صلّي الله عليه و آله و سلّم را رعايت مي نمايند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74" w:name="__RefHeading___Toc3908069_1067777946"/>
      <w:bookmarkStart w:id="75" w:name="_Toc28"/>
      <w:bookmarkEnd w:id="74"/>
      <w:r>
        <w:rPr>
          <w:rtl w:val="true"/>
        </w:rPr>
        <w:t>مختصري از تاريخ بقيع</w:t>
      </w:r>
      <w:r>
        <w:rPr>
          <w:rtl w:val="true"/>
        </w:rPr>
        <w:t>(</w:t>
      </w:r>
      <w:r>
        <w:rPr/>
        <w:t>2</w:t>
      </w:r>
      <w:r>
        <w:rPr>
          <w:rtl w:val="true"/>
        </w:rPr>
        <w:t>)</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مستندات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باغي بوده در پشت خانه هاي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 مدينه تا بقيع امتداد داشته و در طرف غرب آن قرار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در بقيع دفن گرديده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بنابر قول موزخان، برادر رضاعي پيامبر اكرم صلّي الله عليه و آله و سلّم و از سابقين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ي كساني قرار داشته كه از مكه به حبشه و از آنجا به مدينه هجرت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مدينه اين بزرگوار در زمره ي اصحاب عابد و زاهد پيامبر اكرم صلّي الله عليه و آله و سلّم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از شدّت زهد تصميم ميگيرد رهبانيت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 صلّي الله عليه و آله و سلّم او را از اين كار نهي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نيز به او علاقه مند بوده اند به گونه اي كه يكي از فرزندان خويش را به نام او نام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گرامي در سال دوم هجرت چشم از دنيا فرو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بر او مي گريند و دستور مي فرمايند كه ايشان در بقيع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جناب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طفوليت از دنيا مي رود پيامبر اكرم صلّي الله عليه و آله و سلّم فرمان مي دهند كه او را در كنار عثمان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علاقه ي مردم به دفن كردن مردگانشان در اين مكان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هر يك از قبايل مدينه درختان اين منطقه را قطع مي كنند و آن را به همين منظور اختصاص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گفتني است كه پيامبر اكرم صلّي الله عليه و آله و سلّم سنگي را به عنوان نشانه و علامت بر قبر عثمان بن مظعون قرار ميدهند و به زيارت قبر او ميرفته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ميميرد او را بيرون از بقيع دفن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پس از توسعه دادن بقيع قبر عثمان بن عفان را در داخل بقيع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 قبري را كه پيامبرت بر قبر عثمان بن مظعون گذاشته بودند به سرقت مي برد و بر قبر سومي نصب مي نمايد</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شريف ديگري كه در بقيع و در نزديكي قبور ائمه عليهم السلام واقع است، مزار جناب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ي كيفيت دفن اين بانوي بزرگوار در فرمايشي از امام صادق عليه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حضرت علي عليه السلام نزد رسول خدا صلّي الله عليه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به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ابوالحسن تو را 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صلّي الله عليه و آله و سلّم گريستند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اميرالمؤمنين صلّي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پيراهن من را بگير و او را در اين كفن كن و اين رداي مرا بگير و او را در آن كفن نما پس هنگامي كه از تكفين او فارغ شديد به من اعلام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جنازه ي جناب فاطمه را بيرون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بر آن نمازي خواندند كه نه پيش از آن و نه پس از آن، چنين نمازي بر احدي نگزاردند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قبر ايشان فرود آمدند و در آن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اي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پروردگارت به تو وعده داده بود را، حق 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نيكوترين پاداش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خارج شدند،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كاري كرديد كه نديده بوديم پيش از او درباره ي كسي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كفن كردنم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خاطر بود كه هنگامي 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روزي كه از قبرهايشان محشور مي شوند، عريان ظاهر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لباسهايم را به تن وي كردم و در نمازم بر او از خداوند خواستم كه كفن هايش را نپوساند تا آنكه به بهشت وارد گردد پس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فرمود و امّا داخل شدنم در قبرش بدين خاطر بود كه روزي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مرده را در قبر مي گذارند و مردم از او باز مي گردند دو فرشته ي نكير و منكر بر او داخل مي شوند و از او سؤال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فرياد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در قبرش از پروردگارم درخواست كردم تا آنكه از قبر او برايش باغي به بهشت و باغي از باغهاي بهشت باز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اين بانوي گرامي در داخل خانه ي فرزند خود جناب عقيل بن ابي طالب كه در همسايگي بقيع بوده دفن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جناب عباس بن عبدالمطلب و چهار امام معصوم بقيع در اين خانه دفن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اين خانه به مقبره ي خانوادگي اهل بيت تبديل مي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ساير قبوري كه در قبرستان بقيع قرار دارند مي توان به قبرهاي شريف اين بزرگواران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عقيل بن ابي طالب، جناب عبدالله بن جعفر، جناب حليمه ي سعديه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 ي رسول اكرم 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جناب اسماعيل بن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w:t>
      </w:r>
      <w:bookmarkStart w:id="76" w:name="pg10271_93063"/>
    </w:p>
    <w:p>
      <w:pPr>
        <w:pStyle w:val="Heading3"/>
        <w:numPr>
          <w:ilvl w:val="2"/>
          <w:numId w:val="1"/>
        </w:numPr>
        <w:rPr/>
      </w:pPr>
      <w:bookmarkStart w:id="77" w:name="__RefHeading___Toc3908071_1067777946"/>
      <w:bookmarkStart w:id="78" w:name="_Toc29"/>
      <w:bookmarkEnd w:id="76"/>
      <w:bookmarkEnd w:id="77"/>
      <w:r>
        <w:rPr>
          <w:rtl w:val="true"/>
        </w:rPr>
        <w:t xml:space="preserve">فصل </w:t>
      </w:r>
      <w:r>
        <w:rPr/>
        <w:t>2</w:t>
      </w:r>
      <w:r>
        <w:rPr>
          <w:rtl w:val="true"/>
        </w:rPr>
        <w:t xml:space="preserve"> : </w:t>
      </w:r>
      <w:r>
        <w:rPr>
          <w:rtl w:val="true"/>
        </w:rPr>
        <w:t>مساجد و آثار برگزيده ي مدينه</w:t>
      </w:r>
      <w:bookmarkEnd w:id="78"/>
    </w:p>
    <w:p>
      <w:pPr>
        <w:pStyle w:val="Heading4"/>
        <w:numPr>
          <w:ilvl w:val="3"/>
          <w:numId w:val="1"/>
        </w:numPr>
        <w:rPr/>
      </w:pPr>
      <w:bookmarkStart w:id="79" w:name="__RefHeading___Toc3908073_1067777946"/>
      <w:bookmarkStart w:id="80" w:name="_Toc30"/>
      <w:bookmarkEnd w:id="79"/>
      <w:r>
        <w:rPr>
          <w:rtl w:val="true"/>
        </w:rPr>
        <w:t>مساجد و آثار برگزيده مدينه</w:t>
      </w:r>
      <w:bookmarkEnd w:id="80"/>
    </w:p>
    <w:p>
      <w:pPr>
        <w:pStyle w:val="BookText"/>
        <w:rPr/>
      </w:pPr>
      <w:r>
        <w:rPr>
          <w:rFonts w:ascii="IRNazanin" w:hAnsi="IRNazanin" w:eastAsia="IRNazanin"/>
          <w:color w:val="111111"/>
          <w:sz w:val="28"/>
          <w:sz w:val="28"/>
          <w:szCs w:val="28"/>
          <w:rtl w:val="true"/>
          <w:lang w:bidi="fa-IR"/>
        </w:rPr>
        <w:t xml:space="preserve">در فرمايشي از امام صادق عليه السلام تعدادي از مساجد و اماكن مشرّفه ي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اقامه ي نماز و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توصيه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حديث شريف آن حضرت را از نظر مي گذرانيم و سپس توضيح مختصري پيرامون هر يك از اين اماكن مقدس خواهيم داد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راوي به ايشان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مساجدي كه در اطراف مدينه است مي روم، از كدام يك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مي فرمايند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قبا آغاز كن و آن جا نماز بخوان و رفتن و نماز گزاردن در آن را فراوان كن، چرا كه آن، نخستين مسجدي است كه رسول خدا در اين پهنه در آن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مشربه ي ام ابراهيم برو و در آن نماز بخوان، چرا كه آن جا خانه ي رسول خدا و نمازخانه 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فضيخ برو و دو ركعت در آن نماز بخوان چرا كه پيامبرت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هنگامي كه در اين سواي مدينه نماز بجاي آوردي به سوي احد برو و به مسجدي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 و در آن نماز بخوان، سپس به قبر حمزةبن عبدالمطلب عبور مي كني و بر او درود مي فرستي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قبور شهداي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گذري و نزد آنها ميايستي و مي 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الدِّيارِ اَنتُم لَنا فَرَطٌ وَ اِنّا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اي اهل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پيشي گرفته ايد و ما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مسجدي مي آيي كه در مكان وسيعي كنار كوه در سمت راستت است، تا اينكه داخل احد مي شوي و در آن نماز مي گزاري كه پيامبري از آن مكان به سوي جنگ احد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با مشركان روبه رو شد و آنان صحنه ي جنگ را ترك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وقت نماز فرا رسيد پس پيامبر صلّي الله عليه و آله و سلّم در آنجا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همچنان عبور كن تا برگردي و آنقدر كه خداوند برايت مقدّر كرده نزد قبور شهدا نماز مي گزاري سپس بر همان مسير روبه رويت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احزاب مي روي و در آن نماز مي كني كه رسول خدا صلّي الله عليه و آله و سلّم روز جنگ احزاب در آن دعا فرمود و عرض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صَريخَ المَكرُوبينَ وَ يا مُجيبَ دَعوَةِ المُضطَرّينَ وَ يا مُغيثَ المَهمُومينَ اِكشِف هَمّي وَ كَربي وَ غَمّي فَقَد تَري حالي وَ حالَ أصحابي</w:t>
      </w:r>
      <w:r>
        <w:rPr>
          <w:rFonts w:eastAsia="Amiri" w:cs="Amiri" w:ascii="Amiri" w:hAnsi="Amiri"/>
          <w:color w:val="111111"/>
          <w:sz w:val="28"/>
          <w:szCs w:val="28"/>
          <w:rtl w:val="true"/>
          <w:lang w:bidi="ar-SA"/>
        </w:rPr>
        <w:t>.</w:t>
      </w:r>
      <w:r>
        <w:rPr>
          <w:rStyle w:val="FootnoteAnchor"/>
          <w:rtl w:val="true"/>
        </w:rPr>
        <w:footnoteReference w:id="98"/>
      </w:r>
      <w:bookmarkStart w:id="81" w:name="pg10271_93065"/>
    </w:p>
    <w:p>
      <w:pPr>
        <w:pStyle w:val="BookText"/>
        <w:rPr/>
      </w:pPr>
      <w:bookmarkEnd w:id="81"/>
      <w:r>
        <w:rPr>
          <w:rFonts w:ascii="IRNazanin" w:hAnsi="IRNazanin" w:eastAsia="IRNazanin"/>
          <w:color w:val="111111"/>
          <w:sz w:val="28"/>
          <w:sz w:val="28"/>
          <w:szCs w:val="28"/>
          <w:rtl w:val="true"/>
          <w:lang w:bidi="fa-IR"/>
        </w:rPr>
        <w:t>اي دادرس گرفتاران و اي اجابت كننده ي دعاي بي نوايان و اي دادرس غمزدگان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مهم من و گرفتاري من و اندوه من گره بگشا كه تو حال من و حال اصحاب مرا مي بيني</w:t>
      </w:r>
      <w:r>
        <w:rPr>
          <w:rFonts w:eastAsia="IRNazanin" w:cs="IRNazanin"/>
          <w:color w:val="111111"/>
          <w:sz w:val="28"/>
          <w:szCs w:val="28"/>
          <w:rtl w:val="true"/>
          <w:lang w:bidi="fa-IR"/>
        </w:rPr>
        <w:t>.</w:t>
      </w:r>
    </w:p>
    <w:p>
      <w:pPr>
        <w:pStyle w:val="Heading4"/>
        <w:numPr>
          <w:ilvl w:val="3"/>
          <w:numId w:val="1"/>
        </w:numPr>
        <w:rPr/>
      </w:pPr>
      <w:bookmarkStart w:id="82" w:name="__RefHeading___Toc3908075_1067777946"/>
      <w:bookmarkStart w:id="83" w:name="_Toc31"/>
      <w:bookmarkEnd w:id="82"/>
      <w:r>
        <w:rPr>
          <w:rtl w:val="true"/>
        </w:rPr>
        <w:t>مسجد قبا</w:t>
      </w:r>
      <w:bookmarkEnd w:id="83"/>
    </w:p>
    <w:p>
      <w:pPr>
        <w:pStyle w:val="BookText"/>
        <w:rPr/>
      </w:pPr>
      <w:r>
        <w:rPr>
          <w:rFonts w:ascii="IRNazanin" w:hAnsi="IRNazanin" w:eastAsia="IRNazanin"/>
          <w:color w:val="111111"/>
          <w:sz w:val="28"/>
          <w:sz w:val="28"/>
          <w:szCs w:val="28"/>
          <w:rtl w:val="true"/>
          <w:lang w:bidi="fa-IR"/>
        </w:rPr>
        <w:t>اين مسجد شريف واپسين منزلي است كه پيامبر اكرم صلّي الله عليه و آله و سلّم پيش از ورود به يثرب در آن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پي پيوستن اميرمؤمنان و همراهان به ايشان، به مدينه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روزي كه پيامبر اكرم در اين محل بودند اين مسجد را بنا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قرآن كريم، اين مسجد مسجدي است كه بر پايه ي تقوا بنا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لَمَسجِدٌ أُسِّسَ عَلَي التَّقوي مِن اوَّلِ يَومٍ اَحَقُّ اَن تَقُومَ فيهِ، فيهِ رِجالٌ يُحِبُّونَ أَن يَتَطَهَّرُوا وَ اللهُ يُحِبُّ المُطَّهِّرينَ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يقيناً مسجدي كه از روز نخست بر اساس تقوي پايه نهاده شده باشد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در آن مردماني هستند كه دوست ميدارند پاك شوند و خداوند كساني كه كسب طهارت مي كنند را دوست 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از امام صادق درباره ي اين آيه سؤال مي شود،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مسجدي كه اين آيه درباره اش سخن گفته مسجد قباست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فضيلت و شرافت اين مسجد همين بس كه امام صادق از پيامبر اكرم صلّي الله عليه و آله و سلّم روايت مي كنند كه ايشان آن را مسجد خود</w:t>
      </w:r>
      <w:bookmarkStart w:id="84" w:name="pg10271_93066"/>
    </w:p>
    <w:p>
      <w:pPr>
        <w:pStyle w:val="BookText"/>
        <w:rPr/>
      </w:pPr>
      <w:bookmarkEnd w:id="84"/>
      <w:r>
        <w:rPr>
          <w:rFonts w:ascii="IRNazanin" w:hAnsi="IRNazanin" w:eastAsia="IRNazanin"/>
          <w:color w:val="111111"/>
          <w:sz w:val="28"/>
          <w:sz w:val="28"/>
          <w:szCs w:val="28"/>
          <w:rtl w:val="true"/>
          <w:lang w:bidi="fa-IR"/>
        </w:rPr>
        <w:t>دانستند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أتي مَسجِدي مَسجِدَ قُبا فَصَلّي فيهِ رَكعَتَينِ رَجَعَ بِعُمرَةٍ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هر كه به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در آن دو ركعت نماز بگزارد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عمره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شش كيلومتري جنوب مدينه واقع است و از مناطق زراعي و پر آب آن به حساب مي آيد</w:t>
      </w:r>
      <w:r>
        <w:rPr>
          <w:rFonts w:eastAsia="IRNazanin" w:cs="IRNazanin"/>
          <w:color w:val="111111"/>
          <w:sz w:val="28"/>
          <w:szCs w:val="28"/>
          <w:rtl w:val="true"/>
          <w:lang w:bidi="fa-IR"/>
        </w:rPr>
        <w:t>.</w:t>
      </w:r>
    </w:p>
    <w:p>
      <w:pPr>
        <w:pStyle w:val="Heading4"/>
        <w:numPr>
          <w:ilvl w:val="3"/>
          <w:numId w:val="1"/>
        </w:numPr>
        <w:rPr/>
      </w:pPr>
      <w:bookmarkStart w:id="85" w:name="__RefHeading___Toc3908077_1067777946"/>
      <w:bookmarkStart w:id="86" w:name="_Toc32"/>
      <w:bookmarkEnd w:id="85"/>
      <w:r>
        <w:rPr>
          <w:rtl w:val="true"/>
        </w:rPr>
        <w:t>مشربه ي ام ابراهيم</w:t>
      </w:r>
      <w:bookmarkEnd w:id="86"/>
    </w:p>
    <w:p>
      <w:pPr>
        <w:pStyle w:val="BookText"/>
        <w:rPr/>
      </w:pPr>
      <w:r>
        <w:rPr>
          <w:rFonts w:ascii="IRNazanin" w:hAnsi="IRNazanin" w:eastAsia="IRNazanin"/>
          <w:color w:val="111111"/>
          <w:sz w:val="28"/>
          <w:sz w:val="28"/>
          <w:szCs w:val="28"/>
          <w:rtl w:val="true"/>
          <w:lang w:bidi="fa-IR"/>
        </w:rPr>
        <w:t>جناب ماريه ي قبطيه يكي از همسران مكرّم رسول اكرم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بنا به قولي توسط نجاشي پادشاه حبشه</w:t>
      </w:r>
      <w:r>
        <w:rPr>
          <w:rStyle w:val="FootnoteAnchor"/>
          <w:rtl w:val="true"/>
        </w:rPr>
        <w:footnoteReference w:id="102"/>
      </w:r>
      <w:r>
        <w:rPr>
          <w:rFonts w:ascii="IRNazanin" w:hAnsi="IRNazanin" w:eastAsia="IRNazanin"/>
          <w:color w:val="111111"/>
          <w:sz w:val="28"/>
          <w:sz w:val="28"/>
          <w:szCs w:val="28"/>
          <w:rtl w:val="true"/>
          <w:lang w:bidi="fa-IR"/>
        </w:rPr>
        <w:t>و بنابر قول ديگر توسط مقوقس پادشاه مصر</w:t>
      </w:r>
      <w:r>
        <w:rPr>
          <w:rStyle w:val="FootnoteAnchor"/>
          <w:rtl w:val="true"/>
        </w:rPr>
        <w:footnoteReference w:id="103"/>
      </w:r>
      <w:r>
        <w:rPr>
          <w:rFonts w:ascii="IRNazanin" w:hAnsi="IRNazanin" w:eastAsia="IRNazanin"/>
          <w:color w:val="111111"/>
          <w:sz w:val="28"/>
          <w:sz w:val="28"/>
          <w:szCs w:val="28"/>
          <w:rtl w:val="true"/>
          <w:lang w:bidi="fa-IR"/>
        </w:rPr>
        <w:t>به آن حضرت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نقطه جناب ابراهيم، فرزند نبي اكرم صلّي الله عليه و آله و سلّم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اين بانوي گرامي در خارج از شهر مدينه سكني گرفت علت غريبي دارد كه قدري پيرامون آن سخن ميگوييم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اهل سنت نقل شده كه عايشه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هيچ زني به اندازه ي ماريه رشك و حسادت نورزيدم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عايشه علت اين حسادت را اينگونه گزارش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ماريه بسيار زيبا و داراي موهاي مجعد بود و سخت مورد مهر و علاقه ي رسول خدا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ابتدا او را در خانه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 و چون ما از نزديك علاقه و محبت پيامبر به او را حس ميكرديم، بناي</w:t>
      </w:r>
    </w:p>
    <w:p>
      <w:pPr>
        <w:pStyle w:val="BookText"/>
        <w:rPr/>
      </w:pPr>
      <w:r>
        <w:rPr>
          <w:rFonts w:ascii="IRNazanin" w:hAnsi="IRNazanin" w:eastAsia="IRNazanin"/>
          <w:color w:val="111111"/>
          <w:sz w:val="28"/>
          <w:sz w:val="28"/>
          <w:szCs w:val="28"/>
          <w:rtl w:val="true"/>
          <w:lang w:bidi="fa-IR"/>
        </w:rPr>
        <w:t>بد رفتاري و مخالفت با ماريه را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كرديم تا از دست ما به ستوه آمد و به رسول خدا صلّي الله عليه و آله و سلّم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او را به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قسمتهاي بالاي مدينه كه امروزه مشربه ي ام ابراهيم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مكان دادند و همان جا نزد او مي رفتند و اين امر تحملش بر ما سخت بود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اين حسادتها و آزارها پس از انتقال ماريه به منطقه ي شمالي مدينه همچنان ادامه يافت تا جايي كه پس از به دنيا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گرامي اسلام صلّي الله عليه و آله و سلّم، عايشه به ماريه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البته دروغگويي و نامردمي او به زودي آشكار 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به نظر مي رسد اين اتهام شنيع و دور از انصاف در اثر حسادت به خاطر به دنيا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ديگري كينه ي عايشه به اين بانوي گرامي تا به آنجا اوج مي گيرد كه حتي از جسارت به پيامبر اكرم صلّي الله عليه و آله و سلّم نيز با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ابراهيم به دنيا آمد، پيامبر او را نزد من آورد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چقدر به من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هيچ شباهتي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سفيدي و تن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شير گوسفند بدهند سفيد و فربه مي شود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روي به رغم حسادت كينه توزان ورشك ورزيدن دشمنان، جايگاه و منزل اين بانو به عنوان مكاني مقدّس معرّفي شده است</w:t>
      </w:r>
      <w:r>
        <w:rPr>
          <w:rFonts w:eastAsia="IRNazanin" w:cs="IRNazanin"/>
          <w:color w:val="111111"/>
          <w:sz w:val="28"/>
          <w:szCs w:val="28"/>
          <w:rtl w:val="true"/>
          <w:lang w:bidi="fa-IR"/>
        </w:rPr>
        <w:t>.</w:t>
      </w:r>
      <w:r>
        <w:rPr>
          <w:rStyle w:val="FootnoteAnchor"/>
          <w:rtl w:val="true"/>
        </w:rPr>
        <w:footnoteReference w:id="107"/>
      </w:r>
      <w:bookmarkStart w:id="87" w:name="pg10271_93068"/>
    </w:p>
    <w:p>
      <w:pPr>
        <w:pStyle w:val="BookText"/>
        <w:rPr/>
      </w:pPr>
      <w:bookmarkEnd w:id="87"/>
      <w:r>
        <w:rPr>
          <w:rFonts w:ascii="IRNazanin" w:hAnsi="IRNazanin" w:eastAsia="IRNazanin"/>
          <w:color w:val="111111"/>
          <w:sz w:val="28"/>
          <w:sz w:val="28"/>
          <w:szCs w:val="28"/>
          <w:rtl w:val="true"/>
          <w:lang w:bidi="fa-IR"/>
        </w:rPr>
        <w:t xml:space="preserve">چنانكه در روايت صدر بحث ذكر شد، امام صادق عليه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مصلاي رسول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اقامه ي نماز در آن توصيه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مبارك بنايي داشته كه هم اكنون تخريب شده و به صورت قبرستاني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 مورخان معاصر، اين محل، سمت چپ كسي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ي راه مي باشد و داخل يك خيابان فرعي واقع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88" w:name="__RefHeading___Toc3908079_1067777946"/>
      <w:bookmarkStart w:id="89" w:name="_Toc33"/>
      <w:bookmarkEnd w:id="88"/>
      <w:r>
        <w:rPr>
          <w:rtl w:val="true"/>
        </w:rPr>
        <w:t>مسجد فضيخ</w:t>
      </w:r>
      <w:bookmarkEnd w:id="89"/>
    </w:p>
    <w:p>
      <w:pPr>
        <w:pStyle w:val="BookText"/>
        <w:rPr/>
      </w:pPr>
      <w:r>
        <w:rPr>
          <w:rFonts w:ascii="IRNazanin" w:hAnsi="IRNazanin" w:eastAsia="IRNazanin"/>
          <w:color w:val="111111"/>
          <w:sz w:val="28"/>
          <w:sz w:val="28"/>
          <w:szCs w:val="28"/>
          <w:rtl w:val="true"/>
          <w:lang w:bidi="fa-IR"/>
        </w:rPr>
        <w:t>مسجد ديگري كه حضرت امام صادق عليه السلام به اقامه ي نماز در آن توصيه فرموده اند، مسجد فضيخ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فرمايش آن حضرت وجه تسميه ي اين مسجد آن است كه نخلي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نام ديگر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روايتي از امام صادق عليه السلام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داستان اين مسجد را اينگونه از جدّشان اميرالمؤمنين نقل مي فرمايند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رسول خدا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ايشان سر مبارك خود را در دامن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چرتي زدند تا اينكه خوابشان عميق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فرا رسيد، من خوش نداشتم كه سر ايشان را از ران خود تكان دهم كه باعث اذيت رسول خدا شده باشم تا آن كه وقت نماز گذشت و فوت شد</w:t>
      </w:r>
      <w:r>
        <w:rPr>
          <w:rFonts w:eastAsia="IRNazanin" w:cs="IRNazanin"/>
          <w:color w:val="111111"/>
          <w:sz w:val="28"/>
          <w:szCs w:val="28"/>
          <w:rtl w:val="true"/>
          <w:lang w:bidi="fa-IR"/>
        </w:rPr>
        <w:t>.</w:t>
      </w:r>
      <w:bookmarkStart w:id="90" w:name="pg10271_93069"/>
    </w:p>
    <w:p>
      <w:pPr>
        <w:pStyle w:val="BookText"/>
        <w:rPr/>
      </w:pPr>
      <w:bookmarkEnd w:id="90"/>
      <w:r>
        <w:rPr>
          <w:rFonts w:ascii="IRNazanin" w:hAnsi="IRNazanin" w:eastAsia="IRNazanin"/>
          <w:color w:val="111111"/>
          <w:sz w:val="28"/>
          <w:sz w:val="28"/>
          <w:szCs w:val="28"/>
          <w:rtl w:val="true"/>
          <w:lang w:bidi="fa-IR"/>
        </w:rPr>
        <w:t>رسول خدا صلّي الله عليه و آله و سلّم از خواب بيدار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اي؟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خوشي نداشتم شما را آزار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برخاستند و روبه روي قبله ايستادند و دو دست خود را به سوي آسمان، بالا كشيدند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رُدَّ الشَّمسَ اِلي وَقتِها حَتّي يُصَلِّيَ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به سوي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بازگردان تا علي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اميرمؤمنان عليه السلام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خورشيد به وقت نماز عصر بازگشت تا آنكه نماز عصر را گزاردم سپس همانند فرود آمدن ستاره فرود آمد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براساس روايت ابتداي سخن و روايات ديگر</w:t>
      </w:r>
      <w:r>
        <w:rPr>
          <w:rStyle w:val="FootnoteAnchor"/>
          <w:rtl w:val="true"/>
        </w:rPr>
        <w:footnoteReference w:id="111"/>
      </w:r>
      <w:r>
        <w:rPr>
          <w:rFonts w:ascii="IRNazanin" w:hAnsi="IRNazanin" w:eastAsia="IRNazanin"/>
          <w:color w:val="111111"/>
          <w:sz w:val="28"/>
          <w:sz w:val="28"/>
          <w:szCs w:val="28"/>
          <w:rtl w:val="true"/>
          <w:lang w:bidi="fa-IR"/>
        </w:rPr>
        <w:t>پيامبر اكرم صلّي الله عليه و آله و سلّم در اين مسجد فراوان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شده كه در اين مسجد نماز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شريف در يك كيلومتري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 مسجد قبا در محله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هم اكنون مخروبه است</w:t>
      </w:r>
      <w:r>
        <w:rPr>
          <w:rFonts w:eastAsia="IRNazanin" w:cs="IRNazanin"/>
          <w:color w:val="111111"/>
          <w:sz w:val="28"/>
          <w:szCs w:val="28"/>
          <w:rtl w:val="true"/>
          <w:lang w:bidi="fa-IR"/>
        </w:rPr>
        <w:t>.</w:t>
      </w:r>
    </w:p>
    <w:p>
      <w:pPr>
        <w:pStyle w:val="Heading4"/>
        <w:numPr>
          <w:ilvl w:val="3"/>
          <w:numId w:val="1"/>
        </w:numPr>
        <w:rPr/>
      </w:pPr>
      <w:bookmarkStart w:id="91" w:name="__RefHeading___Toc3908081_1067777946"/>
      <w:bookmarkStart w:id="92" w:name="_Toc34"/>
      <w:bookmarkEnd w:id="91"/>
      <w:r>
        <w:rPr>
          <w:rtl w:val="true"/>
        </w:rPr>
        <w:t>قبر جناب حمزه ي سيدالشهدا و شهداي احد</w:t>
      </w:r>
      <w:bookmarkEnd w:id="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حمزةبن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 والا مقام رسول اكرم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شخصيتهاي نادر و از گوهرهاي ناب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محبوب ترين عموهاي آن بزرگوار نزد ايشان بود</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دليرانه ترين دفاعها و شجاعانه ترين رشادتها را در راه نبي اكرم عليه السلام به خرج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بذل</w:t>
      </w:r>
    </w:p>
    <w:p>
      <w:pPr>
        <w:pStyle w:val="BookText"/>
        <w:rPr/>
      </w:pPr>
      <w:r>
        <w:rPr>
          <w:rFonts w:ascii="IRNazanin" w:hAnsi="IRNazanin" w:eastAsia="IRNazanin"/>
          <w:color w:val="111111"/>
          <w:sz w:val="28"/>
          <w:sz w:val="28"/>
          <w:szCs w:val="28"/>
          <w:rtl w:val="true"/>
          <w:lang w:bidi="fa-IR"/>
        </w:rPr>
        <w:t>جان شريفش در ميدان هاي نبرد دريغ ننمود تا آنكه در جنگ احد به صورتي رقت بار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ي شريفه 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قَضي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از مؤمنان مرداني هستند كه بر عهدي كه با خدا بسته اند راست و صادقند؛ پس برخي از آنان پيمان خود را به پايان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اجلاش فرا رسيد و از برخي ديگر كسي است كه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تغييري در عهد و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عليه السلام نقل شده كه درباره ي برخي از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كنندگان به پيمان و شهداي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حمزه و جعفر عليهما السلام است و در مورد يكي از مصاديق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علي عليه السلام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خداوند متعال هم ايمان اين بزرگوار را امضا فرموده و هم وفاداري ايشان به عهد خود را تاييد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در احتجاج هاي خود مكرّراً به عموي بزرگوارشان فخر مي فرموده 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لقب ديگر اين</w:t>
      </w:r>
    </w:p>
    <w:p>
      <w:pPr>
        <w:pStyle w:val="BookText"/>
        <w:rPr/>
      </w:pP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در روايتي از امام زين العابدين عليه السلام اينگونه بدان تصريح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يومٍ اَشَدَّ عَلي رَسُولِ اللهِ مِن يَومِ اُحُدٍ قُتِلَ فيهِ عَمُّهُ حَمزَةُ بنُ عَبدِالمُطَلِّبِ اَسَدُ اللهِ وَ اَسَدُ رَسُولِهِ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روزي بر رسول خدا سخت تر از روز احد نبود كه در آن عمويش حمزةبن عبدالمطلب، شير خدا و شير رسولش، به شهادت رسيد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هاي تاريخي پيكر شريف اين مجاهد پايدار در جنگ احد، توسط اشقيايي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همسر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همين امر تحمل مصيبت حمزه را بر پيامبر اكرم صلّي الله عليه و آله و سلّم بسيار سخت و دشوار نمود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پيامبر اكرم صلّي الله عليه و آله و سلّم هر سال به زيارت قبر حمزه و ساير شهداي احد ميرفتند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پس از رسول خدا صلّي الله عليه و آله و سلّم نيز حضرت صديقه ي طاهره هفته اي دو بار به اين مكان شريف مي رفتند و زيارت مي فرمودند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حديث شريف ابتداي بحث، امام صادق عليه السلام دستور فرموده اند كه زوّار به زيارت جناب حمزه ي سيدالشهدا و ساير شهداي احد بروند، بر آن جوانمردان درود فرستند و نزد قبور ايشان هر قدر مي توانند نماز بگزارند</w:t>
      </w:r>
      <w:r>
        <w:rPr>
          <w:rFonts w:eastAsia="IRNazanin" w:cs="IRNazanin"/>
          <w:color w:val="111111"/>
          <w:sz w:val="28"/>
          <w:szCs w:val="28"/>
          <w:rtl w:val="true"/>
          <w:lang w:bidi="fa-IR"/>
        </w:rPr>
        <w:t>.</w:t>
      </w:r>
      <w:bookmarkStart w:id="93" w:name="pg10271_93072"/>
    </w:p>
    <w:p>
      <w:pPr>
        <w:pStyle w:val="Heading4"/>
        <w:numPr>
          <w:ilvl w:val="3"/>
          <w:numId w:val="1"/>
        </w:numPr>
        <w:rPr/>
      </w:pPr>
      <w:bookmarkStart w:id="94" w:name="__RefHeading___Toc3908083_1067777946"/>
      <w:bookmarkStart w:id="95" w:name="_Toc35"/>
      <w:bookmarkEnd w:id="93"/>
      <w:bookmarkEnd w:id="94"/>
      <w:r>
        <w:rPr>
          <w:rtl w:val="true"/>
        </w:rPr>
        <w:t xml:space="preserve">مسجد </w:t>
      </w:r>
      <w:r>
        <w:rPr>
          <w:rtl w:val="true"/>
        </w:rPr>
        <w:t>«</w:t>
      </w:r>
      <w:r>
        <w:rPr>
          <w:rtl w:val="true"/>
        </w:rPr>
        <w:t>حرّه</w:t>
      </w:r>
      <w:r>
        <w:rPr>
          <w:rtl w:val="true"/>
        </w:rPr>
        <w:t>»</w:t>
      </w:r>
      <w:r>
        <w:rPr>
          <w:rtl w:val="true"/>
        </w:rPr>
        <w:t xml:space="preserve">، مسجد </w:t>
      </w:r>
      <w:r>
        <w:rPr>
          <w:rtl w:val="true"/>
        </w:rPr>
        <w:t>«</w:t>
      </w:r>
      <w:r>
        <w:rPr>
          <w:rtl w:val="true"/>
        </w:rPr>
        <w:t>فُسح</w:t>
      </w:r>
      <w:r>
        <w:rPr>
          <w:rtl w:val="true"/>
        </w:rPr>
        <w:t>»</w:t>
      </w:r>
      <w:r>
        <w:rPr>
          <w:rtl w:val="true"/>
        </w:rPr>
        <w:t xml:space="preserve">، مسجد </w:t>
      </w:r>
      <w:r>
        <w:rPr>
          <w:rtl w:val="true"/>
        </w:rPr>
        <w:t>«</w:t>
      </w:r>
      <w:r>
        <w:rPr>
          <w:rtl w:val="true"/>
        </w:rPr>
        <w:t>احزاب</w:t>
      </w:r>
      <w:r>
        <w:rPr>
          <w:rtl w:val="true"/>
        </w:rPr>
        <w:t>»</w:t>
      </w:r>
      <w:bookmarkEnd w:id="95"/>
    </w:p>
    <w:p>
      <w:pPr>
        <w:pStyle w:val="BookText"/>
        <w:rPr/>
      </w:pPr>
      <w:r>
        <w:rPr>
          <w:rFonts w:ascii="IRNazanin" w:hAnsi="IRNazanin" w:eastAsia="IRNazanin"/>
          <w:color w:val="111111"/>
          <w:sz w:val="28"/>
          <w:sz w:val="28"/>
          <w:szCs w:val="28"/>
          <w:rtl w:val="true"/>
          <w:lang w:bidi="fa-IR"/>
        </w:rPr>
        <w:t>سه مسجد ديگر نيز در فرمايش مبارك امام صادق معرّفي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بر اساس نظر برخي از محققان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ديگري كه در كنار كوه احد، در جانب راست به عنوان محل نمازگزاردن رسول خدا ذكر شده، براساس همين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فسح،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البته امروزه جز ويرانه اي از آن به جاي نمانده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واپسين مسجدي كه نماز خواندن در آن مورد توصيه ي امام عليه السلام قرار گرفته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دامنه ي كوه واقع شده و براي رسيدن به آن بايد تپه هايي را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فرمايش امام صادق عليه السلام پيامبر اكرم صلّي الله عليه و آله و سلّم در اين محل براي پيروزي سپاه خود در برابر خيل عظيم سپاه مشركان 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همين كوه مسير حفر خندق در زمان جنگ احزاب بوده است و پيامبر اكرم صلّي الله عليه و آله و سلّم فرازآن به مسير حفر خندق نظارت مي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معظم ديگري نيز در مدينه ي منوره قرار دارد كه برخي از آنها يادآور فضايل اهل بيت نيز هستند از آن جمله مي توان به مساجد ذيل اشاره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معرّس، مسجد الا 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 و مقبره يعلى بن جعفر الصادق عليه السلام، مسجد غمامه، مسجد امام علي بن</w:t>
      </w:r>
    </w:p>
    <w:p>
      <w:pPr>
        <w:pStyle w:val="BookText"/>
        <w:rPr/>
      </w:pPr>
      <w:r>
        <w:rPr>
          <w:rFonts w:ascii="Amiri" w:hAnsi="Amiri" w:eastAsia="Amiri" w:cs="Amiri"/>
          <w:color w:val="111111"/>
          <w:sz w:val="28"/>
          <w:sz w:val="28"/>
          <w:szCs w:val="28"/>
          <w:rtl w:val="true"/>
          <w:lang w:bidi="ar-SA"/>
        </w:rPr>
        <w:t>ابى طالب عليه السلام ومسجد ذوقبلتين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نيكوست كه شيعيان و رعيت امام عصر عليه السلام با رساندن خود به اين مواضع مرحمت و عنايت حق متعال، دعاگوي ولي نعمت خود باشند و از خداوند بخواهند كه با ظهور آن حضرت، اين آثار محو شده و از ميان رفته دوباره بر پا شده و ساخته شوند</w:t>
      </w:r>
      <w:r>
        <w:rPr>
          <w:rFonts w:eastAsia="IRNazanin" w:cs="IRNazanin"/>
          <w:color w:val="111111"/>
          <w:sz w:val="28"/>
          <w:szCs w:val="28"/>
          <w:rtl w:val="true"/>
          <w:lang w:bidi="fa-IR"/>
        </w:rPr>
        <w:t>.</w:t>
      </w:r>
      <w:bookmarkStart w:id="96" w:name="pg10271_93074"/>
    </w:p>
    <w:p>
      <w:pPr>
        <w:pStyle w:val="Heading3"/>
        <w:numPr>
          <w:ilvl w:val="2"/>
          <w:numId w:val="1"/>
        </w:numPr>
        <w:rPr/>
      </w:pPr>
      <w:bookmarkStart w:id="97" w:name="__RefHeading___Toc3908085_1067777946"/>
      <w:bookmarkStart w:id="98" w:name="_Toc36"/>
      <w:bookmarkEnd w:id="96"/>
      <w:bookmarkEnd w:id="97"/>
      <w:r>
        <w:rPr>
          <w:rtl w:val="true"/>
        </w:rPr>
        <w:t xml:space="preserve">فصل </w:t>
      </w:r>
      <w:r>
        <w:rPr/>
        <w:t>3</w:t>
      </w:r>
      <w:r>
        <w:rPr>
          <w:rtl w:val="true"/>
        </w:rPr>
        <w:t xml:space="preserve"> : </w:t>
      </w:r>
      <w:r>
        <w:rPr>
          <w:rtl w:val="true"/>
        </w:rPr>
        <w:t>وداع با مدينه</w:t>
      </w:r>
      <w:bookmarkEnd w:id="98"/>
    </w:p>
    <w:p>
      <w:pPr>
        <w:pStyle w:val="Heading4"/>
        <w:numPr>
          <w:ilvl w:val="3"/>
          <w:numId w:val="1"/>
        </w:numPr>
        <w:rPr/>
      </w:pPr>
      <w:bookmarkStart w:id="99" w:name="__RefHeading___Toc3908087_1067777946"/>
      <w:bookmarkStart w:id="100" w:name="_Toc37"/>
      <w:bookmarkEnd w:id="99"/>
      <w:r>
        <w:rPr>
          <w:rtl w:val="true"/>
        </w:rPr>
        <w:t>وداع با مدينه</w:t>
      </w:r>
      <w:bookmarkEnd w:id="100"/>
    </w:p>
    <w:p>
      <w:pPr>
        <w:pStyle w:val="BookText"/>
        <w:rPr/>
      </w:pPr>
      <w:r>
        <w:rPr>
          <w:rFonts w:ascii="IRNazanin" w:hAnsi="IRNazanin" w:eastAsia="IRNazanin"/>
          <w:color w:val="111111"/>
          <w:sz w:val="28"/>
          <w:sz w:val="28"/>
          <w:szCs w:val="28"/>
          <w:rtl w:val="true"/>
          <w:lang w:bidi="fa-IR"/>
        </w:rPr>
        <w:t>اكنون هنگام وداع با شهري فرا رسيده كه در نسيمش عطر وجود نبي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هايش رازدار غربت حيدرند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غبارش اشك فاطمه را به دامن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خداحافظي با جگر پاره ي مجتبي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پاي بوسي صادقين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 است كه بايد گلابدان اشك را به مزار زين العابدين عليه السلام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ديده آخرين تصويرها از مسجد النبي را به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لبها آخرين التماس ها را زمزمه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 هاي خيس، واپسين توسل ها را تجربه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سوز اين خداحافظي جان ما را بيشتر بگدازد، باهم صحنه هاي وداع حضرت سيدالشهدا عليه السلام با نياي بزرگوارشان را مرور مي كنيم و بر اين روضه قطره ي اندوه مي پاشيم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حسين بن علي عليهما السلام از منزلش بيرون آمد و نزد قبر جدّش 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فاطِمَةَ، اَنا فَرحُكَ و ابنُ فَرحَتِكَ سِبطُكَ فِي الخَلَفِ الَّذي خَلَّفتَ عَلي اُمَّتِكَ، فَاشهَد عَلَيهِم يا نَبيَّ اللهِ اَنَّهُم قَد خَذَلسوني وَ ضَيَّعُوني وَ اَنَّهُم لَم يَحفَظُوني و هذا شَكوايَ اِلَيكَ حَتّي اَلفاكَ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سلام بر تو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پسر فاطمه ام، جوجه ي تو و فرزند جوجه ات، نواده ي تو در بازمانده اي كه بر امّتت باقي گذاردي، پس 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آنان شاهد باش كه مرا وانهادند و هلاكم نمودند و حفاظتم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قدرم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شكايت من به سوي توست تا ملاقاتت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نيز به سوي قبر رسول خدا خارج شد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از نمازش فارغ شد آغاز به گفتن نمود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نبي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پسر دختر محمد صلّي الله عليه و آله و سلّم هستم و آنچه كه ميداني برايم پيش آمده، خدايا من معروف را دوست ميدارم و از منكر بيزارم و من اي صاحب جلالت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قبر و آن كس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كار من آنچه براي تو مايه ي رضامندي است اختيار كني</w:t>
      </w:r>
      <w:r>
        <w:rPr>
          <w:rFonts w:eastAsia="IRNazanin" w:cs="IRNazanin"/>
          <w:color w:val="111111"/>
          <w:sz w:val="28"/>
          <w:szCs w:val="28"/>
          <w:rtl w:val="true"/>
          <w:lang w:bidi="fa-IR"/>
        </w:rPr>
        <w:t>».</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حسين عليه السلام شروع به گريه كرد تا آنكه در سپيده ي صبح سر بر قبر جدّش نهاد و دمي چرتش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را ديد كه در ميان گروهي 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راست و چپ و پيش رو و پشت سرش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آنكه حسيني را به سينه 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چشمش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را بوسيد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 قَريبٍ أراكَ مَقتُولاً مَذبُوحاً بِأَرضِ كَربٍ وَ بَلاءٍ مِن عِصابَةٍ مِن اُمَّتي وَ أنتَ في ذلكَ عَطشانُ لاتُسقي وَ ظَمآنُ لاتُروي وَ هُم مَعَ ذلِكَ يَرجُونَ شَفاعَتي ما لَهُم لا أَنالَهُمُ اللهُ شَفاعَتي يَومَ القِيامَةِ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پسركم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را به همين زودي در سرزمين گرفتاري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گروهي از امتم كشته و سر بريده مي بينم، در حاليكه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اي هستي كه آبش نمي دهند و تشنه اي هستي كه سيراب نمي شود و آنان با اين وجود شفاعت مرا اميد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مي شود؟ كه چنين خيال باطلي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در روز قيامت به آنها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خوابش برخاست و قبر نيايش را وداع فرمود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تو با بي ميلي بيرون مي روم و ميان من و تو جدايي افكنده شده چون با يزيدبن معاويه ي شرابخوار و زشت كردار بيعت نكردم و اكنون از جوار تو با كراهت خارج مي شوم پس تو را از من سلام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r>
        <w:rPr>
          <w:rStyle w:val="FootnoteAnchor"/>
          <w:rtl w:val="true"/>
        </w:rPr>
        <w:footnoteReference w:id="12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پيامبر اكرم و در انتظار محبوبش بود تا همانند پدر و مادر و برادرش به ايشان پيوند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كه اين امّت ناسپاس سر فرزند رسول خدا را به نيزه كردند در حاليكه شفاعت جدّش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انتظار مي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چندي نگذشت تا هنگامي كه زينب مضطرّ بر فراز قتلگاه شاهد لگد كوب شدن گلبرگ هاي لاله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بحبوحه ي طوفاني كه زمين و زمان در اضطراب ذبح عظيم بود روي به مدينه گذارد و به نيايش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خواست با اين درد دل خود را تسكين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 به مدينه كرد تا از پيامبر بخواهد به استقبال حبيبشان بروند و به فيض رباني خود بر اين آتش آبي بيفشانند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نوايي دلخراش و قلبي زخمي بر او ندبه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مُحَمَّداه صَلّي عَلَيكَ مَليكُ السَّماءِ هذا حُسَينٌ مُرَمَّلٌ بِالدَّماءِ مُقَطَّعُ الاَعضاءِ وَ 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حُزناهُ يا كَرباهُ أليَومَ ماتَ جدّي رسولُ اللهِ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اي محمد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فريادمان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به خون غلتيده، با بدني قطعه قطعه و دختران تو اسيرانند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نيايم رسول خدا از دنيا 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همه چيز زينب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دار و ندارش، هست و نيستش، بود و نبودش، پيامبر صلّي الله عليه و آله و سلّم براي زينب عليها السلام خيمه اي بود كه پدر و مادر و برادر را در خود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 يكسره در كاسه ي چشمان حسين به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زينب عليها السلام كه ميان نيزه ها و شمشيرها پر پر شد، هستي زينب عليها السلام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 روز عاشورا او را ترك گفت؛ او آن روز همه ي اهل بيت عليهم السلام را با هم از دست داد</w:t>
      </w:r>
      <w:r>
        <w:rPr>
          <w:rFonts w:eastAsia="IRNazanin" w:cs="IRNazanin"/>
          <w:color w:val="111111"/>
          <w:sz w:val="28"/>
          <w:szCs w:val="28"/>
          <w:rtl w:val="true"/>
          <w:lang w:bidi="fa-IR"/>
        </w:rPr>
        <w:t>.</w:t>
      </w:r>
      <w:bookmarkStart w:id="101" w:name="pg10271_93078"/>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Heading2"/>
        <w:numPr>
          <w:ilvl w:val="1"/>
          <w:numId w:val="1"/>
        </w:numPr>
        <w:rPr/>
      </w:pPr>
      <w:bookmarkStart w:id="102" w:name="__RefHeading___Toc3908089_1067777946"/>
      <w:bookmarkStart w:id="103" w:name="_Toc38"/>
      <w:bookmarkEnd w:id="102"/>
      <w:r>
        <w:rPr>
          <w:rtl w:val="true"/>
        </w:rPr>
        <w:t xml:space="preserve">بخش دوم </w:t>
      </w:r>
      <w:r>
        <w:rPr>
          <w:rtl w:val="true"/>
        </w:rPr>
        <w:t xml:space="preserve">: </w:t>
      </w:r>
      <w:r>
        <w:rPr>
          <w:rtl w:val="true"/>
        </w:rPr>
        <w:t>معرفت به حجّ و عمره</w:t>
      </w:r>
      <w:bookmarkEnd w:id="103"/>
    </w:p>
    <w:p>
      <w:pPr>
        <w:pStyle w:val="Heading3"/>
        <w:numPr>
          <w:ilvl w:val="2"/>
          <w:numId w:val="1"/>
        </w:numPr>
        <w:rPr/>
      </w:pPr>
      <w:bookmarkStart w:id="104" w:name="__RefHeading___Toc3908091_1067777946"/>
      <w:bookmarkStart w:id="105" w:name="_Toc39"/>
      <w:bookmarkEnd w:id="104"/>
      <w:r>
        <w:rPr>
          <w:rtl w:val="true"/>
        </w:rPr>
        <w:t xml:space="preserve">فصل </w:t>
      </w:r>
      <w:r>
        <w:rPr/>
        <w:t>1</w:t>
      </w:r>
      <w:r>
        <w:rPr>
          <w:rtl w:val="true"/>
        </w:rPr>
        <w:t xml:space="preserve">: </w:t>
      </w:r>
      <w:r>
        <w:rPr>
          <w:rtl w:val="true"/>
        </w:rPr>
        <w:t>معرفت به فضايل حجّ و عمره</w:t>
      </w:r>
      <w:bookmarkEnd w:id="105"/>
    </w:p>
    <w:p>
      <w:pPr>
        <w:pStyle w:val="Heading4"/>
        <w:numPr>
          <w:ilvl w:val="3"/>
          <w:numId w:val="1"/>
        </w:numPr>
        <w:rPr/>
      </w:pPr>
      <w:bookmarkStart w:id="106" w:name="__RefHeading___Toc3908093_1067777946"/>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حج</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قصد التّوجّه الى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البيت أَحُجُّهُ حجّاً اذا قصدته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فراواني قصد به سوي كسي كه بزرگ داشته مي شود الحجّ كثرة القصد الي من يُعظّم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العين،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به ديدار آمدن الحجّ الزياره و الاتيان و انّما سُمي حاجّاً بزيارة بيت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قصد بندگي، يعني آهنگ توجه به بيت الله، يعني عزم زيارت صاحب كبريا و عظمت، يعني همتي دوباره و صدباره براي فرمانبري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بار اين كوچ مي بندد در حقيقت قصد دارد به يكي از مهمترين عبادات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فرمايش صاحبان دين، اسلام بر پنج پايه بنا گرديده است و يكي از آنها حج گزاردن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حج گزار در پي آن است كه يكي از قائمه هاي دينداريش را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خواهد خيمه ي ايمانش را پا برجاتر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اعمالي كه در طول اين سياحت معنوي و الهي انجام مي دهيم، رمزها و رازها در پس خود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اين اسرار از دسترس چشمان ادراك ما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بيان ناطق وحي و امام معصوم عليه السلام بايد پرده از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آمد و رفتها و مشقتها در پس خود همان روحي را دارند كه در كالبد هر عبادت ديگري دميده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هويت، تذلل و خاكساري بر آستان آسماني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فرمانهاي الهي، در اين زمينه از طريق دين به بندگان ابلاغ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به زير افكنده، آنها را بر چشم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چون و چرا و با رغبت و شوق فرمانبري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خدايشان همان منعمي است كه شكر او، در گوش سپردن به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او همان محبوبي است كه ابراز محبت به او، در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او همان مقصودي است كه وصل او و قرب به او، در تعبد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وقتي درمي يابند كه پروردگار از فيض و تفضل خود بهرورشان ساخته، رغبتشان به بندگي برانگيخته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يابند كه خداوند بر سر مائده ي عنايات خود دعوتشان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سراپا اشتياق و سراسر شور مي شوند تا اين راه را پي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زيارت بيت الله و بجاي آوردن اعمال حج براي اهل حقيقت خاطره اي به ياد ماندني و توفيقي دوست داشتني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دعايشان در بهترين مواقع و مواضع</w:t>
      </w:r>
      <w:bookmarkStart w:id="108" w:name="pg10271_93080"/>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استجابت دعا، اين ديدار و زيارت را مي 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التفات پروردگار، چه در دنيا و چه در آخرت، آغوش به روي حج گزاران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كريمانه و بزرگوارانه در برشان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بهترين هدايا بهره 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مي توان احسان بي پايان الهي را در دو موضع دنيا و آخرت نگريست كه به ذكر برخي از آنها مي پردازيم؛ به اين اميد كه يادآوري فضايلي اين چنين، دل ها را به سوي بلد امين بكشاند و قدم ها را در راه زيارت بيت عتيق به راه اندازد</w:t>
      </w:r>
      <w:r>
        <w:rPr>
          <w:rFonts w:eastAsia="IRNazanin" w:cs="IRNazanin"/>
          <w:color w:val="111111"/>
          <w:sz w:val="28"/>
          <w:szCs w:val="28"/>
          <w:rtl w:val="true"/>
          <w:lang w:bidi="fa-IR"/>
        </w:rPr>
        <w:t>.</w:t>
      </w:r>
    </w:p>
    <w:p>
      <w:pPr>
        <w:pStyle w:val="Heading4"/>
        <w:numPr>
          <w:ilvl w:val="3"/>
          <w:numId w:val="1"/>
        </w:numPr>
        <w:rPr/>
      </w:pPr>
      <w:bookmarkStart w:id="109" w:name="__RefHeading___Toc3908095_1067777946"/>
      <w:bookmarkStart w:id="110" w:name="_Toc41"/>
      <w:bookmarkEnd w:id="109"/>
      <w:r>
        <w:rPr>
          <w:rtl w:val="true"/>
        </w:rPr>
        <w:t>آثار دنيوي حج و عمره</w:t>
      </w:r>
      <w:bookmarkEnd w:id="110"/>
    </w:p>
    <w:p>
      <w:pPr>
        <w:pStyle w:val="Heading5"/>
        <w:numPr>
          <w:ilvl w:val="4"/>
          <w:numId w:val="1"/>
        </w:numPr>
        <w:rPr/>
      </w:pPr>
      <w:bookmarkStart w:id="111" w:name="__RefHeading___Toc3908097_1067777946"/>
      <w:bookmarkStart w:id="112" w:name="_Toc42"/>
      <w:bookmarkEnd w:id="111"/>
      <w:r>
        <w:rPr>
          <w:rtl w:val="true"/>
        </w:rPr>
        <w:t>رفع فقر و فراواني روزي</w:t>
      </w:r>
      <w:bookmarkEnd w:id="112"/>
    </w:p>
    <w:p>
      <w:pPr>
        <w:pStyle w:val="BookText"/>
        <w:rPr/>
      </w:pPr>
      <w:r>
        <w:rPr>
          <w:rFonts w:ascii="IRNazanin" w:hAnsi="IRNazanin" w:eastAsia="IRNazanin"/>
          <w:color w:val="111111"/>
          <w:sz w:val="28"/>
          <w:sz w:val="28"/>
          <w:szCs w:val="28"/>
          <w:rtl w:val="true"/>
          <w:lang w:bidi="fa-IR"/>
        </w:rPr>
        <w:t>يكي از ويژگي هاي انكارناپذير لذت هاي دنيوي اين است كه گذرا و پايان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از بين مي روند و هرگز نمي توان به دوام آنها اميد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اموري كه انگيزه ي اخروي وجود دارد، كار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پيشتر رود بيشتر به دست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فراوانتر مصرف كند افزون تر نصيبش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نيز چنين است، افراد بسياري هستند كه در پي رفتن به حج، فقرشان از ميان رفته و اموالشان بركت و وسعت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را روايات متعدّد تأييد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نهادن در اين طريق نه تنها مي تواند در آخرت آدمي را آباد كند، بلكه قابليت آن را دارد كه براي او تحول و رفاه دنيوي نيز به بار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و گناهان را مي زدايند؛ همانگونه كه ابزار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وقتي آهنگر به آهن مذاب مي دمد، سرباره ها و ناخالصي هاي آن به سرعت به كنار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مذاب سره و خالص برجاي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حج و عمره را به ابزار اين دميدن همانند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فلاكت فقر و آلودگي گناهان را نيز به سرباره هاي آهن مذاب تشبيه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عبادتهاي پرقدر، بي نوايي دنياي فرد را به سرعت از ميان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نكبت گناهان را هم از او مي زدايند و مايه ي مغفرت الهي براي زائر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ارجمند و گرانقدر امام صادق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خويش را وادار كرده ام كه هر سال يا خود به حج بروم يا كسي از خانواده ام را با مال خود به حج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او مي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اين امر تصميم جدي 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مي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ادامه مي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فَعَلتَ فَأَبشِر بِكَثرَةِ المالِ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چنين كردي پس تو را بشارت باد به فراواني مال،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به دست آوردن اين خير دنيوي لازم نيست كه حتماً خود انسان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به خرج خود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ارحام و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سفر بفرستد باز هم از فايده ي فراواني دارايي بهره مند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جدّي بر تكرار اين كار، دارايي بيشتري نصيب خود خواهد كرد</w:t>
      </w:r>
      <w:r>
        <w:rPr>
          <w:rFonts w:eastAsia="IRNazanin" w:cs="IRNazanin"/>
          <w:color w:val="111111"/>
          <w:sz w:val="28"/>
          <w:szCs w:val="28"/>
          <w:rtl w:val="true"/>
          <w:lang w:bidi="fa-IR"/>
        </w:rPr>
        <w:t>.</w:t>
      </w:r>
      <w:bookmarkStart w:id="113" w:name="pg10271_93082"/>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Heading5"/>
        <w:numPr>
          <w:ilvl w:val="4"/>
          <w:numId w:val="1"/>
        </w:numPr>
        <w:rPr/>
      </w:pPr>
      <w:bookmarkStart w:id="114" w:name="__RefHeading___Toc3908099_1067777946"/>
      <w:bookmarkStart w:id="115" w:name="_Toc43"/>
      <w:bookmarkEnd w:id="114"/>
      <w:r>
        <w:rPr>
          <w:rtl w:val="true"/>
        </w:rPr>
        <w:t>سلامت بدن، استغنا از ديگران و شايستگي ايمان</w:t>
      </w:r>
      <w:bookmarkEnd w:id="115"/>
    </w:p>
    <w:p>
      <w:pPr>
        <w:pStyle w:val="BookText"/>
        <w:rPr/>
      </w:pPr>
      <w:r>
        <w:rPr>
          <w:rFonts w:ascii="IRNazanin" w:hAnsi="IRNazanin" w:eastAsia="IRNazanin"/>
          <w:color w:val="111111"/>
          <w:sz w:val="28"/>
          <w:sz w:val="28"/>
          <w:szCs w:val="28"/>
          <w:rtl w:val="true"/>
          <w:lang w:bidi="fa-IR"/>
        </w:rPr>
        <w:t>امام صادق عليه السلام از حضرت زين العابدين عليه السلام چنين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حُجُّوا وَ اعتَمِرُوا تَصِحَّ اَجسامَكُم وَ تََّسع اَرزاقُكُم وَ يَصلُح ايمانُكسم وَ تُكفَوا مَؤُونَةَ النّاسِ وَ مَؤُونَةَ عِيالاتِكُم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حج و عمره بجاي آوريد تا بدن هايتان سالم گردد و روزي هايتان گسترده و ايمانتان شايسته شود و از مال مردم و هزينه ي نان خورهايتان بي نياز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مؤمنان را به انجام اين دو عبادت مهم امر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ترغيب ايشان، برخي فوايد آن را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اي كه مقبول پروردگار شد، عافيت در دنيا را باعث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لباس دارايي و هم به شكل صحّت و سلامت جسمي، مهمتر آنكه، خداوند به حاجي و عمره گزار، وعده ي كفايت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 كاري مي كند كه دست او هيچگاه پيش مردم دراز نشود و هيچگاه نيازمند بخشش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امر پروردگار را گردن گذارد خدا هم برايش جبران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فرد با صرف تلاش و داراي اش، به پيگيري خواست او شتافت خداي متعال نيز ايمان او به خويش و اوليايش را نيكو مي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در دوران غيبت امام عصر عليه السلام خطرات فراواني ايمان مؤمنان را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نگراني وجود دارد كه با غلتيدن انسان در هلاكت گناه، خداي نكرده ايمان فرد كم رنگ شود و حتي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از بروز اينگونه خطرات پيشگيري</w:t>
      </w:r>
      <w:bookmarkStart w:id="116" w:name="pg10271_93083"/>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مي نمايد، تقواست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تقوي به دست آوردن اين ملكه ي شريف را در انجام واجب و مستحب و ترك حرام و مكروه 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حج و عمره را مظهر عبادت الهي و مكمل تقواي خويش يافته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عزم حريم وحي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صَلاحِ الايمانِ التَّقوي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منشأ صلاح ايمان،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ثمر دادن حج و عمره در زمينه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رفتن به اين سفر، تقواي فرد را ژرف 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تقواي انسان عمق بيشتري يافت به همين نسبت احتمال رنگ باختن ايمان او كمتر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پروا از خدا او را از معرض گناهان دور نگه مي دارد و اجازه ي تأثير منفي در ايمان فرد را به آنها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شريف ظرفيت و قابليت كسب چنين روحيه اي را براي انسان دارد</w:t>
      </w:r>
      <w:r>
        <w:rPr>
          <w:rFonts w:eastAsia="IRNazanin" w:cs="IRNazanin"/>
          <w:color w:val="111111"/>
          <w:sz w:val="28"/>
          <w:szCs w:val="28"/>
          <w:rtl w:val="true"/>
          <w:lang w:bidi="fa-IR"/>
        </w:rPr>
        <w:t>.</w:t>
      </w:r>
    </w:p>
    <w:p>
      <w:pPr>
        <w:pStyle w:val="Heading4"/>
        <w:numPr>
          <w:ilvl w:val="3"/>
          <w:numId w:val="1"/>
        </w:numPr>
        <w:rPr/>
      </w:pPr>
      <w:bookmarkStart w:id="117" w:name="__RefHeading___Toc3908101_1067777946"/>
      <w:bookmarkStart w:id="118" w:name="_Toc44"/>
      <w:bookmarkEnd w:id="117"/>
      <w:r>
        <w:rPr>
          <w:rtl w:val="true"/>
        </w:rPr>
        <w:t>فوايد و ثواب هاي اخروي</w:t>
      </w:r>
      <w:bookmarkEnd w:id="118"/>
    </w:p>
    <w:p>
      <w:pPr>
        <w:pStyle w:val="BookText"/>
        <w:rPr/>
      </w:pPr>
      <w:r>
        <w:rPr>
          <w:rFonts w:ascii="Amiri" w:hAnsi="Amiri" w:eastAsia="Amiri" w:cs="Amiri"/>
          <w:color w:val="111111"/>
          <w:sz w:val="28"/>
          <w:sz w:val="28"/>
          <w:szCs w:val="28"/>
          <w:rtl w:val="true"/>
          <w:lang w:bidi="ar-SA"/>
        </w:rPr>
        <w:t>ثواب هاي اخروي فراواني براي زيارت خانه ي خدا و بجاي آوردن اعمال آن، در روايات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 از فضيلت هايي بي منتها و ارزشمند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با آنها مي توان برتري اين فوايد را بر آثار دنيوي حج و عمره تصديق كرد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 خدمت امام صادق عليه السلام مي رسد و عرضه مي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حج رفته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از او مي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 داني كه براي حاجي چه ثواب هايي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مي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سخنان خود را چنين دنبال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طافَ بِهذَا البَيتِ اُسبُوعاً وَ صَلّي رَكعَتَينِ وَ سَعي بَينَ الصَّفا وَ المَروَةِ كَتَبَ اللهُ لَهُ سِتَّةَ آلافِ حَسَنَةٍ وَ حَطَّ عَنهُ سِتَّةَ آلافِ سَيّئَةٍ وَ رَفَعَ لَهُ سِتَّةَ آلافِ دَرَجَةٍ وَ قَضي لَهُ سِتَّةَ آلافِ حاجَةٍ لِلدُّنيا كَذا وَ ادَّخَرَ لَهُ لِلآخِرَةِ كَذا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وقتي بنده به دور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مي كند و دو ركعت نماز مي گزارد و ميان دو كوه صفا و مروه سعي مي كند، خداوند برايش شش هزار حسنه مي نگارد و شش هزار گناه را از او مي ريزد و شش هزار درجه بالايش مي برد و شش هزار حاجت آنچناني دنياي او را برآورده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آخرت او نيز به همان سان ذخيره مي 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يا عمره گزار، هفت دور به گرد كعبه ي شريف مي گردد، دو ركعت نماز طواف به جا مي آورد و ميان صفا و مروه سعي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مقتضي آن است كه ثوابهاي عظيمي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دريافت هر يك از اين ثواب ها منوط به قبولي عمل در درگاه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كسي شرايط قبولي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و روايات ترسيم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نكرده باشد، بر طبق ضوابط اعلام شده از اين فيوضات بي بهره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حاجات دنيوي زائر بيت الله برآورده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نشود نمي تواند به متن اين گونه روايات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 داند كه عملش پذيرفته شده يا نه؟ به دست آمدن آثار هر عبادتي، منوط به پذيرش آن از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كسي مردود باشد نمي تواند خود را از خداي متعال متوقع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ديگر اينكه برآورده شدن حاجات به مؤلفه هاي ديگري نيز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برآورده شدن خواهش ما باعث قطع ارتباطمان با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رفع حاجتمان مقدمه ي گناهي شود يا ما را در مسير حرامي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مي توانند باعث محروميت ما از خواسته 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ممكن است خداوند به واسطه ي دعا و زيارتمان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 برآوردن آن حاجت 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 گرفتاري گريبانگيري را از سر 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اين عبادت را براي آخرت ما ذخيره نمايد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هر روي نمي توان از رحمت الهي مأيوس بود و خود را از هر جهت محروم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تضرع در پيشگاه پروردگار، رحمت ذات قدوسي او را به سويمان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گاهي استجابت دعايمان را آشكارا ننگريم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يقين داريم كسي كه به مسألت از خداوند رو آورد دستش خالي باز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فرمايش امام باقر عليه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بَسَطَ عَبدٌ يَدَيهُ اِلَي اللهِ عَزَّوَجَلَّ اِلاّ وَ استَحيَ اللهُ اَن يَرُدَّها صِفراً حَتّي يَجعَلَ فيها مِن فَضلِهِ وَ رَحمَتِهِ ما يَشاءُ</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بنده اي دو دستش را به سوي خداوند نمي گشايد و به درخواست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آنكه خداوند حيا مي كند آن را خالي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رحمت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ميخواهد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حياي خداوند از اينكه دست رد به سينه ي كسي بزند، به اين معناست كه پروردگار متعال در مقام اعلام و عده اي قطعي است؛ نه اينكه بمانند انسانها حالت شرم او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هيچ سائلي از باب كرامت الهي بي نصيب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كه به سوي آسمان دراز شد و چشمي كه به دروازه هاي رحمت دوخته ماند، هيچ گاه بي چيز و درمانده باز 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خداي متعال، فضل و رحمت خود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مي كند، نه آنچه بنده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بنده ي دعاگو و زائر به آنچه مي طلبيده نرسد امّا در عين حال خداوند او را دست خالي باز نگردانده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از نبي مكرّم اسلام صلّي الله عليه و آله و سلّم به محو شدن برخي گناهان و نگاشته شدن حسنات براي حاجي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شأن هر يك از مواقف حج را اين دانسته اند كه حاجي را يكسره از كثافت و ظلمت معصيت تطهيركنند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حاجي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مي گيرد، چيزي بر نمي دارد و نمي گذارد، مگر آنكه خداوند برايش ده حسنه مي نگارد و ده گناه را از او محو مي كند و ده درجه او را فراتر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سوار مي شود، آن مركب قدمي بر نمي دارد و نمي گذارد، مگر آنكه خداوند،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از ثواب مي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به گرد خانه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مي كند، از گناهانش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هنگامي كه ميان صفا و مروه سعي مي كند از ظلمت گناهانش بيرون مي شود و وقتي در عرفات وقوف مي كند از گناهانش پاك مي شود و زماني كه در مشعر توقف مي نمايد از گناهانش خارج مي گردد و وقتي رمي جمره ها را مي كند از گناهانش بيرون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روايت به واسطه ي ايشان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رسول خدا چنين و چنان از ديگر مواقف حج را بر شمردند كه همه ي آنها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گناهانش خارج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اَنّي لَكَ اَن تَبلُغَ ما بَلَغَ الحاجُّ</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چگونه تو مي 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ادراك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حاجي بدان رسيده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جالب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حاجي به سرزمين وحي، از همان ابتدا كه باروبنه ي سفرش را مي بندد، بركات ملكوتي را بر خويش نازل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هنگام تدارك سفرش و هم در جريان عزيمتش، خداوند به او لطف ها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حسنه ها مي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زشتي ها را رفع مي كند و درجات اخروي اش را بالا و بالاتر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الطاف تا رسيدن او به مقصد امتداد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 به حضور بيت الله مشرّف مي شود؛ طواف هفت دوره ي او چنين جايگاه و شأني داراست كه از وادي تاريك گناهان بيرونش بياورد و او را به نور توبه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طهارت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خواستني تنها در هنگام طواف رخ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مواقف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سعي، عرفات، مشعر، رمي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توانند جان زنگار زده ي حاجي را صيقل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انباشته، بسيار خطر ساز و بحران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روح انسان را ظلماني و سنگين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مختلفي را در دستيابي آدمي به فيوضات الهي ايجاد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 السلام بي گناهان در دنيا مايه ي خسارت هاي سنگين دانسته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كاسته شدن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كوتاهي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نشدن 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عنايت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جان دادن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هم برخي عواقب آن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دشواري هاي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اين ترتيب اگر حاجي از چرك گناهانش شستشو نشود، چگونه حج او برايش سلامت بدن و عمر طولاني آورده و اگر توبه نكرده و آلوده به حج بيايد، چگونه رزق و روزيش ازدياد يابد؟ چگونه حاجاتش را برآورده بيابد؟ گناهان تلمبار شده اش مانع رسيدن بركات الهي به او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زشتي ها دستش را از دامان عنايت پروردگار كوتاه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از گناهانش جدا نشود، نمي تواند آينده ي روشني را در آخرت براي خويش توقع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بايد از گناهان خود تطهير شوند تا عذاب هاي قبر و قيامت و زبانه هاي جهنم از ايشان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يا به واسطه ي سختي ها و مرارتها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نشده باشد عذابهاي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مرگ او را پالايش مي كنند؛ عذاب هايي كه تاب آوردن يك لحظه ي آنها از حد طاقت آسمانها و زمين خارج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اينجاست كه اهميت پاكدامني و تطهير از گناهان، خود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فوايد و فضيلت هاي دنيوي حج و عمره به شرط برداشته شدن مانع گناهان، دستگير آدمي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سعادت و آسودگي اخروي نيز جز به اين شرط به كف نمي آيد بهشت جاي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يك نقطه سياه در قلبش باشد بدبخت و از آن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آنان كه با رفتن به اين سفر معنوي از لجنزار گناهانشان بيرون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هم سدّ راه فيوضات پروردگار را برمي دارند و هم زمينه ي گشايش اخروي خويش را فراهم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همان مرتبه اي باشد كه فهم عظمت و حساسيتش از دايره ي ادراك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صلّي الله عليه و آله و سلّم نقل شده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ألحَجَّةُ ثَوابُهَا الجَنّةُ وَ العُمرَةُ كَفّارَةُ كُلِّ ذَنبٍ وَ اَفضَلُ العُمرَةِ عُمرَةُ رَجَبٍ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پاداش حج، بهشت است و عمره گزاردن، كفاره ي همه ي گناهان است و بهترين عمره، عمره ي رجب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مي شود با عمره به جاي آوردن، از معصيت ها شستشو شد بايد پا پيش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با حج گزاردن، پاك نهادي و بهشت را هديه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انگيزه اي زيباتر از اين؟ سعادت بشر به اين است كه به</w:t>
      </w:r>
      <w:bookmarkStart w:id="119" w:name="pg10271_93090"/>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چنين جايگاهي برسد و چنين گويي را در ميدان سبقت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پاياني روايت شريف بهترين زمان را براي انجام عمره ي مفرده بيان مي كند كه ماه رجب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برخي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براي انجام عمره ي مفرده افضل است و پس از آن نوبت به ساير ماهها مي رسد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20" w:name="__RefHeading___Toc3908103_1067777946"/>
      <w:bookmarkStart w:id="121" w:name="_Toc45"/>
      <w:bookmarkEnd w:id="120"/>
      <w:r>
        <w:rPr>
          <w:rtl w:val="true"/>
        </w:rPr>
        <w:t>آبشار رحمت و بهره هاي متفاوت</w:t>
      </w:r>
      <w:bookmarkEnd w:id="121"/>
    </w:p>
    <w:p>
      <w:pPr>
        <w:pStyle w:val="BookText"/>
        <w:rPr/>
      </w:pPr>
      <w:r>
        <w:rPr>
          <w:rFonts w:ascii="IRNazanin" w:hAnsi="IRNazanin" w:eastAsia="IRNazanin"/>
          <w:color w:val="111111"/>
          <w:sz w:val="28"/>
          <w:sz w:val="28"/>
          <w:szCs w:val="28"/>
          <w:rtl w:val="true"/>
          <w:lang w:bidi="fa-IR"/>
        </w:rPr>
        <w:t>آنچه ذكر شد ثوابهايي بود كه اعطاي آنها را به طور كلي وعده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فضايل حج و عمره، بهره وري گروه هاي مختلف را متفاوت از يكديگر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سه دسته ثواب و اجر متفاوت از يكديگر را در قالب سه ويژگي چنين مطرح مي فرمايند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لِلحاجِّ وَالمُعتَمِرِ احدي ثَلاثٍ خِصالٍ اِمّا يُقالُ لَهُ قَد غُفِرَ لَكَ ما مَضي وَ ما بَقِيَ وَ اِمّا اَن يُقالَ لَهُ قَد غُفِرَ لَكَ ما مَضي فَاستَأنِفِ العَمَلَ وَ اِمّا اَن يُقالَ لَهُ قَد حُفِظتُ في اَهلِكَ وَ وُلِدكَ وَ هِيَ اَخَسُّهُنَّ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براي حاجي و عمره گزار يكي از سه ويژگي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او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گذشته و باقيمانده ي عمرت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او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گذشته ي عمرت بخشوده شد،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را از سر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او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خانواده و فرزندانت از گزند حفظ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 پاياني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فروترين آنهاست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و عمره گزاران، از نظر نصيب معنوي و مادي به سه گروه تقسيم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كمترين و پايين ترين بهره را مي برند و حدّاقل فيض به دستشان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 هستند كه خداي متعال خانواده و فرزندانشان را حفظ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بهره اي والاتر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 هستند كه گذشته و سابقه اي نامطلوب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خداي متعال به آنان بشارت بخشودگي و مژده ي عفو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موقعيتي قرار مي گيرند كه انگار اوّل راه بندگي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حسابي پاك و كتابي بي خدشه، گويي تازه مي خواهند وارد عرصه ي عمل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گروه كه سرآمد اين سه دسته اند اوّلاً همين بهره را دارند، يعني گناهان پيشين عمر خويش را آمرزيده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براي آينده ي آنان نيز سعادتي عظيم و فوزي فراوان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 لك ما مضي و مابقي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دار اين فوز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غفران گناهان پيشين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بخشودگي گناهان باقيمانده به چه معناست؟ معناي بخشودگي گناهان باقي عمر، هرچه باشد قطعاً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سفر حج، هرچه فرد در آينده ي عمرش سيه كاري كند، به حساب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ي الهي هرگز براي ما جواز معصيت و گناه صادر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خيالمان را راحت كند تا هرچه خواستيم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نادرست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وعده 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مغفرت گناهان پس از اين را به ما داده، پس دستمان را براي گناه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برداشتي از روايت هرگز با روح دين و توصيه هاي اكيد آيات و روايات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دين بندگي در لحظه لحظه ي زندگي است، حفظ تقوا و پرواي الهي تا آخرين ساعت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روايت را به گونه اي معنا كرد كه با فضاي ساير فرمايش هاي ائمه عليهم السلام تضاد و تناقضي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روشن اين بخش از روايت شريف را مي توان در ساير احاديث كه با همين مضمون صادر شده اند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يَصدُرُونَ عَلي ثَلاثَةِ اَصنافٍ صِنفٌ يُعتَقُونَ مِنَ النّارِ وَ صِنفٌ يَخرُجُ مِن ذُنُوبِه كَهَيئَةِ يَومٍ وَلَدَتهُ اُمُّهُ وَ صِنفٌ يَحفَظُهُ في اَهلِه وَ مالِه فَذلِكَ اَدني ما يَرجِعُ بِهِ الحاجُّ</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حاجيان در سه گروه بيرون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آتش جهنم نجات مي يابند و گروهي از گناهانشان خارج مي شوند؛ بمانند روزي كه از مادر تولد يافته اند و گروهي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و مالش نگاه مي دارد؛ كه اين بهره ي واپسين پايين ترين چيزي است كه حاجي آن را برمي گرداند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دو روايت مذكور برمي آيد كه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از آتش و كساني كه گناهان گذشته و آينده شان بخشيده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كساني كه در مورد مال، اولاد و فرزندان حفظ مي شوند پايين ترين رتبه را دارا هستند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مرتبه ي بالاتر از آن كساني است كه گناهان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پيشين شان بخشوده ميگردد، پاك مي شوند چون روزي كه از مادر تولد يافته اند و به آنها خطاب مي رسد كه عمل صالح را از سر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بالاترين درجه را آناني دارا هستند كه گناهان گذشته و مابقي عمرشان بخشوده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آزاد شدگان از آتش جهنم هستند؛ يعني اجري كه به خاطر حج به آنان داده مي شود، نگاشته شدنشان در گروه سُعداست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و از جاودانگي در عذاب نگه داشته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به واسطه ي برخي گناهانشان از آتش جهنم چيزي به آنها برسد، موقتي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عاقبت كار آنها ورود و جاودانگي در بهشت و رضوان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باقي در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پاك نشوند عذاب برزخ و قيامت آنها را از گناهانشان پاك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عاقبت به خير و سعادتمند و سرانجام اهل نجات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ديگري از نبي اكرم صلّي الله عليه و آله و سلّم كه از امام باقر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ياد شده چنين تصوير شده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ثَلاثَةٌ فَاَفضَلُهُم نَصيباً رَجُلٌ غُفِرَ لَهُ ما تَقَدَّمَ مِن ذَنبِه وَ ما تَأَخَّرَ وَ وَقاهُ اللهُ عَذابَ النّارِ وَ اَمَّا الَّذي يَليهِ فَرَجُلٌ غُفِرَ لَهُ ما تَقَدَّمَ مِن ذَنبِه وَ يَستَأنِفُ العَمَلَ فيما بَقِيَ مِن عُمرِه وَ اَمَّا الَّذي يَليهِ فَرَجُلٌ حُفِظَ في اَهلِهِ وَ مالِه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حج گزاران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برترين آنها از نظر بهره و نصيب كسي است كه گناهان گذشته و آينده اش بخشوده مي گردد و خداوند او را از عذاب آتش نگه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گروهي كه پس از آن مي آيد كسي است كه گناهان پيشينش بخشيده مي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ي عمرش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مي گيرد و امّا گروهي كه پس از آن مي آيد كسي است كه در خانواده و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برطبق روايت شريف برترين بهره را كساني مي برند كه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و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مغفرت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خداي متعال از آتش دوزخ خلاصشان مي كند و جاودانگي در جهنم را برايشان رقم نمي زند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اگر كسي عظمت و عمق نعمت هاي اخروي را درك كند، آنگاه مي تواند حساسيت اين عطاي سترگ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رهايي از ابديّت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ارزشمند و مهم است، وقتي سيدالشهدا عليه السلام در دعاي عرفه به فرازهاي پاياني آن مي رسند اين خواهش حساس را اينچنين مطرح مي 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اَسأَلُكَ اللّهُمَّ حاجَتِيَ الَّتي اِن اَعطَيتَنيها لَم يَضُرَّني ما مَنَعتَني وَ اِن مَنَعتَنيها لَم يَنفَعني ما اَعطَيتَني اَسأَلُكَ فَكاكَ رَقَبَتي مِنَ النّارِ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از تو مي خواهم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كه اگر آن را به من بدهي هرچه را از من باز داري، به من زيان نمي رساند و اگر آن را از من باز داري، هرچه از نعمت كه به من بدهي مرا سود نمي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رهايي گردنم را از آتش مي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اخروي و عاقبت خير آنقدر اهميت دارد كه هيچ نعمتي نمي تواند جاي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رو كه هر نعمت دنيا گذرا و ميراست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رهايي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 را در پي مي آورد كه نه نقصاني در آن هست و نه پاياني؛ بهشتي كه نور و رضوان الهي را دم به دم و جاودانه نصيب انسان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و اوقات بسيار حساس مي بينيم كه ائمه اين نعمت بي نظير را از خداوند طلب كرده و بران اصرار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شب قدر پس از آنكه قرآن كريم را رو به روي خود گشوديم پيش از بر سرگرفتن آن، به اقتداي معصوم از خداوند چنين مي 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اَسأَلُكَ بِكِتابِكَ المُنزَلِ وَ ما فيهِ وَ فيهِ اسمُكَ الاَعظَمُ الاَكبَرُ وَ اَسماؤُكَ الحُسني وَ ما يُخافُ وَ يُرجي اَن تَجعَلَني مِن عُتَقائِكَ مِنَ النّارِ</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كتاب فرو فرستاده ات و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حاليكه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سترگ ترين و بزرگترين اسم تو و اسماء نيكوي توست و آنچه درباره اش بيم و اميد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 خواهم كه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شدگانت از آتش قرار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شب قدر پرارج ترين بازه ي زماني است كه مؤمنان در طول سال درك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ترين هنگام، وقتي است كه فرد، كتاب عظيم حق را برابر خود قرار مي دهد و خداوند را به قرب آن قسم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بحبوحه ي بركت مطرح شدن هر خواسته اي كه اولويت داشته باشد مقدم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آنكه در دعاي شريف به عنوان اولين خواسته تقاضاي آزادي از دوزخ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اند كه باقي حاجاتتان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 طرح اين خواسته به روشني بيانگر عظمت آن در چشم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اهميت مضاعف آن را به ما گوشزد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شبيه به روايت اخير برترين نصيب را از آن گروهي دانسته اند كه علاوه بر عاقبت به خيري از فشار قبر نيز در امان مي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فَاَفضَلُهُم نَصيباً رَجُلٌ يُغفَرُ لَهُ ما تَقَدَّمَ مِن ذَنبِه وَ ما تَأَخَّرَ وَ وَقاهُ اللهُ عَذابَ القَبرِ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پس برترين آنها از نظر بهره وري كسي است كه گناهان گذشته و آينده اش بخشوده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عذاب قبر نگاهش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دسته در واقع زير مجموعه اي از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آنها را از جهنمي شدن حفظ مي كند و هم، پيش از آن، عذاب قبر و عالم برزخ را نيز از آنها دور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اگر فردي از آتش جهنم خلاصي يافت، اين لزوماً بدان معنا نيست</w:t>
      </w:r>
      <w:bookmarkStart w:id="122" w:name="pg10271_93097"/>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كه به كلي از عذابهاي برزخي و اخروي در امان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يافتن ناظر به خاتمه ي كار اوست و به ماندگار نبودن او در جهنم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براي پاك شدنش به عذاب هايي چون فشار قبر يا هول محشر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مذكور علاوه بر دوزخ از فشار قبر نيز آسوده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براساس روايات يقيناً گروهي از حج گزاران به رتبه اي مي رسند كه خداوند سعادتشان را رقم بزند و گردنشان را از عذاب ابدي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شايسته ترين نصيب و زيباترين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اين گروه كساني در رتبه ي بالاتري قرار دارند كه علاوه بر رهايي از آتش دوزخ از عذاب برزخ نيز در امان مي مانند</w:t>
      </w:r>
      <w:r>
        <w:rPr>
          <w:rFonts w:eastAsia="IRNazanin" w:cs="IRNazanin"/>
          <w:color w:val="111111"/>
          <w:sz w:val="28"/>
          <w:szCs w:val="28"/>
          <w:rtl w:val="true"/>
          <w:lang w:bidi="fa-IR"/>
        </w:rPr>
        <w:t>.</w:t>
      </w:r>
    </w:p>
    <w:p>
      <w:pPr>
        <w:pStyle w:val="Heading4"/>
        <w:numPr>
          <w:ilvl w:val="3"/>
          <w:numId w:val="1"/>
        </w:numPr>
        <w:rPr/>
      </w:pPr>
      <w:bookmarkStart w:id="123" w:name="__RefHeading___Toc3908105_1067777946"/>
      <w:bookmarkStart w:id="124" w:name="_Toc46"/>
      <w:bookmarkEnd w:id="123"/>
      <w:r>
        <w:rPr>
          <w:rtl w:val="true"/>
        </w:rPr>
        <w:t>حج و عمره ي تمتع</w:t>
      </w:r>
      <w:r>
        <w:rPr>
          <w:rtl w:val="true"/>
        </w:rPr>
        <w:t xml:space="preserve">: </w:t>
      </w:r>
      <w:r>
        <w:rPr>
          <w:rtl w:val="true"/>
        </w:rPr>
        <w:t>وظيفه اي الهي</w:t>
      </w:r>
      <w:bookmarkEnd w:id="124"/>
    </w:p>
    <w:p>
      <w:pPr>
        <w:pStyle w:val="BookText"/>
        <w:rPr/>
      </w:pPr>
      <w:r>
        <w:rPr>
          <w:rFonts w:ascii="Amiri" w:hAnsi="Amiri" w:eastAsia="Amiri" w:cs="Amiri"/>
          <w:color w:val="111111"/>
          <w:sz w:val="28"/>
          <w:sz w:val="28"/>
          <w:szCs w:val="28"/>
          <w:rtl w:val="true"/>
          <w:lang w:bidi="ar-SA"/>
        </w:rPr>
        <w:t xml:space="preserve">درباره ي آيه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عَلَي النّاسِ حجُّ البَيتِ مَنِ استَطاعَ اِلَيهِ سَبيلاً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براي خداوند بر مردم، گزاردن حج بيت الله است بر هركس كه توان و استطاعت پيمودن راه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السالم پرسيده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آيه صرفاً حج را در بر مي گيرد يا به عمره نيز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بِهِ الحَجَّ وَ العُمرَةَ جَميعاً لِأَنَّهُما مَفرُوضانِ</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حج و عمره هر دوست چرا كه آن دو واجبند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از سوي خداوند متعال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w:t>
      </w:r>
      <w:bookmarkStart w:id="125" w:name="pg10271_93098"/>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عمره ي مفروض، عمره ي مفرده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كسي كه وظيفه ي حج بر گردنش است و استطاعت آن را ندارد، اگر براي عمره ي مفرده مستطيع گردد انجام آن برايش واجب نيست</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منظور حضرت صادق عليه السلام از عمره ي واجب، عمره ي تمتع</w:t>
      </w:r>
      <w:r>
        <w:rPr>
          <w:rStyle w:val="FootnoteAnchor"/>
          <w:rtl w:val="true"/>
        </w:rPr>
        <w:footnoteReference w:id="152"/>
      </w:r>
      <w:r>
        <w:rPr>
          <w:rFonts w:ascii="Amiri" w:hAnsi="Amiri" w:eastAsia="Amiri" w:cs="Amiri"/>
          <w:color w:val="111111"/>
          <w:sz w:val="28"/>
          <w:sz w:val="28"/>
          <w:szCs w:val="28"/>
          <w:rtl w:val="true"/>
          <w:lang w:bidi="ar-SA"/>
        </w:rPr>
        <w:t>است كه خود كفايت از عمره ي مفرده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مستحب مؤكد بودن عمره ي مفرده را نبايد از نظر دور داشت</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908107_1067777946"/>
      <w:bookmarkStart w:id="127" w:name="_Toc47"/>
      <w:bookmarkEnd w:id="126"/>
      <w:r>
        <w:rPr>
          <w:rtl w:val="true"/>
        </w:rPr>
        <w:t>نيكويي صرف مال در حجّ و برتري حجّ بر صدقه</w:t>
      </w:r>
      <w:bookmarkEnd w:id="127"/>
    </w:p>
    <w:p>
      <w:pPr>
        <w:pStyle w:val="BookText"/>
        <w:rPr/>
      </w:pPr>
      <w:r>
        <w:rPr>
          <w:rFonts w:ascii="IRNazanin" w:hAnsi="IRNazanin" w:eastAsia="IRNazanin"/>
          <w:color w:val="111111"/>
          <w:sz w:val="28"/>
          <w:sz w:val="28"/>
          <w:szCs w:val="28"/>
          <w:rtl w:val="true"/>
          <w:lang w:bidi="fa-IR"/>
        </w:rPr>
        <w:t>نكته ي ديگري كه فضيلت حج را بيشتر نمايان مي كند فضيلت و برتري آن نسبت به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لِاَحَدِكُم مِثلُ اَبي قُبَيسٍ ذَهَبٌ يُنفِقُهُ في سَبيلِ اللهِ ما عَدَلَ الحَجَّ وَ لَدِرهَمٌ يُنفِقُهُ الحاجُّ يَعدِلُ اَلفَي اَلفِ دِرهَمٍ في سَبيلِ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براي يكي از شما به قدر كوه ابوقبيس طلا باشد كه آن را در راه خداوند انفاق كند، ثوابش معادل حج نخواهد شد و يك درهم كه حاجي آن را خرج كند معادل دو مليون درهم در راه خداست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مشابه اين نيز بر برتري حج بر صدقه و نيكويي پول خرج كردن در اين سفر چنين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مَكَّةُ حَرَمُ اللهِ وَ حَرَمُ رَسُولِه وَ حَرَمُ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فيها بِمِائَةِ اَلفِ دِرهَمٍ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مكه حرم خداوند و رسولش صلّي الله عليه و آله و سلّم و اميرالمؤمنين عليه السلام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درهم در آن برابر صد هزار درهم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يك درهم خرج در اين سفر مبارك را معادل صد هزار درهم در غير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طور كلي صرف مال در اين مسير مطلوب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خرج شده، چه از نظر مادي و چه معنوي جايگزين و مضاعف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مادي مي توان اين معادله را به زمينه ي وسعت روزي در اثر حج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سفر حجش خرج كند، نه تنها جايگزين مي شود، بلكه اين جاگزيني با بركت و زيادتي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نيكوست انسان در اين سفر آزاد خرج كند و بر خود و خانواده اش تنگ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خوب است انسان در خورد و خوراك يا خريد سوغات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دستي گشاده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نيكوست انسان در ياري دادن به همسفران از نظر مالي دريغ نكند و از كمك به نيازمندان و تنگ دستان كم نگذارد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اين نكته بر جاي خود باقي است كه آزاد خرج كردن و گشاده دستي هرگز به معناي اسراف و ريخت و پاش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آگاه پا را از حد معمول فراتر نمي نهند و به گونه اي عمل نمي كنند كه خداي متعال را از خويش ناراضي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صرف مال در اين راه موجب بركت و وسعت است امّا مگر نه اين كه به</w:t>
      </w:r>
      <w:bookmarkStart w:id="128" w:name="pg10271_93100"/>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فرموده ي 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 الاِسرافِ قِلَّةُ البَرَكَةِ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همانا همراه با اسراف كمي و كاستي بركت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حفظ حالت تعادل در همه حال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ي مطلب آن است كه انسان با دانستن اين فضيلت مادي سخاوت بيشتري به خرج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هوشيار خصوصاً در تأمين شرايطي كه به زيارت پر فيض تر يا آسايش بيشتري مي انجامد، همّت مي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كسي كه مؤمنانه با اين گونه روايات برخورد مي كند ديگر براي خريد هر چيز چرتكه نمي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قيمت ها را با شهر خود مقايسه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سختي براي خود و خانواده اش در نظر نمي گيرد و براي آسوده تر برگزار شدن سفر به ترديد نمي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بعد معنوي ثواب حج بسيار بيش از اعطاي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اجري اخروي براي حج در نظر گرفته كه افزون بر ثواب صدقه دادن كوهي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كساني كه موفق به انجام حج مي شوند، نزد خداوند قدري افزونتر نسبت به اهل انفاق و خيرات دارا هستند</w:t>
      </w:r>
      <w:r>
        <w:rPr>
          <w:rFonts w:eastAsia="IRNazanin" w:cs="IRNazanin"/>
          <w:color w:val="111111"/>
          <w:sz w:val="28"/>
          <w:szCs w:val="28"/>
          <w:rtl w:val="true"/>
          <w:lang w:bidi="fa-IR"/>
        </w:rPr>
        <w:t>.</w:t>
      </w:r>
    </w:p>
    <w:p>
      <w:pPr>
        <w:pStyle w:val="Heading4"/>
        <w:numPr>
          <w:ilvl w:val="3"/>
          <w:numId w:val="1"/>
        </w:numPr>
        <w:rPr/>
      </w:pPr>
      <w:bookmarkStart w:id="129" w:name="__RefHeading___Toc3908109_1067777946"/>
      <w:bookmarkStart w:id="130" w:name="_Toc48"/>
      <w:bookmarkEnd w:id="129"/>
      <w:r>
        <w:rPr>
          <w:rtl w:val="true"/>
        </w:rPr>
        <w:t>برتر از دهها حج</w:t>
      </w:r>
      <w:bookmarkEnd w:id="1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ابتداي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و آثار اخروي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را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شدن شش هزار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شش هزار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شدن شش هزار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گشتن شش هزار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حج گزاران وعده فرموده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روايت مذكور راوي كه از اين وفور رحمت به شگفتي آمده، به حضرتش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فدايت گردم اين ثواب ها چه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شگفتي او را در مي يابند و بابي ديگر از عطاياي الهي را چنين بر او مي گشايند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مي خواهي تو را به ثوابي فراوانتر از اين آگاه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لَقَضاءُ حاجَةِ امرِئٍ مُؤمِنٍ اَفضَلُ مِن حَجَّةٍ وَ حَجَّةٍ وَ حَجَّةٍ حَتّي عَدَّ عَشرَ حِجَجٍ</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برآوردن نياز فرد مؤمني، برتر از حجي است و حجي و حجي تا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حج را برشمردند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ديگري امام صادق عليه السلام يكي از مصداق هاي اين دستگيري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بيان فضيلت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معرّفي فرموده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اَحُجَّ حَجَّةً اَحَبُّ اِلَيَّ مِن اَن اَعتِقَ رَقَبَةً وَ رَقَبَةً حَتَّي انتَهي اِلي عَشرَةٍ وَ مِثلِها وَ مِثلِها حَتَّي انتَهي اِلي سَبعينَ وَ لَأَن اَعُولَ اَهلَ بَيتٍ مِنَ المُسلِمينَ اُشبِعُ جَوعَتَهُم وَ اَكسُو عَورَتَهُم وَ اَكُفُّ وُجُوهَهُم عَنِ النّاسِ اَحَبُّ اِليَّ مِن اَن اَحُجَّ حَجَّةً وَ حَجَّةً وَ حَجَّةً حَتّي انتَهي اِلي عَشَرٍ وَ عَشَرٍ وَ عَشَرٍ وَ مِثلِها وَ مِثلِها حَتَّي انتَهي اِلي سَبعينَ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اگر حجّي انجام دهم برايم دوست داشتني تر است از اينكه بنده اي و بنده اي را آزاد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همانند آن و همانند آن تا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خرج خانواده اي از مسلمانان را به عهده گيرم كه گرسنگي شان را سير كنم و عريانيشان را بپوشانم و صورتشان را از مردمان برگردانم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كفايتشان كنم كه محتاج مردم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دوست داشتني تر است از اينكه حجي كنم و حجي و 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ده حج رسيدند و ده تا و ده تا و ده تا و همانند آن و همانند آن تا به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رسيدگي به برادران مؤمن و برآوردن نيازشان بر دهها حج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بتواند خانواده ي مسلماني را اداره كند و آبروي شان را پيش اين و آن نگاه دارد، كارش با اجر هفتاد حج برابري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توجه به دو نكته ي اساسي ضروري مي نمايد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حديث 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حاجت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تنها نيازهاي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و خوراك و پوشاك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برنمي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مصاديق برآوردن حاجت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نيازها، و بلكه مهم تر از آنها، نيازهاي روحي، تربيتي و معنوي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عالماني بصير حريم اهل ايمان را در برابر شبهات اعتقادي پاس بدارند مهم ترين نياز آنها را برآورده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مربيان آگاهي در مزرعه ي جان جوان ها، بذر خداجويي بپاشند، روح آنها را اداره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معنايي طعم طاعت و محبت امام عصر عليه السلام را به دور افتادگان از ايشان بچشاند، مهمترين دستگيري ها را از مؤمنان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افزون مسائل روحي به اين دليل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اگر به آنها رسيدگي نشود مشكلات و خساراتي به يقين فاجعه بارتر را به بار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احتياجات روزمره كه با تن آدمي مرتبطند زودگذرند و تاب آوردن برابرشان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اهل بصيرت مي فهمد كه گرسنگي جان نسبت به غذاي معنوي مرگ 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عرياني روح از نور معرفت لرزاننده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قلب از شهدايمان كشنده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هيچ عرياني و محروميتي به پاي آن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بي چيزي در دنيا دير يا زود به پايان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تن، همين دو روزهاي دنيا را در ضجر و اندوه طي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دستش از اعتقاد و عمل صالح تهي گردد همين كه از دنيا مي رود در برابر خود حياتي ماندگار و جاويد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حياتي كه آميخته با دشواري ها و مشقت هايي بسيار ژرف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نخست تنها بر كساني سايه نمي افكند كه ثروتي هنگفت دارند و آن را انفاق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كه سرمايه ي علم و عمل اندوخته اند چه بسا مي توانند در زمينه ي برآوردن حاجات مؤمنان تأثيرگذارتر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اثرگذاري معنوي مي تواند آنقدر گسترده باشد كه جامعه اي را با تحول مثبت روبه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كه منشأ چنين بركاتي شوند غايت والاتري را هدف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انجام مكرّر عبادتي مانند حج، مطلوب و مورد توصيه هست، امّا اگر كسي به دنبال كسب رضايت بيشتر خداي متعال باشد مي تواند از راههاي ديگري ثواب دهها حج را نصيب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انفاق كند، پولش را در راه هاي خير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از عمر و توانايي خود براي رسيدگي معنوي به جامعه ي مؤمنان، مايه بگذارد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ممكن است پرسشي ذهن را مشغول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تأكيدات پيش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ي برتري حج بر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مي توان برتري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رسيدگي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را نيز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پاسخ را در اين زمينه از امام صادق عليه السلام مي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از حضور ايشان مي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يك برتر است؟ حج يا صدقه؟</w:t>
      </w:r>
    </w:p>
    <w:p>
      <w:pPr>
        <w:pStyle w:val="BookText"/>
        <w:rPr/>
      </w:pPr>
      <w:r>
        <w:rPr>
          <w:rFonts w:ascii="IRNazanin" w:hAnsi="IRNazanin" w:eastAsia="IRNazanin"/>
          <w:color w:val="111111"/>
          <w:sz w:val="28"/>
          <w:sz w:val="28"/>
          <w:szCs w:val="28"/>
          <w:rtl w:val="true"/>
          <w:lang w:bidi="fa-IR"/>
        </w:rPr>
        <w:t>آن حضرت در پاسخ مي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چقدر است؟ آنقدر هست كه دارنده اش بتواند با آن به حج رود؟</w:t>
      </w:r>
    </w:p>
    <w:p>
      <w:pPr>
        <w:pStyle w:val="BookText"/>
        <w:rPr/>
      </w:pPr>
      <w:r>
        <w:rPr>
          <w:rFonts w:ascii="Amiri" w:hAnsi="Amiri" w:eastAsia="Amiri" w:cs="Amiri"/>
          <w:color w:val="111111"/>
          <w:sz w:val="28"/>
          <w:sz w:val="28"/>
          <w:szCs w:val="28"/>
          <w:rtl w:val="true"/>
          <w:lang w:bidi="ar-SA"/>
        </w:rPr>
        <w:t>عرض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چنين ادامه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مالاً يَحمِلُ اِلَي الحَجِّ فَالصَّدَقَةُ لا تَعدِلُ الحَجَّ، الحَجُّ اَفضَلُ وَ اِن كانَت لا يَكُونُ اِلَّا القَليلَ فَالصَّدَقَةُ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حج برساند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با حج برابري نمي كند، حج افضل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مگر كمي، پس صدقه برتر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 حج واجب بر همه ي مستحبات از جمله صدقه محل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حج مستحبي و نيز عمره ي مفرده بستگي به ميزان دارايي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او به قدري هست كه براي رفتنش به حج كفايت مي كند، حج بر صدقه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فرد، كفاف هزينه ي سفرش را نمي دهد، بهتر است كه اين مال را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فرمايش امام صادق عليه السلام در عمل بايد به اين نكته هم توجه كنيم كه مقايسه ي دو عبادت مذكور به اين برمي گردد كه افراد تا چه حد در معرض برآورده كردن نياز نيازمندان هستند؛ گاه هست كه برآوردن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نياز مادّي مؤمني به ما حواله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جايي به طور خاص آگاه مي شويم كه فلان برادر مؤمن و آبرومند به پول نياز دارد يا آنكه فردي مستقيماً به ما ابراز نياز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در معرض سؤال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بر گردنمان مي آيد كه حاجت افراد را بر 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ائمه عليهم السلام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اَعطُوا السّائِلَ وَ لا تَرُدُّوا سائِلاً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خواهان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عطا كنيد و خواستار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كنيد كسي پولي را پس انداز كرده تا با آن به عمره ي مفرده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خبردار مي شود كه مؤمني گرفتار و آبرومند هست كه مي توان از او گره گشايي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صاحب مالي كه رضاي خداوند را هدف گرفته اين مال را به انفاق يا قرض صرف مي كند و خم به ابرو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كسي به او رجوع نكرد چه؟ در اين صورت، بعيد است وظيفه داشته باشد در پي همه فقيران بگردد و پول زيارتش را خرج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نياز مؤمنان از منزلتي والا برخوردار است، ولي ائمه هيچگاه باب حج را نبسته اند يا توصيه به ترك عمره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عصر ايشان نيازمندان شيعه فراوان بوده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تفاصيل نبايد به كساني كه موفق به زيارت مكرّر حرمين شريفند به ديد انسان هايي نگريست كه بي تفاوت و بي توجه به نيازهاي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محك زدن عبادات در مصاديق به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نمي توان درباره ي افراد مختلف و اعمال آنها حكمي صادر كرد</w:t>
      </w:r>
      <w:r>
        <w:rPr>
          <w:rFonts w:eastAsia="IRNazanin" w:cs="IRNazanin"/>
          <w:color w:val="111111"/>
          <w:sz w:val="28"/>
          <w:szCs w:val="28"/>
          <w:rtl w:val="true"/>
          <w:lang w:bidi="fa-IR"/>
        </w:rPr>
        <w:t>.</w:t>
      </w:r>
      <w:bookmarkStart w:id="131" w:name="pg10271_93106"/>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صلاح يا فساد رفتارهاي افراد را ملاك هاي الهي تعيين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آنها نمي توان از پيش خود قضاوتي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بسياري از همين كساني كه فراوان اهل زيارتند، همان هايي هستند كه دست به خير دارند و مردم از جانب آنها بهره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 توان اهل زيارت را به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درد و بي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معيار سنجش صرفاً بيان الهي است كه از آن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از بعد ديگري نيز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حاضرند در مسير زيارت پول خرج كنند روحيات متفاوتي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افراد اگر مال خود را در اين مسير صرف ننمايند آن را خرج صدقات نيز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باعث مي شود كه از هر دو خير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چنين افرادي مسئله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با اين منطق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مال در راه خير افضل از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قدم نهادن در مسير زيارت باز داشت</w:t>
      </w:r>
      <w:r>
        <w:rPr>
          <w:rFonts w:eastAsia="IRNazanin" w:cs="IRNazanin"/>
          <w:color w:val="111111"/>
          <w:sz w:val="28"/>
          <w:szCs w:val="28"/>
          <w:rtl w:val="true"/>
          <w:lang w:bidi="fa-IR"/>
        </w:rPr>
        <w:t>.</w:t>
      </w:r>
    </w:p>
    <w:p>
      <w:pPr>
        <w:pStyle w:val="Heading4"/>
        <w:numPr>
          <w:ilvl w:val="3"/>
          <w:numId w:val="1"/>
        </w:numPr>
        <w:rPr/>
      </w:pPr>
      <w:bookmarkStart w:id="132" w:name="__RefHeading___Toc3908111_1067777946"/>
      <w:bookmarkStart w:id="133" w:name="_Toc49"/>
      <w:bookmarkEnd w:id="132"/>
      <w:r>
        <w:rPr>
          <w:rtl w:val="true"/>
        </w:rPr>
        <w:t>برتري زيارت مشاهد مشرفه ي ائمّه عليهم السلام بر حج و عمره</w:t>
      </w:r>
      <w:bookmarkEnd w:id="133"/>
    </w:p>
    <w:p>
      <w:pPr>
        <w:pStyle w:val="Heading5"/>
        <w:numPr>
          <w:ilvl w:val="4"/>
          <w:numId w:val="1"/>
        </w:numPr>
        <w:rPr/>
      </w:pPr>
      <w:bookmarkStart w:id="134" w:name="__RefHeading___Toc3908113_1067777946"/>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با اين پاداش هاي پر بركت كه براي حج و عمره بر شمرديم، عظمت قدر اين عبادات تا حدّي برايمان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نبي مكرم اسلام صلّي الله عليه و آله و سلّم چنين تعبيري به كار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 لَكَ اَن تَبلُغَ ما بَلَغَ الحاجُّ؟</w:t>
      </w:r>
      <w:r>
        <w:rPr>
          <w:rStyle w:val="FootnoteAnchor"/>
          <w:rtl w:val="true"/>
        </w:rPr>
        <w:footnoteReference w:id="1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تو مي رسي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حاجي بدان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ايشان اين جمله را پس از بر شمردن ثوابها و فضايل حج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ايشان فرموده باشند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هاي الهي حج گزاران بسي فراتر از آن است كه در ميدان ديد محدود بشر جاي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خداي تعالي است كه مي داند حاجي به چه جايگاه ارجمندي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ره به همين جا خاتمه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در زيارت مشاهد مشرفه ي معصومين عليهم السلام نقش به رتبه اي از ثواب دست يافت كه ثواب حج اساساً با آن قابل مقايسه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سروران نزد خداوند، عزت و محبوبيت دارند كه خداوند در عوض زيارتشان به زائر مقبول، حج ها و عمره ها مي بخشد؛ حج و عمره اي كه يك بار به جا آوردنش، ثوابي وراي ادراك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از اين مجمل بخوان و درياب كه منزلت اين سروران در چه اوجي است كه ثواب زيارتشان چنين وزين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زيارت اميرالمؤمنين عليه السلام هر قدم زائر به سوي قبر آن بزرگوار برابر ثواب يك حج و يك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ثوابي منحصر به فرد اگر زائر اين سفر پياده باز گردد هر قدم او در راه بازگشت، دو برابر هنگام رفت ثواب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 اين درياي مواج ثواب چنين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اَميرَالمُؤمِنينَ ماشياً كَتَبَ اللهُ لَهُ بِكُلِّ خُطوَةٍ حَجَّةً وَ عُمرَةً فَإِن رَجَعَ ماشياً كَتَبَ اللهُ لَهُ بِكُلِّ خُطوَةٍ حَجَّتَينِ وَ عُمرَتَينِ</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پياده به زيارت اميرمؤمنان رود خداوند براي هر قدم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حجي و عمره اي مي نگارد و اگر پياده باز گردد خداوند به ازاي هر قدمي، دو حج و دو عمره برايش ثبت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قدر مولاي بي بديل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زائرش حج ها و عمره ها براي او به يادگار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اگر زيارت انسان، قبول پروردگار قرار گيرد ديگر ثروتي از اين پربارتر مي تواند يافت؟ نبايد از اين وعده به شگفتي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والايي اميرمؤمنان عليه السلام انگشت حيرت به دهان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سرافكنده در برابر هيبت آن بي همتا، در راه ديدار ضريح شاهانه اش كوتاهتر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مي توان خرمني انبوه تر از كشتزار بهشتي بارگاهش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شبنمي در اين راه، صد بحر آتشين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 كه اين معمّا شرح و بيان ندارد</w:t>
      </w:r>
    </w:p>
    <w:p>
      <w:pPr>
        <w:pStyle w:val="BookText"/>
        <w:rPr/>
      </w:pPr>
      <w:r>
        <w:rPr>
          <w:rFonts w:ascii="IRNazanin" w:hAnsi="IRNazanin" w:eastAsia="IRNazanin"/>
          <w:color w:val="111111"/>
          <w:sz w:val="28"/>
          <w:sz w:val="28"/>
          <w:szCs w:val="28"/>
          <w:rtl w:val="true"/>
          <w:lang w:bidi="fa-IR"/>
        </w:rPr>
        <w:t>ثواب چندين حج و عمره در زيارت امام رضا عليه السلام نيز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بن جعفر عليهما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وَلَدي عَليٍّ كانَ لَهُ عِندَاللهِ كَسَبعينَ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قبر فرزندم علي را زيارت كند، براي او نزد خداوند مانند هفتاد حج مقبول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 كه از اين ثواب عظيم، متعجّب شده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اين ثواب مي افزايند 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سَبعينَ اَلفَ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و بلكه هفتاد هزار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 باز با تعجب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bookmarkStart w:id="136" w:name="pg10271_93109"/>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رُبَّ حَجَّةٍ لا تُقبَلُ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چه بسا حجّي كه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بيانهاي مختلف از ثواب اين زيارت پر منزلت نمايانگر درجات مختلفي است كه زوّار امام رضا عليه السلام مي توانند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ثواب ها براساس درجات ايمان، معرفت، تقوا يا اخلاص آنها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امام كاظم عليه السلام در پاسخ به تعجب راوي رتبه ي بالاتري را به تصوير كشيدند تا به او بفهمانند كه اين ثواب بزرگ هيچگونه جاي شگفتي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انكارا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خزانه ي بخشش خداوند بي حد و حصر است و از آن سو آنقدر مرتبه ي امام رؤوف ماشكوه دارد كه مي ارزد بيش از اينها به زوّار مقبول حرمش عطا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 پاياني امام موسي بن جعفر عليه السلام عبارتي بسيار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نخست ثواب هفتاد بلكه هفتاد هزار حج را به عنوان ثواب زيارت فرزند گراميشان، ذكر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حجي كه مقبول نمي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جمله نكته اي قابل توجه است</w:t>
      </w:r>
      <w:r>
        <w:rPr>
          <w:rFonts w:eastAsia="IRNazanin" w:cs="IRNazanin"/>
          <w:color w:val="111111"/>
          <w:sz w:val="28"/>
          <w:szCs w:val="28"/>
          <w:rtl w:val="true"/>
          <w:lang w:bidi="fa-IR"/>
        </w:rPr>
        <w:t>:</w:t>
      </w:r>
    </w:p>
    <w:p>
      <w:pPr>
        <w:pStyle w:val="Heading5"/>
        <w:numPr>
          <w:ilvl w:val="4"/>
          <w:numId w:val="1"/>
        </w:numPr>
        <w:rPr/>
      </w:pPr>
      <w:bookmarkStart w:id="137" w:name="__RefHeading___Toc3908115_1067777946"/>
      <w:bookmarkStart w:id="138" w:name="_Toc51"/>
      <w:bookmarkEnd w:id="137"/>
      <w:r>
        <w:rPr>
          <w:rtl w:val="true"/>
        </w:rPr>
        <w:t xml:space="preserve">اهميت </w:t>
      </w:r>
      <w:r>
        <w:rPr>
          <w:rtl w:val="true"/>
        </w:rPr>
        <w:t>«</w:t>
      </w:r>
      <w:r>
        <w:rPr>
          <w:rtl w:val="true"/>
        </w:rPr>
        <w:t>قبولي عبادات و خصوصاً حج</w:t>
      </w:r>
      <w:r>
        <w:rPr>
          <w:rtl w:val="true"/>
        </w:rPr>
        <w:t>»</w:t>
      </w:r>
      <w:bookmarkEnd w:id="1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افراد با خرج و رنج بسيار در راه حج قدم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ممكن است نهايتاً خداوند عملشان را ذرّه اي ارزش نگذارد و بي چيز و دست خالي برشان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فرمايش امام كاظم عليه السلام، بسيارند كساني كه چنين اتفاقي درباره شان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 كه پذيرفته ي ضوابط الهي باشد بسيار ارزشمند امّا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يك حج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زحمتها و تكاپوها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ثواب هفتاد يا هفتاد هزار حج مقبول براي زيارت امام رضا روشن مي كند كه اين زيارت خود چه تحفه ي الهي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حج گزاران، كارنامه ي خود را با مهر مردودي دريافت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زوّار مقبول امام رضا ده ها و هزاران حج مقبول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نماينده ي فضيلت بي منتهاي حريم رضوي نيست؟ البته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هاي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فرد آلوده اي با هر نوع عمل ناصالح بتواند چنين خوشه هاي زرّيني را درو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الهي بر جاي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ثواب ها قاعدتاً بدون احراز شرايط قبولي عمل،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چه بسا زيارت هايي كه نامقبول و مردودند؛ بنابراين وعده ي دريافت چنين بركاتي را نمي توان با ساده انگاري درباره ي شخص خود جاري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اينقدر هست كه با مرور رواياتي از اين دست، والا مقامي امام رضا عليه السلام و فضيلت زيارتشان بر حج نمايان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حضرت از چنين شأن و جايگاهي برخوردار است كه هفتاد يا هفتاد هزار حج را نصيب زائر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زائر است كه بايد خود را قابل اين فيض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لايق شود تا از اين كوثر ثواب، سيرابش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ديگري تا هزار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هزار هزار 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ثواب زيارت امام رضا عليه السلام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بشارتها بيانگر درجاتي هستند كه براي زوّار حريم رضوي در نظر گرفته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پر از حاصل و رطب به وفور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دست طلب به اوج رساند؟</w:t>
      </w:r>
      <w:bookmarkStart w:id="139" w:name="pg10271_93111"/>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Heading5"/>
        <w:numPr>
          <w:ilvl w:val="4"/>
          <w:numId w:val="1"/>
        </w:numPr>
        <w:rPr/>
      </w:pPr>
      <w:bookmarkStart w:id="140" w:name="__RefHeading___Toc3908117_1067777946"/>
      <w:bookmarkStart w:id="141" w:name="_Toc52"/>
      <w:bookmarkEnd w:id="140"/>
      <w:r>
        <w:rPr>
          <w:rtl w:val="true"/>
        </w:rPr>
        <w:t>برتري زيارت سيدالشهدا عليه السلام بر حج</w:t>
      </w:r>
      <w:bookmarkEnd w:id="141"/>
    </w:p>
    <w:p>
      <w:pPr>
        <w:pStyle w:val="BookText"/>
        <w:rPr/>
      </w:pPr>
      <w:r>
        <w:rPr>
          <w:rFonts w:ascii="IRNazanin" w:hAnsi="IRNazanin" w:eastAsia="IRNazanin"/>
          <w:color w:val="111111"/>
          <w:sz w:val="28"/>
          <w:sz w:val="28"/>
          <w:szCs w:val="28"/>
          <w:rtl w:val="true"/>
          <w:lang w:bidi="fa-IR"/>
        </w:rPr>
        <w:t xml:space="preserve">در برخي ديگر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ثواب زيارات ائمّه عليهم السلام را بيان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اين شمارش ها فراتر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قله هاي مرتفع تر و افق هاي روشن تري به چشم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زيارت حضرت سيدالشهدا عليه السلام، آن را با ده ها حج</w:t>
      </w:r>
      <w:r>
        <w:rPr>
          <w:rStyle w:val="FootnoteAnchor"/>
          <w:rtl w:val="true"/>
        </w:rPr>
        <w:footnoteReference w:id="163"/>
      </w:r>
      <w:r>
        <w:rPr>
          <w:rFonts w:ascii="Amiri" w:hAnsi="Amiri" w:eastAsia="Amiri" w:cs="Amiri"/>
          <w:color w:val="111111"/>
          <w:sz w:val="28"/>
          <w:sz w:val="28"/>
          <w:szCs w:val="28"/>
          <w:rtl w:val="true"/>
          <w:lang w:bidi="ar-SA"/>
        </w:rPr>
        <w:t>يا صد حج به همراه رسول خدا صلّي الله عليه و آله و سلّم</w:t>
      </w:r>
      <w:r>
        <w:rPr>
          <w:rStyle w:val="FootnoteAnchor"/>
          <w:rtl w:val="true"/>
        </w:rPr>
        <w:footnoteReference w:id="164"/>
      </w:r>
      <w:r>
        <w:rPr>
          <w:rFonts w:ascii="IRNazanin" w:hAnsi="IRNazanin" w:eastAsia="IRNazanin"/>
          <w:color w:val="111111"/>
          <w:sz w:val="28"/>
          <w:sz w:val="28"/>
          <w:szCs w:val="28"/>
          <w:rtl w:val="true"/>
          <w:lang w:bidi="fa-IR"/>
        </w:rPr>
        <w:t>مقايسه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حديث زيبايي امام صادق عليه السلام خطاب به يكي از موالي خود چنين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اَنّي حَدَّثتُكُم بِفَضلِ زيارَتِهِ وَ بِفَضلِ قَبرِه لَتَرَكتُمُ الحَجَّ رَأساً وَ ما حَجَّ مِنكُم اَحَدٌ</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شما را از فضيلت زيارت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خبر مي دادم به كلي حج را ترك مي كرديد و احدي از شما حج نمي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ما را به اين نكته يادآور ميشود كه آنچه در قياس بين زيارت سيدالشهدا عليه السلام و حج و عمره بيان شده، هنوز قطراتي از برتري زيارت آن حضرت بر حج را هم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آن را اصلاً بيان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از امري تحقق نيافته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مدّعا را تأييد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رحمت الهي در پي زيارت كربلا امتداد و اتصال شگفتي دارد واقعاً اگر كسي به حقيقت آن آگاهي مي يافت، حج را به كلي رها مي كرد و صرفاً به زيارت سيدالشهدا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اقدام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زيارت سيدالشهدا عليه السلام باعث نمي شود كه تكليف حجة الاسلام از دوش انسان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شريف در مقام آن است كه فضيلت بي كران زيارت سيدالشهدا عليه السلام را يادآور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پي آن است كه برتري و شرافت آن نسبت به حج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 دانستيد چه گنج هاي ماندني در اثر زيارت عزيز رسول خدا صلّي الله عليه و آله و سلّم نصيبتان مي شود، ديگر ثوابهاي حج و عمره به چشمتان نمي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دلتان مي خواست كه اين ثواب هاي افزونتر را برداشت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احدي از شما راه حج 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براي زيارت سيدالشهدا عليه السلام مي شكستيد و با هم براي دريافت عطاياي الهي آن مسابقه مي گذارديد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 ديگري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يَعلَمُونَ ما في زيارَتِهِ مِنَ الخَيرِ وَ يَعلَمُ ذلِكَ النّاسُ لَاقتَتَلُوا عَلي زيارَتِهِ بِالسُّيسوفِ وَ لَباعُوا اَموالَهُم في إِتيانِهِ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اگر زوار اباعبدالله عليه السلام مي دانستند چه خيري در زيارت ايشان است و مردم اين مطلب را مي فهميدند، به خاطر رفتن به زيارت او به شمشير با هم مي جنگيدند و اموالشان را براي آمدن به سوي ايشان مي فروختند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با اين همه رواياتي كه در فضيلت اين سفر فرموده اند باز كس نميداند كه چه غوغايي از لطف الهي در آن حرم مصفا بپاست؛ اگر ميدانستيم و مي دانستند از يكديگر سبقت ميجستيم و براي رسيدن به آن حريم، رقابت مي كرديم ديگر از صرف مال در اين راه با كمان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حاضر بوديم فرش زير پايمان را هم بفروشيم اما در عوض، شرف حضور در جوار شش گوشه ي بهشت نصيبمان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اگر از قافله ها عقب مي مانديم، دريغ مي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رفيقمان نمي شد تأسف مي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پايمان ياري براي رفتن نمي كرد حسرت مي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آن است كه آتش اشتياق خاكسترمان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معرفتمان ناچيز است و آگاهيمان بي مقدار چه خوش فرمايش است فرمايش امام باقر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الناس ما فى زيارَةِ قَبرِ الحُسَينِ مِنَ الفَضلِ لَماتُوا شَوقاً وَ تَقَطَّعَت اَنفُسُهُم عَلَيهِ حَسَراتٍ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مردم به برتري زيارت قبر امام حسين آگاه بودند، از شوق مي مردند و جان هايشان به خاطر حسرت بر آن پاره پاره مي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آيا جاي قياس ميان حج و عمره و اين ضيافت آسماني مي ماند؟ حج كجا و وصل كربلا؟ عُمره كجا و ديدار شش گوشه؟ وقت آن است كه افسوس، داغ به دل عقب ماندگان بگذارد و شرار هاجران، هستي واماندگان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سر سوزني از طعم نوشين مناجات با سيدالشهدا را بچشيم كاش ذره اي از آفتاب مهر حسيني بر 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نمي از اقيانوس جلال حسيني به لبهاي خشكيده ي ادراك ما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ديديم ديگران دست به دامان ضريح محبوبمان رسانده اند و ما دست بسته ايم، گريبان جان چاك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حسرتش، زار خواهيم گريست</w:t>
      </w:r>
      <w:r>
        <w:rPr>
          <w:rFonts w:eastAsia="IRNazanin" w:cs="IRNazanin"/>
          <w:color w:val="111111"/>
          <w:sz w:val="28"/>
          <w:szCs w:val="28"/>
          <w:rtl w:val="true"/>
          <w:lang w:bidi="fa-IR"/>
        </w:rPr>
        <w:t>.</w:t>
      </w:r>
      <w:bookmarkStart w:id="142" w:name="pg10271_93114"/>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Heading3"/>
        <w:numPr>
          <w:ilvl w:val="2"/>
          <w:numId w:val="1"/>
        </w:numPr>
        <w:rPr/>
      </w:pPr>
      <w:bookmarkStart w:id="143" w:name="__RefHeading___Toc3908119_1067777946"/>
      <w:bookmarkStart w:id="144" w:name="_Toc53"/>
      <w:bookmarkEnd w:id="143"/>
      <w:r>
        <w:rPr>
          <w:rtl w:val="true"/>
        </w:rPr>
        <w:t xml:space="preserve">فصل </w:t>
      </w:r>
      <w:r>
        <w:rPr/>
        <w:t>2</w:t>
      </w:r>
      <w:r>
        <w:rPr>
          <w:rtl w:val="true"/>
        </w:rPr>
        <w:t xml:space="preserve">: </w:t>
      </w:r>
      <w:r>
        <w:rPr>
          <w:rtl w:val="true"/>
        </w:rPr>
        <w:t>دعا براي تشرّف به حجّ تمتّع</w:t>
      </w:r>
      <w:bookmarkEnd w:id="144"/>
    </w:p>
    <w:p>
      <w:pPr>
        <w:pStyle w:val="Heading4"/>
        <w:numPr>
          <w:ilvl w:val="3"/>
          <w:numId w:val="1"/>
        </w:numPr>
        <w:rPr/>
      </w:pPr>
      <w:bookmarkStart w:id="145" w:name="__RefHeading___Toc3908121_1067777946"/>
      <w:bookmarkStart w:id="146" w:name="_Toc54"/>
      <w:bookmarkEnd w:id="145"/>
      <w:r>
        <w:rPr>
          <w:rtl w:val="true"/>
        </w:rPr>
        <w:t>دعاي نامقيد به وقت خاص</w:t>
      </w:r>
      <w:bookmarkEnd w:id="1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مشتاقان حج، در كنار تلاش براي فراهم آوردن امكانات اين سفر به نكته اي اساسي متذكّر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بر در خانه ي خدا و دعا در درگاه الهي براي قسمت شدن حج بسيار كار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اوليه و تهيه ي مقدّمات سفر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خداوند خود بايد مهمان خانه ي خويش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نخواهد كس نمي تواند قدم از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كساني كه در تهيه ي اين امكانات در قدم اول، با مشكل مواجهند نبايد از رحمت حق مأيوس باشند يا كساني كه آهي در بساط ندارند، تا با آن تدارك سفرشان را كنند، نمي توانند از حج رفتن نااميد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متعال بخواهد خيري را به بندهاي خود برساند هيچ كس جلودارش نخواهد بود او مي تواند همه ي كارها را به سامان آورد و هيچ كمبود امكاناتي در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طريق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براي افرادي كه اولاً اميدي به فراهم آمدن شرايط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نيايش در درگاه الهي بسيار پررنگ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ائمه عليهم السلام نيز به اين گونه افراد توصيه به 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شخصي به نام عبدالله بن فضل خدمت امام صادق عرضه 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دين ها و نان خورهاي زيادي دارم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بجاي آوردن حج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دعايي به من تعليم فرماييد تا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توصيه مي فرمايند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هر نماز واجبي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 آلِ مُحَمَّدٍ وَ اقضِ عَنّي دَينَ الدُّنيا وَ دَينَ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دين دنيا و بدهي آخرت مرا ادا كن و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راوي از حضرتش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دنيا را دانستم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آخرت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الآخرةِ الحَجُ</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دين آخرت، حج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بجاي آوردن حج در واقع ديني است كه خداي متعال برگرده ي هر مسلماني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فراهم بودن شرايط، اداي اين حق بر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خدمت حضرت از مقروض بودن و در عين حال عيال وار بودنش شكايت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خود را ناتوان از رفتن به بوده و عملاً توانايي فراهم كردن مقدّمات سفرش را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از امام صادق عليه السلام مي خواهد به او دعايي بياموزند كه به وسيله ي آن از طرق غير عادي موجبات سفرش فراهم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اين دعاي كوتاه را به او تعليم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ديگري علاوه بر دعا، به گفتن اذكاري با تعداد مشخص توصيه كرده اند كه براي برآوردن اين حاجت معنوي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مَرَّةٍ في دَفعَةٍ واحِدَةٍ رُزِقَ الحَجَّ مِن عامِه فَاِن لَم يُرزَق اَخَّرَهُ اللهُ حَتّي يَرزُقَهُ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هر كه در يك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در همان سال حج قسمتش ميشود و اگر روزي اش نشد خداوند آن حج را با تأخير نصيبش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روايت ديگري چنين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اَلفَ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اللهُ تَعالَي الحَجَّ فَاِن كانَ قَد قَرُبَ اَجَلُهُ اَخَّرَهُ اللهُ في اَجَلِهِ حَتّي يَرزُقَهُ الحَجَّ</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هركه هزار بار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حج را قسمتش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مرگش نزديك باشد خداوند آن را به تأخير مي اندازد تا حج را روزي اش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محتواي اين دو ذكر شريف به روشني مي رساند كه همه كارهاي عالم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مي تواند بهره اي را به كسي برساند؛ هر چند اسباب آن به حساب ظاهر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خواست الهي به رفتن فرد به حج تعلق گيرد در نهايت راهي اين سفر خواهد شد؛ هر چند در قدم اوّل اميدي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دعاي انسان نيز در تحقق اين خواست الهي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براي تشرّف به حج ثبت نام نكرده باشد، خداوند متعال، در پي اين دعا و همتش براي انجام مقدّمات، از غير طريق عادي شرايط تشرّف را برايش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همان سالي كه فرد دعا مي كند، حج نصيبش نشود ولي بالاخره خداوند پيش از مرگ، اين سفر معنوي را روزي اش خواهد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روي مهم آن است كه انسان زمام كار را به دست خداوند متعال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معتقد باشد اگر قرار است به حج مشرف شود، خداوند اسباب سفرش را فراهم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نتيجه ي هر تلاشي را به خداي متعال واگذار مي كند و موانع راه را در برابر اراده ي الهي رفع شدني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يقين دارد همه چيز به حول و قوه ي الهي صورت مي پذيرد و به خواست خدا اثر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نگراني و دلهره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به پروردگار گرم مي شود و روح توكّل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بسا انسان به امري چندان اميدوار نباشد ولي خداي متعال به مشيت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خود آن را تحقق خارجي بخشد؛ چنان كه امام صادق عليه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لِما لا تَرجُو اَرجي مِنكَ لِما تَرجُو</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به آنچه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 از آنچه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 اميدوارتر باش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گاهي بر حسب قرائن ظاهري به انجام چيزي اميد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روي همان قرائن از وقوع آن نااميد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به ما مي آموزد كه اميد فرد مؤمن به گشايش و لطف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به وقوع اموري كه روي حسابهاي عادي از انجامش نااميد است، اميدوارتر از چيزي هايي است كه برحسب زمينه هاي عادي به آنها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نوميدي بسي اميد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بر خلاف همه ي قراين ظاهري يكباره همه چيز دست به دست هم دهد و انسان را راهي حج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انسان به دعا و ذكري كه مي گويد حقيقتاً اعتقاد داشته باشد و در نتيجه بخشي آن ذره اي ترديد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موقع است كه آن دعا و اين ذكر به نتيجه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خداي خويش خوش گمان و به وعده ي وليّ او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سفت و محكم از پروردگار بخواهد تا خداوند به او نظر كند و چنين روزي معنوي ارزشمندي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اين اذكار و ادعيه با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ببينيم 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كنيم شايد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نمي بخشد و اثري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بخشي آن فرع بر اين است كه انسان گره خوردگي روحي و اعتقاد قلبي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حتي اگر مرگ فرد پيش از رفتنش به حج، تقدير و قضا شده باشد خداوند متعال</w:t>
      </w:r>
      <w:bookmarkStart w:id="147" w:name="pg10271_93119"/>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در اين تقدير و قضا بداء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فرد را به تأخير مي اندازد تا حاجش را انجام دهد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908123_1067777946"/>
      <w:bookmarkStart w:id="149" w:name="_Toc55"/>
      <w:bookmarkEnd w:id="148"/>
      <w:r>
        <w:rPr>
          <w:rtl w:val="true"/>
        </w:rPr>
        <w:t>دعا براي حج در ماه رمضان</w:t>
      </w:r>
      <w:bookmarkEnd w:id="149"/>
    </w:p>
    <w:p>
      <w:pPr>
        <w:pStyle w:val="BookText"/>
        <w:rPr/>
      </w:pPr>
      <w:r>
        <w:rPr>
          <w:rFonts w:ascii="IRNazanin" w:hAnsi="IRNazanin" w:eastAsia="IRNazanin"/>
          <w:color w:val="111111"/>
          <w:sz w:val="28"/>
          <w:sz w:val="28"/>
          <w:szCs w:val="28"/>
          <w:rtl w:val="true"/>
          <w:lang w:bidi="fa-IR"/>
        </w:rPr>
        <w:t>ماه رمضان بهار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ي نبي اكرم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ي جمعه ي واپسين ماه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مستجاب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اين ماه يكي از خواهش هايي كه معصومين عليهم السلام باقي متعدد از پروردگار متعال تقاضا كرده اند،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شدن حج بيت الله الحرام و نيز زيارت مشاهد مشرّفه ي معصومين عليم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اصرار از آن جهت باشد كه در شب قدر، تقدير سال آينده ي هر انساني رقم مي خورد و به نظر مبارك امام عصر عليه السلام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بنا باشد كسي در آن سال به حج برود بايد اوّلاً خداوند متعال آن را در شب نوزده ماه مبارك رمضان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آن را در شب بيست و سوم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براي عملي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يا امام باقر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تِسعَ عَشَرَةَ يُكتَبُ فيها وَفدُ الحاجِّ</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شب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گروه حاجيان نگاشته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ي شب بيست و سوم امام صادق عليه السلام فرمودند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يُكتَب لَهُ فِي اللَّيلَةِ الَّتي يُفرَقُ فيها كُلُّ اَمرٍ حَكيمٍ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يَحُجُّ تِلكَ السَّنَةَ وَ هيَ لَيلَةُ ثَلاثٍ وَ عِشرينَ مِن شَهرِ رَمَضانَ لِاَنَّ فيها يُكتَبُ وَفدُ الحاجِّ وَ فيها يُكتَبُ الاَرزاقُ وَ الآجالُ وَ ما يَكُونُ مِنَ السَّنَةِ اِلَي السَّنَةِ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هركه در شب بيست و سوم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كه هر امر محكمي در آن جدا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نشود در آن سال به حج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شب اسامي گروه حاجيان نگاشته مي شود و روزي ها و زمان هاي مرگ و هر آنچه از سالي تا سال ديگر است در آن شب نوشته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كسي بخواهد تشرّف به حج را از آن بارگاه كرامت بگيرد، بايد ماه رمضان و خصوصاً شبهاي قدر را غنيمت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اصرار تقاضاي خود را در عين خاكساري با خدايش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دعاهاي متعدّدي در ماه رمضان وارد شده كه ثمربخشي اين خواسته را در شب قدر از پروردگار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دعاي هر شب ماه مبارك رمضان از امام صادق عليه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حَجَّ بَيْتِكَ الْحَرَامِ فِي عَامِي هَذَا وَ فِي كُلِّ عَامٍ مَا أَبْقَيْتَنِي فِي يُسْرٍ مِنْكَ وَ عَافِيَةٍ وَ سَعَةِ رِزْقٍ وَ لاَ تُخْلِنِي مِنْ تِلْكَ الْمَوَاقِفِ الْكَرِيمَةِ وَ الْمَشَاهِدِ الشَّرِيفَةِ وَ زِيَارَةِ قَبْرِ نَبِيِّكَ صَلَوَاتُكَ عَلَيْهِ وَ آلِهِ وَ فِي جَمِيعِ حَوَائِجِ الدُّنْيَا وَ الْآخِرَةِ فَكُنْ لِي اللَّهُمَّ إِنِّي أَسْأَلُكَ فِيمَا تَقْضِي وَ تُقَدِّرُ مِنَ الْأَمْرِ الْمَحْتُومِ فِي لَيْلَةِ الْقَدْرِ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الْقَضَاءِ الَّذِي لاَ يُرَدُّ وَ لاَ يُبَدَّلُ أَنْ تَكْتُبَنِي مِنْ حُجَّاجِ بَيْتِكَ الْحَرَامِ الْمَبْرُورِ حَجُّهُمْ الْمَشْكُورِ سَعْيُهُمْ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الْمَغْفُورِ ذُنُوبُهُمْ الْمُكَفَّرِ عَنْهُمْ سَيِّئَاتُهُمْ وَ اجْعَلْ فِيمَا تَقْضِي وَ تُقَدِّرُ أَنْ تُطِيلَ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 عَلَيَّ رِزْقِي وَ تُؤَدِّيَ عَنِّي أَمَانَتِي وَ دَيْنِي آمِينَ رَبَّ الْعَالَمِينَ‌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ي محترمت را در امسال و هر سال، تا زنده ام مي داري، روزي ام فرما، با آساني و در سلامت و فراواني روزي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آن جايگاه هاي بلند مرتبه و مشاهد با شرافت و زيارت قبر پيامبر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تو بر او و خاندانش بادمحروم مدار و در تمامي حاجت هاي دنيا و آخرت،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مي طلبم در آنچه در شب قدر تقدير و قضا مي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محتوم از قضائي كه برگردانده نمي شود و تبديل نمي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از حاجيان خانه ي با حرمتت بنگاري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حاجياني كه حجشان مقبول و سعيشان مشكور و گناهانشان بخشوده و بديهايشان پوشيده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تقدير و قضا مي كني قرار ده كه عمر من را در طاعت خود طولاني نمايي و روزي ام را وسيع گرداني و امانتم و دينم را ادا كني، آمين اي پروردگار جهانيان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زيباي اين دعاي شريف تقاضا از خداست كه انسان را جزء حاجيان مقبول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آدمي به حج مشرّف شود و با نمره ي مردود بازگردد، ثمري نبرده و حجش به پشيزي نمي ارزد؛ هر چند در انجام آن رنج و زحمت فراواني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دعا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ايم؛ شكر خدا در قبال اعمال ما به معناي اين است كه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به اعطاي ثواب در اثر آن، بر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از خداوند مي خواهيم كه به تلاش ما در راه عبادتش، ثواب دهد و اينگونه آن را مشكور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ويژگي حاجيان مقبول كه مورد خواهش ما در اين دعاي شريف قرار ميگيرد، آن است كه خداوند گناهانشان را ببخشايد و بدي هايشان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مهمترين آثاري است كه مي تواند در پي انجام حج به دست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همه ي عبادتها و تلاشهاي ما اين است كه سعادت اخروي را به كف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زيستنمان حاصلي نداشته و از اين مزرعه، جز باد درو نكرده ايم اگر در پي انجام حج، فرصتي دوباره به ما بدهند بهره ي بزرگي نصيبمان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پيشينه ي زشتمان را ببخشايند و پاكيزه بازمان گردانند، لطف عظيمي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دوباره براي شروعي دوباره، خيري است كه به اين آساني نصيب كسي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ديگري نيز در ماه مبارك رمضان از امام صادق وارد شده كه خواهش همين سعادتها به زيبايي در آن بازتاب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اِنّي بِكَ اَتَوَسَّلُ وَ مِنكَ اَطلُبُ حاجَتي مَن طَلَبَ حاجَةً إِلَي النّاسِ فَاِنِِّ لا اَطلُبُ حاجَتي إِلاَّ مِنكَ وَحدَكَ لا شَريكَ لَكَ وَ أَسأَلُكَ بِفَضلِكَ وَ رِضوانِكَ أَن تُصَلِّيَ عَلَي مُحَمَّدٍ وَ عَلَي اَهلِ بَيتِهِ وَ أَن تَجعَلَ لِي فِي عامِي هَذَا إِلَي بَيتِكَ الحَرامِ سَبِيلاً حَجَّةً مَبرُورَةً مُتَقَبَّلَةً زَاكِيَةً خَالِصَةً لَكَ تُقِرُّ بِها عَيني وَ تَرفَعُ بِها دَرَجَتي وَ تَرزُقُني أَن أَغُصَّ بَصَري وَ أَن اَحفَظَ فَرجي وَ أَن أَكُفَّ بِها عَن جَمِيعِ مَحَارِمِكَ حَتَّي لا يَكُونَ شَيءٌ آثَرَ عِندِي مِن طَاعَتِكَ وَ خَشيَتِكَ وَالعَمَلِ بِمَا أَحبَبتَ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وَ التَّركِ لِمَا كَرِهتَ وَ نَهَيتَ عَنهُ وَاجعَل ذلِكَ فِي يُسرٍ وَ يَسَارٍ وَ عَافِيَةٍ وَ أَوزِعنِي شُكرَ ما اَنعَمتَ بِهِ عَلَيَّ وَ أَسأَلُكَ أَن تَجعَلَ وَفَاتي قَتلاً في سَبِيلِكَ تَحتَ رَايَةِ نَبِيِّكَ مَعَ اَولِيائِك وَ أَسأَلُكَ أَن تَقتُلَ بِي أَعداءَكَ وَ أَعداءَ رَسُولِكَ وَ أَسأَلُكَ أن تُكرِمَني بِهَوَانِ مَن شِئتَ مِن خَلقِكَ وَ لا تُهِنّي بِكَرَامَةٍ أَحَدٍ مِن أَولِيَائِكَ اللَّهُمَّ اجعَل لِي مَعَ الرَّسُولِ سَبيلاً حَسبِيَ اللهُ ما شاءَ اللهُ</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من به تو متوسل مي شوم و از تو خواسته ي خود را مي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نياز خود را از مردمان طلب كند پس من خواهش خويش را نمي خواهم مگر از تو كه يگانه اي و شريكي برايت نيست و از تو ميخواهم به حق فضل و رضوانت كه بر پيامبر و خاندان او درود فرستي و همين امسال برايم راهي به خانه ي با حرمتت قرار دهي؛ با حجي پذيرفته و مقبول و پاك و خالص براي خودت؛ كه ديدگانم را به آن روشني دهي و درجه ام را به واسطه ي آن بالا بري و روزي ام كني كه ديدگانم را فرو اندازم و دامانم را نگاه دارم و با آن از همه ي محرّمات تو سر برتابم؛ تا آنكه نزد من چيزي مطلوب تر نباشد از طاعت و خشيت تو و عمل به آنچه دوست ميداري و ترك آنچه خوش نمي داري و از آن نهي نموده اي، و اين را در آساني و راحتي و عافيت قرار ده و شكر نعمتهايي را كه به من ارزاني داشته اي قسمتم كن و از تو ميخواهم كه مرگم را زير پرچم پيامبر اكرم صلّي الله عليه و آله و سلّم به همراه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اوليائت، كشته شدن در راهت قرار دهي؛ و مي خواهم كه به واسطه ي من دشمنانت و دشمنان پيامبرت را به قتل برساني و مي خواهم كه مرا بزرگ داري به خواري هر كس از آفريدگانت كه مي خواهي و مرا با بزرگداشت كسي از اوليايت خوار نكني،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به همراه پيامبر، راهي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زيبايي كه مجدّداً بر آن تأكيد مي كنيم اين كه از خداوند حج مقبول خواسته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دعاي شريف دو محور بسيار مهمي كه از شاخصه هاي قبولي عمل هستند نيز مورد تأكيد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حجي كه خالصانه به خاطر تقرّب به خدا قرار گيرد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نكرده نيت حاجي آميخته به غير خدا باشد از اخلاص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شهرت و اعتبار يا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بجويد، در واقع مقصودش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كعبه و مناسك حج را بهانه قرار داده تا خودي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آمده تا به خيال خود دينداري اش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بدون اخلاص، خداوند عمل او را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يعني آنكه عمل به تمامي به قصد تقرّب به خدا و كسب رضاي حق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خالصانه عملي است كه ذرّه اي شائبه در آن نباشد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اين چنين است كه حج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خداوند است كه آن را تزكيه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در واقع توفيق خواستن از خداست كه ما را در راه رعايت اخلاص ياري رساند</w:t>
      </w:r>
      <w:r>
        <w:rPr>
          <w:rFonts w:eastAsia="IRNazanin" w:cs="IRNazanin"/>
          <w:color w:val="111111"/>
          <w:sz w:val="28"/>
          <w:szCs w:val="28"/>
          <w:rtl w:val="true"/>
          <w:lang w:bidi="fa-IR"/>
        </w:rPr>
        <w:t>.</w:t>
      </w:r>
      <w:bookmarkStart w:id="150" w:name="pg10271_93125"/>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شاخصه ي دوم كه از خدا طلب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تقوا نه حج و نه هيچ عملي را از كسي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يعني پاكدامني، پاك چشمي، عقب نشستن از آنچه خداوند نمي پسندد و اقدام به آنچه خداوند دوست مي دارد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همه ي اينها را از خداوند خواسته ايم تا با آسايش و عافيت نصيبمان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 شرط بالا رفتن عملند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محروم از اين فضيلتها باشد نادانسته رنج عمل را بر خود هموار مي كند و در عين حال زيانكار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پرواي خدا و حساب گشودن براي او در زندگي است كه هر عبادتي اعتبار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تقوايي بناي عمل را سست بنياد و فروريختني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كنار اخلاص ديگر شاخصه ي مهم، تقواست</w:t>
      </w:r>
      <w:r>
        <w:rPr>
          <w:rStyle w:val="FootnoteAnchor"/>
          <w:rtl w:val="true"/>
        </w:rPr>
        <w:footnoteReference w:id="179"/>
      </w:r>
      <w:r>
        <w:rPr>
          <w:rFonts w:ascii="Amiri" w:hAnsi="Amiri" w:eastAsia="Amiri" w:cs="Amiri"/>
          <w:color w:val="111111"/>
          <w:sz w:val="28"/>
          <w:sz w:val="28"/>
          <w:szCs w:val="28"/>
          <w:rtl w:val="true"/>
          <w:lang w:bidi="ar-SA"/>
        </w:rPr>
        <w:t>كه نياويختن به اين ريسمان همان و غرقه ي مرداب شدن همان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908125_1067777946"/>
      <w:bookmarkStart w:id="152" w:name="_Toc56"/>
      <w:bookmarkEnd w:id="151"/>
      <w:r>
        <w:rPr>
          <w:rtl w:val="true"/>
        </w:rPr>
        <w:t>شرط اثربخشي دعا</w:t>
      </w:r>
      <w:r>
        <w:rPr>
          <w:rtl w:val="true"/>
        </w:rPr>
        <w:t xml:space="preserve">: </w:t>
      </w:r>
      <w:r>
        <w:rPr>
          <w:rtl w:val="true"/>
        </w:rPr>
        <w:t>نبود مانع استجابت</w:t>
      </w:r>
      <w:bookmarkEnd w:id="1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برآورده شدن حاجت حج با ذكر و دعا منوط به اين است كه فرد به اثربخشي دعايش معتقد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نكته ي ديگر را يادآور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طلب و گدايي بر درگاه پروردگار متعال، موضوعيت دارد و سعادتي مثال زدني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براي رسيدن ما به مقصود و حاجتمان، اين دعاها و ذكرها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تحقق يافتن اين آرزوي الهي شرط اول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در كنار آن، مانعي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دعا براي حج مسلماً اين شان را دارد كه خداي متعال در اثر آن ما را به حج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شرط براي اثربخشي دعا لازم است نه كافي، بايد در كنار آن از استجابت اين دعا رفع مانع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مختلفي ممكن است بر سر راه استجابت دعا قرار گيرد يا نگذارد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خود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يا خود ساخته ي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تقوا نداريم يا گناهاني كرده ايم يا خلوص در دعا به همراهمان نيست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شرايط بيروني بازمي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ممكن است رفتن به اين سفر باعث قطع رحم، شود يا تحقق آن ما را به يك گناه اندازد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روي وقتي اين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بسياري از آنها را هم نمي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مقتضي اثر خود را نمي گذارد</w:t>
      </w:r>
      <w:r>
        <w:rPr>
          <w:rFonts w:eastAsia="IRNazanin" w:cs="IRNazanin"/>
          <w:color w:val="111111"/>
          <w:sz w:val="28"/>
          <w:szCs w:val="28"/>
          <w:rtl w:val="true"/>
          <w:lang w:bidi="fa-IR"/>
        </w:rPr>
        <w:t>.</w:t>
      </w:r>
      <w:r>
        <w:rPr>
          <w:rStyle w:val="FootnoteAnchor"/>
          <w:rtl w:val="true"/>
        </w:rPr>
        <w:footnoteReference w:id="180"/>
      </w:r>
      <w:bookmarkStart w:id="153" w:name="pg10271_93127"/>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Heading3"/>
        <w:numPr>
          <w:ilvl w:val="2"/>
          <w:numId w:val="1"/>
        </w:numPr>
        <w:rPr/>
      </w:pPr>
      <w:bookmarkStart w:id="154" w:name="__RefHeading___Toc3908127_1067777946"/>
      <w:bookmarkStart w:id="155" w:name="_Toc57"/>
      <w:bookmarkEnd w:id="154"/>
      <w:r>
        <w:rPr>
          <w:rtl w:val="true"/>
        </w:rPr>
        <w:t xml:space="preserve">فصل </w:t>
      </w:r>
      <w:r>
        <w:rPr/>
        <w:t>3</w:t>
      </w:r>
      <w:r>
        <w:rPr>
          <w:rtl w:val="true"/>
        </w:rPr>
        <w:t xml:space="preserve">: </w:t>
      </w:r>
      <w:r>
        <w:rPr>
          <w:rtl w:val="true"/>
        </w:rPr>
        <w:t>معرفت به مكّه</w:t>
      </w:r>
      <w:r>
        <w:rPr>
          <w:rtl w:val="true"/>
        </w:rPr>
        <w:t xml:space="preserve">: </w:t>
      </w:r>
      <w:r>
        <w:rPr>
          <w:rtl w:val="true"/>
        </w:rPr>
        <w:t>ديار حجّ و عمره</w:t>
      </w:r>
      <w:bookmarkEnd w:id="155"/>
    </w:p>
    <w:p>
      <w:pPr>
        <w:pStyle w:val="Heading4"/>
        <w:numPr>
          <w:ilvl w:val="3"/>
          <w:numId w:val="1"/>
        </w:numPr>
        <w:rPr/>
      </w:pPr>
      <w:bookmarkStart w:id="156" w:name="__RefHeading___Toc3908129_1067777946"/>
      <w:bookmarkStart w:id="157" w:name="_Toc58"/>
      <w:bookmarkEnd w:id="156"/>
      <w:r>
        <w:rPr>
          <w:rtl w:val="true"/>
        </w:rPr>
        <w:t>شرافت مكه ي مكرمه</w:t>
      </w:r>
      <w:bookmarkEnd w:id="157"/>
    </w:p>
    <w:p>
      <w:pPr>
        <w:pStyle w:val="Heading5"/>
        <w:numPr>
          <w:ilvl w:val="4"/>
          <w:numId w:val="1"/>
        </w:numPr>
        <w:rPr/>
      </w:pPr>
      <w:bookmarkStart w:id="158" w:name="__RefHeading___Toc3908131_1067777946"/>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سرزمين وحي و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شريف ترين و برگزيده ترين شهرها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بلندا تا آنجا فرا رفته كه خداي متعال آن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به آن سوگند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وَالتّينِ وَالزَّيتُونِ وَ طُورِ سينينَ وَ هذَا البَلَدِ الأَمينِ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سوگند به انجير و زيتون و طور سيناء و اين سرزمين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اين آيه ي شريفه امام موسي بن جعفر عليهما السلام به نقل از رسول گرامي اسلام صلّي الله عليه و آله و سلّم فرموده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 تَعالي اختار مِنَ البُلدانِ اَربعَةً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 وَ طُورِ سينينَ وَ هذَا البَلَدِ الاَمينِ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bookmarkStart w:id="160" w:name="pg10271_93128"/>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المَدينَةُ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به درستي كه خداوند از ميان شهرها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 و جليل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 المقدّس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وجه تسميه ي مكه ي معظمه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بودن آن براي هر جنبده 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اين حرم امن خويش به كسي اجازه ي تعرّض به ديگري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هر كه بدان وارد شود گويي در خانه ي آسايش پاي گذارده و كسي حق هتك حرمتش را ندارد</w:t>
      </w:r>
      <w:r>
        <w:rPr>
          <w:rFonts w:eastAsia="IRNazanin" w:cs="IRNazanin"/>
          <w:color w:val="111111"/>
          <w:sz w:val="28"/>
          <w:szCs w:val="28"/>
          <w:rtl w:val="true"/>
          <w:lang w:bidi="fa-IR"/>
        </w:rPr>
        <w:t>.</w:t>
      </w:r>
    </w:p>
    <w:p>
      <w:pPr>
        <w:pStyle w:val="Heading5"/>
        <w:numPr>
          <w:ilvl w:val="4"/>
          <w:numId w:val="1"/>
        </w:numPr>
        <w:rPr/>
      </w:pPr>
      <w:bookmarkStart w:id="161" w:name="__RefHeading___Toc3908133_1067777946"/>
      <w:bookmarkStart w:id="162" w:name="_Toc60"/>
      <w:bookmarkEnd w:id="161"/>
      <w:r>
        <w:rPr>
          <w:rtl w:val="true"/>
        </w:rPr>
        <w:t>تفسير حقيقت بلد امين و راه رسيدن به آن</w:t>
      </w:r>
      <w:bookmarkEnd w:id="162"/>
    </w:p>
    <w:p>
      <w:pPr>
        <w:pStyle w:val="BookText"/>
        <w:rPr/>
      </w:pPr>
      <w:r>
        <w:rPr>
          <w:rFonts w:ascii="IRNazanin" w:hAnsi="IRNazanin" w:eastAsia="IRNazanin"/>
          <w:color w:val="111111"/>
          <w:sz w:val="28"/>
          <w:sz w:val="28"/>
          <w:szCs w:val="28"/>
          <w:rtl w:val="true"/>
          <w:lang w:bidi="fa-IR"/>
        </w:rPr>
        <w:t xml:space="preserve">سوگند خداي متعال به اين ديار عزيز، خود بيانگر شرافت آن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مكه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 و زيتون و 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و بيت المقدس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حقيقت ديگري را نيز مي جويند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مُوسَي بنِ جَعفَرٍ عليهما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صلّي الله عليه و آله و سلّم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از امام موسي بن جعفر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تين و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بطن آيه ي شريفه چنين گوهرهايي يافت 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تين و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ميوه ي دل پيامبر اكرم، امام حسن و امام حسين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پروردگار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بن ابي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نبى اكرم صلّي الله عليه و آله و سلّم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موسي بن جعفر عليهما السلام در وجه تسميه ي نبي اكرم صلّي الله عليه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أَمِنَ النّاسُ بِهِ اِذا اَطاعُوهُ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اين سرزمين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خداست مردمان اگر از او اطاعت كنند،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ديگري چنين بياني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وَ نَحنُ سَبيلُهُ آمَنَ اللهُ بِهِ الخَلقَ في سَبيلِهِم مِنَ النّارِ اِذا اَطاعُوهُ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 سرزمين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خداست و ما راه هاي اوييم كه خداوند مردمان را هنگامي كه از او فرمان برند به سبب ايشان، در مسيرشان، از آتش ايمني داده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حقيقت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اكرم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نسبتي</w:t>
      </w:r>
      <w:bookmarkStart w:id="163" w:name="pg10271_93130"/>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عميق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قصد مكه مي كند، خويش را به امان الهي پناهنده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دست به دامان حضرت مصطفي صلّي الله عليه و آله و سلّم مي زند در حقيقت در راه نجات و حيات طيبه پاي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فرمانبري از پيامبر اكرم صلّي الله عليه و آله و سلّم وسيله ي امنيت اخروي و سعادت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رهايي از آتش عذاب خداوند را مي طلبد بايد در سراي آن يكتا آفريده ي حق متعال را به خضوع بكوبد و به امر و نهي ايشان گردن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رسيدن به بلد امين پيامبر امين، از راهش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بيراهه ها و كوره راهها قصد آن كند، نه تنها به آن نمي رسد بلكه سر از كوره هاي جهنم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رسانا به مقصود جز اوصياء نبي اكرم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نبي اكرم صلّي الله عليه و آله و سلّم هنگامي رخ داده است كه ايمان آوردگان، راه هاي اين ديار امين و سرزمين محترم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حيران و راه گم كرده اند؛ اگرچه ظاهراً پايشان به مكه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حقيقتي است كه در فرمايش امام كاظم عليه السلام نهفته است؛ آنجا كه تأكيد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راههاي رسيدن به پيامبر اكرم صلّي الله عليه و آله و سلّم هستيم</w:t>
      </w:r>
      <w:r>
        <w:rPr>
          <w:rFonts w:eastAsia="IRNazanin" w:cs="IRNazanin"/>
          <w:color w:val="111111"/>
          <w:sz w:val="28"/>
          <w:szCs w:val="28"/>
          <w:rtl w:val="true"/>
          <w:lang w:bidi="fa-IR"/>
        </w:rPr>
        <w:t>.</w:t>
      </w:r>
    </w:p>
    <w:p>
      <w:pPr>
        <w:pStyle w:val="Heading4"/>
        <w:numPr>
          <w:ilvl w:val="3"/>
          <w:numId w:val="1"/>
        </w:numPr>
        <w:rPr/>
      </w:pPr>
      <w:bookmarkStart w:id="164" w:name="__RefHeading___Toc3908135_1067777946"/>
      <w:bookmarkStart w:id="165" w:name="_Toc61"/>
      <w:bookmarkEnd w:id="164"/>
      <w:r>
        <w:rPr>
          <w:rtl w:val="true"/>
        </w:rPr>
        <w:t>دعاي ابراهيم براي اهل بيت عليهم السلام</w:t>
      </w:r>
      <w:bookmarkEnd w:id="165"/>
    </w:p>
    <w:p>
      <w:pPr>
        <w:pStyle w:val="Heading5"/>
        <w:numPr>
          <w:ilvl w:val="4"/>
          <w:numId w:val="1"/>
        </w:numPr>
        <w:rPr/>
      </w:pPr>
      <w:bookmarkStart w:id="166" w:name="__RefHeading___Toc3908137_1067777946"/>
      <w:bookmarkStart w:id="167" w:name="_Toc62"/>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امن شدن اين آبادي عظيم به دعاي حضرت ابراهيم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خليل خداي متعال از بناي بيت الله فارغ شد، دست به دعا برداشت و عرضه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اجْعَل هذا بَلَداً آمِناً وَارزُق أهلَهُ مِن الثَّمَراتِ مَنْ آمَنَ مِنهُم بِاللهِ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پروردگار اين شهر را شهر امن قرار ده و اهل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از آنها كه به خداوند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ابتدا دعا فرمود كه خداوند مكه ي مكرمه را شهر امن و آسودگي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خداوند خواست به اهل آن از ثمرات، روزي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حضرتش دعا فرمودند خداوند دلهاي مردمان را به سوي اهل اين ديار متمايل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ثَمَراتِ القُلوبِ اَي حَبِّبهُم اِلَي النّاسِ لَيَنتابُوا اِلَيهِم وَ يَعُودُوا اِلَيهِم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ثمرات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آنها را محبوب مردم گردان تا مردم ايشان را به طور مكرّر قصد كنند و به سوي آنها مراجعت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اهل بلد امين كيانند؟ امام سجّاد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ايّانا عَني بِذلِكَ وَ اَولياءَهُ وَ شيعَةَ وَصيّهِ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منظور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اهل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ماييم و دوستداران ابراهيم و شيعيان جانشين او</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دلهاي اهل ايمان، كبوتر گنبد دلدادگي به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خاطر برگزيدگي ايشان در درگاه خدا و هم اجابت دعاي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مناجاتش از خداوند طلبيده دل هاي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مردمان را سوي اين بزرگواران بكشاند؛ همانگونه كه وطنشان را شهر خاك و صخره ي آن شرافت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 حَرَمُ اللهِ وَ حَرَمُ رَسُولِهِ وَ حَرَمُ اَميرِالمُؤمِنينَ عليه السلام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مكه حريم خداوند و حريم رسول او و حريم اميرمؤمنان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وطن پيامبر اكرم صلّي الله عليه و آله و سلّم است و نيز زادگاه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ميهن نبي صلّي الله عليه و آله و سلّم و مطلع وصي عليه السلام باشد، حرم الهي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شهر را برگزيده و آن را آسايشگاه بندگان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قلبهاي اهل خير را به سوي فرزندان بي مانند اين سرزمين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نيز از خداوند چنين مي خواست؛ آن روز كه خانواده اش را در بيابان بي آب و علف سكني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اِنّي أَسكَنتُ مِن ذُرِّيَّتي بِوادٍ غَيرِ ذي زَرعٍ عِندَ بَيتِكَ المُحَرَّمِ رَبَّنا لِيُقيمُوا الصَّلاةَ فاَجعَل اَفئِدَةً مِنَ النّاسِ تَهوي اِلَيهِم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خود را در دشتي بي آب و علف سكني دادم؛ در نزد خانه ي با حرمت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نماز را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هاي مردمان را متمايل به آنها قرار ده و از بهره ها روزيشان كن؛ باشد كه شكرگزار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وَاللهِ دَعوَةُ اِبراهيمَ الَّتي مَن هَوانا قَلبُهُ قُبِلَت حَجَّتُهُ وَ اِلاّ فَلا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به خدا سوگند ما دعاي ابراهيم بوده ايم كه هر كه دلش به سوي ما تمايل كند، حجش مقبول است و گرنه، 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الهي را شهرياراني است و هر كه هواي آنها را داشته باشد را بدان مي پذيرند وگرنه مي رانندش، روح اين شهر است كه شرافت به كالبد آن مي دمد، امنش مي بخشد و امانش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اميرمؤمنان عليه السلام است و نبض مودّت تشيع در آن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ابراهيم براي ذريه 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طلبد، در واقع از خداوند مي خواهد كه دلها را بسته و پيوسته به اهل بيت عليهم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دلهاي پر كشيده به سوي اهل بيت عليهم السلام هستند كه ره به خانه ي حق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شيعيانند كه از صاحب خانه عطا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اهل ولايت نباشد ايماني در توشه ندارد تا دروازه ي اين وادي را به رويش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امين، نبي اكرم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و صديقه ي كبرا عليهما السلام هم، نفس نفيس</w:t>
      </w:r>
      <w:r>
        <w:rPr>
          <w:rStyle w:val="FootnoteAnchor"/>
          <w:rtl w:val="true"/>
        </w:rPr>
        <w:footnoteReference w:id="192"/>
      </w:r>
      <w:r>
        <w:rPr>
          <w:rFonts w:ascii="Amiri" w:hAnsi="Amiri" w:eastAsia="Amiri" w:cs="Amiri"/>
          <w:color w:val="111111"/>
          <w:sz w:val="28"/>
          <w:sz w:val="28"/>
          <w:szCs w:val="28"/>
          <w:rtl w:val="true"/>
          <w:lang w:bidi="ar-SA"/>
        </w:rPr>
        <w:t>و روح شريف</w:t>
      </w:r>
      <w:r>
        <w:rPr>
          <w:rStyle w:val="FootnoteAnchor"/>
          <w:rtl w:val="true"/>
        </w:rPr>
        <w:footnoteReference w:id="193"/>
      </w:r>
      <w:r>
        <w:rPr>
          <w:rFonts w:ascii="IRNazanin" w:hAnsi="IRNazanin" w:eastAsia="IRNazanin"/>
          <w:color w:val="111111"/>
          <w:sz w:val="28"/>
          <w:sz w:val="28"/>
          <w:szCs w:val="28"/>
          <w:rtl w:val="true"/>
          <w:lang w:bidi="fa-IR"/>
        </w:rPr>
        <w:t>پيامبر اكرمند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كساني كه</w:t>
      </w:r>
      <w:bookmarkStart w:id="168" w:name="pg10271_93134"/>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ذره اي ارادت به غاصبان حق آنان دارند نه از عذاب در امانند و نه از ثمرات حج ذرّه اي بهره خواهند برد</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908139_1067777946"/>
      <w:bookmarkStart w:id="170" w:name="_Toc63"/>
      <w:bookmarkEnd w:id="169"/>
      <w:r>
        <w:rPr>
          <w:rtl w:val="true"/>
        </w:rPr>
        <w:t>همه چيز مكه</w:t>
      </w:r>
      <w:r>
        <w:rPr>
          <w:rtl w:val="true"/>
        </w:rPr>
        <w:t xml:space="preserve">: </w:t>
      </w:r>
      <w:r>
        <w:rPr>
          <w:rtl w:val="true"/>
        </w:rPr>
        <w:t>محبوب خدا</w:t>
      </w:r>
      <w:bookmarkEnd w:id="170"/>
    </w:p>
    <w:p>
      <w:pPr>
        <w:pStyle w:val="BookText"/>
        <w:rPr/>
      </w:pPr>
      <w:r>
        <w:rPr>
          <w:rFonts w:ascii="IRNazanin" w:hAnsi="IRNazanin" w:eastAsia="IRNazanin"/>
          <w:color w:val="111111"/>
          <w:sz w:val="28"/>
          <w:sz w:val="28"/>
          <w:szCs w:val="28"/>
          <w:rtl w:val="true"/>
          <w:lang w:bidi="fa-IR"/>
        </w:rPr>
        <w:t>اين شهر مكرم، چنان نزد خداوند محبوبيت دارد كه حتي سنگ و درخت و آب و كوهسار آن نزد خداوند محبوب ترينند، امام صادق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الاَرضِ اِلَي اللهِ تَعالي مَكَّةُ وَ ما تُربَةٌ اَحَبَّ اِلَي اللهِ عَزَّوَجَلَّ مِن تُربَتِها وَ لا حَجَرٌ اَحَبَّ اِلَي اللهِ عَزَّوَجَلَّ مِن حَجَرِها وَ لا شَجَرٌ اَحَبَّ اِلَي اللهِ عَزَّوَجَلَّ مِن شَجَرِها ولا جِبالٌ اَحَبَّ اِلَي الله عزَّوَجَلَّ مِن جِبالِها وَلا ماءٌ اَحَبَّ اِلَي اللهِ عَزَّوَجَلَّ مِن ماءِها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محبوب ترين زمين نزد خداي تعالي، مكه است و خاكي نزد خداي عزوجل محبوبتر از خاك آن و سنگي نزد خداي عزوجل محبوب تر از سنگ آن و درختي پيش خداي عزوجل محبوبتر از درخت آن و كوه هايي نزد خداي عزوجل محبوبتر از كوه هاي آن و آبي نزد خداوند عزوجل محبوبتر از آب آن،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سرزمين و خورشيدهاي سر زده از آن، دوست داشتني ترين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آن محبوب ترين است و در و ديوار، آب و آباداني آن در پيشگاه پروردگار عزيزترين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به اعتبار اراده ي الهي و انتساب اين آب و جماد و نبات به حق متعال است؛ وگرنه اينها همان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هستند كه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اين حرم كسي مجاز به كندن درختي يا آزار رساندن به حيواني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زمزمش مايه ي شفا و بركت است، كوهسارانش منزل رحمت و رزق واسع اند، سنگ و صخره اش با حرمتند و اين همه قدمتي به پيشينه ي آفرينش دارد؛ آن جا كه آدم نبي را بر اين خاكدان هبوط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قبه اي از نور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كه جايگاه بيت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آن در كوه هاي مكّه ساطع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پس خداوند به جبرئيل فرمان داد كه بر آن نشانه هايي بگذارد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ي امروزين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 ي مشخص و مرز معلومي دارد كه از دوران هاي گذشته وجود داشته و اكنون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شريف پيشينه ي آن به زمان هبوط آدم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فراق بهشت ضجّه زنان بود و پشيمان و پريشان ميگريست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 كه اسباب توبه ي او را فراهم كند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همين جهت در جايگاه شريف خانه اش، قبه اي از نور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آن كوه هاي مكه را فراگرفت و تا محدوده ي مشخصي را نوراني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آن را به امر خداي متعال نشانه گذاري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و مرز شريف البته احكامي نيز دارد كه در كتب مناسك ذكر گرديده،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يا كندن درخت و يا شكار حيوانهاي صحرايي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مجدّد عمره ي مفرده ي نيز بايد تا حدّ آن پس رفت و سپس وارد مكه ي مكرمه شد</w:t>
      </w:r>
      <w:r>
        <w:rPr>
          <w:rFonts w:eastAsia="IRNazanin" w:cs="IRNazanin"/>
          <w:color w:val="111111"/>
          <w:sz w:val="28"/>
          <w:szCs w:val="28"/>
          <w:rtl w:val="true"/>
          <w:lang w:bidi="fa-IR"/>
        </w:rPr>
        <w:t>.</w:t>
      </w:r>
      <w:bookmarkStart w:id="171" w:name="pg10271_93136"/>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Heading4"/>
        <w:numPr>
          <w:ilvl w:val="3"/>
          <w:numId w:val="1"/>
        </w:numPr>
        <w:rPr/>
      </w:pPr>
      <w:bookmarkStart w:id="172" w:name="__RefHeading___Toc3908141_1067777946"/>
      <w:bookmarkStart w:id="173" w:name="_Toc64"/>
      <w:bookmarkEnd w:id="172"/>
      <w:r>
        <w:rPr>
          <w:rtl w:val="true"/>
        </w:rPr>
        <w:t>جايگاه والاي كعبه ي معظم</w:t>
      </w:r>
      <w:bookmarkEnd w:id="173"/>
    </w:p>
    <w:p>
      <w:pPr>
        <w:pStyle w:val="Heading5"/>
        <w:numPr>
          <w:ilvl w:val="4"/>
          <w:numId w:val="1"/>
        </w:numPr>
        <w:rPr/>
      </w:pPr>
      <w:bookmarkStart w:id="174" w:name="__RefHeading___Toc3908143_1067777946"/>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خداي متعال در جايگاه كنوني كعبه، قبه اي از نور را براي آدم عليه السلام قرار داد و پرتوهاي آن را تا حدود حرم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همان مقامي است كه حضرت ابراهيم عليه السلام در آن، امر به بنا كردن خانه ي خدا شد؛ امام صادق عليه السلام چنين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اسماعيل مردي شد، خداوند به ابراهيم امر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كدامين بقعه خانه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بقعه اي كه بر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و گنبدي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آدم فرو 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روشني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قبه اي كه خداوند بر آدم فرو فرستاد، همواره به پا بود تا آنكه ايام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نوح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 خداوند آن قبه را بالا برد و همه ي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جايگاه خانه، در آب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فَسُمِّيَتِ الَبيتِ العَتيقَ لِأَنَّهُ اُعتِقَ مِنَ الغَرَقَ</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بدان جهت كه از غرق شدن آزاد گرديد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عذاب قوم نوح، طوفاني وحشتناك و سيلابي بي سابقه زمين را برداشت و همه چيز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جايگاه كعبه از ميان آن همه غرقاب بيرون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هنگام دستور به ابراهيم براي بناي بيت الله الحرام، همان محدوده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قيه ي نوراني پيش از آن بر فرازش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ي زيباي روايت شريف وجه تسميه ي كعبه به بيت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به گرد بيت عتيق طواف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معناي آزادي و رهايي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آزاد و رها و خلاص است</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هر چند كلمه ي عتيق به معناي قديمي نيز به كار رفته</w:t>
      </w:r>
      <w:r>
        <w:rPr>
          <w:rStyle w:val="FootnoteAnchor"/>
          <w:rtl w:val="true"/>
        </w:rPr>
        <w:footnoteReference w:id="200"/>
      </w:r>
      <w:r>
        <w:rPr>
          <w:rFonts w:ascii="IRNazanin" w:hAnsi="IRNazanin" w:eastAsia="IRNazanin"/>
          <w:color w:val="111111"/>
          <w:sz w:val="28"/>
          <w:sz w:val="28"/>
          <w:szCs w:val="28"/>
          <w:rtl w:val="true"/>
          <w:lang w:bidi="fa-IR"/>
        </w:rPr>
        <w:t xml:space="preserve">امّا درباره ي كعبه ي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ي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به غرق نشدن كعبه و استثنا شدن آن در هنگام عذاب الهي اشاره دارد و خود بيانگر عزت و محبوبيت اين جايگاه ارجمند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شنيدني ديگر آن كه اين مكان معظم نخستين جايي است كه خداوند متعال از كره ي زمين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اهل بيت عليهم السلام چنين بر مي آيد كه خداي متعال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اَسألُكَ في هذَا اليَومِ مِن اَيّامِكَ الَّتي اَعظَمتَ حَقَّها وَ أَقدَمتَ سَبقَها وَ جَعَلتَها عِندَ المُؤمِنينَ وَديعَةً وَ اِلَيكَ 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البلدالامين،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از روزهايت از تو مي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بزرگ داشته اي و از قديم آن را سبقت داده اي و نزد مؤمنين وديعه و به سوي خود وسيله قرارش داده اي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كره ي زمين را از اين محل با حُرمت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 بَيتٍ وُضِعَ لِلنّاسِ لَلَّذي بِبَكَّةَ مُبارَكاً وَ هُديً لِلعالَمينَ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به درستي نخستين خانه اي كه براي مردمان نهاده شد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حالي كه مبارك و رهنماي جهانيان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بيت، بيت بركت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نزديك، عالميان براي گشتن به گرد آن و كسب بركات الهي از دامان آن به مسجد الحرام مي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آيند و از وفور نعمت ريزان الهي در جوار آن بهره ور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اين بركت در كلام امام صادق عليه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تَبارَكَ وَ تَعالي حَولَ الكَعبَةِ عِشرينَ وَ مِائَةَ رَحمَةٍ مِنها سِتُّونَ لِلطّائِفينَ وَ اَربَعُونَ لِلمُصَلّينَ وَ عِشرونَ لِلنّاظِرينَ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براي خداوند متعال در كنار كعبه صد و بيست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رحمت آن از براي طواف كنندگان و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نمازگزاران و بيست رحمت از براي تماشاگران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گزاردن و طواف كردن گرداگرد اين بيت مصفا، انسان را مشمول آبشار مهر الهي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صرف نگريستن به كعبه ي معظم نيز آدمي را بر سر خوان سخاوت پروردگار مي نشاند، مهمان مي كند و از آن موائد آسماني بهره ورش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ي بركات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خانه ي پربركت براي كساني است كه براي اهل بيت عليهم السلام همان حرمت و حقي را قائل باشند كه براي كعبه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أَتَي الكَعبَةَ فَعَرَفَ مِن حَقِّنا وَ حُرمَتِنا مِثلَ الَّذي عَرَفَ مِن حَقِّها وَ حُرمَتِها لَم يَخرُج مِن مَكَّةَ اِلاّ وَ قَد غُفِرَ لَهُ ذُنُوبُهُ وَ كَفاهُ اللهُ ما يَهُمُّهُ مِن اَمرِ دُنياهُ وَ آخِرَتِه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هركس به زيارت كعبه بيايد پس از حق ما و حرمت ما بشناسد همانند آنچه از حق و حرمت آن مي شناسد، از مكه خارج نمي شود، مگر آنكه گناهانش برايش بخشوده مي شود و خداوند از امر دنيا و آخرتش آنچه براي او اهميت دارد را كفايت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بخشودگي گناهان و كفايت امور مهم دنيوي و اخروي، مصاديقي از رحمت هايي است كه كعبه ي شريف را در بر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نصيب تنها از آن كساني است كه همانند حرمت و حق كعبه را براي امامان خود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 و حرمت اهل بيت عليهم السلام همسنگ شناخت حق و حرمت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برخي روايات مي توان دريافت كه حرمت امام بسيار ارزشمندتر از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حرمت مؤمن، بيشتر از كعبه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ديگري آن حضرت فرمودند</w:t>
      </w:r>
      <w:r>
        <w:rPr>
          <w:rFonts w:eastAsia="IRNazanin" w:cs="IRNazanin"/>
          <w:color w:val="111111"/>
          <w:sz w:val="28"/>
          <w:szCs w:val="28"/>
          <w:rtl w:val="true"/>
          <w:lang w:bidi="fa-IR"/>
        </w:rPr>
        <w:t>:</w:t>
      </w:r>
      <w:bookmarkStart w:id="176" w:name="pg10271_93140"/>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 اللهِ إنَّ المُؤمِنَ لَأَعظَمُ حَقّاً مِنَ الكَعبَةِ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قسم به خدا، كه حق مؤمن، يقيناً بزرگ تر از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و حرمت مؤمن يقينا با عظمت تر از حق و حرمت كعبه ي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پيداست امامي كه در رأس همه ي مؤمنان قرار دارد و هيچ كس به مقام والاي او نمي رسد، چه حق و حرمت عظيمي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مگر جز اين است كه مؤمن همه ي شرافت و قدري كه يافته را وامدار ايمان خود است؟ مگر جز اين است كه پايه و مايه ي ايمان هر مؤمني را معرفت او به امامش تشكيل مي دهد؟ مگر جز اين است كه اگر كسي معرفت به امامش نداشته باشد خدا را نشناخته و به او ايمان نياورده؟ پس مي توان نتيجه گرفت كه اولاً حرمت و حق مؤمن عظيم تر از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 به طريق اولي حرمت و حق امامت والاتر و پاسداشتني تر از بيت الله الحرام مي باشد، چرا كه هر ارزشي كه براي مؤمن در نظر گرفته مي شود منوط به ايمان اوست و ايمان هيچ كس پذيرفته نيست مگر با معرفت امام عليه السلام و شناخت حق او</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177" w:name="__RefHeading___Toc3908145_1067777946"/>
      <w:bookmarkStart w:id="178" w:name="_Toc66"/>
      <w:bookmarkEnd w:id="177"/>
      <w:r>
        <w:rPr>
          <w:rtl w:val="true"/>
        </w:rPr>
        <w:t xml:space="preserve">كعبه در </w:t>
      </w:r>
      <w:r>
        <w:rPr>
          <w:rtl w:val="true"/>
        </w:rPr>
        <w:t>«</w:t>
      </w:r>
      <w:r>
        <w:rPr>
          <w:rtl w:val="true"/>
        </w:rPr>
        <w:t>بكّه</w:t>
      </w:r>
      <w:r>
        <w:rPr>
          <w:rtl w:val="true"/>
        </w:rPr>
        <w:t>»</w:t>
      </w:r>
      <w:bookmarkEnd w:id="178"/>
    </w:p>
    <w:p>
      <w:pPr>
        <w:pStyle w:val="BookText"/>
        <w:rPr/>
      </w:pPr>
      <w:r>
        <w:rPr>
          <w:rFonts w:ascii="IRNazanin" w:hAnsi="IRNazanin" w:eastAsia="IRNazanin"/>
          <w:color w:val="111111"/>
          <w:sz w:val="28"/>
          <w:sz w:val="28"/>
          <w:szCs w:val="28"/>
          <w:rtl w:val="true"/>
          <w:lang w:bidi="fa-IR"/>
        </w:rPr>
        <w:t xml:space="preserve">نكته ي ديگري كه آيه ي شريفه بر آن تكيه دارد واقع شدن بيت الله در نقطه 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از حضرت اميرالمؤمنين عليه السلام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 از مكّه كجاست؟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اكناف حرم و بكّه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جايگاه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مكّه، مكّه ناميده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اللهَ مَكَّ الاَرضَ مِن تَحتِها أَي دَحاها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رو كه خداوند زمين را از زير آن بيرون آورد، يعني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چرابكّه، بكّه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بَكَّت عُيُونَ الجَبّارينَ وَ المُذنِبينَ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براي آنكه ديدگان جباران و گناهكاران را شكافته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پايين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ديگري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بَكَّت رِقابَ الجَبّارينَ وَ اَعناقَ المُذنِبينَ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خاطر آنكه گردن هاي متكبران و گردن هاي گنهكاران را خرد كرده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كردن گردن</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 شكافتن يا جدا كردن</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فرمايش اميرمؤمنان عليه السلام، به اين علت، مكان بيت مشرف الهي را بكّه ناميده اند كه در برابر آن چشم ها خيره ميشود، سرها به زير مي افتد، گردن هاي فراخته، شكسته مي گردد و شانه هاي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رفته، فرو مي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چنان است كه گناهكاران را در برابر خود پشيمان و خيره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روسياهان را از تك و تا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متكبران خودپسند را به خضوع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كهكشان رحمت و عبوديت، در هر مداري گدا و شاه مقابل نشسته اند، عالم و عامي به يك صورت و لباس اند و همه در پي فرمانبري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چون بندگان حلقه به گوشي هستند كه خود را ملزم به پذيرش امر مولا و طاعت او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مجاز نيست به ديگري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هيچ طبقه اي و رتبه اي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برتري، فقط تقوا و تقرب افزون تر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و نامگذاري نشان مي دهد كه روحيه ي انسان در اين حرم بايد چنين روحيه اي باشد مگر نه اين است كه انسان پا به هستي نهاده تا عبد باشد؟ مگر نه آنكه بندگي و تذلل برابر پروردگار، شرافت اوست؟ مگر نه آنكه سرشكستگي و خضوع برابر حق، هدف آفرينش اوست؟ مگر نه آنكه او مملوك خداي خويش است؟ مگر جز اين است كه دم به دم بايد از غيب مددش دهند تا بر پاي ايستد؛ وگرنه ذرّات وجودش يكسره از هم مي پاشند؟ پس با اين همه آيا جايي براي آن ميماند كه كلاهش را كج بگذارد؟ اصلاً جا دارد كه خودش را به حساب آورد؟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هم كبري داشته باشد در اين جامي شكند چون كمر به خدمت خدا بسته و بي چون و چرا حلقه به گوشي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جايي است كه از فرازش بت هاي ظاهر و مجسمه هاي سنگي را فرو انداخته اند و خرد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نوبت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بايد در نيستي كوفت و سرنگوني كرد تا خداوند انسان را هستي بخشد و سر بلند و سرفراز كند</w:t>
      </w:r>
      <w:r>
        <w:rPr>
          <w:rFonts w:eastAsia="IRNazanin" w:cs="IRNazanin"/>
          <w:color w:val="111111"/>
          <w:sz w:val="28"/>
          <w:szCs w:val="28"/>
          <w:rtl w:val="true"/>
          <w:lang w:bidi="fa-IR"/>
        </w:rPr>
        <w:t>.</w:t>
      </w:r>
      <w:bookmarkStart w:id="179" w:name="pg10271_93143"/>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Heading5"/>
        <w:numPr>
          <w:ilvl w:val="4"/>
          <w:numId w:val="1"/>
        </w:numPr>
        <w:rPr/>
      </w:pPr>
      <w:bookmarkStart w:id="180" w:name="__RefHeading___Toc3908147_1067777946"/>
      <w:bookmarkStart w:id="181" w:name="_Toc67"/>
      <w:bookmarkEnd w:id="180"/>
      <w:r>
        <w:rPr>
          <w:rtl w:val="true"/>
        </w:rPr>
        <w:t>راهكار ايجاد تذلل</w:t>
      </w:r>
      <w:r>
        <w:rPr>
          <w:rtl w:val="true"/>
        </w:rPr>
        <w:t xml:space="preserve">: </w:t>
      </w:r>
      <w:r>
        <w:rPr>
          <w:rtl w:val="true"/>
        </w:rPr>
        <w:t>پياده رفتن به زيارت بيت الله</w:t>
      </w:r>
      <w:bookmarkEnd w:id="181"/>
    </w:p>
    <w:p>
      <w:pPr>
        <w:pStyle w:val="BookText"/>
        <w:rPr/>
      </w:pPr>
      <w:r>
        <w:rPr>
          <w:rFonts w:ascii="IRNazanin" w:hAnsi="IRNazanin" w:eastAsia="IRNazanin"/>
          <w:color w:val="111111"/>
          <w:sz w:val="28"/>
          <w:sz w:val="28"/>
          <w:szCs w:val="28"/>
          <w:rtl w:val="true"/>
          <w:lang w:bidi="fa-IR"/>
        </w:rPr>
        <w:t>اگر بخواهيم براي دستيابي به اين تذلل و افتادگي راه كاري بجوييم، مي توان به توصيه هايي مهم در سيره و بيان معصومين عليهم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مشرّف شدن به مكه يا به سوي كعبه ي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بِشَيءٍ اَفضَلَ مِنَ المَشيِ اِلي بَيتِه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خداوند به چيزي با فضيلت تر از بين رفتن به سوي خانه اش</w:t>
      </w:r>
      <w:r>
        <w:rPr>
          <w:rStyle w:val="FootnoteAnchor"/>
          <w:rtl w:val="true"/>
        </w:rPr>
        <w:footnoteReference w:id="213"/>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انسان با پاي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پاي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حرم شود روحيه ي فروتني اش بيش از هنگامي است كه سواره و با خدم و حشم،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خستگي پاها و احياناً خليدگي آنها، خواري انسان را يادآورش مي شود و ضعف او را تذكّر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ذلت در برابر پروردگار بايد به عمق جان انسان نفوذ كند و از دلش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هزاران فرسنگ پياده راه آيد اما هنوز در درونش احساس فخر و بالا نشيني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او بهره 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عبوديت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پياده، بستر مناسبي است كه اين حالت قلبي در آدمي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اي است كه او افزون بر ظاهر، در باطن نيز به مرتبه ي شكستگي در برابر خداي متعال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بنده ي فقير محتاجي كه به گدايي بر در خانه اي مي رود، خود را نمي گيرد؛ چنين بنده اي، احساس كاذب استغنا از سرورش را كنار مي گذارد، خود را پيش او مي شكند، دست به سينه مي ايستد و حيا مي كند از اينكه چشم در چشم مولايش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وقتي تقويت مي شود كه فرد به ياد آورد اين همان مولاي مهرباني است كه ثانيه به ثانيه اداره اش كرده و نعمتش داده است اما او در مقابل، نه تنها حق نعمت را ادا نكره بلكه نمك خورده و نمكدان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ياد مي آورد كه با كفران نعمت و معصيت بر سرورش شوريده و همه ي اينها را آن مولا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بنده، خوار مي شود در خود فرو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بي تعارف، حقير فقير و مسكين مستكين معرّفي مي كند و دلش نيز به اين امر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حج و به مسجدالحرام مشرّف شدن علاوه بر رشد دادن تواضع روحي، البته ثواب عظيمي هم براي حاجي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بر چيزي پشيمان نشدم به مانند پشيماني ام بر اينكه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چرا پياده حج نگزاردم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پيامبر اكرم صلّي الله عليه و آله و سلّم شنيدم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بَيتَ اللهِ ماشِياً كَتَبَ اللهُ لَهُ سَبعَةَ اَلفِ حَسَنَةٍ مِن حَسَناتِ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پياده حج خانه ي خدا بگزارد، خداوند براي او هفت هزار حسنه از حسنات حرم مي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حرم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حَسَنَةُ اَلفِ اَلفِ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هزار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المُشاةِ فِي الحَجِّ كَفَضلِ القَمَرِ لَيلَةَ البَدرِ عَلي سائِرِ النُّجُومِ وَ كانَ الحُسَينُ بنُ عَلِيٍّ يَمشي اِلَي الحَجِّ وَ داَّتُهُ تُقادُ وَرائَهُ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فضيلت پياده هايي كه در حجّ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ساير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برتري ماه شب چهارده بر ساير ستارگان است و سيد الشهدا عليه السلام بارها پياده حج مي گزاردند در حاليكه مركبشان از پي ايشان كشيده مي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هفت هزار حسنه، كه هر يك هزار هزار حسنه است، را براي زائران پياده ي خويش مي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از حدّ درك و تصوّر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بيرون و از محاسبات ما افزون است؛ به حاجي پياده آمده چنان فضيلت مي دهند كه او را در آسمان برتري، ماه شب چهارده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 به سوي خانه ي خدا و اينگونه حج گزاردن، به خودي خود يك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لوازم و شرايطي كه ساير عبادات بايد به همراه داشته باشند در مورد آن نيز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كسي كه مي خواهد چنين عبادت ارجمندي را انجام دهد بايد در اقدام به آن، نيت قصد قربت به خداي متعال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نكرده چنين كسي جلب نظر ديگران را در نيت خويش داخل نمايد از اخلاص در عمل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ناخالص و از روي ريا هم، چنان ثوابي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روايت گزارشي از سفرهاي پياده ي حضرت سيدالشهدا عليه السلام به حج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حج گزاردن البته سيره ي غالب ائمه ي معصومين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برخي موارد در اين راه آزار و اذيت مي ديده اند، امّا به شوق ثواب الهي، آن را به جان مي خريده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احوال امام مجتبي عليه السلام چنين 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مجتبي عليه السلام يك سال با پاي پياده به سوي مكّه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پايشان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غلامانشان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شديد اين 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تسكين 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اين منزل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با تو روبه رو مي شود در حاليكه به همراهش روغني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بخر و نگاهش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به منزلي وارد نشده ايم كه در آن كسي اين دو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پيش روي توست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فاصله ي كمتر از يك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ي يك ميل پيش رفتند كه آن مرد سياه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غلام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توست پس روغن را از او بگير و بهاي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غلام حضرت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روغن را براي كه مي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حسن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وي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و به 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سياه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نميدانستم شما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داريد، اجازه مي دهيد كه براي آن از شما هيچ چيز نستانم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من غلام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عوض از خدا بخواهيد فرزند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معتدلي نصيبم كند كه شما اهل بيت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همسرم را ترك كردم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اِلي مَنزِلِكَ فَقَد وَهَبَ اللهُ لَكَ ذَكَراً سَوِيّاً وَ هُوَ مِن شيعَتِنا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خانه ات برو كه خدا به تو فرزند پسر سالمي بخشيده كه از شيعيان ماست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پاي مبارك آن حضرت آزار ديده بود و ورم داشت اما راضي نشدند كه سوار بر مركب شوند و آسوده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با همان حالت راه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ثواب هايي كه اين عبادت شريف دارد و اينكه نشانه ي خاكساري در برابر خداوند است، مي ارزد انسان سختي و خستگي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مي تواند با نيت خالصش عملي مقبول و با فضيلت اين چنيني به كف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شد، برهنه پا رفتن به اين راه، ثواب پر قدرتر و فراوانتري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ابان بن تغلب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ركاب با امام صادق عليه السلام در راه ميان مدينه و مكه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رسيدند از مركب فرو آمدند و غسل كردند و كفشهايشان را به دستشان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 برهنه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همانند آن حضرت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اَبانُ مَن صَنَعَ مِثلَ ما رَأَيتَني صَنَعتُ تَواضُعاً للهِ مَحَااللهُ عَنهُ مِائَةَ اَلفِ سَيِّئَةٍ وَ كَتَبَ لَهُ مِائَةَ اَلفِ حَسَنَةٍ وَ بَنَي اللهُ عزّوجَلَّ لَهُ مِائَةَ اَلفِ دَرَجَةٍ وَ قَضَي لَهُ مِائَةَ اَلفِ حاجَةٍ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اي ابان هركس چنان كه من كردم را، به خاطر تواضع مقابل خداوند، انجام دهد خداي متعال صد هزار گناه از او محو مي كند و صد هزار حسنه برايش مي نگارد و خداي عزوجل صد هزار درجه برايش بنا مي كند و صد هزار حاجت او را بر مي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اساسي در فرمايش امام صادق عليه السلام اين است كه آن حضرت انگيزه ي انجام چنين عملي را تواضع در برابر خداوند برمي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عطاي چنان ثوابي را اينگونه نيتي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وار به سوي پروردگار رفتن نشانه ي تواضع حاجي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فروتني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قدم به قدم هر چه را خدايش خواسته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آدمي كفش هايش را به دست مي گيرد و پا را برهنه مي كند فروتني خود را به ظهور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خداوند او را مشمول چنان فوايدي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بخشوده شدن گناهان، نگاشته شدن حسنات، بالا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رفتن درجات و قضاي حاجات بي آنكه عمل، پذيرفته ي حق شده باشد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قبولي است كه همه ي ارزش و اعتبار عبادت،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خطاب به جناب كميل چنين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الشَّأنُ اَن تُصَلِّيَ وَ تَصُومَ وَ تَتَصَدَّقَ اِنَّما الشَّأنُ أَن تَكُونَ الصَّلوةُ فُعِلَت بِقَلبٍ نَقِيٍّ وَ عَمَلٍ عِندَاللهِ مَرضِيٍّ وَ خُشُوعٍ سَوِيٍّ وَ اِبقاءٍ لِلجِدِّ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فيمَ تُصَلّي وَ عَلي ما تُصَلِّي اِن لَم تَكُن مِن وَجهِهِ وَ حِلِّه فَلا قَبُولَ 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اللِّسانَ يَبُوحُ مِنَ القَلبِ وَ القَلبُ يَقُومُ بِالغِذاءِ فَانظُر فيما تُغَذّي قَلبَكَ وَ جِسمَكَ فَاِن لَم يَكُن ذلِكَ حَلالاً لَم يَقبَلِ اللهُ تَعالي تَسبيحَكَ وَلا شُكرَكَ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نيست كه نمازگزاري و روزه بگيري و صدقه دهي، بلكه مهم آن است كه نماز با قلبي پاك و عملي پسنديده نزد خدا و خشوعي راست و بي عيب و باقي نگهداشتن كوشش در آن،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 خواني و بر چه نماز مي گزاري كه اگر از آنچه كه بايد و حلال است نباشد مقبول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قلب، پرده بر ميدارد و قلب با غذا قوام مي گيرد، پس بنگر كه چه غذايي به قلب و جسمت مي دهي كه اگر آن حلال نباشد، خداوند متعال، نه تسبيح تو را مي پذيرد و نه شكرت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كميت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هر عبادتي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كيفيت آن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نمازگزار قلبي آغشته به سياهي گناهان داشته باشد قبولي عملش با مشكل مواجه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با تذلّل و سرافكندگي برابر پروردگار به جاي آورده نشود از مؤلفه اي مهم در قبولي آن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فضا نمي توان بر اساس ضوابط به پذيرفته شدن عمل، اطمينان داشت</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شرايط قبولي 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نماز</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متنوعند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اين است كه جسم فرد از مال حلال تغذيه كرده و روح او از لقمه ي پاك قوام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خداوند نه تسبيحي را از انسان مي پذيرد و نه شكري را نه نمازي را قبول مي كند و نه روزه اي را شايسته است كه حاجيان هوشيار پيش و بيش از پرداختن به ظاهر اعمال به فكر روح و هويت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زمينه و شرايطي را فراهم آورند كه بر اساس ضوابط الهي، عملشان به معرض پذيرش پروردگار نزديك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حاجي هوشيار به پيروي از معصومين عليهم السلام پاي برهنه و با حال تواضع وارد حدّ حريم الهي شد، همواره نگران و مضطرب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عملش پذيرفته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منشأ به كف آوردن حسنات پر شمار، نصيبش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مايه ي روا شدن حاجت هايش به دستش مي آيد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نگرانيها بدان خاطر است كه از قبولي و</w:t>
      </w:r>
      <w:bookmarkStart w:id="182" w:name="pg10271_93151"/>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پسنديده شدن عملش در بارگاه ربوبي اطمينان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داند آيا موفق شده همه ي موجبات قبولي عملش را فراهم آورد و موانع آن را رفع نمايد يا خير؟ پياده رفتن به سوي بيت الله، ثوابي اينگونه ارزشمند و پرقدر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قدم هاي خسته در راه كعبه چنين عنايت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حسين بن علي به كعبه حرمت و كرامت بخشيده باشد،</w:t>
      </w:r>
      <w:r>
        <w:rPr>
          <w:rStyle w:val="FootnoteAnchor"/>
          <w:rtl w:val="true"/>
        </w:rPr>
        <w:footnoteReference w:id="220"/>
      </w:r>
      <w:r>
        <w:rPr>
          <w:rFonts w:ascii="IRNazanin" w:hAnsi="IRNazanin" w:eastAsia="IRNazanin"/>
          <w:color w:val="111111"/>
          <w:sz w:val="28"/>
          <w:sz w:val="28"/>
          <w:szCs w:val="28"/>
          <w:rtl w:val="true"/>
          <w:lang w:bidi="fa-IR"/>
        </w:rPr>
        <w:t>چه عجب كه خداوند متعال به زائر اباعبدالله عليه السلام نيز اينگونه اجراي عطا كند؟</w:t>
      </w:r>
    </w:p>
    <w:p>
      <w:pPr>
        <w:pStyle w:val="Heading5"/>
        <w:numPr>
          <w:ilvl w:val="4"/>
          <w:numId w:val="1"/>
        </w:numPr>
        <w:rPr/>
      </w:pPr>
      <w:bookmarkStart w:id="183" w:name="__RefHeading___Toc3908149_1067777946"/>
      <w:bookmarkStart w:id="184" w:name="_Toc68"/>
      <w:bookmarkEnd w:id="183"/>
      <w:r>
        <w:rPr>
          <w:rtl w:val="true"/>
        </w:rPr>
        <w:t>ثواب پياده رفتن به زيارت حضرت سيدالشهدا عليه السلام</w:t>
      </w:r>
      <w:bookmarkEnd w:id="184"/>
    </w:p>
    <w:p>
      <w:pPr>
        <w:pStyle w:val="BookText"/>
        <w:rPr/>
      </w:pPr>
      <w:r>
        <w:rPr>
          <w:rFonts w:ascii="Amiri" w:hAnsi="Amiri" w:eastAsia="Amiri" w:cs="Amiri"/>
          <w:color w:val="111111"/>
          <w:sz w:val="28"/>
          <w:sz w:val="28"/>
          <w:szCs w:val="28"/>
          <w:rtl w:val="true"/>
          <w:lang w:bidi="ar-SA"/>
        </w:rPr>
        <w:t>امام صادق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اَتي قَبرَ الحُسَينِ ماشِياً كَتَبَ اللهُ لَهُ بِكُلِّ خُطوَةٍ اَلفَ حَسَنَةٍ وَ مَحا عَنهُ اَلفَ سَيَّئةٍ وَ رَفَعَ لَهُ أَلفَ دَرَجَةٍ فَاِذا اَتَيتَ الفُراتَ فَاغتَسِل وَ عَلِّق نَعلَيكَ وَ امشِ حافياً وَ امشِ مَشيَ العَبدِ الذَّليلِ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هر كه پياده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حسين بيايد، خداوند به ازاي هر قدمي برايش هزار حسنه مي نگارد و از او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زشتي را محو مي كند و هزار درجه او را بالا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به سوي فرات آمدي، غسل كن و كفش هايت را بياويز و پاي برهنه راه برو و همچون بنده ي ذليل قدم بردار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مقبول حضرت اباعبدالله عليه السلام به ازاي هر قدم، هزار حسنه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كف مي آورد، هزار گناهش بخشوده مي شود و هزار درجه فراتر از آنچه كه هست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 ها، گام هايي معمولي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قدمها، همتا و مانندي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مقصدشان مزار ملك پاسباني است كه شرافتي وصف ناشدني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مؤمن با معرفت، در مقابل اين شكوه بي همانند، خود را بسيار حقير مي يابد و كفش از پاي به در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پاي، همانند بندگاني پست و حقير، سوي مولايش راه مي سپرد و اين ابراز ذلت در برابر حجة الله چه معجزه ها كه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ابتدا غلام جناب ابوذر بود و سپس به امام مجتبي عليه السلام و پس از ايشان به سيدالشهدا عليه السلام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در ركاب مولايش بود، اين غلام سيه چرده روز عاشورا به حضور اباعبدالله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في اِذنٍ مِنّي فَاِنَّما تَبِعتَنا طَلَباً لِلعافيَةِ فَلا تَبتَلِ بِطَريقِنا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از جانب من اجازه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كه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تو ما را به خاطر طلب آسايش دنبال نمودي، پس خود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همراهي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گرفتار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عرضه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ليس شما بودم و در دشواري رهايتان كنم؟ به خدا سوگند كه بويم بد است و جسمم پست و رنگم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منت گذاشتن بهشت بر من، فرج و راه نفسي برايم بگشا تا بويم خوش شود و حَسَبَم شرافت يابد و صورتم سپيد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از شما جدا نمي شوم تا اينكه اين خون سياه با خون شما در آميزد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مرحوم آيت الله حاج شيخ جعفر شوشتري به درباره ي اين غلام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خود را بي قابليت داشت،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خود را هيچ بداند، پيش خدا زياد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شهداي كربلا معلوم است كه خجالت داشت از بي قابليتي خودش، كه خون سياه او داخل خون خوبان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قابليت بهشت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همين خجالتش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پيش خدا خيلي قرب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رفت بالاي سرش، براي او ادعا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سفيد كن بويش را خوش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آل محمد صلّي الله عليه و آله و سلّم او را محشور كن</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در نهري افتاده بود، بعد از ده روز، نعش آن جناب را ديدند، او را كه رفتند دفن كنند، بوي مشك از او ساطع بود</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هنگام گام برداشتن به سوي ضريح سيدالشهدا عليه السلام هم ظاهرمان حكايت از ذلت كند و هم باطنمان از چنين خضوعي، انباشته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واقعاً بنده وار به سوي سرورش رهسپار مي شود به اين مي انديشد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 رويي چون من قلبش از آلودگي ها سنگ شده و جانش بوي گنداب گناه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بدبخت كجا لياقت آن را دارد كه در محضر اباعبدالله عليه السلام حاضر شود؛ محضر آقايي كه</w:t>
      </w:r>
      <w:bookmarkStart w:id="185" w:name="pg10271_93154"/>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سراسر پاكي و سراپا سپيدي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رويي مي خواهد اين جا بيايد و لب از لب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 خطا كار حالا به نزد مولاي خطا پوش و عذرپذير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تعارف را كنار بگذارد و بدبويي و سيه رويي خود را به اين خسرو خوبان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از آقايش بخواهد رويش را سپيد و بويش را نكو نمايد و به بهشت مصاحبت با خويش راهش دهد؟ اين حالت يكي از بهترين حالاتي است كه طعم شيرين تواضع برابر مولا را به انسان مي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مي توان براي نجات يافتن از باتلاق معصيت، به دستگيري آن بزرگوار اميد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برهنه پايي بيروني را مي توان نشانه ي سرافكندگي و شرمندگي درون گرفت</w:t>
      </w:r>
      <w:r>
        <w:rPr>
          <w:rFonts w:eastAsia="IRNazanin" w:cs="IRNazanin"/>
          <w:color w:val="111111"/>
          <w:sz w:val="28"/>
          <w:szCs w:val="28"/>
          <w:rtl w:val="true"/>
          <w:lang w:bidi="fa-IR"/>
        </w:rPr>
        <w:t>!</w:t>
      </w:r>
    </w:p>
    <w:p>
      <w:pPr>
        <w:pStyle w:val="Heading4"/>
        <w:numPr>
          <w:ilvl w:val="3"/>
          <w:numId w:val="1"/>
        </w:numPr>
        <w:rPr/>
      </w:pPr>
      <w:bookmarkStart w:id="186" w:name="__RefHeading___Toc3908151_1067777946"/>
      <w:bookmarkStart w:id="187" w:name="_Toc69"/>
      <w:bookmarkEnd w:id="186"/>
      <w:r>
        <w:rPr>
          <w:rtl w:val="true"/>
        </w:rPr>
        <w:t>كربلا، برتر از كعبه و مكه</w:t>
      </w:r>
      <w:bookmarkEnd w:id="187"/>
    </w:p>
    <w:p>
      <w:pPr>
        <w:pStyle w:val="Heading5"/>
        <w:numPr>
          <w:ilvl w:val="4"/>
          <w:numId w:val="1"/>
        </w:numPr>
        <w:rPr/>
      </w:pPr>
      <w:bookmarkStart w:id="188" w:name="__RefHeading___Toc3908153_1067777946"/>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پيش از اين روايتي نقل نموديم كه مكه ي مكرمه را به عنوان محبوب ترين بقعه هاي كره ي زمين معرفي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ديگر از روايات امّا، ميان شهر مكه و شهر كربلا مقايسه اي صورت گرفته است كه كربلا را حتي از مكه ي منوره نيز برتر معرّفي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روايات نشان مي دهد كه برتري مكه بر همه ي سرزمين ها، به جز كربلاي معلي،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ي سيدالشهدا عليه السلام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اَنّي حَدَّثتُكُم بِفَضلِ زيارَتِه وَ بِفَضلِ قَبرِهِ لَتَركتُمُ الحَجَّ رَأساً وَ ما حَجَّ مِنكُم اَحَدٌ وَيحَكَ اَما عَلِمتَ اَنَّ اللهَ اتَّخَذَ كَربَلاءَ حَرَماً آمِناً مُبارَكاً قَبلَ اَن يَتَّخِذَ مَكَّةَ حَرَماً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به خدا قسم اگر از فضيلت زيارت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قبر او شما را با خبر مي نمودم، اساساً حج را ترك مي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از شما حج نمي گزارد 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كه خداوند كربلا را حرم امن و مبارك خود قرار داد پيش از آنكه مكه را حرم قرار دهد؟</w:t>
      </w:r>
    </w:p>
    <w:p>
      <w:pPr>
        <w:pStyle w:val="BookText"/>
        <w:rPr/>
      </w:pPr>
      <w:r>
        <w:rPr>
          <w:rFonts w:ascii="IRNazanin" w:hAnsi="IRNazanin" w:eastAsia="IRNazanin"/>
          <w:color w:val="111111"/>
          <w:sz w:val="28"/>
          <w:sz w:val="28"/>
          <w:szCs w:val="28"/>
          <w:rtl w:val="true"/>
          <w:lang w:bidi="fa-IR"/>
        </w:rPr>
        <w:t>يكي از حكمت هاي برتري ثواب زيارت سيدالشهدا عليه السلام بر حج همين برتري سرزمين كربلا بر وادي وحي و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امام صادق عليه السلام پيش از آنكه خداوند، نهر رحمت را سرازير مكه ي معظمه كند كربلا را به عنوان حرم امن الهي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است بنگريم كه چگونه خداي متعال، برتري كربلاي معلي را به رخ مكه ي مكرمه مي كشد و نسبت اين برتري چگونه است؟ امام صادق عليه السلام در اين باره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كعبه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مثل من؟ در حاليكه خانه ي خدا بر پشتم بنا شده است، از هر راه دور و درازي مردم به سوي من مي آيند و حرم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او قرار داده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آن وحي نمود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 و آرام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به آن فضيلت يافته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سرزمين كربلا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به منزله ي سوزني كه در دريا فرو شود و از آب دريا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تُربَةُ كَربَلاءَ ما فَضَّلتُكِ وَ لَو لا مَن تَضَمَّنَهُ اَرضُ كَربَلاءَ ما خَلَقتُكِ وَ لا خَلَقتُ البَيتَ الَّذي بِهِ افتَخَرتِ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خاك كربلا، تو را فضيلت نميدادم و اگر نبود كسي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خاك كربلا در برش گرفته است تو را خلق نمي كردم و خانه اي را كه بدان فخر مي كني را نيز نمي آفريدم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آرام گير و سر جايت بمان و خوار و متواضع و پست و ذليل باش، بي آنكه خودت را بگيري و در برابر سرزمين كربلا فخر بفروشي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تو خشم مي گيرم و در آتش جهنمت مي افكنم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اين جا توجه به چهار نكته ي مهم ضروري مي نمايد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 خداوند متعال با دو سرزمين مكّه و كربلا و فخر يا تواضع كردن آنها، امري نيست كه عقلاً بعيد يا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بهتر اين مسئله، از خود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يابد كه داراي كمالات و دارايي هاي مختلفي است و اين دارايي ها قابل افزايش و كاهش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انسان وقتي به خود مي نگرد خويش را واجد كمالات مختلفي از قبيل عقل،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فهمد كه هر يك از اين دارايي ها قابل افزايش و كاهش و نيز قابل سلب و ايجادند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محال نيست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نمايند يا آن را توسعه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كه حوزه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تنگ تر يا وسيع 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درباره ي هر مخلوقي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هر مخلوقي مي تواند پذيراي كمالات مختلفي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متعال به يك حيوان، جماد يا يك جايگاه و سرزمين، كمال عقل و اختيار ببخشد و از آن امتحان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دو كمال به مخلوقي داده شد، همانند وقتي كه انسان مختار و عاقل به انتخاب آزادانه دست ميزند،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آن مخلوق نيز مي يابد كه مي تواند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استبعادي ندارد كه خداوند به اين دو سرزمين عزيز، نور عقل و اختيار و توان تكلم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كه در پي تمليك اين كمالات به آنها، از ايشان آزمون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دور نيست كه از ميان اين دو يكي خودستايي را پيش بگيرد و ديگري تواضع و سپاس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 ها واجد كمال عقل و اختيار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يا پاداش بخشيدن به اين دو نيز البته برخاسته از همين قدرت فهم و انتخاب آزادانه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رفع استبعاد البته از طريق نقل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خداوند متعال، همه چيز آفرينش را تسبيح گوي خود مي داند و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السَّمواتُ السَّبعُ وَ الأَرضُ وَ مَن فيهِنَّ وَ اِن مِن شَيءٍ اِلاّ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آسمانهاي هفتگانه و زمين و هر كه در آنها هست براي او تسبيح مي كنند و هيچ چيز نيست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ستايش او تسبيح مي كند وليكن شما تسبيح گفتن آنها را نمي فهميد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فعل تسبيح به آسمانها و زمين و همه ي اشياء، هنگامي صحيح است كه درجه اي از فهم و اختيار را براي آنها قائل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بفهمند چه مي كنند و فعل خود را انتخاب كنند تا انتساب فعل به آنها،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زمين و اشياء را واجد درجه اي از اين كمالات و وجدانها مي دانيم تا بتوان اين فرمايش الهي را به درستي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نكته ي بسيار مهم اين كه خداوند متعال در عين تأكيد بر تسبيح همه چيز براي خود، تأكيد مي ورزد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انسانها اين تسبيح را نمي فهميد و در دايره ي ادراكتان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گواهي حق متعال نشان مي دهد دريچه هاي فهم و ادراك انسان، به طور عادي،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حكم عقل را تأييد مي كند كه نمي توان هر آنچه در وراي محسوسات است را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كلام صريح وحي بر آن پاي مي فشرد بايد در عين اينكه آن را نمي يابيم به وجود چنين واقعيتي اذعان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تصديق روايت مذكور، چندان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امكان و بلكه تحقق چنين رخدادي را مي پذيرند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مكه به خود مي بالد و خويش را بي رقيب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مورد عتاب و خطاب تند وحي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مكه با استفهام انكاري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مثل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سرزميني به برتري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پاسخ به اين فخر فروشي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كربلا را برتر از تو قرار داده ام و شريف تر و با فضيلت تر از تو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تو و كربلا حكايت قطره و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كمتر از قطره از آن رو كه وقتي سوزني را در آب فرو كنيم و بيرون بياوريم كمتر از يك قطره بر آن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نه تنها خداوند متعال چنين برتري كربلا را به رخ كعبه مي كشد، بلكه همه ي شرافت آن را طفيلي عظمت كربلا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حسين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ي فضيلت كربلا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نه تو را خلق مي كردم و نه خانه ي كعبه اي را كه بدان فخر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در فرمايش ديگري از امام باقر عليه السلام، قدمت زمان پر بركت قرار گرفتن وادي طف، چنين به تصوير كشيده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تَبارَكَ وَ تَعالي أََرضَ كَربَلاءَ قَبلَ اَن يَخلُقَ الكَعبَةَ بِأَربَعَةٍ وَ عِشرينَ اَلفَ عامٍ وَ قَدَّسَها وَ بارَكَ عَلَيها فَما زالَت قَبلَ خَلقِ اللهِ الخَلَقَ مُقَدَّسَةً مُبارَكَةً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خداوند تبارك و تعالي، زمين كربلا را بيست و چهار هزار سال پيش از آنكه كعبه را خلق كند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مقدس قرار داد و بر آن بركت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آنكه خدا مخلوقات را بيافريند، همواره مقدّس و مبارك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پيش از آفرينش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پيش از خلق هر آفريده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به تقديس خاك مطهر كربلا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پيش از آنكه كعبه اي بنا شود، مشهد مقدّس سيدالشهدا عليه السلام را برآن فضيلت و برتري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برتري بخشيدن پيش از آن بوده كه اين سرزمين معظم به عنوان مزار آن حضرت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شرافت پس از گرفتن يك آزمون الهي از كربلاي معلي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مخاطبه ي خداوند متعال با سرزمين كربلا چنين سخن مي گويند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برخي از سرزمين ها و آب ها را بر برخي ديگر برتري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 از آنها فخر فروختند و برخي طغيان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آب و زميني نبود كه با طغيان و فخر فروشي اش به خاطر ترك نمودن تواضع براي خداوند عقاب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كعبه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خداوند مشركان را بر كعبه مسلط نمود و به سوي زمزم آب شوري فرستاد تا اينكه مزه اش 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كربلا و آب فرات اولين زمين و آبي بودند كه خداوند تبارك و تعالي مقدّس قرارشان داد و خداوند بر آن دو بركت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به آنچه خداوند تعالي تو را برتري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برخي از زمين ها و آب ها بر برخي ديگر فخر فروختند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اَرضُ اللهِ المُقَدَّسَةُ المُبارَكَةُ، الشِّفاءُ في تُربَتي وَ مائي وَ لا فَخرَ بَل خاضِعَةٌ ذَليلَةٌ لِمَن فَعَلَ بي ذلِكَ وَ لا فَخرَ عَلي مَن دوني بَل شُكراً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زمين مقدّس مبارك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در خاك و آب من است و فخري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ي اين،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و ذليلم در برابر كسي كه با من چنين كرد و فخري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بر پست تر از خودم،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آن را بزرگ 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ي امام حسين عليه السلام و اصحاب ايشان افزون نمود؛ به خاطر تواضعش و شكرش براي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سيس 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تَواضَعَ للهِ رَفَعَهُ اللهُ وَ مَن تَكَبَّرَ وَضَعَهُ اللهُ</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براي خدا تواضع كند، خداوند رفعتش مي دهد و هر كه تكبر ورزد، خداوند پستش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فخرفروشي مكه ي مكرمه بر ساير زمين ها او را مشمول خطاب عتاب آميز پروردگار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او باعث شد كه خداوند، مانع تسلط مشركان بر كعبه نشود، نيز آب شوري به سوي زمزم بفرستد و شيريني آن را ضايع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خداوند متعال به تقديس و تفخيم سرزمين كربلا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نظر او را در اين باره جويا شد كربلاي معلي نه تنها به ديگر زمين ها فخر نفروخت بلكه اين تعظيم الهي را اساساً مايه ي فخر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چيزي مي تواند مايه ي فخر باشد كه فرد آن را از پيش خود به كف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ديگري به انسان دارايي و منزلتي مي بخشد، اين شأن و جايگاه والا، متعلق به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فخر نمودن به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كربلاي عالي مقام به جاي تفاخر، اوّلاً در برابر خداوند تواضع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خداوند را بر اين نعمت والا و اين مرحمت بي همتا شكر و سپاس مي 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نتيجه ي با ارزش از آن روست كه كربلاي مكرم مي داند خود با قابليت و تكاپوي خويش به اين جا كه هست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داند خداوند او را به اين جا رسانده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نديدن دارايي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خضوع و شكر را به بار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واسطه ي سربلندي او از امتحان و اين دو روحيه ي ستوده ي كربلا، آن تكريم اوليه را فزوني مي بخشد و نعمت را بر خاك كربلا تمام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شهيدان و ياران بي مانندش را به آغوش او مي سپرد تا براي هميشه وقتي آتشفشان محبت از سينه ي دلدادگان حسين مي جوشد، آرزوي كربلا را به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سرزده از اين دو سرزمين شريف و نتيجه اي كه در پي اين دو گونه برخورد با تعظيم الهي به دست آمده، خود بسيار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انتهاي روايت دوّم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براي خدا تواضع كند، خداوند رفعتش مي دهد و هر كه تكبر ورزد، خداوند او را فرو مي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انسان در برابر خداوند به اين است كه فقر ذاتي خود را دريابد و بفهمد كه آنچه دارد را به اتكاي پروردگار خود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ذات خويش رجوع كند چيزي جز فقر و ظلمت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كمالات انسان وامدار تمليك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مستقلاً از خود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دستش خالي است اگر با امانت مال ديگري، فخر بفروشد نشان از غفلت او از حقيقت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صحيح از ناداري خود و عاريتي بودن كمالات خود، باعث مي شود انسان لزوم تواضع و تذلل در برابر بي نياز بي همتا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تصديق صورت گرفت، عمل خارجي او نيز حاكي از اين تصديق قلبي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تواضع و تذلل قلبي، خود را در ظاهر رفتار فرد،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به پاداش اين عمل پسنديده، خداوند متعال فرد را والايي مي دهد و مرتبه ي بلند اعطا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چنين رفتاري از انسان سر نزد و غافلانه آنچه دارد را از آن خود پنداشت، خداوند نيز پوچي اين فخر او را نمايان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عقابش اين است كه او را به فرو دست و جايگاه پست مي نشاند</w:t>
      </w:r>
      <w:r>
        <w:rPr>
          <w:rFonts w:eastAsia="IRNazanin" w:cs="IRNazanin"/>
          <w:color w:val="111111"/>
          <w:sz w:val="28"/>
          <w:szCs w:val="28"/>
          <w:rtl w:val="true"/>
          <w:lang w:bidi="fa-IR"/>
        </w:rPr>
        <w:t>.</w:t>
      </w:r>
      <w:r>
        <w:rPr>
          <w:rStyle w:val="FootnoteAnchor"/>
          <w:rtl w:val="true"/>
        </w:rPr>
        <w:footnoteReference w:id="230"/>
      </w:r>
      <w:bookmarkStart w:id="190" w:name="pg10271_93163"/>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مقايسه ي اين دو سرزمين والا مقام با يكديگر هرگز به معناي آن نيست كه مكه ي معظمه و كعبه ي مشرّف از حرمت و اهميت ويژه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سخن از مقايسه ي اين دو سرزمين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از اين فرمايش هاي معصومين عليهم السلام نتيجه گرفت مكه و كعبه در عين اينكه محبوب ترين سرزمين ها و بقاع كره ي زمين هستند، ولي به شرف كربلاي معلي و مرقد حضرت اباعبدالله عليه السلام نمي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حرمت و عظمت مكه ي مكرمه و كعبه ي مشرّف معترفيم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جمع ميان روايات اين مقام هاي كريم را در رتبه اي فروتر از مزار حضرت سيدالشهدا عليه السلام مي نشانيم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1" w:name="__RefHeading___Toc3908155_1067777946"/>
      <w:bookmarkStart w:id="192" w:name="_Toc71"/>
      <w:bookmarkEnd w:id="191"/>
      <w:r>
        <w:rPr>
          <w:rtl w:val="true"/>
        </w:rPr>
        <w:t>سرزمين كربلا خطه اي از بهشت و وطن بهشتيان پيش از اين روايتي را از حضرت امام باقر عليه السلام نقل نموديم كه ضمن آن فرموده بودند</w:t>
      </w:r>
      <w:r>
        <w:rPr>
          <w:rtl w:val="true"/>
        </w:rPr>
        <w:t>: «</w:t>
      </w:r>
      <w:r>
        <w:rPr>
          <w:rtl w:val="true"/>
        </w:rPr>
        <w:t>پيش از آنكه خداوند مخلوقات را بيافريند، كربلا را هماره مقدّس و مبارك قرار داده بود</w:t>
      </w:r>
      <w:r>
        <w:rPr>
          <w:rtl w:val="true"/>
        </w:rPr>
        <w:t xml:space="preserve">.» </w:t>
      </w:r>
      <w:r>
        <w:rPr>
          <w:rtl w:val="true"/>
        </w:rPr>
        <w:t>آن حضرت در ادامه ي اين فرمايش خود مي فرمايند</w:t>
      </w:r>
      <w:r>
        <w:rPr>
          <w:rtl w:val="true"/>
        </w:rPr>
        <w:t>:</w:t>
      </w:r>
      <w:bookmarkEnd w:id="192"/>
    </w:p>
    <w:p>
      <w:pPr>
        <w:pStyle w:val="BookText"/>
        <w:rPr/>
      </w:pPr>
      <w:r>
        <w:rPr>
          <w:rFonts w:ascii="Amiri" w:hAnsi="Amiri" w:eastAsia="Amiri" w:cs="Amiri"/>
          <w:color w:val="111111"/>
          <w:sz w:val="28"/>
          <w:sz w:val="28"/>
          <w:szCs w:val="28"/>
          <w:rtl w:val="true"/>
          <w:lang w:bidi="ar-SA"/>
        </w:rPr>
        <w:t>ولا تَزالُ كَذلِكَ حَتّي يَجعَلَها اللهُ أَفضَلَ اَرضِ فِي الجَنَّةِ وَ أَفضَلَ مَنزِلٍ وَ مَسكَنٍ يُسكِنُ اللهُ فيهِ اَولِياءَهُ فِي الجَنَّةِ</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هميشه چنين است تا آنكه خداوند آن را برترين زمين در بهشت قرار دهد و بهترين منزل و محل سكونتي كه خدا اوليايش را در بهشت، در آن سكني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كربلا پيش از خلق آفريدگان برترين زمين ها بوده و بركت و امان را به دامان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پس از پايان دنيا و برقراري قيامت نيز هم چنان اين شرافت بر 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نيز برترين مسكن و جايگاه مخصوص اولياي خويش را كربلاي معلي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كربلا قطعه اي از بهشت است بر بستر اين سياره ي خاكي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جنات الهي است در صدر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چه جاي شگفتي اگر زيارت آن، آرزوي مقربان و خاصّان درگاه پروردگار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قَبرِهِ مُنذُ يَومِ دُفِنَ رَوضَةٌ مِن رِياضِ الجَنَّةِ وَ مِنهُ مِعراجٌ يُعرَجُ فيهِ بِأَعمالِ زُوّارِهِ اِلَي السَّماءِ فَلَيسَ مَلَكٌ وَلا نَبِيٌّ فِي السَّمواتِ وَ لَا الاَرضِ اِلاّ وَ هُم يَسأَلُونَ اللهَ جَلَّ وَ عزَّ اَن يَأذَنَ لَهُم في زِيارَةِ قَبرِ الحُسَينِ فَفَوجٌ يَنزِلُ وَ فَوجٌ يَعرُجُ</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باغي از باغ هاي بهشت است و بخشي از آن محل عروجي است كه اعمال زوار آن حضرت در آن به سوي آسمان عروج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فرشته و پيامبري در آسمانها و زمين نيست مگر آنكه از خداي عزوجل درخواست مي كنند</w:t>
      </w:r>
      <w:r>
        <w:rPr>
          <w:rStyle w:val="FootnoteAnchor"/>
          <w:rtl w:val="true"/>
        </w:rPr>
        <w:footnoteReference w:id="233"/>
      </w:r>
      <w:r>
        <w:rPr>
          <w:rFonts w:ascii="Amiri" w:hAnsi="Amiri" w:eastAsia="Amiri" w:cs="Amiri"/>
          <w:color w:val="111111"/>
          <w:sz w:val="28"/>
          <w:sz w:val="28"/>
          <w:szCs w:val="28"/>
          <w:rtl w:val="true"/>
          <w:lang w:bidi="ar-SA"/>
        </w:rPr>
        <w:t>كه رخصتشان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دهد قبر حسين عليه السلام را زيارت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گروهي فرود مي آيند و گروهي صعود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بي قرين، باغي از باغهاي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محل عبور و مرور فرشتگان مي باشد؛ فوجي در حال هبوط و فوجي در حال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حضور در اين بهشت، ارزشمند است كه هيچ فرشته ي مقرب و نبي مرسلي نيست، مگر آنكه آرزوي زيارت اين مكان آسماني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انبيا و فرشتگان از خداوند متعال دريافت اين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بهشت آمدن، از صفاي سرشار آن نوشيدن و در ملكوت آن پرواز كردن، سعادت اندكي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اين درگه شدن آدمي را صاحب خانه ي بهشت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فرمايش از امام صادق عليه السلام توجه كنيد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يَأتِ قَبرَ الحُسَينِ وَ هُوَ يَزعُمُ اَنَّهُ لَنا بِشيعَةٍ حَتّي يَمُوتَ فَلَيسَ هُوَ لَنا بِشيعَةٍ وَ اِن كانَ مِن اَهلِ الجَنَّةِ فَهُوَ مِن ضيفانِ اَهلِ الجَنَّة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هركس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حسين نيايد، در حاليكه گمان دارد كه شيعه ي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به زيارت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بميرد، پس شيعه ي ما نيست و اگر از اهالي بهشت باشد از ميهمانان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يافتن به كمال شيفتگي ممكن نيست مگر اينكه انسان دل در گرو اين زيارت داشته باشد و در صورت استطاعت راهي اين وادي مقدّس شود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مطابق فرمايش امام صادق عليه السلام اگر مؤمن اهل بهشتي بدون زيارت امام حسين از دنيا برود، ميهمان اهل بهشت خواهد بود و آن جا صاحب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ميزبانان اين ميهمان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بهشت، مسكن سند خورده ي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تاج غبار روبي از ضريح شش گوشه را به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كه اهل بهشتند امّا همانند اينان نيستند، در خانه ي آنان و بر آنان وارد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از اين شكوه به وصف نيامدني و اين بلنداي خيره كننده كه خداوند به سيدالشهدا عليه السلام عطا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سرزمينش بهشت، مرقدش بوستان بهشتي، زائرانش اهل بهشت و صاحبان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همه از آن روست كه خداوند بهشت را از نور مقدس آن حضرت آفريده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نُورَ الحُسَينِ فَخَلَقَ مِنهُ الجَنَّةَ وَ الحُورَ العينَ، فَنُورُ</w:t>
      </w:r>
      <w:bookmarkStart w:id="193" w:name="pg10271_93167"/>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الجَنَّةِ وَ الحُورِ العينِ مِن نُورِ الحُسَينِ وَ نُورُ الحُسَينِ مِن نُورِ اللهِ وَالحُسَينُ أَفضَلُ مِنَ الجَنَّةِ وَ الحُورِ العينِ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حسين عليه السلام را شكافت پس، از آن بهشت و حورالعين را آفريد پس نور بهشت و حورالعين از نور حسين عليه السلام است و نور حسين عليه السلام از نور خداست و حسين برتر از بهشت و حورالعين است</w:t>
      </w:r>
      <w:r>
        <w:rPr>
          <w:rFonts w:eastAsia="IRNazanin" w:cs="IRNazanin"/>
          <w:color w:val="111111"/>
          <w:sz w:val="28"/>
          <w:szCs w:val="28"/>
          <w:rtl w:val="true"/>
          <w:lang w:bidi="fa-IR"/>
        </w:rPr>
        <w:t>.</w:t>
      </w:r>
    </w:p>
    <w:p>
      <w:pPr>
        <w:pStyle w:val="Heading5"/>
        <w:numPr>
          <w:ilvl w:val="4"/>
          <w:numId w:val="1"/>
        </w:numPr>
        <w:rPr/>
      </w:pPr>
      <w:bookmarkStart w:id="194" w:name="__RefHeading___Toc3908157_1067777946"/>
      <w:bookmarkStart w:id="195" w:name="_Toc72"/>
      <w:bookmarkEnd w:id="194"/>
      <w:r>
        <w:rPr>
          <w:rtl w:val="true"/>
        </w:rPr>
        <w:t xml:space="preserve">شايستگي توجه به </w:t>
      </w:r>
      <w:r>
        <w:rPr>
          <w:rtl w:val="true"/>
        </w:rPr>
        <w:t>«</w:t>
      </w:r>
      <w:r>
        <w:rPr>
          <w:rtl w:val="true"/>
        </w:rPr>
        <w:t>روح هويت حج</w:t>
      </w:r>
      <w:r>
        <w:rPr>
          <w:rtl w:val="true"/>
        </w:rPr>
        <w:t>»</w:t>
      </w:r>
      <w:bookmarkEnd w:id="195"/>
    </w:p>
    <w:p>
      <w:pPr>
        <w:pStyle w:val="BookText"/>
        <w:rPr/>
      </w:pPr>
      <w:r>
        <w:rPr>
          <w:rFonts w:ascii="IRNazanin" w:hAnsi="IRNazanin" w:eastAsia="IRNazanin"/>
          <w:color w:val="111111"/>
          <w:sz w:val="28"/>
          <w:sz w:val="28"/>
          <w:szCs w:val="28"/>
          <w:rtl w:val="true"/>
          <w:lang w:bidi="fa-IR"/>
        </w:rPr>
        <w:t xml:space="preserve">به اين ترتيب اگر اينگونه توجهات را در بردارنده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بدانيم، توجه و عرض ولايت و نصرت به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حضرت سيدالشهدا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هويت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از امام باقر عليه السلام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مردمي كه به دور كعبه طواف مي كردند نگريستند، 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كانُوا يَطُوفُونَ فِي الجاهِلِيَّةِ اِنَّما اُمِرُوا اَن يَطُوفُوا ثُمَّ يَنفِرُوا اِلَينا فَيُعلِمُونا وِلايَتَهُم وَ مَوَدَّتَهُم وَ يَعرِضُوا عَلَينا نُصرَتَهُم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طواف 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طواف شدند كه پس از آن به سوي ما كوچ كنند، پس ما را به ولايتشان و مودتشان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كنند و ياري شان را بر ما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سپس اين آيه را قرائت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اَفئِدَةً مِنَ النّاسِ تَهوي اِلَيهِم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پروردگارا دل هاي مردم را به سوي آنها متمايل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ديگري آمده كه حضرت پس از قرائت اين آيه ي شريفه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پيامبر، خاندان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اِلَينا اِلَينا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به سوي ما، به سوي 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نخست مي فرمايند كه شكل و ظاهر طواف امروز امت اسلام نسبت به طواف عصر جاهليت تفاوتي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ديروز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شركا جاهليت گمراه بودند همينگونه طواف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تفاوتي اساسي و بنيادين ميان اين دو طواف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 شده اند پس از طواف به سوي اهل بيت عليهم السلام بروند و به آن بزرگواران عرض نصرت، محبت و ولايت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بخشي از دعاي حضرت ابراهيم را مرور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دعاي آن حضرت را مايه ي جلب و جذب دلهاي انسانها به سوي خويش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اهل بيت عليهم السلام مكه دياري بي روح، كعبه خانه اي بي هويت و حج عملي قشري 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روي آوردن به بيت الله، اقبال به جانمايه 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عليه السلام به دايره داري طواف نايستاده باشد اين گردش گردشي بي معنا و اين حركت، حركتي بي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اگر انسان توجه كند براي چه و به چه هدفي به حج آمده، روحيه و حال و هوايش با ديگراني كه توجه به اين مهم ندارند كاملاً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همان نقطه اي دست يافته كه شايسته و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 كنار كعبه روي به باطن و هويت آن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خويش را به سيدالشهدا عليه السلام و سلف بي مانندش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 كار از كار گذشته و از راحله ي نينوا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حنجره ي سوخته ي حضرت صاحب الزمان با آن مظلوم غارتزده چنين نجوا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اَخَّرَتنِي الدُّهُورُ وَ عاقَني عَن نَصرِكَ المَقدُورُ وَ لَم أَكُن لِمَن حارَبَكَ مُحارِباً وَ لِمَن نَصَبَ لَكَ العَداوَةَ مُناصِباً فَلَأَندُبَنَّكَ صَباحاً وَ مَساءً وَ لَأَبكِيَنَّ لَكَ بَدَلَ الدُّمُوعِ دَماً حَسرَةً عَلَيكَ وَ تَأَسُّفاً عَلي ما دَهاكَ وَ تَلَهُّفاً حَتّي اَمُوتَ بِلَوعَةِ المُصابِ وُ غُصَّةِ الاِكتِيابِ</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تأخير انداخت و مقدرات، مرا از ياريت بازداشت و براي كساني كه با تو كارزار كردند، جنگجو نبودم و با كساني كه با تو دشمني كردند، ستيز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صبح و شام برايت ناله ميزنم و به جاي اشك برايت خون مي گريم، به خاطر حسرت بر تو و تأسف بر مصيبتي كه به تو وارد</w:t>
      </w:r>
      <w:bookmarkStart w:id="196" w:name="pg10271_93170"/>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شد و دريغ و آه بر از دست دادن ياري تو تا اينكه از بيقراري سختي ها و مصيبتها و غصه ي اندوهگيني باز ماندن از فرصتها بميرم</w:t>
      </w:r>
      <w:r>
        <w:rPr>
          <w:rFonts w:eastAsia="IRNazanin" w:cs="IRNazanin"/>
          <w:color w:val="111111"/>
          <w:sz w:val="28"/>
          <w:szCs w:val="28"/>
          <w:rtl w:val="true"/>
          <w:lang w:bidi="fa-IR"/>
        </w:rPr>
        <w:t>.</w:t>
      </w:r>
    </w:p>
    <w:p>
      <w:pPr>
        <w:pStyle w:val="Heading4"/>
        <w:numPr>
          <w:ilvl w:val="3"/>
          <w:numId w:val="1"/>
        </w:numPr>
        <w:rPr/>
      </w:pPr>
      <w:bookmarkStart w:id="197" w:name="__RefHeading___Toc3908159_1067777946"/>
      <w:bookmarkStart w:id="198" w:name="_Toc73"/>
      <w:bookmarkEnd w:id="197"/>
      <w:r>
        <w:rPr>
          <w:rtl w:val="true"/>
        </w:rPr>
        <w:t>حجر الاسود</w:t>
      </w:r>
      <w:bookmarkEnd w:id="198"/>
    </w:p>
    <w:p>
      <w:pPr>
        <w:pStyle w:val="Heading5"/>
        <w:numPr>
          <w:ilvl w:val="4"/>
          <w:numId w:val="1"/>
        </w:numPr>
        <w:rPr/>
      </w:pPr>
      <w:bookmarkStart w:id="199" w:name="__RefHeading___Toc3908161_1067777946"/>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اهل حج وارد فضاي مسجدالحرام مي شوند و ديدگان اشكبار را به اولين عملي كه حاجي پس از ورود به مسجدالحرام، اقدام به آن مي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بايد از ركن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اي از كعبه ي مكرم كه حجرالاسود بر آن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امام رضا عليه السلام پس از بيان كيفيت ورود به مسجدالحرام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تَطُوفُ بِالبَيتِ تَبدَأُ بِرُكنِ الحَجَرِ الاَسوَدِ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سپس به گرد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مي كني و از ركن حجرالاسود طوافت را آغاز مي نمايي</w:t>
      </w:r>
      <w:r>
        <w:rPr>
          <w:rFonts w:eastAsia="IRNazanin" w:cs="IRNazanin"/>
          <w:color w:val="111111"/>
          <w:sz w:val="28"/>
          <w:szCs w:val="28"/>
          <w:rtl w:val="true"/>
          <w:lang w:bidi="fa-IR"/>
        </w:rPr>
        <w:t>.</w:t>
      </w:r>
    </w:p>
    <w:p>
      <w:pPr>
        <w:pStyle w:val="Heading5"/>
        <w:numPr>
          <w:ilvl w:val="4"/>
          <w:numId w:val="1"/>
        </w:numPr>
        <w:rPr/>
      </w:pPr>
      <w:bookmarkStart w:id="201" w:name="__RefHeading___Toc3908163_1067777946"/>
      <w:bookmarkStart w:id="202" w:name="_Toc75"/>
      <w:bookmarkEnd w:id="201"/>
      <w:r>
        <w:rPr>
          <w:rtl w:val="true"/>
        </w:rPr>
        <w:t>حجرالاسود</w:t>
      </w:r>
      <w:r>
        <w:rPr>
          <w:rtl w:val="true"/>
        </w:rPr>
        <w:t xml:space="preserve">: </w:t>
      </w:r>
      <w:r>
        <w:rPr>
          <w:rtl w:val="true"/>
        </w:rPr>
        <w:t>امانتدار عهد الهي</w:t>
      </w:r>
      <w:bookmarkEnd w:id="202"/>
    </w:p>
    <w:p>
      <w:pPr>
        <w:pStyle w:val="BookText"/>
        <w:rPr/>
      </w:pPr>
      <w:r>
        <w:rPr>
          <w:rFonts w:ascii="IRNazanin" w:hAnsi="IRNazanin" w:eastAsia="IRNazanin"/>
          <w:color w:val="111111"/>
          <w:sz w:val="28"/>
          <w:sz w:val="28"/>
          <w:szCs w:val="28"/>
          <w:rtl w:val="true"/>
          <w:lang w:bidi="fa-IR"/>
        </w:rPr>
        <w:t>حجرالاسود سنگي همچون ديگر سنگها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شدن با آن آداب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بهشتي، سرشت و مطهر است و حكايتها در دل خويش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در زمان حكومتش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طواف را آغاز نمود در برابر حجرالاسود قرار گرفت و عبور كرد، آن را استلام كرد و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بوسمت در حالي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مي دانم تو سنگي هستي كه نه ضرر مي رساني و نه نفع، ولي رسول خدا به تو علاقه مند بود و اگر نديده بودم كه مي بوسيدت تو را نمي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گروه حج گزاران حضرت علي بن ابي طالب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به خدا سوگند كه او زيان و سود مي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گفتي 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كتاب خداي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مي دهم كه تو صاحب علم به كتاب خدايي، پس آن كجاي كتاب است كه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ي خداي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پروردگار تو از پشت فرزندان آدم ذرّيه هاي آنها را گرفت و آنان را بر خودشان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شهادت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آگاهت مي كنم كه خداي سبحان هنگامي كه آدم را آفريد پشتش را ماليد، پس ذريهّ ي او را از صلبش استخراج كرد؛ مردمي به صورت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ملازم عقل نمود و از آنها قرار گرفت كه خود، پروردگار است و آنان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براي او به ربوبيت اقرار نمودند و بر خويش به بندگي شهادت دادند و خداوند عزوجل مي داند كه آنان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هاي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هاي بندگانش را در صحيفه اي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براي اين سنگ دو چشم و زبان و دو 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بگشاي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گشود پس آن صحيفه را در دهانش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bookmarkStart w:id="203" w:name="pg10271_93172"/>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اِشهَد لِمَن وافاكَ بِالمُوافاةِ يَومَ القِيامَةِ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روز قيامت براي هر كسي كه نزد تو آمد به 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عهدي كه بسته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شهادت بده</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908165_1067777946"/>
      <w:bookmarkStart w:id="205" w:name="_Toc76"/>
      <w:bookmarkEnd w:id="204"/>
      <w:r>
        <w:rPr>
          <w:rtl w:val="true"/>
        </w:rPr>
        <w:t>مفاد عهدي كه سپرده ايم</w:t>
      </w:r>
      <w:r>
        <w:rPr>
          <w:rtl w:val="true"/>
        </w:rPr>
        <w:t xml:space="preserve">: </w:t>
      </w:r>
      <w:r>
        <w:rPr>
          <w:rtl w:val="true"/>
        </w:rPr>
        <w:t>توحيد، نبوت، ولايت</w:t>
      </w:r>
      <w:bookmarkEnd w:id="205"/>
    </w:p>
    <w:p>
      <w:pPr>
        <w:pStyle w:val="BookText"/>
        <w:rPr/>
      </w:pPr>
      <w:r>
        <w:rPr>
          <w:rFonts w:ascii="IRNazanin" w:hAnsi="IRNazanin" w:eastAsia="IRNazanin"/>
          <w:color w:val="111111"/>
          <w:sz w:val="28"/>
          <w:sz w:val="28"/>
          <w:szCs w:val="28"/>
          <w:rtl w:val="true"/>
          <w:lang w:bidi="fa-IR"/>
        </w:rPr>
        <w:t>قرآن كريم از داستان ميثاق و عهد گرفتن خداي متعال از فرزندان حضرت آدم عليه السلام، چنين گزارش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أَخَذَ رَبُّكَ مِن بَني آدَمَ مِن ظُهُورِهِم ذُرِّيَّتَهُم وَ أَشهَدَهُم عَلي أَنفُسِهِم أَلَستُ بِرَبِّكُم قالُوا بَلي شَهِدنا اَن تَقُولُوا يَومَ القِيامَةِ اِنّا كُنّا عَن هذا غافِلينَ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ياد كن هنگامي را كه پروردگار تو از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صلبشان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ي آنها را گرفت و آنان را بر خويش شاهد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نگوييد ما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ي شريفه درباره ي ميثاقي سخن مي گويد كه همه ي فرزندان حضرت آدم در برابر پروردگار متعال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فرزندان حضرت آدم تا روز قيامت را به صورت ذراتي از صلب آن حضرت خارج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عقل عطا مي فرمايد</w:t>
      </w:r>
      <w:r>
        <w:rPr>
          <w:rStyle w:val="FootnoteAnchor"/>
          <w:rtl w:val="true"/>
        </w:rPr>
        <w:footnoteReference w:id="243"/>
      </w:r>
      <w:r>
        <w:rPr>
          <w:rFonts w:ascii="IRNazanin" w:hAnsi="IRNazanin" w:eastAsia="IRNazanin"/>
          <w:color w:val="111111"/>
          <w:sz w:val="28"/>
          <w:sz w:val="28"/>
          <w:szCs w:val="28"/>
          <w:rtl w:val="true"/>
          <w:lang w:bidi="fa-IR"/>
        </w:rPr>
        <w:t>و آنگاه خويش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به آنان مي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براين معرفت از ايشان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برخي از انسانها حقيقتاً و قلباً به ربوبيت پروردگار اعتقاد مي ورزند واقرار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 صرفا قرار زباني مي نمايند در حاليكه قلباً به اين حقيقت مؤمن نمي شوند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نكته ي ديگر اين كه خداوند متعال علاوه بر توحيد درباره ي نبوت و امامت نيز از فرزندان حضرت آدم عليه السلام ميثاق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باقر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در پي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هذا مُحَمَّدٌ رَسُولي وَ عَليٌّ اَميرُالمُؤمِنينَ خَليفَتي وَ اَميني؟</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آيا چنين نيست كه اين محمّد فرستاده ي من است 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امين من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انسانها فطرتاً خداشناس هستند بلكه پيامبر و امام شناس نيز به دنيا پاي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خداوند پيش از اين خويش را به آنها معرّفي نموده بلكه رسول و ولي خويش را نيز به آنان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توحيد، بر رسالت پيامبر اسلام صلّي الله عليه و آله و سلّم و امامت ائمه عليهم السلام نيز از انسانها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نه تنها بر امامت اميرمؤمنان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صورت گرفته كه فرزندان آدم بر امامت همه ي ائمّه ميثاق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الميثاقُ مَأخُوذاً عَلَيهِم للهِ بِالرُّبُّوبِيَّةِ وَ لِرَسُولِهِ بِالنُّبُوَّةِ وَ لِأَميرالمُؤمِنينَ وَالأئِمَّةِ بِالاِمامَةِ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ميثاق از آنها گرفته شد؛ براي خدا بر ربوبيت و براي رسولش بر نبوت و براي اميرمؤمنان و ائمه عليهم السلام بر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حجر و ركن حجر با اين ميثاق و عهد الهي، ارتباطي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مفصبلي از امام صادق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تعالي، حجرالاسود را در ركن حجر قرار داد؛ در حاليكه گوهري بود كه از بهشت به سوي آدم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اينكه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باشد در آن ركن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و اين بدان خاطر بود كه وقتي خداوند از بني آدم، از صلبشان، ذريه ي آنها را گرفت، هنگامي كه خداوند از آنها ميثاق گرفت در اين مكان چنين كرد و در اين مكان پروردگارشان براي ايشان نمايان گشت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اين محل به ذريه 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ذرّاتي از صلب او خارج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عطا فرمود و بعد از آنها ميثاق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همين جا بود كه فهرست ميثاق سپردگان بر توحيد و نبوّت و امامت را در دهان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هنگام فرشته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حجرالاسود را به اين ركن سپرد چرا كه موقف و موضع ميثاق نيز همانجا بود</w:t>
      </w:r>
      <w:r>
        <w:rPr>
          <w:rFonts w:eastAsia="IRNazanin" w:cs="IRNazanin"/>
          <w:color w:val="111111"/>
          <w:sz w:val="28"/>
          <w:szCs w:val="28"/>
          <w:rtl w:val="true"/>
          <w:lang w:bidi="fa-IR"/>
        </w:rPr>
        <w:t>.</w:t>
      </w:r>
      <w:r>
        <w:rPr>
          <w:rStyle w:val="FootnoteAnchor"/>
          <w:rtl w:val="true"/>
        </w:rPr>
        <w:footnoteReference w:id="248"/>
      </w:r>
      <w:bookmarkStart w:id="206" w:name="pg10271_93175"/>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Heading4"/>
        <w:numPr>
          <w:ilvl w:val="3"/>
          <w:numId w:val="1"/>
        </w:numPr>
        <w:rPr/>
      </w:pPr>
      <w:bookmarkStart w:id="207" w:name="__RefHeading___Toc3908167_1067777946"/>
      <w:bookmarkStart w:id="208" w:name="_Toc77"/>
      <w:bookmarkEnd w:id="207"/>
      <w:r>
        <w:rPr>
          <w:rtl w:val="true"/>
        </w:rPr>
        <w:t>حجرالاسود و شهادت در قيامت</w:t>
      </w:r>
      <w:bookmarkEnd w:id="208"/>
    </w:p>
    <w:p>
      <w:pPr>
        <w:pStyle w:val="Heading5"/>
        <w:numPr>
          <w:ilvl w:val="4"/>
          <w:numId w:val="1"/>
        </w:numPr>
        <w:rPr/>
      </w:pPr>
      <w:bookmarkStart w:id="209" w:name="__RefHeading___Toc3908169_1067777946"/>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آري مطابق فرموده ي اميرمؤمنان علي رغم آنچه غافلان مي پندارند حجرالاسود ضرر و نفع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زيان رساندن او هم كيفيتي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صحيفه اي كه خداوند به سينه ي حجر سپرده در روز قيامت براي عده اي شهادت به عبوديت مي دهد و ايمان برخي را نيز انكار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انسانها خواهند يافت كه در عالم ذر چگونه امتحان پس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 يابند كه آيا با اختيار خويش راه عبوديت خدا و فرمانبرداري از اولياء او را پي گرفته اند يا آنكه فقط به زبان اقرار كرده و قلباً منكر اين حقايق بوده اند؟</w:t>
      </w:r>
    </w:p>
    <w:p>
      <w:pPr>
        <w:pStyle w:val="BookText"/>
        <w:rPr/>
      </w:pPr>
      <w:r>
        <w:rPr>
          <w:rFonts w:ascii="IRNazanin" w:hAnsi="IRNazanin" w:eastAsia="IRNazanin"/>
          <w:color w:val="111111"/>
          <w:sz w:val="28"/>
          <w:sz w:val="28"/>
          <w:szCs w:val="28"/>
          <w:rtl w:val="true"/>
          <w:lang w:bidi="fa-IR"/>
        </w:rPr>
        <w:t>امام صادق عليه السلام، همراه اصحاب خويش در حال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سخني همانند آنچه عمر به زبان آورده بود از يكي از خاندان و پيروان او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مردي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سنگي بيش نيست كه نه ضرر مي زند و نه نفع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شنيدن اين گفتار جاهلانه،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ثُمَّ كَذَبَ ثُمَّ كَذبَ اِنَّ لِلحَجَرِ لِساناً ذَلَقاً يَومَ القِيامَةِ يَشهَدُ لِمَن وافاهُ بِالمُوافاةِ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گفته سپس دروغ گفته سپس دروغ گفته، روز قيامت حجر زباني فصيح دارد كه براي هر كس كه نزد او آمده به آمدن شهادت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ي توضيحات خويش چنين بيان داشتند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در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ميثاق همه ي آفريدگان را در دهانش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فرموده 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خداي عزوجل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براي او تسليم شده هر كه در آسمانها و زمين است از روي ميل يا با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او بازگردانده مي شوند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پس هنگامي كه خداي متعال آدم را در بهشت سكني داد و او 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خداوند متعال حجر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ركن خانه ي خويش قرار داد و آدم را بر صفا هبوط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مكث نمود، آنقدر كه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پس آن را و ميثاقش را شناخت و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سرعت به سوي آن آمد و بر آن افتاد و چهل صبح بر آن گريست در حاليكه از خطايش توبه گر بود و بر پيمان شكني اش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خاطر امر شده ايد كه هنگام استلام حجر بگوييد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اَمانَتي اَدَّيتُها وَ ميثاقي تَعاهَدتُهُ لِتَشهَدَ لي بِالمُوافاةِ يَومَ القِيامَةِ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امانتم را ادا نمودم و ميثاقم را تجديد كردم براي آنكه روز قيامت به آمدنم شهادت دهي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است كه وقتي انسان در مقابل حجر قرار ميگيرد و اين جمله را به زبان مي آورد يادش بيايد كه خداوند چه نعمت بزرگي را در اختيارش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 كه قادر ايمان خويش را ميداند مي فهمد كه ولايت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عصاره ي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فهمد كه خداوند چه عطيه ي ارزشمندي را نصيبش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سعادت را در مي يابد كه خداوند توفيق سرسپردگي به ولايت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شيعه در برابر حجر، ميثاق خود بر توحيد و رسالت و امامت را تازه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موالي خويش تجديد عهد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حجرالاسود نيز مي خواهد كه شاهد عهد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با تمام وجود به پروردگار خويش عرضه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اكنون آن امانت الهي را مي سپارم و به آن پيمان آسماني وفا مي كنم، در حاليكه به فضيلت پيماني كه ادا مي كنم،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تو مي طلبم را نيز به خاطر آن ادا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اين است كه در روز قيامت از كساني باشم كه اين سنگ برايم به اداي اين عهد شهادت دهد؛ عهدي كه آدم با آن منزلت والا، آنگونه كه شايسته شأنش بود، ادا نكرد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برگزيده ي حضرت آدم عليه السلام بر عبوديت حق متعال اقتضا مي كرد كه آن بزرگوار به ترك اولي نيز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اين ترك اولي رخ داد و آن حضرت هبوط نمود با ديدن حجر به ياد ميثاق خويش بر بندگي خداوند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 كه چهل صبح بر حجر افتاد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هر معصيتي كه مرتكب شده ايم يكبار اين پيمان خويش را نقض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گناه يكبار در امانت بندگي خيانت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جاست كه ما نيز همانند پدرمان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ديدار با حجرالاسود به ياد اين نقض پيمانهايمان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بزنيم و پشيماني و توبه در درگاه الهي را پيشه ي خويش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مهم اين كه حجرالاسود عده اي را تأييد و تصديق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اي را نيز تكذيب مي نمايد و ميثاق سپاري آنان را انكار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ي اين تصديق و تكذيب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 براي كسي كه به آن مكان آمده و شاهد است براي كسي كه 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عهدي كه خداوند از بندگان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ادا نموده است و امّا بوسيدن و لمس نمودن،</w:t>
      </w:r>
      <w:r>
        <w:rPr>
          <w:rStyle w:val="FootnoteAnchor"/>
          <w:rtl w:val="true"/>
        </w:rPr>
        <w:footnoteReference w:id="251"/>
      </w:r>
      <w:r>
        <w:rPr>
          <w:rFonts w:ascii="IRNazanin" w:hAnsi="IRNazanin" w:eastAsia="IRNazanin"/>
          <w:color w:val="111111"/>
          <w:sz w:val="28"/>
          <w:sz w:val="28"/>
          <w:szCs w:val="28"/>
          <w:rtl w:val="true"/>
          <w:lang w:bidi="fa-IR"/>
        </w:rPr>
        <w:t xml:space="preserve">به علت عهد است؛ براي تجديد آن عهد و ميثاق و تجديد بيعت و براي آنكه مردم به سوي او اداي عهد كنند؛ عهدي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از آنها گرفت؛ پس هر سال نزد آن بيايند؛ و آن عهد را به پيشگاهش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نمي بيني كه 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اَمانَتي اَدَّيتُها وَ ميثاقي تَعاهَدتُهُ لِتَشهَدَ لي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امانتم را ادا نمودم و ميثاقم را تجديد كردم براي آنكه روز قيامت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به آمدنم شهادت دهي؟</w:t>
      </w:r>
    </w:p>
    <w:p>
      <w:pPr>
        <w:pStyle w:val="BookText"/>
        <w:rPr/>
      </w:pPr>
      <w:r>
        <w:rPr>
          <w:rFonts w:ascii="Amiri" w:hAnsi="Amiri" w:eastAsia="Amiri" w:cs="Amiri"/>
          <w:color w:val="111111"/>
          <w:sz w:val="28"/>
          <w:sz w:val="28"/>
          <w:szCs w:val="28"/>
          <w:rtl w:val="true"/>
          <w:lang w:bidi="ar-SA"/>
        </w:rPr>
        <w:t>وَاللهِ ما يُؤَدّي ذلِكَ اَحَدٌ غَيرُ شيعَتِنا وَلا حَفِظَ ذلِكَ العَهدَ وَ الميثاقَ اَحَدٌ غَيرُ شيعَتِنا وَ اِنَّهُم لَيَأتُونَهُ فَيَعرِفُهُم وَ يُصَدِّقُهُم وَ يَأتيهِ غَيرُهُم فَيُنكِرُهُم وَ يُكَذِّبُهُم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خدا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احدي جز شيعيان ما ادا نمي كند و كسي جز شيعيان ما آن عهد و ميثاق را نگاه نداشته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مي آيند پس آنها را مي شناسد و تصديق مي كند و غير آنها نزد او مي آيند پس آنان را انكار و تكذيبشان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بدان خاطر است كه كسي غير شما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كه به نفع شما شهادت مي دهد و سوگند به خدا كه به ضرر آنها شهادت مي دهد به كينه و انكار 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او از سوي خداوند حجت رسايي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در حاليكه زبان گويا و دو چشم در صورت اوليه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او را ميشناسند و او را ناشناس نمي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لِمَن وافاهُ وَ جَدَّدَ العَهدَ وَالميثاقَ عِندَهُ بِحِفظِ الميثاقِ وَالعَهدِ وَ اَداءِ الاَمانَةِ وَ يَشهَدُ عَلي كُلِّ مَن اَنكَرَ وَ جَحَدَ وَ نَسِيَ الميثاقَ بِالكُفرِ وَالاِنكارِ</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كسي كه نزد او آمده و عهد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آن تجديد نموده به نگاهداري ميثاق و عهد و ادا كردن امانت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شهادت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كس كه انكار و جحد پيشه كرده و ميثاق را به فراموشي سپرده، به كفر 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ميثاق كامل، ميثاقي است كه توحيد و نبوّت و امامت را يكسره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امامت امام دچار انكار يا حتي فراموشي هستند و به آن تن نمي دهند در امانت الهي خيانت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عهد خداوند را شكسته اند و پيمان ازلي را نگه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 صادق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اين حجت بالغه ي الهي، هنگامي كه قيامت مي شود به صورت اوليه ي خويش</w:t>
      </w:r>
      <w:r>
        <w:rPr>
          <w:rStyle w:val="FootnoteAnchor"/>
          <w:rtl w:val="true"/>
        </w:rPr>
        <w:footnoteReference w:id="253"/>
      </w:r>
      <w:r>
        <w:rPr>
          <w:rFonts w:ascii="IRNazanin" w:hAnsi="IRNazanin" w:eastAsia="IRNazanin"/>
          <w:color w:val="111111"/>
          <w:sz w:val="28"/>
          <w:sz w:val="28"/>
          <w:szCs w:val="28"/>
          <w:rtl w:val="true"/>
          <w:lang w:bidi="fa-IR"/>
        </w:rPr>
        <w:t>پيش مي آيد و همگان او را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هنگام شهادت دادن مي شود، هركه را در دنيا تصديق كرده بوده آن جا نيز امانتدار و اهل وفا مي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در دنيا تكذيب كرده و نمي شناخته جزء اهل انكار و كفر اعلام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فرمايش حضرت صادق امانتداران و اهل وفا كسي جز شيعيان اهل بيت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افراد توسط حجر تكذيب مي شوند و در شمار اهل كفر معرّفي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اسامي اهل عبوديت خويش را به سينه ي حجر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ميداند كه چه كساني حقيقتاً به توحيد خداوند تن داده و شالوده 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پذيرا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در دنيا با بوسه و استلام با وي بيعت راستين كرده اند در آخرت نيز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ادعا كنند امانتشان را سپرده اند راستگويشان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كساني را كه ره به نفاق و كفر برده اند مردود ميشمرد و طرد مي كند</w:t>
      </w:r>
      <w:r>
        <w:rPr>
          <w:rFonts w:eastAsia="IRNazanin" w:cs="IRNazanin"/>
          <w:color w:val="111111"/>
          <w:sz w:val="28"/>
          <w:szCs w:val="28"/>
          <w:rtl w:val="true"/>
          <w:lang w:bidi="fa-IR"/>
        </w:rPr>
        <w:t>.</w:t>
      </w:r>
      <w:bookmarkStart w:id="211" w:name="pg10271_93181"/>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Heading5"/>
        <w:numPr>
          <w:ilvl w:val="4"/>
          <w:numId w:val="1"/>
        </w:numPr>
        <w:rPr/>
      </w:pPr>
      <w:bookmarkStart w:id="212" w:name="__RefHeading___Toc3908171_1067777946"/>
      <w:bookmarkStart w:id="213" w:name="_Toc79"/>
      <w:bookmarkEnd w:id="212"/>
      <w:r>
        <w:rPr>
          <w:rtl w:val="true"/>
        </w:rPr>
        <w:t>پيشينه و حقيقت حجر الاسود</w:t>
      </w:r>
      <w:bookmarkEnd w:id="213"/>
    </w:p>
    <w:p>
      <w:pPr>
        <w:pStyle w:val="BookText"/>
        <w:rPr/>
      </w:pPr>
      <w:r>
        <w:rPr>
          <w:rFonts w:ascii="IRNazanin" w:hAnsi="IRNazanin" w:eastAsia="IRNazanin"/>
          <w:color w:val="111111"/>
          <w:sz w:val="28"/>
          <w:sz w:val="28"/>
          <w:szCs w:val="28"/>
          <w:rtl w:val="true"/>
          <w:lang w:bidi="fa-IR"/>
        </w:rPr>
        <w:t>اما حجرالاسود از ابتدا به صورت يك سنگ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هنگامي كه تبديل به سنگ مي شود نيز اينگونه سياه رنگ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روايتي كه در عنوان پيشين از امام صادق عليه السلام نقل نموديم،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فرشته اي بود از عظيمترين فرشتگان نزد خداوند متعال، پس هنگامي كه خداوند از فرشتگان ميثاق گرفت اولين كسي كه به آن ايمان آورد و اقرار نمود، آن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اميني بر همه ي آفريدگانش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ميثاق را در دهان وي گذارد و نزد او به وديعه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را به بندگي گرفت كه در هر سال نزد او اقرار به ميثاق و عهدي كه خداوند از آنها گرفته را تازه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آدم در بهشت قرار داد تا ميثاق را به يادش اندازد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نزد آن اقرار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آدم 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بهشت اخراج گرديد، خداوند عهد و ميثاقي كه از او و فرزندانش براي محمد صلّي الله عليه و آله و سلّم و وصيش عليه السلام ستانده بود را از او 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بهت زده و حيران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توبه ي آدم را پذيرفت آن ملك را به صورت درّي درخشان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بهشت به سوي آدم پرتابش كرد؛ در حاليكه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آن را ديد بدان انس گرفت در حاليكه آن را به چيزي بيش از اينكه يك گوهر است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مي شناسي؟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شيطان بر تو مسلط شده و ياد پروردگارت را از تو فراموشانده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صورتي كه در بهشت با آدم بود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آدم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كجاست آن عهد و ميثاق؟</w:t>
      </w:r>
    </w:p>
    <w:p>
      <w:pPr>
        <w:pStyle w:val="BookText"/>
        <w:rPr/>
      </w:pPr>
      <w:r>
        <w:rPr>
          <w:rFonts w:ascii="IRNazanin" w:hAnsi="IRNazanin" w:eastAsia="IRNazanin"/>
          <w:color w:val="111111"/>
          <w:sz w:val="28"/>
          <w:sz w:val="28"/>
          <w:szCs w:val="28"/>
          <w:rtl w:val="true"/>
          <w:lang w:bidi="fa-IR"/>
        </w:rPr>
        <w:t xml:space="preserve">پس آدم به روي آن افتاد و ياد ميثاق افتاد و گريست و براي آن خضوع نمود و بوسيدش و اقرار به عهد و ميثاق را تجديد كرد، سپس خداوند متعال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گوهري از سنگ مبدل ساخت؛ به صورت درّي رخشنده و صيقلي كه مي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آن را به خاطر تجليل و بزرگداشتش بر دوشش حمل نمود؛ پس هنگامي كه باز مي ماند و خسته مي شد جبرئيل از جانب او حملش مي كرد تا آنكه آدم آن را به مكه آورد پس همواره در مكه به آن مأنوس بود و هر روز و شب نزد او تجديد اقرار به ميثاق مي كرد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همانگونه كه خداوند از فرزندان حضرت آدم ميثاق ستاند، از فرشتگان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توحيد و نبوت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اولين فرشته اي بود كه به اين پيمان سپاري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 كه امين خدا قرار گيرد و خداوند فهرست انسانهاي عهد سپرده را به سينه ي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بهشت به سوي زمين فرستاده شد تا عهد الهي آدمش را به ياد وي اندازد و مونس توبه ها و تضرع هاي وي باشد</w:t>
      </w:r>
      <w:r>
        <w:rPr>
          <w:rFonts w:eastAsia="IRNazanin" w:cs="IRNazanin"/>
          <w:color w:val="111111"/>
          <w:sz w:val="28"/>
          <w:szCs w:val="28"/>
          <w:rtl w:val="true"/>
          <w:lang w:bidi="fa-IR"/>
        </w:rPr>
        <w:t>.</w:t>
      </w:r>
      <w:bookmarkStart w:id="214" w:name="pg10271_93183"/>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Heading5"/>
        <w:numPr>
          <w:ilvl w:val="4"/>
          <w:numId w:val="1"/>
        </w:numPr>
        <w:rPr/>
      </w:pPr>
      <w:bookmarkStart w:id="215" w:name="__RefHeading___Toc3908173_1067777946"/>
      <w:bookmarkStart w:id="216" w:name="_Toc80"/>
      <w:bookmarkEnd w:id="215"/>
      <w:r>
        <w:rPr>
          <w:rtl w:val="true"/>
        </w:rPr>
        <w:t>چرايي امين قرار گرفتن حجرالاسود از سوي خداوند متعال</w:t>
      </w:r>
      <w:bookmarkEnd w:id="216"/>
    </w:p>
    <w:p>
      <w:pPr>
        <w:pStyle w:val="BookText"/>
        <w:rPr/>
      </w:pPr>
      <w:r>
        <w:rPr>
          <w:rFonts w:ascii="IRNazanin" w:hAnsi="IRNazanin" w:eastAsia="IRNazanin"/>
          <w:color w:val="111111"/>
          <w:sz w:val="28"/>
          <w:sz w:val="28"/>
          <w:szCs w:val="28"/>
          <w:rtl w:val="true"/>
          <w:lang w:bidi="fa-IR"/>
        </w:rPr>
        <w:t>پيشي گرفتن حجرالاسود بر ميثاق سپاري يكي از حكمت هاي قرار گرفتن او به عنوان وديعه نگهدار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او را در ميان ملائك از ديگران متمايز مي كند محبت شديدش به اهل بيت عليهم السلام است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اَودَعَهُ العَهدَ وَالميثاقَ وَ أَلقَمَهُ اِيّاهُ دُونَ غَيرِه مِنَ المَلائِكَةِ لِأَنَّ الله عَزَّوَجَلَّ لَمَا اَخَذَ الميثاقَ لَهُ بِالرُّبُّوبِيَّةِ وَ لِمُحَمَّدٍ بِالنُّبُوَّةِ وَ لِعَلِيٍّ بِالوَصِيَّةِ اصطَكَّت فَرائِصُ المَلائِكَةِ وَ اَوَّلُ مَن اَسرَعَ اِلَي الاِقرارِ بِذلِكَ ذلِكَ المَلَكُ وَ لَم يَكُن فيهِم اَشَدُّ حُبّاً لِمُحَمَّدٍ وَ آلِ مُحَمَّدٍ مِنهُ فَلِذلِكَ اختارَهُ اللهُ عَزَّوَجَلَّ مِن بَينِهِم وَ اَلقَمَهُ الميثاقَ</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خداوند عزوجل عهد و ميثاق را نزد او به وديعت نهاد و آن را بجاي هركس ديگر از ملائكه در دهان وي نهاد، بدان خاطر كه خداوند عزوجل هنگامي كه براي خويش بر ربوبيت و براي پيامبر اكرم بر نبوّت و براي علي عليه السلام بر وصايت ميثاق گرفت، شانه هاي ملائك از تحمل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لرزيد و نخستين كسي از آنها كه به اقرار بر اين ميثاق شتاب كرد، آن ملك بود و در ميان آنان كسي در محبّت به محمد و آل محمد شديدتر از او نبود؛ پس بدين خاطر خداوند عزوجل از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را در دهان وي گذارد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حجرالاسود در ميدان قبول ولايت و محبت اهل بيت عليهم السلام از همه ي</w:t>
      </w:r>
      <w:bookmarkStart w:id="217" w:name="pg10271_93184"/>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ملائك پيشي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آبروي اين بزرگواران بود كه خداوند متعال او را به شرف امانتداري ميثاق الهي مفتخر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هر كس به هر جا رسيد از پيوستن با اين انوار مبارك و مطهر بود ورنه هيچ كس را آبرويي و وجاهتي در درگاه الهي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كه شديدترين محبت به اهل بيت را داشت به اين جايگاه رفيع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روست كه منكران اهل بيت را انكار مي كند و داغ كفر را بر پيشاني شان مي نشاند</w:t>
      </w:r>
      <w:r>
        <w:rPr>
          <w:rFonts w:eastAsia="IRNazanin" w:cs="IRNazanin"/>
          <w:color w:val="111111"/>
          <w:sz w:val="28"/>
          <w:szCs w:val="28"/>
          <w:rtl w:val="true"/>
          <w:lang w:bidi="fa-IR"/>
        </w:rPr>
        <w:t>.</w:t>
      </w:r>
    </w:p>
    <w:p>
      <w:pPr>
        <w:pStyle w:val="Heading5"/>
        <w:numPr>
          <w:ilvl w:val="4"/>
          <w:numId w:val="1"/>
        </w:numPr>
        <w:rPr/>
      </w:pPr>
      <w:bookmarkStart w:id="218" w:name="__RefHeading___Toc3908175_1067777946"/>
      <w:bookmarkStart w:id="219" w:name="_Toc81"/>
      <w:bookmarkEnd w:id="218"/>
      <w:r>
        <w:rPr>
          <w:rtl w:val="true"/>
        </w:rPr>
        <w:t>علت سياه شدن حجرالاسود</w:t>
      </w:r>
      <w:bookmarkEnd w:id="219"/>
    </w:p>
    <w:p>
      <w:pPr>
        <w:pStyle w:val="BookText"/>
        <w:rPr/>
      </w:pPr>
      <w:r>
        <w:rPr>
          <w:rFonts w:ascii="IRNazanin" w:hAnsi="IRNazanin" w:eastAsia="IRNazanin"/>
          <w:color w:val="111111"/>
          <w:sz w:val="28"/>
          <w:sz w:val="28"/>
          <w:szCs w:val="28"/>
          <w:rtl w:val="true"/>
          <w:lang w:bidi="fa-IR"/>
        </w:rPr>
        <w:t>امّا چه شد كه اين درّ صافي و لؤلؤ شاهوار بهشتي اينگونه سياه گشت؟ علت اين امر را در فرمايش امام صادق عليه السلام مي نگريم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الحَجَرُ الاَسوَدُ اَشَدَّ بَياضاً مِنَ اللَّبَنِ فَلَو لا ما مَسَّهُ مِن اَرجاسِ الجاهِلِيَّةِ ما مَسَّهُ ذو عاهَةٍ اِلاّ بَرَأَ</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حجرالاسود از شير سپيدتر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نبود آنچه از ناپاكي هاي جاهليت كه او را لمس نمود، هيچ آفت زده اي آن را لمس نمي كرد مگر آنكه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هاي اهل جاهليت دستهاي ناپاكي بود كه به اين فرشته ي والا مقام رسيد و سپيدي آن را به سياهي 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پليدي نبود، اين سنگ فردوسي همه ي آفت زدگان را شفا مي بخشيد و بلايا را از هر مصيبت زده اي دور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اين باره مي فرمايند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حِجارَةِ الجَنَّةِ وَ كانَ لَمّا اُنزِلَ في مِثلِ لَونِ الدُّرِّ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بَياضِهِ وَ صَفاءِ الياقُوتِ وَ ضِيائِهِ فَسَوَّدَتهُ اَيدِي الكُفّارِ وَ مَن كانَ يَلتَمِسُهُ مِن اَهلِ الشِّركِ بِعِتائِرِهِم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سنگهاي بهشت بود و هنگامي كه فرود آمد همانند رنگ دُر بود و سپيدي اش و 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درخشش ياقوت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دستان كفار آن را سياه كرد و آنانكه از اهل شرك آن را لمس مي كردند با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گوسفنداني كه براي بت هايشان قرباني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عتائر</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گوسفنداني بودند كه به پاي بتها قرباني مي شدند و خون آنها بر سر بتها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كثيف اين خونها را به حجرالاسود نيز مي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دستان آلوده به فحشاء كفار آن را لمس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كلي سياه شد و هيچ نشاني از سپيدي بهشتي آن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باقر عليه السلام سياه شدن حجرالاسود را به گناهان همه ي انسانها مرتبط ميدانند و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اَشَدَّ بَياضاً مِنَ القَراطيسِ فَاسوَدَّ مِن خطايا بَني آدَمَ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كاغذها سپيدتر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خطاهاي فرزندان آدم سياه گرديد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و خطاهاي انسانها روي حجر را سياه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البته مايه ي تذكر يافتن انسانهاست، تا هرگاه به سياهي اين سنگ مي نگرند يادشان بيفتد كه با هر گناه، عهد الهي خود را شكسته اند</w:t>
      </w:r>
      <w:r>
        <w:rPr>
          <w:rFonts w:eastAsia="IRNazanin" w:cs="IRNazanin"/>
          <w:color w:val="111111"/>
          <w:sz w:val="28"/>
          <w:szCs w:val="28"/>
          <w:rtl w:val="true"/>
          <w:lang w:bidi="fa-IR"/>
        </w:rPr>
        <w:t>.</w:t>
      </w:r>
      <w:bookmarkStart w:id="220" w:name="pg10271_93186"/>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Heading5"/>
        <w:numPr>
          <w:ilvl w:val="4"/>
          <w:numId w:val="1"/>
        </w:numPr>
        <w:rPr/>
      </w:pPr>
      <w:bookmarkStart w:id="221" w:name="__RefHeading___Toc3908177_1067777946"/>
      <w:bookmarkStart w:id="222" w:name="_Toc82"/>
      <w:bookmarkEnd w:id="221"/>
      <w:r>
        <w:rPr>
          <w:rtl w:val="true"/>
        </w:rPr>
        <w:t>پيشينه ي نصب حجرالاسود</w:t>
      </w:r>
      <w:bookmarkEnd w:id="222"/>
    </w:p>
    <w:p>
      <w:pPr>
        <w:pStyle w:val="BookText"/>
        <w:rPr/>
      </w:pPr>
      <w:r>
        <w:rPr>
          <w:rFonts w:ascii="IRNazanin" w:hAnsi="IRNazanin" w:eastAsia="IRNazanin"/>
          <w:color w:val="111111"/>
          <w:sz w:val="28"/>
          <w:sz w:val="28"/>
          <w:szCs w:val="28"/>
          <w:rtl w:val="true"/>
          <w:lang w:bidi="fa-IR"/>
        </w:rPr>
        <w:t>در ابتداي سخن روايت مفصّلي ذكر شد كه از مواجهه ي اميرمؤمنان عليه السلام با خليفه ي دوم گزارش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روايت آن حضرت پيشينه ي مختصري از نحوه ي نصب حجرالاسود در گوشه ي خانه ي كعبه را ذكر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بيان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حضرت آدم هبوط نمود در حالي هبوط كرد كه حجرالاسود با او بود،</w:t>
      </w:r>
      <w:r>
        <w:rPr>
          <w:rStyle w:val="FootnoteAnchor"/>
          <w:rtl w:val="true"/>
        </w:rPr>
        <w:footnoteReference w:id="260"/>
      </w:r>
      <w:r>
        <w:rPr>
          <w:rFonts w:ascii="IRNazanin" w:hAnsi="IRNazanin" w:eastAsia="IRNazanin"/>
          <w:color w:val="111111"/>
          <w:sz w:val="28"/>
          <w:sz w:val="28"/>
          <w:szCs w:val="28"/>
          <w:rtl w:val="true"/>
          <w:lang w:bidi="fa-IR"/>
        </w:rPr>
        <w:t xml:space="preserve">پس آن را در جايگاهش در اين ركن حجرا گذارد و پيش از آنكه خداوند متعال آدم را بيافريند فرشتگان به سوي اين خانه مي آمدند و حج مي كردند، سپس آدم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 كرد و پس از او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خانه، خراب شد و پايه هايش پوسيده گرديد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ابوقبيس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ابراهيم و اسماعيل، ساختمان خانه را تجديد بنا كردند و ستون هايش را ساختند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از سوي خداي عزوجل خجر را از ابوقبيس استخراج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گونه اي كه امروز است در اين ركن قرار دادند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خلقت حضرت آدم عليه السلام كعبه مطاف فرشتگان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پي هبوط آن حضرت از بهشت حجرالاسود براي ايشان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سنگ سپيد و درخشنده را همراه خويش و به كمك جبرئيل امين از هند به مكه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گوشه ي كعبه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ركن حجر يا ركن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حضرت نوح نيز همانند آدم عليه السلام به خانه ي كعبه روي كرد و حج بجاي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گذشت زمان باعث خراب شدن و فرو ريختن بناي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بود كه در هنگام ويراني كعبه ي معظم حجرالاسود به كوه ابوقبيس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مشرف به مسجد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آنگاه خداوند به حضرت ابراهيم و اسماعيل دستور فرمود كه به تجديد بناي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بيت الله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ابراهيم دست به بناي مجدّد بيت الله الحرام برد و نوبت به ركن حجر رسيد، خداوند به او وحي فرمود كه حجر را از ابوقبيس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از امام صادق يا امام باقر عليهما السلام درباره ي كيفيت بناي كعبه و مواجهه ي ابراهيم با كوه ابوقبيس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ابراهيم را به بنا نمودن كعبه فرمان داد و امر كرد كه ستونهاي آن را بالا ببرد و به مردمان مناسكشان را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و اسماعيل هر روز به سرعت به بنا نمودن خانه پرداختند تا آنكه به جايگاه حجرالاسود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ابوقبيس، ابراهيم را ندا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لَكَ عِندي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تو، نزد من امانتي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سنگ را به او داد پس او آن را در جايگاهش گذارد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بار ديگري كه حجرالاسود از كعبه ي مكرّم جدا افتاد، پنج سال پيش از بعثت رسول مكرّم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سيلي از ناحيه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سمت مسجدالحرام جاري شد و كعبه 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 اي از قريش ساخت گوشه اي از كعبه را به عهده گرفت تا اينكه كار تجديد ساختمان آن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نوبت به نصب حجرالاسود رسيد كه نزد اهل مكه از امتياز خاصي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گروهي كه به نصب آن توفيق مي يافت به ويژگي قابل توجهي دست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امر ميان قريش بحث و جدل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نزديك بود كه كار به جنگ و جدال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تصميم گرفته شد نخستين كسي كه از مسجد الحرام وارد مي شود حكم اين دعوا قرار گيرد و او كسي نبود جز رسول اكرم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پيشنهاد فرمودند كه حجر را در ميان پارچه اي قرار دهند و سپس از هر طايفه يكي گوشه ي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سنگ را تا محل نصب بالا آوردند و آنگاه حضرتش حجرالاسود را در جاي خود قرار دادند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بارسوّم هنگامي بود كه در زمان عبدالملك مروان، حجاج بن يوسفي ثقفي به مكه حمله نمود و عبدالله بن زبير را به 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اجازه ي عبدالملك مروان تصميم به تجديد بناي كعبه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نصب حجر در اين هنگام نيز، اين سنگ بهشتي جز در دستان ولى الله آرام نگرفت و امام سجاد آن را در جاي خود قرار دادند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سنگ دستان مطهر امام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شديدش به اهل بيت به جز با اشارت آنان در جايگاه خويش آرام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رابطه ي امام زين العابدين با حجرالاسود روايت حيرت انگيزي نقل شده كه گواه پيوستگي اين سنگ فردوسي با معصومين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بوده كه پس از شهادت سيدالشهدا عليه السلام محمدبن حنفيه به حضور امام سجاد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اينكه عموي آن بزرگوار بوده و سن بيشتري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تصدي امامت شيعه شايسته تر از آن حضرت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استشهادات مختلفي بر امامت خويش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اتمام حجت، حكميت ميان خويش و عمو را به حجرالاسود مي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رفتند تا نزد حجرالاسود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بن الحسين تا به محمد بن حنفيه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آغاز كن و به سوي خداي عزوجل تضرع نما كه حجرالاسود را برايت به گفتار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صدق آنچه ادعا مي كني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دعاي خويش جدّ و جهد كرد و از خداوند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 را خواند امّا اجابتش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عمو اگر تو وصي و امام بودي به يقين اجابتت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به ايشان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را بخوان و از آن سؤال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علي بن الحسين عليهما السلام خداوند را خواندند به آنچه اراده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اَسأَلُكَ بِالَّذي جَعَلَ فيكَ ميثاقَ الاَنبِياءِ وَ ميثاقَ الاَوصياءِ وَ ميثاقَ النّاسِ اَجمَعينَ لَمّا اَخبَرتَنا مَنِ الوَصِيُّ وَ الاِمامُ بَعدَ الحُسَينِ بنِ عَلِيٍّ عليهما السلام</w:t>
      </w:r>
      <w:r>
        <w:rPr>
          <w:rFonts w:eastAsia="Amiri" w:cs="Amiri" w:ascii="Amiri" w:hAnsi="Amiri"/>
          <w:color w:val="111111"/>
          <w:sz w:val="28"/>
          <w:szCs w:val="28"/>
          <w:rtl w:val="true"/>
          <w:lang w:bidi="ar-SA"/>
        </w:rPr>
        <w:t>.</w:t>
      </w:r>
      <w:bookmarkStart w:id="223" w:name="pg10271_93190"/>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از تو مي طلبم به حق آنكه ميثاق انبياء و ميثاق اوصيا و ميثاق همه ي مردم را در تو نهاد كه ما را خبر دهي كه وصي و امام پس از حسين بن علي عليهما السلام چه كسي است؟</w:t>
      </w:r>
    </w:p>
    <w:p>
      <w:pPr>
        <w:pStyle w:val="BookText"/>
        <w:rPr/>
      </w:pPr>
      <w:r>
        <w:rPr>
          <w:rFonts w:ascii="IRNazanin" w:hAnsi="IRNazanin" w:eastAsia="IRNazanin"/>
          <w:color w:val="111111"/>
          <w:sz w:val="28"/>
          <w:sz w:val="28"/>
          <w:szCs w:val="28"/>
          <w:rtl w:val="true"/>
          <w:lang w:bidi="fa-IR"/>
        </w:rPr>
        <w:t>يكباره حجرالاسود به حركت در آمد تا آنكه ميخواست از جايگاه خويش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به زبان عربي آشكار به گفتار آورد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الوَصِيَّةَ وَ الاِمامَةَ بَعدَ الحُسَينِ بنِ عَلِيٍّ اِلي عَليِّ بنِ الحُسَينِ اَبي طالِبٍ وَ ابنِ فاطِمَةَ بِنتِ رَسُولِ اللهِ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وصايت و امامت پس از حسين بن علي به سوي علي بن الحسين فرزند علي عليه السلام و فاطمه دخت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باعث شد كه محمد حنفيه از ادعاي خود دست بكشد و به ولايت علي بن الحسين عليه السلام ملتزم گردد</w:t>
      </w:r>
      <w:r>
        <w:rPr>
          <w:rFonts w:eastAsia="IRNazanin" w:cs="IRNazanin"/>
          <w:color w:val="111111"/>
          <w:sz w:val="28"/>
          <w:szCs w:val="28"/>
          <w:rtl w:val="true"/>
          <w:lang w:bidi="fa-IR"/>
        </w:rPr>
        <w:t>.</w:t>
      </w:r>
    </w:p>
    <w:p>
      <w:pPr>
        <w:pStyle w:val="Heading5"/>
        <w:numPr>
          <w:ilvl w:val="4"/>
          <w:numId w:val="1"/>
        </w:numPr>
        <w:rPr/>
      </w:pPr>
      <w:bookmarkStart w:id="224" w:name="__RefHeading___Toc3908179_1067777946"/>
      <w:bookmarkStart w:id="225" w:name="_Toc83"/>
      <w:bookmarkEnd w:id="224"/>
      <w:r>
        <w:rPr>
          <w:rtl w:val="true"/>
        </w:rPr>
        <w:t>حجرالاسود و امام عصر عليه السلام</w:t>
      </w:r>
      <w:bookmarkEnd w:id="2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پيوستگي حجرالاسود به حجّت هاي بي مانند پروردگار بسيار مشهور و جا افتاده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مرحوم ابوالقاسم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شريف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شنود كه پس از فتنه ي قرامطه</w:t>
      </w:r>
      <w:r>
        <w:rPr>
          <w:rStyle w:val="FootnoteAnchor"/>
          <w:rtl w:val="true"/>
        </w:rPr>
        <w:footnoteReference w:id="266"/>
      </w:r>
      <w:r>
        <w:rPr>
          <w:rFonts w:ascii="Amiri" w:hAnsi="Amiri" w:eastAsia="Amiri" w:cs="Amiri"/>
          <w:color w:val="111111"/>
          <w:sz w:val="28"/>
          <w:sz w:val="28"/>
          <w:szCs w:val="28"/>
          <w:rtl w:val="true"/>
          <w:lang w:bidi="ar-SA"/>
        </w:rPr>
        <w:t>آنان حجرالاسود را به كعبه باز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گردانده اند، خود را مهيا مي كند براي ديدار نصب كننده ي حجرالاسود راهي مكه ي معظمه شود؛ زيرا اطمينان داشته امام عصر عليه السلام آن را در جايگاهش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چهارمين باري بوده كه حجرالاسود از خانه جدا مي شد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از خانه ي كعبه فاصله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قولويه جريان اين اشتياق و حركت خود را اينگونه 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هجري كه اوايل غيبت كبري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سالي كه قرامطه، حجرالاسود را به مسجدالحرام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بيت الله، وارد بغداد شدم و بيشترين هدفم ديدن كسي بود كه حجرالاسود را به جاي خود نصب مي كند؛ زيرا در كتابها خوانده بودم كه آن را از جايش كنده و بيرون مي برند و پس از آوردن، حجت زمان و ولي رحمان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جايش نصب مي 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سخت بيمار شدم؛ به طوري كه خود را در شُرُف مرگ ديدم؛ لذا از آن مقصدي كه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به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كه به ابن هشام مشهور بود از جانب خود نايب نمودم؛ نامه اي سر به مُهر به او سپردم و در آن از مدّت عمر خود سؤال كرده بودم و اين كه، آيا در اين بيماري از دنيا مي روم يا نه؟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ي هدف من آن است كه اين رقعه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كسي كه حجرالاسود را به جاي خود نصب مي كند، برساني و جوابش را از او بگيري؛ زيرا من تو را فقط براي همين كار مي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مكه ي معظمه وارد شدم و خواستند حجرالاسود را در جاي خود نصب نمايند، مبلغي به خدّام دادم تا بتوانم كسي كه آن سنگ را بر جاي خود قرار مي دهد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ايشان را نزد خود نگاه داشتم، تا مرا از ازدحام جمعيت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مي خواست حجرالاسود را در جاي خود نصب نمايد، سنگ اضطراب داشت و بر جاي خود قرار 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جواني گندمگون و خوشرو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 و حَجَر را بر جاي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آن جا، قرار گرفت، به طوري كه گويا اصلاً و ابداً از جاي خود برداشته نشده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مشاهده ي اين حال، صداي جمعيت به تكبير بلند گرديد و آن جوان پس از اين كار از در مسجد الحرام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دنبال او رفتم و مردم را از جلوي خود دور مي كردم و راه باز مي نمودم؛ به طوري كه آنها گمان كردند ديوانه يا مريض هستم و راه را باز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آن جوان بر نمي داشتم تا آن كه از بين مردم به كناري رفت و با وجودي كه من با سرعت راه مي رفتم و ايشان با كمال تأنّ حركت مي كرد، باز به او نمي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جايي رسيد كه جز من كسي نبود كه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همراه داراي بياور، رقعه را به او دادم بدون آن كه او را باز و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رقعه بگو، او در اين بيماري فوت نمي كند و بلكه سي سال ديگر، از دنيا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چنان گريه اي بر من غلبه كرد كه قادر بر حركت كردن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مرا به همان حال گذاشت و رفت، تا آن كه از نظرم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قولويه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بعد از مراجعت از حج، اين واقعه را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اصل قضيه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سي سال از اين جريان گذشت ابن قولويه مريض شد و در صدد تهيه ي كارهاي آخرت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ي خود را نوشت و كفن خود را آماده كرد و محل قبر خود را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 بيماري مي ترسي؟ اميد داريم كه خداوند تفضل كند و تو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سالي است، كه خبر فوت مرا در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 با همان مرض وفات كرد و به رحمت الهي رسيد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حجر كه با دستان برگزيدگان آفرينش آشنا گشته و به احترام آنان در جايگاه خويش قرار گرفته يك روز ديگر با همين جوان گندمگون، زيباروي و دلربا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ديدار با يار قديم خويش را تازه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حجرالاسود آدمي را در آيينه ي جمال وي زيارت خواهد كرد، عزم ابراهيمي و شمايل اسماعيلي اش را خواهد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سي و پنج پس از عام الفيل را در چهره ي محمدي وي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مرور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 كه كوكب رخشان احمدي و ستارهاي بي افول محمّدي چقدر به نياي بزرگوار خويش شبيه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آنگاه در چشمان از اشك افسرده ي آن محبوب، چشمان شب زنده دار زين العابدين عليه السلام 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ي امام صادق عليه السلام آن حضرت در مطلع ظهور خويش در نزديكي اين سنگ بهشتي تكيه خواهد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الرُّكنِ يَهبِطُ الطَّيرُ عَلَي القائِمِ فَأوَّلُ مَن يُبايِعُهُ ذلِكَ الطَّيرُ وَ هُوَ وَ اللهِ جَبرَئيلُ وَ اِلي ذلِكَ المَقامِ يُسنِدُ ظَهرَهُ وَ هُوَ الحُجَّةُ وَ الدَّليلُ عَلَي القائِمِ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از آن ركن آن پرنده بر قائم فرود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كسي كه با او بيعت مي كند آن پرنده است و 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است و امام عصر به آن مقام تكيه مي دهد و آن مقام 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نشانه اي است بر قائم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آيا مي شود در آن روز مبارك و بي نظير، بر ما بي لياقتان منت گذاري ميشود توفيق زيارت آن عزيز دلها و آن محبوب ناپيدا را</w:t>
      </w:r>
      <w:bookmarkStart w:id="226" w:name="pg10271_93195"/>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روزيمان نمايي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پس از قرنها هجران كشيدن و غصّه خوردن از غم غيبت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خودش قسم هر چند هيچگونه شايستگي براي برخورداري از اين نعمت عظمي در خود نمي بينيم، امّا بارها در عالم خيال و آرزوي خود به ديدن چنان روزي دلبسته ايم با ياد و خاطره ي آن ساعتها و روزها، عمر را گذرانده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يُعطي مَن لَم يَسأَلهُ وَ مَن لَم يَعرِفهُ تَحَنُّناً مِنهُ وَ رَحمَةً، اَعطِني بِمَسأَلَتي اِيّاكَ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 جَميعَ خَيرِ الآخِرَةِ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روي فضل و تحنن خويش بر همه ي دوستداران حضرتش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كه چنين آرزويي را درخواست كرده و چه آنها كه مسئلت نكرده اند و يا حتي به اين نعمت بي بديل معرفت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شاهدان آن روز مولايمان قرار ده</w:t>
      </w:r>
      <w:r>
        <w:rPr>
          <w:rFonts w:eastAsia="IRNazanin" w:cs="IRNazanin"/>
          <w:color w:val="111111"/>
          <w:sz w:val="28"/>
          <w:szCs w:val="28"/>
          <w:rtl w:val="true"/>
          <w:lang w:bidi="fa-IR"/>
        </w:rPr>
        <w:t>.</w:t>
      </w:r>
    </w:p>
    <w:p>
      <w:pPr>
        <w:pStyle w:val="Heading4"/>
        <w:numPr>
          <w:ilvl w:val="3"/>
          <w:numId w:val="1"/>
        </w:numPr>
        <w:rPr/>
      </w:pPr>
      <w:bookmarkStart w:id="227" w:name="__RefHeading___Toc3908181_1067777946"/>
      <w:bookmarkStart w:id="228" w:name="_Toc84"/>
      <w:bookmarkEnd w:id="227"/>
      <w:r>
        <w:rPr>
          <w:rtl w:val="true"/>
        </w:rPr>
        <w:t>حطيم</w:t>
      </w:r>
      <w:bookmarkEnd w:id="228"/>
    </w:p>
    <w:p>
      <w:pPr>
        <w:pStyle w:val="Heading5"/>
        <w:numPr>
          <w:ilvl w:val="4"/>
          <w:numId w:val="1"/>
        </w:numPr>
        <w:rPr/>
      </w:pPr>
      <w:bookmarkStart w:id="229" w:name="__RefHeading___Toc3908183_1067777946"/>
      <w:bookmarkStart w:id="230" w:name="_Toc85"/>
      <w:bookmarkEnd w:id="229"/>
      <w:r>
        <w:rPr>
          <w:rtl w:val="true"/>
        </w:rPr>
        <w:t>حدّ حطيم</w:t>
      </w:r>
      <w:bookmarkEnd w:id="2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ركن حجر مي گذريم،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بخشهاي مقدّس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اين قسمت در روايات به دو گونه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فرموده اند</w:t>
      </w:r>
      <w:r>
        <w:rPr>
          <w:rFonts w:eastAsia="IRNazanin" w:cs="IRNazanin"/>
          <w:color w:val="111111"/>
          <w:sz w:val="28"/>
          <w:szCs w:val="28"/>
          <w:rtl w:val="true"/>
          <w:lang w:bidi="fa-IR"/>
        </w:rPr>
        <w:t>:</w:t>
      </w:r>
      <w:bookmarkStart w:id="231" w:name="pg10271_93196"/>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هُوَ ما بَينَ الحَجَرِ الاَسوَدِ وَ بابِ البَيتِ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حجرالاسود و در خانه ي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برخي ديگر سطح وسيعتري را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ما بَينَ الرُّكنِ الأَسوَدِ وَالمَقامِ وَ بابِ الكَعبَةِ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ركن حجرالاسود و مقام ابراهيم و دركعبه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يا ين بخش مقدس، فاصله اي كوتاه ميان در خانه ي خدا و ركن حجرالاسود را تشكيل مي دهد؛ يا مثلثي با مساحتي قابل توجه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رأس آن ركن حجر، مقام ابراهيم و در بيت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برمي گيرد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232" w:name="__RefHeading___Toc3908185_1067777946"/>
      <w:bookmarkStart w:id="233" w:name="_Toc86"/>
      <w:bookmarkEnd w:id="232"/>
      <w:r>
        <w:rPr>
          <w:rtl w:val="true"/>
        </w:rPr>
        <w:t>وجه تسميه ي حطيم</w:t>
      </w:r>
      <w:bookmarkEnd w:id="233"/>
    </w:p>
    <w:p>
      <w:pPr>
        <w:pStyle w:val="BookText"/>
        <w:rPr/>
      </w:pPr>
      <w:r>
        <w:rPr>
          <w:rFonts w:ascii="Amiri" w:hAnsi="Amiri" w:eastAsia="Amiri" w:cs="Amiri"/>
          <w:color w:val="111111"/>
          <w:sz w:val="28"/>
          <w:sz w:val="28"/>
          <w:szCs w:val="28"/>
          <w:rtl w:val="true"/>
          <w:lang w:bidi="ar-SA"/>
        </w:rPr>
        <w:t>درباره ي وجه تسميه ي اين قسمت از مسجدالحرام از امام صادق عليه السلام سؤال مي شود و ايشان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النّاسَ يَحطِمُ بَعضُهُم بَعضاً هُنالِكَ</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آن رو كه در اينجا برخي از مردم برخي ديگر را خرد مي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لغت عرب به شكستن چيزي خشك چون استخوان و مانند آن</w:t>
      </w:r>
      <w:r>
        <w:rPr>
          <w:rStyle w:val="FootnoteAnchor"/>
          <w:rtl w:val="true"/>
        </w:rPr>
        <w:footnoteReference w:id="275"/>
      </w:r>
      <w:r>
        <w:rPr>
          <w:rFonts w:ascii="Amiri" w:hAnsi="Amiri" w:eastAsia="Amiri" w:cs="Amiri"/>
          <w:color w:val="111111"/>
          <w:sz w:val="28"/>
          <w:sz w:val="28"/>
          <w:szCs w:val="28"/>
          <w:rtl w:val="true"/>
          <w:lang w:bidi="ar-SA"/>
        </w:rPr>
        <w:t>معنا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از</w:t>
      </w:r>
      <w:bookmarkStart w:id="234" w:name="pg10271_93197"/>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مسجدالحرام، سه گروه با هم تلاقي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براي استلام و بوسيدن حجر مي روند يا برمي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مي خواهند خود را به در خانه خدا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معمولا ازدحام فراواني رخ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جمعيت به گونه اي است كه گاه به افراد احساس له شدگي و خفگي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شريف با توجه به همين ريشه ي لغوي و نيز كاربرد عرفي، وجه نام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را ذكر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امام باقر عليه السلام از اين بخش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 اسماعيل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فرموده اند و بيان داشته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حَطيمُ اِسماعيلَ ذاكَ الَّذي كانَ يَدُورُ فيهِ غُنَيماتِهِ وَ يُصَلِّي فيهِ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اسماعيل است كه گوسفندانش را در آن مي چرخاند و در آن نماز مي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است كه اين بخش، محل چريدن چارپايان اسماعيل بوده و آن حضرت در اين بخش به اقامه ي نماز مي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فرمايش البته احتمال دوّم در منظور از حطيم تقويت ميگردد</w:t>
      </w:r>
      <w:r>
        <w:rPr>
          <w:rFonts w:eastAsia="IRNazanin" w:cs="IRNazanin"/>
          <w:color w:val="111111"/>
          <w:sz w:val="28"/>
          <w:szCs w:val="28"/>
          <w:rtl w:val="true"/>
          <w:lang w:bidi="fa-IR"/>
        </w:rPr>
        <w:t>.</w:t>
      </w:r>
    </w:p>
    <w:p>
      <w:pPr>
        <w:pStyle w:val="Heading5"/>
        <w:numPr>
          <w:ilvl w:val="4"/>
          <w:numId w:val="1"/>
        </w:numPr>
        <w:rPr/>
      </w:pPr>
      <w:bookmarkStart w:id="235" w:name="__RefHeading___Toc3908187_1067777946"/>
      <w:bookmarkStart w:id="236" w:name="_Toc87"/>
      <w:bookmarkEnd w:id="235"/>
      <w:r>
        <w:rPr>
          <w:rtl w:val="true"/>
        </w:rPr>
        <w:t>فضيلت حطيم</w:t>
      </w:r>
      <w:bookmarkEnd w:id="2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تراكمي كه در اين بخش از بيت الله الحرام مشاهده مي شود، حضور در آن را دشوار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روايات اهل بيت عليهم السلام فضيلت ويژه اي براي اين ساحت مكرم در نظر گرفته شده كه تحمل اين دشواريها را هموار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آن را برترين و با فضيلت ترين بقعه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زين العابدين عليه السلام خطاب به اصحاب خويش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البِقاعِ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كدام يك از بقعه ها با فضيلت ترند؟</w:t>
      </w:r>
    </w:p>
    <w:p>
      <w:pPr>
        <w:pStyle w:val="BookText"/>
        <w:rPr/>
      </w:pPr>
      <w:r>
        <w:rPr>
          <w:rFonts w:ascii="Amiri" w:hAnsi="Amiri" w:eastAsia="Amiri" w:cs="Amiri"/>
          <w:color w:val="111111"/>
          <w:sz w:val="28"/>
          <w:sz w:val="28"/>
          <w:szCs w:val="28"/>
          <w:rtl w:val="true"/>
          <w:lang w:bidi="ar-SA"/>
        </w:rPr>
        <w:t>اصحاب عرضه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رسولش و فرزند رسولش داناترند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 حضرت تصريح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اَفضَلَ البِقاعِ ما بَينَ الرُّكنِ وَالمَقامِ</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برترين بقعه ها، ميان ركن حجر و مقام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اين قسمت از بيت را پر فضيلت ترين بخش خانه ي والا مقام حق متعال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حكايت از شرافت آن نسبت به ساير بقعه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بيت الله الحرام شريف ترين جايگاهي است كه در بافضيلت ترين مسجد كره ي زمين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ي اسباب عظمت و كرامت در آن فراهم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خطاب به اصحاب خويش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ميدانيد كدام يك از بقعه ها از نظر منزلت نزد خداوند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ي محترم كه خداوند آن را براي خود به عنوان حرم، پسنديد و خانه اش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دانيد كه چه بقعه اي در آن از نظر حرمت نزد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ميدانيد كه كدام بقعه در مسجدالحرام از نظر حرمت، نزد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bookmarkStart w:id="237" w:name="pg10271_93199"/>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ذاكَ ما بَينَ الرُّكنِ وَالمَقامِ و بابِ الكَعبَةِ وَ ذلِكَ حَطيمُ اِسماعيلَ</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آن، ميان ركن حجر و مقام ابراهيم و در كعبه است و آن، حطيم حضرت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بيان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حضرت ثامن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اين بقعه ي مبارك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اَفضَلُ بُقعَةٍ عَلي وَجهِ الاَرضِ</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آن، با فضيلت ترين بقعه بر روي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حضور در اين جايگاه ملكوتي، قدم گذاردن در برترين مقام هاي الهي است كه در سطح كره ي زمين</w:t>
      </w:r>
      <w:r>
        <w:rPr>
          <w:rStyle w:val="FootnoteAnchor"/>
          <w:rtl w:val="true"/>
        </w:rPr>
        <w:footnoteReference w:id="280"/>
      </w:r>
      <w:r>
        <w:rPr>
          <w:rFonts w:ascii="IRNazanin" w:hAnsi="IRNazanin" w:eastAsia="IRNazanin"/>
          <w:color w:val="111111"/>
          <w:sz w:val="28"/>
          <w:sz w:val="28"/>
          <w:szCs w:val="28"/>
          <w:rtl w:val="true"/>
          <w:lang w:bidi="fa-IR"/>
        </w:rPr>
        <w:t>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اين بقعه پاي مي نهد در جاي پاي اسماعيل قدم مي گذارد</w:t>
      </w:r>
      <w:r>
        <w:rPr>
          <w:rFonts w:eastAsia="IRNazanin" w:cs="IRNazanin"/>
          <w:color w:val="111111"/>
          <w:sz w:val="28"/>
          <w:szCs w:val="28"/>
          <w:rtl w:val="true"/>
          <w:lang w:bidi="fa-IR"/>
        </w:rPr>
        <w:t>.</w:t>
      </w:r>
    </w:p>
    <w:p>
      <w:pPr>
        <w:pStyle w:val="Heading5"/>
        <w:numPr>
          <w:ilvl w:val="4"/>
          <w:numId w:val="1"/>
        </w:numPr>
        <w:rPr/>
      </w:pPr>
      <w:bookmarkStart w:id="238" w:name="__RefHeading___Toc3908189_1067777946"/>
      <w:bookmarkStart w:id="239" w:name="_Toc88"/>
      <w:bookmarkEnd w:id="238"/>
      <w:r>
        <w:rPr>
          <w:rtl w:val="true"/>
        </w:rPr>
        <w:t>نماز در حطيم</w:t>
      </w:r>
      <w:bookmarkEnd w:id="239"/>
    </w:p>
    <w:p>
      <w:pPr>
        <w:pStyle w:val="BookText"/>
        <w:rPr/>
      </w:pPr>
      <w:r>
        <w:rPr>
          <w:rFonts w:ascii="IRNazanin" w:hAnsi="IRNazanin" w:eastAsia="IRNazanin"/>
          <w:color w:val="111111"/>
          <w:sz w:val="28"/>
          <w:sz w:val="28"/>
          <w:szCs w:val="28"/>
          <w:rtl w:val="true"/>
          <w:lang w:bidi="fa-IR"/>
        </w:rPr>
        <w:t>با توجه به اين فضيلت و حرمت اين جايگاه نزد خداوند متعال، توصيه شده كه حاضران در مسجدالحرام در صورت امكان نمازهاي خويش را در اين قسمت اقامه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برايت ممكن شد كه همه ي نمازهايت را نزد حطيم به جاي آوري، چنين كن، چرا كه آن، برترين بقعه بر روي زمين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است و حطيم، ميان در خانه ي خدا و حجرالاسود است و همان جايگاهي است كه خداوند در آن توبه ي آدم را پذيرفت و پس از آن نماز در حجر اسماعيل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ميان ركن عراقي و در بيت، نماز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جايگاهي است كه مقام در زمان ابراهيم تا زمان رسول خدا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پشت مقام ابراهيم كه اكنون هست و هر چه به خانه اي خدا نزديك تر باشد نماز در آن افضل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جايگاه شريف، توبه ي حضرت آدم را به خاطر ترك اولايي كه مرتكب شده بود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خويش را نيز در اين محل مكرم نصيب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كسي كه در اين فرودگاه مهر و لطف الهي نماز مي گزارد خويش را در نزديك ترين مكانها به رأفت و غفران پروردگار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در محترم ترين بخش از كره ي زمين دست دعا به سوي خداوند متعال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امكان برايش ايجاد شود كه همه ي نمازهايش را در اين محل ملكوتي بگزارد سيل ثواب را به سوي خويش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فرمايش حضرت، پس از حطيم، نماز گزاردن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عراقي و محل اصلي مقام ابراهيم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 فعلي</w:t>
      </w:r>
      <w:bookmarkStart w:id="240" w:name="pg10271_93201"/>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از افضليت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هيچيك از اين حالات براي انسان ميسر نشد هرچه بتواند براي اقامه ي نماز به كعبه نزديك تر شود از بركات فراوان تري بهره خواهد برد</w:t>
      </w:r>
      <w:r>
        <w:rPr>
          <w:rFonts w:eastAsia="IRNazanin" w:cs="IRNazanin"/>
          <w:color w:val="111111"/>
          <w:sz w:val="28"/>
          <w:szCs w:val="28"/>
          <w:rtl w:val="true"/>
          <w:lang w:bidi="fa-IR"/>
        </w:rPr>
        <w:t>.</w:t>
      </w:r>
    </w:p>
    <w:p>
      <w:pPr>
        <w:pStyle w:val="Heading5"/>
        <w:numPr>
          <w:ilvl w:val="4"/>
          <w:numId w:val="1"/>
        </w:numPr>
        <w:rPr/>
      </w:pPr>
      <w:bookmarkStart w:id="241" w:name="__RefHeading___Toc3908191_1067777946"/>
      <w:bookmarkStart w:id="242" w:name="_Toc89"/>
      <w:bookmarkEnd w:id="241"/>
      <w:r>
        <w:rPr>
          <w:rtl w:val="true"/>
        </w:rPr>
        <w:t>ثواب هاي عظيم نماز در حطيم، منوط به پذيرش ولايت اهل بيت عليهم السلام</w:t>
      </w:r>
      <w:bookmarkEnd w:id="242"/>
    </w:p>
    <w:p>
      <w:pPr>
        <w:pStyle w:val="BookText"/>
        <w:rPr/>
      </w:pPr>
      <w:r>
        <w:rPr>
          <w:rFonts w:ascii="IRNazanin" w:hAnsi="IRNazanin" w:eastAsia="IRNazanin"/>
          <w:color w:val="111111"/>
          <w:sz w:val="28"/>
          <w:sz w:val="28"/>
          <w:szCs w:val="28"/>
          <w:rtl w:val="true"/>
          <w:lang w:bidi="fa-IR"/>
        </w:rPr>
        <w:t>ثواب والايي در پي نماز گزاردن در گرامي ترين جايگاه هاي كره ي زمين نصيب انسان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نماز هنگامي مورد قبول قرار مي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نخستين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ولايت اهل بيت را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پس از آنكه به طرح موقعيت ويژه ي حطيم مي پردازند در همين باره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اَنَّ عَبداً صَفَّ قَدَمَيهِ في ذلِكَ المَكانِ وَ قامَ اللَّيلَ مُصَلِّياً حَتَّي يَجيئَهُ النَّهارُ وَ صامَ النَّهارَ حَتّي يَجيئَهُ اللَّيلُ وَ لَم يَعرِف حَقَّنا وَ حُرمَتَنا اَهلَ البَيتِ لَم يَقبَلِ اللهُ مِنهُ شَيئاً اَبَداً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سوگند به خدا اگر بنده اي دو پاي خويش را در آن مكان در كنار هم قرار دهد، شب را با حالت نمازگزاردن به پا خيزد تا آنكه روزش فرا رسد و روز را روزه بدارد تا آنكه شبش فرا رسد 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و حرمت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خداوند از او ابداً چيزي را نمي پذيرد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منكران حق اهل بيت عليهم السلام روز و شب در اين بقعه ي شريف به عبادت مشغول باشند، از اين عبادات خود طرفي نمي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روزشان به روزه و شبشان به تهجّد بگذرد امّا مردودند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تذكّر به جا و ضروري به كساني از اهل ايمان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ي نظم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ترتيب ظاهري و رفتار ظاهراً متديّنانه ي منكران حقوق اهل بيت عليهم السلام شگفت زده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به هم فشرده ي ولي ناشناسان را مي بينند و مي انديشند شيعه در بندگي خدا نسبت به اينان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اساساً بايد به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ملاك پيش يا پس بودن در بندگي خدا و مسلمان واقعي يا پوچ بودن، به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اين ملاك و معيار بايد از سوي خداوند متعال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 موضع فرد نسبت به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معيار اگر فرد ايمان صحيحي نسبت به اين بزرگوران داشته باشد كه خوبست امّا اگر نسبت به اهل بيت بي معرفت باشد اعمالش پيش خدا پشيزي ارزش ندارد؛ هر چند از كميتي شگفت آور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سيدالساجدين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برترين بقعه هاي روي زمين معرّفي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 رَجُلاً عُمِّرَ ما عُمِّرَ نُوحٌ في قَومِهِ اَلفَ سَنَةٍ اِلاّ خَمسينَ عاماً يَصُومُ النَّهارَ وَ يَقُومُ اللَّيلَ في ذلِكَ المَوضِعِ ثُمَّ لَقِيَ اللهَ بِغَيرِ وِلايَتِنا لَم يَنفَعهُ ذلِكَ شَيئاً</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شخصي آنقدر كه نوح در ميان قومش عمر كرد، نهصد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كند؛ در آن جايگاه روز را روزه بدارد و شب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سپس خداوند را بدون ولايت ما ملاقات نمايد،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سودي به او نمي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 دهد كه قشر و پوسته ي عبادت نيست كه از اعتبار ويژه</w:t>
      </w:r>
      <w:bookmarkStart w:id="243" w:name="pg10271_93203"/>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زمينه ي اعتقادي و نيّت برخاسته از آن است كه ارزش و اعتبار آن را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بدون اعتقاد به اهل بيت و نهصد و پنجاه سال شبانه روز به زعم خود به عبادت مشغول باشد، اما هيچ يك از آن اعمال در واقع عبادت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ممكن است كسي حجم زيادي از اعمال را در كارنامه ي خويش نداشته باشد اما چون ولايت اهل بيت را دارد مورد رضاي خداوند قرار گيرد و عمل به ظاهر اندك او ارج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زمينه ي ارزش گذاري عبادات را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اين بستر را به دست نياورده باشد با بن بست مواجه شده و هيچ نصيبي از قرنها زحمت خويش نخواهد برد</w:t>
      </w:r>
      <w:r>
        <w:rPr>
          <w:rFonts w:eastAsia="IRNazanin" w:cs="IRNazanin"/>
          <w:color w:val="111111"/>
          <w:sz w:val="28"/>
          <w:szCs w:val="28"/>
          <w:rtl w:val="true"/>
          <w:lang w:bidi="fa-IR"/>
        </w:rPr>
        <w:t>.</w:t>
      </w:r>
    </w:p>
    <w:p>
      <w:pPr>
        <w:pStyle w:val="Heading5"/>
        <w:numPr>
          <w:ilvl w:val="4"/>
          <w:numId w:val="1"/>
        </w:numPr>
        <w:rPr/>
      </w:pPr>
      <w:bookmarkStart w:id="244" w:name="__RefHeading___Toc3908193_1067777946"/>
      <w:bookmarkStart w:id="245" w:name="_Toc90"/>
      <w:bookmarkEnd w:id="244"/>
      <w:r>
        <w:rPr>
          <w:rtl w:val="true"/>
        </w:rPr>
        <w:t>حطيم؛ محل بيعت ياران امام عصر عليه السلام با ايشان</w:t>
      </w:r>
      <w:bookmarkEnd w:id="245"/>
    </w:p>
    <w:p>
      <w:pPr>
        <w:pStyle w:val="BookText"/>
        <w:rPr/>
      </w:pPr>
      <w:r>
        <w:rPr>
          <w:rFonts w:ascii="IRNazanin" w:hAnsi="IRNazanin" w:eastAsia="IRNazanin"/>
          <w:color w:val="111111"/>
          <w:sz w:val="28"/>
          <w:sz w:val="28"/>
          <w:szCs w:val="28"/>
          <w:rtl w:val="true"/>
          <w:lang w:bidi="fa-IR"/>
        </w:rPr>
        <w:t>يكي از ويژگي هاي مهم حطيم، اين است كه در هنگامه ي آغاز ظهور امام عصر محل فراخواني ياران و همركابان آن بزرگوار براي بيعت با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بَينَ الرُّكنِ وَ المَقامِ بَينَ يَدَيهِ جَبرَئيلُ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فَيَملَؤُها عَدلاً كَما مُلِئَت ظُلماً وَ جَوراً</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گويي قائم را مي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ركن و مقام ايستاده و جبرئيل پيش روي او ندا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انباشته مي كند؛ همانگونه كه از ظلم وستم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اين فراخواني توسط جناب جبرئيل امين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بيعت با آن حضرت را بيعت با خداوند متعال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آن، ياران حضرتش از گوشه گوشه ي كره ي زمين در اين محل مقدّس حضور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 آيند و با دست بيعت خود يد با كفايت آن حضرت را مي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پس از ترسيم فراخواني جبرئيل عليه السلام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فَتَصيرُ اِلَيهِ شيعَتُهُ مِن اَطرافِ الاَرضِ تُطوي لَهُم طَيّاً حَتّي يُبايِعُوهُ فَيَملَأُ اللهُ بِهِ الأَرضَ عَدلاً كَما مُلِئَت ظُلماً وَ جَوراً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شيعيانش از گوشه گوشه ي زمين به سوي او رهسپار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برايشان پيموده مي شود؛ پيموده شدني، تا اينكه با او 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پر مي كند؛ همانگونه كه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شيعياني كه سعادت مي يابند در ركاب حضرتش باشند، به گونه اي غير عادي نزد ايشان حاضر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زمين برايشان پيموده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ي دور دست خانه هايشان تا دلبندشان را به سرعت طي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بزرگوار پيمان وفا 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حركتي مي شوند كه ميوه ي شيرين آن، از ميان رفتن ظلم و جور و برپايي عَلَم عدل بر عرصه ي گيتي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اين ثمر با بيعت آنان در حطيم پاشيده مي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اين اذن الهي، پاسخ به درخواستي است كه مولاي بي نشان و غربت كشيده مان تحقق آن را بارها از خداوند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دوّم از نواب خاصّ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باري كه به شرف ديدار ايشان نائل شدم نزد بيت الله الحرام بود در حاليكه عرضه مي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اَنجِزلي ما وَعَدتَني</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خدايا وعده اي كه به من داده اي، محقق فرما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ي خدا با امام عصر، ظهور پر بركت و حكومت جهاني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باعث ميشود صاحبان ايمان و عمل صالح در زمين به جانشيني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رخداد فرخنده، دين خداوند متعال سراسر اقطار كره ي زمين را فرا مي گيرد</w:t>
      </w:r>
      <w:r>
        <w:rPr>
          <w:rStyle w:val="FootnoteAnchor"/>
          <w:rtl w:val="true"/>
        </w:rPr>
        <w:footnoteReference w:id="288"/>
      </w:r>
      <w:r>
        <w:rPr>
          <w:rFonts w:ascii="IRNazanin" w:hAnsi="IRNazanin" w:eastAsia="IRNazanin"/>
          <w:color w:val="111111"/>
          <w:sz w:val="28"/>
          <w:sz w:val="28"/>
          <w:szCs w:val="28"/>
          <w:rtl w:val="true"/>
          <w:lang w:bidi="fa-IR"/>
        </w:rPr>
        <w:t>و امنيت به زمين پر از ظلم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خداوند متعال وعده اي را كه به امام عصر عليه السلام داده عملي مي كند و از ميان ركن و مقام، آفتاب عالمتاب مهدوي را رخصت طلوع مي دهد</w:t>
      </w:r>
      <w:r>
        <w:rPr>
          <w:rFonts w:eastAsia="IRNazanin" w:cs="IRNazanin"/>
          <w:color w:val="111111"/>
          <w:sz w:val="28"/>
          <w:szCs w:val="28"/>
          <w:rtl w:val="true"/>
          <w:lang w:bidi="fa-IR"/>
        </w:rPr>
        <w:t>.</w:t>
      </w:r>
      <w:bookmarkStart w:id="246" w:name="pg10271_93206"/>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Heading4"/>
        <w:numPr>
          <w:ilvl w:val="3"/>
          <w:numId w:val="1"/>
        </w:numPr>
        <w:rPr/>
      </w:pPr>
      <w:bookmarkStart w:id="247" w:name="__RefHeading___Toc3908195_1067777946"/>
      <w:bookmarkStart w:id="248" w:name="_Toc91"/>
      <w:bookmarkEnd w:id="247"/>
      <w:r>
        <w:rPr>
          <w:rtl w:val="true"/>
        </w:rPr>
        <w:t>باب كعبه ي معظم</w:t>
      </w:r>
      <w:bookmarkEnd w:id="248"/>
    </w:p>
    <w:p>
      <w:pPr>
        <w:pStyle w:val="BookText"/>
        <w:rPr/>
      </w:pPr>
      <w:r>
        <w:rPr>
          <w:rFonts w:ascii="IRNazanin" w:hAnsi="IRNazanin" w:eastAsia="IRNazanin"/>
          <w:color w:val="111111"/>
          <w:sz w:val="28"/>
          <w:sz w:val="28"/>
          <w:szCs w:val="28"/>
          <w:rtl w:val="true"/>
          <w:lang w:bidi="fa-IR"/>
        </w:rPr>
        <w:t>يكي از بخشهاي مهم كعبه در آن است كه به درون بيت الله الحرام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در حال حاضر به طور معمول دو بار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شعبان گشوده مي گردد و پلكاني براي ورود افراد خاصي به آن گذارده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قابل توجه اين كه با باز شدن در كعبه درهاي رحمت آسمان نيز گشوده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مكرم اسلام صلّي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يُفتَحُ اَبوابُ السَّماءِ بِالرَّحمَةِ في اَربَعِ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چهار جا درهاي آسمان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يكي</w:t>
      </w:r>
      <w:r>
        <w:rPr>
          <w:rStyle w:val="FootnoteAnchor"/>
          <w:rtl w:val="true"/>
        </w:rPr>
        <w:footnoteReference w:id="289"/>
      </w:r>
      <w:r>
        <w:rPr>
          <w:rFonts w:ascii="Amiri" w:hAnsi="Amiri" w:eastAsia="Amiri" w:cs="Amiri"/>
          <w:color w:val="111111"/>
          <w:sz w:val="28"/>
          <w:sz w:val="28"/>
          <w:szCs w:val="28"/>
          <w:rtl w:val="true"/>
          <w:lang w:bidi="ar-SA"/>
        </w:rPr>
        <w:t>از اين مواضع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فَتحِ بابِ الكَعبَةِ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هنگام باز شدن در كعبه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دو زمان توفيق درك زيارت بيت الله الحرام را داشتيم، يادمان باشد كه هنگام نزول باران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حيف است اهتمام لازم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چنين فرصتي از دست انسان برود و نتواند پيمانه ي خويش را از اين باران بركت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كه در مثل اين موقعيتهاي حساس انسان متوجه باز كردن آن گره اي باشد كه قرنهاست به كار روزگاران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اي كه نكبت و سياهي و تباهي را براي زمين و زمان به بار آورده است</w:t>
      </w:r>
      <w:r>
        <w:rPr>
          <w:rFonts w:eastAsia="IRNazanin" w:cs="IRNazanin"/>
          <w:color w:val="111111"/>
          <w:sz w:val="28"/>
          <w:szCs w:val="28"/>
          <w:rtl w:val="true"/>
          <w:lang w:bidi="fa-IR"/>
        </w:rPr>
        <w:t>.</w:t>
      </w:r>
      <w:bookmarkStart w:id="249" w:name="pg10271_93207"/>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كاش كه سوخته جاني در هنگام گشوده شدن باب كعبه در كنار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همان هنگام از ملكوت آسمانها ظهور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كند</w:t>
      </w:r>
      <w:r>
        <w:rPr>
          <w:rFonts w:eastAsia="IRNazanin" w:cs="IRNazanin"/>
          <w:color w:val="111111"/>
          <w:sz w:val="28"/>
          <w:szCs w:val="28"/>
          <w:rtl w:val="true"/>
          <w:lang w:bidi="fa-IR"/>
        </w:rPr>
        <w:t>.</w:t>
      </w:r>
    </w:p>
    <w:p>
      <w:pPr>
        <w:pStyle w:val="Heading4"/>
        <w:numPr>
          <w:ilvl w:val="3"/>
          <w:numId w:val="1"/>
        </w:numPr>
        <w:rPr/>
      </w:pPr>
      <w:bookmarkStart w:id="250" w:name="__RefHeading___Toc3908197_1067777946"/>
      <w:bookmarkStart w:id="251" w:name="_Toc92"/>
      <w:bookmarkEnd w:id="250"/>
      <w:r>
        <w:rPr>
          <w:rtl w:val="true"/>
        </w:rPr>
        <w:t>مقام ابراهيم</w:t>
      </w:r>
      <w:bookmarkEnd w:id="251"/>
    </w:p>
    <w:p>
      <w:pPr>
        <w:pStyle w:val="BookText"/>
        <w:rPr/>
      </w:pPr>
      <w:r>
        <w:rPr>
          <w:rFonts w:ascii="IRNazanin" w:hAnsi="IRNazanin" w:eastAsia="IRNazanin"/>
          <w:color w:val="111111"/>
          <w:sz w:val="28"/>
          <w:sz w:val="28"/>
          <w:szCs w:val="28"/>
          <w:rtl w:val="true"/>
          <w:lang w:bidi="fa-IR"/>
        </w:rPr>
        <w:t xml:space="preserve">جايگاه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ضريحي زرّين، مقابل كعبه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شريف حضرت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سنگي قرار دارد كه جاي دو كف پاي آن حضرت در آن حك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اينكه چگونه جاي پاهاي حضرت ابراهيم بر روي سنگ نقش شده، روايت جالبي از امام صادق عليه السلام را از نظر مي گذرانيم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خداوند متعال به ابراهيم عليه السلام وحي كرد كه براي حج در ميان مردم ندا سر دهد، سنگي را كه اثر دو پايش بر آن است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برابر بيت قرار داد در حاليكه چسبيده به خانه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جايگاهي كه امروزه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ايستاد و با بلندترين صدايش به آنچه خداي متعال فرمانش داده بود،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نمود، سنگ، تحمل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رفت، ابراهيم دو پايش را از سنگ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مردم فراوان شدند و به شرّ و بلا گرفتار گشتند بر آن ازدحام كردند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دادند كه آن را در جايگاهي كه امروز در آن است قرار دهند براي آنكه مطاف براي كساني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طواف مي كنند خالي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خداي متعال محمد صلّي الله عليه و آله و سلّم را مبعوث نمود، آن را به جايگاهي كه ابراهيم در آن قرارش داده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بود تا آنكه رسول خدا صلّي الله عليه و آله و سلّم از دنيا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رفتند و در زمان ابوبكر و ابتداي حكمراني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آن تغيير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اين جايگاه ازدحام كرده اند پس كداميك از شما موقعيت آن را در زمان جاهليت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مردي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اندازه ي فاصله اش تا كعبه را دقيقاً ميدانم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برداشتن مقام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شد و به جايگاهي كه اكنون در آن است برگردانده 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مقام ابراهيم عليه السلام سنگي متصل به كعبه ي شريف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از آن جدا ميشود و با كعبه فاصله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رسول خدا صلّي الله عليه و آله و سلّم و تحقق چيرگي ايشان بر مكه، آن حضرت محل مقام را به همان جايگاه زمان ابراهيم عليه السلام باز ميگردانند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عَندَ مَقامَ اِبراهيمَ الاَوّلِ فَاِنَّهُ مَقامُ اِبراهيمَ وَ اِسماعيلَ وَ مُحَمَّدٍ صلّي الله عليه و آله و سلّم</w:t>
      </w:r>
    </w:p>
    <w:p>
      <w:pPr>
        <w:pStyle w:val="BookText"/>
        <w:rPr/>
      </w:pPr>
      <w:r>
        <w:rPr>
          <w:rFonts w:ascii="IRNazanin" w:hAnsi="IRNazanin" w:eastAsia="IRNazanin"/>
          <w:color w:val="111111"/>
          <w:sz w:val="28"/>
          <w:sz w:val="28"/>
          <w:szCs w:val="28"/>
          <w:rtl w:val="true"/>
          <w:lang w:bidi="fa-IR"/>
        </w:rPr>
        <w:t xml:space="preserve">نزد مقام نخستين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جا مقام ابراهيم و اسماعيل و محمد صلّي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وسايل الشيعه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 هايي كه درباره ي حطيم داشتيم حضرت در حقيقت راوي را به جايگاه برتر مقام نخستين پس از حطيم و حجر اسماعيل راهنمايي فرموده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جاي بسي شگفتي است كه داعيه داران خلافت پيامبر اسلام صلّي الله عليه و آله و سلّم چگونه اصرار داشتند كه مقام را به محل دقيق آن در عصر جاهليت باز گردانند؟ چگونه مدعيان جانشيني رسول خدا مي خواستند رسوم و آداب آن روزگار ضلالت و گمراهي را احياء كنند؟ به راستي جز محو آثار اسلام و سوق دادن جامعه ي اسلامي به قهقراي جاهليت، مي توان انگيزه اي</w:t>
      </w:r>
      <w:bookmarkStart w:id="252" w:name="pg10271_93209"/>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براي اين كار در نظر گرفت؟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اين پايه و اساس نادرست و اين بدعت جاهلانه با ظهور امام عصر عليه السلام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مقام را به جايگاه اوليه اش باز خواهند گرداند؛ چنانكه 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المَقامَ اِلَي المَوضِعِ الَّذي كانَ فيهِ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وقتي قائم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جايگاهي كه در زمان رسول خدا بود، بازمي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عمل امام عصر عليه السلام يكي از مظاهر زنده كردن سنت هاي مرده و ميراندن بدعتهاي جاهلانه خواهد بود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908199_1067777946"/>
      <w:bookmarkStart w:id="254" w:name="_Toc93"/>
      <w:bookmarkEnd w:id="253"/>
      <w:r>
        <w:rPr>
          <w:rtl w:val="true"/>
        </w:rPr>
        <w:t>حجر اسماعيل</w:t>
      </w:r>
      <w:bookmarkEnd w:id="254"/>
    </w:p>
    <w:p>
      <w:pPr>
        <w:pStyle w:val="Heading5"/>
        <w:numPr>
          <w:ilvl w:val="4"/>
          <w:numId w:val="1"/>
        </w:numPr>
        <w:rPr/>
      </w:pPr>
      <w:bookmarkStart w:id="255" w:name="__RefHeading___Toc3908201_1067777946"/>
      <w:bookmarkStart w:id="256" w:name="_Toc94"/>
      <w:bookmarkEnd w:id="255"/>
      <w:r>
        <w:rPr>
          <w:rtl w:val="true"/>
        </w:rPr>
        <w:t>اشاره</w:t>
      </w:r>
      <w:bookmarkEnd w:id="2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پر قدري كه پس از گذشتن از ركن عراقي در كعبه ي معظم به آن مي 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بيان فرموده اند كه در اين جايگاه شريف قبر حضرت هاجر عليها السلام، مادر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پيامبر بزرگوار حضرت اسماعيل،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براي آنكه قبر شريف مادرشان در حين طواف پاي كوب نشود دور آن را سنگ چين فرموده 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خود آن حضرت و دخترانشان</w:t>
      </w:r>
      <w:r>
        <w:rPr>
          <w:rStyle w:val="FootnoteAnchor"/>
          <w:rtl w:val="true"/>
        </w:rPr>
        <w:footnoteReference w:id="296"/>
      </w:r>
      <w:r>
        <w:rPr>
          <w:rFonts w:ascii="Amiri" w:hAnsi="Amiri" w:eastAsia="Amiri" w:cs="Amiri"/>
          <w:color w:val="111111"/>
          <w:sz w:val="28"/>
          <w:sz w:val="28"/>
          <w:szCs w:val="28"/>
          <w:rtl w:val="true"/>
          <w:lang w:bidi="ar-SA"/>
        </w:rPr>
        <w:t>نيز در اين قسمت مدفون مي باشند</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البته قبور تعدادي از انبياء عظام الهي نيز در اين محدوده قرار دارد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اين بخش از مسجدالحرام البته منزل حضرت اسماعيل نيز بوده است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حضرت ابراهيم عليه السلام در همان ابتداي هجرت به مكه و تولد حضرت اسماعيل، ايشان را به همراه حضرت هاجر و توشه بارشان، در اين محل سكني دادند</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بزرگواراني كه در اين محدوده ي شريف زيسته اند و مدفونند تا آن جاست كه منزل و مرقدشان در محدوده ي طواف قرار مي گيرد و بر اساس فرمايش امام رضا عليه السلام با فضيلت ترين بخش مسجدالحرام پس از حطيم</w:t>
      </w:r>
      <w:r>
        <w:rPr>
          <w:rStyle w:val="FootnoteAnchor"/>
          <w:rtl w:val="true"/>
        </w:rPr>
        <w:footnoteReference w:id="301"/>
      </w:r>
      <w:r>
        <w:rPr>
          <w:rFonts w:ascii="Amiri" w:hAnsi="Amiri" w:eastAsia="Amiri" w:cs="Amiri"/>
          <w:color w:val="111111"/>
          <w:sz w:val="28"/>
          <w:sz w:val="28"/>
          <w:szCs w:val="28"/>
          <w:rtl w:val="true"/>
          <w:lang w:bidi="ar-SA"/>
        </w:rPr>
        <w:t>، اين قسمت مي باشد</w:t>
      </w:r>
      <w:r>
        <w:rPr>
          <w:rFonts w:eastAsia="Amiri" w:cs="Amiri" w:ascii="Amiri" w:hAnsi="Amiri"/>
          <w:color w:val="111111"/>
          <w:sz w:val="28"/>
          <w:szCs w:val="28"/>
          <w:rtl w:val="true"/>
          <w:lang w:bidi="ar-SA"/>
        </w:rPr>
        <w:t>.</w:t>
      </w:r>
      <w:bookmarkStart w:id="257" w:name="pg10271_93211"/>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Heading5"/>
        <w:numPr>
          <w:ilvl w:val="4"/>
          <w:numId w:val="1"/>
        </w:numPr>
        <w:rPr/>
      </w:pPr>
      <w:bookmarkStart w:id="258" w:name="__RefHeading___Toc3908203_1067777946"/>
      <w:bookmarkStart w:id="259" w:name="_Toc95"/>
      <w:bookmarkEnd w:id="258"/>
      <w:r>
        <w:rPr>
          <w:rtl w:val="true"/>
        </w:rPr>
        <w:t>نماز در حجر و دعا زير ناودان بيت الله</w:t>
      </w:r>
      <w:bookmarkEnd w:id="259"/>
    </w:p>
    <w:p>
      <w:pPr>
        <w:pStyle w:val="BookText"/>
        <w:rPr/>
      </w:pPr>
      <w:r>
        <w:rPr>
          <w:rFonts w:ascii="IRNazanin" w:hAnsi="IRNazanin" w:eastAsia="IRNazanin"/>
          <w:color w:val="111111"/>
          <w:sz w:val="28"/>
          <w:sz w:val="28"/>
          <w:szCs w:val="28"/>
          <w:rtl w:val="true"/>
          <w:lang w:bidi="fa-IR"/>
        </w:rPr>
        <w:t>ناودان بيت الله الحرام نيز داخل در اين نيم دايره ي متصل به بيت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حضرت معصومين به نماز در حجر و دعا در زير ناودان كعبه</w:t>
      </w:r>
      <w:r>
        <w:rPr>
          <w:rStyle w:val="FootnoteAnchor"/>
          <w:rtl w:val="true"/>
        </w:rPr>
        <w:footnoteReference w:id="302"/>
      </w:r>
      <w:r>
        <w:rPr>
          <w:rFonts w:ascii="Amiri" w:hAnsi="Amiri" w:eastAsia="Amiri" w:cs="Amiri"/>
          <w:color w:val="111111"/>
          <w:sz w:val="28"/>
          <w:sz w:val="28"/>
          <w:szCs w:val="28"/>
          <w:rtl w:val="true"/>
          <w:lang w:bidi="ar-SA"/>
        </w:rPr>
        <w:t>توصيه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الصَّلاةَ فِي الحِجرِ وَ تَعَمَّد تَحتَ الميزابِ وَ ادعُ عِندَهُ كَثيراً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فراوان در ججر نماز بگزار و زير ناودان را قصد كن و نزد آن فراوان دعا كن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به فراواني نماز و دعا در اين مقام شريف، توصيه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پيشتاز عبادات در اين ساحت مقدّس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سجاد را در حجر اسماعيل مشاهده نمودند؛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در حالي كه به خداوند متعال، چنين عرضه مي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عُبيدُكَ بِبابِكَ أَسيرُكَ بِفِنائِكَ مِسكينُكَ بِفِنائِكَ سائِلُكَ بِفِنائِكَ يَشكُو اِلَيكَ ما لا يَخفي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تَرُدَّني عَن بابِكَ</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 كوچك تو بر در توست، اسير تو در آستان توست، بي نوا و درمانده ي تو در ساحت تو است، گداي تو بر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تو شكايت مي كند از آنچه بر تو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درت مراني</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والاترين درجات بندگي امام شور و نيايش، حضرت علي بن الحسين عليهما السلام را در برابر پروردگار متعال به تصوير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بزرگواري كه همه ي آفرينش سرافكنده ي اويند و هستي به طفيل او به پاست، اينگونه در برابر پروردگارش عرض بندگي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حتي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را به صيغه ي تصغير بيان 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 را بنده ي كوچك و حقير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مملوك رب خويش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مي كند كه اگر او دستش را نگيرد و به دادش نرسد بيچاره و بيچيز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روحيه است كه او را به گدايي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ويژگي است كه او را به عرض نياز ترغيب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بنده ي سر افكنده و حقير،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نه چيزي از او پنهان است و نه از برآوردن حاجتي، ناتوان اگر خدا كسي را از در خانه ي خويش براند و دست رد به سينه اش بزند، هيچ پناهگاهي را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عصر هم نقل شده كه در حال سجده رو به خانه ي خدا و زير ناودان بيت الله، عرضه مي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عُبَيدُكَ بِفِنائِكَ سائِلُكَ بِفِنائِكَ يَسأَلُكَ مالا يَقدِرُ عَلَيهِ غَيرُكَ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بنده ي كوچك تو بر آستان توست، گداي تو در ساحت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طلبد آنچه را كه غير تو بر آن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نيز در اين موقعيت ممتاز مكاني، به اقتداي موالي خويش خطاب به پروردگار متعال عرض بندگي كنيم، خوب است با تعابير امام خدا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حاكي از عمق تسليم و تذلل در درگاه ربوبي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بخواهيم كه بنده ي حقير و ناچيز خويش را پذيرايي كند، گداي بي نواي خود را از بارگاهش، سر خورده بازنگرداند، شكايت و عرض حاجت ما را شنوا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مصداقي كه به نظر مي رسد در عبارت امام عصر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يسألك مالايقدر عليه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گرفته، تعجيل فرج آن بزرگوار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ميدانيم تحقق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به اين معنا كه تنها به اذن و فرمان الهي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هيچ بشري با توجه به امكانات عادي و طبيعي اش براي محقق ساختن آن، قادر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جز به عنايات و</w:t>
      </w:r>
      <w:bookmarkStart w:id="260" w:name="pg10271_93214"/>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امدادهاي خاص الهي به وقوع نمي پيوندد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اين ترتيب هيچ كس جز خداوند نمي تواند اين گره را بگشايد و اين پرده ي غيبت را فرو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قاعدتاً مهم ترين حاجت امام عصر عليه السلام محقق شدن ظهور است، اين عبارت مي تواند درخواست ايشان از خداوند براي مهيا كردن خروجشان باشد</w:t>
      </w:r>
      <w:r>
        <w:rPr>
          <w:rFonts w:eastAsia="IRNazanin" w:cs="IRNazanin"/>
          <w:color w:val="111111"/>
          <w:sz w:val="28"/>
          <w:szCs w:val="28"/>
          <w:rtl w:val="true"/>
          <w:lang w:bidi="fa-IR"/>
        </w:rPr>
        <w:t>.</w:t>
      </w:r>
    </w:p>
    <w:p>
      <w:pPr>
        <w:pStyle w:val="Heading4"/>
        <w:numPr>
          <w:ilvl w:val="3"/>
          <w:numId w:val="1"/>
        </w:numPr>
        <w:rPr/>
      </w:pPr>
      <w:bookmarkStart w:id="261" w:name="__RefHeading___Toc3908205_1067777946"/>
      <w:bookmarkStart w:id="262" w:name="_Toc96"/>
      <w:bookmarkEnd w:id="261"/>
      <w:r>
        <w:rPr>
          <w:rtl w:val="true"/>
        </w:rPr>
        <w:t>دعا براي امام عصر عليه السلام در حجر اسماعيل</w:t>
      </w:r>
      <w:bookmarkEnd w:id="262"/>
    </w:p>
    <w:p>
      <w:pPr>
        <w:pStyle w:val="BookText"/>
        <w:rPr/>
      </w:pPr>
      <w:r>
        <w:rPr>
          <w:rFonts w:ascii="IRNazanin" w:hAnsi="IRNazanin" w:eastAsia="IRNazanin"/>
          <w:color w:val="111111"/>
          <w:sz w:val="28"/>
          <w:sz w:val="28"/>
          <w:szCs w:val="28"/>
          <w:rtl w:val="true"/>
          <w:lang w:bidi="fa-IR"/>
        </w:rPr>
        <w:t>شايد با اين پيش زمينه ي معرفتي عميق بوده كه برخي دلسوختگان حضرت ولي عصر، كه جرعه نوش چشمه زلال معارف اهل بيت عليهم السلام بوده اند، توصيه ي اكيدي 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حجر براي حضرت فراوان دعا كنيد و بلكه فقط براي آن حضرت دعا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گداخته از شرار محبت و قلب مشحون از معرفت بايد دست به دست هم دهند تا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سر 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حالتي برخاسته از عمق جان، به درگاه الهي ضجه بزند، زاري كند و بازآمدن اين مسافر گمگشته را از خدا بخواهد به راستي پدري دلسوز و مهربان را تصور كنيم كه همه ي دارو ندارمان از او رسيده، و بود و نبودمان متعلق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حياتمان را مديون پدرمان باشيم و گوشه گوشه ي زندگيمان گواهي دهند كه عطا و بخشش اويند؛ به اين فكر كنيم كه پدر،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همه ي پشت گرمي و اميدمان است، و وقتي از دستمان برود حس كنيم زير پايمان خالي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بينديشيم كه در همه ي زندگيمان سر سفره ي او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هنگامي كه اجازه ي ظاهر شدن نداشته باشد و ما نيز توان ملاقات با او را نداشته باشيم، چه حال و روزي در مواقع استجابت دعا داريم؟ آيا جز اين است كه همه ي خواسته هايمان در برابرمان رنگ مي بازد؟ جز اين است كه همه ي حاجت هايمان يادمان ميرود؟ آيا غير از اين است كه خواهشمان براي پيوستن به پدر، هر خواسته ي ديگر را كنار ميزند؟ اين خواسته آنقدر برايمان مهم مي شود كه گويا در زندگي فقط همين يك آرزو را داريم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معرفت صحيحي به اماممان داشته باشيم او را مهربانتر از هر پدري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فهميم كه دارو ندارمان از اوست و هست و نيستمان را او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حاليمان مي شود كه به ازاي هر نفسمان مديون وييم و به اندازه ي لقمه لقمه ي روزيمان منت او را داريم، متوجه مي شويم كه چقدر به حالمان افسوس خورده و چقدر برايمان دلشوره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اينها آنقدر دوري از او را برايمان سنگين مي كند كه فقط به ديدار او مي 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حاجت گشايش كار او، برايمان بزرگ مي نمايد كه باز آمدنش از سفر تنها آرزويمان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باز شدن بنده ي اسارت غيبتش همه ي خواهشمان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نيازي به اندازه ي آن پيش چشممان حساسيت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نيكوست پيش از گام نهادن به حجر اسماعيل نخست اين دانسته هاي غبار گرفته را مرور كنيم، خوب است آن را براي خود يادآوري كنيم تا حال عجز و لابه به درگاه الهي در ما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بتوانيم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قدر چند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تمركزمان را به سوي مولايمان بازگردانيم و حاجت او را بطلبيم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همان حالي است كه از اعماق وجود آدمي مي جوشد و يكباره همه ي همّ و غمّ او را بر اين امر بسيار مهم متمركز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اين روحيه يادمان برود رفع گرفتاري و شفاي بيمار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خود بخواهيم امّا خداوند نياز ما را فراموش نمي كند و دست به كار برآوردن آن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هر كه به واسطه ي ذكر من از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غافل شود، به او برترين چيزي را كه كسي از من درخواست نموده، عطا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مصاديق ذكر خداوند، يادآوري امام عصر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ذِكرَنا مِن ذِكرِ اللهِ اِنّا اِذا ذُكرِنا ذُكِرَ اللهُ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ذكر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خداست، هنگامي كه ما ياد شويم خداوند ياد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 دلداده، آنقدر ذوب در محبت مولاي خود است كه يادآوردن نياز خودش فراموشش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خداوند عنايت خود را شامل حال او مي كند و نيكوترين هدايا را نصيبش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براي برادران ايماني و براي نيازهاي خود خوب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خود به انحصار در دعا براي امام عصر عليه السلام هم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امّا حالت مطلوب هنگامي است كه انسان با برخورداري از درجات والاي معرفت و محبت دعا كند؛ در حالي كه واقعاً دلش از دوري مولايش به درد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حتي چند دقيقه چنين حالتي در آدمي ايجاد شود،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بهره هاي وافري از چنين موقعيتي برد و اينگونه توجه آن وجه وجيه پروردگار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نيكوست انسان اوّلاً به وجود آمدن چنين حالي را براي خود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زمينه هاي اختياري آن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حالت شكستگي و ندبه و با عبارات مختلف بازگشت آن سفر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قافله دل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بطلبد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خوش است اگر آدمي در اين حال منقلب،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طال الانتظار</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را به لب بياورد يا آنكه دعاي عهد</w:t>
      </w:r>
      <w:r>
        <w:rPr>
          <w:rStyle w:val="FootnoteAnchor"/>
          <w:rtl w:val="true"/>
        </w:rPr>
        <w:footnoteReference w:id="311"/>
      </w:r>
      <w:r>
        <w:rPr>
          <w:rFonts w:ascii="IRNazanin" w:hAnsi="IRNazanin" w:eastAsia="IRNazanin"/>
          <w:color w:val="111111"/>
          <w:sz w:val="28"/>
          <w:sz w:val="28"/>
          <w:szCs w:val="28"/>
          <w:rtl w:val="true"/>
          <w:lang w:bidi="fa-IR"/>
        </w:rPr>
        <w:t xml:space="preserve">خويش را آويخته به پرده هاي كعبه بخواند يا دعاي امام رضا عليه السلام براى امام عصر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وليك</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مكان شريف زمزمه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شايد خويش را همنوا با خود آن حضرت ديد كه، در حال سوز و گداز براي برآوردن وعده ي الهي، به پروردگار التماس مي كند</w:t>
      </w:r>
      <w:r>
        <w:rPr>
          <w:rFonts w:eastAsia="IRNazanin" w:cs="IRNazanin"/>
          <w:color w:val="111111"/>
          <w:sz w:val="28"/>
          <w:szCs w:val="28"/>
          <w:rtl w:val="true"/>
          <w:lang w:bidi="fa-IR"/>
        </w:rPr>
        <w:t>.</w:t>
      </w:r>
      <w:bookmarkStart w:id="263" w:name="pg10271_93218"/>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Heading4"/>
        <w:numPr>
          <w:ilvl w:val="3"/>
          <w:numId w:val="1"/>
        </w:numPr>
        <w:rPr/>
      </w:pPr>
      <w:bookmarkStart w:id="264" w:name="__RefHeading___Toc3908207_1067777946"/>
      <w:bookmarkStart w:id="265" w:name="_Toc97"/>
      <w:bookmarkEnd w:id="264"/>
      <w:r>
        <w:rPr>
          <w:rtl w:val="true"/>
        </w:rPr>
        <w:t xml:space="preserve">مستجار </w:t>
      </w:r>
      <w:r>
        <w:rPr>
          <w:rtl w:val="true"/>
        </w:rPr>
        <w:t>(</w:t>
      </w:r>
      <w:r>
        <w:rPr>
          <w:rtl w:val="true"/>
        </w:rPr>
        <w:t>ملتزم</w:t>
      </w:r>
      <w:r>
        <w:rPr>
          <w:rtl w:val="true"/>
        </w:rPr>
        <w:t>)</w:t>
      </w:r>
      <w:bookmarkEnd w:id="265"/>
    </w:p>
    <w:p>
      <w:pPr>
        <w:pStyle w:val="Heading5"/>
        <w:numPr>
          <w:ilvl w:val="4"/>
          <w:numId w:val="1"/>
        </w:numPr>
        <w:rPr/>
      </w:pPr>
      <w:bookmarkStart w:id="266" w:name="__RefHeading___Toc3908209_1067777946"/>
      <w:bookmarkStart w:id="267" w:name="_Toc9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پس از گذشتن از ركن عراقي و ركن شامي به ديوار محاذي در كعبه ي مشرّف مي رسيم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ديوار، همان جايي است كه براي جناب فاطمه ي بنت اسد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آنكه سه روز در خانه ي كعبه ميهمان بود، اميرمؤمنان را به دنيا آورد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268" w:name="__RefHeading___Toc3908211_1067777946"/>
      <w:bookmarkStart w:id="269" w:name="_Toc99"/>
      <w:bookmarkEnd w:id="268"/>
      <w:r>
        <w:rPr>
          <w:rtl w:val="true"/>
        </w:rPr>
        <w:t>توبه در مستجار</w:t>
      </w:r>
      <w:bookmarkEnd w:id="2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كعبه شرافت و فضيلتي خاص داراست و محل انابه به درگاه خداوند متعال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نخست پيرامون حكمت بناي كعبه و استقرار آن براي پناه بردن به خداوند توضيحاتي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ي تاريخچه ي اين بخش از كعبه و پيوند آن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توبه به درگاه پروردگار، بيانهايي جالب توجه و شنيدني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رَبُّكَ لِلمَلائِكَةِ اِنّي جاعِلٌ فِي الأَرضِ خَليفَةً قالُوا اَتَجعَلُ فيها مَن يُفسِدُ فيها وَ يَسفِكُ الدّيماءَ</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رَدُّوا عَلَي اللهِ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 يَسفِكُ الدِّماءَ</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 اِنَّمَا قالُوا ذلِكَ بِخَلقٍ مَضَي يَعنِي الجَانَّ ابنَ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بِحَمدِكَ وَ نُقَدِّسُ لَكَ</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فَمَنُّوا عَلَي اللهِ بِعِبادَتِهِم اِيَّاهُ فَأَعرَضَ عَنهُم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الاَسماءَ كُلَّها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ثُمَّ 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 قالَ يا آدَمُ أَنبِئهُم بِأَسمائِهِم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فَأَنبَأَهُم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هنگامي كه پروردگار تو به ملائك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خليفه اي قرار مي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دهي كه در آن فساد كند و خون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رد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خدا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دهي كه در آن فساد كند و خون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تنها به خاطر آفريدگاني گفتند كه در گذشته بودند يعني جن هاي فرزند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چنين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تو را به حمدت تسبيح مي كنيم و تو را تقديس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عبادتشان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خدا منت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آنها اعراض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نامهاي آنان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دانشي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نامهاي ايشان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خبر داد سپس خداوند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كنيد براي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بيان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 انديشيديم كه خداوند آفريده اي را گرامي تر از ما نزد خود، آفريده باشد، ما خزانه داران خدا و همسايگان او و نزديك ترين مخلوقات به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سر از سجده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رد نمودن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مي كنيد يا پنهان مي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داشتيم كه خداوند آفريده اي گرامي تر از ما نزد خود، نيافريده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هنگامي كه ملائك دريافتند به خطا افتاده اند،</w:t>
      </w:r>
      <w:r>
        <w:rPr>
          <w:rStyle w:val="FootnoteAnchor"/>
          <w:rtl w:val="true"/>
        </w:rPr>
        <w:footnoteReference w:id="320"/>
      </w:r>
      <w:r>
        <w:rPr>
          <w:rFonts w:ascii="IRNazanin" w:hAnsi="IRNazanin" w:eastAsia="IRNazanin"/>
          <w:color w:val="111111"/>
          <w:sz w:val="28"/>
          <w:sz w:val="28"/>
          <w:szCs w:val="28"/>
          <w:rtl w:val="true"/>
          <w:lang w:bidi="fa-IR"/>
        </w:rPr>
        <w:t>به عرش الهي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گروهي از ملائك بودند و همان كساني بودند كه گرداگرد عرشي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ملائك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أَصابَ آدَمُ الخَطِيئَةَ جَعَلَ اللهُ هذَا البَيتَ لِمَن أَصابَ مِن وُلدِه خَطيئَةً أتاهُ فَلاذَ بِهِ مِن وُلدِ آدَمَ عليه السلام كَمَا لاذَ أُولئِكَ بِالعَرشِ فَلَمَّا هَبَطَ آدَمُ عليه السلام اِلَي الاَرضِ طافَ بِالبَيتِ فَلَمَّا كانَ عِندَ المُستَجارِ دَنَا مِنَ البَيتِ فَرَفَعَ يَدَيهِ اِلَي السَّماءِ فَقَالَ 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رَبِّ اغفِرلي فَنُودي أَنِّي قَد غَفَرتُ لَكَ قالَ يا رَبِّ وَ لِوُلدِي قالَ فَنُودي يا آدَمُ مَن جَاءَنِي مِن وُلدِكَ فَبَاءَ بِذَنبِهِ بِهَذَا المَكانِ غَفَرتُ 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پس هنگامي كه آدم عليه السلام خطا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ترك اولي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خانه را براي كساني از فرزندان او قرار داد كه گناهي مرتكب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گنهكاران از فرزندان آدم به آن پناه برند همانگونه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آدم به زمين هبوط كرد به گرد خانه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نزد مستجار بود به خانه نزديك شد پس دستانش را به سوي آسمان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را نيز ببخشاي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از فرزندان تو در اين مكان سوي من بيايد و به گناهش اقرار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مي بخشايم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حضرت آدم عليه السلام را به عنوان خليفه ي خود در زمين به ملائك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به اين كار خدا لب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سابقه اي كه ملائك از موجودات پيش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مي انديشيدند كه اين آفريده ي جديد نيز همانند آنان به فساد و خونريزي در زمين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انگاره ي اين گروه از ملائك، پنداري نادرست بود</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اشتباه دومشان اين بود كه به 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تقديس و تسبيحشان بر خدا منت گذاردند و عبادت خود را چيزي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آفريده اي تاب آن ندارد كه از حدّ تقصير در عبادت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 تواند حق بندگي و تسبيح و تحميد پروردگار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دو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اسماء همه چيز</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حجت هاي خويش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آدم عليه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ملانك را آزمود تا آنها به جهل خود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ملائك به ناداني شان در قبال آدم، پروردگار متعال به ملائك دستور فرمود كه آدم را قبله قرار دهند</w:t>
      </w:r>
      <w:r>
        <w:rPr>
          <w:rStyle w:val="FootnoteAnchor"/>
          <w:rtl w:val="true"/>
        </w:rPr>
        <w:footnoteReference w:id="325"/>
      </w:r>
      <w:r>
        <w:rPr>
          <w:rFonts w:ascii="Amiri" w:hAnsi="Amiri" w:eastAsia="Amiri" w:cs="Amiri"/>
          <w:color w:val="111111"/>
          <w:sz w:val="28"/>
          <w:sz w:val="28"/>
          <w:szCs w:val="28"/>
          <w:rtl w:val="true"/>
          <w:lang w:bidi="ar-SA"/>
        </w:rPr>
        <w:t>و براي خداوند متعال سجده به جاي آورند</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تا هم اولياي الهي نهفته در صلب آدم را تعظيم كرده باشند و هم به خداوند متعال، عرض عبوديت نموده باشند</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امّا ملائك اين بار با خويش انديشيدند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برتر و گرامي تر از ما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گروه خاص از فرشتگان سنگين آمده بود كه خداوند، مخلوقي خاكي را برتري بخشد و او را به عنوان خليفه ي خويش در زمين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انگيزه ي اعتراض آنها را به خداوند تشكيل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حضرت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معصوم خويش را به عنوان</w:t>
      </w:r>
      <w:bookmarkStart w:id="270" w:name="pg10271_93223"/>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جانشين خويش در زمين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آنچه اين دسته از فرشتگان در خاطر خويش گذراندند،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بر اين گروه از فرشتگان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فرشتگان پس از آگاهي يافتن از ترك اولايشان، به عرش الهي پناه بردند و به استغفار در بارگاه الهي پرداختند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پس از هبوط حضرت آدم از بهشت، خداوند متعال امر به بنا كردن كعبه فرمود و اين خانه ي مشرّف را محل توبه و انابه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همانگونه كه ملائك پس از ترك اولاي خويش به عرش الهي پناهنده شدند فرزندان آدم نيز اين مكان معظم را جايگاه توبه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منحصر به فردي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توبه ي حضرت آدم عليه السلام را در كنار آن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آن حضرت وعده داد كه هركس از فرزندان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مقام به زشتي هاي خويش اقرار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مغفرت خويش قرار دهل</w:t>
      </w:r>
      <w:r>
        <w:rPr>
          <w:rFonts w:eastAsia="IRNazanin" w:cs="IRNazanin"/>
          <w:color w:val="111111"/>
          <w:sz w:val="28"/>
          <w:szCs w:val="28"/>
          <w:rtl w:val="true"/>
          <w:lang w:bidi="fa-IR"/>
        </w:rPr>
        <w:t>.</w:t>
      </w:r>
    </w:p>
    <w:p>
      <w:pPr>
        <w:pStyle w:val="Heading5"/>
        <w:numPr>
          <w:ilvl w:val="4"/>
          <w:numId w:val="1"/>
        </w:numPr>
        <w:rPr/>
      </w:pPr>
      <w:bookmarkStart w:id="271" w:name="__RefHeading___Toc3908213_1067777946"/>
      <w:bookmarkStart w:id="272" w:name="_Toc100"/>
      <w:bookmarkEnd w:id="271"/>
      <w:r>
        <w:rPr>
          <w:rtl w:val="true"/>
        </w:rPr>
        <w:t>الصاق و التزام به مستجار</w:t>
      </w:r>
      <w:bookmarkEnd w:id="2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براي اقرار به گناهان در اين محل شريف در روايات اهل بيت عليهم السلام كيفيت خاصّي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شيخ حرّ عاملي، روايات مرتبط با اين موضوع را در بابي تحت اين عنوان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باب استحباب التزام المستجار فى الشّوط السّابع و الصاق البطن و اليدين و الخدّ به و الاقرار بالذّنوب و الدّعاء بالمأثور و غيره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باب استحباب چسبيدن به مستجار در دور هفتم طواف</w:t>
      </w:r>
      <w:r>
        <w:rPr>
          <w:rStyle w:val="FootnoteAnchor"/>
          <w:rtl w:val="true"/>
        </w:rPr>
        <w:footnoteReference w:id="330"/>
      </w:r>
      <w:r>
        <w:rPr>
          <w:rFonts w:ascii="IRNazanin" w:hAnsi="IRNazanin" w:eastAsia="IRNazanin"/>
          <w:color w:val="111111"/>
          <w:sz w:val="28"/>
          <w:sz w:val="28"/>
          <w:szCs w:val="28"/>
          <w:rtl w:val="true"/>
          <w:lang w:bidi="fa-IR"/>
        </w:rPr>
        <w:t>و چسباندن شكم و دستها و صورت به آن</w:t>
      </w:r>
      <w:r>
        <w:rPr>
          <w:rStyle w:val="FootnoteAnchor"/>
          <w:rtl w:val="true"/>
        </w:rPr>
        <w:footnoteReference w:id="331"/>
      </w:r>
      <w:r>
        <w:rPr>
          <w:rFonts w:ascii="IRNazanin" w:hAnsi="IRNazanin" w:eastAsia="IRNazanin"/>
          <w:color w:val="111111"/>
          <w:sz w:val="28"/>
          <w:sz w:val="28"/>
          <w:szCs w:val="28"/>
          <w:rtl w:val="true"/>
          <w:lang w:bidi="fa-IR"/>
        </w:rPr>
        <w:t xml:space="preserve">و اقرار نمودن به گناهان و دعا كردن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و غير مأثور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يكي از روايات اين باب آمده است كه امام صادق فرمودند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از طوافت فارغ شدي و به پشت كعبه رسيدي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مقابل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مستجار است، كمي قبل از ركن 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را بر بيت بگستر و بدن و صورتت را به خانه بچسبان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البَيتُ بَيتُكَ وَالعَبدُ عَبدُكَ وَ هذا مَكانُ العائِذِ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خانه، خانه ي توست و بنده، بنده ي تو، و اين جايگاه پناهنده به توست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نزد پروردگارت به آنچه كرده اي اقرار كن؛ چرا كه بنده ي مؤمني در اين مكان، نزد پروردگارش به گناهانش اقرار نمي كند مگر آنكه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بخشايد و مي 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قِبَلِكَ الرَّوحُ وَ الفَرَجُ وَ العافِيَةُ اَللّهُمَّ اِنَّ عَمَلي ضَعيفٌ فَضاعِفهُ لِي وَاغفِرلي مَا اطَّلَعتَ عَلَيهِ مِنّي وَ خَفِيَ عَلي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آسودگي و گشايش و سلامت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ضعيف است پس آن را برايم مضاعف فرما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تو بر آن آگاهي و بر آفريدگانت پنهان است، براي من ببخشاي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آتش به خداوند پناه مي بري و براي خود از دعا هر چه مي خواهي اختيار مي كني</w:t>
      </w:r>
      <w:r>
        <w:rPr>
          <w:rFonts w:eastAsia="IRNazanin" w:cs="IRNazanin"/>
          <w:color w:val="111111"/>
          <w:sz w:val="28"/>
          <w:szCs w:val="28"/>
          <w:rtl w:val="true"/>
          <w:lang w:bidi="fa-IR"/>
        </w:rPr>
        <w:t>!</w:t>
      </w:r>
      <w:r>
        <w:rPr>
          <w:rStyle w:val="FootnoteAnchor"/>
          <w:rtl w:val="true"/>
        </w:rPr>
        <w:footnoteReference w:id="3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عبارات شريف، طلب غفران از خداوند متعال و پناه بردن به</w:t>
      </w:r>
      <w:bookmarkStart w:id="273" w:name="pg10271_93226"/>
    </w:p>
    <w:p>
      <w:pPr>
        <w:pStyle w:val="BookText"/>
        <w:rPr/>
      </w:pPr>
      <w:bookmarkEnd w:id="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ذات پاك او از آتش سوزان دوزخ به چشم مي خورد؛ به علاوه دعا و درخواست از خداوند متعال كاملاً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دل آگاه، عمل نيكو و صالح خود را بسيار ناچيز و ضعيف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گناهان خود را فراوان و سيل آسا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اين امر هست كه هر چند ديگران صالحش مي شمرند اما اين به خاطر بي اطلاعي آنها نسبت به معصيت هاي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 كه او چه ها كرده و چه نافرماني 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كه چه زشتيها را در خلوت و جلوت مرتكب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به عذرخواهي ميگشايد و بخشايش بي منتهاي خداوند را طلب مي كند</w:t>
      </w:r>
      <w:r>
        <w:rPr>
          <w:rFonts w:eastAsia="IRNazanin" w:cs="IRNazanin"/>
          <w:color w:val="111111"/>
          <w:sz w:val="28"/>
          <w:szCs w:val="28"/>
          <w:rtl w:val="true"/>
          <w:lang w:bidi="fa-IR"/>
        </w:rPr>
        <w:t>.</w:t>
      </w:r>
    </w:p>
    <w:p>
      <w:pPr>
        <w:pStyle w:val="Heading5"/>
        <w:numPr>
          <w:ilvl w:val="4"/>
          <w:numId w:val="1"/>
        </w:numPr>
        <w:rPr/>
      </w:pPr>
      <w:bookmarkStart w:id="274" w:name="__RefHeading___Toc3908215_1067777946"/>
      <w:bookmarkStart w:id="275" w:name="_Toc101"/>
      <w:bookmarkEnd w:id="274"/>
      <w:r>
        <w:rPr>
          <w:rtl w:val="true"/>
        </w:rPr>
        <w:t>مستجار و ملتزم</w:t>
      </w:r>
      <w:bookmarkEnd w:id="275"/>
    </w:p>
    <w:p>
      <w:pPr>
        <w:pStyle w:val="BookText"/>
        <w:rPr/>
      </w:pPr>
      <w:r>
        <w:rPr>
          <w:rFonts w:ascii="IRNazanin" w:hAnsi="IRNazanin" w:eastAsia="IRNazanin"/>
          <w:color w:val="111111"/>
          <w:sz w:val="28"/>
          <w:sz w:val="28"/>
          <w:szCs w:val="28"/>
          <w:rtl w:val="true"/>
          <w:lang w:bidi="fa-IR"/>
        </w:rPr>
        <w:t xml:space="preserve">نكته ي مهم اين كه براساس روايات، اين ديوار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اين ديوار محل پناه بردن گناهكاران به خانه ي خداست</w:t>
      </w:r>
      <w:r>
        <w:rPr>
          <w:rStyle w:val="FootnoteAnchor"/>
          <w:rtl w:val="true"/>
        </w:rPr>
        <w:footnoteReference w:id="333"/>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رو كه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توصيه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امام جواد عليه السلام درباره ي كيفيت مواجهه ي ايشان با كعبه ي معظم مي 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اباجعفر دوم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ديدم </w:t>
      </w:r>
      <w:r>
        <w:rPr>
          <w:rStyle w:val="FootnoteAnchor"/>
          <w:rtl w:val="true"/>
        </w:rPr>
        <w:footnoteReference w:id="334"/>
      </w:r>
      <w:r>
        <w:rPr>
          <w:rFonts w:ascii="IRNazanin" w:hAnsi="IRNazanin" w:eastAsia="IRNazanin"/>
          <w:color w:val="111111"/>
          <w:sz w:val="28"/>
          <w:sz w:val="28"/>
          <w:szCs w:val="28"/>
          <w:rtl w:val="true"/>
          <w:lang w:bidi="fa-IR"/>
        </w:rPr>
        <w:t>كه پس از بالا آمدن خورشيد، خانه ي خدا را وداع كرد و كعبه را طواف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نمود و ركن يماني را در هر دور استلام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دور هفتم فرا 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نمود و حجرالاسود را استلام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 سپس دست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سپس نزد مقام ابراهيم آمد و دو ركعت نماز پشت آن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اِلي دُبُرِ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البَيتَ وَ كَشَفَ الثَّوبَ عَن بَطنِهِ ثُمَّ وَقَفَ عَلَيهِ طَويلاً يَدعُو</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به سوي پشت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پس به خانه چسبيد و لباس از شكم مبارك خود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مدتي طولاني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راوي سپس از بار ديگري در سال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از كيفيت زيارت آن حضرت گزارش مي كند و مشابه عبارات فوق را بيان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ي مواجهه ي امام جواد عليه السلام با ملتزم در دور هفتم طواف ايشان،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فِي الشَّوطِ السّابِعِ التَزَمَ البَيتَ في دُبُرِ الكَعبَةِ قَريباً مِنَ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وُقُوفُهُ عَلَي المُلتَزَمِ بِقَدرِ ما طافَ بَعضُ اَصحابِنا سَبعَةَ أَشواطٍ وَ بَعضُهُم ثَمانِيَةً</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هنگامي كه در دور هفتم بود،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كعبه، نزديك ركن 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توقفش بر ملتزم به اندازه ي هفت دور طواف برخي از اصحاب ما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بر اساس روايت شريف،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چسبيدن و التزام به خانه ي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كعبه و نزديك ركن يماني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واقع همان محلي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بسياري از كتبي كه درباره ي حج و مكانهاي آن بحث نموده اند ملتزم را مكاني غير از مستجار معرفي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حجرالاسود و در كعبه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قسمتي از ديوار و پايين كعبه كه در يك سوي آن حجرالاسود و در سوي ديگرش باب كعبه قرار دارد</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بر اين اساس بايد ملتزم در جلوي كعبه قرار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يكي از اين كتاب،</w:t>
      </w:r>
      <w:r>
        <w:rPr>
          <w:rStyle w:val="FootnoteAnchor"/>
          <w:rtl w:val="true"/>
        </w:rPr>
        <w:footnoteReference w:id="339"/>
      </w:r>
      <w:r>
        <w:rPr>
          <w:rFonts w:ascii="Amiri" w:hAnsi="Amiri" w:eastAsia="Amiri" w:cs="Amiri"/>
          <w:color w:val="111111"/>
          <w:sz w:val="28"/>
          <w:sz w:val="28"/>
          <w:szCs w:val="28"/>
          <w:rtl w:val="true"/>
          <w:lang w:bidi="ar-SA"/>
        </w:rPr>
        <w:t xml:space="preserve">مؤلف برداشت خود از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مستند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كه يك كتاب لغوي و مؤلف آن از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عين عبارت صاحب مصباح را نقل كرده است</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ي مجلسي در ذيل روايتي از امام صادق عليه السلام</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 ثواب طواف به گرد خانه 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درباره ي ملتزم بياني دارند و همين بحث صاحب مصباح را مورد نقد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ترجمه ي عبارت مرحوم علامه ي مجلسي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مستجار است، مقابلي در كعبه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چون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 چسباندن شكم به آن و دعا نزد آن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حجرالاسود است يا ما بين آن و در يا آستانه 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گويي برخي از اين اقوال از صاحب مصباح گرفته شده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بدين گونه تفسير كرده بدان خاطر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نزد مستجار را مستحب نمي شناسند و اين از ويژگيه اي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 خلاصه اينگونه تفسيرها از عدم انس با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نشات گرفته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گفتيم، مرحوم شيخ حرّ عاملي بابي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استحباب التزام المستجار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كتاب شريف وسايل الشيعه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مربوط به التزام و توبه در مستجار و ملتزم را به همراه هم در اين باب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مجدّدي بر يكساني اين دو مكان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مجموعه ي روايات اين باب از كتاب</w:t>
      </w:r>
      <w:bookmarkStart w:id="276" w:name="pg10271_93230"/>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شريف وسايل الشيعه، به ضميمه ي روايت نخست كه در عنوان حاضر نقل نموديم، بيان مرحوم علامه ي مجلسي و تبويب مرحوم شيخ حرّ عاملي</w:t>
      </w:r>
      <w:r>
        <w:rPr>
          <w:rStyle w:val="FootnoteAnchor"/>
          <w:rtl w:val="true"/>
        </w:rPr>
        <w:footnoteReference w:id="344"/>
      </w:r>
      <w:r>
        <w:rPr>
          <w:rFonts w:ascii="IRNazanin" w:hAnsi="IRNazanin" w:eastAsia="IRNazanin"/>
          <w:color w:val="111111"/>
          <w:sz w:val="28"/>
          <w:sz w:val="28"/>
          <w:szCs w:val="28"/>
          <w:rtl w:val="true"/>
          <w:lang w:bidi="fa-IR"/>
        </w:rPr>
        <w:t>نشان مي دهد برداشتي كه برخي انديشمندان از موقعيت اين محل مقدّس دارند، برداشت صحيحي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لفظي است كه اشاره به يك مكان دارد و اعمال ذكر شده در روايات نيز به همين بخش از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و مقابل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Heading5"/>
        <w:numPr>
          <w:ilvl w:val="4"/>
          <w:numId w:val="1"/>
        </w:numPr>
        <w:rPr/>
      </w:pPr>
      <w:bookmarkStart w:id="277" w:name="__RefHeading___Toc3908217_1067777946"/>
      <w:bookmarkStart w:id="278" w:name="_Toc102"/>
      <w:bookmarkEnd w:id="277"/>
      <w:r>
        <w:rPr>
          <w:rtl w:val="true"/>
        </w:rPr>
        <w:t xml:space="preserve">اقرار به گناه و چسبيدن به كعبه در ملتزم </w:t>
      </w:r>
      <w:r>
        <w:rPr>
          <w:rtl w:val="true"/>
        </w:rPr>
        <w:t>(</w:t>
      </w:r>
      <w:r>
        <w:rPr>
          <w:rtl w:val="true"/>
        </w:rPr>
        <w:t>مستجار</w:t>
      </w:r>
      <w:r>
        <w:rPr>
          <w:rtl w:val="true"/>
        </w:rPr>
        <w:t>)</w:t>
      </w:r>
      <w:bookmarkEnd w:id="278"/>
    </w:p>
    <w:p>
      <w:pPr>
        <w:pStyle w:val="BookText"/>
        <w:rPr/>
      </w:pPr>
      <w:r>
        <w:rPr>
          <w:rFonts w:ascii="IRNazanin" w:hAnsi="IRNazanin" w:eastAsia="IRNazanin"/>
          <w:color w:val="111111"/>
          <w:sz w:val="28"/>
          <w:sz w:val="28"/>
          <w:szCs w:val="28"/>
          <w:rtl w:val="true"/>
          <w:lang w:bidi="fa-IR"/>
        </w:rPr>
        <w:t>امام صادق عليه السلام از كيفيت توبه ي آدم در ملتزم گزارش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به روايتي كه در ابتداي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بسيار 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آدم كعبه را طواف نمود و به ملتزم رسيد، جبرئيل به 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براي پروردگارت به گناهانت اعتراف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وحي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 گناهت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فرزندانم يا براي ذريه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او وحي فرمود كه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مين ذُرِّيَّتِكَ اِلي هذا المَكانِ وَ أَقَرَّ بِذُنُوبِهِ وَ تابَ كَما تُبتَ ثُمَّ استَغفَرَ غَفَرتُ لَهُ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فرزندان تو كه به اين مكان بيايد و به گناهانش اقرار كند و همانگونه كه تو توبه نمودي، توبه نمايد، سپس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مي بخشايم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حضرت اميرالمؤمنين عليه السلام توصيه مي فرمايند انسان در اين مقام مكرّم به گناهان خود قرار نمايد 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أقِرُّوا عِندَ المُلتَزَمِ بِما حَفِظتُم مِن ذُنُوبِكُم وَ مَا لَم تَحفَظُوا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حَفِظَتهُ عَلَينا حَفَظَتُكَ وَ نَسيناهُ فَاغفِرهُ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اَقَرَّ بِذَنبِهِ في ذلِكَ المَوضِعِ وَ عَدَّهُ وَ ذَكَرَهُ وَ استَغفَرَ اللهَ مِنهُ كانَ حَقّاً عَلَي اللهِ عَزَّوَجَلَّ اَن يَغفِرَهُ لَهُ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نزد ملتزم به آنچه از گناهانتان كه در خاطر داريد و آنچه را از ياد برده ايد، اقرار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حافظان تو بر ما نگاه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گناهاني كه 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فراموش نموده ايم بر ما ببخشاي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كسي در اين جايگاه به گناهش اقرار كند و آنها را بر شمرد و ذكر نمايد و از آن نزد خداوند استغفار نمايد بر خداوند عزوجل حق است كه گناهانش را بر او ببخشايد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انسان هنوز متذكر اين نكته نيست كه گناهانش را به ياد بياورد ممكن است خود را بي گناه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مورد اهل ايمان و تقوي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به برخي از گناهان مصونيت نسبي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پندارهاي غلط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 بينديشد، يك عمر وظيفه ي خود را در قبال خداوند به جاي آورده است و گناه بزرگ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قابل اهميتي در كارنامه ي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وقتي انسان درباره ي سابقه ي خود به دقت انديشه كند، يك به يك گناهاني را به ياد مي آورد كه پيش از اين آنها را فراموش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 غلط خود را بي گناه مي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 خداوند متعال قرار دارد كه دائماً نعمت خود را به سوي آدمي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 ديگر بنده اي است كه به جاي شكر عملي و اطاعت لحظه به لحظه، تن به گناه داده و خود را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كس در هر مرتبه ي گناهان خاصّي مطرح است كه اگر بينديشد آنها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نسبت به افرادي كه در مراتب پايين ترند از برخي گناهان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خود را با خويشتن مي سنجد و عنايت هاي حق متعال به خود را مي بيند، مي يابد كه توقع پروردگار از خود را برآورده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خود را بي آبرو و رو سياه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عبارات والاي دعاي ابوحمزه را از زبان مولايش امام سيدالسّاجدين، بر لب مي راند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تَتَحَبَّبُ اِلَينا بِالنِّعَمِ وَ نُعارِضُكَ بِالذُّنُوبِ خَيرُكَ اِلَينا نازِلٌ وَ شَرُّنا اِلَيكَ صاعِدٌ وَ لَم يَزَل وَ لا يَزالُ مَلَكٌ كَريمٌ يَأتيكَ عَنّا بِعَمَلٍ قَبيحٍ فلا يَمنَعُكَ ذلِكَ مِن اَن تَحُوطَنا بِنِعَمِكَ وَ تَتَفَضَّلَ عَلَينا بِالآئِكَ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اِلهي أَوسَعُ فَضلاً وَ أَعظَمُ حِلماً مِن اَن تُقايِسَني بِفِعلي وَ خَطيئَتي فَالعَفوَ العَفوَ العَفوَ سَيِّدي سَيِّدي سَيِّدي</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نعمتها به ما محيت نشان مي دهي و ما با گناهان با تو معارضه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نيكويي تو به سوي ما نازل است و بدي ما به سوي تو بالا ميرود و همواره پيش از اين و هماره هم اكنون، فرشته اي گرامي نزد تو از ما كرده ي زشت مي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را باز نمي دارد از آنكه ما را با نعمت هايت در برگيري و به عطايايت بر ما تفضل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گسترده تر و بردباري ات بزرگ تر از آن است كه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ي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خطايم مقايسه كني،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گناهان پرشمار، در كنار نظر به نعمتهاي بي شمار پروردگار، انسان را سرشكسته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 نمك خورده و نمكدان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فهمد كفران نعمت و در امانت الهي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 او را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روحيه ي دلشكستگي را در كنار حالت پشيماني زنده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مطلوب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حال به مدد الهي در كنار اين ديوار مقدّس در انسان ايجاد شود او را در معرض رحمت خداوندي قرار داده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استغفار در درگاه پروردگار متعال، هنگامي پذيرفته مي شود كه فرد شرايط ويژه اي از نظر روحي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قبول مي گردد كه تصميمات ويژه اي را براي تدارك و جبران مافات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خود واجب ساخته كه در اين جايگاه توبه ي انسان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اميرالمؤمنين عليه السلام نيز همين را بيان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اين به معناي نقض آن شرايط نيست و با آنها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خود مانعي بر سر راه غفران پروردگار قرار</w:t>
      </w:r>
      <w:bookmarkStart w:id="279" w:name="pg10271_93234"/>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داده باشد براساس ضوابط، استغفارش فايده بخش نخواهد بود؛</w:t>
      </w:r>
      <w:r>
        <w:rPr>
          <w:rStyle w:val="FootnoteAnchor"/>
          <w:rtl w:val="true"/>
        </w:rPr>
        <w:footnoteReference w:id="348"/>
      </w:r>
      <w:r>
        <w:rPr>
          <w:rFonts w:ascii="IRNazanin" w:hAnsi="IRNazanin" w:eastAsia="IRNazanin"/>
          <w:color w:val="111111"/>
          <w:sz w:val="28"/>
          <w:sz w:val="28"/>
          <w:szCs w:val="28"/>
          <w:rtl w:val="true"/>
          <w:lang w:bidi="fa-IR"/>
        </w:rPr>
        <w:t>حتي اگر در كنار ديوار مستجار چنين كند</w:t>
      </w:r>
      <w:r>
        <w:rPr>
          <w:rFonts w:eastAsia="IRNazanin" w:cs="IRNazanin"/>
          <w:color w:val="111111"/>
          <w:sz w:val="28"/>
          <w:szCs w:val="28"/>
          <w:rtl w:val="true"/>
          <w:lang w:bidi="fa-IR"/>
        </w:rPr>
        <w:t>.</w:t>
      </w:r>
    </w:p>
    <w:p>
      <w:pPr>
        <w:pStyle w:val="Heading5"/>
        <w:numPr>
          <w:ilvl w:val="4"/>
          <w:numId w:val="1"/>
        </w:numPr>
        <w:rPr/>
      </w:pPr>
      <w:bookmarkStart w:id="280" w:name="__RefHeading___Toc3908219_1067777946"/>
      <w:bookmarkStart w:id="281" w:name="_Toc103"/>
      <w:bookmarkEnd w:id="280"/>
      <w:r>
        <w:rPr>
          <w:rtl w:val="true"/>
        </w:rPr>
        <w:t>حال توبه ي امام معصوم عليه السلام و عبرت گناهكاران</w:t>
      </w:r>
      <w:bookmarkEnd w:id="281"/>
    </w:p>
    <w:p>
      <w:pPr>
        <w:pStyle w:val="BookText"/>
        <w:rPr/>
      </w:pPr>
      <w:r>
        <w:rPr>
          <w:rFonts w:ascii="Amiri" w:hAnsi="Amiri" w:eastAsia="Amiri" w:cs="Amiri"/>
          <w:color w:val="111111"/>
          <w:sz w:val="28"/>
          <w:sz w:val="28"/>
          <w:szCs w:val="28"/>
          <w:rtl w:val="true"/>
          <w:lang w:bidi="ar-SA"/>
        </w:rPr>
        <w:t>در احوال امام صادق عليه السلام نقل شده كه وقتي ايشان به ملتزم مي رسيدند به همراهان و غلامان خود مي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أَميطُوا عَنّي حَتّي أُقِرَّ لِرَبّي بِذُنُوبي في هذا المَكانِ فَاِنَّ هذا مَكانٌ لَم يُقِرَّ عَبدٌ لِرَبِّه بِذُنُوبِهِ ثُمَّ استَغفَرَ اللهَ اِلاّ غَفَرَ اللهُ لَهُ</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دور شويد تا در اين جايگاه نزد پروردگارم به گناهانم اقرار كنم</w:t>
      </w:r>
      <w:r>
        <w:rPr>
          <w:rStyle w:val="FootnoteAnchor"/>
          <w:rtl w:val="true"/>
        </w:rPr>
        <w:footnoteReference w:id="350"/>
      </w:r>
      <w:r>
        <w:rPr>
          <w:rFonts w:ascii="IRNazanin" w:hAnsi="IRNazanin" w:eastAsia="IRNazanin"/>
          <w:color w:val="111111"/>
          <w:sz w:val="28"/>
          <w:sz w:val="28"/>
          <w:szCs w:val="28"/>
          <w:rtl w:val="true"/>
          <w:lang w:bidi="fa-IR"/>
        </w:rPr>
        <w:t xml:space="preserve">چرا كه اين جا جايگاهي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نزد پروردگارش به گناهان خود اعتراف نميكند و از آن نزد خداوند استغفار نمي نمايد، مگر آنكه خداوند آن گناهان را برايش مي 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نيز از آن حضرت نقل شده كه در شرح احوال نياي بزرگوار خود، امام سيد الساجدين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تا هنگامي كه به ملتزم مي رسيد عرضه مي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عِندي أَفواجاً مِن ذُنُوبٍ وَ أَفواجاً مِن خَطايا وَ عِندَك أَفواجٌ مِن رَحمَةٍ وَ أَفواجٌ مِن مَغفِرَةٍ يا مَنِ استَجابَ لأَبغَضِ خَلقِهِ اِلَيهِ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فَأَنظِرني اِلي يَومِ يُبعَثُونَ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اِستَجِب لي وَ افعَل بي كَذا وَ كَذا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فوج هايي از گناهان است و فوج هايي از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تو فوج هايي از رحمت است و فوج هايي از بخشايش،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آفريدگان نزد خويش را اجابت نمود، هنگامي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تا آن روز كه مردمان بر انگيخته مي شوند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ام را براي من اجابت نماي و با من چنين و چنان كن</w:t>
      </w:r>
      <w:r>
        <w:rPr>
          <w:rStyle w:val="FootnoteAnchor"/>
          <w:rtl w:val="true"/>
        </w:rPr>
        <w:footnoteReference w:id="35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گفتيم امام جواد عليه السلام مدّتي طولاني به قدر زمان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دور طواف به خانه ي كعبه چسبيده بودند و دعا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از غلامان و همراهان خود فاصله گرفتند تا به اعتراف و عرض تقصير به درگاه الهي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عبارتي است كه از لبان مبارك امام شور و نيايش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اگر حال امامان معصوم و سراسر پاكي، چنين است، ديگر ما چه حرفي</w:t>
      </w:r>
      <w:bookmarkStart w:id="282" w:name="pg10271_93236"/>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براي گفتن داريم كه خروار خروارگناه بر پشت خود بار زده ايم؟ كافي است قدري در حال و ماضي خود بينديشيم، تا دريابيم كه چه قصورها و تقصيرها كرده ايم بنگريم كه چه نافرمانيها و كفران نعمتها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كنيم كه چه جهالتها و غفلتها كه گريبانمان را سخت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شايد به شرار شرمندگي بسوزيم تا بلكه اين اقرار و توبه رحمت پروردگار را به سويمان جلب نمايد</w:t>
      </w:r>
      <w:r>
        <w:rPr>
          <w:rFonts w:eastAsia="IRNazanin" w:cs="IRNazanin"/>
          <w:color w:val="111111"/>
          <w:sz w:val="28"/>
          <w:szCs w:val="28"/>
          <w:rtl w:val="true"/>
          <w:lang w:bidi="fa-IR"/>
        </w:rPr>
        <w:t>.</w:t>
      </w:r>
    </w:p>
    <w:p>
      <w:pPr>
        <w:pStyle w:val="Heading5"/>
        <w:numPr>
          <w:ilvl w:val="4"/>
          <w:numId w:val="1"/>
        </w:numPr>
        <w:rPr/>
      </w:pPr>
      <w:bookmarkStart w:id="283" w:name="__RefHeading___Toc3908221_1067777946"/>
      <w:bookmarkStart w:id="284" w:name="_Toc104"/>
      <w:bookmarkEnd w:id="283"/>
      <w:r>
        <w:rPr>
          <w:rtl w:val="true"/>
        </w:rPr>
        <w:t>دعا براي امام عصر عليه السلام در مستجار</w:t>
      </w:r>
      <w:bookmarkEnd w:id="28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بي آبرويي دلشكسته به محضر خدايي مهربان و عطوف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اجابت تكيه زده، سينه به ديوار بيت الله چسبانده، داستان شكوه و شرمندگي را به دامان حق متعال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نمي بيند كه بخواهد كلامي بگويد يا عذري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آن ندارد كه خواسته اي را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نميتواند بار سنگيني را كه بلاي غيبت مولايش بر سينه ي او تحميل كرده اين جا خالي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زبان مي گيرد و با عزيز پرده نشين خود نجوا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روايتها خواندم و نوشتم از همنشينان و غلاماني كه شانه به شانه ي ارباب و دست در دست سرور خويش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كه به گرد خانه ي خدا گشتند و حال انابه و ضجه ي عزيز خود را آويخته به مستجار تماشا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عزيز دل نمي تواني گفت كه آن اصحاب، معصوم بودند، و همين بود لياقت هم ركابي شان با مولايشان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كه اين غرقه ي ورطه ي گناه هم اين يمن را دريابد كه تو را بنگرد؟ تويي كه امير اين حجي و ستون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از اشك هايت توشه بردارد و از دعايت غرق لذت شوده مي شود هم نواي تو لب به دعا واكند و در اين فضا نفس</w:t>
      </w:r>
      <w:bookmarkStart w:id="285" w:name="pg10271_93237"/>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بكشد؟ كاش من نيز همانند محمدبن عثمان چشمي لايق چشم اندازي چون تو داشتم؛ آنگاه كه با ما چنين از ترسيم حال تو در مستجار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صَلَواتُ اللهِ عَلَيهِ مُتَعَلِّقاً بِأَستارِ الكَعبَةِ</w:t>
      </w:r>
      <w:r>
        <w:rPr>
          <w:rStyle w:val="FootnoteAnchor"/>
          <w:rtl w:val="true"/>
        </w:rPr>
        <w:footnoteReference w:id="354"/>
      </w:r>
      <w:r>
        <w:rPr>
          <w:rFonts w:ascii="Amiri" w:hAnsi="Amiri" w:eastAsia="Amiri" w:cs="Amiri"/>
          <w:color w:val="111111"/>
          <w:sz w:val="28"/>
          <w:sz w:val="28"/>
          <w:szCs w:val="28"/>
          <w:rtl w:val="true"/>
          <w:lang w:bidi="ar-SA"/>
        </w:rPr>
        <w:t>فِي المُستجارِ وَ هُوَ يَقُولُ اللّهُمَّ انتَقِم بي مِن أعدائِكَ</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 حضرت، صلوات الله عليه، را ديدم در حاليكه در مستجار به پرده هاي كعبه آويخته بود؛ در حاليكه عرضه 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وسيله ي من از دشمنانت انتقام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كند، اگر ستون دلمان فرو ريخت و اشكمان باريدن گرفت، عرضه بداريم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قِبَلِكَ الرَّوحُ وَ الفَرَجُ وَالعافيَةُ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آنگاه التماس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لوليّك الرّوح والفَرَجَ والعافية</w:t>
      </w:r>
      <w:r>
        <w:rPr>
          <w:rFonts w:eastAsia="IRNazanin" w:cs="IRNazanin"/>
          <w:color w:val="111111"/>
          <w:sz w:val="28"/>
          <w:szCs w:val="28"/>
          <w:rtl w:val="true"/>
          <w:lang w:bidi="fa-IR"/>
        </w:rPr>
        <w:t>.</w:t>
      </w:r>
    </w:p>
    <w:p>
      <w:pPr>
        <w:pStyle w:val="Heading4"/>
        <w:numPr>
          <w:ilvl w:val="3"/>
          <w:numId w:val="1"/>
        </w:numPr>
        <w:rPr/>
      </w:pPr>
      <w:bookmarkStart w:id="286" w:name="__RefHeading___Toc3908223_1067777946"/>
      <w:bookmarkStart w:id="287" w:name="_Toc105"/>
      <w:bookmarkEnd w:id="286"/>
      <w:r>
        <w:rPr>
          <w:rtl w:val="true"/>
        </w:rPr>
        <w:t>ركن يماني</w:t>
      </w:r>
      <w:bookmarkEnd w:id="287"/>
    </w:p>
    <w:p>
      <w:pPr>
        <w:pStyle w:val="Heading5"/>
        <w:numPr>
          <w:ilvl w:val="4"/>
          <w:numId w:val="1"/>
        </w:numPr>
        <w:rPr/>
      </w:pPr>
      <w:bookmarkStart w:id="288" w:name="__RefHeading___Toc3908225_1067777946"/>
      <w:bookmarkStart w:id="289" w:name="_Toc106"/>
      <w:bookmarkEnd w:id="288"/>
      <w:r>
        <w:rPr>
          <w:rtl w:val="true"/>
        </w:rPr>
        <w:t>اشاره</w:t>
      </w:r>
      <w:bookmarkEnd w:id="2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كه به گرد كعبه ي معظم طواف مي كنيم پس از پايان ديوار مستجار به يكي از اركان مهم كعبه مي 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اين ركن را دري از درهاي بهشت بر شمرده اند كه هماره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اند اهل بيت و شيعيانشان از آن وارد بهشت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ركن يماني در ماست كه از آن وارد بهشت مي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ديگري راوي در حين طواف خدمت امام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ي ركن يماني به او چنين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اَلرُّكنُ اليَمانِيُّ عَلي بابٍ مِن اَبوابِ الجَنَّةِ مَفتُوحٌ لِشيعَةِ آلِ مُحَمَّدٍ مَسدُودٌ عَن غَيرِهِم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ركن يماني بر دري از درهاي بهشت است كه براي شيعه ي خاندان پيامبر گشوده و به روي هر كس جز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يماني، ورودي اهل بيت عليهم السلام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بركتهاي آن اختصاص به ايشان و شيعيانشان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تأكيد شده اين در بهشتي به روي ديگران بسته مي ماند و به آنها اجازه ي ورود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علاوه بر آنكه ركن يماني را در گشوده ي بهشت خوانده اند، نهري از نهرهاي بهشتي را نيز در آن جاري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فيهِ باباً مِن اَبوابِ الجَنَّةِ لَم يُغلَق مُنذُ فُتِحَ وَ فيهِ نَهرٌ مِنَ الجَنَّةِ تُلقي فيهِ اَعمالُ العِبادِ</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دري است از درهاي بهشت كه از روزي كه گشوده شده بسته نگشته و در آن نهري است از نهرهاي بهشت كه اعمال بندگان در آن افكنده مي شود</w:t>
      </w:r>
      <w:r>
        <w:rPr>
          <w:rFonts w:eastAsia="IRNazanin" w:cs="IRNazanin"/>
          <w:color w:val="111111"/>
          <w:sz w:val="28"/>
          <w:szCs w:val="28"/>
          <w:rtl w:val="true"/>
          <w:lang w:bidi="fa-IR"/>
        </w:rPr>
        <w:t>.</w:t>
      </w:r>
      <w:bookmarkStart w:id="290" w:name="pg10271_93239"/>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از اين در گشوده ي بهشت، شميم بوستان فردوس به مشام دل آگاهان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هم با رايحه ي دلنواز خود، هوايي آن بهارستان الهي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هنگامي كه انسان از كنار ركن مي گذرد، عطر خوشي به شامه مي رسد كه در هيچ كجاي مسجدالحرام، شنودني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عطر، عطر بهشت باشد كه چنين هوش از سر مي برد و جان را هوايي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ناحيه ي شريف، نهري از نهرهاي بهشتي ميهمانان خداوند را بهره 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مهم اين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 در آن افكنده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از اين تعبير آن باشد كه اين نهر بهشتي قابليتي مهم دارد كه انسان را شستشو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باعث ميشود كه زشتيهاي معصيت، به نور توبه از انسان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سبب مي شود اعمال صالح انسان، كه شرايط قبولي عمل را احراز ننموده، مقبول درگاه حضرت حق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آسماني، نور جنات پروردگار را بر سر هر مؤمني فرو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آلودگي است از او مي شويد تا بتواند در پشت سر موالي خود، رهسپار بهشت شود</w:t>
      </w:r>
      <w:r>
        <w:rPr>
          <w:rFonts w:eastAsia="IRNazanin" w:cs="IRNazanin"/>
          <w:color w:val="111111"/>
          <w:sz w:val="28"/>
          <w:szCs w:val="28"/>
          <w:rtl w:val="true"/>
          <w:lang w:bidi="fa-IR"/>
        </w:rPr>
        <w:t>.</w:t>
      </w:r>
    </w:p>
    <w:p>
      <w:pPr>
        <w:pStyle w:val="Heading5"/>
        <w:numPr>
          <w:ilvl w:val="4"/>
          <w:numId w:val="1"/>
        </w:numPr>
        <w:rPr/>
      </w:pPr>
      <w:bookmarkStart w:id="291" w:name="__RefHeading___Toc3908227_1067777946"/>
      <w:bookmarkStart w:id="292" w:name="_Toc107"/>
      <w:bookmarkEnd w:id="291"/>
      <w:r>
        <w:rPr>
          <w:rtl w:val="true"/>
        </w:rPr>
        <w:t>استلام ركن يماني و التزام به آن</w:t>
      </w:r>
      <w:bookmarkEnd w:id="292"/>
    </w:p>
    <w:p>
      <w:pPr>
        <w:pStyle w:val="BookText"/>
        <w:rPr/>
      </w:pPr>
      <w:r>
        <w:rPr>
          <w:rFonts w:ascii="IRNazanin" w:hAnsi="IRNazanin" w:eastAsia="IRNazanin"/>
          <w:color w:val="111111"/>
          <w:sz w:val="28"/>
          <w:sz w:val="28"/>
          <w:szCs w:val="28"/>
          <w:rtl w:val="true"/>
          <w:lang w:bidi="fa-IR"/>
        </w:rPr>
        <w:t xml:space="preserve">يكي از اعمال زيبا در محضر اين ركن عظيم،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كردن و دست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كعبه ي شريف است، چنانكه حجرالاسود را استلام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علي بن موسي الرضا عليهما السلام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بَلَغتَ الرُّكنَ اليَمانِيَّ فَاستَلِمهُ فَاِنَّ فيهِ باباً مِن اَبوابِ الجَنَّةِ لَم يُغلَق مُنذُ فُتِحَ</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هنگامي كه به ركن يماني رسيدي، آن را لمس نما كه در آن دري از درهاي بهشت است كه از روزي كه گشوده گشته بسته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ركن يماني از يك جهت ابراز نياز به وارد گشتن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تقاضايي است براي بهره گرفتن از نهر بهشتي كه در اين جايگاه،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ي تبرّك به موهبت هايي است كه با گشوده شدن در بهشت، آبشار گونه فرو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جنبه ي ديگر اين استلام، بيعت و مصافحه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مكرم اسلام صلّي الله عليه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اِستَلِمُوا الرُّكنَ فَاِنَّهُ يَمينُ اللهِ في أَرضِه يُصافِحُ بِها خَلقَهُ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كنيد كه آن، دست راست خداوند است كه با آن با آفريدگانش مصافحه مي 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جسمانيت از خداوند متعال عقلاً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شباهت، كيفيت و محدوديتي به ذات منزه صانع متعال تعلق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مخلوقي يقينا از او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ركن يماني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به معناي آن نيست كه از جهت مخلوقي تفاوتي با ساير موجودات و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يماني نيز مخلوق و مصنوع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اضافه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از حد مخلوقي فراتر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با دست راست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خداوند متعال استلام ركن شريف يماني را در حكم پيمان بستن و مصافحه با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مصافحه نشانه ي بيعت است و محبت طرفيني را مي رساند، استلام ركن يماني نيز همين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چون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وفاي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دست راست انجام مي شود، اين ركن شريف دست راست خداوند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بيت الله با استلام اين ركن با خداوند پيمان بسته و به او ابراز وفاداري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دارد كه اين اقبال او توجه پروردگار و قاب را به سويش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ديگري كه اين جا توصيه شده و در سيره ي حضرات معصومين عليهم السلام نيز به چشم مي خورد التزام به ركن يماني است؛ چنانكه زائر كعبه با مستجار نيز چنين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چسبيدن به ركن و آويختن به آن عملي است كه رسول خدا فرموده اند كه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امين خدا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ي يكي از طواف هايي كه در خدمت پدر بزرگوارشان به جاي آورده بودند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طواف مي كردم و هنگامي كه ايشان به حجرالاسود رسيدند به آن دست ماليدند و هنگامي كه به ركن يماني رسيدند به آن چسبيدند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با دستتان لمس مي كنيد و به ركن يماني مي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اِلاّ وَجَدتُ جَبرَئيلَ قَد سَبَقَني اِلَيهِ يَلتَزِمُهُ</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ركن يماني نيامدم مگر آنكه جبرئيل را ديدم كه از من به سوي آن سبقت جسته و به آن چسبيده است</w:t>
      </w:r>
      <w:r>
        <w:rPr>
          <w:rFonts w:eastAsia="IRNazanin" w:cs="IRNazanin"/>
          <w:color w:val="111111"/>
          <w:sz w:val="28"/>
          <w:szCs w:val="28"/>
          <w:rtl w:val="true"/>
          <w:lang w:bidi="fa-IR"/>
        </w:rPr>
        <w:t>.»</w:t>
      </w:r>
      <w:bookmarkStart w:id="293" w:name="pg10271_93242"/>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جناب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 ي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آويختن به ركن يماني بر پيامبر اكرم سبقت ميجسته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چسبيدن به اين مكان شريف منزلت والاتري نسبت به خداوند متعال آرزو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جاي جاي اين خانه ي شريف اتصال ناگسستني با اهل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آجر آن انسان را ياد پيامبر اكرم صلّي الله عليه و آله و سلّم و خاندان بي مانند ايشان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جبرائيل به آن تمشك مي جسته، همان دري است كه اهل بيت و شيعيانشان، از آن به بهشت برين قدم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راهي است كه همواره به روي غريبه ها بسته است</w:t>
      </w:r>
      <w:r>
        <w:rPr>
          <w:rFonts w:eastAsia="IRNazanin" w:cs="IRNazanin"/>
          <w:color w:val="111111"/>
          <w:sz w:val="28"/>
          <w:szCs w:val="28"/>
          <w:rtl w:val="true"/>
          <w:lang w:bidi="fa-IR"/>
        </w:rPr>
        <w:t>.</w:t>
      </w:r>
    </w:p>
    <w:p>
      <w:pPr>
        <w:pStyle w:val="Heading5"/>
        <w:numPr>
          <w:ilvl w:val="4"/>
          <w:numId w:val="1"/>
        </w:numPr>
        <w:rPr/>
      </w:pPr>
      <w:bookmarkStart w:id="294" w:name="__RefHeading___Toc3908229_1067777946"/>
      <w:bookmarkStart w:id="295" w:name="_Toc108"/>
      <w:bookmarkEnd w:id="294"/>
      <w:r>
        <w:rPr>
          <w:rtl w:val="true"/>
        </w:rPr>
        <w:t>دعا در ركن يماني</w:t>
      </w:r>
      <w:bookmarkEnd w:id="295"/>
    </w:p>
    <w:p>
      <w:pPr>
        <w:pStyle w:val="BookText"/>
        <w:rPr/>
      </w:pPr>
      <w:r>
        <w:rPr>
          <w:rFonts w:ascii="IRNazanin" w:hAnsi="IRNazanin" w:eastAsia="IRNazanin"/>
          <w:color w:val="111111"/>
          <w:sz w:val="28"/>
          <w:sz w:val="28"/>
          <w:szCs w:val="28"/>
          <w:rtl w:val="true"/>
          <w:lang w:bidi="fa-IR"/>
        </w:rPr>
        <w:t>عمل نيكوي ديگري كه مورد تأكيد قرار گرفته، دعا در اين مقام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ي اجابت پروردگار در پي اين دعا به اهل ايمان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 شگفت آوري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مَلَكاً مُوَكَّلاً بِالرُّكنِ اليَمانِيِّ مُنذُ خَلَقَ اللهُ السَّمواتِ وَ الاَرَضينَ لَيسَ لَهُ هِجّيرٌ</w:t>
      </w:r>
      <w:r>
        <w:rPr>
          <w:rStyle w:val="FootnoteAnchor"/>
          <w:rtl w:val="true"/>
        </w:rPr>
        <w:footnoteReference w:id="362"/>
      </w:r>
      <w:r>
        <w:rPr>
          <w:rFonts w:ascii="Amiri" w:hAnsi="Amiri" w:eastAsia="Amiri" w:cs="Amiri"/>
          <w:color w:val="111111"/>
          <w:sz w:val="28"/>
          <w:sz w:val="28"/>
          <w:szCs w:val="28"/>
          <w:rtl w:val="true"/>
          <w:lang w:bidi="ar-SA"/>
        </w:rPr>
        <w:t>اِلَّا التَّأمينَ عَلي دُعائِكُم فَليَنظُر عَبدٌ بِما يَدعُو</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هنگامي كه خداوند، آسمانها و زمينها را آفريد فرشته ي گمارده به ركن يماني، جز آمين گفتن به دعاي شما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بنده اي بنگرد كه چه دعايي مي كند</w:t>
      </w:r>
      <w:r>
        <w:rPr>
          <w:rFonts w:eastAsia="IRNazanin" w:cs="IRNazanin"/>
          <w:color w:val="111111"/>
          <w:sz w:val="28"/>
          <w:szCs w:val="28"/>
          <w:rtl w:val="true"/>
          <w:lang w:bidi="fa-IR"/>
        </w:rPr>
        <w:t>!</w:t>
      </w:r>
      <w:bookmarkStart w:id="296" w:name="pg10271_93243"/>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خداوند متعال ملكي را بر ركن يماني گمارده كه به دعاي مؤمنان آمين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كاري است كه ملك بدان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در همين روايت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نه 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كاري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دعاي مؤمنان را استثنا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حقيقت، انسان را به حساسيت اين موقف متذكر مي كند، هم چنين، توجه افزون پروردگار به حاجي آويخته به ركن را يادآور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امر فرموده اند انسان به دعايي كه مي كند نيك بنگرد؛ بفهمد كه چگونه گدايي نمايد و چه بخواهد</w:t>
      </w:r>
      <w:r>
        <w:rPr>
          <w:rFonts w:eastAsia="IRNazanin" w:cs="IRNazanin"/>
          <w:color w:val="111111"/>
          <w:sz w:val="28"/>
          <w:szCs w:val="28"/>
          <w:rtl w:val="true"/>
          <w:lang w:bidi="fa-IR"/>
        </w:rPr>
        <w:t>.</w:t>
      </w:r>
    </w:p>
    <w:p>
      <w:pPr>
        <w:pStyle w:val="Heading5"/>
        <w:numPr>
          <w:ilvl w:val="4"/>
          <w:numId w:val="1"/>
        </w:numPr>
        <w:rPr/>
      </w:pPr>
      <w:bookmarkStart w:id="297" w:name="__RefHeading___Toc3908231_1067777946"/>
      <w:bookmarkStart w:id="298" w:name="_Toc109"/>
      <w:bookmarkEnd w:id="297"/>
      <w:r>
        <w:rPr>
          <w:rtl w:val="true"/>
        </w:rPr>
        <w:t>دعا براي امام عصر عليه السلام در ركن يماني</w:t>
      </w:r>
      <w:bookmarkEnd w:id="29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در چنين موقعيت ويژه اي مهمترين و حياتي ترين حاجت خود را از خداوند متعال طلب مي كند؛ از حاجات ضروري دنيوي گرفته تا درخواستهاي حساس اخروي، يكي سلامت مريضش را مي خواهد، ديگري وسعت رزق و روزي را طلب مي كند، آن يكي توفيق فرزندانش را در تحصيل علم مي طلبد و آن ديگري عاقبت خيري خود و خانواده اش را از خداوند التماس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نيكو و به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سطح معرفت انسان ارتقا پيدا كند و اتصال استواري با ولي زمانش داشته باشد شايد بيش و پيش از اينها كنار در اين دروازه ي بهشت، ياد اين فرموده ي امام سجاده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مَن آتاكُم مَعرُوفاً فَكافُوهُ وَ اِن لَم تَجِدُوا ما تُكافُونَهُ فَادعُوا اللهَ لَهُ حَتّي تَظُنُّوا أَنَّكُم قَد كافَيتُمُوهُ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هر كس كار خوبي براي شما انجام داد، آن را برايش تلافي كنيد و اگر نتوانستيد به طريقي آن را تلافي كنيد در حق او به پيشگاه خداوند دعا كنيد تا وقتي يقين كنيد كه كار خوب او را تلافي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با معرفت در اين موقف طلايي با چهار انديشه، نفس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فهمد كه اگر آسمان به پا و زمين پا بر جاست به بركت امام عصر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ميروياند، آسمان مي بارد، درخت به بار مي نشيند و آب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اينها به طفيل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كه زمين و هرچه در آن است ملك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هستي بر سر سفره ي او نشسته اند و نمك پرورده ي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كه زخم ها به التفات او التيام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كه شكستگيها به عنايت او جبران مي شوند و آنچه در صلب پدران و رَحِم مادران است به اجازت او جان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دارد كه رزق و روزي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مادي و چه 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دست به دست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است كه خداوند، قسمت هركس را از شاهراه امام مي گذراند و مي رساند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درمي يابد كه در برابر اين درياي بي كرانه ي بخشش و كرامت،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ناتوان از تلافي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كه نسبت به اين آبشار خروشان آقايي و بزرگواري از شكرگزاري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سراپاي او را نعمتهايي فرا گرفته كه يكايكشان از سوي امام عصر عليه السلام حواله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عطاها فراوانند كه حتي نمي تواند آنها را بشمارد چه رسد كه بخواهد از پس شكر يا جبران هر يك از آنها برآيد به اين ترتيب پس از مرور آن همه لطف، سر به زير مي اندازد و اظهار عجز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كه گشايش در ظهور براي آن حضرت،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اين در، دعا و ناله و اصرار است؛ دعا براي آن كه خداوند به اهل ايمان رحم كند و از سر مرحمت، مولايشان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مي داند كه اذان ظهور مهمترين دغدغه ي ولي نعمت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اين سوخته دل، قرنهاست دست التماس به دامان حق متعال آويخته، قرنهاست كه تحقق وعده ي الهي را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كه دعاي او مي تواند به بركت دعاي مولايش بالا رود و سرورگرفتارش را از حصار غيبت و عزلت برهاند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ي امام سجاد عليه السلام حق اين است كه تا فرد يقين نكرده با دعا، حق نعمت را ادا نموده، دست از دعا براي صاحب نعمت خود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معرفت ميفهمد كه با وجود آن همه نعمت حتي اگر در همه ي دقايق زندگي اش دعاگوي مولايش باشد باز هم نمي تواند يقين كند كه تلافي لطف هاي او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يقين دارد كه با اين وجود نمي تواند حتي حق يكي از عطاهاي آن بزرگوار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در اين زمينه گرفتار قصور و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دست كم سعي مي كند درخشان ترين لحظات و حساسترين</w:t>
      </w:r>
      <w:bookmarkStart w:id="299" w:name="pg10271_93246"/>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نفس ها را خرج مولايش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توانسته باشد سرسوزني از سخاوت آن حضرت را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كنار ركن يماني به نور معرفت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گذرگاه خلد برين، براي آن عزيز دست به دعا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ي گمارده به ركن را نيز به همراهي مي خواند تا به دعاي او بر فرج سرورش آمين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مي خواند تا شاهد اين دلسوزي او براي صاحب اختيارش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روشن ميشود كه معرفت به حق و حرمت امام عصر چقدر در سوز و گداز براي آن عزيز پرده نشين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خواهيم به جايي برسيم كه تمام هم و غممان دعا براي مولايمان باشد بايد ببينيم كه چنين معرفتي داريم يا نه؟ اگر اين رتبه ي بالا از معرفت را در خود نمي يابيم، نيكوست كه همين معرفت را از خدا بخواهيم نيكوست درخواست كنيم كه در پي معرفت، چشمه هاي سوز و مناجات از ضميرمان به جوشش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 كم در كنار خواسته هاي خود، و پيش از آنها، از خدا مي خواهيم دعايمان را براي امام زمانمان مستجاب فرمايد</w:t>
      </w:r>
      <w:r>
        <w:rPr>
          <w:rFonts w:eastAsia="IRNazanin" w:cs="IRNazanin"/>
          <w:color w:val="111111"/>
          <w:sz w:val="28"/>
          <w:szCs w:val="28"/>
          <w:rtl w:val="true"/>
          <w:lang w:bidi="fa-IR"/>
        </w:rPr>
        <w:t>.</w:t>
      </w:r>
    </w:p>
    <w:p>
      <w:pPr>
        <w:pStyle w:val="Heading4"/>
        <w:numPr>
          <w:ilvl w:val="3"/>
          <w:numId w:val="1"/>
        </w:numPr>
        <w:rPr/>
      </w:pPr>
      <w:bookmarkStart w:id="300" w:name="__RefHeading___Toc3908233_1067777946"/>
      <w:bookmarkStart w:id="301" w:name="_Toc110"/>
      <w:bookmarkEnd w:id="300"/>
      <w:r>
        <w:rPr>
          <w:rtl w:val="true"/>
        </w:rPr>
        <w:t>ارزش دعا حتي در فرض برآورده نشدن حاجت</w:t>
      </w:r>
      <w:bookmarkEnd w:id="301"/>
    </w:p>
    <w:p>
      <w:pPr>
        <w:pStyle w:val="BookText"/>
        <w:rPr/>
      </w:pPr>
      <w:r>
        <w:rPr>
          <w:rFonts w:ascii="IRNazanin" w:hAnsi="IRNazanin" w:eastAsia="IRNazanin"/>
          <w:color w:val="111111"/>
          <w:sz w:val="28"/>
          <w:sz w:val="28"/>
          <w:szCs w:val="28"/>
          <w:rtl w:val="true"/>
          <w:lang w:bidi="fa-IR"/>
        </w:rPr>
        <w:t xml:space="preserve">امام صادق عليه السلام تا پس از ستودن ركن يماني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گشوده ي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فرمايند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مُؤمِنٍ يَدعُو بِدُعاءٍ عِندَهُ اِلاّ صَعِدَ دُعاؤُهُ حَتّي يَلصَقَ بِالعَرشِ ما بَينَهُ وَ بَينَ اللهِ حِجابٌ</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مؤمني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نمي كند مگر آنكه دعايش بالا ميرود تا آنكه به عرش الهي ميچسبد كه ميان او و ميان خداوند حجابي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نشدن دعاي انسان به اين است كه خداوند متعال به آن شهر مردودي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نرفتن دعا به اين است كه آن را بپذيرند، تحويل بگيرند و به صاحب آن دعا عنايت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اجابت دعوت فرد، لزوماً به معناي برآورده گشتن حاجت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متعال به حكمتي نياز او را برنياورد</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يا برآوردن آن را به تأخير اندازد</w:t>
      </w:r>
      <w:r>
        <w:rPr>
          <w:rStyle w:val="FootnoteAnchor"/>
          <w:rtl w:val="true"/>
        </w:rPr>
        <w:footnoteReference w:id="368"/>
      </w:r>
      <w:r>
        <w:rPr>
          <w:rFonts w:ascii="IRNazanin" w:hAnsi="IRNazanin" w:eastAsia="IRNazanin"/>
          <w:color w:val="111111"/>
          <w:sz w:val="28"/>
          <w:sz w:val="28"/>
          <w:szCs w:val="28"/>
          <w:rtl w:val="true"/>
          <w:lang w:bidi="fa-IR"/>
        </w:rPr>
        <w:t>امّا هر دعاي وي نزد خداوند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حاجت او را برنياورد، دعاي فرد را براي آخرت او ذخيره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دعا در درگاه خويش را به وي مي بخشد، تا جايي كه فرد آرزو مي كند كاش هيچ يك از حاجاتش برآورده نمي شد و خداوند در عوض آن به او ثواب اخروي مي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ي بنده اي كه برآوردن نيازش در پي دعا به تأخير افتاده بوده، مي فرمايند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القِيامَةِ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دَعَوتَني فَاَخَّرتُ اِجابَتَكَ وَ ثَوابُكَ كَذا و كَذا وَ دَعَوتَني في كَذا وَ كَذا فَأَخَّرتُ اِجابَتَكَ وَ ثَوابُكَ كَذا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فَيَتَمَنَّي المُؤمِنُ اَنَّهُ لَم يُستَجَب لَهُ دَعوَةٌ فِي الدُّنيا مِمّا يَري مِن حُسنِ الثَّوابِ</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روز قيامت مي شود، خداوند عزوجل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خواندي، پس در پاسخ دادن به تو تأخير نمودم و ثوابت چنين و چنان است و مرا در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 و بر آوردن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اجابت تو را عقب انداختم و ثوابت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آرزو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دعايي در دنيا براي او مستجاب نشده بود به واسطه ي آنچه از نيكويي ثواب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ديديم حاجتمان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نشد خداي نكرده نبايد به خواسته ي ما را برآورده نمي كند امّا دعايي كه كرده ايم نزد او محفوظ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ديگر آن كه اساساً همين كه به ما اجازه داده شده با خداي خويش ارتباط برقرار كنيم و او را بخوانيم، خود سعادتي قدر دانستني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افتتاح خطاب به پروردگار متعال عرض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اَذِنتَ لي في دُعائِكَ وَ مَسأَلَتِكَ</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مرا در خواندنت و درخواست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اجازت داده اي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نينديشيم كه امكان رو به رو شدن با خداي متعال امري است كه بايد به طور طبيعي براي ما ايجاد مي شده و خود، عنايتي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امكان، به خودي خود نعمتي ستودني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لطفي ويژه است كه انسان سراسر نياز اجازه بيابد با صانع غني خويش رابطه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آنكه وسيله اي براي درخواست و برآوردن نياز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خودي خود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پيش از آنكه طريقيت داشته باشد، داراي موضوعيت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تأكيدات معارف ديني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دعا، بيانگر همين نكته ي ظريف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اين نكته نيز بايد هميشه مد نظر قرار گيرد كه درخواست و سؤال از خداوند نيز در حين دعا جاي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معناي خواندن و صدا زدن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دعايي لزوماً درخواستي را به همراه ندارد؛ هر چند درخواست و گدايي از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اعم از پرسش و درخواست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ما به دعا امر شده ايم، ما را به سؤال از خداوند متعال نيز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 عليه السلام به يكي از اصحاب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عِندَ اللهِ عَزَّوَجَلَّ مَنزِلَةً لا تُنالُ اِلاّ بِمَسأَلَةٍ وَ لَو اَنَّ عَبداً سَدَّ فاهُ وَلَم يَسأَل لَم يُعطَ شَيئاً فَسَل تُعطَ يا مُيَسِّرُ اِنَّهُ لَيسَ مِن بابٍ يُقرَعُ اِلاّ يُوشِكُ اَن يُفتَحَ لِصاحِبِه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نزد خداوند منزلتي است كه جز به درخواست و مسئلت بدان نتوان رسيد و اگر بنده اي دهان خود را ببندد و درخواست نكند، چيزي به او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كن تا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دري نيست كه كوبيده شود جز اينكه اميد رود كه به روي كوبنده ي آن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گدايي در درگاه الهي نشان دهنده ي تذللي است كه روح بندگي برابر خدا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دست سؤال پيش پروردگار دراز مي كند در حقيقت در خانه ي او را مي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دير نيست كه جواب صاحب خانه را بشنود و آنچه را طلب مي كند به كف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گدايي و كوچكي پيش خدا، انسان را نزد خداوند صاحب منزلتي خاص مي كند و پستي در محضر حق، او را به بزرگي و والايي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پيش زمينه در ادعيه ي مأثور از حضرت معصومين عليهم السلام، درخواست و تقاضا از خداوند متعال، فراوان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دعاها در خلال خواندن و نام خدا را بردن، اعتراف به وابستگي و غرق نياز بودن، تجلي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همراهان امام رضا عليه السلام در طواف و در برابر ركن يماني، دعايي را از ايشان نقل ميكند كه مملو از چنين حال و هوايي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رضا در طواف بوديم، هنگامي كه به مقابل ركن يماني رسيديم، به پا خاستند و دستشان را به آسمان بلند كردند و عرضه داشتند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وَلِيَّ العَافِيَةِ وَ يا خَالِقَ العَافِيَةِ وَ يَا رازِقَ العافِيَةِ وَ المُنعِمَ بالعافِيَةِ وَ المَنَّانَ بِالعَافِيَةِ وَ المُتَفَضِّلَ بِالعافِيَةِ عَلَيَّ وَ عَلَي جَميعِ خَلقِكَ يا رَحمانَ الدُّنيا وَالآخِرَةِ وَ رَحِيمَهُمَا صَلِّ عَلَي مُحَمَّدٍ وَ آلِ مُحَمَّدٍ وَ ارزُقنَا العافِيَةَ وَ دَوَامَ العَافِيَةِ وَ تَمَامَ العَافِيَةِ وَ شُكرَ العَافِيَةِ فِي الدُّنيا وَالآخِرَةِ يَا أرحَمَ الرَّاحِمينَ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 عافيت و آفريننده ي عافيت و روزي كننده ي عافيت و نعمت دهنده ي عافيت و منت گذار بسيار به واسطه ي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 ي عافيت بر من و همه ي آفريدههايت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دنيا و آخرت و مهرورز آن دو بر پيامبر و خاندان پيامبر درود فرست و عافيت و دوام عافيت و كمال عافيت و شكر بر عافيت را در دنيا و آخرت روزي ماكن اي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عبارات شريف امام رضا دو نكته ي مهم قابل توجه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با عبارات مختلف، از خداوند متعال،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آسايش خويش را در دنيا و نيز در آخرت مي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هنگام نزول بلايا صبر و شكيبايي به خرج داد و به مشيت الهي راضي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مطلوب اين است كه انسان دنياي خود را در عافيت و آسايش به سر ببرد؛ البته با اين قيد مهم كه اين راحتي دنيوي به امر آخرت او ضرري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مجبور شود عافيت اخروي را به آسايش دو روزهاي دنيا بفروشد، معلوم است كه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دنيا كه عافيت آخرت را در پي داشته باشد بسيار پسنديده تر از عافيتي دنيوي است كه به دنبال خود عذاب آخرت را همراه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عافيت نسبي در دنيا در كنار عافيت در آخرت، خواسته اي نيكوست كه وجهه ي همّت اولياي الهي بوده است</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البته در اين جا تذكر اين نكته ي ظريف خالي از لطف نيست كه عافيت كامل و مطلق در دنيا و آخرت تنها با ظهور امام عصر عليه السلام به بار 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به اين ترتيب اگر ملتمسانه دست به دعاي عافيت برداشته ايم، با توجه به فرمايش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العبد بما يدعو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بدانيم كه تا براي آشكار شدن يوسف زهرا عليهما السلام دعا نكنيم، عافيت همه جانبه را طلب نكرده ايم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مهمي در تحقق شكر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كارساز است و آن اين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نعمت پروردگار بداند و شكر در قبال آن را لازم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پيش مي آيد كه انسان نعمتي را داراست امّا توجه ندارد كه آنچه در دست اوست لطف خداست، لطفي كه اگر خدا لحظه اي اراده نكند در اختيار او قرار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نعمت از دست انسان ميرود تازه درمي يابد چيزي كه از آن بهره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بوده و بايد سپاس آن را به جاي مي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با عبارات مختلف، عافيت را نعمت خدا و لطف او در حق خود مي دانند؛ ان جا كه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از سويي، عافيت را به عنوان نعمت و منّت و فضل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بيانگر آن است كه اين همه، از جانب خداوند متعال تفضل شده و اين آسودگي انعام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حضرت ثامن الائمه عليه السلام در ادامه ي دعا از خداوند توفيق شكرگزاري اين فضل و انعام را مي طلبند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حديث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يقاتل عنه و يحميه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اصلي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روايات را در جلد دوم اين مكتوب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مكه ي 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كليني بابي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المُقام بالمدينه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 مرحوم شيخ حز عاملي بابي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الاقامة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گشوده 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به نقل از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الحجه، باب في الغيبه، ح</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الحجّه، باب في الغيبه،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آن حضرت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أبي عَهِدَ اِلَيَّ اَن لا اُوَطِّنَ مِنَ الأرضِ اِلاّ أخفاها وَ أَقصاها إِسراراً لأمري وَ تَحصيناً مِن مَكائِدِ أهلِ الضَّلال والمَرَدَةِ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پدرم با من پيمان بست كه جز از پنهان ترين و دورترين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وطني نگزينم؛ به خاطر پنهان داشتن امرم و نگاهداري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از نيرنگ هاي اهل گمراهي و سركشان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به نقل از كمال الدّين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كه اين مسأله منافات با رواياتي ندارد كه حضور امام عصر در ميان مؤمنان و حشر و نشر آنان با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شناسايي شدن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نويد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به نقل از غيبت 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نقل شده در متن مي تواند به اين معنا باشد كه آن حضرت از قرار دادن منزل دائمي و سراي مشخصي در مدينه ي منوره نهي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 توانند همانند بيشتر پدران بزرگوارشان خانه و منزل معين در اين شهر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عين حال مي توانيم بگوييم آن بزرگوار در شهر مدينه هم رفت و آمد دارند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تفصيلي در اين باره را بنگريد در كتاب غربت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مجموعه ي چهار جلدي كتاب 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به نقل از كامل الز يارات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به نقل از نوادر راوندي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به نقل از امالي طوسي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به نقل از معاني الاخبار، بيان مرحوم مجلسي در ذيل اين روايت نيز خواندني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آن به علاوه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از حسابرسي دو مؤمن فقير و غني گزارش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فقير به خاطر آنكه شأن و منزلتي و دارايي مازاد بر كفايتي در دنيا نداشته، به سرعت وارد بهشت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مؤمن 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البته او هم در نهايت وارد بهشت مي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محاسبه قرار مي گيرد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مي ماند تا آنكه از او عرق سرازير مي شود آنگونه كه اگر چهل شتر آن را بنوشند، كفايتشان مي كند و سپس وارد بهشت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به او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چيز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جواب مي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 طولاني، دائماً چيزي پس از چيزي نزد من مي آمد و بخشوده مي شد سپس از چيز ديگري سؤال مي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آنكه خداوند عزوجل مرا به رحمت در برگرفت و مرا به توبه گزاران ملحق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به نقل از امالي صدوق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 پيامبر اكرم صلّي الله عليه و آله و سلّم روايت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استَأهَلَ خَلقُ مِنَ الله النَّظَرَ اِلَيهِ إلاّ بِالعبوديَّةِ لَهُ وَالإقرارِ لِعَليٍّ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كسى از خلايق، أهليت نظراز خداوند به سوي خود را ندارد مگر به واسطه ي بندگي براي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اقرار براي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پس از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روايتي از امام رضا وقتي راوي مي 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كداميك برترند؟ زيارت قبر اميرالمؤمنين يا زيارت قبر امام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ضمن پاسخ شريف مي فرمايند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زيارة قبر اميرالمؤمنين علي زيارة قبر الحسين كَفَضل اميرالمؤمنين عَلَي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 زيارت قبر اميرمؤمنان عليه السلام بر زيارت قبر امام حسين عليه السلام همانند برتري اميرمؤمنان بر امام حسين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به نقل از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ديگري از امام صادق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إعلَم أنّ أميرَالمؤمنين أفضلُ عندالله من الأئمّة كلّهم ولهُ ثوابُ أعمالهم و علي قدرِ اعمالهِم فُضِّلوا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كه اميرمؤمنان نزد خدا برتر از همه ي امامان است و ثواب اعمال آنان، از آن اوست و آنان به اندازه ي اعمالشان برتري داده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روايات متعدد ديگر در بيان برتري و فضيلت پيامبر اكرم صلّي الله عليه و آله و سلّم بر اميرمؤمنان تا شايد بتوان گفت زيارت رسول اكرم تا نيز با توجه به مطالب بيان شده از زيارت اميرمؤمنان و ساير ائمّه عليهم السلام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اي كه در اين جا توجه به آن لازم است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برتري و فضيلت كلي منافاتي با آن ندارد كه در برخي فضايل يا از برخي جهات زيارت رسول خدا و ساير معصومين مانند هم و برابر با هم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بايد گفت هر چند از لحاظ يك فضيلت خاصي، زيارت پيامبر اكرم تا همانند سايرين است اما از جهات ديگر برتري و ثواب افزونتري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امام صادق اجر زيارت رسول اكرم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خداوند فوق عرش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معرّفي فرموده اند و بعد در پاسخ به اين سؤال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اجراي براي كسي است كه يكي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زيارت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زار رسول الله اجراي همانند اجر كسي كه زيارت رسول خدا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مجلسي بابي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زيارته صلّي الله عليه و آله و سلّم من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اند و زيارتنامه هاي مأثور درباره ي زيارت پيامبر اكرم صلّي الله عليه و آله و سلّم از دور را در آن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براي ملاحظه ي كيفيت زيارت رسول خدا از دور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الاعمال الحسنة،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و مفاتيح الجنان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حضرت رسول قبل از بعيد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موسي بن جعفر عليه السلام ثواب حج ها و عمره هاي مقبول در پي زيارت امام رضا عليه السلام را وعده مي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تعجب راوي را مي نگرند مي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حَجَّةٍ 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بسيار حجي كه پذيرفته نمي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مشاهده ي تفصيلات و مستندات مطالب مذكور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 ازل، فصل سوم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فصل چهارم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مشتي از خروار به اين دو روايت شريف از نبي مكرم اسلام صلّي الله عليه و آله و سلّم بنگريد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به نقل از تفسير فرات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اين نكته لازم است كه اولاً اين شفاعت براي روز قيامت وعده داده شده است و اگر اهل ايمان تا پيش از مرگ از آلودگي ها پاك نشده باشند ممكن است در قبر و عالم برزخ معذب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بر شما جز از برزخ نمي هراسم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روايات برمي آيد قاعده ي كلي اين نيست كه در برزخ از مؤمن شفاعت فرمايند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از سيدالشهدا عليه السلام روايت شده كه در بيان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قامت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اَي حانَ وَقتس الزِّيارَةِ وَالمُناجاةِ وَ قَضاءِ الحَوائِجِ وَ دَركِ المني وَالوُصُولِ اِلَي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قرآن كريم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يُطِعِ الرّسولَ فقد اطاع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قرآن كريم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يُبايعونَكَ انّما يُبايعون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توحيد صدوق و عيون اخبارالرّضا عليه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 اينكه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خاصي به عنوان ثواب زيارت اميرمؤمنان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سيدالشهدا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طور كلي در مورد ثواب زيارت همه ي معصومين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خود بيانگر اوج قله هاي معرفتي است كه زائر در هنگام زيارت مشاهد مشرفه ي اين بزرگواران، مي تواند به آن عروج كند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كه در فرهنگ شيعه، همه ي شؤون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اهل بيت ايشان نيز ثابت مي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كنيد به كفاية الاثر،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منبري كه در سال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توسط سلطان عثماني به روضه ي نبوي هديه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اطلاعات بيشتر در مورد منبر نبوي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اسلامي مكه و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دوم بنگريد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ي مقام جبرئيل در ادامه نكاتي خواهد آمد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پس از قرائت اين آيه ي شريفه،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وَاللهِ النَّبيَّ وَ عَليّاً مِمّا صَنَعُوا أَي لَو جاؤُوكَ بِها يا عَليُّ فَاستَغفَرُواللهَ وَ استَغفَرَ لَهُمُ الرَّسولُ لَوَجَدُوا الله تَوّاباً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اكرم و حضرت علي اين است كه براي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كرده اند به سوي اين دو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تو مي آوردند و از خداوند مغفرت مي طلبيدند و رسول اكرم صلّي الله عليه و آله و سلّم برايشان استغفار مي كرد، خداوند را توبه پذير مهربان مي يافتند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ي روايت، حضرت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جايگاهي است كه در آن حائضي در مقابل قبله قرار نمي گيرد و دعا در آن نمي خواند مگر آنكه انشاءالله پاكي مي 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در لسان روايت شريف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گشته است و مرحوم مجلسي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كتاب من لا يحضره الفقيه نقل فرموده 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الحجة، باب مولد الزهراء،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نقل مرحوم شيخ خر عاملي در وسايل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الشيعة المرتضي،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تعابيري كه در زيارت آن حضرت به چشم مي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أفضلكم أفضلكُم معرفةً برترين شما، برترينتان از جهت معرفت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متن صلوات بر حضرت صديقه ي عليها السلام كه از امام حسن عسكري عليه السلام نقل شده اختصاصي به زائر ايشان از نزديك ندارد و ثواب وعده داده شده براي درود بر آن حضرت نيز ويژه ي زوار قبر آن حضرت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با درود فرستادن بر ايشان از فاصله ي دور نيز به چنين ثوابي دست يافت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به نقل از جمال الاسبوع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به نقل از اقبال الاعمال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كشف الغطاء،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احقاق الحق،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اين داستان خواهر زاده ي اين حاجيه خانم است كه بلافاصله پس از خروج از قبرستان بقيع در ايام حج سال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شمسي خاله ي خود را ملاقات نموده؛ در حاليكه قدرت سخن گفتن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ناقل اضافه مي كند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پارچه ي اهدايي حضرت مهدي عليه السلام را زيارت كرده بر روي چشمان خود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ضمناً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اجازه ي ورود به قبرستان بقيع را نداشتند و حتي يك زن كه خود را در ميان مردان پنهان كرده بود تا شايد بتواند وارد شود، مشاهده نمودم كه شرطه ها او را شناخته و با شدت برخورد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در آن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قبرستان بقيع ديوارهاي بلندي داشت و هيچ كسي از بيرون نمي توانست داخلي را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اين شرايط، با اينكه به گفتار خاله ي خود كاملاً اعتماد داشتم، ولي براي آنكه قلبم مطمئن شود از او پرسيدم قبر حضرت حليمه ي سعديه و ام البنين در كدام قسمت مي باشد؟ خاله ام نشاني قبور آنان را به طور دقيق اظهار داشت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بشارة المصطفي الشيعة المرتضي</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ي تفصيلات و مستندات مراجعه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بخش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كتاب عروة الوثقي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سيد محمّد كاظم 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همين آيه ي شريفه نماز در اين حرم هاي والا را مستحب مي شمرند و بلكه آنها را برتر از مسجد مى 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الصّلاة فى مشاهد الائمة عليهم السلام وهى البيوت التى امر الله تعالي ان ترفع و يذكر فيها اسمه بل هي افضل من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استحب في روضات الأنبياء و مقام الاولياء و الصّلحاء والعلماء و العبّاد بل أحياء منهم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ترتيب اگر امكان اقامه ي نماز در فاصله ي نزديك تا قبور أئمّه بقيع عليهم السلام باشد اين كار عبادتي مستحب خواهد بود و اينگونه بطلان قول كساني كه به بهانه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قبرستان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نماز را در آن مكروه مي شمرند آشكار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نكته نيز نبايد مغفول بماند كه نبايد به دست دشمنان شيعه و اهل بيت بهانه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نبايد رعايت اين امر مستحب باعث وهن يا آزار شيعيان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مادامي نماز در نزديكي بقيع نيكوست كه به لحاظ شرايط محيطي منعي نباشد و باعث برانگيخته شدن حساسيت مأموران نشود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شبه،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تفصيلي را در 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حرم ائمه 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اسلامي 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به نقل از تفسير عياشي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اين بانوي گرامي نيز به گفته ي مورخان در قبرستان بقيع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آثار اسلامي مكه و مدينه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به نقل از علل الشرايع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به نقل از امالي صدوق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اهل بيت با ايشان را به عنوان سيد و سرور شهيدان اولين و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انبياء و اوصيا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معرّفي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به نقل از امالي صدوق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ملاحظه ي توضيحات بيشتر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اسلامي مكه و مدينه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ملاحظه ي توضيحات بيشتر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اسلامي مكه و مدينه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به نقل از تاريخ طبري و مقتل خوارزمي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به نقل از مقتل خوارزمي و العوالم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به نقل از مقتل خوارزمي و العوالم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به نقل از منتخب طريحي و ناسخ التواريخ،</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حج معاني مختلفي در لغت بيان شده همانند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به نقل از ثواب الاعمال و عقاب الاعمال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۵۹۱۱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تفصيل و تشريح اين مطالب را بنگريد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 بخش اول،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مناجات منتظران،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فصل سوم از بخش اوّل،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ملاحظه ي تفصيلات و مستندات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دوم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ملاحظه ي تفصيلات و مستندات مراجعه كنيد به كتاب معرفت امام عصر عليه السلام، بخش دوم، فصل چهارم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به نقل از قرب الاسناد، قرب الاسناد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ضبط كنوني اين عبارت در بحارالانوار و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 رسد با توجه به مضمون روايت شريف و دو روايت ديگري كه در متن آمده، اولي صحيح و دومي ناشي از سهو قلم ناسخان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به روايت دوم اين بحث مراجعه شود كه درباره ي گروه سوم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أدني ما يرجع به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كاملاً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همخواني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وصف اين گروه، حج آنان را نامقبول دانسته و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أدني ما يَرجِعُ بِهِ الحاجُّ الّذي لا يُقبَلُ منه أن يَحفَظَ في أهلِه و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فروترين چيزي كه حاجي با دريافت آن باز مي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پذيرفته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درباره ي خانواده و مالش، حفظ مي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ترتيب در دو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له ما تقدّم من ذنبه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وقاه الله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ي دوم اثر و نتيجه ي جمله ي اوّل را بيان مي دارد و اشاره به گروهي متفاوت نمي كند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فضل القرآن، باب النّوادر،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كنيد به مناسك حج، آية الله سيستاني مسأله ي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ي چهار تفاوت اين دو نوع عمره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و آداب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مجلد بنگريد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ي بحث تفصيلي در اين موضوع به عنوان شرايط قبولي عمل،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ي بحث تفصيلي در اين موضوع به عنوان شرايط قبولي عمل،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صِفَّتان لا يَقبَلُ اللهُ الاعمالَ اِلاَّ بِهِما التُّقي وَ الاِخلاصُ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ascii="IRNazanin" w:hAnsi="IRNazanin" w:eastAsia="IRNazanin"/>
          <w:b w:val="false"/>
          <w:b w:val="false"/>
          <w:bCs w:val="false"/>
          <w:i w:val="false"/>
          <w:i w:val="false"/>
          <w:iCs w:val="false"/>
          <w:color w:val="333333"/>
          <w:sz w:val="20"/>
          <w:sz w:val="20"/>
          <w:szCs w:val="20"/>
        </w:rPr>
        <w:t>۲۹۱۴</w:t>
      </w:r>
      <w:r>
        <w:rPr>
          <w:rFonts w:ascii="IRNazanin" w:hAnsi="IRNazanin" w:eastAsia="IRNazanin"/>
          <w:b w:val="false"/>
          <w:b w:val="false"/>
          <w:bCs w:val="false"/>
          <w:i w:val="false"/>
          <w:i w:val="false"/>
          <w:iCs w:val="false"/>
          <w:color w:val="333333"/>
          <w:sz w:val="20"/>
          <w:sz w:val="20"/>
          <w:szCs w:val="20"/>
          <w:rtl w:val="true"/>
        </w:rPr>
        <w:t xml:space="preserve"> دو ويژگي است كه خداوند اعمال صالح را نمي پذيرد مگر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و 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توضيحات تفصيلي پيرامون اين روايت در كتاب ضيافت ضريح، بخش چهارم، 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ي مستندات و تفصيلات 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سوم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به نقل از مناقب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تفاسير روايي ذيل آيه ي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اين آيه امام مجتبي عليه السلام درباره ي نسبت اهل بيت با پيامبر اكرم صلّي الله عليه و آله و سلّم مي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اَهلُهُ وَ لَحمُهُ وَ دَمُهُ وَ نَفُهُ وَ نَحنُ مِنهُ وَ هُوَ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اهل اوييم و گوشت او و خون او و جان او و ما از اوييم و او از 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 پيامبر اكرم صلّي الله عليه و آله و سلّم كه درباره ي حضرت فاطمه عليها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بِضعَةٌ مِنّي وَ هِيَ رُوحِيَ الَّتي بَينَ جَنبَيَّ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در روايتي ديگر، امام باقر عليه السلام وجه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گرفتن كعبه ي معظم را اين دانسته اند كه كسي از مردم، مالك آن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الرَّق و هو الحُّرية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ماده ي عتق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من كل شييء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ماده ي عتق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روز مبارك، روز بيست و پنجم ذيقعده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عباس قمي در كتاب مفاتيح الجنان براي شب و روز دحوالارض اعمال خاصي را ذكر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دعاي مأثوري كه در اين روز وارد شده در وصف آن مي خوانيم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نظر به تفصيلات و مستندات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معرفت امام عصر، بخش دوم،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ايمان با معرفت امام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به نقل از ارشاد القلوب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به نقل از ارشاد القلوب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ماده ي بكّ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الشي يبكّه 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خرقه او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ماده ي بكّ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اهل بيت عليهم السلام نقش عبادات ديگري چون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فضل الدعاء،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انتظار فرج و گشايش از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برترين عبادت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اينگونه روايات مي تواند بدين صورت باشد كه بگوييم اين اعمال و عبادات شريف در كنار هم و در عرض هم، قله هاي ساير عبادتها هستند يا آنكه بگوييم افضليت هر يك از عبادات در شرايط و جهات خاصّي و براي افراد مختلف تفاوت مي كند يا آنكه بگوييم هر يك از اين عبادات از جهت تأمين اثر خاصي افضليت دارند و حيثيت افضليت آنها با هم تفاوت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به هر حال اين تأكيدات و عبارات شريف مي رساند كه پياده رفتن به سوي كعبه از ثواب ويژه اي برخوردار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حر عاملي شبيه اين روايت شريف را چنين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عُبدالله بِشَيءٍ مثلِ الصَّمتِ والمَشي الي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چيزي مثل سكوت و پياده رفتن به سوي خانه اش عبادت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بابي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المَشي الي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نشان مي دهد كه ايشان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همه ي مساجد توسعه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به هر روي چه اين توسعه را بپذيريم و چه نپذيريم تفاوتي در فضيلت پياده رفتن به سوي كعبه ايجاد نمي كند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الحجه، بابا مولد الحسن بن علي،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به نقل از بشارة المصطفي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مطالعه تفصيلي و مستندات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ضيافت ضريح، 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امام صادق روايت است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لِلصّلوةِ اربعةُ آلاف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نماز چهار هزار حد وجود 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صفحات آينده مفصّلاً سخن خواهيم راند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به نقل از لهوف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بَيِّض وَجهَهُ وَ طَيِّب ريحَهُ وَاحشُرهُ مَعَ الاَبرارِ وَ عَرِّف بَينَهُ وَ بَينَ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به نقل از كامل الزيارات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اين سنت الهي يك امر لايتغير و غير قابل عدول نيست و دست خداوند را نمي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امكان اين امر منتفي نيست كه خداوند متعالي به حكمتهايي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ي فخرفروش بالانشيني را رفعت افزون تر عطا كند و بنده ي متواضعي را به حكمتهايي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اعطاي اجر فراوان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مذلت و سخت روزي نگاه دارد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يكي از اوقات شريفي كه تمام انبياء به زيارت آن حضرت مي آيند را نيمه ي شعبان معرفي مي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هركس دوست مي دارد كه صد و بيست و چهار هزار نبي با او مصافحه كنند قبر اباعبدالله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نيمه ي شعبان زيارت كند چرا كه ارواح پيامبران از خداوند براي زيارت ايشان اجازه مي طلبند پس به آنها اذن داده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آنها پنج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اولوالعزم از پيامبرانند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حضرت در بيان نام آنها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 ابراهيم، موسي، عيسي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و انبياء والا مقام الهي نه تنها مشتاقانه به زيارت قبر عزيز رسول خدا صلّي الله عليه و آله و سلّم مي آيند بلكه به احترام آن حضرت با زوار ايشان مصافحه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پيداست كه از اين مصافحه چه بركتها و لطف ها مي تواند نصيب زائر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روايات اهل بيت عليهم السلام برمي آيد نيت و همّت زيارت سيدالشهدا عليه السلام نيز بسيار ماجور و مورد رضاي الهي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 كه با وجود شوق و همّت زيارت، پايش به كربلا نرسد يا نتواند در طول عمر به آنجا سفر كند، امّا آرزوي رسيدن به كربلا را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نتوانسته در محضر امام حسين عليه السلام حاضر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متعال او را به همين قصد و عزم اجرا مي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براي مشاهده ي تفصيلات و مستندات رجوع كنيد به كتاب در ضيافت ضريح،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 و همّت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به نقل از رياض الجنان،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الكافي، كتاب الحجه،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الواجب علي الناسي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يأتوا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به نقل از تفسير عياشي،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به نقل از مزار مفيد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به نقل از فقه الرّضا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به نقل از علل الشرايع، پس از اين، حضرت فرمايش خود را ادامه مي دهند و عمر در پايان اين بيانات خطاب به حضرت عرضه مي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لاعِشتُ في امّةٍ لستَ فيها يا ابالحسن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امتي كه تو در آن نباشي، زندگي نكنم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عقل و نيز اختيار قدر اقلي است كه براي اقرار به معرفت و انتخاب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به خداوند متعال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اند كه براي اين ميثاق سپردن،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 مِنهُم ما اكتفي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آنها برساخت آنچه را كه براي اين اقرار كفايتشان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آنچه را كه براي اقرار كافي بود خداوند به آن ذرات عطا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به نقل از تفسير عياشي</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امام صادق عليه السلام مي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اَقَّر بِلِسانِهِ في الذَّرِّ وَ لَم يُؤمِن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طينة المؤمن و الكافر، باب آخر منه،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اَسلَمَ مَن فِي السَّمواتِ وَالأَرضِ طَوعاً وَ كَرهاً وَ اِلَيهِ يُرجَعُونَ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ذكر شريفي است كه هنگام آغاز طواف ها و مواجهه و استلام حجرالاسود نيكوست خطاب به آن،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ديگري اين عبارات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اَمانَتي اَدَّيتُها و ميثاقي تَعاهَدتُهُ لِتَشهَدَ لي بِالمُوافاةِ آمَنتُ بِاللهِ عَزَّوَجَلَّ وَ كَفرتُ بِالجِبتِ والطّاغُوتِ واللاّتِ وَالعُزّي وَ هُبَل والأَصنامِ وَ عِبادَةِ الأوثانِ وَالشَّيطانِ وَ كُلِّ ندٍّ يُعبَدُ مِن دونِ اللهِ جَل سُبحانَهُ عَمَّا يَقولون عُلُوّاً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ديگري، امام صادق به راوي توصيه مي فرمايند كه در هنگام روبرو شدن با حجر، تكبير بگويد و صلوات بفرستد يا آن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اَلسَّلامُ 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دوي اين اعمال جزء اعمال مستحبي است كه به عنوان سنت رسول خدا صلّي الله عليه و آله و سلّم مطرح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اهل بيت عليهم السلام، حكمت استلام حجر، بيعت با پروردگار و حكمت بوسيدن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بوسيده شدنش توسط حضرت آدم در هنگام هبوط بر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براي رؤيت مستندات رجوع كنيد به 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باب استحباب استلام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روايات فرموده اند كه در صورت امكان حجر را ببوسيد و استلام كنيد و گرنه از دور به آن اشاره نماييد و تكبير بگوييد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به خصوص مورد توجه بانوان مؤمن و آگاه قرار مي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اي كه توجه دارند يك وقت به خاطر انجام اين عمل مستحب، مرتكب امر حرامي چون برخورد بدني و ديداري با نامحرمان نشوند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اين صورت نخست، به عنوان بعدي بنگريد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به نقل از علل الشرايع،</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به نقل از علل الشرايع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تُذبح و يُصيبُ دمُها علي رأس الصنَم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 با آدم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روايت پيشين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دريافت حجرالاسود توسط آدم را پس از هبوط ميداند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جمع است چرا كه از نظر زماني هبوط حجر و آدم فاصله ي طولاني اي با يكديگر نداشته و تقريباً همزمان اتفاق افتاده 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به نقل از علل الشرايع،</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الحجة، باب ما يفصل به بين دعوي المحق و المبطل في امر الامامه،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فرقه هاي اسماعيليه بودند كه در سال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هـ ق به مكه يورش برده و خانه ي خدا را ويران نمودند، حجرالاسود را از جاي خود كندند و با خود بردند و پس از بيست سال آن را در همان تاريخي كه مرحوم ابن قولويه نقل مي فرمايد به كعبه باز گرداندند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بركات حضرت ولي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ي العبقري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روايت اين تشرّف از سوي مرحوم ابن قولويه را مرحوم علامه مجلسي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كتاب شريف الخرائج و الجرائح آورده اند و در 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گرديده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هنگامي كه خروج كند، وارد مسجدالحرام مي شود پس روي به كعبه مي نهد و پشت به مقام مي گذارد سپس دو ركعت نماز ميگزارد سپس مي ايستد پس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مردم من سزاوارترين مردمم به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سزاوارترين مردمم به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سزاوارترين مردمم به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سزاوارترين مردمم به محمد صلّي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دستانش را به آسمان بلند مي كند و دعا مي نمايد و تضرع مي كند تا آنكه دستانش بر صورتش ميافتد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به نقل از كنز جامع الفوائد و تأويل الايات الظاهره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آنكه مي بخشد به كسي كه گدائيش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كه به خاطر مهرباني از جانب خود و رحمت، مي بخشد به كسي كه از او سؤال نكرده و نمي شناسدش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گدائيم در پيشگاهت، به من همه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نيكي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نيكي دنيا و همه ي نيكي هاي آخرت را عطا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دعاي شريف از ناحيه ي امام صادق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خواندن اين دعاي شريف را در صبح و عصر ماه رجب و در پس نمازهاي روز و شب آن، توصيه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ديگر از روايات از اين قسمت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الركن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به نقل از امالي طوسي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كسرك الشييء اليابس كالعِظام 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به نقل از ثواب الاعمال و عقاب الاعمال،</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به نقل از ثواب الاعمال و عقاب الاعمال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رواياتي كه پيش از اين درباره ي برتري كربلاي معلي و حريم حسيني بر مكه و كعبه ي مكرّم نقل نموديم، در مقام جمع ميان روايات بايد حطيم را برترين جايگاه در كره ي زمين، پس از كربلا دانست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قسمت، در روايت شريف،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الركن العراقي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جمله، منظور را مشخص نموده و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الموضعُ الذي كان فيه المقامُ في عهد ابراهيم الي عهد رسول الله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اين قسمت عبارت است از فاصله ي ركن عراقي تا مقابل مقام فعلي در كعبه، كه همان جايگاه مقام پيش از عصر جاهليت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توضيحات بيشتر درباره ي مقام ابراهيم را در عناوين بعدي اين مكتوب بنگريد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مجلسي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نداي جناب جبرئيل را به صورت البيعة لله نيز اعراب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و معناي عبارت چنين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جبرئيل، بيعتي كه از آن خداست را ندا مي كند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 عَمِلُوا الصّالحاتِ لَيَستَخلِفَنَّهُم فِي الاَرضِ كَمَا استَخلَفَ الَّذينَ مِن قَبلِهِم وَ لَيُمَكِّنَنَّ لَهُم دينَهُمُ الَّذي ارتَضي لَهُم وَ لَيُبَدِّلَنَّهُم مِن بَعدِ خَوفِهِم اَمناً يَعبُدُونَني لا يُشرِكُونَ بي شَيئاً وَ مَن كَفَرَ بَعدَ ذلِكَ فَاُولئِكَ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كساني از شما كه ايمان آوردند و عمل صالح انجام دادند وعده كرد كه آنان را در زمين خلافت بخشد؛ همانگونه كه كساني كه پيش از آنها بودند را خلافت بخشيد و حتماً عمل به دينشان را كه برايشان پسنديده، براي آنها امكان پذير مي سازد و پس از هراسشان، امنيت را براي ايشان جايگزين مي كند، به گونه اي كه مرا مي پرستند و به من شرك نمي ورزند و هر كه پس از اين كفر بورزد پس آنان فاسقانند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اين مواقع عبارتند از هنگام نزول باران، هنگام 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آميز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به صورت پدر و مادر و هنگام عقد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روايات، اين مقام را علاوه بر مقام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اسماعيل و 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نام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از امام ابوالحسن درباره ي جايگاه برتر نماز در مكه ي معظمه مي پرسد، آن حضرت پاسخ مي دهند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به تغيير مكان يافتن مقام ابراهيم به جايگاه عصر جاهليت در كتب اهل سنت نيز به چشم مي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اعتراف به اين رفتار خليفه ي دوم را در زيارت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ي ائمة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مينگريم آنجا كه اين رخداد را نتيجه ي بيعت شوم مردم با ابوبكر دانسته و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بَدَّلَتِ الأحكامَ وَ غَيِّرَتِ المَقامَ وَ أباحَتِ الخُمْسَ لِلطُّلقاء وَ سَلطَت أَوْلادَ اللُّعَناء عَلَى الفُروجِ و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بيعت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دگرگون كرد و جايگاه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تغيير داد و خمس را براي آزادشدگان مباح كرد و فرزندان نفرين شدگان را بر نواميس و خون ها تسلط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به نقل از مزار كبير و سيدبن طاووس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به نقل از الرّشاد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ديگري وقتي از حضرت سؤال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كجاست؟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تُسَمُّونَهُ الحَطيمَ وَ اِنَّما كانَ لِغَنَمِ اِسماعيلَ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داده ايد و آن براي گوسفندان اسماعيل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اين سؤال ايجاد شود كه اين تفسير از حطيم با رواياتي كه پيش از اين ملاحظه شد چگونه قابل جمع است؟ در جواب شايد بتوان گفت كه در آن زمان نام حطيم را به حجر اطلاق مي كرده اند در حاليكه از نظر امام حطيم به همان فاصله ي بين ركن و باب و مقام گفته مي شده و احتمالاً به جهت استعمال نادرست كلمه ي حطيم بوده كه ائمّه عليهم السلام آن را به طور دقيق تعريف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جمع ميان اين روايت و روايات پيشين بايد بگوييم كه حطيم محل چريدن گوسفندان اسماعيل بوده و حجر محل استراحت و استقرار آنها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حين طواف هم توصيه فرموده اند كه وقتي مقابل ناودان قرار گرفتيم دست به دعا برداريم و عرض كنيم اَللّهُمَّ اَعتِق رَقَبَتي مِنَ النّارِ وَ ادرَأ عَنّي شَرَّ فَسَقَةِ العَرَبِ وَالعَجَمِ وَ أظِلني تَحتَ ظِلِّ عَرشِكَ وَاصرِف عَنّي شَرَّ كُلِّ ذي شَرٍّ وَ شَرٍّ فَسَقَةِ الجِنِّ وَ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به نقل از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مرا از آتش رها كن و شرّ فاسقان عرب و عجم را از من باز دار و مرا زير سايه سار عرشت سايه ببخش و شرّ هر صاحب بدي و شرّ فاسقان جن و انس را از من دور كن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به نقل از فقه الرّضا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به نقل از كمال الدين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ادعا نمي كنيم كه تنها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يقدر عليه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ظهور امام زمان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شايد بتوان ادعا كرد كه ما هر چه را طلب مي كنيم، به يك معنا هيچ كس جز خداوند، قادر به اعطاي آن نيست؛ نه اينكه قدرت آفريدگان الهي را در انجام افعال اختياري نفي كنيم بلكه مقصود اين است كه هر فاعلي و هر قادري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خداي 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خود را از خداوند بي نياز وام گرفته است و هيچ كس از خود توانايي رفع هيچ نيازي را ندارد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نگريستن توضيحات مبسوط در اين زمينه مراجعه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پنهاني، رمز پيدايي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سوم، ذيل عناوين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شباهت قيام امام زمان به غلبه ي پيامبر در جنگ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 بودن امر ظهور حضرت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لشكريان غيبي در هنگام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 قيام امام زمان به خروج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تأكيد بر اعجازآميز بودن قيام حضرت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خدا بودن ظهور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خدايي بودن ظهور امام عصر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الاشتغال بذكر الله عزوجل،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تذاكر الاخوان،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طالَ الاِنتِظارُ وَ شَمِتَ بِنا الفُجّارُ وَ صَعُبَ عَلَينا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طولاني شد و زشت كاران ما را شماتت كردند و ياري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 دشوار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فرازهايي از زيارت امام عصر عليه السلام در سرداب مطهر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دعاي مذكور را مرحوم حاج شيخ عباس قمي در كتاب شريف مفاتيح الجنان، نقل فرموده 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روايتي، يزيدبن قعنب نقل مي كند با عباس بن عبدالمطلب در مقابل كعبه نشسته بوديم كه فاطمه ي بنت اسد در حاليكه نه ماهه حامله بود و درد زايمان داشت آمد و خطاب به پروردگار چنين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اِنّي مُؤمِنَةُ بِكَ وَ بِما جاءَ مِن عِندِكَ مِن رُسُلٍ وَ كُتُبٍ وَ اِنّي مُصَدِّقَةٌ بِكَلامِ جَدّي اِبراهيمَ الخَليلِ وَ اِنَّهُ بَنَي البَيتَ العَتيقِ فَبِحَقِّ الَّذي بَني هذا البَيتَ وَ بِحَقِّ المَولُودِ الَّذي في بَطني لَمّا يَسَّرتَ عَلَيَّ وِلادَتي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من به تو و به آنچه از نزد توست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رسولان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كتابهاي آسماني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آورده ام و به كلام نيايم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تصديق كننده ام و تصديق مي نمايم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بيت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حق كسي كه اين خانه ي آزاد شده را بنا كرد و به حق مولودي كه در شكم من است،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زادنم را بر من آسان كني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به نقل از علل الشرايع و معاني الاخبار و غيبت 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ديگري از امام صادق آمده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ي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پشتش باز شد و فاطمه داخل آن گرديد سپس گشادگي، بازگشت و چسبيد و او سه روز در آن بود و از ميوه هاي بهشت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اين براي ملائك يك گناه محسوب نمي شد و لذا عصمت آنها را خدشه دار نمي كرد؛ صرفاً يك ترك اولي 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به نقل از تفسير عياشي،</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ي داستان جعلي خليفه و مخاطب هاي خداوند با فرشتگان در بحث طواف در جلد دوم نيز تفصيلا سخن رانده ايم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به نقل از تفسير امام عسكري عليه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به نقل از كمال الدين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روايتي از امام رضا چنين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تَبارَكَ وَ تَعالي خَلَقَ آدَمَ فَأَودَعنا صُلبَهُ وَ اَمَرَ المَلائِكَةَ بالسُّجُودِ لَهُ تعظيماً لَنا وَ اِكراماً وَ كانَ سُجُودُهُم للهِ عَزَّوَجَلَّ عُبُودِيَّةً وَ لِآدَمَ اِكراماً وَ طاعَةً لِكَونِنا في 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بيان شده كه خداوند فرشتگان را به طواف گرداگرد بيت المعمور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محاذي عرش و كعبه در آسمان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داد و پس از آن توبه ي ايشان را پذيرفت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به نقل از تفسير عياشي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در دورهفتم، طواف را قطع كرد و ملتزم به مستجار شد و سپس طواف را از سر گرفت؛ البته به شرط آنكه موالات عرفي آن به هم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فتواي فقها و مراجع عظام تقليد اگر طواف كننده پس از شوط چهارم به دليلي طواف را قطع كند، بايد از همان قسمتي كه طواف را قطع نموده، آن را ادامه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برخي از فقها احتياط مستحب مي كنند كه فرد، پس از بازگشت، طواف خود را دوباره از سر بگيرد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آيت الله سيستاني، م</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كه فشار آوردن به جمعيت و آزار دادن ديگران براي انجام چنين عملي، مطلوب نيست خصوصاً در هنگام ازدحام و بالاخص براي بانوان گرامي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هنگامي كه اين عمل مستحب مستلزم تنه زدن و برخورد با نامحرمان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باعث به حرام افتادن نيز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 براي بانوان اين امكان نيست كه ضمن حفظ و حراست از خود از اوّلا از برخورد با نامحرمان در اين مكان دور بمانند و ثانيا ديده اي به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هنگامي كه چادر خود را كنار زده و به خانه چسبيده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نيفتد لذا بانوان با تقوا و اهل تقيد و تفقه، سعي ميكنند تا جايي كه ممكن است امر واجب حفاظت از برخورد با نامحرم را در اولويت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اعمال مستحب اين چنيني ملتزم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اين استجاب براي خانم ها در صورتي است كه مثلاً محرمشان از ايشان حفاظت كند و اينگونه مطمئن باشند كه امر واجب را فداي انجام عمل مستحب نمي كنند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فرشتگان نيز به عرش الهي پناهنده شدند و در اولين روايتي كه در عنوان پيشين ذكر آن رفت بيان گشته بود كه خداوند كعبه را محل پناه بردن گنه كاران قرار داد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ديگري اين مشاهده در سال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گزارش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اسلامي مكه و مدينه،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يادها و نشانه ها،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التزمه اي اعتنقه فهو ملتزم، و منه يقال الما بين باب الكعبه و الحجرالاسود الملتزم، لان النّاس يَعتَنِقُونَهُ أي يضمونه إلي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ملتزم شد يعني در بغل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بغل گرفته شده است و به همين جهت به ما بين در كعبه و حجرالاسود، ملتزم گفته مي شود چون مردم آن را در برمي گيرند يعني آن را به سينه هايشان مي چسبانند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طاف بهذا البيت طوافاً واحداً كتب الله عزوجل له ستَّة الاف حسنة و مَحاعنه ستَّةِ آلاف سيئَة وَ رفع لَهُ ستَّة آلاف درجة حتى اذا كان عند الملتزم فتح الله له سبعة ابواب من ابواب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به نقل از فروع كافي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الملتزم المستجار مقابل باب الكعبة سمي به لأنه يستحب التزامه و إلصاق البطن به و الدعاء عنده و قيل المراد به الحجر الأسود أو ما بينه وبين الباب أو عتبة الباب وكأنه أخذ بعضه من 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اعتَنَقَه فهو ملتزم و منه يقال لما بين الباب و الحجر الأسود المتلزم لأن الناس يعتنقونه أي يضمونه إلى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 هو إنما فسره بذلك لأنهم لا يعدّون الوقوف عند المستجار مستحبّا و هو من خواصّ الشيعة و ما فسره به هو الحطيم عندنا و بالجملة هذه التفاسير نشأت من عدم الانس بالاخبار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ميرزا حسين نوري نيز در مستدرك الوسايل همين باب را عيناً قرار داده اند و روايات التزام به مستجار و ملتزم را در آن گنجانده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نظر به شرايط پذيرش توبه و توضيحات تفصيلي در اين زمينه مراجعه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ضيافت 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اوّل،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اينگونه فرمايشات معصومين عليهم السلام به هيچ وجه منافاتي با عصمت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امري متقن و مسلم بر اساس آيات و روايات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فردي در رتبه ي امام معصوم عبارت است از تقصيري كه اين بزرگوار در بجاي آوردن عبادتي شايسته ي خداوند متعال در خويش مي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 كه معرفت درجه ي عالي نسبت به خداوند دارد در مييابد كه اگر همه ي عمر خويش را عبادت كند نمي تواند حق عبادت خداوند را بجاي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همواره خود را نسبت به آن درجه ي بالاتر از عبادت مقصّر مي يابد و گناهكار مي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گناهان ما و تقصير معصوم در درگاه خدا، تنها به خاطر اشتراك در مطلق 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كوتاهي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خداست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ي مضامين اين دعاي شريف در جلد دوم،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در حين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مختصري ارائه خواهد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آويختن به پرده هاي كعبه و اصرار در دعا، عملي است كه از سوي امام رضا عليه السلام اينگونه مورد توصيه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كُنتُ فِي الشَّوطِ السّابِعِ فَقِف عِندَ المُستَجارِ وَ تَعَلُّق بِاَستارِ الكَعبَةِ وَ ادعُ اللهَ كَثيراًوَ اَلِحَّ عَلَيهِ وَ سَل حَوائِجَ الدُّنيا وَالآخِرَةِ فَاِنَّهُ قَريبٌ مُجيبٌ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به نقل از فقه الرّضا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شبيه همين مضمون در من لا 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هِجّيرُه وَ اُهُجورَتُهُ وَ دَابُهُ و دَيدَنُهُف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دابُه و شأنُه و عادتُه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نظر به تفصيلات و مستندات بنگريد به كتاب آفتاب در غربت، فصل اول از بخش دوم يا مجلد دوم از طبع چهار جلدي همين كتاب،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بودن امام از جهت تكويني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ي بحث تفصيلي در اين زمينه رجوع كنيد به كتاب مناجات منتظران،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الكافي، كتاب الدّعاء، باب من ابطأت عليه الاجابة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كتاب الدّعاء، باب من أبطأت عليه الاجابة، 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فضل الدعاء،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ملاحظه ي توضيحات مفصّل در اين باره رجوع كنيد به كتاب مناجات منتظران، فصل پنجم از بخش اوّل،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57225</Words>
  <Characters>208977</Characters>
  <CharactersWithSpaces>264678</CharactersWithSpaces>
  <Paragraphs>1525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2026-08-21T04:28:36Z</dcterms:created>
  <dc:creator>ghaemiyeh.com</dc:creator>
  <dc:description/>
  <dc:language>en-US</dc:language>
  <cp:lastModifiedBy/>
  <dcterms:modified xsi:type="dcterms:W3CDTF">2026-08-21T07:58:42Z</dcterms:modified>
  <cp:revision>1</cp:revision>
  <dc:subject/>
  <dc:title>سفری به خاکساری پژوهشی پیرامون حج و عمره بر اساس آیات و روایات جلد 1</dc:title>
</cp:coreProperties>
</file>

<file path=docProps/custom.xml><?xml version="1.0" encoding="utf-8"?>
<Properties xmlns="http://schemas.openxmlformats.org/officeDocument/2006/custom-properties" xmlns:vt="http://schemas.openxmlformats.org/officeDocument/2006/docPropsVTypes"/>
</file>