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المیزان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882_1067777946">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328884_1067777946">
            <w:r>
              <w:rPr>
                <w:webHidden/>
                <w:rStyle w:val="IndexLink"/>
                <w:rtl w:val="true"/>
              </w:rPr>
              <w:t>(</w:t>
            </w:r>
            <w:r>
              <w:rPr>
                <w:rStyle w:val="IndexLink"/>
              </w:rPr>
              <w:t>70</w:t>
            </w:r>
            <w:r>
              <w:rPr>
                <w:rStyle w:val="IndexLink"/>
                <w:rtl w:val="true"/>
              </w:rPr>
              <w:t>)</w:t>
            </w:r>
            <w:r>
              <w:rPr>
                <w:rStyle w:val="IndexLink"/>
                <w:rtl w:val="true"/>
              </w:rPr>
              <w:t xml:space="preserve">سوره معارج مکی است و چهل و چهار آیه دارد </w:t>
            </w:r>
            <w:r>
              <w:rPr>
                <w:rStyle w:val="IndexLink"/>
                <w:rtl w:val="true"/>
              </w:rPr>
              <w:t>(</w:t>
            </w:r>
            <w:r>
              <w:rPr>
                <w:rStyle w:val="IndexLink"/>
              </w:rPr>
              <w:t>44</w:t>
            </w:r>
            <w:r>
              <w:rPr>
                <w:rStyle w:val="IndexLink"/>
                <w:rtl w:val="true"/>
              </w:rPr>
              <w:t>)</w:t>
              <w:tab/>
            </w:r>
            <w:r>
              <w:rPr>
                <w:rStyle w:val="IndexLink"/>
              </w:rPr>
              <w:t>21</w:t>
            </w:r>
          </w:hyperlink>
        </w:p>
        <w:p>
          <w:pPr>
            <w:pStyle w:val="Contents3"/>
            <w:tabs>
              <w:tab w:val="clear" w:pos="8459"/>
              <w:tab w:val="right" w:pos="9026" w:leader="dot"/>
            </w:tabs>
            <w:rPr/>
          </w:pPr>
          <w:hyperlink w:anchor="__RefHeading___Toc328886_1067777946">
            <w:r>
              <w:rPr>
                <w:webHidden/>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21</w:t>
            </w:r>
          </w:hyperlink>
        </w:p>
        <w:p>
          <w:pPr>
            <w:pStyle w:val="Contents4"/>
            <w:tabs>
              <w:tab w:val="clear" w:pos="8176"/>
              <w:tab w:val="right" w:pos="9026" w:leader="dot"/>
            </w:tabs>
            <w:rPr/>
          </w:pPr>
          <w:hyperlink w:anchor="__RefHeading___Toc328888_106777794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28890_1067777946">
            <w:r>
              <w:rPr>
                <w:webHidden/>
                <w:rStyle w:val="IndexLink"/>
                <w:rtl w:val="true"/>
              </w:rPr>
              <w:t>ترجمه آیات</w:t>
            </w:r>
            <w:r>
              <w:rPr>
                <w:rStyle w:val="IndexLink"/>
                <w:rtl w:val="true"/>
              </w:rPr>
              <w:tab/>
            </w:r>
            <w:r>
              <w:rPr>
                <w:rStyle w:val="IndexLink"/>
              </w:rPr>
              <w:t>22</w:t>
            </w:r>
          </w:hyperlink>
        </w:p>
        <w:p>
          <w:pPr>
            <w:pStyle w:val="Contents4"/>
            <w:tabs>
              <w:tab w:val="clear" w:pos="8176"/>
              <w:tab w:val="right" w:pos="9026" w:leader="dot"/>
            </w:tabs>
            <w:rPr/>
          </w:pPr>
          <w:hyperlink w:anchor="__RefHeading___Toc328892_1067777946">
            <w:r>
              <w:rPr>
                <w:webHidden/>
                <w:rStyle w:val="IndexLink"/>
                <w:rtl w:val="true"/>
              </w:rPr>
              <w:t>بیان آیات مضامین سوره مبارکه معارج و مکی یا مدنی بودن آنها</w:t>
            </w:r>
            <w:r>
              <w:rPr>
                <w:rStyle w:val="IndexLink"/>
                <w:rtl w:val="true"/>
              </w:rPr>
              <w:tab/>
            </w:r>
            <w:r>
              <w:rPr>
                <w:rStyle w:val="IndexLink"/>
              </w:rPr>
              <w:t>23</w:t>
            </w:r>
          </w:hyperlink>
        </w:p>
        <w:p>
          <w:pPr>
            <w:pStyle w:val="Contents5"/>
            <w:tabs>
              <w:tab w:val="clear" w:pos="7892"/>
              <w:tab w:val="right" w:pos="9026" w:leader="dot"/>
            </w:tabs>
            <w:rPr/>
          </w:pPr>
          <w:hyperlink w:anchor="__RefHeading___Toc328894_1067777946">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328896_1067777946">
            <w:r>
              <w:rPr>
                <w:webHidden/>
                <w:rStyle w:val="IndexLink"/>
                <w:rtl w:val="true"/>
              </w:rPr>
              <w:t>مراد از سؤال سائل بعذاب واقع</w:t>
            </w:r>
            <w:r>
              <w:rPr>
                <w:rStyle w:val="IndexLink"/>
                <w:rtl w:val="true"/>
              </w:rPr>
              <w:tab/>
            </w:r>
            <w:r>
              <w:rPr>
                <w:rStyle w:val="IndexLink"/>
              </w:rPr>
              <w:t>25</w:t>
            </w:r>
          </w:hyperlink>
        </w:p>
        <w:p>
          <w:pPr>
            <w:pStyle w:val="Contents5"/>
            <w:tabs>
              <w:tab w:val="clear" w:pos="7892"/>
              <w:tab w:val="right" w:pos="9026" w:leader="dot"/>
            </w:tabs>
            <w:rPr/>
          </w:pPr>
          <w:hyperlink w:anchor="__RefHeading___Toc328898_1067777946">
            <w:r>
              <w:rPr>
                <w:webHidden/>
                <w:rStyle w:val="IndexLink"/>
                <w:rtl w:val="true"/>
              </w:rPr>
              <w:t>مقصود از توصیف خدای تعالی به</w:t>
            </w:r>
            <w:r>
              <w:rPr>
                <w:rStyle w:val="IndexLink"/>
                <w:rtl w:val="true"/>
              </w:rPr>
              <w:t xml:space="preserve">" </w:t>
            </w:r>
            <w:r>
              <w:rPr>
                <w:rStyle w:val="IndexLink"/>
                <w:rtl w:val="true"/>
              </w:rPr>
              <w:t>ذی المعارج</w:t>
            </w:r>
            <w:r>
              <w:rPr>
                <w:rStyle w:val="IndexLink"/>
                <w:rtl w:val="true"/>
              </w:rPr>
              <w:t>"</w:t>
              <w:tab/>
            </w:r>
            <w:r>
              <w:rPr>
                <w:rStyle w:val="IndexLink"/>
              </w:rPr>
              <w:t>26</w:t>
            </w:r>
          </w:hyperlink>
        </w:p>
        <w:p>
          <w:pPr>
            <w:pStyle w:val="Contents5"/>
            <w:tabs>
              <w:tab w:val="clear" w:pos="7892"/>
              <w:tab w:val="right" w:pos="9026" w:leader="dot"/>
            </w:tabs>
            <w:rPr/>
          </w:pPr>
          <w:hyperlink w:anchor="__RefHeading___Toc328900_1067777946">
            <w:r>
              <w:rPr>
                <w:webHidden/>
                <w:rStyle w:val="IndexLink"/>
                <w:rtl w:val="true"/>
              </w:rPr>
              <w:t>منظور از عروج ملائکه و روح در روز قیامت به سوی خدا</w:t>
            </w:r>
            <w:r>
              <w:rPr>
                <w:rStyle w:val="IndexLink"/>
                <w:rtl w:val="true"/>
              </w:rPr>
              <w:tab/>
            </w:r>
            <w:r>
              <w:rPr>
                <w:rStyle w:val="IndexLink"/>
              </w:rPr>
              <w:t>27</w:t>
            </w:r>
          </w:hyperlink>
        </w:p>
        <w:p>
          <w:pPr>
            <w:pStyle w:val="Contents5"/>
            <w:tabs>
              <w:tab w:val="clear" w:pos="7892"/>
              <w:tab w:val="right" w:pos="9026" w:leader="dot"/>
            </w:tabs>
            <w:rPr/>
          </w:pPr>
          <w:hyperlink w:anchor="__RefHeading___Toc328902_1067777946">
            <w:r>
              <w:rPr>
                <w:webHidden/>
                <w:rStyle w:val="IndexLink"/>
                <w:rtl w:val="true"/>
              </w:rPr>
              <w:t>مراد از اینکه کفار عذاب قیامت را دور می‌بینند و خداوند نزدیک می‌بیند</w:t>
            </w:r>
            <w:r>
              <w:rPr>
                <w:rStyle w:val="IndexLink"/>
                <w:rtl w:val="true"/>
              </w:rPr>
              <w:tab/>
            </w:r>
            <w:r>
              <w:rPr>
                <w:rStyle w:val="IndexLink"/>
              </w:rPr>
              <w:t>28</w:t>
            </w:r>
          </w:hyperlink>
        </w:p>
        <w:p>
          <w:pPr>
            <w:pStyle w:val="Contents5"/>
            <w:tabs>
              <w:tab w:val="clear" w:pos="7892"/>
              <w:tab w:val="right" w:pos="9026" w:leader="dot"/>
            </w:tabs>
            <w:rPr/>
          </w:pPr>
          <w:hyperlink w:anchor="__RefHeading___Toc328904_1067777946">
            <w:r>
              <w:rPr>
                <w:webHidden/>
                <w:rStyle w:val="IndexLink"/>
                <w:rtl w:val="true"/>
              </w:rPr>
              <w:t>بیان سختی روز قیامت بر گنهکاران به نحوی که از فرزندان و کسان خود حالی نمی‌پرسند و حتی آرزو می‌کنند آنها را فدایی خود کنند</w:t>
            </w:r>
            <w:r>
              <w:rPr>
                <w:rStyle w:val="IndexLink"/>
                <w:rtl w:val="true"/>
              </w:rPr>
              <w:tab/>
            </w:r>
            <w:r>
              <w:rPr>
                <w:rStyle w:val="IndexLink"/>
              </w:rPr>
              <w:t>29</w:t>
            </w:r>
          </w:hyperlink>
        </w:p>
        <w:p>
          <w:pPr>
            <w:pStyle w:val="Contents4"/>
            <w:tabs>
              <w:tab w:val="clear" w:pos="8176"/>
              <w:tab w:val="right" w:pos="9026" w:leader="dot"/>
            </w:tabs>
            <w:rPr/>
          </w:pPr>
          <w:hyperlink w:anchor="__RefHeading___Toc328906_1067777946">
            <w:r>
              <w:rPr>
                <w:webHidden/>
                <w:rStyle w:val="IndexLink"/>
                <w:rtl w:val="true"/>
              </w:rPr>
              <w:t>بحث روایتی روایاتی در باره نزول آیات</w:t>
            </w:r>
            <w:r>
              <w:rPr>
                <w:rStyle w:val="IndexLink"/>
                <w:rtl w:val="true"/>
              </w:rPr>
              <w:t xml:space="preserve">" </w:t>
            </w:r>
            <w:r>
              <w:rPr>
                <w:rStyle w:val="IndexLink"/>
                <w:rtl w:val="true"/>
              </w:rPr>
              <w:t xml:space="preserve">سَأَلَ سائِلٌ بِعَذابٍ واقِعٍ </w:t>
            </w:r>
            <w:r>
              <w:rPr>
                <w:rStyle w:val="IndexLink"/>
                <w:rtl w:val="true"/>
              </w:rPr>
              <w:t xml:space="preserve">..." </w:t>
            </w:r>
            <w:r>
              <w:rPr>
                <w:rStyle w:val="IndexLink"/>
                <w:rtl w:val="true"/>
              </w:rPr>
              <w:t xml:space="preserve">در باره مردی که از نصب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خلافت به خشم آمده تقاضای عذاب کرد</w:t>
            </w:r>
            <w:r>
              <w:rPr>
                <w:rStyle w:val="IndexLink"/>
                <w:rtl w:val="true"/>
              </w:rPr>
              <w:tab/>
            </w:r>
            <w:r>
              <w:rPr>
                <w:rStyle w:val="IndexLink"/>
              </w:rPr>
              <w:t>32</w:t>
            </w:r>
          </w:hyperlink>
        </w:p>
        <w:p>
          <w:pPr>
            <w:pStyle w:val="Contents5"/>
            <w:tabs>
              <w:tab w:val="clear" w:pos="7892"/>
              <w:tab w:val="right" w:pos="9026" w:leader="dot"/>
            </w:tabs>
            <w:rPr/>
          </w:pPr>
          <w:hyperlink w:anchor="__RefHeading___Toc328908_1067777946">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28910_1067777946">
            <w:r>
              <w:rPr>
                <w:webHidden/>
                <w:rStyle w:val="IndexLink"/>
                <w:rtl w:val="true"/>
              </w:rPr>
              <w:t>چند روایت دیگر در ذیل آیات مربوط به طول روز قیامت و احوال آن روز</w:t>
            </w:r>
            <w:r>
              <w:rPr>
                <w:rStyle w:val="IndexLink"/>
                <w:rtl w:val="true"/>
              </w:rPr>
              <w:tab/>
            </w:r>
            <w:r>
              <w:rPr>
                <w:rStyle w:val="IndexLink"/>
              </w:rPr>
              <w:t>33</w:t>
            </w:r>
          </w:hyperlink>
        </w:p>
        <w:p>
          <w:pPr>
            <w:pStyle w:val="Contents3"/>
            <w:tabs>
              <w:tab w:val="clear" w:pos="8459"/>
              <w:tab w:val="right" w:pos="9026" w:leader="dot"/>
            </w:tabs>
            <w:rPr/>
          </w:pPr>
          <w:hyperlink w:anchor="__RefHeading___Toc328912_1067777946">
            <w:r>
              <w:rPr>
                <w:webHidden/>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35</w:t>
            </w:r>
          </w:hyperlink>
        </w:p>
        <w:p>
          <w:pPr>
            <w:pStyle w:val="Contents4"/>
            <w:tabs>
              <w:tab w:val="clear" w:pos="8176"/>
              <w:tab w:val="right" w:pos="9026" w:leader="dot"/>
            </w:tabs>
            <w:rPr/>
          </w:pPr>
          <w:hyperlink w:anchor="__RefHeading___Toc328914_106777794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28916_1067777946">
            <w:r>
              <w:rPr>
                <w:webHidden/>
                <w:rStyle w:val="IndexLink"/>
                <w:rtl w:val="true"/>
              </w:rPr>
              <w:t>ترجمه آیات</w:t>
            </w:r>
            <w:r>
              <w:rPr>
                <w:rStyle w:val="IndexLink"/>
                <w:rtl w:val="true"/>
              </w:rPr>
              <w:tab/>
            </w:r>
            <w:r>
              <w:rPr>
                <w:rStyle w:val="IndexLink"/>
              </w:rPr>
              <w:t>35</w:t>
            </w:r>
          </w:hyperlink>
        </w:p>
        <w:p>
          <w:pPr>
            <w:pStyle w:val="Contents4"/>
            <w:tabs>
              <w:tab w:val="clear" w:pos="8176"/>
              <w:tab w:val="right" w:pos="9026" w:leader="dot"/>
            </w:tabs>
            <w:rPr/>
          </w:pPr>
          <w:hyperlink w:anchor="__RefHeading___Toc328918_1067777946">
            <w:r>
              <w:rPr>
                <w:webHidden/>
                <w:rStyle w:val="IndexLink"/>
                <w:rtl w:val="true"/>
              </w:rPr>
              <w:t>بیان آیات</w:t>
            </w:r>
            <w:r>
              <w:rPr>
                <w:rStyle w:val="IndexLink"/>
                <w:rtl w:val="true"/>
              </w:rPr>
              <w:tab/>
            </w:r>
            <w:r>
              <w:rPr>
                <w:rStyle w:val="IndexLink"/>
              </w:rPr>
              <w:t>36</w:t>
            </w:r>
          </w:hyperlink>
        </w:p>
        <w:p>
          <w:pPr>
            <w:pStyle w:val="Contents5"/>
            <w:tabs>
              <w:tab w:val="clear" w:pos="7892"/>
              <w:tab w:val="right" w:pos="9026" w:leader="dot"/>
            </w:tabs>
            <w:rPr/>
          </w:pPr>
          <w:hyperlink w:anchor="__RefHeading___Toc328920_1067777946">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28922_1067777946">
            <w:r>
              <w:rPr>
                <w:webHidden/>
                <w:rStyle w:val="IndexLink"/>
                <w:rtl w:val="true"/>
              </w:rPr>
              <w:t>توضیح راجع به صفت</w:t>
            </w:r>
            <w:r>
              <w:rPr>
                <w:rStyle w:val="IndexLink"/>
                <w:rtl w:val="true"/>
              </w:rPr>
              <w:t xml:space="preserve">" </w:t>
            </w:r>
            <w:r>
              <w:rPr>
                <w:rStyle w:val="IndexLink"/>
                <w:rtl w:val="true"/>
              </w:rPr>
              <w:t>حرص</w:t>
            </w:r>
            <w:r>
              <w:rPr>
                <w:rStyle w:val="IndexLink"/>
                <w:rtl w:val="true"/>
              </w:rPr>
              <w:t xml:space="preserve">" </w:t>
            </w:r>
            <w:r>
              <w:rPr>
                <w:rStyle w:val="IndexLink"/>
                <w:rtl w:val="true"/>
              </w:rPr>
              <w:t>و</w:t>
            </w:r>
            <w:r>
              <w:rPr>
                <w:rStyle w:val="IndexLink"/>
                <w:rtl w:val="true"/>
              </w:rPr>
              <w:t xml:space="preserve">" </w:t>
            </w:r>
            <w:r>
              <w:rPr>
                <w:rStyle w:val="IndexLink"/>
                <w:rtl w:val="true"/>
              </w:rPr>
              <w:t>هلع</w:t>
            </w:r>
            <w:r>
              <w:rPr>
                <w:rStyle w:val="IndexLink"/>
                <w:rtl w:val="true"/>
              </w:rPr>
              <w:t xml:space="preserve">" </w:t>
            </w:r>
            <w:r>
              <w:rPr>
                <w:rStyle w:val="IndexLink"/>
                <w:rtl w:val="true"/>
              </w:rPr>
              <w:t>و تقسیم آن به حرص خدادادی که مفید و مطلوب است و حرص بشری که انحرافی و مذموم می‌باشد</w:t>
            </w:r>
            <w:r>
              <w:rPr>
                <w:rStyle w:val="IndexLink"/>
                <w:rtl w:val="true"/>
              </w:rPr>
              <w:tab/>
            </w:r>
            <w:r>
              <w:rPr>
                <w:rStyle w:val="IndexLink"/>
              </w:rPr>
              <w:t>37</w:t>
            </w:r>
          </w:hyperlink>
        </w:p>
        <w:p>
          <w:pPr>
            <w:pStyle w:val="Contents5"/>
            <w:tabs>
              <w:tab w:val="clear" w:pos="7892"/>
              <w:tab w:val="right" w:pos="9026" w:leader="dot"/>
            </w:tabs>
            <w:rPr/>
          </w:pPr>
          <w:hyperlink w:anchor="__RefHeading___Toc328924_1067777946">
            <w:r>
              <w:rPr>
                <w:webHidden/>
                <w:rStyle w:val="IndexLink"/>
                <w:rtl w:val="true"/>
              </w:rPr>
              <w:t>اوصاف نمازگزارانی که از</w:t>
            </w:r>
            <w:r>
              <w:rPr>
                <w:rStyle w:val="IndexLink"/>
                <w:rtl w:val="true"/>
              </w:rPr>
              <w:t xml:space="preserve">" </w:t>
            </w:r>
            <w:r>
              <w:rPr>
                <w:rStyle w:val="IndexLink"/>
                <w:rtl w:val="true"/>
              </w:rPr>
              <w:t>هلوع</w:t>
            </w:r>
            <w:r>
              <w:rPr>
                <w:rStyle w:val="IndexLink"/>
                <w:rtl w:val="true"/>
              </w:rPr>
              <w:t xml:space="preserve">" </w:t>
            </w:r>
            <w:r>
              <w:rPr>
                <w:rStyle w:val="IndexLink"/>
                <w:rtl w:val="true"/>
              </w:rPr>
              <w:t>بودن استثنا شده‌اند</w:t>
            </w:r>
            <w:r>
              <w:rPr>
                <w:rStyle w:val="IndexLink"/>
                <w:rtl w:val="true"/>
              </w:rPr>
              <w:tab/>
            </w:r>
            <w:r>
              <w:rPr>
                <w:rStyle w:val="IndexLink"/>
              </w:rPr>
              <w:t>40</w:t>
            </w:r>
          </w:hyperlink>
        </w:p>
        <w:p>
          <w:pPr>
            <w:pStyle w:val="Contents5"/>
            <w:tabs>
              <w:tab w:val="clear" w:pos="7892"/>
              <w:tab w:val="right" w:pos="9026" w:leader="dot"/>
            </w:tabs>
            <w:rPr/>
          </w:pPr>
          <w:hyperlink w:anchor="__RefHeading___Toc328926_1067777946">
            <w:r>
              <w:rPr>
                <w:webHidden/>
                <w:rStyle w:val="IndexLink"/>
                <w:rtl w:val="true"/>
              </w:rPr>
              <w:t>توضیحی راجع به توصیف مؤمنین به اینکه از عذاب پروردگارشان بیمنا کند</w:t>
            </w:r>
            <w:r>
              <w:rPr>
                <w:rStyle w:val="IndexLink"/>
                <w:rtl w:val="true"/>
              </w:rPr>
              <w:tab/>
            </w:r>
            <w:r>
              <w:rPr>
                <w:rStyle w:val="IndexLink"/>
              </w:rPr>
              <w:t>41</w:t>
            </w:r>
          </w:hyperlink>
        </w:p>
        <w:p>
          <w:pPr>
            <w:pStyle w:val="Contents5"/>
            <w:tabs>
              <w:tab w:val="clear" w:pos="7892"/>
              <w:tab w:val="right" w:pos="9026" w:leader="dot"/>
            </w:tabs>
            <w:rPr/>
          </w:pPr>
          <w:hyperlink w:anchor="__RefHeading___Toc328928_1067777946">
            <w:r>
              <w:rPr>
                <w:webHidden/>
                <w:rStyle w:val="IndexLink"/>
                <w:rtl w:val="true"/>
              </w:rPr>
              <w:t>مقصود از مراعات امانات و عهد و مراد از محافظت بر صلاة</w:t>
            </w:r>
            <w:r>
              <w:rPr>
                <w:rStyle w:val="IndexLink"/>
                <w:rtl w:val="true"/>
              </w:rPr>
              <w:tab/>
            </w:r>
            <w:r>
              <w:rPr>
                <w:rStyle w:val="IndexLink"/>
              </w:rPr>
              <w:t>42</w:t>
            </w:r>
          </w:hyperlink>
        </w:p>
        <w:p>
          <w:pPr>
            <w:pStyle w:val="Contents4"/>
            <w:tabs>
              <w:tab w:val="clear" w:pos="8176"/>
              <w:tab w:val="right" w:pos="9026" w:leader="dot"/>
            </w:tabs>
            <w:rPr/>
          </w:pPr>
          <w:hyperlink w:anchor="__RefHeading___Toc328930_1067777946">
            <w:r>
              <w:rPr>
                <w:webHidden/>
                <w:rStyle w:val="IndexLink"/>
                <w:rtl w:val="true"/>
              </w:rPr>
              <w:t xml:space="preserve">بحث روایتی </w:t>
            </w:r>
            <w:r>
              <w:rPr>
                <w:rStyle w:val="IndexLink"/>
                <w:rtl w:val="true"/>
              </w:rPr>
              <w:t>(</w:t>
            </w:r>
            <w:r>
              <w:rPr>
                <w:rStyle w:val="IndexLink"/>
                <w:rtl w:val="true"/>
              </w:rPr>
              <w:t xml:space="preserve">روایاتی در ذیل برخی آیات گذشته راجع به نماز، حق سائل و محروم، و </w:t>
            </w:r>
            <w:r>
              <w:rPr>
                <w:rStyle w:val="IndexLink"/>
                <w:rtl w:val="true"/>
              </w:rPr>
              <w:t>...)</w:t>
              <w:tab/>
            </w:r>
            <w:r>
              <w:rPr>
                <w:rStyle w:val="IndexLink"/>
              </w:rPr>
              <w:t>44</w:t>
            </w:r>
          </w:hyperlink>
        </w:p>
        <w:p>
          <w:pPr>
            <w:pStyle w:val="Contents3"/>
            <w:tabs>
              <w:tab w:val="clear" w:pos="8459"/>
              <w:tab w:val="right" w:pos="9026" w:leader="dot"/>
            </w:tabs>
            <w:rPr/>
          </w:pPr>
          <w:hyperlink w:anchor="__RefHeading___Toc328932_1067777946">
            <w:r>
              <w:rPr>
                <w:webHidden/>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46</w:t>
            </w:r>
          </w:hyperlink>
        </w:p>
        <w:p>
          <w:pPr>
            <w:pStyle w:val="Contents4"/>
            <w:tabs>
              <w:tab w:val="clear" w:pos="8176"/>
              <w:tab w:val="right" w:pos="9026" w:leader="dot"/>
            </w:tabs>
            <w:rPr/>
          </w:pPr>
          <w:hyperlink w:anchor="__RefHeading___Toc328934_1067777946">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28936_1067777946">
            <w:r>
              <w:rPr>
                <w:webHidden/>
                <w:rStyle w:val="IndexLink"/>
                <w:rtl w:val="true"/>
              </w:rPr>
              <w:t>ترجمه آیات</w:t>
            </w:r>
            <w:r>
              <w:rPr>
                <w:rStyle w:val="IndexLink"/>
                <w:rtl w:val="true"/>
              </w:rPr>
              <w:tab/>
            </w:r>
            <w:r>
              <w:rPr>
                <w:rStyle w:val="IndexLink"/>
              </w:rPr>
              <w:t>46</w:t>
            </w:r>
          </w:hyperlink>
        </w:p>
        <w:p>
          <w:pPr>
            <w:pStyle w:val="Contents4"/>
            <w:tabs>
              <w:tab w:val="clear" w:pos="8176"/>
              <w:tab w:val="right" w:pos="9026" w:leader="dot"/>
            </w:tabs>
            <w:rPr/>
          </w:pPr>
          <w:hyperlink w:anchor="__RefHeading___Toc328938_1067777946">
            <w:r>
              <w:rPr>
                <w:webHidden/>
                <w:rStyle w:val="IndexLink"/>
                <w:rtl w:val="true"/>
              </w:rPr>
              <w:t>بیان آیات</w:t>
            </w:r>
            <w:r>
              <w:rPr>
                <w:rStyle w:val="IndexLink"/>
                <w:rtl w:val="true"/>
              </w:rPr>
              <w:tab/>
            </w:r>
            <w:r>
              <w:rPr>
                <w:rStyle w:val="IndexLink"/>
              </w:rPr>
              <w:t>47</w:t>
            </w:r>
          </w:hyperlink>
        </w:p>
        <w:p>
          <w:pPr>
            <w:pStyle w:val="Contents5"/>
            <w:tabs>
              <w:tab w:val="clear" w:pos="7892"/>
              <w:tab w:val="right" w:pos="9026" w:leader="dot"/>
            </w:tabs>
            <w:rPr/>
          </w:pPr>
          <w:hyperlink w:anchor="__RefHeading___Toc328940_1067777946">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28942_1067777946">
            <w:r>
              <w:rPr>
                <w:webHidden/>
                <w:rStyle w:val="IndexLink"/>
                <w:rtl w:val="true"/>
              </w:rPr>
              <w:t>توضیح معنای آیه</w:t>
            </w:r>
            <w:r>
              <w:rPr>
                <w:rStyle w:val="IndexLink"/>
                <w:rtl w:val="true"/>
              </w:rPr>
              <w:t xml:space="preserve">:" </w:t>
            </w:r>
            <w:r>
              <w:rPr>
                <w:rStyle w:val="IndexLink"/>
                <w:rtl w:val="true"/>
              </w:rPr>
              <w:t xml:space="preserve">فَما لِ الَّذِینَ کَفَرُوا قِبَلَکَ مُهْطِعِینَ </w:t>
            </w:r>
            <w:r>
              <w:rPr>
                <w:rStyle w:val="IndexLink"/>
                <w:rtl w:val="true"/>
              </w:rPr>
              <w:t xml:space="preserve">..." </w:t>
            </w:r>
            <w:r>
              <w:rPr>
                <w:rStyle w:val="IndexLink"/>
                <w:rtl w:val="true"/>
              </w:rPr>
              <w:t>و بیان اینکه مراد از</w:t>
            </w:r>
            <w:r>
              <w:rPr>
                <w:rStyle w:val="IndexLink"/>
                <w:rtl w:val="true"/>
              </w:rPr>
              <w:t xml:space="preserve">" </w:t>
            </w:r>
            <w:r>
              <w:rPr>
                <w:rStyle w:val="IndexLink"/>
                <w:rtl w:val="true"/>
              </w:rPr>
              <w:t>الَّذِینَ کَفَرُوا</w:t>
            </w:r>
            <w:r>
              <w:rPr>
                <w:rStyle w:val="IndexLink"/>
                <w:rtl w:val="true"/>
              </w:rPr>
              <w:t xml:space="preserve">" </w:t>
            </w:r>
            <w:r>
              <w:rPr>
                <w:rStyle w:val="IndexLink"/>
                <w:rtl w:val="true"/>
              </w:rPr>
              <w:t xml:space="preserve">منافقینی هستند که اطراف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گرفته بودند</w:t>
            </w:r>
            <w:r>
              <w:rPr>
                <w:rStyle w:val="IndexLink"/>
                <w:rtl w:val="true"/>
              </w:rPr>
              <w:tab/>
            </w:r>
            <w:r>
              <w:rPr>
                <w:rStyle w:val="IndexLink"/>
              </w:rPr>
              <w:t>48</w:t>
            </w:r>
          </w:hyperlink>
        </w:p>
        <w:p>
          <w:pPr>
            <w:pStyle w:val="Contents5"/>
            <w:tabs>
              <w:tab w:val="clear" w:pos="7892"/>
              <w:tab w:val="right" w:pos="9026" w:leader="dot"/>
            </w:tabs>
            <w:rPr/>
          </w:pPr>
          <w:hyperlink w:anchor="__RefHeading___Toc328944_1067777946">
            <w:r>
              <w:rPr>
                <w:webHidden/>
                <w:rStyle w:val="IndexLink"/>
                <w:rtl w:val="true"/>
              </w:rPr>
              <w:t>چند وجه در معنای</w:t>
            </w:r>
            <w:r>
              <w:rPr>
                <w:rStyle w:val="IndexLink"/>
                <w:rtl w:val="true"/>
              </w:rPr>
              <w:t xml:space="preserve">" </w:t>
            </w:r>
            <w:r>
              <w:rPr>
                <w:rStyle w:val="IndexLink"/>
                <w:rtl w:val="true"/>
              </w:rPr>
              <w:t>إِنَّا خَلَقْناهُمْ مِمَّا یَعْلَمُونَ</w:t>
            </w:r>
            <w:r>
              <w:rPr>
                <w:rStyle w:val="IndexLink"/>
                <w:rtl w:val="true"/>
              </w:rPr>
              <w:t>"</w:t>
              <w:tab/>
            </w:r>
            <w:r>
              <w:rPr>
                <w:rStyle w:val="IndexLink"/>
              </w:rPr>
              <w:t>50</w:t>
            </w:r>
          </w:hyperlink>
        </w:p>
        <w:p>
          <w:pPr>
            <w:pStyle w:val="Contents4"/>
            <w:tabs>
              <w:tab w:val="clear" w:pos="8176"/>
              <w:tab w:val="right" w:pos="9026" w:leader="dot"/>
            </w:tabs>
            <w:rPr/>
          </w:pPr>
          <w:hyperlink w:anchor="__RefHeading___Toc328946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54</w:t>
            </w:r>
          </w:hyperlink>
        </w:p>
        <w:p>
          <w:pPr>
            <w:pStyle w:val="Contents2"/>
            <w:tabs>
              <w:tab w:val="clear" w:pos="8743"/>
              <w:tab w:val="right" w:pos="9026" w:leader="dot"/>
            </w:tabs>
            <w:rPr/>
          </w:pPr>
          <w:hyperlink w:anchor="__RefHeading___Toc328948_1067777946">
            <w:r>
              <w:rPr>
                <w:webHidden/>
                <w:rStyle w:val="IndexLink"/>
                <w:rtl w:val="true"/>
              </w:rPr>
              <w:t>(</w:t>
            </w:r>
            <w:r>
              <w:rPr>
                <w:rStyle w:val="IndexLink"/>
              </w:rPr>
              <w:t>71</w:t>
            </w:r>
            <w:r>
              <w:rPr>
                <w:rStyle w:val="IndexLink"/>
                <w:rtl w:val="true"/>
              </w:rPr>
              <w:t>)</w:t>
            </w:r>
            <w:r>
              <w:rPr>
                <w:rStyle w:val="IndexLink"/>
                <w:rtl w:val="true"/>
              </w:rPr>
              <w:t xml:space="preserve">سوره نوح مکی است و بیست و هشت آیه دارد </w:t>
            </w:r>
            <w:r>
              <w:rPr>
                <w:rStyle w:val="IndexLink"/>
                <w:rtl w:val="true"/>
              </w:rPr>
              <w:t>(</w:t>
            </w:r>
            <w:r>
              <w:rPr>
                <w:rStyle w:val="IndexLink"/>
              </w:rPr>
              <w:t>28</w:t>
            </w:r>
            <w:r>
              <w:rPr>
                <w:rStyle w:val="IndexLink"/>
                <w:rtl w:val="true"/>
              </w:rPr>
              <w:t>)</w:t>
              <w:tab/>
            </w:r>
            <w:r>
              <w:rPr>
                <w:rStyle w:val="IndexLink"/>
              </w:rPr>
              <w:t>56</w:t>
            </w:r>
          </w:hyperlink>
        </w:p>
        <w:p>
          <w:pPr>
            <w:pStyle w:val="Contents3"/>
            <w:tabs>
              <w:tab w:val="clear" w:pos="8459"/>
              <w:tab w:val="right" w:pos="9026" w:leader="dot"/>
            </w:tabs>
            <w:rPr/>
          </w:pPr>
          <w:hyperlink w:anchor="__RefHeading___Toc328950_1067777946">
            <w:r>
              <w:rPr>
                <w:webHidden/>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56</w:t>
            </w:r>
          </w:hyperlink>
        </w:p>
        <w:p>
          <w:pPr>
            <w:pStyle w:val="Contents4"/>
            <w:tabs>
              <w:tab w:val="clear" w:pos="8176"/>
              <w:tab w:val="right" w:pos="9026" w:leader="dot"/>
            </w:tabs>
            <w:rPr/>
          </w:pPr>
          <w:hyperlink w:anchor="__RefHeading___Toc328952_106777794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28954_1067777946">
            <w:r>
              <w:rPr>
                <w:webHidden/>
                <w:rStyle w:val="IndexLink"/>
                <w:rtl w:val="true"/>
              </w:rPr>
              <w:t>ترجمه آیات</w:t>
            </w:r>
            <w:r>
              <w:rPr>
                <w:rStyle w:val="IndexLink"/>
                <w:rtl w:val="true"/>
              </w:rPr>
              <w:tab/>
            </w:r>
            <w:r>
              <w:rPr>
                <w:rStyle w:val="IndexLink"/>
              </w:rPr>
              <w:t>57</w:t>
            </w:r>
          </w:hyperlink>
        </w:p>
        <w:p>
          <w:pPr>
            <w:pStyle w:val="Contents4"/>
            <w:tabs>
              <w:tab w:val="clear" w:pos="8176"/>
              <w:tab w:val="right" w:pos="9026" w:leader="dot"/>
            </w:tabs>
            <w:rPr/>
          </w:pPr>
          <w:hyperlink w:anchor="__RefHeading___Toc328956_1067777946">
            <w:r>
              <w:rPr>
                <w:webHidden/>
                <w:rStyle w:val="IndexLink"/>
                <w:rtl w:val="true"/>
              </w:rPr>
              <w:t>بیان آیات</w:t>
            </w:r>
            <w:r>
              <w:rPr>
                <w:rStyle w:val="IndexLink"/>
                <w:rtl w:val="true"/>
              </w:rPr>
              <w:tab/>
            </w:r>
            <w:r>
              <w:rPr>
                <w:rStyle w:val="IndexLink"/>
              </w:rPr>
              <w:t>58</w:t>
            </w:r>
          </w:hyperlink>
        </w:p>
        <w:p>
          <w:pPr>
            <w:pStyle w:val="Contents5"/>
            <w:tabs>
              <w:tab w:val="clear" w:pos="7892"/>
              <w:tab w:val="right" w:pos="9026" w:leader="dot"/>
            </w:tabs>
            <w:rPr/>
          </w:pPr>
          <w:hyperlink w:anchor="__RefHeading___Toc328958_1067777946">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28960_1067777946">
            <w:r>
              <w:rPr>
                <w:webHidden/>
                <w:rStyle w:val="IndexLink"/>
                <w:rtl w:val="true"/>
              </w:rPr>
              <w:t xml:space="preserve">دعوت نوح </w:t>
            </w:r>
            <w:r>
              <w:rPr>
                <w:rStyle w:val="IndexLink"/>
                <w:rtl w:val="true"/>
              </w:rPr>
              <w:t>(</w:t>
            </w:r>
            <w:r>
              <w:rPr>
                <w:rStyle w:val="IndexLink"/>
                <w:rtl w:val="true"/>
              </w:rPr>
              <w:t>علیه السلام</w:t>
            </w:r>
            <w:r>
              <w:rPr>
                <w:rStyle w:val="IndexLink"/>
                <w:rtl w:val="true"/>
              </w:rPr>
              <w:t xml:space="preserve">) </w:t>
            </w:r>
            <w:r>
              <w:rPr>
                <w:rStyle w:val="IndexLink"/>
                <w:rtl w:val="true"/>
              </w:rPr>
              <w:t>به اصول سه گانه دین</w:t>
            </w:r>
            <w:r>
              <w:rPr>
                <w:rStyle w:val="IndexLink"/>
                <w:rtl w:val="true"/>
              </w:rPr>
              <w:t xml:space="preserve">:" </w:t>
            </w:r>
            <w:r>
              <w:rPr>
                <w:rStyle w:val="IndexLink"/>
                <w:rtl w:val="true"/>
              </w:rPr>
              <w:t>أَنِ اعْبُدُوا اللَّهَ وَ اتَّقُوهُ وَ أَطِیعُونِ</w:t>
            </w:r>
            <w:r>
              <w:rPr>
                <w:rStyle w:val="IndexLink"/>
                <w:rtl w:val="true"/>
              </w:rPr>
              <w:t>"</w:t>
              <w:tab/>
            </w:r>
            <w:r>
              <w:rPr>
                <w:rStyle w:val="IndexLink"/>
              </w:rPr>
              <w:t>58</w:t>
            </w:r>
          </w:hyperlink>
        </w:p>
        <w:p>
          <w:pPr>
            <w:pStyle w:val="Contents5"/>
            <w:tabs>
              <w:tab w:val="clear" w:pos="7892"/>
              <w:tab w:val="right" w:pos="9026" w:leader="dot"/>
            </w:tabs>
            <w:rPr/>
          </w:pPr>
          <w:hyperlink w:anchor="__RefHeading___Toc328962_1067777946">
            <w:r>
              <w:rPr>
                <w:webHidden/>
                <w:rStyle w:val="IndexLink"/>
                <w:rtl w:val="true"/>
              </w:rPr>
              <w:t xml:space="preserve">بیان منظور از بعضی گناهان که با ایمان آمرزیده می‌شود </w:t>
            </w:r>
            <w:r>
              <w:rPr>
                <w:rStyle w:val="IndexLink"/>
                <w:rtl w:val="true"/>
              </w:rPr>
              <w:t>(</w:t>
            </w:r>
            <w:r>
              <w:rPr>
                <w:rStyle w:val="IndexLink"/>
                <w:rtl w:val="true"/>
              </w:rPr>
              <w:t>یَغْفِرْ لَکُمْ مِنْ ذُنُوبِکُمْ</w:t>
            </w:r>
            <w:r>
              <w:rPr>
                <w:rStyle w:val="IndexLink"/>
                <w:rtl w:val="true"/>
              </w:rPr>
              <w:t xml:space="preserve">) </w:t>
            </w:r>
            <w:r>
              <w:rPr>
                <w:rStyle w:val="IndexLink"/>
                <w:rtl w:val="true"/>
              </w:rPr>
              <w:t>و اشاره به اینکه وسعت آمرزش گناهان به مقدار وسعت ایمان و عمل صالح است</w:t>
            </w:r>
            <w:r>
              <w:rPr>
                <w:rStyle w:val="IndexLink"/>
                <w:rtl w:val="true"/>
              </w:rPr>
              <w:tab/>
            </w:r>
            <w:r>
              <w:rPr>
                <w:rStyle w:val="IndexLink"/>
              </w:rPr>
              <w:t>59</w:t>
            </w:r>
          </w:hyperlink>
        </w:p>
        <w:p>
          <w:pPr>
            <w:pStyle w:val="Contents5"/>
            <w:tabs>
              <w:tab w:val="clear" w:pos="7892"/>
              <w:tab w:val="right" w:pos="9026" w:leader="dot"/>
            </w:tabs>
            <w:rPr/>
          </w:pPr>
          <w:hyperlink w:anchor="__RefHeading___Toc328964_1067777946">
            <w:r>
              <w:rPr>
                <w:webHidden/>
                <w:rStyle w:val="IndexLink"/>
                <w:rtl w:val="true"/>
              </w:rPr>
              <w:t>شرح مفاد آیه</w:t>
            </w:r>
            <w:r>
              <w:rPr>
                <w:rStyle w:val="IndexLink"/>
                <w:rtl w:val="true"/>
              </w:rPr>
              <w:t xml:space="preserve">:" </w:t>
            </w:r>
            <w:r>
              <w:rPr>
                <w:rStyle w:val="IndexLink"/>
                <w:rtl w:val="true"/>
              </w:rPr>
              <w:t xml:space="preserve">وَ یُؤَخِّرْکُمْ إِلی أَجَلٍ مُسَمًّی </w:t>
            </w:r>
            <w:r>
              <w:rPr>
                <w:rStyle w:val="IndexLink"/>
                <w:rtl w:val="true"/>
              </w:rPr>
              <w:t xml:space="preserve">..." </w:t>
            </w:r>
            <w:r>
              <w:rPr>
                <w:rStyle w:val="IndexLink"/>
                <w:rtl w:val="true"/>
              </w:rPr>
              <w:t>که می‌گوید اگر عبادت و تقوی و اطاعت پیشه کنید خدا اجل غیر مسمایتان را تا اجل مسمی تاخیر می‌اندازد</w:t>
            </w:r>
            <w:r>
              <w:rPr>
                <w:rStyle w:val="IndexLink"/>
                <w:rtl w:val="true"/>
              </w:rPr>
              <w:tab/>
            </w:r>
            <w:r>
              <w:rPr>
                <w:rStyle w:val="IndexLink"/>
              </w:rPr>
              <w:t>61</w:t>
            </w:r>
          </w:hyperlink>
        </w:p>
        <w:p>
          <w:pPr>
            <w:pStyle w:val="Contents5"/>
            <w:tabs>
              <w:tab w:val="clear" w:pos="7892"/>
              <w:tab w:val="right" w:pos="9026" w:leader="dot"/>
            </w:tabs>
            <w:rPr/>
          </w:pPr>
          <w:hyperlink w:anchor="__RefHeading___Toc328966_1067777946">
            <w:r>
              <w:rPr>
                <w:webHidden/>
                <w:rStyle w:val="IndexLink"/>
                <w:rtl w:val="true"/>
              </w:rPr>
              <w:t>اثر استغفار از گناهان در رفع مصائب و بلایا و فتح باب نعمت‌ها</w:t>
            </w:r>
            <w:r>
              <w:rPr>
                <w:rStyle w:val="IndexLink"/>
                <w:rtl w:val="true"/>
              </w:rPr>
              <w:tab/>
            </w:r>
            <w:r>
              <w:rPr>
                <w:rStyle w:val="IndexLink"/>
              </w:rPr>
              <w:t>64</w:t>
            </w:r>
          </w:hyperlink>
        </w:p>
        <w:p>
          <w:pPr>
            <w:pStyle w:val="Contents5"/>
            <w:tabs>
              <w:tab w:val="clear" w:pos="7892"/>
              <w:tab w:val="right" w:pos="9026" w:leader="dot"/>
            </w:tabs>
            <w:rPr/>
          </w:pPr>
          <w:hyperlink w:anchor="__RefHeading___Toc328968_1067777946">
            <w:r>
              <w:rPr>
                <w:webHidden/>
                <w:rStyle w:val="IndexLink"/>
                <w:rtl w:val="true"/>
              </w:rPr>
              <w:t>معنای آیه</w:t>
            </w:r>
            <w:r>
              <w:rPr>
                <w:rStyle w:val="IndexLink"/>
                <w:rtl w:val="true"/>
              </w:rPr>
              <w:t xml:space="preserve">:" </w:t>
            </w:r>
            <w:r>
              <w:rPr>
                <w:rStyle w:val="IndexLink"/>
                <w:rtl w:val="true"/>
              </w:rPr>
              <w:t>ما لَکُمْ لا تَرْجُونَ لِلَّهِ وَقاراً</w:t>
            </w:r>
            <w:r>
              <w:rPr>
                <w:rStyle w:val="IndexLink"/>
                <w:rtl w:val="true"/>
              </w:rPr>
              <w:t xml:space="preserve">" </w:t>
            </w:r>
            <w:r>
              <w:rPr>
                <w:rStyle w:val="IndexLink"/>
                <w:rtl w:val="true"/>
              </w:rPr>
              <w:t>و بیان احتجاجی که بر ربوبیت و معبود بودن خدای تعالی متضمن است</w:t>
            </w:r>
            <w:r>
              <w:rPr>
                <w:rStyle w:val="IndexLink"/>
                <w:rtl w:val="true"/>
              </w:rPr>
              <w:tab/>
            </w:r>
            <w:r>
              <w:rPr>
                <w:rStyle w:val="IndexLink"/>
              </w:rPr>
              <w:t>65</w:t>
            </w:r>
          </w:hyperlink>
        </w:p>
        <w:p>
          <w:pPr>
            <w:pStyle w:val="Contents5"/>
            <w:tabs>
              <w:tab w:val="clear" w:pos="7892"/>
              <w:tab w:val="right" w:pos="9026" w:leader="dot"/>
            </w:tabs>
            <w:rPr/>
          </w:pPr>
          <w:hyperlink w:anchor="__RefHeading___Toc328970_1067777946">
            <w:r>
              <w:rPr>
                <w:webHidden/>
                <w:rStyle w:val="IndexLink"/>
                <w:rtl w:val="true"/>
              </w:rPr>
              <w:t>اشاره به وجه اینکه ماه را نور در آسمانها، و خورشید را چراغ نامید و مراد از اینکه فرمود شما را چون نبات از زمین رویانید</w:t>
            </w:r>
            <w:r>
              <w:rPr>
                <w:rStyle w:val="IndexLink"/>
                <w:rtl w:val="true"/>
              </w:rPr>
              <w:tab/>
            </w:r>
            <w:r>
              <w:rPr>
                <w:rStyle w:val="IndexLink"/>
              </w:rPr>
              <w:t>68</w:t>
            </w:r>
          </w:hyperlink>
        </w:p>
        <w:p>
          <w:pPr>
            <w:pStyle w:val="Contents5"/>
            <w:tabs>
              <w:tab w:val="clear" w:pos="7892"/>
              <w:tab w:val="right" w:pos="9026" w:leader="dot"/>
            </w:tabs>
            <w:rPr/>
          </w:pPr>
          <w:hyperlink w:anchor="__RefHeading___Toc328972_1067777946">
            <w:r>
              <w:rPr>
                <w:webHidden/>
                <w:rStyle w:val="IndexLink"/>
                <w:rtl w:val="true"/>
              </w:rPr>
              <w:t xml:space="preserve">شکوه دو باره نوح </w:t>
            </w:r>
            <w:r>
              <w:rPr>
                <w:rStyle w:val="IndexLink"/>
                <w:rtl w:val="true"/>
              </w:rPr>
              <w:t>(</w:t>
            </w:r>
            <w:r>
              <w:rPr>
                <w:rStyle w:val="IndexLink"/>
                <w:rtl w:val="true"/>
              </w:rPr>
              <w:t>علیه السلام</w:t>
            </w:r>
            <w:r>
              <w:rPr>
                <w:rStyle w:val="IndexLink"/>
                <w:rtl w:val="true"/>
              </w:rPr>
              <w:t xml:space="preserve">) </w:t>
            </w:r>
            <w:r>
              <w:rPr>
                <w:rStyle w:val="IndexLink"/>
                <w:rtl w:val="true"/>
              </w:rPr>
              <w:t>از اینکه قومش او را نافرمانی کرده از کسی که مال و فرزند جز زیانش نیفزود پیروی کردند</w:t>
            </w:r>
            <w:r>
              <w:rPr>
                <w:rStyle w:val="IndexLink"/>
                <w:rtl w:val="true"/>
              </w:rPr>
              <w:tab/>
            </w:r>
            <w:r>
              <w:rPr>
                <w:rStyle w:val="IndexLink"/>
              </w:rPr>
              <w:t>69</w:t>
            </w:r>
          </w:hyperlink>
        </w:p>
        <w:p>
          <w:pPr>
            <w:pStyle w:val="Contents4"/>
            <w:tabs>
              <w:tab w:val="clear" w:pos="8176"/>
              <w:tab w:val="right" w:pos="9026" w:leader="dot"/>
            </w:tabs>
            <w:rPr/>
          </w:pPr>
          <w:hyperlink w:anchor="__RefHeading___Toc328974_1067777946">
            <w:r>
              <w:rPr>
                <w:webHidden/>
                <w:rStyle w:val="IndexLink"/>
                <w:rtl w:val="true"/>
              </w:rPr>
              <w:t>بحث روایتی روایاتی در باره اینکه استغفار سبب وسعت رزق و نعمت می‌شود، مراد از</w:t>
            </w:r>
            <w:r>
              <w:rPr>
                <w:rStyle w:val="IndexLink"/>
                <w:rtl w:val="true"/>
              </w:rPr>
              <w:t xml:space="preserve">" </w:t>
            </w:r>
            <w:r>
              <w:rPr>
                <w:rStyle w:val="IndexLink"/>
                <w:rtl w:val="true"/>
              </w:rPr>
              <w:t>لا تَرْجُونَ لِلَّهِ وَقاراً</w:t>
            </w:r>
            <w:r>
              <w:rPr>
                <w:rStyle w:val="IndexLink"/>
                <w:rtl w:val="true"/>
              </w:rPr>
              <w:t>"</w:t>
            </w:r>
            <w:r>
              <w:rPr>
                <w:rStyle w:val="IndexLink"/>
                <w:rtl w:val="true"/>
              </w:rPr>
              <w:t xml:space="preserve">، تبعیت قوم نوح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اغنیاء، بت های آن قوم و </w:t>
            </w:r>
            <w:r>
              <w:rPr>
                <w:rStyle w:val="IndexLink"/>
                <w:rtl w:val="true"/>
              </w:rPr>
              <w:t>...</w:t>
              <w:tab/>
            </w:r>
            <w:r>
              <w:rPr>
                <w:rStyle w:val="IndexLink"/>
              </w:rPr>
              <w:t>70</w:t>
            </w:r>
          </w:hyperlink>
        </w:p>
        <w:p>
          <w:pPr>
            <w:pStyle w:val="Contents3"/>
            <w:tabs>
              <w:tab w:val="clear" w:pos="8459"/>
              <w:tab w:val="right" w:pos="9026" w:leader="dot"/>
            </w:tabs>
            <w:rPr/>
          </w:pPr>
          <w:hyperlink w:anchor="__RefHeading___Toc328976_1067777946">
            <w:r>
              <w:rPr>
                <w:webHidden/>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73</w:t>
            </w:r>
          </w:hyperlink>
        </w:p>
        <w:p>
          <w:pPr>
            <w:pStyle w:val="Contents4"/>
            <w:tabs>
              <w:tab w:val="clear" w:pos="8176"/>
              <w:tab w:val="right" w:pos="9026" w:leader="dot"/>
            </w:tabs>
            <w:rPr/>
          </w:pPr>
          <w:hyperlink w:anchor="__RefHeading___Toc328978_106777794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28980_1067777946">
            <w:r>
              <w:rPr>
                <w:webHidden/>
                <w:rStyle w:val="IndexLink"/>
                <w:rtl w:val="true"/>
              </w:rPr>
              <w:t>ترجمه آیات</w:t>
            </w:r>
            <w:r>
              <w:rPr>
                <w:rStyle w:val="IndexLink"/>
                <w:rtl w:val="true"/>
              </w:rPr>
              <w:tab/>
            </w:r>
            <w:r>
              <w:rPr>
                <w:rStyle w:val="IndexLink"/>
              </w:rPr>
              <w:t>73</w:t>
            </w:r>
          </w:hyperlink>
        </w:p>
        <w:p>
          <w:pPr>
            <w:pStyle w:val="Contents4"/>
            <w:tabs>
              <w:tab w:val="clear" w:pos="8176"/>
              <w:tab w:val="right" w:pos="9026" w:leader="dot"/>
            </w:tabs>
            <w:rPr/>
          </w:pPr>
          <w:hyperlink w:anchor="__RefHeading___Toc328982_1067777946">
            <w:r>
              <w:rPr>
                <w:webHidden/>
                <w:rStyle w:val="IndexLink"/>
                <w:rtl w:val="true"/>
              </w:rPr>
              <w:t>بیان آیات</w:t>
            </w:r>
            <w:r>
              <w:rPr>
                <w:rStyle w:val="IndexLink"/>
                <w:rtl w:val="true"/>
              </w:rPr>
              <w:tab/>
            </w:r>
            <w:r>
              <w:rPr>
                <w:rStyle w:val="IndexLink"/>
              </w:rPr>
              <w:t>74</w:t>
            </w:r>
          </w:hyperlink>
        </w:p>
        <w:p>
          <w:pPr>
            <w:pStyle w:val="Contents5"/>
            <w:tabs>
              <w:tab w:val="clear" w:pos="7892"/>
              <w:tab w:val="right" w:pos="9026" w:leader="dot"/>
            </w:tabs>
            <w:rPr/>
          </w:pPr>
          <w:hyperlink w:anchor="__RefHeading___Toc328984_1067777946">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28986_1067777946">
            <w:r>
              <w:rPr>
                <w:webHidden/>
                <w:rStyle w:val="IndexLink"/>
                <w:rtl w:val="true"/>
              </w:rPr>
              <w:t>اشاره به دلالت جمله</w:t>
            </w:r>
            <w:r>
              <w:rPr>
                <w:rStyle w:val="IndexLink"/>
                <w:rtl w:val="true"/>
              </w:rPr>
              <w:t xml:space="preserve">" </w:t>
            </w:r>
            <w:r>
              <w:rPr>
                <w:rStyle w:val="IndexLink"/>
                <w:rtl w:val="true"/>
              </w:rPr>
              <w:t>أُغْرِقُوا فَأُدْخِلُوا ناراً</w:t>
            </w:r>
            <w:r>
              <w:rPr>
                <w:rStyle w:val="IndexLink"/>
                <w:rtl w:val="true"/>
              </w:rPr>
              <w:t xml:space="preserve">" </w:t>
            </w:r>
            <w:r>
              <w:rPr>
                <w:rStyle w:val="IndexLink"/>
                <w:rtl w:val="true"/>
              </w:rPr>
              <w:t xml:space="preserve">بر وجود برزخ، و بیان تتمه نفرین نوح </w:t>
            </w:r>
            <w:r>
              <w:rPr>
                <w:rStyle w:val="IndexLink"/>
                <w:rtl w:val="true"/>
              </w:rPr>
              <w:t>(</w:t>
            </w:r>
            <w:r>
              <w:rPr>
                <w:rStyle w:val="IndexLink"/>
                <w:rtl w:val="true"/>
              </w:rPr>
              <w:t>علیه السلام</w:t>
            </w:r>
            <w:r>
              <w:rPr>
                <w:rStyle w:val="IndexLink"/>
                <w:rtl w:val="true"/>
              </w:rPr>
              <w:t xml:space="preserve">) </w:t>
            </w:r>
            <w:r>
              <w:rPr>
                <w:rStyle w:val="IndexLink"/>
                <w:rtl w:val="true"/>
              </w:rPr>
              <w:t>علیه قوم خود</w:t>
            </w:r>
            <w:r>
              <w:rPr>
                <w:rStyle w:val="IndexLink"/>
                <w:rtl w:val="true"/>
              </w:rPr>
              <w:tab/>
            </w:r>
            <w:r>
              <w:rPr>
                <w:rStyle w:val="IndexLink"/>
              </w:rPr>
              <w:t>74</w:t>
            </w:r>
          </w:hyperlink>
        </w:p>
        <w:p>
          <w:pPr>
            <w:pStyle w:val="Contents2"/>
            <w:tabs>
              <w:tab w:val="clear" w:pos="8743"/>
              <w:tab w:val="right" w:pos="9026" w:leader="dot"/>
            </w:tabs>
            <w:rPr/>
          </w:pPr>
          <w:hyperlink w:anchor="__RefHeading___Toc328988_1067777946">
            <w:r>
              <w:rPr>
                <w:webHidden/>
                <w:rStyle w:val="IndexLink"/>
                <w:rtl w:val="true"/>
              </w:rPr>
              <w:t>(</w:t>
            </w:r>
            <w:r>
              <w:rPr>
                <w:rStyle w:val="IndexLink"/>
              </w:rPr>
              <w:t>72</w:t>
            </w:r>
            <w:r>
              <w:rPr>
                <w:rStyle w:val="IndexLink"/>
                <w:rtl w:val="true"/>
              </w:rPr>
              <w:t>)</w:t>
            </w:r>
            <w:r>
              <w:rPr>
                <w:rStyle w:val="IndexLink"/>
                <w:rtl w:val="true"/>
              </w:rPr>
              <w:t xml:space="preserve">سوره جن مکی است و بیست و هشت آیه دارد </w:t>
            </w:r>
            <w:r>
              <w:rPr>
                <w:rStyle w:val="IndexLink"/>
                <w:rtl w:val="true"/>
              </w:rPr>
              <w:t>(</w:t>
            </w:r>
            <w:r>
              <w:rPr>
                <w:rStyle w:val="IndexLink"/>
              </w:rPr>
              <w:t>28</w:t>
            </w:r>
            <w:r>
              <w:rPr>
                <w:rStyle w:val="IndexLink"/>
                <w:rtl w:val="true"/>
              </w:rPr>
              <w:t>)</w:t>
              <w:tab/>
            </w:r>
            <w:r>
              <w:rPr>
                <w:rStyle w:val="IndexLink"/>
              </w:rPr>
              <w:t>76</w:t>
            </w:r>
          </w:hyperlink>
        </w:p>
        <w:p>
          <w:pPr>
            <w:pStyle w:val="Contents3"/>
            <w:tabs>
              <w:tab w:val="clear" w:pos="8459"/>
              <w:tab w:val="right" w:pos="9026" w:leader="dot"/>
            </w:tabs>
            <w:rPr/>
          </w:pPr>
          <w:hyperlink w:anchor="__RefHeading___Toc328990_1067777946">
            <w:r>
              <w:rPr>
                <w:webHidden/>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76</w:t>
            </w:r>
          </w:hyperlink>
        </w:p>
        <w:p>
          <w:pPr>
            <w:pStyle w:val="Contents4"/>
            <w:tabs>
              <w:tab w:val="clear" w:pos="8176"/>
              <w:tab w:val="right" w:pos="9026" w:leader="dot"/>
            </w:tabs>
            <w:rPr/>
          </w:pPr>
          <w:hyperlink w:anchor="__RefHeading___Toc328992_1067777946">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28994_1067777946">
            <w:r>
              <w:rPr>
                <w:webHidden/>
                <w:rStyle w:val="IndexLink"/>
                <w:rtl w:val="true"/>
              </w:rPr>
              <w:t>ترجمه آیات</w:t>
            </w:r>
            <w:r>
              <w:rPr>
                <w:rStyle w:val="IndexLink"/>
                <w:rtl w:val="true"/>
              </w:rPr>
              <w:tab/>
            </w:r>
            <w:r>
              <w:rPr>
                <w:rStyle w:val="IndexLink"/>
              </w:rPr>
              <w:t>76</w:t>
            </w:r>
          </w:hyperlink>
        </w:p>
        <w:p>
          <w:pPr>
            <w:pStyle w:val="Contents4"/>
            <w:tabs>
              <w:tab w:val="clear" w:pos="8176"/>
              <w:tab w:val="right" w:pos="9026" w:leader="dot"/>
            </w:tabs>
            <w:rPr/>
          </w:pPr>
          <w:hyperlink w:anchor="__RefHeading___Toc328996_1067777946">
            <w:r>
              <w:rPr>
                <w:webHidden/>
                <w:rStyle w:val="IndexLink"/>
                <w:rtl w:val="true"/>
              </w:rPr>
              <w:t>بیان آیات</w:t>
            </w:r>
            <w:r>
              <w:rPr>
                <w:rStyle w:val="IndexLink"/>
                <w:rtl w:val="true"/>
              </w:rPr>
              <w:tab/>
            </w:r>
            <w:r>
              <w:rPr>
                <w:rStyle w:val="IndexLink"/>
              </w:rPr>
              <w:t>78</w:t>
            </w:r>
          </w:hyperlink>
        </w:p>
        <w:p>
          <w:pPr>
            <w:pStyle w:val="Contents4"/>
            <w:tabs>
              <w:tab w:val="clear" w:pos="8176"/>
              <w:tab w:val="right" w:pos="9026" w:leader="dot"/>
            </w:tabs>
            <w:rPr/>
          </w:pPr>
          <w:hyperlink w:anchor="__RefHeading___Toc328998_1067777946">
            <w:r>
              <w:rPr>
                <w:webHidden/>
                <w:rStyle w:val="IndexLink"/>
                <w:rtl w:val="true"/>
              </w:rPr>
              <w:t xml:space="preserve">گفتاری پیرامون جن </w:t>
            </w:r>
            <w:r>
              <w:rPr>
                <w:rStyle w:val="IndexLink"/>
                <w:rtl w:val="true"/>
              </w:rPr>
              <w:t>(</w:t>
            </w:r>
            <w:r>
              <w:rPr>
                <w:rStyle w:val="IndexLink"/>
                <w:rtl w:val="true"/>
              </w:rPr>
              <w:t>آنچه در باره جن در آیات قرآن آمده است</w:t>
            </w:r>
            <w:r>
              <w:rPr>
                <w:rStyle w:val="IndexLink"/>
                <w:rtl w:val="true"/>
              </w:rPr>
              <w:t>)</w:t>
              <w:tab/>
            </w:r>
            <w:r>
              <w:rPr>
                <w:rStyle w:val="IndexLink"/>
              </w:rPr>
              <w:t>79</w:t>
            </w:r>
          </w:hyperlink>
        </w:p>
        <w:p>
          <w:pPr>
            <w:pStyle w:val="Contents4"/>
            <w:tabs>
              <w:tab w:val="clear" w:pos="8176"/>
              <w:tab w:val="right" w:pos="9026" w:leader="dot"/>
            </w:tabs>
            <w:rPr/>
          </w:pPr>
          <w:hyperlink w:anchor="__RefHeading___Toc329000_1067777946">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329002_1067777946">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329004_1067777946">
            <w:r>
              <w:rPr>
                <w:webHidden/>
                <w:rStyle w:val="IndexLink"/>
                <w:rtl w:val="true"/>
              </w:rPr>
              <w:t>وجوه مختلف در باره قرائت ان به فتح همزه</w:t>
            </w:r>
            <w:r>
              <w:rPr>
                <w:rStyle w:val="IndexLink"/>
                <w:rtl w:val="true"/>
              </w:rPr>
              <w:t xml:space="preserve">- </w:t>
            </w:r>
            <w:r>
              <w:rPr>
                <w:rStyle w:val="IndexLink"/>
                <w:rtl w:val="true"/>
              </w:rPr>
              <w:t>در</w:t>
            </w:r>
            <w:r>
              <w:rPr>
                <w:rStyle w:val="IndexLink"/>
                <w:rtl w:val="true"/>
              </w:rPr>
              <w:t xml:space="preserve">" </w:t>
            </w:r>
            <w:r>
              <w:rPr>
                <w:rStyle w:val="IndexLink"/>
                <w:rtl w:val="true"/>
              </w:rPr>
              <w:t xml:space="preserve">وَ أَنَّهُ تَعالی جَدُّ رَبِّنا </w:t>
            </w:r>
            <w:r>
              <w:rPr>
                <w:rStyle w:val="IndexLink"/>
                <w:rtl w:val="true"/>
              </w:rPr>
              <w:t xml:space="preserve">..." </w:t>
            </w:r>
            <w:r>
              <w:rPr>
                <w:rStyle w:val="IndexLink"/>
                <w:rtl w:val="true"/>
              </w:rPr>
              <w:t>و آیات بعد از آن که حکایت سخنان جنیان است بعد از ایمان آوردنشان</w:t>
            </w:r>
            <w:r>
              <w:rPr>
                <w:rStyle w:val="IndexLink"/>
                <w:rtl w:val="true"/>
              </w:rPr>
              <w:tab/>
            </w:r>
            <w:r>
              <w:rPr>
                <w:rStyle w:val="IndexLink"/>
              </w:rPr>
              <w:t>80</w:t>
            </w:r>
          </w:hyperlink>
        </w:p>
        <w:p>
          <w:pPr>
            <w:pStyle w:val="Contents5"/>
            <w:tabs>
              <w:tab w:val="clear" w:pos="7892"/>
              <w:tab w:val="right" w:pos="9026" w:leader="dot"/>
            </w:tabs>
            <w:rPr/>
          </w:pPr>
          <w:hyperlink w:anchor="__RefHeading___Toc329006_1067777946">
            <w:r>
              <w:rPr>
                <w:webHidden/>
                <w:rStyle w:val="IndexLink"/>
                <w:rtl w:val="true"/>
              </w:rPr>
              <w:t>مراد از پناهنده شدن مردانی از انس به مردانی از جن در آیه</w:t>
            </w:r>
            <w:r>
              <w:rPr>
                <w:rStyle w:val="IndexLink"/>
                <w:rtl w:val="true"/>
              </w:rPr>
              <w:t xml:space="preserve">:" </w:t>
            </w:r>
            <w:r>
              <w:rPr>
                <w:rStyle w:val="IndexLink"/>
                <w:rtl w:val="true"/>
              </w:rPr>
              <w:t>وَ أَنَّهُ کانَ رِجالٌ مِنَ الْإِنْسِ یَعُوذُونَ بِرِجالٍ مِنَ الْجِنِّ</w:t>
            </w:r>
            <w:r>
              <w:rPr>
                <w:rStyle w:val="IndexLink"/>
                <w:rtl w:val="true"/>
              </w:rPr>
              <w:t>"</w:t>
              <w:tab/>
            </w:r>
            <w:r>
              <w:rPr>
                <w:rStyle w:val="IndexLink"/>
              </w:rPr>
              <w:t>83</w:t>
            </w:r>
          </w:hyperlink>
        </w:p>
        <w:p>
          <w:pPr>
            <w:pStyle w:val="Contents5"/>
            <w:tabs>
              <w:tab w:val="clear" w:pos="7892"/>
              <w:tab w:val="right" w:pos="9026" w:leader="dot"/>
            </w:tabs>
            <w:rPr/>
          </w:pPr>
          <w:hyperlink w:anchor="__RefHeading___Toc329008_1067777946">
            <w:r>
              <w:rPr>
                <w:webHidden/>
                <w:rStyle w:val="IndexLink"/>
                <w:rtl w:val="true"/>
              </w:rPr>
              <w:t>مفاد آیه</w:t>
            </w:r>
            <w:r>
              <w:rPr>
                <w:rStyle w:val="IndexLink"/>
                <w:rtl w:val="true"/>
              </w:rPr>
              <w:t xml:space="preserve">:" </w:t>
            </w:r>
            <w:r>
              <w:rPr>
                <w:rStyle w:val="IndexLink"/>
                <w:rtl w:val="true"/>
              </w:rPr>
              <w:t xml:space="preserve">وَ أَنَّا لَمَسْنَا السَّماءَ </w:t>
            </w:r>
            <w:r>
              <w:rPr>
                <w:rStyle w:val="IndexLink"/>
                <w:rtl w:val="true"/>
              </w:rPr>
              <w:t xml:space="preserve">..." </w:t>
            </w:r>
            <w:r>
              <w:rPr>
                <w:rStyle w:val="IndexLink"/>
                <w:rtl w:val="true"/>
              </w:rPr>
              <w:t>و آیه</w:t>
            </w:r>
            <w:r>
              <w:rPr>
                <w:rStyle w:val="IndexLink"/>
                <w:rtl w:val="true"/>
              </w:rPr>
              <w:t xml:space="preserve">:" </w:t>
            </w:r>
            <w:r>
              <w:rPr>
                <w:rStyle w:val="IndexLink"/>
                <w:rtl w:val="true"/>
              </w:rPr>
              <w:t xml:space="preserve">وَ أَنَّا کُنَّا نَقْعُدُ مِنْها </w:t>
            </w:r>
            <w:r>
              <w:rPr>
                <w:rStyle w:val="IndexLink"/>
                <w:rtl w:val="true"/>
              </w:rPr>
              <w:t xml:space="preserve">..." </w:t>
            </w:r>
            <w:r>
              <w:rPr>
                <w:rStyle w:val="IndexLink"/>
                <w:rtl w:val="true"/>
              </w:rPr>
              <w:t xml:space="preserve">که از ممنوع شدن جنیان از صعود به آسمان و استراق سمع، همزمان با بعثت پیامبر 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خبر می‌دهد</w:t>
            </w:r>
            <w:r>
              <w:rPr>
                <w:rStyle w:val="IndexLink"/>
                <w:rtl w:val="true"/>
              </w:rPr>
              <w:tab/>
            </w:r>
            <w:r>
              <w:rPr>
                <w:rStyle w:val="IndexLink"/>
              </w:rPr>
              <w:t>85</w:t>
            </w:r>
          </w:hyperlink>
        </w:p>
        <w:p>
          <w:pPr>
            <w:pStyle w:val="Contents5"/>
            <w:tabs>
              <w:tab w:val="clear" w:pos="7892"/>
              <w:tab w:val="right" w:pos="9026" w:leader="dot"/>
            </w:tabs>
            <w:rPr/>
          </w:pPr>
          <w:hyperlink w:anchor="__RefHeading___Toc329010_1067777946">
            <w:r>
              <w:rPr>
                <w:webHidden/>
                <w:rStyle w:val="IndexLink"/>
                <w:rtl w:val="true"/>
              </w:rPr>
              <w:t>توضیح معنای اینکه مؤمنان جنی گفتند</w:t>
            </w:r>
            <w:r>
              <w:rPr>
                <w:rStyle w:val="IndexLink"/>
                <w:rtl w:val="true"/>
              </w:rPr>
              <w:t xml:space="preserve">:" </w:t>
            </w:r>
            <w:r>
              <w:rPr>
                <w:rStyle w:val="IndexLink"/>
                <w:rtl w:val="true"/>
              </w:rPr>
              <w:t>وَ أَنَّا مِنَّا الصَّالِحُونَ وَ مِنَّا دُونَ ذلِکَ کُنَّا طَرائِقَ قِدَداً</w:t>
            </w:r>
            <w:r>
              <w:rPr>
                <w:rStyle w:val="IndexLink"/>
                <w:rtl w:val="true"/>
              </w:rPr>
              <w:t>"</w:t>
              <w:tab/>
            </w:r>
            <w:r>
              <w:rPr>
                <w:rStyle w:val="IndexLink"/>
              </w:rPr>
              <w:t>87</w:t>
            </w:r>
          </w:hyperlink>
        </w:p>
        <w:p>
          <w:pPr>
            <w:pStyle w:val="Contents5"/>
            <w:tabs>
              <w:tab w:val="clear" w:pos="7892"/>
              <w:tab w:val="right" w:pos="9026" w:leader="dot"/>
            </w:tabs>
            <w:rPr/>
          </w:pPr>
          <w:hyperlink w:anchor="__RefHeading___Toc329012_1067777946">
            <w:r>
              <w:rPr>
                <w:webHidden/>
                <w:rStyle w:val="IndexLink"/>
                <w:rtl w:val="true"/>
              </w:rPr>
              <w:t>استقامت بر طریقه اسلام وسعت رزق، و اعراض از یاد خدا عذاب رو به فزونی در پی دارد</w:t>
            </w:r>
            <w:r>
              <w:rPr>
                <w:rStyle w:val="IndexLink"/>
                <w:rtl w:val="true"/>
              </w:rPr>
              <w:tab/>
            </w:r>
            <w:r>
              <w:rPr>
                <w:rStyle w:val="IndexLink"/>
              </w:rPr>
              <w:t>90</w:t>
            </w:r>
          </w:hyperlink>
        </w:p>
        <w:p>
          <w:pPr>
            <w:pStyle w:val="Contents4"/>
            <w:tabs>
              <w:tab w:val="clear" w:pos="8176"/>
              <w:tab w:val="right" w:pos="9026" w:leader="dot"/>
            </w:tabs>
            <w:rPr/>
          </w:pPr>
          <w:hyperlink w:anchor="__RefHeading___Toc329014_1067777946">
            <w:r>
              <w:rPr>
                <w:webHidden/>
                <w:rStyle w:val="IndexLink"/>
                <w:rtl w:val="true"/>
              </w:rPr>
              <w:t xml:space="preserve">بحث روایتی </w:t>
            </w:r>
            <w:r>
              <w:rPr>
                <w:rStyle w:val="IndexLink"/>
                <w:rtl w:val="true"/>
              </w:rPr>
              <w:t>(</w:t>
            </w:r>
            <w:r>
              <w:rPr>
                <w:rStyle w:val="IndexLink"/>
                <w:rtl w:val="true"/>
              </w:rPr>
              <w:t xml:space="preserve">روایاتی در باره استماع جن از رسول خدا، بیعت آنها با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w:t>
            </w:r>
            <w:r>
              <w:rPr>
                <w:rStyle w:val="IndexLink"/>
                <w:rtl w:val="true"/>
              </w:rPr>
              <w:t>...)</w:t>
              <w:tab/>
            </w:r>
            <w:r>
              <w:rPr>
                <w:rStyle w:val="IndexLink"/>
              </w:rPr>
              <w:t>91</w:t>
            </w:r>
          </w:hyperlink>
        </w:p>
        <w:p>
          <w:pPr>
            <w:pStyle w:val="Contents3"/>
            <w:tabs>
              <w:tab w:val="clear" w:pos="8459"/>
              <w:tab w:val="right" w:pos="9026" w:leader="dot"/>
            </w:tabs>
            <w:rPr/>
          </w:pPr>
          <w:hyperlink w:anchor="__RefHeading___Toc329016_1067777946">
            <w:r>
              <w:rPr>
                <w:webHidden/>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94</w:t>
            </w:r>
          </w:hyperlink>
        </w:p>
        <w:p>
          <w:pPr>
            <w:pStyle w:val="Contents4"/>
            <w:tabs>
              <w:tab w:val="clear" w:pos="8176"/>
              <w:tab w:val="right" w:pos="9026" w:leader="dot"/>
            </w:tabs>
            <w:rPr/>
          </w:pPr>
          <w:hyperlink w:anchor="__RefHeading___Toc329018_106777794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29020_1067777946">
            <w:r>
              <w:rPr>
                <w:webHidden/>
                <w:rStyle w:val="IndexLink"/>
                <w:rtl w:val="true"/>
              </w:rPr>
              <w:t>ترجمه آیات</w:t>
            </w:r>
            <w:r>
              <w:rPr>
                <w:rStyle w:val="IndexLink"/>
                <w:rtl w:val="true"/>
              </w:rPr>
              <w:tab/>
            </w:r>
            <w:r>
              <w:rPr>
                <w:rStyle w:val="IndexLink"/>
              </w:rPr>
              <w:t>94</w:t>
            </w:r>
          </w:hyperlink>
        </w:p>
        <w:p>
          <w:pPr>
            <w:pStyle w:val="Contents4"/>
            <w:tabs>
              <w:tab w:val="clear" w:pos="8176"/>
              <w:tab w:val="right" w:pos="9026" w:leader="dot"/>
            </w:tabs>
            <w:rPr/>
          </w:pPr>
          <w:hyperlink w:anchor="__RefHeading___Toc329022_1067777946">
            <w:r>
              <w:rPr>
                <w:webHidden/>
                <w:rStyle w:val="IndexLink"/>
                <w:rtl w:val="true"/>
              </w:rPr>
              <w:t>بیان آیات</w:t>
            </w:r>
            <w:r>
              <w:rPr>
                <w:rStyle w:val="IndexLink"/>
                <w:rtl w:val="true"/>
              </w:rPr>
              <w:tab/>
            </w:r>
            <w:r>
              <w:rPr>
                <w:rStyle w:val="IndexLink"/>
              </w:rPr>
              <w:t>95</w:t>
            </w:r>
          </w:hyperlink>
        </w:p>
        <w:p>
          <w:pPr>
            <w:pStyle w:val="Contents5"/>
            <w:tabs>
              <w:tab w:val="clear" w:pos="7892"/>
              <w:tab w:val="right" w:pos="9026" w:leader="dot"/>
            </w:tabs>
            <w:rPr/>
          </w:pPr>
          <w:hyperlink w:anchor="__RefHeading___Toc329024_1067777946">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29026_1067777946">
            <w:r>
              <w:rPr>
                <w:webHidden/>
                <w:rStyle w:val="IndexLink"/>
                <w:rtl w:val="true"/>
              </w:rPr>
              <w:t xml:space="preserve">وجوه مختلف در باره مراد از اینکه مساجد از آن خدا است </w:t>
            </w:r>
            <w:r>
              <w:rPr>
                <w:rStyle w:val="IndexLink"/>
                <w:rtl w:val="true"/>
              </w:rPr>
              <w:t>(</w:t>
            </w:r>
            <w:r>
              <w:rPr>
                <w:rStyle w:val="IndexLink"/>
                <w:rtl w:val="true"/>
              </w:rPr>
              <w:t xml:space="preserve">وَ أَنَّ الْمَساجِدَ لِلَّهِ </w:t>
            </w:r>
            <w:r>
              <w:rPr>
                <w:rStyle w:val="IndexLink"/>
                <w:rtl w:val="true"/>
              </w:rPr>
              <w:t>...)</w:t>
              <w:tab/>
            </w:r>
            <w:r>
              <w:rPr>
                <w:rStyle w:val="IndexLink"/>
              </w:rPr>
              <w:t>96</w:t>
            </w:r>
          </w:hyperlink>
        </w:p>
        <w:p>
          <w:pPr>
            <w:pStyle w:val="Contents5"/>
            <w:tabs>
              <w:tab w:val="clear" w:pos="7892"/>
              <w:tab w:val="right" w:pos="9026" w:leader="dot"/>
            </w:tabs>
            <w:rPr/>
          </w:pPr>
          <w:hyperlink w:anchor="__RefHeading___Toc329028_1067777946">
            <w:r>
              <w:rPr>
                <w:webHidden/>
                <w:rStyle w:val="IndexLink"/>
                <w:rtl w:val="true"/>
              </w:rPr>
              <w:t xml:space="preserve">مراد از کسانی که چون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نماز می‌ایستاد در اطرافش گرد می‌آمدند </w:t>
            </w:r>
            <w:r>
              <w:rPr>
                <w:rStyle w:val="IndexLink"/>
                <w:rtl w:val="true"/>
              </w:rPr>
              <w:t>(</w:t>
            </w:r>
            <w:r>
              <w:rPr>
                <w:rStyle w:val="IndexLink"/>
                <w:rtl w:val="true"/>
              </w:rPr>
              <w:t>کادُوا یَکُونُونَ عَلَیْهِ لِبَداً</w:t>
            </w:r>
            <w:r>
              <w:rPr>
                <w:rStyle w:val="IndexLink"/>
                <w:rtl w:val="true"/>
              </w:rPr>
              <w:t>)</w:t>
              <w:tab/>
            </w:r>
            <w:r>
              <w:rPr>
                <w:rStyle w:val="IndexLink"/>
              </w:rPr>
              <w:t>97</w:t>
            </w:r>
          </w:hyperlink>
        </w:p>
        <w:p>
          <w:pPr>
            <w:pStyle w:val="Contents5"/>
            <w:tabs>
              <w:tab w:val="clear" w:pos="7892"/>
              <w:tab w:val="right" w:pos="9026" w:leader="dot"/>
            </w:tabs>
            <w:rPr/>
          </w:pPr>
          <w:hyperlink w:anchor="__RefHeading___Toc329030_1067777946">
            <w:r>
              <w:rPr>
                <w:webHidden/>
                <w:rStyle w:val="IndexLink"/>
                <w:rtl w:val="true"/>
              </w:rPr>
              <w:t xml:space="preserve">بیان موقعیت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نسبت به پروردگار و نسبت به مردم</w:t>
            </w:r>
            <w:r>
              <w:rPr>
                <w:rStyle w:val="IndexLink"/>
                <w:rtl w:val="true"/>
              </w:rPr>
              <w:tab/>
            </w:r>
            <w:r>
              <w:rPr>
                <w:rStyle w:val="IndexLink"/>
              </w:rPr>
              <w:t>98</w:t>
            </w:r>
          </w:hyperlink>
        </w:p>
        <w:p>
          <w:pPr>
            <w:pStyle w:val="Contents5"/>
            <w:tabs>
              <w:tab w:val="clear" w:pos="7892"/>
              <w:tab w:val="right" w:pos="9026" w:leader="dot"/>
            </w:tabs>
            <w:rPr/>
          </w:pPr>
          <w:hyperlink w:anchor="__RefHeading___Toc329032_1067777946">
            <w:r>
              <w:rPr>
                <w:webHidden/>
                <w:rStyle w:val="IndexLink"/>
                <w:rtl w:val="true"/>
              </w:rPr>
              <w:t>علم غیب بالاصالة از آن خدا است و بالتبع و به تعلیم الهی دیگران هم می‌توانند آن را دارا شوند</w:t>
            </w:r>
            <w:r>
              <w:rPr>
                <w:rStyle w:val="IndexLink"/>
                <w:rtl w:val="true"/>
              </w:rPr>
              <w:tab/>
            </w:r>
            <w:r>
              <w:rPr>
                <w:rStyle w:val="IndexLink"/>
              </w:rPr>
              <w:t>102</w:t>
            </w:r>
          </w:hyperlink>
        </w:p>
        <w:p>
          <w:pPr>
            <w:pStyle w:val="Contents5"/>
            <w:tabs>
              <w:tab w:val="clear" w:pos="7892"/>
              <w:tab w:val="right" w:pos="9026" w:leader="dot"/>
            </w:tabs>
            <w:rPr/>
          </w:pPr>
          <w:hyperlink w:anchor="__RefHeading___Toc329034_1067777946">
            <w:r>
              <w:rPr>
                <w:webHidden/>
                <w:rStyle w:val="IndexLink"/>
                <w:rtl w:val="true"/>
              </w:rPr>
              <w:t>احتمالات و وجوه مختلف در باره معنای آیه</w:t>
            </w:r>
            <w:r>
              <w:rPr>
                <w:rStyle w:val="IndexLink"/>
                <w:rtl w:val="true"/>
              </w:rPr>
              <w:t xml:space="preserve">:" </w:t>
            </w:r>
            <w:r>
              <w:rPr>
                <w:rStyle w:val="IndexLink"/>
                <w:rtl w:val="true"/>
              </w:rPr>
              <w:t xml:space="preserve">فَإِنَّهُ یَسْلُکُ مِنْ بَیْنِ یَدَیْهِ وَ مِنْ خَلْفِهِ رَصَداً </w:t>
            </w:r>
            <w:r>
              <w:rPr>
                <w:rStyle w:val="IndexLink"/>
                <w:rtl w:val="true"/>
              </w:rPr>
              <w:t xml:space="preserve">..." </w:t>
            </w:r>
            <w:r>
              <w:rPr>
                <w:rStyle w:val="IndexLink"/>
                <w:rtl w:val="true"/>
              </w:rPr>
              <w:t xml:space="preserve">که سلوک رصد در پیش رو و پشت سر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علت آن را بیان می‌کند</w:t>
            </w:r>
            <w:r>
              <w:rPr>
                <w:rStyle w:val="IndexLink"/>
                <w:rtl w:val="true"/>
              </w:rPr>
              <w:tab/>
            </w:r>
            <w:r>
              <w:rPr>
                <w:rStyle w:val="IndexLink"/>
              </w:rPr>
              <w:t>102</w:t>
            </w:r>
          </w:hyperlink>
        </w:p>
        <w:p>
          <w:pPr>
            <w:pStyle w:val="Contents5"/>
            <w:tabs>
              <w:tab w:val="clear" w:pos="7892"/>
              <w:tab w:val="right" w:pos="9026" w:leader="dot"/>
            </w:tabs>
            <w:rPr/>
          </w:pPr>
          <w:hyperlink w:anchor="__RefHeading___Toc329036_1067777946">
            <w:r>
              <w:rPr>
                <w:webHidden/>
                <w:rStyle w:val="IndexLink"/>
                <w:rtl w:val="true"/>
              </w:rPr>
              <w:t>چهار مطلب که از سه آیه اخیر مورد بحث استفاده می‌شود</w:t>
            </w:r>
            <w:r>
              <w:rPr>
                <w:rStyle w:val="IndexLink"/>
                <w:rtl w:val="true"/>
              </w:rPr>
              <w:tab/>
            </w:r>
            <w:r>
              <w:rPr>
                <w:rStyle w:val="IndexLink"/>
              </w:rPr>
              <w:t>105</w:t>
            </w:r>
          </w:hyperlink>
        </w:p>
        <w:p>
          <w:pPr>
            <w:pStyle w:val="Contents5"/>
            <w:tabs>
              <w:tab w:val="clear" w:pos="7892"/>
              <w:tab w:val="right" w:pos="9026" w:leader="dot"/>
            </w:tabs>
            <w:rPr/>
          </w:pPr>
          <w:hyperlink w:anchor="__RefHeading___Toc329038_1067777946">
            <w:r>
              <w:rPr>
                <w:webHidden/>
                <w:rStyle w:val="IndexLink"/>
                <w:rtl w:val="true"/>
              </w:rPr>
              <w:t>مستثنیات از عموم</w:t>
            </w:r>
            <w:r>
              <w:rPr>
                <w:rStyle w:val="IndexLink"/>
                <w:rtl w:val="true"/>
              </w:rPr>
              <w:t xml:space="preserve">" </w:t>
            </w:r>
            <w:r>
              <w:rPr>
                <w:rStyle w:val="IndexLink"/>
                <w:rtl w:val="true"/>
              </w:rPr>
              <w:t>فَلا یُظْهِرُ عَلی غَیْبِهِ أَحَداً</w:t>
            </w:r>
            <w:r>
              <w:rPr>
                <w:rStyle w:val="IndexLink"/>
                <w:rtl w:val="true"/>
              </w:rPr>
              <w:t>"</w:t>
              <w:tab/>
            </w:r>
            <w:r>
              <w:rPr>
                <w:rStyle w:val="IndexLink"/>
              </w:rPr>
              <w:t>106</w:t>
            </w:r>
          </w:hyperlink>
        </w:p>
        <w:p>
          <w:pPr>
            <w:pStyle w:val="Contents5"/>
            <w:tabs>
              <w:tab w:val="clear" w:pos="7892"/>
              <w:tab w:val="right" w:pos="9026" w:leader="dot"/>
            </w:tabs>
            <w:rPr/>
          </w:pPr>
          <w:hyperlink w:anchor="__RefHeading___Toc329040_1067777946">
            <w:r>
              <w:rPr>
                <w:webHidden/>
                <w:rStyle w:val="IndexLink"/>
                <w:rtl w:val="true"/>
              </w:rPr>
              <w:t>معصوم بودن انبیاء و رسل در گرفتن، حفظ و ابلاغ وحی به زبان و به عمل</w:t>
            </w:r>
            <w:r>
              <w:rPr>
                <w:rStyle w:val="IndexLink"/>
                <w:rtl w:val="true"/>
              </w:rPr>
              <w:tab/>
            </w:r>
            <w:r>
              <w:rPr>
                <w:rStyle w:val="IndexLink"/>
              </w:rPr>
              <w:t>107</w:t>
            </w:r>
          </w:hyperlink>
        </w:p>
        <w:p>
          <w:pPr>
            <w:pStyle w:val="Contents4"/>
            <w:tabs>
              <w:tab w:val="clear" w:pos="8176"/>
              <w:tab w:val="right" w:pos="9026" w:leader="dot"/>
            </w:tabs>
            <w:rPr/>
          </w:pPr>
          <w:hyperlink w:anchor="__RefHeading___Toc329042_1067777946">
            <w:r>
              <w:rPr>
                <w:webHidden/>
                <w:rStyle w:val="IndexLink"/>
                <w:rtl w:val="true"/>
              </w:rPr>
              <w:t xml:space="preserve">بحث روایتی </w:t>
            </w:r>
            <w:r>
              <w:rPr>
                <w:rStyle w:val="IndexLink"/>
                <w:rtl w:val="true"/>
              </w:rPr>
              <w:t>(</w:t>
            </w:r>
            <w:r>
              <w:rPr>
                <w:rStyle w:val="IndexLink"/>
                <w:rtl w:val="true"/>
              </w:rPr>
              <w:t>روایاتی راجع به جمله</w:t>
            </w:r>
            <w:r>
              <w:rPr>
                <w:rStyle w:val="IndexLink"/>
                <w:rtl w:val="true"/>
              </w:rPr>
              <w:t xml:space="preserve">" </w:t>
            </w:r>
            <w:r>
              <w:rPr>
                <w:rStyle w:val="IndexLink"/>
                <w:rtl w:val="true"/>
              </w:rPr>
              <w:t>أَنَّ الْمَساجِدَ لِلَّهِ</w:t>
            </w:r>
            <w:r>
              <w:rPr>
                <w:rStyle w:val="IndexLink"/>
                <w:rtl w:val="true"/>
              </w:rPr>
              <w:t xml:space="preserve">" </w:t>
            </w:r>
            <w:r>
              <w:rPr>
                <w:rStyle w:val="IndexLink"/>
                <w:rtl w:val="true"/>
              </w:rPr>
              <w:t xml:space="preserve">و اینکه پیغمبر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عالم به غیب بوده‌اند</w:t>
            </w:r>
            <w:r>
              <w:rPr>
                <w:rStyle w:val="IndexLink"/>
                <w:rtl w:val="true"/>
              </w:rPr>
              <w:t>)</w:t>
              <w:tab/>
            </w:r>
            <w:r>
              <w:rPr>
                <w:rStyle w:val="IndexLink"/>
              </w:rPr>
              <w:t>109</w:t>
            </w:r>
          </w:hyperlink>
        </w:p>
        <w:p>
          <w:pPr>
            <w:pStyle w:val="Contents2"/>
            <w:tabs>
              <w:tab w:val="clear" w:pos="8743"/>
              <w:tab w:val="right" w:pos="9026" w:leader="dot"/>
            </w:tabs>
            <w:rPr/>
          </w:pPr>
          <w:hyperlink w:anchor="__RefHeading___Toc329044_1067777946">
            <w:r>
              <w:rPr>
                <w:webHidden/>
                <w:rStyle w:val="IndexLink"/>
                <w:rtl w:val="true"/>
              </w:rPr>
              <w:t>(</w:t>
            </w:r>
            <w:r>
              <w:rPr>
                <w:rStyle w:val="IndexLink"/>
              </w:rPr>
              <w:t>73</w:t>
            </w:r>
            <w:r>
              <w:rPr>
                <w:rStyle w:val="IndexLink"/>
                <w:rtl w:val="true"/>
              </w:rPr>
              <w:t>)</w:t>
            </w:r>
            <w:r>
              <w:rPr>
                <w:rStyle w:val="IndexLink"/>
                <w:rtl w:val="true"/>
              </w:rPr>
              <w:t xml:space="preserve">سوره مزمل مکی است و بیست آیه دارد </w:t>
            </w:r>
            <w:r>
              <w:rPr>
                <w:rStyle w:val="IndexLink"/>
                <w:rtl w:val="true"/>
              </w:rPr>
              <w:t>(</w:t>
            </w:r>
            <w:r>
              <w:rPr>
                <w:rStyle w:val="IndexLink"/>
              </w:rPr>
              <w:t>20</w:t>
            </w:r>
            <w:r>
              <w:rPr>
                <w:rStyle w:val="IndexLink"/>
                <w:rtl w:val="true"/>
              </w:rPr>
              <w:t>)</w:t>
              <w:tab/>
            </w:r>
            <w:r>
              <w:rPr>
                <w:rStyle w:val="IndexLink"/>
              </w:rPr>
              <w:t>111</w:t>
            </w:r>
          </w:hyperlink>
        </w:p>
        <w:p>
          <w:pPr>
            <w:pStyle w:val="Contents3"/>
            <w:tabs>
              <w:tab w:val="clear" w:pos="8459"/>
              <w:tab w:val="right" w:pos="9026" w:leader="dot"/>
            </w:tabs>
            <w:rPr/>
          </w:pPr>
          <w:hyperlink w:anchor="__RefHeading___Toc329046_1067777946">
            <w:r>
              <w:rPr>
                <w:webHidden/>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111</w:t>
            </w:r>
          </w:hyperlink>
        </w:p>
        <w:p>
          <w:pPr>
            <w:pStyle w:val="Contents4"/>
            <w:tabs>
              <w:tab w:val="clear" w:pos="8176"/>
              <w:tab w:val="right" w:pos="9026" w:leader="dot"/>
            </w:tabs>
            <w:rPr/>
          </w:pPr>
          <w:hyperlink w:anchor="__RefHeading___Toc329048_106777794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29050_1067777946">
            <w:r>
              <w:rPr>
                <w:webHidden/>
                <w:rStyle w:val="IndexLink"/>
                <w:rtl w:val="true"/>
              </w:rPr>
              <w:t>ترجمه آیات</w:t>
            </w:r>
            <w:r>
              <w:rPr>
                <w:rStyle w:val="IndexLink"/>
                <w:rtl w:val="true"/>
              </w:rPr>
              <w:tab/>
            </w:r>
            <w:r>
              <w:rPr>
                <w:rStyle w:val="IndexLink"/>
              </w:rPr>
              <w:t>111</w:t>
            </w:r>
          </w:hyperlink>
        </w:p>
        <w:p>
          <w:pPr>
            <w:pStyle w:val="Contents4"/>
            <w:tabs>
              <w:tab w:val="clear" w:pos="8176"/>
              <w:tab w:val="right" w:pos="9026" w:leader="dot"/>
            </w:tabs>
            <w:rPr/>
          </w:pPr>
          <w:hyperlink w:anchor="__RefHeading___Toc329052_1067777946">
            <w:r>
              <w:rPr>
                <w:webHidden/>
                <w:rStyle w:val="IndexLink"/>
                <w:rtl w:val="true"/>
              </w:rPr>
              <w:t>بیان آیات</w:t>
            </w:r>
            <w:r>
              <w:rPr>
                <w:rStyle w:val="IndexLink"/>
                <w:rtl w:val="true"/>
              </w:rPr>
              <w:tab/>
            </w:r>
            <w:r>
              <w:rPr>
                <w:rStyle w:val="IndexLink"/>
              </w:rPr>
              <w:t>112</w:t>
            </w:r>
          </w:hyperlink>
        </w:p>
        <w:p>
          <w:pPr>
            <w:pStyle w:val="Contents5"/>
            <w:tabs>
              <w:tab w:val="clear" w:pos="7892"/>
              <w:tab w:val="right" w:pos="9026" w:leader="dot"/>
            </w:tabs>
            <w:rPr/>
          </w:pPr>
          <w:hyperlink w:anchor="__RefHeading___Toc329054_1067777946">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29056_1067777946">
            <w:r>
              <w:rPr>
                <w:webHidden/>
                <w:rStyle w:val="IndexLink"/>
                <w:rtl w:val="true"/>
              </w:rPr>
              <w:t>مفاد خطاب</w:t>
            </w:r>
            <w:r>
              <w:rPr>
                <w:rStyle w:val="IndexLink"/>
                <w:rtl w:val="true"/>
              </w:rPr>
              <w:t xml:space="preserve">" </w:t>
            </w:r>
            <w:r>
              <w:rPr>
                <w:rStyle w:val="IndexLink"/>
                <w:rtl w:val="true"/>
              </w:rPr>
              <w:t>یا أَیُّهَا الْمُزَّمِّلُ</w:t>
            </w:r>
            <w:r>
              <w:rPr>
                <w:rStyle w:val="IndexLink"/>
                <w:rtl w:val="true"/>
              </w:rPr>
              <w:t>"</w:t>
              <w:tab/>
            </w:r>
            <w:r>
              <w:rPr>
                <w:rStyle w:val="IndexLink"/>
              </w:rPr>
              <w:t>113</w:t>
            </w:r>
          </w:hyperlink>
        </w:p>
        <w:p>
          <w:pPr>
            <w:pStyle w:val="Contents5"/>
            <w:tabs>
              <w:tab w:val="clear" w:pos="7892"/>
              <w:tab w:val="right" w:pos="9026" w:leader="dot"/>
            </w:tabs>
            <w:rPr/>
          </w:pPr>
          <w:hyperlink w:anchor="__RefHeading___Toc329058_1067777946">
            <w:r>
              <w:rPr>
                <w:webHidden/>
                <w:rStyle w:val="IndexLink"/>
                <w:rtl w:val="true"/>
              </w:rPr>
              <w:t>چند وجه در معنای آیه</w:t>
            </w:r>
            <w:r>
              <w:rPr>
                <w:rStyle w:val="IndexLink"/>
                <w:rtl w:val="true"/>
              </w:rPr>
              <w:t xml:space="preserve">:" </w:t>
            </w:r>
            <w:r>
              <w:rPr>
                <w:rStyle w:val="IndexLink"/>
                <w:rtl w:val="true"/>
              </w:rPr>
              <w:t xml:space="preserve">قُمِ اللَّیْلَ إِلَّا قَلِیلًا </w:t>
            </w:r>
            <w:r>
              <w:rPr>
                <w:rStyle w:val="IndexLink"/>
                <w:rtl w:val="true"/>
              </w:rPr>
              <w:t>..."</w:t>
              <w:tab/>
            </w:r>
            <w:r>
              <w:rPr>
                <w:rStyle w:val="IndexLink"/>
              </w:rPr>
              <w:t>114</w:t>
            </w:r>
          </w:hyperlink>
        </w:p>
        <w:p>
          <w:pPr>
            <w:pStyle w:val="Contents5"/>
            <w:tabs>
              <w:tab w:val="clear" w:pos="7892"/>
              <w:tab w:val="right" w:pos="9026" w:leader="dot"/>
            </w:tabs>
            <w:rPr/>
          </w:pPr>
          <w:hyperlink w:anchor="__RefHeading___Toc329060_1067777946">
            <w:r>
              <w:rPr>
                <w:webHidden/>
                <w:rStyle w:val="IndexLink"/>
                <w:rtl w:val="true"/>
              </w:rPr>
              <w:t xml:space="preserve">بیان جهات مختلف سنگین بودن قرآن </w:t>
            </w:r>
            <w:r>
              <w:rPr>
                <w:rStyle w:val="IndexLink"/>
                <w:rtl w:val="true"/>
              </w:rPr>
              <w:t>(</w:t>
            </w:r>
            <w:r>
              <w:rPr>
                <w:rStyle w:val="IndexLink"/>
                <w:rtl w:val="true"/>
              </w:rPr>
              <w:t>إِنَّا سَنُلْقِی عَلَیْکَ قَوْلًا ثَقِیلًا</w:t>
            </w:r>
            <w:r>
              <w:rPr>
                <w:rStyle w:val="IndexLink"/>
                <w:rtl w:val="true"/>
              </w:rPr>
              <w:t xml:space="preserve">) </w:t>
            </w:r>
            <w:r>
              <w:rPr>
                <w:rStyle w:val="IndexLink"/>
                <w:rtl w:val="true"/>
              </w:rPr>
              <w:t>و چند وجه در این باره</w:t>
            </w:r>
            <w:r>
              <w:rPr>
                <w:rStyle w:val="IndexLink"/>
                <w:rtl w:val="true"/>
              </w:rPr>
              <w:tab/>
            </w:r>
            <w:r>
              <w:rPr>
                <w:rStyle w:val="IndexLink"/>
              </w:rPr>
              <w:t>115</w:t>
            </w:r>
          </w:hyperlink>
        </w:p>
        <w:p>
          <w:pPr>
            <w:pStyle w:val="Contents5"/>
            <w:tabs>
              <w:tab w:val="clear" w:pos="7892"/>
              <w:tab w:val="right" w:pos="9026" w:leader="dot"/>
            </w:tabs>
            <w:rPr/>
          </w:pPr>
          <w:hyperlink w:anchor="__RefHeading___Toc329062_1067777946">
            <w:r>
              <w:rPr>
                <w:webHidden/>
                <w:rStyle w:val="IndexLink"/>
                <w:rtl w:val="true"/>
              </w:rPr>
              <w:t>چند قول در معنای دو آیه</w:t>
            </w:r>
            <w:r>
              <w:rPr>
                <w:rStyle w:val="IndexLink"/>
                <w:rtl w:val="true"/>
              </w:rPr>
              <w:t xml:space="preserve">:" </w:t>
            </w:r>
            <w:r>
              <w:rPr>
                <w:rStyle w:val="IndexLink"/>
                <w:rtl w:val="true"/>
              </w:rPr>
              <w:t>إِنَّ ناشِئَةَ اللَّیْلِ هِیَ أَشَدُّ وَطْئاً وَ أَقْوَمُ قِیلًا إِنَّ لَکَ فِی النَّهارِ سَبْحاً طَوِیلًا</w:t>
            </w:r>
            <w:r>
              <w:rPr>
                <w:rStyle w:val="IndexLink"/>
                <w:rtl w:val="true"/>
              </w:rPr>
              <w:t>"</w:t>
              <w:tab/>
            </w:r>
            <w:r>
              <w:rPr>
                <w:rStyle w:val="IndexLink"/>
              </w:rPr>
              <w:t>118</w:t>
            </w:r>
          </w:hyperlink>
        </w:p>
        <w:p>
          <w:pPr>
            <w:pStyle w:val="Contents5"/>
            <w:tabs>
              <w:tab w:val="clear" w:pos="7892"/>
              <w:tab w:val="right" w:pos="9026" w:leader="dot"/>
            </w:tabs>
            <w:rPr/>
          </w:pPr>
          <w:hyperlink w:anchor="__RefHeading___Toc329064_1067777946">
            <w:r>
              <w:rPr>
                <w:webHidden/>
                <w:rStyle w:val="IndexLink"/>
                <w:rtl w:val="true"/>
              </w:rPr>
              <w:t>مقصود از</w:t>
            </w:r>
            <w:r>
              <w:rPr>
                <w:rStyle w:val="IndexLink"/>
                <w:rtl w:val="true"/>
              </w:rPr>
              <w:t xml:space="preserve">" </w:t>
            </w:r>
            <w:r>
              <w:rPr>
                <w:rStyle w:val="IndexLink"/>
                <w:rtl w:val="true"/>
              </w:rPr>
              <w:t>ذکر</w:t>
            </w:r>
            <w:r>
              <w:rPr>
                <w:rStyle w:val="IndexLink"/>
                <w:rtl w:val="true"/>
              </w:rPr>
              <w:t xml:space="preserve">" </w:t>
            </w:r>
            <w:r>
              <w:rPr>
                <w:rStyle w:val="IndexLink"/>
                <w:rtl w:val="true"/>
              </w:rPr>
              <w:t>در خطاب</w:t>
            </w:r>
            <w:r>
              <w:rPr>
                <w:rStyle w:val="IndexLink"/>
                <w:rtl w:val="true"/>
              </w:rPr>
              <w:t xml:space="preserve">:" </w:t>
            </w:r>
            <w:r>
              <w:rPr>
                <w:rStyle w:val="IndexLink"/>
                <w:rtl w:val="true"/>
              </w:rPr>
              <w:t>وَ اذْکُرِ اسْمَ رَبِّکَ</w:t>
            </w:r>
            <w:r>
              <w:rPr>
                <w:rStyle w:val="IndexLink"/>
                <w:rtl w:val="true"/>
              </w:rPr>
              <w:t>"</w:t>
              <w:tab/>
            </w:r>
            <w:r>
              <w:rPr>
                <w:rStyle w:val="IndexLink"/>
              </w:rPr>
              <w:t>119</w:t>
            </w:r>
          </w:hyperlink>
        </w:p>
        <w:p>
          <w:pPr>
            <w:pStyle w:val="Contents5"/>
            <w:tabs>
              <w:tab w:val="clear" w:pos="7892"/>
              <w:tab w:val="right" w:pos="9026" w:leader="dot"/>
            </w:tabs>
            <w:rPr/>
          </w:pPr>
          <w:hyperlink w:anchor="__RefHeading___Toc329066_1067777946">
            <w:r>
              <w:rPr>
                <w:webHidden/>
                <w:rStyle w:val="IndexLink"/>
                <w:rtl w:val="true"/>
              </w:rPr>
              <w:t>معنای اینکه فرمود</w:t>
            </w:r>
            <w:r>
              <w:rPr>
                <w:rStyle w:val="IndexLink"/>
                <w:rtl w:val="true"/>
              </w:rPr>
              <w:t xml:space="preserve">: </w:t>
            </w:r>
            <w:r>
              <w:rPr>
                <w:rStyle w:val="IndexLink"/>
                <w:rtl w:val="true"/>
              </w:rPr>
              <w:t>خدا را وکیل بگیر</w:t>
            </w:r>
            <w:r>
              <w:rPr>
                <w:rStyle w:val="IndexLink"/>
                <w:rtl w:val="true"/>
              </w:rPr>
              <w:tab/>
            </w:r>
            <w:r>
              <w:rPr>
                <w:rStyle w:val="IndexLink"/>
              </w:rPr>
              <w:t>122</w:t>
            </w:r>
          </w:hyperlink>
        </w:p>
        <w:p>
          <w:pPr>
            <w:pStyle w:val="Contents5"/>
            <w:tabs>
              <w:tab w:val="clear" w:pos="7892"/>
              <w:tab w:val="right" w:pos="9026" w:leader="dot"/>
            </w:tabs>
            <w:rPr/>
          </w:pPr>
          <w:hyperlink w:anchor="__RefHeading___Toc329068_1067777946">
            <w:r>
              <w:rPr>
                <w:webHidden/>
                <w:rStyle w:val="IndexLink"/>
                <w:rtl w:val="true"/>
              </w:rPr>
              <w:t>تهدید تکذیب کنندگان صاحب نعمت</w:t>
            </w:r>
            <w:r>
              <w:rPr>
                <w:rStyle w:val="IndexLink"/>
                <w:rtl w:val="true"/>
              </w:rPr>
              <w:tab/>
            </w:r>
            <w:r>
              <w:rPr>
                <w:rStyle w:val="IndexLink"/>
              </w:rPr>
              <w:t>123</w:t>
            </w:r>
          </w:hyperlink>
        </w:p>
        <w:p>
          <w:pPr>
            <w:pStyle w:val="Contents5"/>
            <w:tabs>
              <w:tab w:val="clear" w:pos="7892"/>
              <w:tab w:val="right" w:pos="9026" w:leader="dot"/>
            </w:tabs>
            <w:rPr/>
          </w:pPr>
          <w:hyperlink w:anchor="__RefHeading___Toc329070_1067777946">
            <w:r>
              <w:rPr>
                <w:webHidden/>
                <w:rStyle w:val="IndexLink"/>
                <w:rtl w:val="true"/>
              </w:rPr>
              <w:t>هشدار به کفار با اشاره به هلاکت فرعون بر اثر نافرمانی از فرستاده خدا</w:t>
            </w:r>
            <w:r>
              <w:rPr>
                <w:rStyle w:val="IndexLink"/>
                <w:rtl w:val="true"/>
              </w:rPr>
              <w:tab/>
            </w:r>
            <w:r>
              <w:rPr>
                <w:rStyle w:val="IndexLink"/>
              </w:rPr>
              <w:t>125</w:t>
            </w:r>
          </w:hyperlink>
        </w:p>
        <w:p>
          <w:pPr>
            <w:pStyle w:val="Contents4"/>
            <w:tabs>
              <w:tab w:val="clear" w:pos="8176"/>
              <w:tab w:val="right" w:pos="9026" w:leader="dot"/>
            </w:tabs>
            <w:rPr/>
          </w:pPr>
          <w:hyperlink w:anchor="__RefHeading___Toc329072_1067777946">
            <w:r>
              <w:rPr>
                <w:webHidden/>
                <w:rStyle w:val="IndexLink"/>
                <w:rtl w:val="true"/>
              </w:rPr>
              <w:t>بحث روایتی روایاتی در باره نزول آیات</w:t>
            </w:r>
            <w:r>
              <w:rPr>
                <w:rStyle w:val="IndexLink"/>
                <w:rtl w:val="true"/>
              </w:rPr>
              <w:t xml:space="preserve">:" </w:t>
            </w:r>
            <w:r>
              <w:rPr>
                <w:rStyle w:val="IndexLink"/>
                <w:rtl w:val="true"/>
              </w:rPr>
              <w:t xml:space="preserve">یا أَیُّهَا الْمُزَّمِّلُ قُمِ اللَّیْلَ إِلَّا قَلِیلًا </w:t>
            </w:r>
            <w:r>
              <w:rPr>
                <w:rStyle w:val="IndexLink"/>
                <w:rtl w:val="true"/>
              </w:rPr>
              <w:t>..."</w:t>
              <w:tab/>
            </w:r>
            <w:r>
              <w:rPr>
                <w:rStyle w:val="IndexLink"/>
              </w:rPr>
              <w:t>127</w:t>
            </w:r>
          </w:hyperlink>
        </w:p>
        <w:p>
          <w:pPr>
            <w:pStyle w:val="Contents5"/>
            <w:tabs>
              <w:tab w:val="clear" w:pos="7892"/>
              <w:tab w:val="right" w:pos="9026" w:leader="dot"/>
            </w:tabs>
            <w:rPr/>
          </w:pPr>
          <w:hyperlink w:anchor="__RefHeading___Toc329074_1067777946">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29076_1067777946">
            <w:r>
              <w:rPr>
                <w:webHidden/>
                <w:rStyle w:val="IndexLink"/>
                <w:rtl w:val="true"/>
              </w:rPr>
              <w:t>چند روایت در باره مراد از ترتیل قرآن و آداب تلاوت قرآن</w:t>
            </w:r>
            <w:r>
              <w:rPr>
                <w:rStyle w:val="IndexLink"/>
                <w:rtl w:val="true"/>
              </w:rPr>
              <w:tab/>
            </w:r>
            <w:r>
              <w:rPr>
                <w:rStyle w:val="IndexLink"/>
              </w:rPr>
              <w:t>130</w:t>
            </w:r>
          </w:hyperlink>
        </w:p>
        <w:p>
          <w:pPr>
            <w:pStyle w:val="Contents5"/>
            <w:tabs>
              <w:tab w:val="clear" w:pos="7892"/>
              <w:tab w:val="right" w:pos="9026" w:leader="dot"/>
            </w:tabs>
            <w:rPr/>
          </w:pPr>
          <w:hyperlink w:anchor="__RefHeading___Toc329078_1067777946">
            <w:r>
              <w:rPr>
                <w:webHidden/>
                <w:rStyle w:val="IndexLink"/>
                <w:rtl w:val="true"/>
              </w:rPr>
              <w:t xml:space="preserve">روایاتی راجع به کیفیت نزول وحی بر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131</w:t>
            </w:r>
          </w:hyperlink>
        </w:p>
        <w:p>
          <w:pPr>
            <w:pStyle w:val="Contents5"/>
            <w:tabs>
              <w:tab w:val="clear" w:pos="7892"/>
              <w:tab w:val="right" w:pos="9026" w:leader="dot"/>
            </w:tabs>
            <w:rPr/>
          </w:pPr>
          <w:hyperlink w:anchor="__RefHeading___Toc329080_1067777946">
            <w:r>
              <w:rPr>
                <w:webHidden/>
                <w:rStyle w:val="IndexLink"/>
                <w:rtl w:val="true"/>
              </w:rPr>
              <w:t xml:space="preserve">مراد از تبتل به سوی خدا </w:t>
            </w:r>
            <w:r>
              <w:rPr>
                <w:rStyle w:val="IndexLink"/>
                <w:rtl w:val="true"/>
              </w:rPr>
              <w:t>(</w:t>
            </w:r>
            <w:r>
              <w:rPr>
                <w:rStyle w:val="IndexLink"/>
                <w:rtl w:val="true"/>
              </w:rPr>
              <w:t>وَ تَبَتَّلْ إِلَیْهِ تَبْتِیلًا</w:t>
            </w:r>
            <w:r>
              <w:rPr>
                <w:rStyle w:val="IndexLink"/>
                <w:rtl w:val="true"/>
              </w:rPr>
              <w:t>)</w:t>
              <w:tab/>
            </w:r>
            <w:r>
              <w:rPr>
                <w:rStyle w:val="IndexLink"/>
              </w:rPr>
              <w:t>132</w:t>
            </w:r>
          </w:hyperlink>
        </w:p>
        <w:p>
          <w:pPr>
            <w:pStyle w:val="Contents3"/>
            <w:tabs>
              <w:tab w:val="clear" w:pos="8459"/>
              <w:tab w:val="right" w:pos="9026" w:leader="dot"/>
            </w:tabs>
            <w:rPr/>
          </w:pPr>
          <w:hyperlink w:anchor="__RefHeading___Toc329082_1067777946">
            <w:r>
              <w:rPr>
                <w:webHidden/>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133</w:t>
            </w:r>
          </w:hyperlink>
        </w:p>
        <w:p>
          <w:pPr>
            <w:pStyle w:val="Contents4"/>
            <w:tabs>
              <w:tab w:val="clear" w:pos="8176"/>
              <w:tab w:val="right" w:pos="9026" w:leader="dot"/>
            </w:tabs>
            <w:rPr/>
          </w:pPr>
          <w:hyperlink w:anchor="__RefHeading___Toc329084_106777794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29086_1067777946">
            <w:r>
              <w:rPr>
                <w:webHidden/>
                <w:rStyle w:val="IndexLink"/>
                <w:rtl w:val="true"/>
              </w:rPr>
              <w:t>ترجمه آیات</w:t>
            </w:r>
            <w:r>
              <w:rPr>
                <w:rStyle w:val="IndexLink"/>
                <w:rtl w:val="true"/>
              </w:rPr>
              <w:tab/>
            </w:r>
            <w:r>
              <w:rPr>
                <w:rStyle w:val="IndexLink"/>
              </w:rPr>
              <w:t>133</w:t>
            </w:r>
          </w:hyperlink>
        </w:p>
        <w:p>
          <w:pPr>
            <w:pStyle w:val="Contents4"/>
            <w:tabs>
              <w:tab w:val="clear" w:pos="8176"/>
              <w:tab w:val="right" w:pos="9026" w:leader="dot"/>
            </w:tabs>
            <w:rPr/>
          </w:pPr>
          <w:hyperlink w:anchor="__RefHeading___Toc329088_1067777946">
            <w:r>
              <w:rPr>
                <w:webHidden/>
                <w:rStyle w:val="IndexLink"/>
                <w:rtl w:val="true"/>
              </w:rPr>
              <w:t>بیان آیه</w:t>
            </w:r>
            <w:r>
              <w:rPr>
                <w:rStyle w:val="IndexLink"/>
                <w:rtl w:val="true"/>
              </w:rPr>
              <w:tab/>
            </w:r>
            <w:r>
              <w:rPr>
                <w:rStyle w:val="IndexLink"/>
              </w:rPr>
              <w:t>134</w:t>
            </w:r>
          </w:hyperlink>
        </w:p>
        <w:p>
          <w:pPr>
            <w:pStyle w:val="Contents5"/>
            <w:tabs>
              <w:tab w:val="clear" w:pos="7892"/>
              <w:tab w:val="right" w:pos="9026" w:leader="dot"/>
            </w:tabs>
            <w:rPr/>
          </w:pPr>
          <w:hyperlink w:anchor="__RefHeading___Toc329090_1067777946">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29092_1067777946">
            <w:r>
              <w:rPr>
                <w:webHidden/>
                <w:rStyle w:val="IndexLink"/>
                <w:rtl w:val="true"/>
              </w:rPr>
              <w:t>زمان نزول این آیه شریفه که متضمن تخفیف دستور قیام در دو ثلث شب یا نصف یا ثلث آن است</w:t>
            </w:r>
            <w:r>
              <w:rPr>
                <w:rStyle w:val="IndexLink"/>
                <w:rtl w:val="true"/>
              </w:rPr>
              <w:tab/>
            </w:r>
            <w:r>
              <w:rPr>
                <w:rStyle w:val="IndexLink"/>
              </w:rPr>
              <w:t>134</w:t>
            </w:r>
          </w:hyperlink>
        </w:p>
        <w:p>
          <w:pPr>
            <w:pStyle w:val="Contents5"/>
            <w:tabs>
              <w:tab w:val="clear" w:pos="7892"/>
              <w:tab w:val="right" w:pos="9026" w:leader="dot"/>
            </w:tabs>
            <w:rPr/>
          </w:pPr>
          <w:hyperlink w:anchor="__RefHeading___Toc329094_1067777946">
            <w:r>
              <w:rPr>
                <w:webHidden/>
                <w:rStyle w:val="IndexLink"/>
                <w:rtl w:val="true"/>
              </w:rPr>
              <w:t>آیه شریفه مربوط به حکم شب زنده‌داری مفاد آیات اول سوره را نسخ نمی‌کند بلکه تخفیف می‌دهد</w:t>
            </w:r>
            <w:r>
              <w:rPr>
                <w:rStyle w:val="IndexLink"/>
                <w:rtl w:val="true"/>
              </w:rPr>
              <w:tab/>
            </w:r>
            <w:r>
              <w:rPr>
                <w:rStyle w:val="IndexLink"/>
              </w:rPr>
              <w:t>136</w:t>
            </w:r>
          </w:hyperlink>
        </w:p>
        <w:p>
          <w:pPr>
            <w:pStyle w:val="Contents4"/>
            <w:tabs>
              <w:tab w:val="clear" w:pos="8176"/>
              <w:tab w:val="right" w:pos="9026" w:leader="dot"/>
            </w:tabs>
            <w:rPr/>
          </w:pPr>
          <w:hyperlink w:anchor="__RefHeading___Toc329096_1067777946">
            <w:r>
              <w:rPr>
                <w:webHidden/>
                <w:rStyle w:val="IndexLink"/>
                <w:rtl w:val="true"/>
              </w:rPr>
              <w:t xml:space="preserve">بحث روایتی </w:t>
            </w:r>
            <w:r>
              <w:rPr>
                <w:rStyle w:val="IndexLink"/>
                <w:rtl w:val="true"/>
              </w:rPr>
              <w:t>(</w:t>
            </w:r>
            <w:r>
              <w:rPr>
                <w:rStyle w:val="IndexLink"/>
                <w:rtl w:val="true"/>
              </w:rPr>
              <w:t xml:space="preserve">روایتی در باره تخفیف تهجد شبانه، قرائت قرآن، تجارت، قرض به خدا، و </w:t>
            </w:r>
            <w:r>
              <w:rPr>
                <w:rStyle w:val="IndexLink"/>
                <w:rtl w:val="true"/>
              </w:rPr>
              <w:t>...)</w:t>
              <w:tab/>
            </w:r>
            <w:r>
              <w:rPr>
                <w:rStyle w:val="IndexLink"/>
              </w:rPr>
              <w:t>139</w:t>
            </w:r>
          </w:hyperlink>
        </w:p>
        <w:p>
          <w:pPr>
            <w:pStyle w:val="Contents2"/>
            <w:tabs>
              <w:tab w:val="clear" w:pos="8743"/>
              <w:tab w:val="right" w:pos="9026" w:leader="dot"/>
            </w:tabs>
            <w:rPr/>
          </w:pPr>
          <w:hyperlink w:anchor="__RefHeading___Toc329098_1067777946">
            <w:r>
              <w:rPr>
                <w:webHidden/>
                <w:rStyle w:val="IndexLink"/>
                <w:rtl w:val="true"/>
              </w:rPr>
              <w:t>(</w:t>
            </w:r>
            <w:r>
              <w:rPr>
                <w:rStyle w:val="IndexLink"/>
              </w:rPr>
              <w:t>74</w:t>
            </w:r>
            <w:r>
              <w:rPr>
                <w:rStyle w:val="IndexLink"/>
                <w:rtl w:val="true"/>
              </w:rPr>
              <w:t>)</w:t>
            </w:r>
            <w:r>
              <w:rPr>
                <w:rStyle w:val="IndexLink"/>
                <w:rtl w:val="true"/>
              </w:rPr>
              <w:t xml:space="preserve">سوره مدثر مکی است و پنجاه و شش آیه دارد </w:t>
            </w:r>
            <w:r>
              <w:rPr>
                <w:rStyle w:val="IndexLink"/>
                <w:rtl w:val="true"/>
              </w:rPr>
              <w:t>(</w:t>
            </w:r>
            <w:r>
              <w:rPr>
                <w:rStyle w:val="IndexLink"/>
              </w:rPr>
              <w:t>56</w:t>
            </w:r>
            <w:r>
              <w:rPr>
                <w:rStyle w:val="IndexLink"/>
                <w:rtl w:val="true"/>
              </w:rPr>
              <w:t>)</w:t>
              <w:tab/>
            </w:r>
            <w:r>
              <w:rPr>
                <w:rStyle w:val="IndexLink"/>
              </w:rPr>
              <w:t>141</w:t>
            </w:r>
          </w:hyperlink>
        </w:p>
        <w:p>
          <w:pPr>
            <w:pStyle w:val="Contents3"/>
            <w:tabs>
              <w:tab w:val="clear" w:pos="8459"/>
              <w:tab w:val="right" w:pos="9026" w:leader="dot"/>
            </w:tabs>
            <w:rPr/>
          </w:pPr>
          <w:hyperlink w:anchor="__RefHeading___Toc329100_1067777946">
            <w:r>
              <w:rPr>
                <w:webHidden/>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141</w:t>
            </w:r>
          </w:hyperlink>
        </w:p>
        <w:p>
          <w:pPr>
            <w:pStyle w:val="Contents4"/>
            <w:tabs>
              <w:tab w:val="clear" w:pos="8176"/>
              <w:tab w:val="right" w:pos="9026" w:leader="dot"/>
            </w:tabs>
            <w:rPr/>
          </w:pPr>
          <w:hyperlink w:anchor="__RefHeading___Toc329102_1067777946">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29104_1067777946">
            <w:r>
              <w:rPr>
                <w:webHidden/>
                <w:rStyle w:val="IndexLink"/>
                <w:rtl w:val="true"/>
              </w:rPr>
              <w:t>ترجمه آیات</w:t>
            </w:r>
            <w:r>
              <w:rPr>
                <w:rStyle w:val="IndexLink"/>
                <w:rtl w:val="true"/>
              </w:rPr>
              <w:tab/>
            </w:r>
            <w:r>
              <w:rPr>
                <w:rStyle w:val="IndexLink"/>
              </w:rPr>
              <w:t>141</w:t>
            </w:r>
          </w:hyperlink>
        </w:p>
        <w:p>
          <w:pPr>
            <w:pStyle w:val="Contents4"/>
            <w:tabs>
              <w:tab w:val="clear" w:pos="8176"/>
              <w:tab w:val="right" w:pos="9026" w:leader="dot"/>
            </w:tabs>
            <w:rPr/>
          </w:pPr>
          <w:hyperlink w:anchor="__RefHeading___Toc329106_1067777946">
            <w:r>
              <w:rPr>
                <w:webHidden/>
                <w:rStyle w:val="IndexLink"/>
                <w:rtl w:val="true"/>
              </w:rPr>
              <w:t>بیان آیات</w:t>
            </w:r>
            <w:r>
              <w:rPr>
                <w:rStyle w:val="IndexLink"/>
                <w:rtl w:val="true"/>
              </w:rPr>
              <w:tab/>
            </w:r>
            <w:r>
              <w:rPr>
                <w:rStyle w:val="IndexLink"/>
              </w:rPr>
              <w:t>141</w:t>
            </w:r>
          </w:hyperlink>
        </w:p>
        <w:p>
          <w:pPr>
            <w:pStyle w:val="Contents5"/>
            <w:tabs>
              <w:tab w:val="clear" w:pos="7892"/>
              <w:tab w:val="right" w:pos="9026" w:leader="dot"/>
            </w:tabs>
            <w:rPr/>
          </w:pPr>
          <w:hyperlink w:anchor="__RefHeading___Toc329108_1067777946">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29110_1067777946">
            <w:r>
              <w:rPr>
                <w:webHidden/>
                <w:rStyle w:val="IndexLink"/>
                <w:rtl w:val="true"/>
              </w:rPr>
              <w:t>جمع بین روایات مختلف در باره زمان نزول سوره مبارکه مدثر</w:t>
            </w:r>
            <w:r>
              <w:rPr>
                <w:rStyle w:val="IndexLink"/>
                <w:rtl w:val="true"/>
              </w:rPr>
              <w:tab/>
            </w:r>
            <w:r>
              <w:rPr>
                <w:rStyle w:val="IndexLink"/>
              </w:rPr>
              <w:t>142</w:t>
            </w:r>
          </w:hyperlink>
        </w:p>
        <w:p>
          <w:pPr>
            <w:pStyle w:val="Contents5"/>
            <w:tabs>
              <w:tab w:val="clear" w:pos="7892"/>
              <w:tab w:val="right" w:pos="9026" w:leader="dot"/>
            </w:tabs>
            <w:rPr/>
          </w:pPr>
          <w:hyperlink w:anchor="__RefHeading___Toc329112_1067777946">
            <w:r>
              <w:rPr>
                <w:webHidden/>
                <w:rStyle w:val="IndexLink"/>
                <w:rtl w:val="true"/>
              </w:rPr>
              <w:t>معنای خطاب</w:t>
            </w:r>
            <w:r>
              <w:rPr>
                <w:rStyle w:val="IndexLink"/>
                <w:rtl w:val="true"/>
              </w:rPr>
              <w:t xml:space="preserve">" </w:t>
            </w:r>
            <w:r>
              <w:rPr>
                <w:rStyle w:val="IndexLink"/>
                <w:rtl w:val="true"/>
              </w:rPr>
              <w:t>یا أَیُّهَا الْمُدَّثِّرُ</w:t>
            </w:r>
            <w:r>
              <w:rPr>
                <w:rStyle w:val="IndexLink"/>
                <w:rtl w:val="true"/>
              </w:rPr>
              <w:t>"</w:t>
              <w:tab/>
            </w:r>
            <w:r>
              <w:rPr>
                <w:rStyle w:val="IndexLink"/>
              </w:rPr>
              <w:t>142</w:t>
            </w:r>
          </w:hyperlink>
        </w:p>
        <w:p>
          <w:pPr>
            <w:pStyle w:val="Contents5"/>
            <w:tabs>
              <w:tab w:val="clear" w:pos="7892"/>
              <w:tab w:val="right" w:pos="9026" w:leader="dot"/>
            </w:tabs>
            <w:rPr/>
          </w:pPr>
          <w:hyperlink w:anchor="__RefHeading___Toc329114_1067777946">
            <w:r>
              <w:rPr>
                <w:webHidden/>
                <w:rStyle w:val="IndexLink"/>
                <w:rtl w:val="true"/>
              </w:rPr>
              <w:t>معنای تکبیر و فرق آن با تسبیح</w:t>
            </w:r>
            <w:r>
              <w:rPr>
                <w:rStyle w:val="IndexLink"/>
                <w:rtl w:val="true"/>
              </w:rPr>
              <w:tab/>
            </w:r>
            <w:r>
              <w:rPr>
                <w:rStyle w:val="IndexLink"/>
              </w:rPr>
              <w:t>144</w:t>
            </w:r>
          </w:hyperlink>
        </w:p>
        <w:p>
          <w:pPr>
            <w:pStyle w:val="Contents5"/>
            <w:tabs>
              <w:tab w:val="clear" w:pos="7892"/>
              <w:tab w:val="right" w:pos="9026" w:leader="dot"/>
            </w:tabs>
            <w:rPr/>
          </w:pPr>
          <w:hyperlink w:anchor="__RefHeading___Toc329116_1067777946">
            <w:r>
              <w:rPr>
                <w:webHidden/>
                <w:rStyle w:val="IndexLink"/>
                <w:rtl w:val="true"/>
              </w:rPr>
              <w:t xml:space="preserve">اقوال مختلف در باره مراد از تطهیر جامعه‌ها </w:t>
            </w:r>
            <w:r>
              <w:rPr>
                <w:rStyle w:val="IndexLink"/>
                <w:rtl w:val="true"/>
              </w:rPr>
              <w:t>(</w:t>
            </w:r>
            <w:r>
              <w:rPr>
                <w:rStyle w:val="IndexLink"/>
                <w:rtl w:val="true"/>
              </w:rPr>
              <w:t>و ثیابک فطهر</w:t>
            </w:r>
            <w:r>
              <w:rPr>
                <w:rStyle w:val="IndexLink"/>
                <w:rtl w:val="true"/>
              </w:rPr>
              <w:t>)</w:t>
              <w:tab/>
            </w:r>
            <w:r>
              <w:rPr>
                <w:rStyle w:val="IndexLink"/>
              </w:rPr>
              <w:t>145</w:t>
            </w:r>
          </w:hyperlink>
        </w:p>
        <w:p>
          <w:pPr>
            <w:pStyle w:val="Contents5"/>
            <w:tabs>
              <w:tab w:val="clear" w:pos="7892"/>
              <w:tab w:val="right" w:pos="9026" w:leader="dot"/>
            </w:tabs>
            <w:rPr/>
          </w:pPr>
          <w:hyperlink w:anchor="__RefHeading___Toc329118_1067777946">
            <w:r>
              <w:rPr>
                <w:webHidden/>
                <w:rStyle w:val="IndexLink"/>
                <w:rtl w:val="true"/>
              </w:rPr>
              <w:t>چند وجه در معنای آیه</w:t>
            </w:r>
            <w:r>
              <w:rPr>
                <w:rStyle w:val="IndexLink"/>
                <w:rtl w:val="true"/>
              </w:rPr>
              <w:t xml:space="preserve">:" </w:t>
            </w:r>
            <w:r>
              <w:rPr>
                <w:rStyle w:val="IndexLink"/>
                <w:rtl w:val="true"/>
              </w:rPr>
              <w:t>وَ لا تَمْنُنْ تَسْتَکْثِرُ</w:t>
            </w:r>
            <w:r>
              <w:rPr>
                <w:rStyle w:val="IndexLink"/>
                <w:rtl w:val="true"/>
              </w:rPr>
              <w:t xml:space="preserve">" </w:t>
            </w:r>
            <w:r>
              <w:rPr>
                <w:rStyle w:val="IndexLink"/>
                <w:rtl w:val="true"/>
              </w:rPr>
              <w:t>و</w:t>
            </w:r>
            <w:r>
              <w:rPr>
                <w:rStyle w:val="IndexLink"/>
                <w:rtl w:val="true"/>
              </w:rPr>
              <w:t xml:space="preserve">" </w:t>
            </w:r>
            <w:r>
              <w:rPr>
                <w:rStyle w:val="IndexLink"/>
                <w:rtl w:val="true"/>
              </w:rPr>
              <w:t>وَ لِرَبِّکَ فَاصْبِرْ</w:t>
            </w:r>
            <w:r>
              <w:rPr>
                <w:rStyle w:val="IndexLink"/>
                <w:rtl w:val="true"/>
              </w:rPr>
              <w:t>"</w:t>
              <w:tab/>
            </w:r>
            <w:r>
              <w:rPr>
                <w:rStyle w:val="IndexLink"/>
              </w:rPr>
              <w:t>147</w:t>
            </w:r>
          </w:hyperlink>
        </w:p>
        <w:p>
          <w:pPr>
            <w:pStyle w:val="Contents4"/>
            <w:tabs>
              <w:tab w:val="clear" w:pos="8176"/>
              <w:tab w:val="right" w:pos="9026" w:leader="dot"/>
            </w:tabs>
            <w:rPr/>
          </w:pPr>
          <w:hyperlink w:anchor="__RefHeading___Toc329120_1067777946">
            <w:r>
              <w:rPr>
                <w:webHidden/>
                <w:rStyle w:val="IndexLink"/>
                <w:rtl w:val="true"/>
              </w:rPr>
              <w:t xml:space="preserve">بحث روایتی </w:t>
            </w:r>
            <w:r>
              <w:rPr>
                <w:rStyle w:val="IndexLink"/>
                <w:rtl w:val="true"/>
              </w:rPr>
              <w:t>(</w:t>
            </w:r>
            <w:r>
              <w:rPr>
                <w:rStyle w:val="IndexLink"/>
                <w:rtl w:val="true"/>
              </w:rPr>
              <w:t>روایاتی در باره نزول سوره مدثر و بعضی آیات نخست آن</w:t>
            </w:r>
            <w:r>
              <w:rPr>
                <w:rStyle w:val="IndexLink"/>
                <w:rtl w:val="true"/>
              </w:rPr>
              <w:t>)</w:t>
              <w:tab/>
            </w:r>
            <w:r>
              <w:rPr>
                <w:rStyle w:val="IndexLink"/>
              </w:rPr>
              <w:t>148</w:t>
            </w:r>
          </w:hyperlink>
        </w:p>
        <w:p>
          <w:pPr>
            <w:pStyle w:val="Contents3"/>
            <w:tabs>
              <w:tab w:val="clear" w:pos="8459"/>
              <w:tab w:val="right" w:pos="9026" w:leader="dot"/>
            </w:tabs>
            <w:rPr/>
          </w:pPr>
          <w:hyperlink w:anchor="__RefHeading___Toc329122_1067777946">
            <w:r>
              <w:rPr>
                <w:webHidden/>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150</w:t>
            </w:r>
          </w:hyperlink>
        </w:p>
        <w:p>
          <w:pPr>
            <w:pStyle w:val="Contents4"/>
            <w:tabs>
              <w:tab w:val="clear" w:pos="8176"/>
              <w:tab w:val="right" w:pos="9026" w:leader="dot"/>
            </w:tabs>
            <w:rPr/>
          </w:pPr>
          <w:hyperlink w:anchor="__RefHeading___Toc329124_106777794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29126_1067777946">
            <w:r>
              <w:rPr>
                <w:webHidden/>
                <w:rStyle w:val="IndexLink"/>
                <w:rtl w:val="true"/>
              </w:rPr>
              <w:t>ترجمه آیات</w:t>
            </w:r>
            <w:r>
              <w:rPr>
                <w:rStyle w:val="IndexLink"/>
                <w:rtl w:val="true"/>
              </w:rPr>
              <w:tab/>
            </w:r>
            <w:r>
              <w:rPr>
                <w:rStyle w:val="IndexLink"/>
              </w:rPr>
              <w:t>150</w:t>
            </w:r>
          </w:hyperlink>
        </w:p>
        <w:p>
          <w:pPr>
            <w:pStyle w:val="Contents4"/>
            <w:tabs>
              <w:tab w:val="clear" w:pos="8176"/>
              <w:tab w:val="right" w:pos="9026" w:leader="dot"/>
            </w:tabs>
            <w:rPr/>
          </w:pPr>
          <w:hyperlink w:anchor="__RefHeading___Toc329128_1067777946">
            <w:r>
              <w:rPr>
                <w:webHidden/>
                <w:rStyle w:val="IndexLink"/>
                <w:rtl w:val="true"/>
              </w:rPr>
              <w:t>بیان آیات</w:t>
            </w:r>
            <w:r>
              <w:rPr>
                <w:rStyle w:val="IndexLink"/>
                <w:rtl w:val="true"/>
              </w:rPr>
              <w:tab/>
            </w:r>
            <w:r>
              <w:rPr>
                <w:rStyle w:val="IndexLink"/>
              </w:rPr>
              <w:t>152</w:t>
            </w:r>
          </w:hyperlink>
        </w:p>
        <w:p>
          <w:pPr>
            <w:pStyle w:val="Contents5"/>
            <w:tabs>
              <w:tab w:val="clear" w:pos="7892"/>
              <w:tab w:val="right" w:pos="9026" w:leader="dot"/>
            </w:tabs>
            <w:rPr/>
          </w:pPr>
          <w:hyperlink w:anchor="__RefHeading___Toc329130_1067777946">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329132_1067777946">
            <w:r>
              <w:rPr>
                <w:webHidden/>
                <w:rStyle w:val="IndexLink"/>
                <w:rtl w:val="true"/>
              </w:rPr>
              <w:t>ترکیب نحوی آیه</w:t>
            </w:r>
            <w:r>
              <w:rPr>
                <w:rStyle w:val="IndexLink"/>
                <w:rtl w:val="true"/>
              </w:rPr>
              <w:t xml:space="preserve">:" </w:t>
            </w:r>
            <w:r>
              <w:rPr>
                <w:rStyle w:val="IndexLink"/>
                <w:rtl w:val="true"/>
              </w:rPr>
              <w:t>فَذلِکَ یَوْمَئِذٍ یَوْمٌ عَسِیرٌ عَلَی الْکافِرِینَ غَیْرُ یَسِیرٍ</w:t>
            </w:r>
            <w:r>
              <w:rPr>
                <w:rStyle w:val="IndexLink"/>
                <w:rtl w:val="true"/>
              </w:rPr>
              <w:t>"</w:t>
              <w:tab/>
            </w:r>
            <w:r>
              <w:rPr>
                <w:rStyle w:val="IndexLink"/>
              </w:rPr>
              <w:t>152</w:t>
            </w:r>
          </w:hyperlink>
        </w:p>
        <w:p>
          <w:pPr>
            <w:pStyle w:val="Contents5"/>
            <w:tabs>
              <w:tab w:val="clear" w:pos="7892"/>
              <w:tab w:val="right" w:pos="9026" w:leader="dot"/>
            </w:tabs>
            <w:rPr/>
          </w:pPr>
          <w:hyperlink w:anchor="__RefHeading___Toc329134_1067777946">
            <w:r>
              <w:rPr>
                <w:webHidden/>
                <w:rStyle w:val="IndexLink"/>
                <w:rtl w:val="true"/>
              </w:rPr>
              <w:t>وصف حال ولید بن مغیره و تکذیب نمودن او، و اخبار از در انداختنش به دوزخ</w:t>
            </w:r>
            <w:r>
              <w:rPr>
                <w:rStyle w:val="IndexLink"/>
                <w:rtl w:val="true"/>
              </w:rPr>
              <w:tab/>
            </w:r>
            <w:r>
              <w:rPr>
                <w:rStyle w:val="IndexLink"/>
              </w:rPr>
              <w:t>154</w:t>
            </w:r>
          </w:hyperlink>
        </w:p>
        <w:p>
          <w:pPr>
            <w:pStyle w:val="Contents5"/>
            <w:tabs>
              <w:tab w:val="clear" w:pos="7892"/>
              <w:tab w:val="right" w:pos="9026" w:leader="dot"/>
            </w:tabs>
            <w:rPr/>
          </w:pPr>
          <w:hyperlink w:anchor="__RefHeading___Toc329136_1067777946">
            <w:r>
              <w:rPr>
                <w:webHidden/>
                <w:rStyle w:val="IndexLink"/>
                <w:rtl w:val="true"/>
              </w:rPr>
              <w:t>مقصود از توصیف سقر به اینکه</w:t>
            </w:r>
            <w:r>
              <w:rPr>
                <w:rStyle w:val="IndexLink"/>
                <w:rtl w:val="true"/>
              </w:rPr>
              <w:t xml:space="preserve">" </w:t>
            </w:r>
            <w:r>
              <w:rPr>
                <w:rStyle w:val="IndexLink"/>
                <w:rtl w:val="true"/>
              </w:rPr>
              <w:t xml:space="preserve">لا تُبْقِی وَ لا تَذَرُ </w:t>
            </w:r>
            <w:r>
              <w:rPr>
                <w:rStyle w:val="IndexLink"/>
                <w:rtl w:val="true"/>
              </w:rPr>
              <w:t>..."</w:t>
              <w:tab/>
            </w:r>
            <w:r>
              <w:rPr>
                <w:rStyle w:val="IndexLink"/>
              </w:rPr>
              <w:t>156</w:t>
            </w:r>
          </w:hyperlink>
        </w:p>
        <w:p>
          <w:pPr>
            <w:pStyle w:val="Contents5"/>
            <w:tabs>
              <w:tab w:val="clear" w:pos="7892"/>
              <w:tab w:val="right" w:pos="9026" w:leader="dot"/>
            </w:tabs>
            <w:rPr/>
          </w:pPr>
          <w:hyperlink w:anchor="__RefHeading___Toc329138_1067777946">
            <w:r>
              <w:rPr>
                <w:webHidden/>
                <w:rStyle w:val="IndexLink"/>
                <w:rtl w:val="true"/>
              </w:rPr>
              <w:t>مراد از نوزده نفر موکلان بر جهنم و اینکه فرمود</w:t>
            </w:r>
            <w:r>
              <w:rPr>
                <w:rStyle w:val="IndexLink"/>
                <w:rtl w:val="true"/>
              </w:rPr>
              <w:t xml:space="preserve">:" </w:t>
            </w:r>
            <w:r>
              <w:rPr>
                <w:rStyle w:val="IndexLink"/>
                <w:rtl w:val="true"/>
              </w:rPr>
              <w:t xml:space="preserve">وَ ما جَعَلْنا عِدَّتَهُمْ إِلَّا فِتْنَةً </w:t>
            </w:r>
            <w:r>
              <w:rPr>
                <w:rStyle w:val="IndexLink"/>
                <w:rtl w:val="true"/>
              </w:rPr>
              <w:t>..."</w:t>
              <w:tab/>
            </w:r>
            <w:r>
              <w:rPr>
                <w:rStyle w:val="IndexLink"/>
              </w:rPr>
              <w:t>157</w:t>
            </w:r>
          </w:hyperlink>
        </w:p>
        <w:p>
          <w:pPr>
            <w:pStyle w:val="Contents5"/>
            <w:tabs>
              <w:tab w:val="clear" w:pos="7892"/>
              <w:tab w:val="right" w:pos="9026" w:leader="dot"/>
            </w:tabs>
            <w:rPr/>
          </w:pPr>
          <w:hyperlink w:anchor="__RefHeading___Toc329140_1067777946">
            <w:r>
              <w:rPr>
                <w:webHidden/>
                <w:rStyle w:val="IndexLink"/>
                <w:rtl w:val="true"/>
              </w:rPr>
              <w:t>دنباله بحثی که پیرامون نفاق داشتیم و بیان اینکه انگیزه‌های نفاق قبل از هجرت نیز وجود داشته است</w:t>
            </w:r>
            <w:r>
              <w:rPr>
                <w:rStyle w:val="IndexLink"/>
                <w:rtl w:val="true"/>
              </w:rPr>
              <w:tab/>
            </w:r>
            <w:r>
              <w:rPr>
                <w:rStyle w:val="IndexLink"/>
              </w:rPr>
              <w:t>160</w:t>
            </w:r>
          </w:hyperlink>
        </w:p>
        <w:p>
          <w:pPr>
            <w:pStyle w:val="Contents4"/>
            <w:tabs>
              <w:tab w:val="clear" w:pos="8176"/>
              <w:tab w:val="right" w:pos="9026" w:leader="dot"/>
            </w:tabs>
            <w:rPr/>
          </w:pPr>
          <w:hyperlink w:anchor="__RefHeading___Toc329142_1067777946">
            <w:r>
              <w:rPr>
                <w:webHidden/>
                <w:rStyle w:val="IndexLink"/>
                <w:rtl w:val="true"/>
              </w:rPr>
              <w:t xml:space="preserve">بحث روایتی </w:t>
            </w:r>
            <w:r>
              <w:rPr>
                <w:rStyle w:val="IndexLink"/>
                <w:rtl w:val="true"/>
              </w:rPr>
              <w:t>(</w:t>
            </w:r>
            <w:r>
              <w:rPr>
                <w:rStyle w:val="IndexLink"/>
                <w:rtl w:val="true"/>
              </w:rPr>
              <w:t>روایاتی در باره آنچه ولید بن مغیره در باره قرآن گفت، و نزول آیات گذشته در باره او</w:t>
            </w:r>
            <w:r>
              <w:rPr>
                <w:rStyle w:val="IndexLink"/>
                <w:rtl w:val="true"/>
              </w:rPr>
              <w:t>)</w:t>
              <w:tab/>
            </w:r>
            <w:r>
              <w:rPr>
                <w:rStyle w:val="IndexLink"/>
              </w:rPr>
              <w:t>162</w:t>
            </w:r>
          </w:hyperlink>
        </w:p>
        <w:p>
          <w:pPr>
            <w:pStyle w:val="Contents3"/>
            <w:tabs>
              <w:tab w:val="clear" w:pos="8459"/>
              <w:tab w:val="right" w:pos="9026" w:leader="dot"/>
            </w:tabs>
            <w:rPr/>
          </w:pPr>
          <w:hyperlink w:anchor="__RefHeading___Toc329144_1067777946">
            <w:r>
              <w:rPr>
                <w:webHidden/>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166</w:t>
            </w:r>
          </w:hyperlink>
        </w:p>
        <w:p>
          <w:pPr>
            <w:pStyle w:val="Contents4"/>
            <w:tabs>
              <w:tab w:val="clear" w:pos="8176"/>
              <w:tab w:val="right" w:pos="9026" w:leader="dot"/>
            </w:tabs>
            <w:rPr/>
          </w:pPr>
          <w:hyperlink w:anchor="__RefHeading___Toc329146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29148_1067777946">
            <w:r>
              <w:rPr>
                <w:webHidden/>
                <w:rStyle w:val="IndexLink"/>
                <w:rtl w:val="true"/>
              </w:rPr>
              <w:t>ترجمه آیات</w:t>
            </w:r>
            <w:r>
              <w:rPr>
                <w:rStyle w:val="IndexLink"/>
                <w:rtl w:val="true"/>
              </w:rPr>
              <w:tab/>
            </w:r>
            <w:r>
              <w:rPr>
                <w:rStyle w:val="IndexLink"/>
              </w:rPr>
              <w:t>166</w:t>
            </w:r>
          </w:hyperlink>
        </w:p>
        <w:p>
          <w:pPr>
            <w:pStyle w:val="Contents4"/>
            <w:tabs>
              <w:tab w:val="clear" w:pos="8176"/>
              <w:tab w:val="right" w:pos="9026" w:leader="dot"/>
            </w:tabs>
            <w:rPr/>
          </w:pPr>
          <w:hyperlink w:anchor="__RefHeading___Toc329150_1067777946">
            <w:r>
              <w:rPr>
                <w:webHidden/>
                <w:rStyle w:val="IndexLink"/>
                <w:rtl w:val="true"/>
              </w:rPr>
              <w:t>بیان آیات</w:t>
            </w:r>
            <w:r>
              <w:rPr>
                <w:rStyle w:val="IndexLink"/>
                <w:rtl w:val="true"/>
              </w:rPr>
              <w:tab/>
            </w:r>
            <w:r>
              <w:rPr>
                <w:rStyle w:val="IndexLink"/>
              </w:rPr>
              <w:t>167</w:t>
            </w:r>
          </w:hyperlink>
        </w:p>
        <w:p>
          <w:pPr>
            <w:pStyle w:val="Contents5"/>
            <w:tabs>
              <w:tab w:val="clear" w:pos="7892"/>
              <w:tab w:val="right" w:pos="9026" w:leader="dot"/>
            </w:tabs>
            <w:rPr/>
          </w:pPr>
          <w:hyperlink w:anchor="__RefHeading___Toc329152_106777794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29154_1067777946">
            <w:r>
              <w:rPr>
                <w:webHidden/>
                <w:rStyle w:val="IndexLink"/>
                <w:rtl w:val="true"/>
              </w:rPr>
              <w:t>چند وجه در باره مقصود از</w:t>
            </w:r>
            <w:r>
              <w:rPr>
                <w:rStyle w:val="IndexLink"/>
                <w:rtl w:val="true"/>
              </w:rPr>
              <w:t xml:space="preserve">" </w:t>
            </w:r>
            <w:r>
              <w:rPr>
                <w:rStyle w:val="IndexLink"/>
                <w:rtl w:val="true"/>
              </w:rPr>
              <w:t>إِنَّها لَإِحْدَی الْکُبَرِ</w:t>
            </w:r>
            <w:r>
              <w:rPr>
                <w:rStyle w:val="IndexLink"/>
                <w:rtl w:val="true"/>
              </w:rPr>
              <w:t xml:space="preserve">" </w:t>
            </w:r>
            <w:r>
              <w:rPr>
                <w:rStyle w:val="IndexLink"/>
                <w:rtl w:val="true"/>
              </w:rPr>
              <w:t>و</w:t>
            </w:r>
            <w:r>
              <w:rPr>
                <w:rStyle w:val="IndexLink"/>
                <w:rtl w:val="true"/>
              </w:rPr>
              <w:t xml:space="preserve">" </w:t>
            </w:r>
            <w:r>
              <w:rPr>
                <w:rStyle w:val="IndexLink"/>
                <w:rtl w:val="true"/>
              </w:rPr>
              <w:t>نَذِیراً لِلْبَشَرِ</w:t>
            </w:r>
            <w:r>
              <w:rPr>
                <w:rStyle w:val="IndexLink"/>
                <w:rtl w:val="true"/>
              </w:rPr>
              <w:t>"</w:t>
              <w:tab/>
            </w:r>
            <w:r>
              <w:rPr>
                <w:rStyle w:val="IndexLink"/>
              </w:rPr>
              <w:t>168</w:t>
            </w:r>
          </w:hyperlink>
        </w:p>
        <w:p>
          <w:pPr>
            <w:pStyle w:val="Contents5"/>
            <w:tabs>
              <w:tab w:val="clear" w:pos="7892"/>
              <w:tab w:val="right" w:pos="9026" w:leader="dot"/>
            </w:tabs>
            <w:rPr/>
          </w:pPr>
          <w:hyperlink w:anchor="__RefHeading___Toc329156_1067777946">
            <w:r>
              <w:rPr>
                <w:webHidden/>
                <w:rStyle w:val="IndexLink"/>
                <w:rtl w:val="true"/>
              </w:rPr>
              <w:t>معنای اینکه فرمود</w:t>
            </w:r>
            <w:r>
              <w:rPr>
                <w:rStyle w:val="IndexLink"/>
                <w:rtl w:val="true"/>
              </w:rPr>
              <w:t xml:space="preserve">:" </w:t>
            </w:r>
            <w:r>
              <w:rPr>
                <w:rStyle w:val="IndexLink"/>
                <w:rtl w:val="true"/>
              </w:rPr>
              <w:t>کُلُّ نَفْسٍ بِما کَسَبَتْ رَهِینَةٌ</w:t>
            </w:r>
            <w:r>
              <w:rPr>
                <w:rStyle w:val="IndexLink"/>
                <w:rtl w:val="true"/>
              </w:rPr>
              <w:t xml:space="preserve">" </w:t>
            </w:r>
            <w:r>
              <w:rPr>
                <w:rStyle w:val="IndexLink"/>
                <w:rtl w:val="true"/>
              </w:rPr>
              <w:t>و مراد از استثناء</w:t>
            </w:r>
            <w:r>
              <w:rPr>
                <w:rStyle w:val="IndexLink"/>
                <w:rtl w:val="true"/>
              </w:rPr>
              <w:t xml:space="preserve">" </w:t>
            </w:r>
            <w:r>
              <w:rPr>
                <w:rStyle w:val="IndexLink"/>
                <w:rtl w:val="true"/>
              </w:rPr>
              <w:t>إِلَّا أَصْحابَ الْیَمِینِ</w:t>
            </w:r>
            <w:r>
              <w:rPr>
                <w:rStyle w:val="IndexLink"/>
                <w:rtl w:val="true"/>
              </w:rPr>
              <w:t>"</w:t>
              <w:tab/>
            </w:r>
            <w:r>
              <w:rPr>
                <w:rStyle w:val="IndexLink"/>
              </w:rPr>
              <w:t>169</w:t>
            </w:r>
          </w:hyperlink>
        </w:p>
        <w:p>
          <w:pPr>
            <w:pStyle w:val="Contents5"/>
            <w:tabs>
              <w:tab w:val="clear" w:pos="7892"/>
              <w:tab w:val="right" w:pos="9026" w:leader="dot"/>
            </w:tabs>
            <w:rPr/>
          </w:pPr>
          <w:hyperlink w:anchor="__RefHeading___Toc329158_1067777946">
            <w:r>
              <w:rPr>
                <w:webHidden/>
                <w:rStyle w:val="IndexLink"/>
                <w:rtl w:val="true"/>
              </w:rPr>
              <w:t>مقصود از</w:t>
            </w:r>
            <w:r>
              <w:rPr>
                <w:rStyle w:val="IndexLink"/>
                <w:rtl w:val="true"/>
              </w:rPr>
              <w:t xml:space="preserve">" </w:t>
            </w:r>
            <w:r>
              <w:rPr>
                <w:rStyle w:val="IndexLink"/>
                <w:rtl w:val="true"/>
              </w:rPr>
              <w:t>یقین</w:t>
            </w:r>
            <w:r>
              <w:rPr>
                <w:rStyle w:val="IndexLink"/>
                <w:rtl w:val="true"/>
              </w:rPr>
              <w:t xml:space="preserve">" </w:t>
            </w:r>
            <w:r>
              <w:rPr>
                <w:rStyle w:val="IndexLink"/>
                <w:rtl w:val="true"/>
              </w:rPr>
              <w:t xml:space="preserve">که در جواب مجرمین به سؤال بهشتیان </w:t>
            </w:r>
            <w:r>
              <w:rPr>
                <w:rStyle w:val="IndexLink"/>
                <w:rtl w:val="true"/>
              </w:rPr>
              <w:t>(</w:t>
            </w:r>
            <w:r>
              <w:rPr>
                <w:rStyle w:val="IndexLink"/>
                <w:rtl w:val="true"/>
              </w:rPr>
              <w:t>ما سَلَکَکُمْ فِی سَقَرَ</w:t>
            </w:r>
            <w:r>
              <w:rPr>
                <w:rStyle w:val="IndexLink"/>
                <w:rtl w:val="true"/>
              </w:rPr>
              <w:t xml:space="preserve">) </w:t>
            </w:r>
            <w:r>
              <w:rPr>
                <w:rStyle w:val="IndexLink"/>
                <w:rtl w:val="true"/>
              </w:rPr>
              <w:t>آمده است</w:t>
            </w:r>
            <w:r>
              <w:rPr>
                <w:rStyle w:val="IndexLink"/>
                <w:rtl w:val="true"/>
              </w:rPr>
              <w:tab/>
            </w:r>
            <w:r>
              <w:rPr>
                <w:rStyle w:val="IndexLink"/>
              </w:rPr>
              <w:t>171</w:t>
            </w:r>
          </w:hyperlink>
        </w:p>
        <w:p>
          <w:pPr>
            <w:pStyle w:val="Contents3"/>
            <w:tabs>
              <w:tab w:val="clear" w:pos="8459"/>
              <w:tab w:val="right" w:pos="9026" w:leader="dot"/>
            </w:tabs>
            <w:rPr/>
          </w:pPr>
          <w:hyperlink w:anchor="__RefHeading___Toc329160_1067777946">
            <w:r>
              <w:rPr>
                <w:webHidden/>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174</w:t>
            </w:r>
          </w:hyperlink>
        </w:p>
        <w:p>
          <w:pPr>
            <w:pStyle w:val="Contents4"/>
            <w:tabs>
              <w:tab w:val="clear" w:pos="8176"/>
              <w:tab w:val="right" w:pos="9026" w:leader="dot"/>
            </w:tabs>
            <w:rPr/>
          </w:pPr>
          <w:hyperlink w:anchor="__RefHeading___Toc329162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29164_1067777946">
            <w:r>
              <w:rPr>
                <w:webHidden/>
                <w:rStyle w:val="IndexLink"/>
                <w:rtl w:val="true"/>
              </w:rPr>
              <w:t>ترجمه آیات</w:t>
            </w:r>
            <w:r>
              <w:rPr>
                <w:rStyle w:val="IndexLink"/>
                <w:rtl w:val="true"/>
              </w:rPr>
              <w:tab/>
            </w:r>
            <w:r>
              <w:rPr>
                <w:rStyle w:val="IndexLink"/>
              </w:rPr>
              <w:t>174</w:t>
            </w:r>
          </w:hyperlink>
        </w:p>
        <w:p>
          <w:pPr>
            <w:pStyle w:val="Contents4"/>
            <w:tabs>
              <w:tab w:val="clear" w:pos="8176"/>
              <w:tab w:val="right" w:pos="9026" w:leader="dot"/>
            </w:tabs>
            <w:rPr/>
          </w:pPr>
          <w:hyperlink w:anchor="__RefHeading___Toc329166_1067777946">
            <w:r>
              <w:rPr>
                <w:webHidden/>
                <w:rStyle w:val="IndexLink"/>
                <w:rtl w:val="true"/>
              </w:rPr>
              <w:t>بیان آیات</w:t>
            </w:r>
            <w:r>
              <w:rPr>
                <w:rStyle w:val="IndexLink"/>
                <w:rtl w:val="true"/>
              </w:rPr>
              <w:tab/>
            </w:r>
            <w:r>
              <w:rPr>
                <w:rStyle w:val="IndexLink"/>
              </w:rPr>
              <w:t>175</w:t>
            </w:r>
          </w:hyperlink>
        </w:p>
        <w:p>
          <w:pPr>
            <w:pStyle w:val="Contents5"/>
            <w:tabs>
              <w:tab w:val="clear" w:pos="7892"/>
              <w:tab w:val="right" w:pos="9026" w:leader="dot"/>
            </w:tabs>
            <w:rPr/>
          </w:pPr>
          <w:hyperlink w:anchor="__RefHeading___Toc329168_106777794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29170_1067777946">
            <w:r>
              <w:rPr>
                <w:webHidden/>
                <w:rStyle w:val="IndexLink"/>
                <w:rtl w:val="true"/>
              </w:rPr>
              <w:t>تشبیه کفار اعراض کننده از قرآن، به گورخران رمیده از شیر، و بیان انگیزه آنان در تکذیب</w:t>
            </w:r>
            <w:r>
              <w:rPr>
                <w:rStyle w:val="IndexLink"/>
                <w:rtl w:val="true"/>
              </w:rPr>
              <w:tab/>
            </w:r>
            <w:r>
              <w:rPr>
                <w:rStyle w:val="IndexLink"/>
              </w:rPr>
              <w:t>175</w:t>
            </w:r>
          </w:hyperlink>
        </w:p>
        <w:p>
          <w:pPr>
            <w:pStyle w:val="Contents4"/>
            <w:tabs>
              <w:tab w:val="clear" w:pos="8176"/>
              <w:tab w:val="right" w:pos="9026" w:leader="dot"/>
            </w:tabs>
            <w:rPr/>
          </w:pPr>
          <w:hyperlink w:anchor="__RefHeading___Toc329172_1067777946">
            <w:r>
              <w:rPr>
                <w:webHidden/>
                <w:rStyle w:val="IndexLink"/>
                <w:rtl w:val="true"/>
              </w:rPr>
              <w:t>بحث روایتی چند روایت در باره مراد از اینکه کفار می‌خواستند به هر کدام صحفی منشره داده شود</w:t>
            </w:r>
            <w:r>
              <w:rPr>
                <w:rStyle w:val="IndexLink"/>
                <w:rtl w:val="true"/>
              </w:rPr>
              <w:tab/>
            </w:r>
            <w:r>
              <w:rPr>
                <w:rStyle w:val="IndexLink"/>
              </w:rPr>
              <w:t>178</w:t>
            </w:r>
          </w:hyperlink>
        </w:p>
        <w:p>
          <w:pPr>
            <w:pStyle w:val="Contents5"/>
            <w:tabs>
              <w:tab w:val="clear" w:pos="7892"/>
              <w:tab w:val="right" w:pos="9026" w:leader="dot"/>
            </w:tabs>
            <w:rPr/>
          </w:pPr>
          <w:hyperlink w:anchor="__RefHeading___Toc329174_1067777946">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329176_1067777946">
            <w:r>
              <w:rPr>
                <w:webHidden/>
                <w:rStyle w:val="IndexLink"/>
                <w:rtl w:val="true"/>
              </w:rPr>
              <w:t>روایاتی در باره معنای</w:t>
            </w:r>
            <w:r>
              <w:rPr>
                <w:rStyle w:val="IndexLink"/>
                <w:rtl w:val="true"/>
              </w:rPr>
              <w:t xml:space="preserve">" </w:t>
            </w:r>
            <w:r>
              <w:rPr>
                <w:rStyle w:val="IndexLink"/>
                <w:rtl w:val="true"/>
              </w:rPr>
              <w:t>هُوَ أَهْلُ التَّقْوی وَ أَهْلُ الْمَغْفِرَةِ</w:t>
            </w:r>
            <w:r>
              <w:rPr>
                <w:rStyle w:val="IndexLink"/>
                <w:rtl w:val="true"/>
              </w:rPr>
              <w:t>"</w:t>
              <w:tab/>
            </w:r>
            <w:r>
              <w:rPr>
                <w:rStyle w:val="IndexLink"/>
              </w:rPr>
              <w:t>180</w:t>
            </w:r>
          </w:hyperlink>
        </w:p>
        <w:p>
          <w:pPr>
            <w:pStyle w:val="Contents2"/>
            <w:tabs>
              <w:tab w:val="clear" w:pos="8743"/>
              <w:tab w:val="right" w:pos="9026" w:leader="dot"/>
            </w:tabs>
            <w:rPr/>
          </w:pPr>
          <w:hyperlink w:anchor="__RefHeading___Toc329178_1067777946">
            <w:r>
              <w:rPr>
                <w:webHidden/>
                <w:rStyle w:val="IndexLink"/>
                <w:rtl w:val="true"/>
              </w:rPr>
              <w:t>(</w:t>
            </w:r>
            <w:r>
              <w:rPr>
                <w:rStyle w:val="IndexLink"/>
              </w:rPr>
              <w:t>75</w:t>
            </w:r>
            <w:r>
              <w:rPr>
                <w:rStyle w:val="IndexLink"/>
                <w:rtl w:val="true"/>
              </w:rPr>
              <w:t>)</w:t>
            </w:r>
            <w:r>
              <w:rPr>
                <w:rStyle w:val="IndexLink"/>
                <w:rtl w:val="true"/>
              </w:rPr>
              <w:t xml:space="preserve">سوره قیامت مکی است و چهل آیه دارد </w:t>
            </w:r>
            <w:r>
              <w:rPr>
                <w:rStyle w:val="IndexLink"/>
                <w:rtl w:val="true"/>
              </w:rPr>
              <w:t>(</w:t>
            </w:r>
            <w:r>
              <w:rPr>
                <w:rStyle w:val="IndexLink"/>
              </w:rPr>
              <w:t>40</w:t>
            </w:r>
            <w:r>
              <w:rPr>
                <w:rStyle w:val="IndexLink"/>
                <w:rtl w:val="true"/>
              </w:rPr>
              <w:t>)</w:t>
              <w:tab/>
            </w:r>
            <w:r>
              <w:rPr>
                <w:rStyle w:val="IndexLink"/>
              </w:rPr>
              <w:t>181</w:t>
            </w:r>
          </w:hyperlink>
        </w:p>
        <w:p>
          <w:pPr>
            <w:pStyle w:val="Contents3"/>
            <w:tabs>
              <w:tab w:val="clear" w:pos="8459"/>
              <w:tab w:val="right" w:pos="9026" w:leader="dot"/>
            </w:tabs>
            <w:rPr/>
          </w:pPr>
          <w:hyperlink w:anchor="__RefHeading___Toc329180_1067777946">
            <w:r>
              <w:rPr>
                <w:webHidden/>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181</w:t>
            </w:r>
          </w:hyperlink>
        </w:p>
        <w:p>
          <w:pPr>
            <w:pStyle w:val="Contents4"/>
            <w:tabs>
              <w:tab w:val="clear" w:pos="8176"/>
              <w:tab w:val="right" w:pos="9026" w:leader="dot"/>
            </w:tabs>
            <w:rPr/>
          </w:pPr>
          <w:hyperlink w:anchor="__RefHeading___Toc329182_106777794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29184_1067777946">
            <w:r>
              <w:rPr>
                <w:webHidden/>
                <w:rStyle w:val="IndexLink"/>
                <w:rtl w:val="true"/>
              </w:rPr>
              <w:t>ترجمه آیات</w:t>
            </w:r>
            <w:r>
              <w:rPr>
                <w:rStyle w:val="IndexLink"/>
                <w:rtl w:val="true"/>
              </w:rPr>
              <w:tab/>
            </w:r>
            <w:r>
              <w:rPr>
                <w:rStyle w:val="IndexLink"/>
              </w:rPr>
              <w:t>181</w:t>
            </w:r>
          </w:hyperlink>
        </w:p>
        <w:p>
          <w:pPr>
            <w:pStyle w:val="Contents4"/>
            <w:tabs>
              <w:tab w:val="clear" w:pos="8176"/>
              <w:tab w:val="right" w:pos="9026" w:leader="dot"/>
            </w:tabs>
            <w:rPr/>
          </w:pPr>
          <w:hyperlink w:anchor="__RefHeading___Toc329186_1067777946">
            <w:r>
              <w:rPr>
                <w:webHidden/>
                <w:rStyle w:val="IndexLink"/>
                <w:rtl w:val="true"/>
              </w:rPr>
              <w:t>بیان آیات</w:t>
            </w:r>
            <w:r>
              <w:rPr>
                <w:rStyle w:val="IndexLink"/>
                <w:rtl w:val="true"/>
              </w:rPr>
              <w:tab/>
            </w:r>
            <w:r>
              <w:rPr>
                <w:rStyle w:val="IndexLink"/>
              </w:rPr>
              <w:t>182</w:t>
            </w:r>
          </w:hyperlink>
        </w:p>
        <w:p>
          <w:pPr>
            <w:pStyle w:val="Contents5"/>
            <w:tabs>
              <w:tab w:val="clear" w:pos="7892"/>
              <w:tab w:val="right" w:pos="9026" w:leader="dot"/>
            </w:tabs>
            <w:rPr/>
          </w:pPr>
          <w:hyperlink w:anchor="__RefHeading___Toc329188_1067777946">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29190_1067777946">
            <w:r>
              <w:rPr>
                <w:webHidden/>
                <w:rStyle w:val="IndexLink"/>
                <w:rtl w:val="true"/>
              </w:rPr>
              <w:t>مقصود از</w:t>
            </w:r>
            <w:r>
              <w:rPr>
                <w:rStyle w:val="IndexLink"/>
                <w:rtl w:val="true"/>
              </w:rPr>
              <w:t xml:space="preserve">" </w:t>
            </w:r>
            <w:r>
              <w:rPr>
                <w:rStyle w:val="IndexLink"/>
                <w:rtl w:val="true"/>
              </w:rPr>
              <w:t>نفس لوامه</w:t>
            </w:r>
            <w:r>
              <w:rPr>
                <w:rStyle w:val="IndexLink"/>
                <w:rtl w:val="true"/>
              </w:rPr>
              <w:t xml:space="preserve">" </w:t>
            </w:r>
            <w:r>
              <w:rPr>
                <w:rStyle w:val="IndexLink"/>
                <w:rtl w:val="true"/>
              </w:rPr>
              <w:t>که بدان قسم یاد شده است</w:t>
            </w:r>
            <w:r>
              <w:rPr>
                <w:rStyle w:val="IndexLink"/>
                <w:rtl w:val="true"/>
              </w:rPr>
              <w:tab/>
            </w:r>
            <w:r>
              <w:rPr>
                <w:rStyle w:val="IndexLink"/>
              </w:rPr>
              <w:t>182</w:t>
            </w:r>
          </w:hyperlink>
        </w:p>
        <w:p>
          <w:pPr>
            <w:pStyle w:val="Contents5"/>
            <w:tabs>
              <w:tab w:val="clear" w:pos="7892"/>
              <w:tab w:val="right" w:pos="9026" w:leader="dot"/>
            </w:tabs>
            <w:rPr/>
          </w:pPr>
          <w:hyperlink w:anchor="__RefHeading___Toc329192_1067777946">
            <w:r>
              <w:rPr>
                <w:webHidden/>
                <w:rStyle w:val="IndexLink"/>
                <w:rtl w:val="true"/>
              </w:rPr>
              <w:t>آزادی طلبی انسان برای انجام هر کار دلخواه، انگیزه تکذیب قیامت و پرستش انکار آمیز از زمان آن است</w:t>
            </w:r>
            <w:r>
              <w:rPr>
                <w:rStyle w:val="IndexLink"/>
                <w:rtl w:val="true"/>
              </w:rPr>
              <w:tab/>
            </w:r>
            <w:r>
              <w:rPr>
                <w:rStyle w:val="IndexLink"/>
              </w:rPr>
              <w:t>184</w:t>
            </w:r>
          </w:hyperlink>
        </w:p>
        <w:p>
          <w:pPr>
            <w:pStyle w:val="Contents5"/>
            <w:tabs>
              <w:tab w:val="clear" w:pos="7892"/>
              <w:tab w:val="right" w:pos="9026" w:leader="dot"/>
            </w:tabs>
            <w:rPr/>
          </w:pPr>
          <w:hyperlink w:anchor="__RefHeading___Toc329194_1067777946">
            <w:r>
              <w:rPr>
                <w:webHidden/>
                <w:rStyle w:val="IndexLink"/>
                <w:rtl w:val="true"/>
              </w:rPr>
              <w:t>اشاره به اینکه جستجوی گریزگاه در قیامت از باب ظهور ملکات آدمی است، و بیان مراد از اینکه در روز قیامت</w:t>
            </w:r>
            <w:r>
              <w:rPr>
                <w:rStyle w:val="IndexLink"/>
                <w:rtl w:val="true"/>
              </w:rPr>
              <w:t xml:space="preserve">" </w:t>
            </w:r>
            <w:r>
              <w:rPr>
                <w:rStyle w:val="IndexLink"/>
                <w:rtl w:val="true"/>
              </w:rPr>
              <w:t>مستقر انسان فقط به سوی پروردگار است</w:t>
            </w:r>
            <w:r>
              <w:rPr>
                <w:rStyle w:val="IndexLink"/>
                <w:rtl w:val="true"/>
              </w:rPr>
              <w:t>"</w:t>
              <w:tab/>
            </w:r>
            <w:r>
              <w:rPr>
                <w:rStyle w:val="IndexLink"/>
              </w:rPr>
              <w:t>186</w:t>
            </w:r>
          </w:hyperlink>
        </w:p>
        <w:p>
          <w:pPr>
            <w:pStyle w:val="Contents5"/>
            <w:tabs>
              <w:tab w:val="clear" w:pos="7892"/>
              <w:tab w:val="right" w:pos="9026" w:leader="dot"/>
            </w:tabs>
            <w:rPr/>
          </w:pPr>
          <w:hyperlink w:anchor="__RefHeading___Toc329196_1067777946">
            <w:r>
              <w:rPr>
                <w:webHidden/>
                <w:rStyle w:val="IndexLink"/>
                <w:rtl w:val="true"/>
              </w:rPr>
              <w:t>وجوهی که در باره مقصود از</w:t>
            </w:r>
            <w:r>
              <w:rPr>
                <w:rStyle w:val="IndexLink"/>
                <w:rtl w:val="true"/>
              </w:rPr>
              <w:t xml:space="preserve">" </w:t>
            </w:r>
            <w:r>
              <w:rPr>
                <w:rStyle w:val="IndexLink"/>
                <w:rtl w:val="true"/>
              </w:rPr>
              <w:t>بِما قَدَّمَ وَ أَخَّرَ</w:t>
            </w:r>
            <w:r>
              <w:rPr>
                <w:rStyle w:val="IndexLink"/>
                <w:rtl w:val="true"/>
              </w:rPr>
              <w:t xml:space="preserve">" </w:t>
            </w:r>
            <w:r>
              <w:rPr>
                <w:rStyle w:val="IndexLink"/>
                <w:rtl w:val="true"/>
              </w:rPr>
              <w:t>گفته شده است</w:t>
            </w:r>
            <w:r>
              <w:rPr>
                <w:rStyle w:val="IndexLink"/>
                <w:rtl w:val="true"/>
              </w:rPr>
              <w:tab/>
            </w:r>
            <w:r>
              <w:rPr>
                <w:rStyle w:val="IndexLink"/>
              </w:rPr>
              <w:t>187</w:t>
            </w:r>
          </w:hyperlink>
        </w:p>
        <w:p>
          <w:pPr>
            <w:pStyle w:val="Contents5"/>
            <w:tabs>
              <w:tab w:val="clear" w:pos="7892"/>
              <w:tab w:val="right" w:pos="9026" w:leader="dot"/>
            </w:tabs>
            <w:rPr/>
          </w:pPr>
          <w:hyperlink w:anchor="__RefHeading___Toc329198_1067777946">
            <w:r>
              <w:rPr>
                <w:webHidden/>
                <w:rStyle w:val="IndexLink"/>
                <w:rtl w:val="true"/>
              </w:rPr>
              <w:t>مراد از اینکه انسان بر نفس خود بصیرة است</w:t>
            </w:r>
            <w:r>
              <w:rPr>
                <w:rStyle w:val="IndexLink"/>
                <w:rtl w:val="true"/>
              </w:rPr>
              <w:tab/>
            </w:r>
            <w:r>
              <w:rPr>
                <w:rStyle w:val="IndexLink"/>
              </w:rPr>
              <w:t>188</w:t>
            </w:r>
          </w:hyperlink>
        </w:p>
        <w:p>
          <w:pPr>
            <w:pStyle w:val="Contents4"/>
            <w:tabs>
              <w:tab w:val="clear" w:pos="8176"/>
              <w:tab w:val="right" w:pos="9026" w:leader="dot"/>
            </w:tabs>
            <w:rPr/>
          </w:pPr>
          <w:hyperlink w:anchor="__RefHeading___Toc329200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 xml:space="preserve">: </w:t>
            </w:r>
            <w:r>
              <w:rPr>
                <w:rStyle w:val="IndexLink"/>
                <w:rtl w:val="true"/>
              </w:rPr>
              <w:t xml:space="preserve">نفس لوامه، و جدان، و </w:t>
            </w:r>
            <w:r>
              <w:rPr>
                <w:rStyle w:val="IndexLink"/>
                <w:rtl w:val="true"/>
              </w:rPr>
              <w:t>...)</w:t>
              <w:tab/>
            </w:r>
            <w:r>
              <w:rPr>
                <w:rStyle w:val="IndexLink"/>
              </w:rPr>
              <w:t>189</w:t>
            </w:r>
          </w:hyperlink>
        </w:p>
        <w:p>
          <w:pPr>
            <w:pStyle w:val="Contents3"/>
            <w:tabs>
              <w:tab w:val="clear" w:pos="8459"/>
              <w:tab w:val="right" w:pos="9026" w:leader="dot"/>
            </w:tabs>
            <w:rPr/>
          </w:pPr>
          <w:hyperlink w:anchor="__RefHeading___Toc329202_1067777946">
            <w:r>
              <w:rPr>
                <w:webHidden/>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191</w:t>
            </w:r>
          </w:hyperlink>
        </w:p>
        <w:p>
          <w:pPr>
            <w:pStyle w:val="Contents4"/>
            <w:tabs>
              <w:tab w:val="clear" w:pos="8176"/>
              <w:tab w:val="right" w:pos="9026" w:leader="dot"/>
            </w:tabs>
            <w:rPr/>
          </w:pPr>
          <w:hyperlink w:anchor="__RefHeading___Toc329204_106777794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29206_1067777946">
            <w:r>
              <w:rPr>
                <w:webHidden/>
                <w:rStyle w:val="IndexLink"/>
                <w:rtl w:val="true"/>
              </w:rPr>
              <w:t>ترجمه آیات</w:t>
            </w:r>
            <w:r>
              <w:rPr>
                <w:rStyle w:val="IndexLink"/>
                <w:rtl w:val="true"/>
              </w:rPr>
              <w:tab/>
            </w:r>
            <w:r>
              <w:rPr>
                <w:rStyle w:val="IndexLink"/>
              </w:rPr>
              <w:t>191</w:t>
            </w:r>
          </w:hyperlink>
        </w:p>
        <w:p>
          <w:pPr>
            <w:pStyle w:val="Contents4"/>
            <w:tabs>
              <w:tab w:val="clear" w:pos="8176"/>
              <w:tab w:val="right" w:pos="9026" w:leader="dot"/>
            </w:tabs>
            <w:rPr/>
          </w:pPr>
          <w:hyperlink w:anchor="__RefHeading___Toc329208_1067777946">
            <w:r>
              <w:rPr>
                <w:webHidden/>
                <w:rStyle w:val="IndexLink"/>
                <w:rtl w:val="true"/>
              </w:rPr>
              <w:t>بیان آیات</w:t>
            </w:r>
            <w:r>
              <w:rPr>
                <w:rStyle w:val="IndexLink"/>
                <w:rtl w:val="true"/>
              </w:rPr>
              <w:tab/>
            </w:r>
            <w:r>
              <w:rPr>
                <w:rStyle w:val="IndexLink"/>
              </w:rPr>
              <w:t>192</w:t>
            </w:r>
          </w:hyperlink>
        </w:p>
        <w:p>
          <w:pPr>
            <w:pStyle w:val="Contents5"/>
            <w:tabs>
              <w:tab w:val="clear" w:pos="7892"/>
              <w:tab w:val="right" w:pos="9026" w:leader="dot"/>
            </w:tabs>
            <w:rPr/>
          </w:pPr>
          <w:hyperlink w:anchor="__RefHeading___Toc329210_1067777946">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29212_1067777946">
            <w:r>
              <w:rPr>
                <w:webHidden/>
                <w:rStyle w:val="IndexLink"/>
                <w:rtl w:val="true"/>
              </w:rPr>
              <w:t>مقصود از نهی</w:t>
            </w:r>
            <w:r>
              <w:rPr>
                <w:rStyle w:val="IndexLink"/>
                <w:rtl w:val="true"/>
              </w:rPr>
              <w:t xml:space="preserve">:" </w:t>
            </w:r>
            <w:r>
              <w:rPr>
                <w:rStyle w:val="IndexLink"/>
                <w:rtl w:val="true"/>
              </w:rPr>
              <w:t>لا تُحَرِّکْ بِهِ لِسانَکَ لِتَعْجَلَ بِهِ</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إِنَّ عَلَیْنا جَمْعَهُ وَ قُرْآنَهُ</w:t>
            </w:r>
            <w:r>
              <w:rPr>
                <w:rStyle w:val="IndexLink"/>
                <w:rtl w:val="true"/>
              </w:rPr>
              <w:t>"</w:t>
              <w:tab/>
            </w:r>
            <w:r>
              <w:rPr>
                <w:rStyle w:val="IndexLink"/>
              </w:rPr>
              <w:t>193</w:t>
            </w:r>
          </w:hyperlink>
        </w:p>
        <w:p>
          <w:pPr>
            <w:pStyle w:val="Contents5"/>
            <w:tabs>
              <w:tab w:val="clear" w:pos="7892"/>
              <w:tab w:val="right" w:pos="9026" w:leader="dot"/>
            </w:tabs>
            <w:rPr/>
          </w:pPr>
          <w:hyperlink w:anchor="__RefHeading___Toc329214_1067777946">
            <w:r>
              <w:rPr>
                <w:webHidden/>
                <w:rStyle w:val="IndexLink"/>
                <w:rtl w:val="true"/>
              </w:rPr>
              <w:t>وجوهی در معنای آیه</w:t>
            </w:r>
            <w:r>
              <w:rPr>
                <w:rStyle w:val="IndexLink"/>
                <w:rtl w:val="true"/>
              </w:rPr>
              <w:t xml:space="preserve">:" </w:t>
            </w:r>
            <w:r>
              <w:rPr>
                <w:rStyle w:val="IndexLink"/>
                <w:rtl w:val="true"/>
              </w:rPr>
              <w:t>فَإِذا قَرَأْناهُ فَاتَّبِعْ قُرْآنَهُ</w:t>
            </w:r>
            <w:r>
              <w:rPr>
                <w:rStyle w:val="IndexLink"/>
                <w:rtl w:val="true"/>
              </w:rPr>
              <w:t xml:space="preserve">" </w:t>
            </w:r>
            <w:r>
              <w:rPr>
                <w:rStyle w:val="IndexLink"/>
                <w:rtl w:val="true"/>
              </w:rPr>
              <w:t>و آیه</w:t>
            </w:r>
            <w:r>
              <w:rPr>
                <w:rStyle w:val="IndexLink"/>
                <w:rtl w:val="true"/>
              </w:rPr>
              <w:t xml:space="preserve">:" </w:t>
            </w:r>
            <w:r>
              <w:rPr>
                <w:rStyle w:val="IndexLink"/>
                <w:rtl w:val="true"/>
              </w:rPr>
              <w:t>ثُمَّ إِنَّ عَلَیْنا بَیانَهُ</w:t>
            </w:r>
            <w:r>
              <w:rPr>
                <w:rStyle w:val="IndexLink"/>
                <w:rtl w:val="true"/>
              </w:rPr>
              <w:t>"</w:t>
              <w:tab/>
            </w:r>
            <w:r>
              <w:rPr>
                <w:rStyle w:val="IndexLink"/>
              </w:rPr>
              <w:t>194</w:t>
            </w:r>
          </w:hyperlink>
        </w:p>
        <w:p>
          <w:pPr>
            <w:pStyle w:val="Contents5"/>
            <w:tabs>
              <w:tab w:val="clear" w:pos="7892"/>
              <w:tab w:val="right" w:pos="9026" w:leader="dot"/>
            </w:tabs>
            <w:rPr/>
          </w:pPr>
          <w:hyperlink w:anchor="__RefHeading___Toc329216_1067777946">
            <w:r>
              <w:rPr>
                <w:webHidden/>
                <w:rStyle w:val="IndexLink"/>
                <w:rtl w:val="true"/>
              </w:rPr>
              <w:t>دو وجه دیگری که در باره مفاد آیات</w:t>
            </w:r>
            <w:r>
              <w:rPr>
                <w:rStyle w:val="IndexLink"/>
                <w:rtl w:val="true"/>
              </w:rPr>
              <w:t xml:space="preserve">:" </w:t>
            </w:r>
            <w:r>
              <w:rPr>
                <w:rStyle w:val="IndexLink"/>
                <w:rtl w:val="true"/>
              </w:rPr>
              <w:t xml:space="preserve">لا تُحَرِّکْ بِهِ لِسانَکَ لِتَعْجَلَ بِهِ </w:t>
            </w:r>
            <w:r>
              <w:rPr>
                <w:rStyle w:val="IndexLink"/>
                <w:rtl w:val="true"/>
              </w:rPr>
              <w:t xml:space="preserve">..." </w:t>
            </w:r>
            <w:r>
              <w:rPr>
                <w:rStyle w:val="IndexLink"/>
                <w:rtl w:val="true"/>
              </w:rPr>
              <w:t>گفته شده است</w:t>
            </w:r>
            <w:r>
              <w:rPr>
                <w:rStyle w:val="IndexLink"/>
                <w:rtl w:val="true"/>
              </w:rPr>
              <w:tab/>
            </w:r>
            <w:r>
              <w:rPr>
                <w:rStyle w:val="IndexLink"/>
              </w:rPr>
              <w:t>195</w:t>
            </w:r>
          </w:hyperlink>
        </w:p>
        <w:p>
          <w:pPr>
            <w:pStyle w:val="Contents5"/>
            <w:tabs>
              <w:tab w:val="clear" w:pos="7892"/>
              <w:tab w:val="right" w:pos="9026" w:leader="dot"/>
            </w:tabs>
            <w:rPr/>
          </w:pPr>
          <w:hyperlink w:anchor="__RefHeading___Toc329218_1067777946">
            <w:r>
              <w:rPr>
                <w:webHidden/>
                <w:rStyle w:val="IndexLink"/>
                <w:rtl w:val="true"/>
              </w:rPr>
              <w:t>وصف حال طائفه‌ای که در قیامت گشاده رویند و توصیفی در مورد انحصار مستفاد از آیه</w:t>
            </w:r>
            <w:r>
              <w:rPr>
                <w:rStyle w:val="IndexLink"/>
                <w:rtl w:val="true"/>
              </w:rPr>
              <w:t xml:space="preserve">:" </w:t>
            </w:r>
            <w:r>
              <w:rPr>
                <w:rStyle w:val="IndexLink"/>
                <w:rtl w:val="true"/>
              </w:rPr>
              <w:t>إِلی رَبِّها ناظِرَةٌ</w:t>
            </w:r>
            <w:r>
              <w:rPr>
                <w:rStyle w:val="IndexLink"/>
                <w:rtl w:val="true"/>
              </w:rPr>
              <w:t>"</w:t>
              <w:tab/>
            </w:r>
            <w:r>
              <w:rPr>
                <w:rStyle w:val="IndexLink"/>
              </w:rPr>
              <w:t>197</w:t>
            </w:r>
          </w:hyperlink>
        </w:p>
        <w:p>
          <w:pPr>
            <w:pStyle w:val="Contents5"/>
            <w:tabs>
              <w:tab w:val="clear" w:pos="7892"/>
              <w:tab w:val="right" w:pos="9026" w:leader="dot"/>
            </w:tabs>
            <w:rPr/>
          </w:pPr>
          <w:hyperlink w:anchor="__RefHeading___Toc329220_1067777946">
            <w:r>
              <w:rPr>
                <w:webHidden/>
                <w:rStyle w:val="IndexLink"/>
                <w:rtl w:val="true"/>
              </w:rPr>
              <w:t>حکایت حال احتضار طائفه‌ای دیگر که در قیامت گرفته رویند، و مراد از جمله وَ الْتَفَّتِ السَّاقُ بِالسَّاقِ</w:t>
            </w:r>
            <w:r>
              <w:rPr>
                <w:rStyle w:val="IndexLink"/>
                <w:rtl w:val="true"/>
              </w:rPr>
              <w:t>"</w:t>
              <w:tab/>
            </w:r>
            <w:r>
              <w:rPr>
                <w:rStyle w:val="IndexLink"/>
              </w:rPr>
              <w:t>199</w:t>
            </w:r>
          </w:hyperlink>
        </w:p>
        <w:p>
          <w:pPr>
            <w:pStyle w:val="Contents5"/>
            <w:tabs>
              <w:tab w:val="clear" w:pos="7892"/>
              <w:tab w:val="right" w:pos="9026" w:leader="dot"/>
            </w:tabs>
            <w:rPr/>
          </w:pPr>
          <w:hyperlink w:anchor="__RefHeading___Toc329222_1067777946">
            <w:r>
              <w:rPr>
                <w:webHidden/>
                <w:rStyle w:val="IndexLink"/>
                <w:rtl w:val="true"/>
              </w:rPr>
              <w:t>مراد از اینکه در قیامت</w:t>
            </w:r>
            <w:r>
              <w:rPr>
                <w:rStyle w:val="IndexLink"/>
                <w:rtl w:val="true"/>
              </w:rPr>
              <w:t xml:space="preserve">" </w:t>
            </w:r>
            <w:r>
              <w:rPr>
                <w:rStyle w:val="IndexLink"/>
                <w:rtl w:val="true"/>
              </w:rPr>
              <w:t>مساق</w:t>
            </w:r>
            <w:r>
              <w:rPr>
                <w:rStyle w:val="IndexLink"/>
                <w:rtl w:val="true"/>
              </w:rPr>
              <w:t xml:space="preserve">" </w:t>
            </w:r>
            <w:r>
              <w:rPr>
                <w:rStyle w:val="IndexLink"/>
                <w:rtl w:val="true"/>
              </w:rPr>
              <w:t>به سوی پروردگار است</w:t>
            </w:r>
            <w:r>
              <w:rPr>
                <w:rStyle w:val="IndexLink"/>
                <w:rtl w:val="true"/>
              </w:rPr>
              <w:tab/>
            </w:r>
            <w:r>
              <w:rPr>
                <w:rStyle w:val="IndexLink"/>
              </w:rPr>
              <w:t>200</w:t>
            </w:r>
          </w:hyperlink>
        </w:p>
        <w:p>
          <w:pPr>
            <w:pStyle w:val="Contents5"/>
            <w:tabs>
              <w:tab w:val="clear" w:pos="7892"/>
              <w:tab w:val="right" w:pos="9026" w:leader="dot"/>
            </w:tabs>
            <w:rPr/>
          </w:pPr>
          <w:hyperlink w:anchor="__RefHeading___Toc329224_1067777946">
            <w:r>
              <w:rPr>
                <w:webHidden/>
                <w:rStyle w:val="IndexLink"/>
                <w:rtl w:val="true"/>
              </w:rPr>
              <w:t>وجوه مختلف در باره معنای آیه</w:t>
            </w:r>
            <w:r>
              <w:rPr>
                <w:rStyle w:val="IndexLink"/>
                <w:rtl w:val="true"/>
              </w:rPr>
              <w:t xml:space="preserve">:" </w:t>
            </w:r>
            <w:r>
              <w:rPr>
                <w:rStyle w:val="IndexLink"/>
                <w:rtl w:val="true"/>
              </w:rPr>
              <w:t>أَوْلی لَکَ فَأَوْلی ثُمَّ أَوْلی لَکَ فَأَوْلی</w:t>
            </w:r>
            <w:r>
              <w:rPr>
                <w:rStyle w:val="IndexLink"/>
                <w:rtl w:val="true"/>
              </w:rPr>
              <w:tab/>
            </w:r>
            <w:r>
              <w:rPr>
                <w:rStyle w:val="IndexLink"/>
              </w:rPr>
              <w:t>201</w:t>
            </w:r>
          </w:hyperlink>
        </w:p>
        <w:p>
          <w:pPr>
            <w:pStyle w:val="Contents4"/>
            <w:tabs>
              <w:tab w:val="clear" w:pos="8176"/>
              <w:tab w:val="right" w:pos="9026" w:leader="dot"/>
            </w:tabs>
            <w:rPr/>
          </w:pPr>
          <w:hyperlink w:anchor="__RefHeading___Toc329226_1067777946">
            <w:r>
              <w:rPr>
                <w:webHidden/>
                <w:rStyle w:val="IndexLink"/>
                <w:rtl w:val="true"/>
              </w:rPr>
              <w:t>بحث روایتی چند روایت در باره نزول آیات</w:t>
            </w:r>
            <w:r>
              <w:rPr>
                <w:rStyle w:val="IndexLink"/>
                <w:rtl w:val="true"/>
              </w:rPr>
              <w:t xml:space="preserve">:" </w:t>
            </w:r>
            <w:r>
              <w:rPr>
                <w:rStyle w:val="IndexLink"/>
                <w:rtl w:val="true"/>
              </w:rPr>
              <w:t xml:space="preserve">لا تُحَرِّکْ بِهِ لِسانَکَ </w:t>
            </w:r>
            <w:r>
              <w:rPr>
                <w:rStyle w:val="IndexLink"/>
                <w:rtl w:val="true"/>
              </w:rPr>
              <w:t>..."</w:t>
              <w:tab/>
            </w:r>
            <w:r>
              <w:rPr>
                <w:rStyle w:val="IndexLink"/>
              </w:rPr>
              <w:t>203</w:t>
            </w:r>
          </w:hyperlink>
        </w:p>
        <w:p>
          <w:pPr>
            <w:pStyle w:val="Contents5"/>
            <w:tabs>
              <w:tab w:val="clear" w:pos="7892"/>
              <w:tab w:val="right" w:pos="9026" w:leader="dot"/>
            </w:tabs>
            <w:rPr/>
          </w:pPr>
          <w:hyperlink w:anchor="__RefHeading___Toc329228_1067777946">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329230_1067777946">
            <w:r>
              <w:rPr>
                <w:webHidden/>
                <w:rStyle w:val="IndexLink"/>
                <w:rtl w:val="true"/>
              </w:rPr>
              <w:t>روایاتی در معنای آیه</w:t>
            </w:r>
            <w:r>
              <w:rPr>
                <w:rStyle w:val="IndexLink"/>
                <w:rtl w:val="true"/>
              </w:rPr>
              <w:t xml:space="preserve">:" </w:t>
            </w:r>
            <w:r>
              <w:rPr>
                <w:rStyle w:val="IndexLink"/>
                <w:rtl w:val="true"/>
              </w:rPr>
              <w:t>إِلی رَبِّها ناظِرَةٌ</w:t>
            </w:r>
            <w:r>
              <w:rPr>
                <w:rStyle w:val="IndexLink"/>
                <w:rtl w:val="true"/>
              </w:rPr>
              <w:t>"</w:t>
              <w:tab/>
            </w:r>
            <w:r>
              <w:rPr>
                <w:rStyle w:val="IndexLink"/>
              </w:rPr>
              <w:t>204</w:t>
            </w:r>
          </w:hyperlink>
        </w:p>
        <w:p>
          <w:pPr>
            <w:pStyle w:val="Contents5"/>
            <w:tabs>
              <w:tab w:val="clear" w:pos="7892"/>
              <w:tab w:val="right" w:pos="9026" w:leader="dot"/>
            </w:tabs>
            <w:rPr/>
          </w:pPr>
          <w:hyperlink w:anchor="__RefHeading___Toc329232_1067777946">
            <w:r>
              <w:rPr>
                <w:webHidden/>
                <w:rStyle w:val="IndexLink"/>
                <w:rtl w:val="true"/>
              </w:rPr>
              <w:t>روایاتی در توضیح آیات مربوط به دم مرگ،</w:t>
            </w:r>
            <w:r>
              <w:rPr>
                <w:rStyle w:val="IndexLink"/>
                <w:rtl w:val="true"/>
              </w:rPr>
              <w:t xml:space="preserve">" </w:t>
            </w:r>
            <w:r>
              <w:rPr>
                <w:rStyle w:val="IndexLink"/>
                <w:rtl w:val="true"/>
              </w:rPr>
              <w:t xml:space="preserve">أَوْلی لَکَ فَأَوْلی </w:t>
            </w:r>
            <w:r>
              <w:rPr>
                <w:rStyle w:val="IndexLink"/>
                <w:rtl w:val="true"/>
              </w:rPr>
              <w:t>..."</w:t>
            </w:r>
            <w:r>
              <w:rPr>
                <w:rStyle w:val="IndexLink"/>
                <w:rtl w:val="true"/>
              </w:rPr>
              <w:t>،</w:t>
            </w:r>
            <w:r>
              <w:rPr>
                <w:rStyle w:val="IndexLink"/>
                <w:rtl w:val="true"/>
              </w:rPr>
              <w:t xml:space="preserve">" </w:t>
            </w:r>
            <w:r>
              <w:rPr>
                <w:rStyle w:val="IndexLink"/>
                <w:rtl w:val="true"/>
              </w:rPr>
              <w:t>ا یحسب الانسان ان یترک سدی</w:t>
            </w:r>
            <w:r>
              <w:rPr>
                <w:rStyle w:val="IndexLink"/>
                <w:rtl w:val="true"/>
              </w:rPr>
              <w:t xml:space="preserve">" </w:t>
            </w:r>
            <w:r>
              <w:rPr>
                <w:rStyle w:val="IndexLink"/>
                <w:rtl w:val="true"/>
              </w:rPr>
              <w:t>و قدرت خداوند بر احیاء اموات</w:t>
            </w:r>
            <w:r>
              <w:rPr>
                <w:rStyle w:val="IndexLink"/>
                <w:rtl w:val="true"/>
              </w:rPr>
              <w:tab/>
            </w:r>
            <w:r>
              <w:rPr>
                <w:rStyle w:val="IndexLink"/>
              </w:rPr>
              <w:t>206</w:t>
            </w:r>
          </w:hyperlink>
        </w:p>
        <w:p>
          <w:pPr>
            <w:pStyle w:val="Contents2"/>
            <w:tabs>
              <w:tab w:val="clear" w:pos="8743"/>
              <w:tab w:val="right" w:pos="9026" w:leader="dot"/>
            </w:tabs>
            <w:rPr/>
          </w:pPr>
          <w:hyperlink w:anchor="__RefHeading___Toc329234_1067777946">
            <w:r>
              <w:rPr>
                <w:webHidden/>
                <w:rStyle w:val="IndexLink"/>
                <w:rtl w:val="true"/>
              </w:rPr>
              <w:t>(</w:t>
            </w:r>
            <w:r>
              <w:rPr>
                <w:rStyle w:val="IndexLink"/>
              </w:rPr>
              <w:t>76</w:t>
            </w:r>
            <w:r>
              <w:rPr>
                <w:rStyle w:val="IndexLink"/>
                <w:rtl w:val="true"/>
              </w:rPr>
              <w:t>)</w:t>
            </w:r>
            <w:r>
              <w:rPr>
                <w:rStyle w:val="IndexLink"/>
                <w:rtl w:val="true"/>
              </w:rPr>
              <w:t xml:space="preserve">سوره دهر مدنی است و سی و یک آیه دارد </w:t>
            </w:r>
            <w:r>
              <w:rPr>
                <w:rStyle w:val="IndexLink"/>
                <w:rtl w:val="true"/>
              </w:rPr>
              <w:t>(</w:t>
            </w:r>
            <w:r>
              <w:rPr>
                <w:rStyle w:val="IndexLink"/>
              </w:rPr>
              <w:t>31</w:t>
            </w:r>
            <w:r>
              <w:rPr>
                <w:rStyle w:val="IndexLink"/>
                <w:rtl w:val="true"/>
              </w:rPr>
              <w:t>)</w:t>
              <w:tab/>
            </w:r>
            <w:r>
              <w:rPr>
                <w:rStyle w:val="IndexLink"/>
              </w:rPr>
              <w:t>209</w:t>
            </w:r>
          </w:hyperlink>
        </w:p>
        <w:p>
          <w:pPr>
            <w:pStyle w:val="Contents3"/>
            <w:tabs>
              <w:tab w:val="clear" w:pos="8459"/>
              <w:tab w:val="right" w:pos="9026" w:leader="dot"/>
            </w:tabs>
            <w:rPr/>
          </w:pPr>
          <w:hyperlink w:anchor="__RefHeading___Toc329236_1067777946">
            <w:r>
              <w:rPr>
                <w:webHidden/>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209</w:t>
            </w:r>
          </w:hyperlink>
        </w:p>
        <w:p>
          <w:pPr>
            <w:pStyle w:val="Contents4"/>
            <w:tabs>
              <w:tab w:val="clear" w:pos="8176"/>
              <w:tab w:val="right" w:pos="9026" w:leader="dot"/>
            </w:tabs>
            <w:rPr/>
          </w:pPr>
          <w:hyperlink w:anchor="__RefHeading___Toc329238_1067777946">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329240_1067777946">
            <w:r>
              <w:rPr>
                <w:webHidden/>
                <w:rStyle w:val="IndexLink"/>
                <w:rtl w:val="true"/>
              </w:rPr>
              <w:t>ترجمه آیات</w:t>
            </w:r>
            <w:r>
              <w:rPr>
                <w:rStyle w:val="IndexLink"/>
                <w:rtl w:val="true"/>
              </w:rPr>
              <w:tab/>
            </w:r>
            <w:r>
              <w:rPr>
                <w:rStyle w:val="IndexLink"/>
              </w:rPr>
              <w:t>210</w:t>
            </w:r>
          </w:hyperlink>
        </w:p>
        <w:p>
          <w:pPr>
            <w:pStyle w:val="Contents4"/>
            <w:tabs>
              <w:tab w:val="clear" w:pos="8176"/>
              <w:tab w:val="right" w:pos="9026" w:leader="dot"/>
            </w:tabs>
            <w:rPr/>
          </w:pPr>
          <w:hyperlink w:anchor="__RefHeading___Toc329242_1067777946">
            <w:r>
              <w:rPr>
                <w:webHidden/>
                <w:rStyle w:val="IndexLink"/>
                <w:rtl w:val="true"/>
              </w:rPr>
              <w:t>بیان آیات اشاره به مضامین سوره مبارکه دهر</w:t>
            </w:r>
            <w:r>
              <w:rPr>
                <w:rStyle w:val="IndexLink"/>
                <w:rtl w:val="true"/>
              </w:rPr>
              <w:tab/>
            </w:r>
            <w:r>
              <w:rPr>
                <w:rStyle w:val="IndexLink"/>
              </w:rPr>
              <w:t>211</w:t>
            </w:r>
          </w:hyperlink>
        </w:p>
        <w:p>
          <w:pPr>
            <w:pStyle w:val="Contents5"/>
            <w:tabs>
              <w:tab w:val="clear" w:pos="7892"/>
              <w:tab w:val="right" w:pos="9026" w:leader="dot"/>
            </w:tabs>
            <w:rPr/>
          </w:pPr>
          <w:hyperlink w:anchor="__RefHeading___Toc329244_106777794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29246_1067777946">
            <w:r>
              <w:rPr>
                <w:webHidden/>
                <w:rStyle w:val="IndexLink"/>
                <w:rtl w:val="true"/>
              </w:rPr>
              <w:t>مراد از اینکه انسان شی‌ء مذکوری نبوده، و احتجاجی که این بیان متضمن است</w:t>
            </w:r>
            <w:r>
              <w:rPr>
                <w:rStyle w:val="IndexLink"/>
                <w:rtl w:val="true"/>
              </w:rPr>
              <w:tab/>
            </w:r>
            <w:r>
              <w:rPr>
                <w:rStyle w:val="IndexLink"/>
              </w:rPr>
              <w:t>212</w:t>
            </w:r>
          </w:hyperlink>
        </w:p>
        <w:p>
          <w:pPr>
            <w:pStyle w:val="Contents5"/>
            <w:tabs>
              <w:tab w:val="clear" w:pos="7892"/>
              <w:tab w:val="right" w:pos="9026" w:leader="dot"/>
            </w:tabs>
            <w:rPr/>
          </w:pPr>
          <w:hyperlink w:anchor="__RefHeading___Toc329248_1067777946">
            <w:r>
              <w:rPr>
                <w:webHidden/>
                <w:rStyle w:val="IndexLink"/>
                <w:rtl w:val="true"/>
              </w:rPr>
              <w:t xml:space="preserve">مقصود از ابتلاء انسان </w:t>
            </w:r>
            <w:r>
              <w:rPr>
                <w:rStyle w:val="IndexLink"/>
                <w:rtl w:val="true"/>
              </w:rPr>
              <w:t>(</w:t>
            </w:r>
            <w:r>
              <w:rPr>
                <w:rStyle w:val="IndexLink"/>
                <w:rtl w:val="true"/>
              </w:rPr>
              <w:t>نبتلیه</w:t>
            </w:r>
            <w:r>
              <w:rPr>
                <w:rStyle w:val="IndexLink"/>
                <w:rtl w:val="true"/>
              </w:rPr>
              <w:t xml:space="preserve">) </w:t>
            </w:r>
            <w:r>
              <w:rPr>
                <w:rStyle w:val="IndexLink"/>
                <w:rtl w:val="true"/>
              </w:rPr>
              <w:t>و آنچه از تفریع</w:t>
            </w:r>
            <w:r>
              <w:rPr>
                <w:rStyle w:val="IndexLink"/>
                <w:rtl w:val="true"/>
              </w:rPr>
              <w:t xml:space="preserve">" </w:t>
            </w:r>
            <w:r>
              <w:rPr>
                <w:rStyle w:val="IndexLink"/>
                <w:rtl w:val="true"/>
              </w:rPr>
              <w:t>فَجَعَلْناهُ سَمِیعاً بَصِیراً</w:t>
            </w:r>
            <w:r>
              <w:rPr>
                <w:rStyle w:val="IndexLink"/>
                <w:rtl w:val="true"/>
              </w:rPr>
              <w:t xml:space="preserve">" </w:t>
            </w:r>
            <w:r>
              <w:rPr>
                <w:rStyle w:val="IndexLink"/>
                <w:rtl w:val="true"/>
              </w:rPr>
              <w:t>بر آن استفاده می‌شود</w:t>
            </w:r>
            <w:r>
              <w:rPr>
                <w:rStyle w:val="IndexLink"/>
                <w:rtl w:val="true"/>
              </w:rPr>
              <w:tab/>
            </w:r>
            <w:r>
              <w:rPr>
                <w:rStyle w:val="IndexLink"/>
              </w:rPr>
              <w:t>213</w:t>
            </w:r>
          </w:hyperlink>
        </w:p>
        <w:p>
          <w:pPr>
            <w:pStyle w:val="Contents5"/>
            <w:tabs>
              <w:tab w:val="clear" w:pos="7892"/>
              <w:tab w:val="right" w:pos="9026" w:leader="dot"/>
            </w:tabs>
            <w:rPr/>
          </w:pPr>
          <w:hyperlink w:anchor="__RefHeading___Toc329250_1067777946">
            <w:r>
              <w:rPr>
                <w:webHidden/>
                <w:rStyle w:val="IndexLink"/>
                <w:rtl w:val="true"/>
              </w:rPr>
              <w:t>معنای شکر و کفر و دو نکته‌ای که از آیه</w:t>
            </w:r>
            <w:r>
              <w:rPr>
                <w:rStyle w:val="IndexLink"/>
                <w:rtl w:val="true"/>
              </w:rPr>
              <w:t xml:space="preserve">:" </w:t>
            </w:r>
            <w:r>
              <w:rPr>
                <w:rStyle w:val="IndexLink"/>
                <w:rtl w:val="true"/>
              </w:rPr>
              <w:t>إِنَّا هَدَیْناهُ السَّبِیلَ إِمَّا شاکِراً وَ إِمَّا کَفُوراً</w:t>
            </w:r>
            <w:r>
              <w:rPr>
                <w:rStyle w:val="IndexLink"/>
                <w:rtl w:val="true"/>
              </w:rPr>
              <w:t xml:space="preserve">" </w:t>
            </w:r>
            <w:r>
              <w:rPr>
                <w:rStyle w:val="IndexLink"/>
                <w:rtl w:val="true"/>
              </w:rPr>
              <w:t>استفاده می‌شود</w:t>
            </w:r>
            <w:r>
              <w:rPr>
                <w:rStyle w:val="IndexLink"/>
                <w:rtl w:val="true"/>
              </w:rPr>
              <w:tab/>
            </w:r>
            <w:r>
              <w:rPr>
                <w:rStyle w:val="IndexLink"/>
              </w:rPr>
              <w:t>214</w:t>
            </w:r>
          </w:hyperlink>
        </w:p>
        <w:p>
          <w:pPr>
            <w:pStyle w:val="Contents5"/>
            <w:tabs>
              <w:tab w:val="clear" w:pos="7892"/>
              <w:tab w:val="right" w:pos="9026" w:leader="dot"/>
            </w:tabs>
            <w:rPr/>
          </w:pPr>
          <w:hyperlink w:anchor="__RefHeading___Toc329252_1067777946">
            <w:r>
              <w:rPr>
                <w:webHidden/>
                <w:rStyle w:val="IndexLink"/>
                <w:rtl w:val="true"/>
              </w:rPr>
              <w:t>فرق بین هدایت تکوینی و هدایت تشریعی و بیان اینکه فطرت و خلقت آدمی شاهد بر حق و واجب الاتباع بودن دعوت تشریعی الهی است</w:t>
            </w:r>
            <w:r>
              <w:rPr>
                <w:rStyle w:val="IndexLink"/>
                <w:rtl w:val="true"/>
              </w:rPr>
              <w:tab/>
            </w:r>
            <w:r>
              <w:rPr>
                <w:rStyle w:val="IndexLink"/>
              </w:rPr>
              <w:t>215</w:t>
            </w:r>
          </w:hyperlink>
        </w:p>
        <w:p>
          <w:pPr>
            <w:pStyle w:val="Contents5"/>
            <w:tabs>
              <w:tab w:val="clear" w:pos="7892"/>
              <w:tab w:val="right" w:pos="9026" w:leader="dot"/>
            </w:tabs>
            <w:rPr/>
          </w:pPr>
          <w:hyperlink w:anchor="__RefHeading___Toc329254_1067777946">
            <w:r>
              <w:rPr>
                <w:webHidden/>
                <w:rStyle w:val="IndexLink"/>
                <w:rtl w:val="true"/>
              </w:rPr>
              <w:t>مراد از</w:t>
            </w:r>
            <w:r>
              <w:rPr>
                <w:rStyle w:val="IndexLink"/>
                <w:rtl w:val="true"/>
              </w:rPr>
              <w:t xml:space="preserve">" </w:t>
            </w:r>
            <w:r>
              <w:rPr>
                <w:rStyle w:val="IndexLink"/>
                <w:rtl w:val="true"/>
              </w:rPr>
              <w:t>ابرار</w:t>
            </w:r>
            <w:r>
              <w:rPr>
                <w:rStyle w:val="IndexLink"/>
                <w:rtl w:val="true"/>
              </w:rPr>
              <w:t>"</w:t>
            </w:r>
            <w:r>
              <w:rPr>
                <w:rStyle w:val="IndexLink"/>
                <w:rtl w:val="true"/>
              </w:rPr>
              <w:t>، و صفات ایشان</w:t>
            </w:r>
            <w:r>
              <w:rPr>
                <w:rStyle w:val="IndexLink"/>
                <w:rtl w:val="true"/>
              </w:rPr>
              <w:tab/>
            </w:r>
            <w:r>
              <w:rPr>
                <w:rStyle w:val="IndexLink"/>
              </w:rPr>
              <w:t>218</w:t>
            </w:r>
          </w:hyperlink>
        </w:p>
        <w:p>
          <w:pPr>
            <w:pStyle w:val="Contents5"/>
            <w:tabs>
              <w:tab w:val="clear" w:pos="7892"/>
              <w:tab w:val="right" w:pos="9026" w:leader="dot"/>
            </w:tabs>
            <w:rPr/>
          </w:pPr>
          <w:hyperlink w:anchor="__RefHeading___Toc329256_1067777946">
            <w:r>
              <w:rPr>
                <w:webHidden/>
                <w:rStyle w:val="IndexLink"/>
                <w:rtl w:val="true"/>
              </w:rPr>
              <w:t>توضیحی در مورد تنعم ابرار و نوشیدنشان از چشمه‌ای که</w:t>
            </w:r>
            <w:r>
              <w:rPr>
                <w:rStyle w:val="IndexLink"/>
                <w:rtl w:val="true"/>
              </w:rPr>
              <w:t xml:space="preserve">" </w:t>
            </w:r>
            <w:r>
              <w:rPr>
                <w:rStyle w:val="IndexLink"/>
                <w:rtl w:val="true"/>
              </w:rPr>
              <w:t xml:space="preserve">یَشْرَبُ بِها عِبادُ اللَّهِ </w:t>
            </w:r>
            <w:r>
              <w:rPr>
                <w:rStyle w:val="IndexLink"/>
                <w:rtl w:val="true"/>
              </w:rPr>
              <w:t>..."</w:t>
              <w:tab/>
            </w:r>
            <w:r>
              <w:rPr>
                <w:rStyle w:val="IndexLink"/>
              </w:rPr>
              <w:t>219</w:t>
            </w:r>
          </w:hyperlink>
        </w:p>
        <w:p>
          <w:pPr>
            <w:pStyle w:val="Contents5"/>
            <w:tabs>
              <w:tab w:val="clear" w:pos="7892"/>
              <w:tab w:val="right" w:pos="9026" w:leader="dot"/>
            </w:tabs>
            <w:rPr/>
          </w:pPr>
          <w:hyperlink w:anchor="__RefHeading___Toc329258_1067777946">
            <w:r>
              <w:rPr>
                <w:webHidden/>
                <w:rStyle w:val="IndexLink"/>
                <w:rtl w:val="true"/>
              </w:rPr>
              <w:t>مفاد، سبب و محل نزول آیه</w:t>
            </w:r>
            <w:r>
              <w:rPr>
                <w:rStyle w:val="IndexLink"/>
                <w:rtl w:val="true"/>
              </w:rPr>
              <w:t xml:space="preserve">:" </w:t>
            </w:r>
            <w:r>
              <w:rPr>
                <w:rStyle w:val="IndexLink"/>
                <w:rtl w:val="true"/>
              </w:rPr>
              <w:t xml:space="preserve">وَ یُطْعِمُونَ الطَّعامَ عَلی حُبِّهِ </w:t>
            </w:r>
            <w:r>
              <w:rPr>
                <w:rStyle w:val="IndexLink"/>
                <w:rtl w:val="true"/>
              </w:rPr>
              <w:t>..."</w:t>
              <w:tab/>
            </w:r>
            <w:r>
              <w:rPr>
                <w:rStyle w:val="IndexLink"/>
              </w:rPr>
              <w:t>221</w:t>
            </w:r>
          </w:hyperlink>
        </w:p>
        <w:p>
          <w:pPr>
            <w:pStyle w:val="Contents5"/>
            <w:tabs>
              <w:tab w:val="clear" w:pos="7892"/>
              <w:tab w:val="right" w:pos="9026" w:leader="dot"/>
            </w:tabs>
            <w:rPr/>
          </w:pPr>
          <w:hyperlink w:anchor="__RefHeading___Toc329260_1067777946">
            <w:r>
              <w:rPr>
                <w:webHidden/>
                <w:rStyle w:val="IndexLink"/>
                <w:rtl w:val="true"/>
              </w:rPr>
              <w:t>معنای اینکه عملی به خاطر وجه اللَّه انجام شود</w:t>
            </w:r>
            <w:r>
              <w:rPr>
                <w:rStyle w:val="IndexLink"/>
                <w:rtl w:val="true"/>
              </w:rPr>
              <w:tab/>
            </w:r>
            <w:r>
              <w:rPr>
                <w:rStyle w:val="IndexLink"/>
              </w:rPr>
              <w:t>223</w:t>
            </w:r>
          </w:hyperlink>
        </w:p>
        <w:p>
          <w:pPr>
            <w:pStyle w:val="Contents5"/>
            <w:tabs>
              <w:tab w:val="clear" w:pos="7892"/>
              <w:tab w:val="right" w:pos="9026" w:leader="dot"/>
            </w:tabs>
            <w:rPr/>
          </w:pPr>
          <w:hyperlink w:anchor="__RefHeading___Toc329262_1067777946">
            <w:r>
              <w:rPr>
                <w:webHidden/>
                <w:rStyle w:val="IndexLink"/>
                <w:rtl w:val="true"/>
              </w:rPr>
              <w:t>وصف نعمت‌های بهشتی ابرار که در مقابل صبرشان در راه خدا داده شده‌اند</w:t>
            </w:r>
            <w:r>
              <w:rPr>
                <w:rStyle w:val="IndexLink"/>
                <w:rtl w:val="true"/>
              </w:rPr>
              <w:tab/>
            </w:r>
            <w:r>
              <w:rPr>
                <w:rStyle w:val="IndexLink"/>
              </w:rPr>
              <w:t>225</w:t>
            </w:r>
          </w:hyperlink>
        </w:p>
        <w:p>
          <w:pPr>
            <w:pStyle w:val="Contents5"/>
            <w:tabs>
              <w:tab w:val="clear" w:pos="7892"/>
              <w:tab w:val="right" w:pos="9026" w:leader="dot"/>
            </w:tabs>
            <w:rPr/>
          </w:pPr>
          <w:hyperlink w:anchor="__RefHeading___Toc329264_1067777946">
            <w:r>
              <w:rPr>
                <w:webHidden/>
                <w:rStyle w:val="IndexLink"/>
                <w:rtl w:val="true"/>
              </w:rPr>
              <w:t>اشاره به وجه اینکه در شمار نعم بهشتی ابرار، از حور العین نام برده نشده است</w:t>
            </w:r>
            <w:r>
              <w:rPr>
                <w:rStyle w:val="IndexLink"/>
                <w:rtl w:val="true"/>
              </w:rPr>
              <w:tab/>
            </w:r>
            <w:r>
              <w:rPr>
                <w:rStyle w:val="IndexLink"/>
              </w:rPr>
              <w:t>229</w:t>
            </w:r>
          </w:hyperlink>
        </w:p>
        <w:p>
          <w:pPr>
            <w:pStyle w:val="Contents4"/>
            <w:tabs>
              <w:tab w:val="clear" w:pos="8176"/>
              <w:tab w:val="right" w:pos="9026" w:leader="dot"/>
            </w:tabs>
            <w:rPr/>
          </w:pPr>
          <w:hyperlink w:anchor="__RefHeading___Toc329266_1067777946">
            <w:r>
              <w:rPr>
                <w:webHidden/>
                <w:rStyle w:val="IndexLink"/>
                <w:rtl w:val="true"/>
              </w:rPr>
              <w:t>بحث روایتی چند روایت حاکی از مدنی بودن سوره هل اتی</w:t>
            </w:r>
            <w:r>
              <w:rPr>
                <w:rStyle w:val="IndexLink"/>
                <w:rtl w:val="true"/>
              </w:rPr>
              <w:tab/>
            </w:r>
            <w:r>
              <w:rPr>
                <w:rStyle w:val="IndexLink"/>
              </w:rPr>
              <w:t>230</w:t>
            </w:r>
          </w:hyperlink>
        </w:p>
        <w:p>
          <w:pPr>
            <w:pStyle w:val="Contents5"/>
            <w:tabs>
              <w:tab w:val="clear" w:pos="7892"/>
              <w:tab w:val="right" w:pos="9026" w:leader="dot"/>
            </w:tabs>
            <w:rPr/>
          </w:pPr>
          <w:hyperlink w:anchor="__RefHeading___Toc329268_1067777946">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329270_1067777946">
            <w:r>
              <w:rPr>
                <w:webHidden/>
                <w:rStyle w:val="IndexLink"/>
                <w:rtl w:val="true"/>
              </w:rPr>
              <w:t xml:space="preserve">روایاتی راجع به نزول سوره هل اتی در شان امیر المؤمنین و فاطمه </w:t>
            </w:r>
            <w:r>
              <w:rPr>
                <w:rStyle w:val="IndexLink"/>
                <w:rtl w:val="true"/>
              </w:rPr>
              <w:t>(</w:t>
            </w:r>
            <w:r>
              <w:rPr>
                <w:rStyle w:val="IndexLink"/>
                <w:rtl w:val="true"/>
              </w:rPr>
              <w:t>علیهما السلام</w:t>
            </w:r>
            <w:r>
              <w:rPr>
                <w:rStyle w:val="IndexLink"/>
                <w:rtl w:val="true"/>
              </w:rPr>
              <w:t>)</w:t>
              <w:tab/>
            </w:r>
            <w:r>
              <w:rPr>
                <w:rStyle w:val="IndexLink"/>
              </w:rPr>
              <w:t>231</w:t>
            </w:r>
          </w:hyperlink>
        </w:p>
        <w:p>
          <w:pPr>
            <w:pStyle w:val="Contents5"/>
            <w:tabs>
              <w:tab w:val="clear" w:pos="7892"/>
              <w:tab w:val="right" w:pos="9026" w:leader="dot"/>
            </w:tabs>
            <w:rPr/>
          </w:pPr>
          <w:hyperlink w:anchor="__RefHeading___Toc329272_1067777946">
            <w:r>
              <w:rPr>
                <w:webHidden/>
                <w:rStyle w:val="IndexLink"/>
                <w:rtl w:val="true"/>
              </w:rPr>
              <w:t xml:space="preserve">چند روایت از طرق عامه دال بر حضور مردی سیاه نزد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نزول سوره هل اتی</w:t>
            </w:r>
            <w:r>
              <w:rPr>
                <w:rStyle w:val="IndexLink"/>
                <w:rtl w:val="true"/>
              </w:rPr>
              <w:tab/>
            </w:r>
            <w:r>
              <w:rPr>
                <w:rStyle w:val="IndexLink"/>
              </w:rPr>
              <w:t>233</w:t>
            </w:r>
          </w:hyperlink>
        </w:p>
        <w:p>
          <w:pPr>
            <w:pStyle w:val="Contents5"/>
            <w:tabs>
              <w:tab w:val="clear" w:pos="7892"/>
              <w:tab w:val="right" w:pos="9026" w:leader="dot"/>
            </w:tabs>
            <w:rPr/>
          </w:pPr>
          <w:hyperlink w:anchor="__RefHeading___Toc329274_1067777946">
            <w:r>
              <w:rPr>
                <w:webHidden/>
                <w:rStyle w:val="IndexLink"/>
                <w:rtl w:val="true"/>
              </w:rPr>
              <w:t>رد سخن یکی از مفسرین دائر بر اینکه سوره هل اتی مکی است</w:t>
            </w:r>
            <w:r>
              <w:rPr>
                <w:rStyle w:val="IndexLink"/>
                <w:rtl w:val="true"/>
              </w:rPr>
              <w:tab/>
            </w:r>
            <w:r>
              <w:rPr>
                <w:rStyle w:val="IndexLink"/>
              </w:rPr>
              <w:t>235</w:t>
            </w:r>
          </w:hyperlink>
        </w:p>
        <w:p>
          <w:pPr>
            <w:pStyle w:val="Contents5"/>
            <w:tabs>
              <w:tab w:val="clear" w:pos="7892"/>
              <w:tab w:val="right" w:pos="9026" w:leader="dot"/>
            </w:tabs>
            <w:rPr/>
          </w:pPr>
          <w:hyperlink w:anchor="__RefHeading___Toc329276_1067777946">
            <w:r>
              <w:rPr>
                <w:webHidden/>
                <w:rStyle w:val="IndexLink"/>
                <w:rtl w:val="true"/>
              </w:rPr>
              <w:t>روایاتی در بیان معنای جمله</w:t>
            </w:r>
            <w:r>
              <w:rPr>
                <w:rStyle w:val="IndexLink"/>
                <w:rtl w:val="true"/>
              </w:rPr>
              <w:t xml:space="preserve">:" </w:t>
            </w:r>
            <w:r>
              <w:rPr>
                <w:rStyle w:val="IndexLink"/>
                <w:rtl w:val="true"/>
              </w:rPr>
              <w:t>لَمْ یَکُنْ شَیْئاً مَذْکُوراً</w:t>
            </w:r>
            <w:r>
              <w:rPr>
                <w:rStyle w:val="IndexLink"/>
                <w:rtl w:val="true"/>
              </w:rPr>
              <w:t>"</w:t>
              <w:tab/>
            </w:r>
            <w:r>
              <w:rPr>
                <w:rStyle w:val="IndexLink"/>
              </w:rPr>
              <w:t>237</w:t>
            </w:r>
          </w:hyperlink>
        </w:p>
        <w:p>
          <w:pPr>
            <w:pStyle w:val="Contents5"/>
            <w:tabs>
              <w:tab w:val="clear" w:pos="7892"/>
              <w:tab w:val="right" w:pos="9026" w:leader="dot"/>
            </w:tabs>
            <w:rPr/>
          </w:pPr>
          <w:hyperlink w:anchor="__RefHeading___Toc329278_1067777946">
            <w:r>
              <w:rPr>
                <w:webHidden/>
                <w:rStyle w:val="IndexLink"/>
                <w:rtl w:val="true"/>
              </w:rPr>
              <w:t>روایاتی دیگر در ذیل برخی آیات گذشته</w:t>
            </w:r>
            <w:r>
              <w:rPr>
                <w:rStyle w:val="IndexLink"/>
                <w:rtl w:val="true"/>
              </w:rPr>
              <w:t xml:space="preserve">:" </w:t>
            </w:r>
            <w:r>
              <w:rPr>
                <w:rStyle w:val="IndexLink"/>
                <w:rtl w:val="true"/>
              </w:rPr>
              <w:t xml:space="preserve">إِنَّا هَدَیْناهُ السَّبِیلَ </w:t>
            </w:r>
            <w:r>
              <w:rPr>
                <w:rStyle w:val="IndexLink"/>
                <w:rtl w:val="true"/>
              </w:rPr>
              <w:t>..."</w:t>
            </w:r>
            <w:r>
              <w:rPr>
                <w:rStyle w:val="IndexLink"/>
                <w:rtl w:val="true"/>
              </w:rPr>
              <w:t>،</w:t>
            </w:r>
            <w:r>
              <w:rPr>
                <w:rStyle w:val="IndexLink"/>
                <w:rtl w:val="true"/>
              </w:rPr>
              <w:t xml:space="preserve">" </w:t>
            </w:r>
            <w:r>
              <w:rPr>
                <w:rStyle w:val="IndexLink"/>
                <w:rtl w:val="true"/>
              </w:rPr>
              <w:t xml:space="preserve">عَیْناً یَشْرَبُ بِها عِبادُ اللَّهِ </w:t>
            </w:r>
            <w:r>
              <w:rPr>
                <w:rStyle w:val="IndexLink"/>
                <w:rtl w:val="true"/>
              </w:rPr>
              <w:t>..."</w:t>
            </w:r>
            <w:r>
              <w:rPr>
                <w:rStyle w:val="IndexLink"/>
                <w:rtl w:val="true"/>
              </w:rPr>
              <w:t>،</w:t>
            </w:r>
            <w:r>
              <w:rPr>
                <w:rStyle w:val="IndexLink"/>
                <w:rtl w:val="true"/>
              </w:rPr>
              <w:t xml:space="preserve">" </w:t>
            </w:r>
            <w:r>
              <w:rPr>
                <w:rStyle w:val="IndexLink"/>
                <w:rtl w:val="true"/>
              </w:rPr>
              <w:t xml:space="preserve">وَ یُطْعِمُونَ الطَّعامَ </w:t>
            </w:r>
            <w:r>
              <w:rPr>
                <w:rStyle w:val="IndexLink"/>
                <w:rtl w:val="true"/>
              </w:rPr>
              <w:t xml:space="preserve">..." </w:t>
            </w:r>
            <w:r>
              <w:rPr>
                <w:rStyle w:val="IndexLink"/>
                <w:rtl w:val="true"/>
              </w:rPr>
              <w:t xml:space="preserve">و </w:t>
            </w:r>
            <w:r>
              <w:rPr>
                <w:rStyle w:val="IndexLink"/>
                <w:rtl w:val="true"/>
              </w:rPr>
              <w:t>...</w:t>
              <w:tab/>
            </w:r>
            <w:r>
              <w:rPr>
                <w:rStyle w:val="IndexLink"/>
              </w:rPr>
              <w:t>238</w:t>
            </w:r>
          </w:hyperlink>
        </w:p>
        <w:p>
          <w:pPr>
            <w:pStyle w:val="Contents5"/>
            <w:tabs>
              <w:tab w:val="clear" w:pos="7892"/>
              <w:tab w:val="right" w:pos="9026" w:leader="dot"/>
            </w:tabs>
            <w:rPr/>
          </w:pPr>
          <w:hyperlink w:anchor="__RefHeading___Toc329280_1067777946">
            <w:r>
              <w:rPr>
                <w:webHidden/>
                <w:rStyle w:val="IndexLink"/>
                <w:rtl w:val="true"/>
              </w:rPr>
              <w:t xml:space="preserve">گفتاری در اینکه قرآن کریم چه هویتی برای انسان قائل است </w:t>
            </w:r>
            <w:r>
              <w:rPr>
                <w:rStyle w:val="IndexLink"/>
                <w:rtl w:val="true"/>
              </w:rPr>
              <w:t>(</w:t>
            </w:r>
            <w:r>
              <w:rPr>
                <w:rStyle w:val="IndexLink"/>
                <w:rtl w:val="true"/>
              </w:rPr>
              <w:t>در ذیل آیه</w:t>
            </w:r>
            <w:r>
              <w:rPr>
                <w:rStyle w:val="IndexLink"/>
                <w:rtl w:val="true"/>
              </w:rPr>
              <w:t xml:space="preserve">:" </w:t>
            </w:r>
            <w:r>
              <w:rPr>
                <w:rStyle w:val="IndexLink"/>
                <w:rtl w:val="true"/>
              </w:rPr>
              <w:t>هَلْ أَتی عَلَی الْإِنْسانِ حِینٌ مِنَ الدَّهْرِ لَمْ یَکُنْ شَیْئاً مَذْکُوراً</w:t>
            </w:r>
            <w:r>
              <w:rPr>
                <w:rStyle w:val="IndexLink"/>
                <w:rtl w:val="true"/>
              </w:rPr>
              <w:t>")</w:t>
              <w:tab/>
            </w:r>
            <w:r>
              <w:rPr>
                <w:rStyle w:val="IndexLink"/>
              </w:rPr>
              <w:t>240</w:t>
            </w:r>
          </w:hyperlink>
        </w:p>
        <w:p>
          <w:pPr>
            <w:pStyle w:val="Contents3"/>
            <w:tabs>
              <w:tab w:val="clear" w:pos="8459"/>
              <w:tab w:val="right" w:pos="9026" w:leader="dot"/>
            </w:tabs>
            <w:rPr/>
          </w:pPr>
          <w:hyperlink w:anchor="__RefHeading___Toc329282_1067777946">
            <w:r>
              <w:rPr>
                <w:webHidden/>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243</w:t>
            </w:r>
          </w:hyperlink>
        </w:p>
        <w:p>
          <w:pPr>
            <w:pStyle w:val="Contents4"/>
            <w:tabs>
              <w:tab w:val="clear" w:pos="8176"/>
              <w:tab w:val="right" w:pos="9026" w:leader="dot"/>
            </w:tabs>
            <w:rPr/>
          </w:pPr>
          <w:hyperlink w:anchor="__RefHeading___Toc329284_106777794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29286_1067777946">
            <w:r>
              <w:rPr>
                <w:webHidden/>
                <w:rStyle w:val="IndexLink"/>
                <w:rtl w:val="true"/>
              </w:rPr>
              <w:t>ترجمه آیات</w:t>
            </w:r>
            <w:r>
              <w:rPr>
                <w:rStyle w:val="IndexLink"/>
                <w:rtl w:val="true"/>
              </w:rPr>
              <w:tab/>
            </w:r>
            <w:r>
              <w:rPr>
                <w:rStyle w:val="IndexLink"/>
              </w:rPr>
              <w:t>243</w:t>
            </w:r>
          </w:hyperlink>
        </w:p>
        <w:p>
          <w:pPr>
            <w:pStyle w:val="Contents4"/>
            <w:tabs>
              <w:tab w:val="clear" w:pos="8176"/>
              <w:tab w:val="right" w:pos="9026" w:leader="dot"/>
            </w:tabs>
            <w:rPr/>
          </w:pPr>
          <w:hyperlink w:anchor="__RefHeading___Toc329288_1067777946">
            <w:r>
              <w:rPr>
                <w:webHidden/>
                <w:rStyle w:val="IndexLink"/>
                <w:rtl w:val="true"/>
              </w:rPr>
              <w:t>بیان آیات</w:t>
            </w:r>
            <w:r>
              <w:rPr>
                <w:rStyle w:val="IndexLink"/>
                <w:rtl w:val="true"/>
              </w:rPr>
              <w:tab/>
            </w:r>
            <w:r>
              <w:rPr>
                <w:rStyle w:val="IndexLink"/>
              </w:rPr>
              <w:t>244</w:t>
            </w:r>
          </w:hyperlink>
        </w:p>
        <w:p>
          <w:pPr>
            <w:pStyle w:val="Contents5"/>
            <w:tabs>
              <w:tab w:val="clear" w:pos="7892"/>
              <w:tab w:val="right" w:pos="9026" w:leader="dot"/>
            </w:tabs>
            <w:rPr/>
          </w:pPr>
          <w:hyperlink w:anchor="__RefHeading___Toc329290_1067777946">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329292_1067777946">
            <w:r>
              <w:rPr>
                <w:webHidden/>
                <w:rStyle w:val="IndexLink"/>
                <w:rtl w:val="true"/>
              </w:rPr>
              <w:t>امر به صبر و نهی از اطاعت از فساق و کفار</w:t>
            </w:r>
            <w:r>
              <w:rPr>
                <w:rStyle w:val="IndexLink"/>
                <w:rtl w:val="true"/>
              </w:rPr>
              <w:tab/>
            </w:r>
            <w:r>
              <w:rPr>
                <w:rStyle w:val="IndexLink"/>
              </w:rPr>
              <w:t>245</w:t>
            </w:r>
          </w:hyperlink>
        </w:p>
        <w:p>
          <w:pPr>
            <w:pStyle w:val="Contents5"/>
            <w:tabs>
              <w:tab w:val="clear" w:pos="7892"/>
              <w:tab w:val="right" w:pos="9026" w:leader="dot"/>
            </w:tabs>
            <w:rPr/>
          </w:pPr>
          <w:hyperlink w:anchor="__RefHeading___Toc329294_1067777946">
            <w:r>
              <w:rPr>
                <w:webHidden/>
                <w:rStyle w:val="IndexLink"/>
                <w:rtl w:val="true"/>
              </w:rPr>
              <w:t>معنای آیه</w:t>
            </w:r>
            <w:r>
              <w:rPr>
                <w:rStyle w:val="IndexLink"/>
                <w:rtl w:val="true"/>
              </w:rPr>
              <w:t xml:space="preserve">:" </w:t>
            </w:r>
            <w:r>
              <w:rPr>
                <w:rStyle w:val="IndexLink"/>
                <w:rtl w:val="true"/>
              </w:rPr>
              <w:t xml:space="preserve">نَحْنُ خَلَقْناهُمْ وَ شَدَدْنا أَسْرَهُمْ </w:t>
            </w:r>
            <w:r>
              <w:rPr>
                <w:rStyle w:val="IndexLink"/>
                <w:rtl w:val="true"/>
              </w:rPr>
              <w:t xml:space="preserve">..." </w:t>
            </w:r>
            <w:r>
              <w:rPr>
                <w:rStyle w:val="IndexLink"/>
                <w:rtl w:val="true"/>
              </w:rPr>
              <w:t>که متضمن دفع یک توهم در مورد قدرت خدای تعالی است</w:t>
            </w:r>
            <w:r>
              <w:rPr>
                <w:rStyle w:val="IndexLink"/>
                <w:rtl w:val="true"/>
              </w:rPr>
              <w:tab/>
            </w:r>
            <w:r>
              <w:rPr>
                <w:rStyle w:val="IndexLink"/>
              </w:rPr>
              <w:t>247</w:t>
            </w:r>
          </w:hyperlink>
        </w:p>
        <w:p>
          <w:pPr>
            <w:pStyle w:val="Contents5"/>
            <w:tabs>
              <w:tab w:val="clear" w:pos="7892"/>
              <w:tab w:val="right" w:pos="9026" w:leader="dot"/>
            </w:tabs>
            <w:rPr/>
          </w:pPr>
          <w:hyperlink w:anchor="__RefHeading___Toc329296_1067777946">
            <w:r>
              <w:rPr>
                <w:webHidden/>
                <w:rStyle w:val="IndexLink"/>
                <w:rtl w:val="true"/>
              </w:rPr>
              <w:t xml:space="preserve">اشاره به اینکه مشیت بنده موقوف بر مشیت خدا است </w:t>
            </w:r>
            <w:r>
              <w:rPr>
                <w:rStyle w:val="IndexLink"/>
                <w:rtl w:val="true"/>
              </w:rPr>
              <w:t>(</w:t>
            </w:r>
            <w:r>
              <w:rPr>
                <w:rStyle w:val="IndexLink"/>
                <w:rtl w:val="true"/>
              </w:rPr>
              <w:t>وَ ما تَشاؤُنَ إِلَّا أَنْ یَشاءَ اللَّهُ</w:t>
            </w:r>
            <w:r>
              <w:rPr>
                <w:rStyle w:val="IndexLink"/>
                <w:rtl w:val="true"/>
              </w:rPr>
              <w:t>)</w:t>
              <w:tab/>
            </w:r>
            <w:r>
              <w:rPr>
                <w:rStyle w:val="IndexLink"/>
              </w:rPr>
              <w:t>248</w:t>
            </w:r>
          </w:hyperlink>
        </w:p>
        <w:p>
          <w:pPr>
            <w:pStyle w:val="Contents4"/>
            <w:tabs>
              <w:tab w:val="clear" w:pos="8176"/>
              <w:tab w:val="right" w:pos="9026" w:leader="dot"/>
            </w:tabs>
            <w:rPr/>
          </w:pPr>
          <w:hyperlink w:anchor="__RefHeading___Toc329298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 از جمله</w:t>
            </w:r>
            <w:r>
              <w:rPr>
                <w:rStyle w:val="IndexLink"/>
                <w:rtl w:val="true"/>
              </w:rPr>
              <w:t xml:space="preserve">" </w:t>
            </w:r>
            <w:r>
              <w:rPr>
                <w:rStyle w:val="IndexLink"/>
                <w:rtl w:val="true"/>
              </w:rPr>
              <w:t xml:space="preserve">وَ ما تَشاؤُنَ </w:t>
            </w:r>
            <w:r>
              <w:rPr>
                <w:rStyle w:val="IndexLink"/>
                <w:rtl w:val="true"/>
              </w:rPr>
              <w:t>...")</w:t>
              <w:tab/>
            </w:r>
            <w:r>
              <w:rPr>
                <w:rStyle w:val="IndexLink"/>
              </w:rPr>
              <w:t>249</w:t>
            </w:r>
          </w:hyperlink>
        </w:p>
        <w:p>
          <w:pPr>
            <w:pStyle w:val="Contents2"/>
            <w:tabs>
              <w:tab w:val="clear" w:pos="8743"/>
              <w:tab w:val="right" w:pos="9026" w:leader="dot"/>
            </w:tabs>
            <w:rPr/>
          </w:pPr>
          <w:hyperlink w:anchor="__RefHeading___Toc329300_1067777946">
            <w:r>
              <w:rPr>
                <w:webHidden/>
                <w:rStyle w:val="IndexLink"/>
                <w:rtl w:val="true"/>
              </w:rPr>
              <w:t>(</w:t>
            </w:r>
            <w:r>
              <w:rPr>
                <w:rStyle w:val="IndexLink"/>
              </w:rPr>
              <w:t>77</w:t>
            </w:r>
            <w:r>
              <w:rPr>
                <w:rStyle w:val="IndexLink"/>
                <w:rtl w:val="true"/>
              </w:rPr>
              <w:t>)</w:t>
            </w:r>
            <w:r>
              <w:rPr>
                <w:rStyle w:val="IndexLink"/>
                <w:rtl w:val="true"/>
              </w:rPr>
              <w:t xml:space="preserve">سوره مرسلات مکی است و پنجاه آیه دارد </w:t>
            </w:r>
            <w:r>
              <w:rPr>
                <w:rStyle w:val="IndexLink"/>
                <w:rtl w:val="true"/>
              </w:rPr>
              <w:t>(</w:t>
            </w:r>
            <w:r>
              <w:rPr>
                <w:rStyle w:val="IndexLink"/>
              </w:rPr>
              <w:t>50</w:t>
            </w:r>
            <w:r>
              <w:rPr>
                <w:rStyle w:val="IndexLink"/>
                <w:rtl w:val="true"/>
              </w:rPr>
              <w:t>)</w:t>
              <w:tab/>
            </w:r>
            <w:r>
              <w:rPr>
                <w:rStyle w:val="IndexLink"/>
              </w:rPr>
              <w:t>251</w:t>
            </w:r>
          </w:hyperlink>
        </w:p>
        <w:p>
          <w:pPr>
            <w:pStyle w:val="Contents3"/>
            <w:tabs>
              <w:tab w:val="clear" w:pos="8459"/>
              <w:tab w:val="right" w:pos="9026" w:leader="dot"/>
            </w:tabs>
            <w:rPr/>
          </w:pPr>
          <w:hyperlink w:anchor="__RefHeading___Toc329302_1067777946">
            <w:r>
              <w:rPr>
                <w:webHidden/>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251</w:t>
            </w:r>
          </w:hyperlink>
        </w:p>
        <w:p>
          <w:pPr>
            <w:pStyle w:val="Contents4"/>
            <w:tabs>
              <w:tab w:val="clear" w:pos="8176"/>
              <w:tab w:val="right" w:pos="9026" w:leader="dot"/>
            </w:tabs>
            <w:rPr/>
          </w:pPr>
          <w:hyperlink w:anchor="__RefHeading___Toc329304_1067777946">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29306_1067777946">
            <w:r>
              <w:rPr>
                <w:webHidden/>
                <w:rStyle w:val="IndexLink"/>
                <w:rtl w:val="true"/>
              </w:rPr>
              <w:t>ترجمه آیات</w:t>
            </w:r>
            <w:r>
              <w:rPr>
                <w:rStyle w:val="IndexLink"/>
                <w:rtl w:val="true"/>
              </w:rPr>
              <w:tab/>
            </w:r>
            <w:r>
              <w:rPr>
                <w:rStyle w:val="IndexLink"/>
              </w:rPr>
              <w:t>251</w:t>
            </w:r>
          </w:hyperlink>
        </w:p>
        <w:p>
          <w:pPr>
            <w:pStyle w:val="Contents4"/>
            <w:tabs>
              <w:tab w:val="clear" w:pos="8176"/>
              <w:tab w:val="right" w:pos="9026" w:leader="dot"/>
            </w:tabs>
            <w:rPr/>
          </w:pPr>
          <w:hyperlink w:anchor="__RefHeading___Toc329308_1067777946">
            <w:r>
              <w:rPr>
                <w:webHidden/>
                <w:rStyle w:val="IndexLink"/>
                <w:rtl w:val="true"/>
              </w:rPr>
              <w:t>بیان آیات</w:t>
            </w:r>
            <w:r>
              <w:rPr>
                <w:rStyle w:val="IndexLink"/>
                <w:rtl w:val="true"/>
              </w:rPr>
              <w:tab/>
            </w:r>
            <w:r>
              <w:rPr>
                <w:rStyle w:val="IndexLink"/>
              </w:rPr>
              <w:t>252</w:t>
            </w:r>
          </w:hyperlink>
        </w:p>
        <w:p>
          <w:pPr>
            <w:pStyle w:val="Contents5"/>
            <w:tabs>
              <w:tab w:val="clear" w:pos="7892"/>
              <w:tab w:val="right" w:pos="9026" w:leader="dot"/>
            </w:tabs>
            <w:rPr/>
          </w:pPr>
          <w:hyperlink w:anchor="__RefHeading___Toc329310_1067777946">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329312_1067777946">
            <w:r>
              <w:rPr>
                <w:webHidden/>
                <w:rStyle w:val="IndexLink"/>
                <w:rtl w:val="true"/>
              </w:rPr>
              <w:t>مراد از قسم</w:t>
            </w:r>
            <w:r>
              <w:rPr>
                <w:rStyle w:val="IndexLink"/>
                <w:rtl w:val="true"/>
              </w:rPr>
              <w:t xml:space="preserve">" </w:t>
            </w:r>
            <w:r>
              <w:rPr>
                <w:rStyle w:val="IndexLink"/>
                <w:rtl w:val="true"/>
              </w:rPr>
              <w:t>وَ الْمُرْسَلاتِ عُرْفاً</w:t>
            </w:r>
            <w:r>
              <w:rPr>
                <w:rStyle w:val="IndexLink"/>
                <w:rtl w:val="true"/>
              </w:rPr>
              <w:t>"</w:t>
            </w:r>
            <w:r>
              <w:rPr>
                <w:rStyle w:val="IndexLink"/>
                <w:rtl w:val="true"/>
              </w:rPr>
              <w:t>،</w:t>
            </w:r>
            <w:r>
              <w:rPr>
                <w:rStyle w:val="IndexLink"/>
                <w:rtl w:val="true"/>
              </w:rPr>
              <w:t xml:space="preserve">" </w:t>
            </w:r>
            <w:r>
              <w:rPr>
                <w:rStyle w:val="IndexLink"/>
                <w:rtl w:val="true"/>
              </w:rPr>
              <w:t>وَ النَّاشِراتِ نَشْراً</w:t>
            </w:r>
            <w:r>
              <w:rPr>
                <w:rStyle w:val="IndexLink"/>
                <w:rtl w:val="true"/>
              </w:rPr>
              <w:t xml:space="preserve">" </w:t>
            </w:r>
            <w:r>
              <w:rPr>
                <w:rStyle w:val="IndexLink"/>
                <w:rtl w:val="true"/>
              </w:rPr>
              <w:t>و سوگندهای دیگر آغاز سوره مبارکه مرسلات برای تاکید وقوع قیامت</w:t>
            </w:r>
            <w:r>
              <w:rPr>
                <w:rStyle w:val="IndexLink"/>
                <w:rtl w:val="true"/>
              </w:rPr>
              <w:tab/>
            </w:r>
            <w:r>
              <w:rPr>
                <w:rStyle w:val="IndexLink"/>
              </w:rPr>
              <w:t>253</w:t>
            </w:r>
          </w:hyperlink>
        </w:p>
        <w:p>
          <w:pPr>
            <w:pStyle w:val="Contents4"/>
            <w:tabs>
              <w:tab w:val="clear" w:pos="8176"/>
              <w:tab w:val="right" w:pos="9026" w:leader="dot"/>
            </w:tabs>
            <w:rPr/>
          </w:pPr>
          <w:hyperlink w:anchor="__RefHeading___Toc329314_1067777946">
            <w:r>
              <w:rPr>
                <w:webHidden/>
                <w:rStyle w:val="IndexLink"/>
                <w:rtl w:val="true"/>
              </w:rPr>
              <w:t>گفتاری پیرامون سوگند یاد کردن خدای تعالی در قرآن</w:t>
            </w:r>
            <w:r>
              <w:rPr>
                <w:rStyle w:val="IndexLink"/>
                <w:rtl w:val="true"/>
              </w:rPr>
              <w:tab/>
            </w:r>
            <w:r>
              <w:rPr>
                <w:rStyle w:val="IndexLink"/>
              </w:rPr>
              <w:t>256</w:t>
            </w:r>
          </w:hyperlink>
        </w:p>
        <w:p>
          <w:pPr>
            <w:pStyle w:val="Contents5"/>
            <w:tabs>
              <w:tab w:val="clear" w:pos="7892"/>
              <w:tab w:val="right" w:pos="9026" w:leader="dot"/>
            </w:tabs>
            <w:rPr/>
          </w:pPr>
          <w:hyperlink w:anchor="__RefHeading___Toc329316_1067777946">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29318_1067777946">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329320_1067777946">
            <w:r>
              <w:rPr>
                <w:webHidden/>
                <w:rStyle w:val="IndexLink"/>
                <w:rtl w:val="true"/>
              </w:rPr>
              <w:t>حوادث و نشانه‌های قیامت که حاکی از تغایر نظام اخروی و نظام دنیوی در همه شؤون است</w:t>
            </w:r>
            <w:r>
              <w:rPr>
                <w:rStyle w:val="IndexLink"/>
                <w:rtl w:val="true"/>
              </w:rPr>
              <w:tab/>
            </w:r>
            <w:r>
              <w:rPr>
                <w:rStyle w:val="IndexLink"/>
              </w:rPr>
              <w:t>257</w:t>
            </w:r>
          </w:hyperlink>
        </w:p>
        <w:p>
          <w:pPr>
            <w:pStyle w:val="Contents4"/>
            <w:tabs>
              <w:tab w:val="clear" w:pos="8176"/>
              <w:tab w:val="right" w:pos="9026" w:leader="dot"/>
            </w:tabs>
            <w:rPr/>
          </w:pPr>
          <w:hyperlink w:anchor="__RefHeading___Toc329322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260</w:t>
            </w:r>
          </w:hyperlink>
        </w:p>
        <w:p>
          <w:pPr>
            <w:pStyle w:val="Contents3"/>
            <w:tabs>
              <w:tab w:val="clear" w:pos="8459"/>
              <w:tab w:val="right" w:pos="9026" w:leader="dot"/>
            </w:tabs>
            <w:rPr/>
          </w:pPr>
          <w:hyperlink w:anchor="__RefHeading___Toc329324_1067777946">
            <w:r>
              <w:rPr>
                <w:webHidden/>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262</w:t>
            </w:r>
          </w:hyperlink>
        </w:p>
        <w:p>
          <w:pPr>
            <w:pStyle w:val="Contents4"/>
            <w:tabs>
              <w:tab w:val="clear" w:pos="8176"/>
              <w:tab w:val="right" w:pos="9026" w:leader="dot"/>
            </w:tabs>
            <w:rPr/>
          </w:pPr>
          <w:hyperlink w:anchor="__RefHeading___Toc329326_106777794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329328_1067777946">
            <w:r>
              <w:rPr>
                <w:webHidden/>
                <w:rStyle w:val="IndexLink"/>
                <w:rtl w:val="true"/>
              </w:rPr>
              <w:t>ترجمه آیات</w:t>
            </w:r>
            <w:r>
              <w:rPr>
                <w:rStyle w:val="IndexLink"/>
                <w:rtl w:val="true"/>
              </w:rPr>
              <w:tab/>
            </w:r>
            <w:r>
              <w:rPr>
                <w:rStyle w:val="IndexLink"/>
              </w:rPr>
              <w:t>263</w:t>
            </w:r>
          </w:hyperlink>
        </w:p>
        <w:p>
          <w:pPr>
            <w:pStyle w:val="Contents4"/>
            <w:tabs>
              <w:tab w:val="clear" w:pos="8176"/>
              <w:tab w:val="right" w:pos="9026" w:leader="dot"/>
            </w:tabs>
            <w:rPr/>
          </w:pPr>
          <w:hyperlink w:anchor="__RefHeading___Toc329330_1067777946">
            <w:r>
              <w:rPr>
                <w:webHidden/>
                <w:rStyle w:val="IndexLink"/>
                <w:rtl w:val="true"/>
              </w:rPr>
              <w:t>بیان آیات بیان احتجاجاتی بر یگانگی خداوند در ربوبیت، و بر اثبات یوم الفصل که از آیه</w:t>
            </w:r>
            <w:r>
              <w:rPr>
                <w:rStyle w:val="IndexLink"/>
                <w:rtl w:val="true"/>
              </w:rPr>
              <w:t xml:space="preserve">:" </w:t>
            </w:r>
            <w:r>
              <w:rPr>
                <w:rStyle w:val="IndexLink"/>
                <w:rtl w:val="true"/>
              </w:rPr>
              <w:t xml:space="preserve">أَ لَمْ نُهْلِکِ الْأَوَّلِینَ </w:t>
            </w:r>
            <w:r>
              <w:rPr>
                <w:rStyle w:val="IndexLink"/>
                <w:rtl w:val="true"/>
              </w:rPr>
              <w:t xml:space="preserve">..." </w:t>
            </w:r>
            <w:r>
              <w:rPr>
                <w:rStyle w:val="IndexLink"/>
                <w:rtl w:val="true"/>
              </w:rPr>
              <w:t>و آیات بعد از آن استفاده می‌شود</w:t>
            </w:r>
            <w:r>
              <w:rPr>
                <w:rStyle w:val="IndexLink"/>
                <w:rtl w:val="true"/>
              </w:rPr>
              <w:tab/>
            </w:r>
            <w:r>
              <w:rPr>
                <w:rStyle w:val="IndexLink"/>
              </w:rPr>
              <w:t>264</w:t>
            </w:r>
          </w:hyperlink>
        </w:p>
        <w:p>
          <w:pPr>
            <w:pStyle w:val="Contents5"/>
            <w:tabs>
              <w:tab w:val="clear" w:pos="7892"/>
              <w:tab w:val="right" w:pos="9026" w:leader="dot"/>
            </w:tabs>
            <w:rPr/>
          </w:pPr>
          <w:hyperlink w:anchor="__RefHeading___Toc329332_1067777946">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329334_1067777946">
            <w:r>
              <w:rPr>
                <w:webHidden/>
                <w:rStyle w:val="IndexLink"/>
                <w:rtl w:val="true"/>
              </w:rPr>
              <w:t>وصف عذابی که مکذبان قیامت در آن روز به سوی آن روانه می‌شوند</w:t>
            </w:r>
            <w:r>
              <w:rPr>
                <w:rStyle w:val="IndexLink"/>
                <w:rtl w:val="true"/>
              </w:rPr>
              <w:tab/>
            </w:r>
            <w:r>
              <w:rPr>
                <w:rStyle w:val="IndexLink"/>
              </w:rPr>
              <w:t>266</w:t>
            </w:r>
          </w:hyperlink>
        </w:p>
        <w:p>
          <w:pPr>
            <w:pStyle w:val="Contents5"/>
            <w:tabs>
              <w:tab w:val="clear" w:pos="7892"/>
              <w:tab w:val="right" w:pos="9026" w:leader="dot"/>
            </w:tabs>
            <w:rPr/>
          </w:pPr>
          <w:hyperlink w:anchor="__RefHeading___Toc329336_1067777946">
            <w:r>
              <w:rPr>
                <w:webHidden/>
                <w:rStyle w:val="IndexLink"/>
                <w:rtl w:val="true"/>
              </w:rPr>
              <w:t>مقصود از رکوع در آیه</w:t>
            </w:r>
            <w:r>
              <w:rPr>
                <w:rStyle w:val="IndexLink"/>
                <w:rtl w:val="true"/>
              </w:rPr>
              <w:t xml:space="preserve">:" </w:t>
            </w:r>
            <w:r>
              <w:rPr>
                <w:rStyle w:val="IndexLink"/>
                <w:rtl w:val="true"/>
              </w:rPr>
              <w:t>وَ إِذا قِیلَ لَهُمُ ارْکَعُوا لا یَرْکَعُونَ</w:t>
            </w:r>
            <w:r>
              <w:rPr>
                <w:rStyle w:val="IndexLink"/>
                <w:rtl w:val="true"/>
              </w:rPr>
              <w:t xml:space="preserve">" </w:t>
            </w:r>
            <w:r>
              <w:rPr>
                <w:rStyle w:val="IndexLink"/>
                <w:rtl w:val="true"/>
              </w:rPr>
              <w:t>و وجه اتصال این آیه با آیات قبل</w:t>
            </w:r>
            <w:r>
              <w:rPr>
                <w:rStyle w:val="IndexLink"/>
                <w:rtl w:val="true"/>
              </w:rPr>
              <w:tab/>
            </w:r>
            <w:r>
              <w:rPr>
                <w:rStyle w:val="IndexLink"/>
              </w:rPr>
              <w:t>270</w:t>
            </w:r>
          </w:hyperlink>
        </w:p>
        <w:p>
          <w:pPr>
            <w:pStyle w:val="Contents4"/>
            <w:tabs>
              <w:tab w:val="clear" w:pos="8176"/>
              <w:tab w:val="right" w:pos="9026" w:leader="dot"/>
            </w:tabs>
            <w:rPr/>
          </w:pPr>
          <w:hyperlink w:anchor="__RefHeading___Toc329338_1067777946">
            <w:r>
              <w:rPr>
                <w:webHidden/>
                <w:rStyle w:val="IndexLink"/>
                <w:rtl w:val="true"/>
              </w:rPr>
              <w:t xml:space="preserve">بحث روایتی </w:t>
            </w:r>
            <w:r>
              <w:rPr>
                <w:rStyle w:val="IndexLink"/>
                <w:rtl w:val="true"/>
              </w:rPr>
              <w:t>(</w:t>
            </w:r>
            <w:r>
              <w:rPr>
                <w:rStyle w:val="IndexLink"/>
                <w:rtl w:val="true"/>
              </w:rPr>
              <w:t>چند روایت در ذیل برخی آیات گذشته</w:t>
            </w:r>
            <w:r>
              <w:rPr>
                <w:rStyle w:val="IndexLink"/>
                <w:rtl w:val="true"/>
              </w:rPr>
              <w:t>)</w:t>
              <w:tab/>
            </w:r>
            <w:r>
              <w:rPr>
                <w:rStyle w:val="IndexLink"/>
              </w:rPr>
              <w:t>271</w:t>
            </w:r>
          </w:hyperlink>
        </w:p>
        <w:p>
          <w:pPr>
            <w:pStyle w:val="Contents2"/>
            <w:tabs>
              <w:tab w:val="clear" w:pos="8743"/>
              <w:tab w:val="right" w:pos="9026" w:leader="dot"/>
            </w:tabs>
            <w:rPr/>
          </w:pPr>
          <w:hyperlink w:anchor="__RefHeading___Toc329340_1067777946">
            <w:r>
              <w:rPr>
                <w:webHidden/>
                <w:rStyle w:val="IndexLink"/>
                <w:rtl w:val="true"/>
              </w:rPr>
              <w:t>(</w:t>
            </w:r>
            <w:r>
              <w:rPr>
                <w:rStyle w:val="IndexLink"/>
              </w:rPr>
              <w:t>78</w:t>
            </w:r>
            <w:r>
              <w:rPr>
                <w:rStyle w:val="IndexLink"/>
                <w:rtl w:val="true"/>
              </w:rPr>
              <w:t>)</w:t>
            </w:r>
            <w:r>
              <w:rPr>
                <w:rStyle w:val="IndexLink"/>
                <w:rtl w:val="true"/>
              </w:rPr>
              <w:t xml:space="preserve">سوره نبا مکی است و چهل آیه دارد </w:t>
            </w:r>
            <w:r>
              <w:rPr>
                <w:rStyle w:val="IndexLink"/>
                <w:rtl w:val="true"/>
              </w:rPr>
              <w:t>(</w:t>
            </w:r>
            <w:r>
              <w:rPr>
                <w:rStyle w:val="IndexLink"/>
              </w:rPr>
              <w:t>40</w:t>
            </w:r>
            <w:r>
              <w:rPr>
                <w:rStyle w:val="IndexLink"/>
                <w:rtl w:val="true"/>
              </w:rPr>
              <w:t>)</w:t>
              <w:tab/>
            </w:r>
            <w:r>
              <w:rPr>
                <w:rStyle w:val="IndexLink"/>
              </w:rPr>
              <w:t>274</w:t>
            </w:r>
          </w:hyperlink>
        </w:p>
        <w:p>
          <w:pPr>
            <w:pStyle w:val="Contents3"/>
            <w:tabs>
              <w:tab w:val="clear" w:pos="8459"/>
              <w:tab w:val="right" w:pos="9026" w:leader="dot"/>
            </w:tabs>
            <w:rPr/>
          </w:pPr>
          <w:hyperlink w:anchor="__RefHeading___Toc329342_1067777946">
            <w:r>
              <w:rPr>
                <w:webHidden/>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274</w:t>
            </w:r>
          </w:hyperlink>
        </w:p>
        <w:p>
          <w:pPr>
            <w:pStyle w:val="Contents4"/>
            <w:tabs>
              <w:tab w:val="clear" w:pos="8176"/>
              <w:tab w:val="right" w:pos="9026" w:leader="dot"/>
            </w:tabs>
            <w:rPr/>
          </w:pPr>
          <w:hyperlink w:anchor="__RefHeading___Toc329344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29346_1067777946">
            <w:r>
              <w:rPr>
                <w:webHidden/>
                <w:rStyle w:val="IndexLink"/>
                <w:rtl w:val="true"/>
              </w:rPr>
              <w:t>ترجمه آیات</w:t>
            </w:r>
            <w:r>
              <w:rPr>
                <w:rStyle w:val="IndexLink"/>
                <w:rtl w:val="true"/>
              </w:rPr>
              <w:tab/>
            </w:r>
            <w:r>
              <w:rPr>
                <w:rStyle w:val="IndexLink"/>
              </w:rPr>
              <w:t>274</w:t>
            </w:r>
          </w:hyperlink>
        </w:p>
        <w:p>
          <w:pPr>
            <w:pStyle w:val="Contents4"/>
            <w:tabs>
              <w:tab w:val="clear" w:pos="8176"/>
              <w:tab w:val="right" w:pos="9026" w:leader="dot"/>
            </w:tabs>
            <w:rPr/>
          </w:pPr>
          <w:hyperlink w:anchor="__RefHeading___Toc329348_1067777946">
            <w:r>
              <w:rPr>
                <w:webHidden/>
                <w:rStyle w:val="IndexLink"/>
                <w:rtl w:val="true"/>
              </w:rPr>
              <w:t>بیان آیات</w:t>
            </w:r>
            <w:r>
              <w:rPr>
                <w:rStyle w:val="IndexLink"/>
                <w:rtl w:val="true"/>
              </w:rPr>
              <w:tab/>
            </w:r>
            <w:r>
              <w:rPr>
                <w:rStyle w:val="IndexLink"/>
              </w:rPr>
              <w:t>275</w:t>
            </w:r>
          </w:hyperlink>
        </w:p>
        <w:p>
          <w:pPr>
            <w:pStyle w:val="Contents5"/>
            <w:tabs>
              <w:tab w:val="clear" w:pos="7892"/>
              <w:tab w:val="right" w:pos="9026" w:leader="dot"/>
            </w:tabs>
            <w:rPr/>
          </w:pPr>
          <w:hyperlink w:anchor="__RefHeading___Toc329350_1067777946">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329352_1067777946">
            <w:r>
              <w:rPr>
                <w:webHidden/>
                <w:rStyle w:val="IndexLink"/>
                <w:rtl w:val="true"/>
              </w:rPr>
              <w:t>بیان اینکه مقصود از</w:t>
            </w:r>
            <w:r>
              <w:rPr>
                <w:rStyle w:val="IndexLink"/>
                <w:rtl w:val="true"/>
              </w:rPr>
              <w:t xml:space="preserve">" </w:t>
            </w:r>
            <w:r>
              <w:rPr>
                <w:rStyle w:val="IndexLink"/>
                <w:rtl w:val="true"/>
              </w:rPr>
              <w:t>نبا عظیم</w:t>
            </w:r>
            <w:r>
              <w:rPr>
                <w:rStyle w:val="IndexLink"/>
                <w:rtl w:val="true"/>
              </w:rPr>
              <w:t xml:space="preserve">" </w:t>
            </w:r>
            <w:r>
              <w:rPr>
                <w:rStyle w:val="IndexLink"/>
                <w:rtl w:val="true"/>
              </w:rPr>
              <w:t>قیامت و</w:t>
            </w:r>
            <w:r>
              <w:rPr>
                <w:rStyle w:val="IndexLink"/>
                <w:rtl w:val="true"/>
              </w:rPr>
              <w:t xml:space="preserve">" </w:t>
            </w:r>
            <w:r>
              <w:rPr>
                <w:rStyle w:val="IndexLink"/>
                <w:rtl w:val="true"/>
              </w:rPr>
              <w:t>تسائل</w:t>
            </w:r>
            <w:r>
              <w:rPr>
                <w:rStyle w:val="IndexLink"/>
                <w:rtl w:val="true"/>
              </w:rPr>
              <w:t xml:space="preserve">" </w:t>
            </w:r>
            <w:r>
              <w:rPr>
                <w:rStyle w:val="IndexLink"/>
                <w:rtl w:val="true"/>
              </w:rPr>
              <w:t xml:space="preserve">از آن در بین مشرکین بوده است </w:t>
            </w:r>
            <w:r>
              <w:rPr>
                <w:rStyle w:val="IndexLink"/>
                <w:rtl w:val="true"/>
              </w:rPr>
              <w:t>(</w:t>
            </w:r>
            <w:r>
              <w:rPr>
                <w:rStyle w:val="IndexLink"/>
                <w:rtl w:val="true"/>
              </w:rPr>
              <w:t xml:space="preserve">عَمَّ یَتَساءَلُونَ </w:t>
            </w:r>
            <w:r>
              <w:rPr>
                <w:rStyle w:val="IndexLink"/>
                <w:rtl w:val="true"/>
              </w:rPr>
              <w:t>...)</w:t>
              <w:tab/>
            </w:r>
            <w:r>
              <w:rPr>
                <w:rStyle w:val="IndexLink"/>
              </w:rPr>
              <w:t>276</w:t>
            </w:r>
          </w:hyperlink>
        </w:p>
        <w:p>
          <w:pPr>
            <w:pStyle w:val="Contents5"/>
            <w:tabs>
              <w:tab w:val="clear" w:pos="7892"/>
              <w:tab w:val="right" w:pos="9026" w:leader="dot"/>
            </w:tabs>
            <w:rPr/>
          </w:pPr>
          <w:hyperlink w:anchor="__RefHeading___Toc329354_1067777946">
            <w:r>
              <w:rPr>
                <w:webHidden/>
                <w:rStyle w:val="IndexLink"/>
                <w:rtl w:val="true"/>
              </w:rPr>
              <w:t>مراد از اختلاف مشرکین در باره معاد</w:t>
            </w:r>
            <w:r>
              <w:rPr>
                <w:rStyle w:val="IndexLink"/>
                <w:rtl w:val="true"/>
              </w:rPr>
              <w:tab/>
            </w:r>
            <w:r>
              <w:rPr>
                <w:rStyle w:val="IndexLink"/>
              </w:rPr>
              <w:t>277</w:t>
            </w:r>
          </w:hyperlink>
        </w:p>
        <w:p>
          <w:pPr>
            <w:pStyle w:val="Contents5"/>
            <w:tabs>
              <w:tab w:val="clear" w:pos="7892"/>
              <w:tab w:val="right" w:pos="9026" w:leader="dot"/>
            </w:tabs>
            <w:rPr/>
          </w:pPr>
          <w:hyperlink w:anchor="__RefHeading___Toc329356_1067777946">
            <w:r>
              <w:rPr>
                <w:webHidden/>
                <w:rStyle w:val="IndexLink"/>
                <w:rtl w:val="true"/>
              </w:rPr>
              <w:t>بیان احتجاج و استدلال بر ثبوت بعث و جزا، مستفاد از آیات</w:t>
            </w:r>
            <w:r>
              <w:rPr>
                <w:rStyle w:val="IndexLink"/>
                <w:rtl w:val="true"/>
              </w:rPr>
              <w:t xml:space="preserve">:" </w:t>
            </w:r>
            <w:r>
              <w:rPr>
                <w:rStyle w:val="IndexLink"/>
                <w:rtl w:val="true"/>
              </w:rPr>
              <w:t xml:space="preserve">أَ لَمْ نَجْعَلِ الْأَرْضَ مِهاداً </w:t>
            </w:r>
            <w:r>
              <w:rPr>
                <w:rStyle w:val="IndexLink"/>
                <w:rtl w:val="true"/>
              </w:rPr>
              <w:t>..."</w:t>
              <w:tab/>
            </w:r>
            <w:r>
              <w:rPr>
                <w:rStyle w:val="IndexLink"/>
              </w:rPr>
              <w:t>278</w:t>
            </w:r>
          </w:hyperlink>
        </w:p>
        <w:p>
          <w:pPr>
            <w:pStyle w:val="Contents5"/>
            <w:tabs>
              <w:tab w:val="clear" w:pos="7892"/>
              <w:tab w:val="right" w:pos="9026" w:leader="dot"/>
            </w:tabs>
            <w:rPr/>
          </w:pPr>
          <w:hyperlink w:anchor="__RefHeading___Toc329358_1067777946">
            <w:r>
              <w:rPr>
                <w:webHidden/>
                <w:rStyle w:val="IndexLink"/>
                <w:rtl w:val="true"/>
              </w:rPr>
              <w:t>معنای اینکه فرمود</w:t>
            </w:r>
            <w:r>
              <w:rPr>
                <w:rStyle w:val="IndexLink"/>
                <w:rtl w:val="true"/>
              </w:rPr>
              <w:t xml:space="preserve">:" </w:t>
            </w:r>
            <w:r>
              <w:rPr>
                <w:rStyle w:val="IndexLink"/>
                <w:rtl w:val="true"/>
              </w:rPr>
              <w:t>کوه‌ها را میخ‌ها قرار دادیم</w:t>
            </w:r>
            <w:r>
              <w:rPr>
                <w:rStyle w:val="IndexLink"/>
                <w:rtl w:val="true"/>
              </w:rPr>
              <w:t xml:space="preserve">" </w:t>
            </w:r>
            <w:r>
              <w:rPr>
                <w:rStyle w:val="IndexLink"/>
                <w:rtl w:val="true"/>
              </w:rPr>
              <w:t>و</w:t>
            </w:r>
            <w:r>
              <w:rPr>
                <w:rStyle w:val="IndexLink"/>
                <w:rtl w:val="true"/>
              </w:rPr>
              <w:t xml:space="preserve">" </w:t>
            </w:r>
            <w:r>
              <w:rPr>
                <w:rStyle w:val="IndexLink"/>
                <w:rtl w:val="true"/>
              </w:rPr>
              <w:t>ازواج خلقتان کردیم</w:t>
            </w:r>
            <w:r>
              <w:rPr>
                <w:rStyle w:val="IndexLink"/>
                <w:rtl w:val="true"/>
              </w:rPr>
              <w:t>"</w:t>
            </w:r>
            <w:r>
              <w:rPr>
                <w:rStyle w:val="IndexLink"/>
                <w:rtl w:val="true"/>
              </w:rPr>
              <w:t>، و</w:t>
            </w:r>
            <w:r>
              <w:rPr>
                <w:rStyle w:val="IndexLink"/>
                <w:rtl w:val="true"/>
              </w:rPr>
              <w:t xml:space="preserve">" </w:t>
            </w:r>
            <w:r>
              <w:rPr>
                <w:rStyle w:val="IndexLink"/>
                <w:rtl w:val="true"/>
              </w:rPr>
              <w:t>خوابتان را سبات قرار دادیم</w:t>
            </w:r>
            <w:r>
              <w:rPr>
                <w:rStyle w:val="IndexLink"/>
                <w:rtl w:val="true"/>
              </w:rPr>
              <w:t xml:space="preserve">" </w:t>
            </w:r>
            <w:r>
              <w:rPr>
                <w:rStyle w:val="IndexLink"/>
                <w:rtl w:val="true"/>
              </w:rPr>
              <w:t xml:space="preserve">و </w:t>
            </w:r>
            <w:r>
              <w:rPr>
                <w:rStyle w:val="IndexLink"/>
                <w:rtl w:val="true"/>
              </w:rPr>
              <w:t>...</w:t>
              <w:tab/>
            </w:r>
            <w:r>
              <w:rPr>
                <w:rStyle w:val="IndexLink"/>
              </w:rPr>
              <w:t>280</w:t>
            </w:r>
          </w:hyperlink>
        </w:p>
        <w:p>
          <w:pPr>
            <w:pStyle w:val="Contents4"/>
            <w:tabs>
              <w:tab w:val="clear" w:pos="8176"/>
              <w:tab w:val="right" w:pos="9026" w:leader="dot"/>
            </w:tabs>
            <w:rPr/>
          </w:pPr>
          <w:hyperlink w:anchor="__RefHeading___Toc329360_1067777946">
            <w:r>
              <w:rPr>
                <w:webHidden/>
                <w:rStyle w:val="IndexLink"/>
                <w:rtl w:val="true"/>
              </w:rPr>
              <w:t xml:space="preserve">بحث روایتی </w:t>
            </w:r>
            <w:r>
              <w:rPr>
                <w:rStyle w:val="IndexLink"/>
                <w:rtl w:val="true"/>
              </w:rPr>
              <w:t>(</w:t>
            </w:r>
            <w:r>
              <w:rPr>
                <w:rStyle w:val="IndexLink"/>
                <w:rtl w:val="true"/>
              </w:rPr>
              <w:t>روایاتی در بیان برخی آیات گذشته</w:t>
            </w:r>
            <w:r>
              <w:rPr>
                <w:rStyle w:val="IndexLink"/>
                <w:rtl w:val="true"/>
              </w:rPr>
              <w:t>)</w:t>
              <w:tab/>
            </w:r>
            <w:r>
              <w:rPr>
                <w:rStyle w:val="IndexLink"/>
              </w:rPr>
              <w:t>283</w:t>
            </w:r>
          </w:hyperlink>
        </w:p>
        <w:p>
          <w:pPr>
            <w:pStyle w:val="Contents3"/>
            <w:tabs>
              <w:tab w:val="clear" w:pos="8459"/>
              <w:tab w:val="right" w:pos="9026" w:leader="dot"/>
            </w:tabs>
            <w:rPr/>
          </w:pPr>
          <w:hyperlink w:anchor="__RefHeading___Toc329362_1067777946">
            <w:r>
              <w:rPr>
                <w:webHidden/>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285</w:t>
            </w:r>
          </w:hyperlink>
        </w:p>
        <w:p>
          <w:pPr>
            <w:pStyle w:val="Contents4"/>
            <w:tabs>
              <w:tab w:val="clear" w:pos="8176"/>
              <w:tab w:val="right" w:pos="9026" w:leader="dot"/>
            </w:tabs>
            <w:rPr/>
          </w:pPr>
          <w:hyperlink w:anchor="__RefHeading___Toc329364_106777794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29366_1067777946">
            <w:r>
              <w:rPr>
                <w:webHidden/>
                <w:rStyle w:val="IndexLink"/>
                <w:rtl w:val="true"/>
              </w:rPr>
              <w:t>ترجمه آیات</w:t>
            </w:r>
            <w:r>
              <w:rPr>
                <w:rStyle w:val="IndexLink"/>
                <w:rtl w:val="true"/>
              </w:rPr>
              <w:tab/>
            </w:r>
            <w:r>
              <w:rPr>
                <w:rStyle w:val="IndexLink"/>
              </w:rPr>
              <w:t>285</w:t>
            </w:r>
          </w:hyperlink>
        </w:p>
        <w:p>
          <w:pPr>
            <w:pStyle w:val="Contents4"/>
            <w:tabs>
              <w:tab w:val="clear" w:pos="8176"/>
              <w:tab w:val="right" w:pos="9026" w:leader="dot"/>
            </w:tabs>
            <w:rPr/>
          </w:pPr>
          <w:hyperlink w:anchor="__RefHeading___Toc329368_1067777946">
            <w:r>
              <w:rPr>
                <w:webHidden/>
                <w:rStyle w:val="IndexLink"/>
                <w:rtl w:val="true"/>
              </w:rPr>
              <w:t>بیان آیات</w:t>
            </w:r>
            <w:r>
              <w:rPr>
                <w:rStyle w:val="IndexLink"/>
                <w:rtl w:val="true"/>
              </w:rPr>
              <w:tab/>
            </w:r>
            <w:r>
              <w:rPr>
                <w:rStyle w:val="IndexLink"/>
              </w:rPr>
              <w:t>287</w:t>
            </w:r>
          </w:hyperlink>
        </w:p>
        <w:p>
          <w:pPr>
            <w:pStyle w:val="Contents5"/>
            <w:tabs>
              <w:tab w:val="clear" w:pos="7892"/>
              <w:tab w:val="right" w:pos="9026" w:leader="dot"/>
            </w:tabs>
            <w:rPr/>
          </w:pPr>
          <w:hyperlink w:anchor="__RefHeading___Toc329370_1067777946">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329372_1067777946">
            <w:r>
              <w:rPr>
                <w:webHidden/>
                <w:rStyle w:val="IndexLink"/>
                <w:rtl w:val="true"/>
              </w:rPr>
              <w:t>اوصاف قیامت، نبا عظیمی که واقع خواهد شد</w:t>
            </w:r>
            <w:r>
              <w:rPr>
                <w:rStyle w:val="IndexLink"/>
                <w:rtl w:val="true"/>
              </w:rPr>
              <w:tab/>
            </w:r>
            <w:r>
              <w:rPr>
                <w:rStyle w:val="IndexLink"/>
              </w:rPr>
              <w:t>287</w:t>
            </w:r>
          </w:hyperlink>
        </w:p>
        <w:p>
          <w:pPr>
            <w:pStyle w:val="Contents5"/>
            <w:tabs>
              <w:tab w:val="clear" w:pos="7892"/>
              <w:tab w:val="right" w:pos="9026" w:leader="dot"/>
            </w:tabs>
            <w:rPr/>
          </w:pPr>
          <w:hyperlink w:anchor="__RefHeading___Toc329374_1067777946">
            <w:r>
              <w:rPr>
                <w:webHidden/>
                <w:rStyle w:val="IndexLink"/>
                <w:rtl w:val="true"/>
              </w:rPr>
              <w:t xml:space="preserve">توضیحی پیرامون به راه انداخته شدن کوه‌ها و سراب شدنشان </w:t>
            </w:r>
            <w:r>
              <w:rPr>
                <w:rStyle w:val="IndexLink"/>
                <w:rtl w:val="true"/>
              </w:rPr>
              <w:t>(</w:t>
            </w:r>
            <w:r>
              <w:rPr>
                <w:rStyle w:val="IndexLink"/>
                <w:rtl w:val="true"/>
              </w:rPr>
              <w:t>وَ سُیِّرَتِ الْجِبالُ فَکانَتْ سَراباً</w:t>
            </w:r>
            <w:r>
              <w:rPr>
                <w:rStyle w:val="IndexLink"/>
                <w:rtl w:val="true"/>
              </w:rPr>
              <w:t>)</w:t>
              <w:tab/>
            </w:r>
            <w:r>
              <w:rPr>
                <w:rStyle w:val="IndexLink"/>
              </w:rPr>
              <w:t>288</w:t>
            </w:r>
          </w:hyperlink>
        </w:p>
        <w:p>
          <w:pPr>
            <w:pStyle w:val="Contents5"/>
            <w:tabs>
              <w:tab w:val="clear" w:pos="7892"/>
              <w:tab w:val="right" w:pos="9026" w:leader="dot"/>
            </w:tabs>
            <w:rPr/>
          </w:pPr>
          <w:hyperlink w:anchor="__RefHeading___Toc329376_1067777946">
            <w:r>
              <w:rPr>
                <w:webHidden/>
                <w:rStyle w:val="IndexLink"/>
                <w:rtl w:val="true"/>
              </w:rPr>
              <w:t>معنای</w:t>
            </w:r>
            <w:r>
              <w:rPr>
                <w:rStyle w:val="IndexLink"/>
                <w:rtl w:val="true"/>
              </w:rPr>
              <w:t xml:space="preserve">" </w:t>
            </w:r>
            <w:r>
              <w:rPr>
                <w:rStyle w:val="IndexLink"/>
                <w:rtl w:val="true"/>
              </w:rPr>
              <w:t>احقاب</w:t>
            </w:r>
            <w:r>
              <w:rPr>
                <w:rStyle w:val="IndexLink"/>
                <w:rtl w:val="true"/>
              </w:rPr>
              <w:t xml:space="preserve">" </w:t>
            </w:r>
            <w:r>
              <w:rPr>
                <w:rStyle w:val="IndexLink"/>
                <w:rtl w:val="true"/>
              </w:rPr>
              <w:t>که در باره ماندن طاغیان در جهنم فرمود</w:t>
            </w:r>
            <w:r>
              <w:rPr>
                <w:rStyle w:val="IndexLink"/>
                <w:rtl w:val="true"/>
              </w:rPr>
              <w:t xml:space="preserve">:" </w:t>
            </w:r>
            <w:r>
              <w:rPr>
                <w:rStyle w:val="IndexLink"/>
                <w:rtl w:val="true"/>
              </w:rPr>
              <w:t>لابِثِینَ فِیها أَحْقاباً</w:t>
            </w:r>
            <w:r>
              <w:rPr>
                <w:rStyle w:val="IndexLink"/>
                <w:rtl w:val="true"/>
              </w:rPr>
              <w:t>"</w:t>
              <w:tab/>
            </w:r>
            <w:r>
              <w:rPr>
                <w:rStyle w:val="IndexLink"/>
              </w:rPr>
              <w:t>290</w:t>
            </w:r>
          </w:hyperlink>
        </w:p>
        <w:p>
          <w:pPr>
            <w:pStyle w:val="Contents5"/>
            <w:tabs>
              <w:tab w:val="clear" w:pos="7892"/>
              <w:tab w:val="right" w:pos="9026" w:leader="dot"/>
            </w:tabs>
            <w:rPr/>
          </w:pPr>
          <w:hyperlink w:anchor="__RefHeading___Toc329378_1067777946">
            <w:r>
              <w:rPr>
                <w:webHidden/>
                <w:rStyle w:val="IndexLink"/>
                <w:rtl w:val="true"/>
              </w:rPr>
              <w:t>اشاره به مطابقت جزا با اعمال، اعمالی که ثبت و ضبط شده‌اند</w:t>
            </w:r>
            <w:r>
              <w:rPr>
                <w:rStyle w:val="IndexLink"/>
                <w:rtl w:val="true"/>
              </w:rPr>
              <w:tab/>
            </w:r>
            <w:r>
              <w:rPr>
                <w:rStyle w:val="IndexLink"/>
              </w:rPr>
              <w:t>292</w:t>
            </w:r>
          </w:hyperlink>
        </w:p>
        <w:p>
          <w:pPr>
            <w:pStyle w:val="Contents5"/>
            <w:tabs>
              <w:tab w:val="clear" w:pos="7892"/>
              <w:tab w:val="right" w:pos="9026" w:leader="dot"/>
            </w:tabs>
            <w:rPr/>
          </w:pPr>
          <w:hyperlink w:anchor="__RefHeading___Toc329380_1067777946">
            <w:r>
              <w:rPr>
                <w:webHidden/>
                <w:rStyle w:val="IndexLink"/>
                <w:rtl w:val="true"/>
              </w:rPr>
              <w:t>پاداش نیک متقین</w:t>
            </w:r>
            <w:r>
              <w:rPr>
                <w:rStyle w:val="IndexLink"/>
                <w:rtl w:val="true"/>
              </w:rPr>
              <w:t xml:space="preserve">: </w:t>
            </w:r>
            <w:r>
              <w:rPr>
                <w:rStyle w:val="IndexLink"/>
                <w:rtl w:val="true"/>
              </w:rPr>
              <w:t>نعمت‌های بهشتی</w:t>
            </w:r>
            <w:r>
              <w:rPr>
                <w:rStyle w:val="IndexLink"/>
                <w:rtl w:val="true"/>
              </w:rPr>
              <w:tab/>
            </w:r>
            <w:r>
              <w:rPr>
                <w:rStyle w:val="IndexLink"/>
              </w:rPr>
              <w:t>293</w:t>
            </w:r>
          </w:hyperlink>
        </w:p>
        <w:p>
          <w:pPr>
            <w:pStyle w:val="Contents5"/>
            <w:tabs>
              <w:tab w:val="clear" w:pos="7892"/>
              <w:tab w:val="right" w:pos="9026" w:leader="dot"/>
            </w:tabs>
            <w:rPr/>
          </w:pPr>
          <w:hyperlink w:anchor="__RefHeading___Toc329382_1067777946">
            <w:r>
              <w:rPr>
                <w:webHidden/>
                <w:rStyle w:val="IndexLink"/>
                <w:rtl w:val="true"/>
              </w:rPr>
              <w:t>بیان مقصود از اینکه فرمود</w:t>
            </w:r>
            <w:r>
              <w:rPr>
                <w:rStyle w:val="IndexLink"/>
                <w:rtl w:val="true"/>
              </w:rPr>
              <w:t xml:space="preserve">:" </w:t>
            </w:r>
            <w:r>
              <w:rPr>
                <w:rStyle w:val="IndexLink"/>
                <w:rtl w:val="true"/>
              </w:rPr>
              <w:t xml:space="preserve">لا یَمْلِکُونَ مِنْهُ خِطاباً </w:t>
            </w:r>
            <w:r>
              <w:rPr>
                <w:rStyle w:val="IndexLink"/>
                <w:rtl w:val="true"/>
              </w:rPr>
              <w:t>..."</w:t>
              <w:tab/>
            </w:r>
            <w:r>
              <w:rPr>
                <w:rStyle w:val="IndexLink"/>
              </w:rPr>
              <w:t>295</w:t>
            </w:r>
          </w:hyperlink>
        </w:p>
        <w:p>
          <w:pPr>
            <w:pStyle w:val="Contents5"/>
            <w:tabs>
              <w:tab w:val="clear" w:pos="7892"/>
              <w:tab w:val="right" w:pos="9026" w:leader="dot"/>
            </w:tabs>
            <w:rPr/>
          </w:pPr>
          <w:hyperlink w:anchor="__RefHeading___Toc329384_1067777946">
            <w:r>
              <w:rPr>
                <w:webHidden/>
                <w:rStyle w:val="IndexLink"/>
                <w:rtl w:val="true"/>
              </w:rPr>
              <w:t>مراد از</w:t>
            </w:r>
            <w:r>
              <w:rPr>
                <w:rStyle w:val="IndexLink"/>
                <w:rtl w:val="true"/>
              </w:rPr>
              <w:t xml:space="preserve">" </w:t>
            </w:r>
            <w:r>
              <w:rPr>
                <w:rStyle w:val="IndexLink"/>
                <w:rtl w:val="true"/>
              </w:rPr>
              <w:t>روح</w:t>
            </w:r>
            <w:r>
              <w:rPr>
                <w:rStyle w:val="IndexLink"/>
                <w:rtl w:val="true"/>
              </w:rPr>
              <w:t xml:space="preserve">" </w:t>
            </w:r>
            <w:r>
              <w:rPr>
                <w:rStyle w:val="IndexLink"/>
                <w:rtl w:val="true"/>
              </w:rPr>
              <w:t>در</w:t>
            </w:r>
            <w:r>
              <w:rPr>
                <w:rStyle w:val="IndexLink"/>
                <w:rtl w:val="true"/>
              </w:rPr>
              <w:t xml:space="preserve">:" </w:t>
            </w:r>
            <w:r>
              <w:rPr>
                <w:rStyle w:val="IndexLink"/>
                <w:rtl w:val="true"/>
              </w:rPr>
              <w:t xml:space="preserve">یَوْمَ یَقُومُ الرُّوحُ وَ الْمَلائِکَةُ </w:t>
            </w:r>
            <w:r>
              <w:rPr>
                <w:rStyle w:val="IndexLink"/>
                <w:rtl w:val="true"/>
              </w:rPr>
              <w:t>..."</w:t>
              <w:tab/>
            </w:r>
            <w:r>
              <w:rPr>
                <w:rStyle w:val="IndexLink"/>
              </w:rPr>
              <w:t>296</w:t>
            </w:r>
          </w:hyperlink>
        </w:p>
        <w:p>
          <w:pPr>
            <w:pStyle w:val="Contents5"/>
            <w:tabs>
              <w:tab w:val="clear" w:pos="7892"/>
              <w:tab w:val="right" w:pos="9026" w:leader="dot"/>
            </w:tabs>
            <w:rPr/>
          </w:pPr>
          <w:hyperlink w:anchor="__RefHeading___Toc329386_1067777946">
            <w:r>
              <w:rPr>
                <w:webHidden/>
                <w:rStyle w:val="IndexLink"/>
                <w:rtl w:val="true"/>
              </w:rPr>
              <w:t>منظور از کسانی که در قیامت</w:t>
            </w:r>
            <w:r>
              <w:rPr>
                <w:rStyle w:val="IndexLink"/>
                <w:rtl w:val="true"/>
              </w:rPr>
              <w:t xml:space="preserve">" </w:t>
            </w:r>
            <w:r>
              <w:rPr>
                <w:rStyle w:val="IndexLink"/>
                <w:rtl w:val="true"/>
              </w:rPr>
              <w:t>لا یَتَکَلَّمُونَ</w:t>
            </w:r>
            <w:r>
              <w:rPr>
                <w:rStyle w:val="IndexLink"/>
                <w:rtl w:val="true"/>
              </w:rPr>
              <w:t xml:space="preserve">" </w:t>
            </w:r>
            <w:r>
              <w:rPr>
                <w:rStyle w:val="IndexLink"/>
                <w:rtl w:val="true"/>
              </w:rPr>
              <w:t>و مراد از استثناء</w:t>
            </w:r>
            <w:r>
              <w:rPr>
                <w:rStyle w:val="IndexLink"/>
                <w:rtl w:val="true"/>
              </w:rPr>
              <w:t xml:space="preserve">:" </w:t>
            </w:r>
            <w:r>
              <w:rPr>
                <w:rStyle w:val="IndexLink"/>
                <w:rtl w:val="true"/>
              </w:rPr>
              <w:t xml:space="preserve">إِلَّا مَنْ أَذِنَ لَهُ الرَّحْمنُ </w:t>
            </w:r>
            <w:r>
              <w:rPr>
                <w:rStyle w:val="IndexLink"/>
                <w:rtl w:val="true"/>
              </w:rPr>
              <w:t>..."</w:t>
              <w:tab/>
            </w:r>
            <w:r>
              <w:rPr>
                <w:rStyle w:val="IndexLink"/>
              </w:rPr>
              <w:t>297</w:t>
            </w:r>
          </w:hyperlink>
        </w:p>
        <w:p>
          <w:pPr>
            <w:pStyle w:val="Contents4"/>
            <w:tabs>
              <w:tab w:val="clear" w:pos="8176"/>
              <w:tab w:val="right" w:pos="9026" w:leader="dot"/>
            </w:tabs>
            <w:rPr/>
          </w:pPr>
          <w:hyperlink w:anchor="__RefHeading___Toc329388_1067777946">
            <w:r>
              <w:rPr>
                <w:webHidden/>
                <w:rStyle w:val="IndexLink"/>
                <w:rtl w:val="true"/>
              </w:rPr>
              <w:t>گفتاری در اینکه روح در قرآن به چه معنا است گفتاری در باره معنای روح و مراتب آن در قرآن</w:t>
            </w:r>
            <w:r>
              <w:rPr>
                <w:rStyle w:val="IndexLink"/>
                <w:rtl w:val="true"/>
              </w:rPr>
              <w:tab/>
            </w:r>
            <w:r>
              <w:rPr>
                <w:rStyle w:val="IndexLink"/>
              </w:rPr>
              <w:t>299</w:t>
            </w:r>
          </w:hyperlink>
        </w:p>
        <w:p>
          <w:pPr>
            <w:pStyle w:val="Contents4"/>
            <w:tabs>
              <w:tab w:val="clear" w:pos="8176"/>
              <w:tab w:val="right" w:pos="9026" w:leader="dot"/>
            </w:tabs>
            <w:rPr/>
          </w:pPr>
          <w:hyperlink w:anchor="__RefHeading___Toc329390_1067777946">
            <w:r>
              <w:rPr>
                <w:webHidden/>
                <w:rStyle w:val="IndexLink"/>
                <w:rtl w:val="true"/>
              </w:rPr>
              <w:t>بیان</w:t>
            </w:r>
            <w:r>
              <w:rPr>
                <w:rStyle w:val="IndexLink"/>
                <w:rtl w:val="true"/>
              </w:rPr>
              <w:tab/>
            </w:r>
            <w:r>
              <w:rPr>
                <w:rStyle w:val="IndexLink"/>
              </w:rPr>
              <w:t>303</w:t>
            </w:r>
          </w:hyperlink>
        </w:p>
        <w:p>
          <w:pPr>
            <w:pStyle w:val="Contents4"/>
            <w:tabs>
              <w:tab w:val="clear" w:pos="8176"/>
              <w:tab w:val="right" w:pos="9026" w:leader="dot"/>
            </w:tabs>
            <w:rPr/>
          </w:pPr>
          <w:hyperlink w:anchor="__RefHeading___Toc329392_1067777946">
            <w:r>
              <w:rPr>
                <w:webHidden/>
                <w:rStyle w:val="IndexLink"/>
                <w:rtl w:val="true"/>
              </w:rPr>
              <w:t>بحث روایتی روایاتی در باره معنای</w:t>
            </w:r>
            <w:r>
              <w:rPr>
                <w:rStyle w:val="IndexLink"/>
                <w:rtl w:val="true"/>
              </w:rPr>
              <w:t xml:space="preserve">" </w:t>
            </w:r>
            <w:r>
              <w:rPr>
                <w:rStyle w:val="IndexLink"/>
                <w:rtl w:val="true"/>
              </w:rPr>
              <w:t>احقاب</w:t>
            </w:r>
            <w:r>
              <w:rPr>
                <w:rStyle w:val="IndexLink"/>
                <w:rtl w:val="true"/>
              </w:rPr>
              <w:t>"</w:t>
            </w:r>
            <w:r>
              <w:rPr>
                <w:rStyle w:val="IndexLink"/>
                <w:rtl w:val="true"/>
              </w:rPr>
              <w:t>، مراد از</w:t>
            </w:r>
            <w:r>
              <w:rPr>
                <w:rStyle w:val="IndexLink"/>
                <w:rtl w:val="true"/>
              </w:rPr>
              <w:t xml:space="preserve">" </w:t>
            </w:r>
            <w:r>
              <w:rPr>
                <w:rStyle w:val="IndexLink"/>
                <w:rtl w:val="true"/>
              </w:rPr>
              <w:t>روح</w:t>
            </w:r>
            <w:r>
              <w:rPr>
                <w:rStyle w:val="IndexLink"/>
                <w:rtl w:val="true"/>
              </w:rPr>
              <w:t>"</w:t>
            </w:r>
            <w:r>
              <w:rPr>
                <w:rStyle w:val="IndexLink"/>
                <w:rtl w:val="true"/>
              </w:rPr>
              <w:t xml:space="preserve">، و </w:t>
            </w:r>
            <w:r>
              <w:rPr>
                <w:rStyle w:val="IndexLink"/>
                <w:rtl w:val="true"/>
              </w:rPr>
              <w:t xml:space="preserve">... </w:t>
            </w:r>
            <w:r>
              <w:rPr>
                <w:rStyle w:val="IndexLink"/>
                <w:rtl w:val="true"/>
              </w:rPr>
              <w:t>در ذیل آیات گذشته</w:t>
            </w:r>
            <w:r>
              <w:rPr>
                <w:rStyle w:val="IndexLink"/>
                <w:rtl w:val="true"/>
              </w:rPr>
              <w:tab/>
            </w:r>
            <w:r>
              <w:rPr>
                <w:rStyle w:val="IndexLink"/>
              </w:rPr>
              <w:t>304</w:t>
            </w:r>
          </w:hyperlink>
        </w:p>
        <w:p>
          <w:pPr>
            <w:pStyle w:val="Contents5"/>
            <w:tabs>
              <w:tab w:val="clear" w:pos="7892"/>
              <w:tab w:val="right" w:pos="9026" w:leader="dot"/>
            </w:tabs>
            <w:rPr/>
          </w:pPr>
          <w:hyperlink w:anchor="__RefHeading___Toc329394_1067777946">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329396_1067777946">
            <w:r>
              <w:rPr>
                <w:webHidden/>
                <w:rStyle w:val="IndexLink"/>
                <w:rtl w:val="true"/>
              </w:rPr>
              <w:t>ما هستیم آنها که در قیامت اجازه سخن داشته شفاعت می‌کنیم</w:t>
            </w:r>
            <w:r>
              <w:rPr>
                <w:rStyle w:val="IndexLink"/>
                <w:rtl w:val="true"/>
              </w:rPr>
              <w:tab/>
            </w:r>
            <w:r>
              <w:rPr>
                <w:rStyle w:val="IndexLink"/>
              </w:rPr>
              <w:t>306</w:t>
            </w:r>
          </w:hyperlink>
        </w:p>
        <w:p>
          <w:pPr>
            <w:pStyle w:val="Contents2"/>
            <w:tabs>
              <w:tab w:val="clear" w:pos="8743"/>
              <w:tab w:val="right" w:pos="9026" w:leader="dot"/>
            </w:tabs>
            <w:rPr/>
          </w:pPr>
          <w:hyperlink w:anchor="__RefHeading___Toc329398_1067777946">
            <w:r>
              <w:rPr>
                <w:webHidden/>
                <w:rStyle w:val="IndexLink"/>
                <w:rtl w:val="true"/>
              </w:rPr>
              <w:t>(</w:t>
            </w:r>
            <w:r>
              <w:rPr>
                <w:rStyle w:val="IndexLink"/>
              </w:rPr>
              <w:t>79</w:t>
            </w:r>
            <w:r>
              <w:rPr>
                <w:rStyle w:val="IndexLink"/>
                <w:rtl w:val="true"/>
              </w:rPr>
              <w:t>)</w:t>
            </w:r>
            <w:r>
              <w:rPr>
                <w:rStyle w:val="IndexLink"/>
                <w:rtl w:val="true"/>
              </w:rPr>
              <w:t xml:space="preserve">سوره نازعات مکی است و چهل و شش آیه دارد </w:t>
            </w:r>
            <w:r>
              <w:rPr>
                <w:rStyle w:val="IndexLink"/>
                <w:rtl w:val="true"/>
              </w:rPr>
              <w:t>(</w:t>
            </w:r>
            <w:r>
              <w:rPr>
                <w:rStyle w:val="IndexLink"/>
              </w:rPr>
              <w:t>46</w:t>
            </w:r>
            <w:r>
              <w:rPr>
                <w:rStyle w:val="IndexLink"/>
                <w:rtl w:val="true"/>
              </w:rPr>
              <w:t>)</w:t>
              <w:tab/>
            </w:r>
            <w:r>
              <w:rPr>
                <w:rStyle w:val="IndexLink"/>
              </w:rPr>
              <w:t>307</w:t>
            </w:r>
          </w:hyperlink>
        </w:p>
        <w:p>
          <w:pPr>
            <w:pStyle w:val="Contents3"/>
            <w:tabs>
              <w:tab w:val="clear" w:pos="8459"/>
              <w:tab w:val="right" w:pos="9026" w:leader="dot"/>
            </w:tabs>
            <w:rPr/>
          </w:pPr>
          <w:hyperlink w:anchor="__RefHeading___Toc329400_1067777946">
            <w:r>
              <w:rPr>
                <w:webHidden/>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41</w:t>
            </w:r>
            <w:r>
              <w:rPr>
                <w:rStyle w:val="IndexLink"/>
                <w:rtl w:val="true"/>
              </w:rPr>
              <w:tab/>
            </w:r>
            <w:r>
              <w:rPr>
                <w:rStyle w:val="IndexLink"/>
              </w:rPr>
              <w:t>307</w:t>
            </w:r>
          </w:hyperlink>
        </w:p>
        <w:p>
          <w:pPr>
            <w:pStyle w:val="Contents4"/>
            <w:tabs>
              <w:tab w:val="clear" w:pos="8176"/>
              <w:tab w:val="right" w:pos="9026" w:leader="dot"/>
            </w:tabs>
            <w:rPr/>
          </w:pPr>
          <w:hyperlink w:anchor="__RefHeading___Toc329402_1067777946">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329404_1067777946">
            <w:r>
              <w:rPr>
                <w:webHidden/>
                <w:rStyle w:val="IndexLink"/>
                <w:rtl w:val="true"/>
              </w:rPr>
              <w:t>ترجمه آیات</w:t>
            </w:r>
            <w:r>
              <w:rPr>
                <w:rStyle w:val="IndexLink"/>
                <w:rtl w:val="true"/>
              </w:rPr>
              <w:tab/>
            </w:r>
            <w:r>
              <w:rPr>
                <w:rStyle w:val="IndexLink"/>
              </w:rPr>
              <w:t>308</w:t>
            </w:r>
          </w:hyperlink>
        </w:p>
        <w:p>
          <w:pPr>
            <w:pStyle w:val="Contents4"/>
            <w:tabs>
              <w:tab w:val="clear" w:pos="8176"/>
              <w:tab w:val="right" w:pos="9026" w:leader="dot"/>
            </w:tabs>
            <w:rPr/>
          </w:pPr>
          <w:hyperlink w:anchor="__RefHeading___Toc329406_1067777946">
            <w:r>
              <w:rPr>
                <w:webHidden/>
                <w:rStyle w:val="IndexLink"/>
                <w:rtl w:val="true"/>
              </w:rPr>
              <w:t>بیان آیات</w:t>
            </w:r>
            <w:r>
              <w:rPr>
                <w:rStyle w:val="IndexLink"/>
                <w:rtl w:val="true"/>
              </w:rPr>
              <w:tab/>
            </w:r>
            <w:r>
              <w:rPr>
                <w:rStyle w:val="IndexLink"/>
              </w:rPr>
              <w:t>309</w:t>
            </w:r>
          </w:hyperlink>
        </w:p>
        <w:p>
          <w:pPr>
            <w:pStyle w:val="Contents5"/>
            <w:tabs>
              <w:tab w:val="clear" w:pos="7892"/>
              <w:tab w:val="right" w:pos="9026" w:leader="dot"/>
            </w:tabs>
            <w:rPr/>
          </w:pPr>
          <w:hyperlink w:anchor="__RefHeading___Toc329408_1067777946">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329410_1067777946">
            <w:r>
              <w:rPr>
                <w:webHidden/>
                <w:rStyle w:val="IndexLink"/>
                <w:rtl w:val="true"/>
              </w:rPr>
              <w:t>اقوال مختلف در باره مراد از پنج سوگند آغاز سوره نازعات</w:t>
            </w:r>
            <w:r>
              <w:rPr>
                <w:rStyle w:val="IndexLink"/>
                <w:rtl w:val="true"/>
              </w:rPr>
              <w:t xml:space="preserve">:" </w:t>
            </w:r>
            <w:r>
              <w:rPr>
                <w:rStyle w:val="IndexLink"/>
                <w:rtl w:val="true"/>
              </w:rPr>
              <w:t xml:space="preserve">وَ النَّازِعاتِ غَرْقاً وَ النَّاشِطاتِ نَشْطاً </w:t>
            </w:r>
            <w:r>
              <w:rPr>
                <w:rStyle w:val="IndexLink"/>
                <w:rtl w:val="true"/>
              </w:rPr>
              <w:t>..."</w:t>
              <w:tab/>
            </w:r>
            <w:r>
              <w:rPr>
                <w:rStyle w:val="IndexLink"/>
              </w:rPr>
              <w:t>309</w:t>
            </w:r>
          </w:hyperlink>
        </w:p>
        <w:p>
          <w:pPr>
            <w:pStyle w:val="Contents5"/>
            <w:tabs>
              <w:tab w:val="clear" w:pos="7892"/>
              <w:tab w:val="right" w:pos="9026" w:leader="dot"/>
            </w:tabs>
            <w:rPr/>
          </w:pPr>
          <w:hyperlink w:anchor="__RefHeading___Toc329412_1067777946">
            <w:r>
              <w:rPr>
                <w:webHidden/>
                <w:rStyle w:val="IndexLink"/>
                <w:rtl w:val="true"/>
              </w:rPr>
              <w:t>بیان اینکه در این پنج سوگند به ملائکه سوگند یاد شده است</w:t>
            </w:r>
            <w:r>
              <w:rPr>
                <w:rStyle w:val="IndexLink"/>
                <w:rtl w:val="true"/>
              </w:rPr>
              <w:tab/>
            </w:r>
            <w:r>
              <w:rPr>
                <w:rStyle w:val="IndexLink"/>
              </w:rPr>
              <w:t>313</w:t>
            </w:r>
          </w:hyperlink>
        </w:p>
        <w:p>
          <w:pPr>
            <w:pStyle w:val="Contents4"/>
            <w:tabs>
              <w:tab w:val="clear" w:pos="8176"/>
              <w:tab w:val="right" w:pos="9026" w:leader="dot"/>
            </w:tabs>
            <w:rPr/>
          </w:pPr>
          <w:hyperlink w:anchor="__RefHeading___Toc329414_1067777946">
            <w:r>
              <w:rPr>
                <w:webHidden/>
                <w:rStyle w:val="IndexLink"/>
                <w:rtl w:val="true"/>
              </w:rPr>
              <w:t xml:space="preserve">گفتاری پیرامون واسطه بودن ملائکه در تدبیر </w:t>
            </w:r>
            <w:r>
              <w:rPr>
                <w:rStyle w:val="IndexLink"/>
                <w:rtl w:val="true"/>
              </w:rPr>
              <w:t>(</w:t>
            </w:r>
            <w:r>
              <w:rPr>
                <w:rStyle w:val="IndexLink"/>
                <w:rtl w:val="true"/>
              </w:rPr>
              <w:t>در ذیل آیه فَالْمُدَبِّراتِ أَمْراً</w:t>
            </w:r>
            <w:r>
              <w:rPr>
                <w:rStyle w:val="IndexLink"/>
                <w:rtl w:val="true"/>
              </w:rPr>
              <w:t>)</w:t>
              <w:tab/>
            </w:r>
            <w:r>
              <w:rPr>
                <w:rStyle w:val="IndexLink"/>
              </w:rPr>
              <w:t>315</w:t>
            </w:r>
          </w:hyperlink>
        </w:p>
        <w:p>
          <w:pPr>
            <w:pStyle w:val="Contents5"/>
            <w:tabs>
              <w:tab w:val="clear" w:pos="7892"/>
              <w:tab w:val="right" w:pos="9026" w:leader="dot"/>
            </w:tabs>
            <w:rPr/>
          </w:pPr>
          <w:hyperlink w:anchor="__RefHeading___Toc329416_1067777946">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329418_1067777946">
            <w:r>
              <w:rPr>
                <w:webHidden/>
                <w:rStyle w:val="IndexLink"/>
                <w:rtl w:val="true"/>
              </w:rPr>
              <w:t>عدم منافات بین واسطه بودن ملائکه و استناد حوادث به ایشان، با استناد آنها به خدای تعالی و به اسباب ظاهری</w:t>
            </w:r>
            <w:r>
              <w:rPr>
                <w:rStyle w:val="IndexLink"/>
                <w:rtl w:val="true"/>
              </w:rPr>
              <w:tab/>
            </w:r>
            <w:r>
              <w:rPr>
                <w:rStyle w:val="IndexLink"/>
              </w:rPr>
              <w:t>317</w:t>
            </w:r>
          </w:hyperlink>
        </w:p>
        <w:p>
          <w:pPr>
            <w:pStyle w:val="Contents5"/>
            <w:tabs>
              <w:tab w:val="clear" w:pos="7892"/>
              <w:tab w:val="right" w:pos="9026" w:leader="dot"/>
            </w:tabs>
            <w:rPr/>
          </w:pPr>
          <w:hyperlink w:anchor="__RefHeading___Toc329420_1067777946">
            <w:r>
              <w:rPr>
                <w:webHidden/>
                <w:rStyle w:val="IndexLink"/>
                <w:rtl w:val="true"/>
              </w:rPr>
              <w:t>(</w:t>
            </w:r>
            <w:r>
              <w:rPr>
                <w:rStyle w:val="IndexLink"/>
                <w:rtl w:val="true"/>
              </w:rPr>
              <w:t>بیان</w:t>
            </w:r>
            <w:r>
              <w:rPr>
                <w:rStyle w:val="IndexLink"/>
                <w:rtl w:val="true"/>
              </w:rPr>
              <w:t>)</w:t>
            </w:r>
            <w:r>
              <w:rPr>
                <w:rStyle w:val="IndexLink"/>
                <w:rtl w:val="true"/>
              </w:rPr>
              <w:t>معنای اینکه در باره قیامت فرمود</w:t>
            </w:r>
            <w:r>
              <w:rPr>
                <w:rStyle w:val="IndexLink"/>
                <w:rtl w:val="true"/>
              </w:rPr>
              <w:t xml:space="preserve">:" </w:t>
            </w:r>
            <w:r>
              <w:rPr>
                <w:rStyle w:val="IndexLink"/>
                <w:rtl w:val="true"/>
              </w:rPr>
              <w:t>یَوْمَ تَرْجُفُ الرَّاجِفَةُ تَتْبَعُهَا الرَّادِفَةُ</w:t>
            </w:r>
            <w:r>
              <w:rPr>
                <w:rStyle w:val="IndexLink"/>
                <w:rtl w:val="true"/>
              </w:rPr>
              <w:t>"</w:t>
              <w:tab/>
            </w:r>
            <w:r>
              <w:rPr>
                <w:rStyle w:val="IndexLink"/>
              </w:rPr>
              <w:t>318</w:t>
            </w:r>
          </w:hyperlink>
        </w:p>
        <w:p>
          <w:pPr>
            <w:pStyle w:val="Contents5"/>
            <w:tabs>
              <w:tab w:val="clear" w:pos="7892"/>
              <w:tab w:val="right" w:pos="9026" w:leader="dot"/>
            </w:tabs>
            <w:rPr/>
          </w:pPr>
          <w:hyperlink w:anchor="__RefHeading___Toc329422_1067777946">
            <w:r>
              <w:rPr>
                <w:webHidden/>
                <w:rStyle w:val="IndexLink"/>
                <w:rtl w:val="true"/>
              </w:rPr>
              <w:t>حکایت سخن کفار در استبعاد معاد</w:t>
            </w:r>
            <w:r>
              <w:rPr>
                <w:rStyle w:val="IndexLink"/>
                <w:rtl w:val="true"/>
              </w:rPr>
              <w:tab/>
            </w:r>
            <w:r>
              <w:rPr>
                <w:rStyle w:val="IndexLink"/>
              </w:rPr>
              <w:t>319</w:t>
            </w:r>
          </w:hyperlink>
        </w:p>
        <w:p>
          <w:pPr>
            <w:pStyle w:val="Contents5"/>
            <w:tabs>
              <w:tab w:val="clear" w:pos="7892"/>
              <w:tab w:val="right" w:pos="9026" w:leader="dot"/>
            </w:tabs>
            <w:rPr/>
          </w:pPr>
          <w:hyperlink w:anchor="__RefHeading___Toc329424_1067777946">
            <w:r>
              <w:rPr>
                <w:webHidden/>
                <w:rStyle w:val="IndexLink"/>
                <w:rtl w:val="true"/>
              </w:rPr>
              <w:t xml:space="preserve">داستان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فرعون و آنچه اشاره به این داستان در این مقام افاده می‌کند</w:t>
            </w:r>
            <w:r>
              <w:rPr>
                <w:rStyle w:val="IndexLink"/>
                <w:rtl w:val="true"/>
              </w:rPr>
              <w:tab/>
            </w:r>
            <w:r>
              <w:rPr>
                <w:rStyle w:val="IndexLink"/>
              </w:rPr>
              <w:t>321</w:t>
            </w:r>
          </w:hyperlink>
        </w:p>
        <w:p>
          <w:pPr>
            <w:pStyle w:val="Contents5"/>
            <w:tabs>
              <w:tab w:val="clear" w:pos="7892"/>
              <w:tab w:val="right" w:pos="9026" w:leader="dot"/>
            </w:tabs>
            <w:rPr/>
          </w:pPr>
          <w:hyperlink w:anchor="__RefHeading___Toc329426_1067777946">
            <w:r>
              <w:rPr>
                <w:webHidden/>
                <w:rStyle w:val="IndexLink"/>
                <w:rtl w:val="true"/>
              </w:rPr>
              <w:t>معنای</w:t>
            </w:r>
            <w:r>
              <w:rPr>
                <w:rStyle w:val="IndexLink"/>
                <w:rtl w:val="true"/>
              </w:rPr>
              <w:t xml:space="preserve">" </w:t>
            </w:r>
            <w:r>
              <w:rPr>
                <w:rStyle w:val="IndexLink"/>
                <w:rtl w:val="true"/>
              </w:rPr>
              <w:t xml:space="preserve">هَلْ لَکَ إِلی أَنْ تَزَکَّی وَ أَهْدِیَکَ إِلی رَبِّکَ فَتَخْشی که موسی </w:t>
            </w:r>
            <w:r>
              <w:rPr>
                <w:rStyle w:val="IndexLink"/>
                <w:rtl w:val="true"/>
              </w:rPr>
              <w:t>(</w:t>
            </w:r>
            <w:r>
              <w:rPr>
                <w:rStyle w:val="IndexLink"/>
                <w:rtl w:val="true"/>
              </w:rPr>
              <w:t>علیه السلام</w:t>
            </w:r>
            <w:r>
              <w:rPr>
                <w:rStyle w:val="IndexLink"/>
                <w:rtl w:val="true"/>
              </w:rPr>
              <w:t xml:space="preserve">) </w:t>
            </w:r>
            <w:r>
              <w:rPr>
                <w:rStyle w:val="IndexLink"/>
                <w:rtl w:val="true"/>
              </w:rPr>
              <w:t>مامور شد به فرعون بگوید</w:t>
            </w:r>
            <w:r>
              <w:rPr>
                <w:rStyle w:val="IndexLink"/>
                <w:rtl w:val="true"/>
              </w:rPr>
              <w:tab/>
            </w:r>
            <w:r>
              <w:rPr>
                <w:rStyle w:val="IndexLink"/>
              </w:rPr>
              <w:t>323</w:t>
            </w:r>
          </w:hyperlink>
        </w:p>
        <w:p>
          <w:pPr>
            <w:pStyle w:val="Contents5"/>
            <w:tabs>
              <w:tab w:val="clear" w:pos="7892"/>
              <w:tab w:val="right" w:pos="9026" w:leader="dot"/>
            </w:tabs>
            <w:rPr/>
          </w:pPr>
          <w:hyperlink w:anchor="__RefHeading___Toc329428_1067777946">
            <w:r>
              <w:rPr>
                <w:webHidden/>
                <w:rStyle w:val="IndexLink"/>
                <w:rtl w:val="true"/>
              </w:rPr>
              <w:t>مراد فرعون از اینکه خطاب به مردم مصر گفت</w:t>
            </w:r>
            <w:r>
              <w:rPr>
                <w:rStyle w:val="IndexLink"/>
                <w:rtl w:val="true"/>
              </w:rPr>
              <w:t xml:space="preserve">:" </w:t>
            </w:r>
            <w:r>
              <w:rPr>
                <w:rStyle w:val="IndexLink"/>
                <w:rtl w:val="true"/>
              </w:rPr>
              <w:t>أَنَا رَبُّکُمُ الْأَعْلی</w:t>
            </w:r>
            <w:r>
              <w:rPr>
                <w:rStyle w:val="IndexLink"/>
                <w:rtl w:val="true"/>
              </w:rPr>
              <w:tab/>
            </w:r>
            <w:r>
              <w:rPr>
                <w:rStyle w:val="IndexLink"/>
              </w:rPr>
              <w:t>324</w:t>
            </w:r>
          </w:hyperlink>
        </w:p>
        <w:p>
          <w:pPr>
            <w:pStyle w:val="Contents5"/>
            <w:tabs>
              <w:tab w:val="clear" w:pos="7892"/>
              <w:tab w:val="right" w:pos="9026" w:leader="dot"/>
            </w:tabs>
            <w:rPr/>
          </w:pPr>
          <w:hyperlink w:anchor="__RefHeading___Toc329430_1067777946">
            <w:r>
              <w:rPr>
                <w:webHidden/>
                <w:rStyle w:val="IndexLink"/>
                <w:rtl w:val="true"/>
              </w:rPr>
              <w:t>چند وجه در معنای</w:t>
            </w:r>
            <w:r>
              <w:rPr>
                <w:rStyle w:val="IndexLink"/>
                <w:rtl w:val="true"/>
              </w:rPr>
              <w:t xml:space="preserve">" </w:t>
            </w:r>
            <w:r>
              <w:rPr>
                <w:rStyle w:val="IndexLink"/>
                <w:rtl w:val="true"/>
              </w:rPr>
              <w:t>فَأَخَذَهُ اللَّهُ نَکالَ الْآخِرَةِ وَ الْأُولی</w:t>
            </w:r>
            <w:r>
              <w:rPr>
                <w:rStyle w:val="IndexLink"/>
                <w:rtl w:val="true"/>
              </w:rPr>
              <w:tab/>
            </w:r>
            <w:r>
              <w:rPr>
                <w:rStyle w:val="IndexLink"/>
              </w:rPr>
              <w:t>325</w:t>
            </w:r>
          </w:hyperlink>
        </w:p>
        <w:p>
          <w:pPr>
            <w:pStyle w:val="Contents5"/>
            <w:tabs>
              <w:tab w:val="clear" w:pos="7892"/>
              <w:tab w:val="right" w:pos="9026" w:leader="dot"/>
            </w:tabs>
            <w:rPr/>
          </w:pPr>
          <w:hyperlink w:anchor="__RefHeading___Toc329432_1067777946">
            <w:r>
              <w:rPr>
                <w:webHidden/>
                <w:rStyle w:val="IndexLink"/>
                <w:rtl w:val="true"/>
              </w:rPr>
              <w:t>رفع استبعاد معاد در خطاب و استفهام توبیخی</w:t>
            </w:r>
            <w:r>
              <w:rPr>
                <w:rStyle w:val="IndexLink"/>
                <w:rtl w:val="true"/>
              </w:rPr>
              <w:t xml:space="preserve">" </w:t>
            </w:r>
            <w:r>
              <w:rPr>
                <w:rStyle w:val="IndexLink"/>
                <w:rtl w:val="true"/>
              </w:rPr>
              <w:t xml:space="preserve">أَ أَنْتُمْ أَشَدُّ خَلْقاً أَمِ السَّماءُ بَناها </w:t>
            </w:r>
            <w:r>
              <w:rPr>
                <w:rStyle w:val="IndexLink"/>
                <w:rtl w:val="true"/>
              </w:rPr>
              <w:t>..."</w:t>
              <w:tab/>
            </w:r>
            <w:r>
              <w:rPr>
                <w:rStyle w:val="IndexLink"/>
              </w:rPr>
              <w:t>326</w:t>
            </w:r>
          </w:hyperlink>
        </w:p>
        <w:p>
          <w:pPr>
            <w:pStyle w:val="Contents5"/>
            <w:tabs>
              <w:tab w:val="clear" w:pos="7892"/>
              <w:tab w:val="right" w:pos="9026" w:leader="dot"/>
            </w:tabs>
            <w:rPr/>
          </w:pPr>
          <w:hyperlink w:anchor="__RefHeading___Toc329434_1067777946">
            <w:r>
              <w:rPr>
                <w:webHidden/>
                <w:rStyle w:val="IndexLink"/>
                <w:rtl w:val="true"/>
              </w:rPr>
              <w:t>تسمیه قیامت به</w:t>
            </w:r>
            <w:r>
              <w:rPr>
                <w:rStyle w:val="IndexLink"/>
                <w:rtl w:val="true"/>
              </w:rPr>
              <w:t xml:space="preserve">" </w:t>
            </w:r>
            <w:r>
              <w:rPr>
                <w:rStyle w:val="IndexLink"/>
                <w:rtl w:val="true"/>
              </w:rPr>
              <w:t>الطامة الکبری</w:t>
            </w:r>
            <w:r>
              <w:rPr>
                <w:rStyle w:val="IndexLink"/>
                <w:rtl w:val="true"/>
              </w:rPr>
              <w:t>"</w:t>
              <w:tab/>
            </w:r>
            <w:r>
              <w:rPr>
                <w:rStyle w:val="IndexLink"/>
              </w:rPr>
              <w:t>328</w:t>
            </w:r>
          </w:hyperlink>
        </w:p>
        <w:p>
          <w:pPr>
            <w:pStyle w:val="Contents5"/>
            <w:tabs>
              <w:tab w:val="clear" w:pos="7892"/>
              <w:tab w:val="right" w:pos="9026" w:leader="dot"/>
            </w:tabs>
            <w:rPr/>
          </w:pPr>
          <w:hyperlink w:anchor="__RefHeading___Toc329436_1067777946">
            <w:r>
              <w:rPr>
                <w:webHidden/>
                <w:rStyle w:val="IndexLink"/>
                <w:rtl w:val="true"/>
              </w:rPr>
              <w:t>تقسیم مردم به دو دسته</w:t>
            </w:r>
            <w:r>
              <w:rPr>
                <w:rStyle w:val="IndexLink"/>
                <w:rtl w:val="true"/>
              </w:rPr>
              <w:t xml:space="preserve">: </w:t>
            </w:r>
            <w:r>
              <w:rPr>
                <w:rStyle w:val="IndexLink"/>
                <w:rtl w:val="true"/>
              </w:rPr>
              <w:t>طاغی دوزخی، و خائف از مقام پروردگار که بهشت ماوای او است و بیان ضابطه برای صفات هر یک</w:t>
            </w:r>
            <w:r>
              <w:rPr>
                <w:rStyle w:val="IndexLink"/>
                <w:rtl w:val="true"/>
              </w:rPr>
              <w:tab/>
            </w:r>
            <w:r>
              <w:rPr>
                <w:rStyle w:val="IndexLink"/>
              </w:rPr>
              <w:t>329</w:t>
            </w:r>
          </w:hyperlink>
        </w:p>
        <w:p>
          <w:pPr>
            <w:pStyle w:val="Contents5"/>
            <w:tabs>
              <w:tab w:val="clear" w:pos="7892"/>
              <w:tab w:val="right" w:pos="9026" w:leader="dot"/>
            </w:tabs>
            <w:rPr/>
          </w:pPr>
          <w:hyperlink w:anchor="__RefHeading___Toc329438_1067777946">
            <w:r>
              <w:rPr>
                <w:webHidden/>
                <w:rStyle w:val="IndexLink"/>
                <w:rtl w:val="true"/>
              </w:rPr>
              <w:t>لوازم و آثار طغیان و خوف از مقام رب</w:t>
            </w:r>
            <w:r>
              <w:rPr>
                <w:rStyle w:val="IndexLink"/>
                <w:rtl w:val="true"/>
              </w:rPr>
              <w:tab/>
            </w:r>
            <w:r>
              <w:rPr>
                <w:rStyle w:val="IndexLink"/>
              </w:rPr>
              <w:t>330</w:t>
            </w:r>
          </w:hyperlink>
        </w:p>
        <w:p>
          <w:pPr>
            <w:pStyle w:val="Contents5"/>
            <w:tabs>
              <w:tab w:val="clear" w:pos="7892"/>
              <w:tab w:val="right" w:pos="9026" w:leader="dot"/>
            </w:tabs>
            <w:rPr/>
          </w:pPr>
          <w:hyperlink w:anchor="__RefHeading___Toc329440_1067777946">
            <w:r>
              <w:rPr>
                <w:webHidden/>
                <w:rStyle w:val="IndexLink"/>
                <w:rtl w:val="true"/>
              </w:rPr>
              <w:t>مقصود از مقام پروردگار و خوف از آن</w:t>
            </w:r>
            <w:r>
              <w:rPr>
                <w:rStyle w:val="IndexLink"/>
                <w:rtl w:val="true"/>
              </w:rPr>
              <w:tab/>
            </w:r>
            <w:r>
              <w:rPr>
                <w:rStyle w:val="IndexLink"/>
              </w:rPr>
              <w:t>331</w:t>
            </w:r>
          </w:hyperlink>
        </w:p>
        <w:p>
          <w:pPr>
            <w:pStyle w:val="Contents4"/>
            <w:tabs>
              <w:tab w:val="clear" w:pos="8176"/>
              <w:tab w:val="right" w:pos="9026" w:leader="dot"/>
            </w:tabs>
            <w:rPr/>
          </w:pPr>
          <w:hyperlink w:anchor="__RefHeading___Toc329442_1067777946">
            <w:r>
              <w:rPr>
                <w:webHidden/>
                <w:rStyle w:val="IndexLink"/>
                <w:rtl w:val="true"/>
              </w:rPr>
              <w:t xml:space="preserve">بحث روایتی </w:t>
            </w:r>
            <w:r>
              <w:rPr>
                <w:rStyle w:val="IndexLink"/>
                <w:rtl w:val="true"/>
              </w:rPr>
              <w:t>(</w:t>
            </w:r>
            <w:r>
              <w:rPr>
                <w:rStyle w:val="IndexLink"/>
                <w:rtl w:val="true"/>
              </w:rPr>
              <w:t>روایاتی در باره سوگندهای سوره نازعات، استبعاد معاد توسط کفار، خوف از مقام پروردگار، پیروی از هوی</w:t>
            </w:r>
            <w:r>
              <w:rPr>
                <w:rStyle w:val="IndexLink"/>
                <w:rtl w:val="true"/>
              </w:rPr>
              <w:t>)</w:t>
              <w:tab/>
            </w:r>
            <w:r>
              <w:rPr>
                <w:rStyle w:val="IndexLink"/>
              </w:rPr>
              <w:t>332</w:t>
            </w:r>
          </w:hyperlink>
        </w:p>
        <w:p>
          <w:pPr>
            <w:pStyle w:val="Contents3"/>
            <w:tabs>
              <w:tab w:val="clear" w:pos="8459"/>
              <w:tab w:val="right" w:pos="9026" w:leader="dot"/>
            </w:tabs>
            <w:rPr/>
          </w:pPr>
          <w:hyperlink w:anchor="__RefHeading___Toc329444_1067777946">
            <w:r>
              <w:rPr>
                <w:webHidden/>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46</w:t>
            </w:r>
            <w:r>
              <w:rPr>
                <w:rStyle w:val="IndexLink"/>
                <w:rtl w:val="true"/>
              </w:rPr>
              <w:tab/>
            </w:r>
            <w:r>
              <w:rPr>
                <w:rStyle w:val="IndexLink"/>
              </w:rPr>
              <w:t>335</w:t>
            </w:r>
          </w:hyperlink>
        </w:p>
        <w:p>
          <w:pPr>
            <w:pStyle w:val="Contents4"/>
            <w:tabs>
              <w:tab w:val="clear" w:pos="8176"/>
              <w:tab w:val="right" w:pos="9026" w:leader="dot"/>
            </w:tabs>
            <w:rPr/>
          </w:pPr>
          <w:hyperlink w:anchor="__RefHeading___Toc329446_106777794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329448_1067777946">
            <w:r>
              <w:rPr>
                <w:webHidden/>
                <w:rStyle w:val="IndexLink"/>
                <w:rtl w:val="true"/>
              </w:rPr>
              <w:t>ترجمه آیات</w:t>
            </w:r>
            <w:r>
              <w:rPr>
                <w:rStyle w:val="IndexLink"/>
                <w:rtl w:val="true"/>
              </w:rPr>
              <w:tab/>
            </w:r>
            <w:r>
              <w:rPr>
                <w:rStyle w:val="IndexLink"/>
              </w:rPr>
              <w:t>335</w:t>
            </w:r>
          </w:hyperlink>
        </w:p>
        <w:p>
          <w:pPr>
            <w:pStyle w:val="Contents4"/>
            <w:tabs>
              <w:tab w:val="clear" w:pos="8176"/>
              <w:tab w:val="right" w:pos="9026" w:leader="dot"/>
            </w:tabs>
            <w:rPr/>
          </w:pPr>
          <w:hyperlink w:anchor="__RefHeading___Toc329450_1067777946">
            <w:r>
              <w:rPr>
                <w:webHidden/>
                <w:rStyle w:val="IndexLink"/>
                <w:rtl w:val="true"/>
              </w:rPr>
              <w:t>بیان آیات</w:t>
            </w:r>
            <w:r>
              <w:rPr>
                <w:rStyle w:val="IndexLink"/>
                <w:rtl w:val="true"/>
              </w:rPr>
              <w:tab/>
            </w:r>
            <w:r>
              <w:rPr>
                <w:rStyle w:val="IndexLink"/>
              </w:rPr>
              <w:t>335</w:t>
            </w:r>
          </w:hyperlink>
        </w:p>
        <w:p>
          <w:pPr>
            <w:pStyle w:val="Contents5"/>
            <w:tabs>
              <w:tab w:val="clear" w:pos="7892"/>
              <w:tab w:val="right" w:pos="9026" w:leader="dot"/>
            </w:tabs>
            <w:rPr/>
          </w:pPr>
          <w:hyperlink w:anchor="__RefHeading___Toc329452_1067777946">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329454_1067777946">
            <w:r>
              <w:rPr>
                <w:webHidden/>
                <w:rStyle w:val="IndexLink"/>
                <w:rtl w:val="true"/>
              </w:rPr>
              <w:t>چند وجه در معنای اینکه بعد از حکایت سؤال مشرکین از زمان وقوع قیامت فرمود</w:t>
            </w:r>
            <w:r>
              <w:rPr>
                <w:rStyle w:val="IndexLink"/>
                <w:rtl w:val="true"/>
              </w:rPr>
              <w:t xml:space="preserve">:" </w:t>
            </w:r>
            <w:r>
              <w:rPr>
                <w:rStyle w:val="IndexLink"/>
                <w:rtl w:val="true"/>
              </w:rPr>
              <w:t>فِیمَ أَنْتَ مِنْ ذِکْراها</w:t>
            </w:r>
            <w:r>
              <w:rPr>
                <w:rStyle w:val="IndexLink"/>
                <w:rtl w:val="true"/>
              </w:rPr>
              <w:t>"</w:t>
              <w:tab/>
            </w:r>
            <w:r>
              <w:rPr>
                <w:rStyle w:val="IndexLink"/>
              </w:rPr>
              <w:t>336</w:t>
            </w:r>
          </w:hyperlink>
        </w:p>
        <w:p>
          <w:pPr>
            <w:pStyle w:val="Contents5"/>
            <w:tabs>
              <w:tab w:val="clear" w:pos="7892"/>
              <w:tab w:val="right" w:pos="9026" w:leader="dot"/>
            </w:tabs>
            <w:rPr/>
          </w:pPr>
          <w:hyperlink w:anchor="__RefHeading___Toc329456_1067777946">
            <w:r>
              <w:rPr>
                <w:webHidden/>
                <w:rStyle w:val="IndexLink"/>
                <w:rtl w:val="true"/>
              </w:rPr>
              <w:t>آنچه از آیه</w:t>
            </w:r>
            <w:r>
              <w:rPr>
                <w:rStyle w:val="IndexLink"/>
                <w:rtl w:val="true"/>
              </w:rPr>
              <w:t xml:space="preserve">" </w:t>
            </w:r>
            <w:r>
              <w:rPr>
                <w:rStyle w:val="IndexLink"/>
                <w:rtl w:val="true"/>
              </w:rPr>
              <w:t>إِلی رَبِّکَ مُنْتَهاها</w:t>
            </w:r>
            <w:r>
              <w:rPr>
                <w:rStyle w:val="IndexLink"/>
                <w:rtl w:val="true"/>
              </w:rPr>
              <w:t xml:space="preserve">" </w:t>
            </w:r>
            <w:r>
              <w:rPr>
                <w:rStyle w:val="IndexLink"/>
                <w:rtl w:val="true"/>
              </w:rPr>
              <w:t xml:space="preserve">که در مقام تعلیل عدم علم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زمان قیامت است استفاده می‌شود</w:t>
            </w:r>
            <w:r>
              <w:rPr>
                <w:rStyle w:val="IndexLink"/>
                <w:rtl w:val="true"/>
              </w:rPr>
              <w:tab/>
            </w:r>
            <w:r>
              <w:rPr>
                <w:rStyle w:val="IndexLink"/>
              </w:rPr>
              <w:t>337</w:t>
            </w:r>
          </w:hyperlink>
        </w:p>
        <w:p>
          <w:pPr>
            <w:pStyle w:val="Contents5"/>
            <w:tabs>
              <w:tab w:val="clear" w:pos="7892"/>
              <w:tab w:val="right" w:pos="9026" w:leader="dot"/>
            </w:tabs>
            <w:rPr/>
          </w:pPr>
          <w:hyperlink w:anchor="__RefHeading___Toc329458_1067777946">
            <w:r>
              <w:rPr>
                <w:webHidden/>
                <w:rStyle w:val="IndexLink"/>
                <w:rtl w:val="true"/>
              </w:rPr>
              <w:t>مفاد آیه</w:t>
            </w:r>
            <w:r>
              <w:rPr>
                <w:rStyle w:val="IndexLink"/>
                <w:rtl w:val="true"/>
              </w:rPr>
              <w:t xml:space="preserve">:" </w:t>
            </w:r>
            <w:r>
              <w:rPr>
                <w:rStyle w:val="IndexLink"/>
                <w:rtl w:val="true"/>
              </w:rPr>
              <w:t>کَأَنَّهُمْ یَوْمَ یَرَوْنَها لَمْ یَلْبَثُوا إِلَّا عَشِیَّةً أَوْ ضُحاها</w:t>
            </w:r>
            <w:r>
              <w:rPr>
                <w:rStyle w:val="IndexLink"/>
                <w:rtl w:val="true"/>
              </w:rPr>
              <w:t xml:space="preserve">" </w:t>
            </w:r>
            <w:r>
              <w:rPr>
                <w:rStyle w:val="IndexLink"/>
                <w:rtl w:val="true"/>
              </w:rPr>
              <w:t>که در قالب تمثیل نزدیکی قیامت را بیان می‌کند</w:t>
            </w:r>
            <w:r>
              <w:rPr>
                <w:rStyle w:val="IndexLink"/>
                <w:rtl w:val="true"/>
              </w:rPr>
              <w:tab/>
            </w:r>
            <w:r>
              <w:rPr>
                <w:rStyle w:val="IndexLink"/>
              </w:rPr>
              <w:t>339</w:t>
            </w:r>
          </w:hyperlink>
        </w:p>
        <w:p>
          <w:pPr>
            <w:pStyle w:val="Contents4"/>
            <w:tabs>
              <w:tab w:val="clear" w:pos="8176"/>
              <w:tab w:val="right" w:pos="9026" w:leader="dot"/>
            </w:tabs>
            <w:rPr/>
          </w:pPr>
          <w:hyperlink w:anchor="__RefHeading___Toc329460_1067777946">
            <w:r>
              <w:rPr>
                <w:webHidden/>
                <w:rStyle w:val="IndexLink"/>
                <w:rtl w:val="true"/>
              </w:rPr>
              <w:t xml:space="preserve">بحث روایتی </w:t>
            </w:r>
            <w:r>
              <w:rPr>
                <w:rStyle w:val="IndexLink"/>
                <w:rtl w:val="true"/>
              </w:rPr>
              <w:t>(</w:t>
            </w:r>
            <w:r>
              <w:rPr>
                <w:rStyle w:val="IndexLink"/>
                <w:rtl w:val="true"/>
              </w:rPr>
              <w:t>چند روایت راجع به سؤال مردم از زمان وقوع قیامت و جواب خدای تعالی</w:t>
            </w:r>
            <w:r>
              <w:rPr>
                <w:rStyle w:val="IndexLink"/>
                <w:rtl w:val="true"/>
              </w:rPr>
              <w:t>)</w:t>
              <w:tab/>
            </w:r>
            <w:r>
              <w:rPr>
                <w:rStyle w:val="IndexLink"/>
              </w:rPr>
              <w:t>340</w:t>
            </w:r>
          </w:hyperlink>
        </w:p>
        <w:p>
          <w:pPr>
            <w:pStyle w:val="Contents2"/>
            <w:tabs>
              <w:tab w:val="clear" w:pos="8743"/>
              <w:tab w:val="right" w:pos="9026" w:leader="dot"/>
            </w:tabs>
            <w:rPr/>
          </w:pPr>
          <w:hyperlink w:anchor="__RefHeading___Toc329462_1067777946">
            <w:r>
              <w:rPr>
                <w:webHidden/>
                <w:rStyle w:val="IndexLink"/>
                <w:rtl w:val="true"/>
              </w:rPr>
              <w:t>(</w:t>
            </w:r>
            <w:r>
              <w:rPr>
                <w:rStyle w:val="IndexLink"/>
              </w:rPr>
              <w:t>80</w:t>
            </w:r>
            <w:r>
              <w:rPr>
                <w:rStyle w:val="IndexLink"/>
                <w:rtl w:val="true"/>
              </w:rPr>
              <w:t>)</w:t>
            </w:r>
            <w:r>
              <w:rPr>
                <w:rStyle w:val="IndexLink"/>
                <w:rtl w:val="true"/>
              </w:rPr>
              <w:t xml:space="preserve">سوره عبس مکی است و چهل و دو آیه دارد </w:t>
            </w:r>
            <w:r>
              <w:rPr>
                <w:rStyle w:val="IndexLink"/>
                <w:rtl w:val="true"/>
              </w:rPr>
              <w:t>(</w:t>
            </w:r>
            <w:r>
              <w:rPr>
                <w:rStyle w:val="IndexLink"/>
              </w:rPr>
              <w:t>42</w:t>
            </w:r>
            <w:r>
              <w:rPr>
                <w:rStyle w:val="IndexLink"/>
                <w:rtl w:val="true"/>
              </w:rPr>
              <w:t>)</w:t>
              <w:tab/>
            </w:r>
            <w:r>
              <w:rPr>
                <w:rStyle w:val="IndexLink"/>
              </w:rPr>
              <w:t>342</w:t>
            </w:r>
          </w:hyperlink>
        </w:p>
        <w:p>
          <w:pPr>
            <w:pStyle w:val="Contents3"/>
            <w:tabs>
              <w:tab w:val="clear" w:pos="8459"/>
              <w:tab w:val="right" w:pos="9026" w:leader="dot"/>
            </w:tabs>
            <w:rPr/>
          </w:pPr>
          <w:hyperlink w:anchor="__RefHeading___Toc329464_1067777946">
            <w:r>
              <w:rPr>
                <w:webHidden/>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342</w:t>
            </w:r>
          </w:hyperlink>
        </w:p>
        <w:p>
          <w:pPr>
            <w:pStyle w:val="Contents4"/>
            <w:tabs>
              <w:tab w:val="clear" w:pos="8176"/>
              <w:tab w:val="right" w:pos="9026" w:leader="dot"/>
            </w:tabs>
            <w:rPr/>
          </w:pPr>
          <w:hyperlink w:anchor="__RefHeading___Toc329466_106777794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29468_1067777946">
            <w:r>
              <w:rPr>
                <w:webHidden/>
                <w:rStyle w:val="IndexLink"/>
                <w:rtl w:val="true"/>
              </w:rPr>
              <w:t>ترجمه آیات</w:t>
            </w:r>
            <w:r>
              <w:rPr>
                <w:rStyle w:val="IndexLink"/>
                <w:rtl w:val="true"/>
              </w:rPr>
              <w:tab/>
            </w:r>
            <w:r>
              <w:rPr>
                <w:rStyle w:val="IndexLink"/>
              </w:rPr>
              <w:t>342</w:t>
            </w:r>
          </w:hyperlink>
        </w:p>
        <w:p>
          <w:pPr>
            <w:pStyle w:val="Contents4"/>
            <w:tabs>
              <w:tab w:val="clear" w:pos="8176"/>
              <w:tab w:val="right" w:pos="9026" w:leader="dot"/>
            </w:tabs>
            <w:rPr/>
          </w:pPr>
          <w:hyperlink w:anchor="__RefHeading___Toc329470_1067777946">
            <w:r>
              <w:rPr>
                <w:webHidden/>
                <w:rStyle w:val="IndexLink"/>
                <w:rtl w:val="true"/>
              </w:rPr>
              <w:t>بیان آیات اشاره به شان نزول این آیات و غرض سوره که عبارتست از عتاب هر کس که ثروتمندان را بر ضعفاء و مساکین مقدم می‌دارد</w:t>
            </w:r>
            <w:r>
              <w:rPr>
                <w:rStyle w:val="IndexLink"/>
                <w:rtl w:val="true"/>
              </w:rPr>
              <w:tab/>
            </w:r>
            <w:r>
              <w:rPr>
                <w:rStyle w:val="IndexLink"/>
              </w:rPr>
              <w:t>343</w:t>
            </w:r>
          </w:hyperlink>
        </w:p>
        <w:p>
          <w:pPr>
            <w:pStyle w:val="Contents5"/>
            <w:tabs>
              <w:tab w:val="clear" w:pos="7892"/>
              <w:tab w:val="right" w:pos="9026" w:leader="dot"/>
            </w:tabs>
            <w:rPr/>
          </w:pPr>
          <w:hyperlink w:anchor="__RefHeading___Toc329472_1067777946">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329474_1067777946">
            <w:r>
              <w:rPr>
                <w:webHidden/>
                <w:rStyle w:val="IndexLink"/>
                <w:rtl w:val="true"/>
              </w:rPr>
              <w:t>خبری عتاب آمیز حاکی از روی گرداندن از یک مرد نابینا و عنایت و توجه به توانگران</w:t>
            </w:r>
            <w:r>
              <w:rPr>
                <w:rStyle w:val="IndexLink"/>
                <w:rtl w:val="true"/>
              </w:rPr>
              <w:tab/>
            </w:r>
            <w:r>
              <w:rPr>
                <w:rStyle w:val="IndexLink"/>
              </w:rPr>
              <w:t>344</w:t>
            </w:r>
          </w:hyperlink>
        </w:p>
        <w:p>
          <w:pPr>
            <w:pStyle w:val="Contents5"/>
            <w:tabs>
              <w:tab w:val="clear" w:pos="7892"/>
              <w:tab w:val="right" w:pos="9026" w:leader="dot"/>
            </w:tabs>
            <w:rPr/>
          </w:pPr>
          <w:hyperlink w:anchor="__RefHeading___Toc329476_1067777946">
            <w:r>
              <w:rPr>
                <w:webHidden/>
                <w:rStyle w:val="IndexLink"/>
                <w:rtl w:val="true"/>
              </w:rPr>
              <w:t>مقصود از اینکه در باره قرآن فرمود</w:t>
            </w:r>
            <w:r>
              <w:rPr>
                <w:rStyle w:val="IndexLink"/>
                <w:rtl w:val="true"/>
              </w:rPr>
              <w:t xml:space="preserve">:" </w:t>
            </w:r>
            <w:r>
              <w:rPr>
                <w:rStyle w:val="IndexLink"/>
                <w:rtl w:val="true"/>
              </w:rPr>
              <w:t xml:space="preserve">فِی صُحُفٍ مُکَرَّمَةٍ </w:t>
            </w:r>
            <w:r>
              <w:rPr>
                <w:rStyle w:val="IndexLink"/>
                <w:rtl w:val="true"/>
              </w:rPr>
              <w:t>..."</w:t>
              <w:tab/>
            </w:r>
            <w:r>
              <w:rPr>
                <w:rStyle w:val="IndexLink"/>
              </w:rPr>
              <w:t>347</w:t>
            </w:r>
          </w:hyperlink>
        </w:p>
        <w:p>
          <w:pPr>
            <w:pStyle w:val="Contents5"/>
            <w:tabs>
              <w:tab w:val="clear" w:pos="7892"/>
              <w:tab w:val="right" w:pos="9026" w:leader="dot"/>
            </w:tabs>
            <w:rPr/>
          </w:pPr>
          <w:hyperlink w:anchor="__RefHeading___Toc329478_1067777946">
            <w:r>
              <w:rPr>
                <w:webHidden/>
                <w:rStyle w:val="IndexLink"/>
                <w:rtl w:val="true"/>
              </w:rPr>
              <w:t>اشاره به اینکه ملائکه‌ای مخصوص، سفرای وحی و</w:t>
            </w:r>
            <w:r>
              <w:rPr>
                <w:rStyle w:val="IndexLink"/>
                <w:rtl w:val="true"/>
              </w:rPr>
              <w:t xml:space="preserve">- </w:t>
            </w:r>
            <w:r>
              <w:rPr>
                <w:rStyle w:val="IndexLink"/>
                <w:rtl w:val="true"/>
              </w:rPr>
              <w:t>تحت امر جبرئیل</w:t>
            </w:r>
            <w:r>
              <w:rPr>
                <w:rStyle w:val="IndexLink"/>
                <w:rtl w:val="true"/>
              </w:rPr>
              <w:t xml:space="preserve">- </w:t>
            </w:r>
            <w:r>
              <w:rPr>
                <w:rStyle w:val="IndexLink"/>
                <w:rtl w:val="true"/>
              </w:rPr>
              <w:t>متصدی حمل و ابلاغ آن به پیامبران بوده‌اند</w:t>
            </w:r>
            <w:r>
              <w:rPr>
                <w:rStyle w:val="IndexLink"/>
                <w:rtl w:val="true"/>
              </w:rPr>
              <w:tab/>
            </w:r>
            <w:r>
              <w:rPr>
                <w:rStyle w:val="IndexLink"/>
              </w:rPr>
              <w:t>348</w:t>
            </w:r>
          </w:hyperlink>
        </w:p>
        <w:p>
          <w:pPr>
            <w:pStyle w:val="Contents4"/>
            <w:tabs>
              <w:tab w:val="clear" w:pos="8176"/>
              <w:tab w:val="right" w:pos="9026" w:leader="dot"/>
            </w:tabs>
            <w:rPr/>
          </w:pPr>
          <w:hyperlink w:anchor="__RefHeading___Toc329480_1067777946">
            <w:r>
              <w:rPr>
                <w:webHidden/>
                <w:rStyle w:val="IndexLink"/>
                <w:rtl w:val="true"/>
              </w:rPr>
              <w:t xml:space="preserve">بحث روایتی روایاتی حاکی از اعراض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ابن ام مکتوم و نزول آیات</w:t>
            </w:r>
            <w:r>
              <w:rPr>
                <w:rStyle w:val="IndexLink"/>
                <w:rtl w:val="true"/>
              </w:rPr>
              <w:t xml:space="preserve">:" </w:t>
            </w:r>
            <w:r>
              <w:rPr>
                <w:rStyle w:val="IndexLink"/>
                <w:rtl w:val="true"/>
              </w:rPr>
              <w:t xml:space="preserve">عَبَسَ وَ تَوَلَّی </w:t>
            </w:r>
            <w:r>
              <w:rPr>
                <w:rStyle w:val="IndexLink"/>
                <w:rtl w:val="true"/>
              </w:rPr>
              <w:t>..."</w:t>
              <w:tab/>
            </w:r>
            <w:r>
              <w:rPr>
                <w:rStyle w:val="IndexLink"/>
              </w:rPr>
              <w:t>349</w:t>
            </w:r>
          </w:hyperlink>
        </w:p>
        <w:p>
          <w:pPr>
            <w:pStyle w:val="Contents5"/>
            <w:tabs>
              <w:tab w:val="clear" w:pos="7892"/>
              <w:tab w:val="right" w:pos="9026" w:leader="dot"/>
            </w:tabs>
            <w:rPr/>
          </w:pPr>
          <w:hyperlink w:anchor="__RefHeading___Toc329482_1067777946">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329484_1067777946">
            <w:r>
              <w:rPr>
                <w:webHidden/>
                <w:rStyle w:val="IndexLink"/>
                <w:rtl w:val="true"/>
              </w:rPr>
              <w:t xml:space="preserve">بیان اینکه آیات عتاب به روشنی متوجه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نیست و نزول آن در مورد روی گرداندن آن حضرت از ابن ام مکتوم از جهات مختلف مخدوش و مردود است</w:t>
            </w:r>
            <w:r>
              <w:rPr>
                <w:rStyle w:val="IndexLink"/>
                <w:rtl w:val="true"/>
              </w:rPr>
              <w:tab/>
            </w:r>
            <w:r>
              <w:rPr>
                <w:rStyle w:val="IndexLink"/>
              </w:rPr>
              <w:t>350</w:t>
            </w:r>
          </w:hyperlink>
        </w:p>
        <w:p>
          <w:pPr>
            <w:pStyle w:val="Contents5"/>
            <w:tabs>
              <w:tab w:val="clear" w:pos="7892"/>
              <w:tab w:val="right" w:pos="9026" w:leader="dot"/>
            </w:tabs>
            <w:rPr/>
          </w:pPr>
          <w:hyperlink w:anchor="__RefHeading___Toc329486_1067777946">
            <w:r>
              <w:rPr>
                <w:webHidden/>
                <w:rStyle w:val="IndexLink"/>
                <w:rtl w:val="true"/>
              </w:rPr>
              <w:t>روایتی دیگر حاکی از نزول آیات عتاب در مورد مردی از بنی امیه</w:t>
            </w:r>
            <w:r>
              <w:rPr>
                <w:rStyle w:val="IndexLink"/>
                <w:rtl w:val="true"/>
              </w:rPr>
              <w:tab/>
            </w:r>
            <w:r>
              <w:rPr>
                <w:rStyle w:val="IndexLink"/>
              </w:rPr>
              <w:t>351</w:t>
            </w:r>
          </w:hyperlink>
        </w:p>
        <w:p>
          <w:pPr>
            <w:pStyle w:val="Contents3"/>
            <w:tabs>
              <w:tab w:val="clear" w:pos="8459"/>
              <w:tab w:val="right" w:pos="9026" w:leader="dot"/>
            </w:tabs>
            <w:rPr/>
          </w:pPr>
          <w:hyperlink w:anchor="__RefHeading___Toc329488_1067777946">
            <w:r>
              <w:rPr>
                <w:webHidden/>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42</w:t>
            </w:r>
            <w:r>
              <w:rPr>
                <w:rStyle w:val="IndexLink"/>
                <w:rtl w:val="true"/>
              </w:rPr>
              <w:tab/>
            </w:r>
            <w:r>
              <w:rPr>
                <w:rStyle w:val="IndexLink"/>
              </w:rPr>
              <w:t>353</w:t>
            </w:r>
          </w:hyperlink>
        </w:p>
        <w:p>
          <w:pPr>
            <w:pStyle w:val="Contents4"/>
            <w:tabs>
              <w:tab w:val="clear" w:pos="8176"/>
              <w:tab w:val="right" w:pos="9026" w:leader="dot"/>
            </w:tabs>
            <w:rPr/>
          </w:pPr>
          <w:hyperlink w:anchor="__RefHeading___Toc329490_1067777946">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329492_1067777946">
            <w:r>
              <w:rPr>
                <w:webHidden/>
                <w:rStyle w:val="IndexLink"/>
                <w:rtl w:val="true"/>
              </w:rPr>
              <w:t>ترجمه آیات</w:t>
            </w:r>
            <w:r>
              <w:rPr>
                <w:rStyle w:val="IndexLink"/>
                <w:rtl w:val="true"/>
              </w:rPr>
              <w:tab/>
            </w:r>
            <w:r>
              <w:rPr>
                <w:rStyle w:val="IndexLink"/>
              </w:rPr>
              <w:t>353</w:t>
            </w:r>
          </w:hyperlink>
        </w:p>
        <w:p>
          <w:pPr>
            <w:pStyle w:val="Contents4"/>
            <w:tabs>
              <w:tab w:val="clear" w:pos="8176"/>
              <w:tab w:val="right" w:pos="9026" w:leader="dot"/>
            </w:tabs>
            <w:rPr/>
          </w:pPr>
          <w:hyperlink w:anchor="__RefHeading___Toc329494_1067777946">
            <w:r>
              <w:rPr>
                <w:webHidden/>
                <w:rStyle w:val="IndexLink"/>
                <w:rtl w:val="true"/>
              </w:rPr>
              <w:t>بیان آیات</w:t>
            </w:r>
            <w:r>
              <w:rPr>
                <w:rStyle w:val="IndexLink"/>
                <w:rtl w:val="true"/>
              </w:rPr>
              <w:tab/>
            </w:r>
            <w:r>
              <w:rPr>
                <w:rStyle w:val="IndexLink"/>
              </w:rPr>
              <w:t>354</w:t>
            </w:r>
          </w:hyperlink>
        </w:p>
        <w:p>
          <w:pPr>
            <w:pStyle w:val="Contents5"/>
            <w:tabs>
              <w:tab w:val="clear" w:pos="7892"/>
              <w:tab w:val="right" w:pos="9026" w:leader="dot"/>
            </w:tabs>
            <w:rPr/>
          </w:pPr>
          <w:hyperlink w:anchor="__RefHeading___Toc329496_1067777946">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329498_1067777946">
            <w:r>
              <w:rPr>
                <w:webHidden/>
                <w:rStyle w:val="IndexLink"/>
                <w:rtl w:val="true"/>
              </w:rPr>
              <w:t>معنای آیه</w:t>
            </w:r>
            <w:r>
              <w:rPr>
                <w:rStyle w:val="IndexLink"/>
                <w:rtl w:val="true"/>
              </w:rPr>
              <w:t xml:space="preserve">:" </w:t>
            </w:r>
            <w:r>
              <w:rPr>
                <w:rStyle w:val="IndexLink"/>
                <w:rtl w:val="true"/>
              </w:rPr>
              <w:t>قُتِلَ الْإِنْسانُ ما أَکْفَرَهُ</w:t>
            </w:r>
            <w:r>
              <w:rPr>
                <w:rStyle w:val="IndexLink"/>
                <w:rtl w:val="true"/>
              </w:rPr>
              <w:t xml:space="preserve">" </w:t>
            </w:r>
            <w:r>
              <w:rPr>
                <w:rStyle w:val="IndexLink"/>
                <w:rtl w:val="true"/>
              </w:rPr>
              <w:t>و مراد از کفر در آن</w:t>
            </w:r>
            <w:r>
              <w:rPr>
                <w:rStyle w:val="IndexLink"/>
                <w:rtl w:val="true"/>
              </w:rPr>
              <w:tab/>
            </w:r>
            <w:r>
              <w:rPr>
                <w:rStyle w:val="IndexLink"/>
              </w:rPr>
              <w:t>355</w:t>
            </w:r>
          </w:hyperlink>
        </w:p>
        <w:p>
          <w:pPr>
            <w:pStyle w:val="Contents5"/>
            <w:tabs>
              <w:tab w:val="clear" w:pos="7892"/>
              <w:tab w:val="right" w:pos="9026" w:leader="dot"/>
            </w:tabs>
            <w:rPr/>
          </w:pPr>
          <w:hyperlink w:anchor="__RefHeading___Toc329500_1067777946">
            <w:r>
              <w:rPr>
                <w:webHidden/>
                <w:rStyle w:val="IndexLink"/>
                <w:rtl w:val="true"/>
              </w:rPr>
              <w:t xml:space="preserve">نفی عذر از بشر در کفر ورزیدن و استکبارش، با بیان حقارت و ناچیزی مبدأ خلقت او و </w:t>
            </w:r>
            <w:r>
              <w:rPr>
                <w:rStyle w:val="IndexLink"/>
                <w:rtl w:val="true"/>
              </w:rPr>
              <w:t>...</w:t>
              <w:tab/>
            </w:r>
            <w:r>
              <w:rPr>
                <w:rStyle w:val="IndexLink"/>
              </w:rPr>
              <w:t>356</w:t>
            </w:r>
          </w:hyperlink>
        </w:p>
        <w:p>
          <w:pPr>
            <w:pStyle w:val="Contents5"/>
            <w:tabs>
              <w:tab w:val="clear" w:pos="7892"/>
              <w:tab w:val="right" w:pos="9026" w:leader="dot"/>
            </w:tabs>
            <w:rPr/>
          </w:pPr>
          <w:hyperlink w:anchor="__RefHeading___Toc329502_1067777946">
            <w:r>
              <w:rPr>
                <w:webHidden/>
                <w:rStyle w:val="IndexLink"/>
                <w:rtl w:val="true"/>
              </w:rPr>
              <w:t>اشاره به عدم منافات اینکه خلقت و تقدیر از ناحیه خدا است با مختار بودن انسان</w:t>
            </w:r>
            <w:r>
              <w:rPr>
                <w:rStyle w:val="IndexLink"/>
                <w:rtl w:val="true"/>
              </w:rPr>
              <w:tab/>
            </w:r>
            <w:r>
              <w:rPr>
                <w:rStyle w:val="IndexLink"/>
              </w:rPr>
              <w:t>357</w:t>
            </w:r>
          </w:hyperlink>
        </w:p>
        <w:p>
          <w:pPr>
            <w:pStyle w:val="Contents5"/>
            <w:tabs>
              <w:tab w:val="clear" w:pos="7892"/>
              <w:tab w:val="right" w:pos="9026" w:leader="dot"/>
            </w:tabs>
            <w:rPr/>
          </w:pPr>
          <w:hyperlink w:anchor="__RefHeading___Toc329504_1067777946">
            <w:r>
              <w:rPr>
                <w:webHidden/>
                <w:rStyle w:val="IndexLink"/>
                <w:rtl w:val="true"/>
              </w:rPr>
              <w:t xml:space="preserve">مراد از اینکه فرمود خدا انسان را إقبار </w:t>
            </w:r>
            <w:r>
              <w:rPr>
                <w:rStyle w:val="IndexLink"/>
                <w:rtl w:val="true"/>
              </w:rPr>
              <w:t>(</w:t>
            </w:r>
            <w:r>
              <w:rPr>
                <w:rStyle w:val="IndexLink"/>
                <w:rtl w:val="true"/>
              </w:rPr>
              <w:t>دفن</w:t>
            </w:r>
            <w:r>
              <w:rPr>
                <w:rStyle w:val="IndexLink"/>
                <w:rtl w:val="true"/>
              </w:rPr>
              <w:t xml:space="preserve">) </w:t>
            </w:r>
            <w:r>
              <w:rPr>
                <w:rStyle w:val="IndexLink"/>
                <w:rtl w:val="true"/>
              </w:rPr>
              <w:t>کرد</w:t>
            </w:r>
            <w:r>
              <w:rPr>
                <w:rStyle w:val="IndexLink"/>
                <w:rtl w:val="true"/>
              </w:rPr>
              <w:t xml:space="preserve">- </w:t>
            </w:r>
            <w:r>
              <w:rPr>
                <w:rStyle w:val="IndexLink"/>
                <w:rtl w:val="true"/>
              </w:rPr>
              <w:t>ثُمَّ أَماتَهُ فَأَقْبَرَهُ</w:t>
            </w:r>
            <w:r>
              <w:rPr>
                <w:rStyle w:val="IndexLink"/>
                <w:rtl w:val="true"/>
              </w:rPr>
              <w:t>-</w:t>
              <w:tab/>
            </w:r>
            <w:r>
              <w:rPr>
                <w:rStyle w:val="IndexLink"/>
              </w:rPr>
              <w:t>358</w:t>
            </w:r>
          </w:hyperlink>
        </w:p>
        <w:p>
          <w:pPr>
            <w:pStyle w:val="Contents5"/>
            <w:tabs>
              <w:tab w:val="clear" w:pos="7892"/>
              <w:tab w:val="right" w:pos="9026" w:leader="dot"/>
            </w:tabs>
            <w:rPr/>
          </w:pPr>
          <w:hyperlink w:anchor="__RefHeading___Toc329506_1067777946">
            <w:r>
              <w:rPr>
                <w:webHidden/>
                <w:rStyle w:val="IndexLink"/>
                <w:rtl w:val="true"/>
              </w:rPr>
              <w:t>معنای آیه</w:t>
            </w:r>
            <w:r>
              <w:rPr>
                <w:rStyle w:val="IndexLink"/>
                <w:rtl w:val="true"/>
              </w:rPr>
              <w:t xml:space="preserve">:" </w:t>
            </w:r>
            <w:r>
              <w:rPr>
                <w:rStyle w:val="IndexLink"/>
                <w:rtl w:val="true"/>
              </w:rPr>
              <w:t>کَلَّا لَمَّا یَقْضِ ما أَمَرَهُ</w:t>
            </w:r>
            <w:r>
              <w:rPr>
                <w:rStyle w:val="IndexLink"/>
                <w:rtl w:val="true"/>
              </w:rPr>
              <w:t xml:space="preserve">" </w:t>
            </w:r>
            <w:r>
              <w:rPr>
                <w:rStyle w:val="IndexLink"/>
                <w:rtl w:val="true"/>
              </w:rPr>
              <w:t>که متضمن ملامت انسان‌های مبتلا به کفر است</w:t>
            </w:r>
            <w:r>
              <w:rPr>
                <w:rStyle w:val="IndexLink"/>
                <w:rtl w:val="true"/>
              </w:rPr>
              <w:tab/>
            </w:r>
            <w:r>
              <w:rPr>
                <w:rStyle w:val="IndexLink"/>
              </w:rPr>
              <w:t>359</w:t>
            </w:r>
          </w:hyperlink>
        </w:p>
        <w:p>
          <w:pPr>
            <w:pStyle w:val="Contents5"/>
            <w:tabs>
              <w:tab w:val="clear" w:pos="7892"/>
              <w:tab w:val="right" w:pos="9026" w:leader="dot"/>
            </w:tabs>
            <w:rPr/>
          </w:pPr>
          <w:hyperlink w:anchor="__RefHeading___Toc329508_1067777946">
            <w:r>
              <w:rPr>
                <w:webHidden/>
                <w:rStyle w:val="IndexLink"/>
                <w:rtl w:val="true"/>
              </w:rPr>
              <w:t xml:space="preserve">انسان با نظر در طعام خود </w:t>
            </w:r>
            <w:r>
              <w:rPr>
                <w:rStyle w:val="IndexLink"/>
                <w:rtl w:val="true"/>
              </w:rPr>
              <w:t>(</w:t>
            </w:r>
            <w:r>
              <w:rPr>
                <w:rStyle w:val="IndexLink"/>
                <w:rtl w:val="true"/>
              </w:rPr>
              <w:t>که یکی از نعم بی شمار الهی است</w:t>
            </w:r>
            <w:r>
              <w:rPr>
                <w:rStyle w:val="IndexLink"/>
                <w:rtl w:val="true"/>
              </w:rPr>
              <w:t xml:space="preserve">) </w:t>
            </w:r>
            <w:r>
              <w:rPr>
                <w:rStyle w:val="IndexLink"/>
                <w:rtl w:val="true"/>
              </w:rPr>
              <w:t>سعه تدبیر ربوبی را مشاهده خواهد کرد</w:t>
            </w:r>
            <w:r>
              <w:rPr>
                <w:rStyle w:val="IndexLink"/>
                <w:rtl w:val="true"/>
              </w:rPr>
              <w:tab/>
            </w:r>
            <w:r>
              <w:rPr>
                <w:rStyle w:val="IndexLink"/>
              </w:rPr>
              <w:t>360</w:t>
            </w:r>
          </w:hyperlink>
        </w:p>
        <w:p>
          <w:pPr>
            <w:pStyle w:val="Contents5"/>
            <w:tabs>
              <w:tab w:val="clear" w:pos="7892"/>
              <w:tab w:val="right" w:pos="9026" w:leader="dot"/>
            </w:tabs>
            <w:rPr/>
          </w:pPr>
          <w:hyperlink w:anchor="__RefHeading___Toc329510_1067777946">
            <w:r>
              <w:rPr>
                <w:webHidden/>
                <w:rStyle w:val="IndexLink"/>
                <w:rtl w:val="true"/>
              </w:rPr>
              <w:t>اشاره به شدت و سختی روز قیامت به نحوی که انسان حتی از کسان و نزدیکانش می‌گریزد</w:t>
            </w:r>
            <w:r>
              <w:rPr>
                <w:rStyle w:val="IndexLink"/>
                <w:rtl w:val="true"/>
              </w:rPr>
              <w:tab/>
            </w:r>
            <w:r>
              <w:rPr>
                <w:rStyle w:val="IndexLink"/>
              </w:rPr>
              <w:t>362</w:t>
            </w:r>
          </w:hyperlink>
        </w:p>
        <w:p>
          <w:pPr>
            <w:pStyle w:val="Contents4"/>
            <w:tabs>
              <w:tab w:val="clear" w:pos="8176"/>
              <w:tab w:val="right" w:pos="9026" w:leader="dot"/>
            </w:tabs>
            <w:rPr/>
          </w:pPr>
          <w:hyperlink w:anchor="__RefHeading___Toc329512_1067777946">
            <w:r>
              <w:rPr>
                <w:webHidden/>
                <w:rStyle w:val="IndexLink"/>
                <w:rtl w:val="true"/>
              </w:rPr>
              <w:t xml:space="preserve">بحث روایتی </w:t>
            </w:r>
            <w:r>
              <w:rPr>
                <w:rStyle w:val="IndexLink"/>
                <w:rtl w:val="true"/>
              </w:rPr>
              <w:t>(</w:t>
            </w:r>
            <w:r>
              <w:rPr>
                <w:rStyle w:val="IndexLink"/>
                <w:rtl w:val="true"/>
              </w:rPr>
              <w:t>روایاتی در باره</w:t>
            </w:r>
            <w:r>
              <w:rPr>
                <w:rStyle w:val="IndexLink"/>
                <w:rtl w:val="true"/>
              </w:rPr>
              <w:t xml:space="preserve">:" </w:t>
            </w:r>
            <w:r>
              <w:rPr>
                <w:rStyle w:val="IndexLink"/>
                <w:rtl w:val="true"/>
              </w:rPr>
              <w:t>قُتِلَ الْإِنْسانُ ما أَکْفَرَهُ</w:t>
            </w:r>
            <w:r>
              <w:rPr>
                <w:rStyle w:val="IndexLink"/>
                <w:rtl w:val="true"/>
              </w:rPr>
              <w:t>"</w:t>
            </w:r>
            <w:r>
              <w:rPr>
                <w:rStyle w:val="IndexLink"/>
                <w:rtl w:val="true"/>
              </w:rPr>
              <w:t>، جهل ابو بکر، و عمر به معنای</w:t>
            </w:r>
            <w:r>
              <w:rPr>
                <w:rStyle w:val="IndexLink"/>
                <w:rtl w:val="true"/>
              </w:rPr>
              <w:t xml:space="preserve">" </w:t>
            </w:r>
            <w:r>
              <w:rPr>
                <w:rStyle w:val="IndexLink"/>
                <w:rtl w:val="true"/>
              </w:rPr>
              <w:t>ابا</w:t>
            </w:r>
            <w:r>
              <w:rPr>
                <w:rStyle w:val="IndexLink"/>
                <w:rtl w:val="true"/>
              </w:rPr>
              <w:t>"</w:t>
            </w:r>
            <w:r>
              <w:rPr>
                <w:rStyle w:val="IndexLink"/>
                <w:rtl w:val="true"/>
              </w:rPr>
              <w:t xml:space="preserve">، شدت روز قیامت و </w:t>
            </w:r>
            <w:r>
              <w:rPr>
                <w:rStyle w:val="IndexLink"/>
                <w:rtl w:val="true"/>
              </w:rPr>
              <w:t>...)</w:t>
              <w:tab/>
            </w:r>
            <w:r>
              <w:rPr>
                <w:rStyle w:val="IndexLink"/>
              </w:rPr>
              <w:t>363</w:t>
            </w:r>
          </w:hyperlink>
        </w:p>
        <w:p>
          <w:pPr>
            <w:pStyle w:val="Contents2"/>
            <w:tabs>
              <w:tab w:val="clear" w:pos="8743"/>
              <w:tab w:val="right" w:pos="9026" w:leader="dot"/>
            </w:tabs>
            <w:rPr/>
          </w:pPr>
          <w:hyperlink w:anchor="__RefHeading___Toc329514_1067777946">
            <w:r>
              <w:rPr>
                <w:webHidden/>
                <w:rStyle w:val="IndexLink"/>
                <w:rtl w:val="true"/>
              </w:rPr>
              <w:t>(</w:t>
            </w:r>
            <w:r>
              <w:rPr>
                <w:rStyle w:val="IndexLink"/>
              </w:rPr>
              <w:t>81</w:t>
            </w:r>
            <w:r>
              <w:rPr>
                <w:rStyle w:val="IndexLink"/>
                <w:rtl w:val="true"/>
              </w:rPr>
              <w:t>)</w:t>
            </w:r>
            <w:r>
              <w:rPr>
                <w:rStyle w:val="IndexLink"/>
                <w:rtl w:val="true"/>
              </w:rPr>
              <w:t xml:space="preserve">سوره تکویر مکی است و بیست و نه آیه دارد </w:t>
            </w:r>
            <w:r>
              <w:rPr>
                <w:rStyle w:val="IndexLink"/>
                <w:rtl w:val="true"/>
              </w:rPr>
              <w:t>(</w:t>
            </w:r>
            <w:r>
              <w:rPr>
                <w:rStyle w:val="IndexLink"/>
              </w:rPr>
              <w:t>29</w:t>
            </w:r>
            <w:r>
              <w:rPr>
                <w:rStyle w:val="IndexLink"/>
                <w:rtl w:val="true"/>
              </w:rPr>
              <w:t>)</w:t>
              <w:tab/>
            </w:r>
            <w:r>
              <w:rPr>
                <w:rStyle w:val="IndexLink"/>
              </w:rPr>
              <w:t>366</w:t>
            </w:r>
          </w:hyperlink>
        </w:p>
        <w:p>
          <w:pPr>
            <w:pStyle w:val="Contents3"/>
            <w:tabs>
              <w:tab w:val="clear" w:pos="8459"/>
              <w:tab w:val="right" w:pos="9026" w:leader="dot"/>
            </w:tabs>
            <w:rPr/>
          </w:pPr>
          <w:hyperlink w:anchor="__RefHeading___Toc329516_1067777946">
            <w:r>
              <w:rPr>
                <w:webHidden/>
                <w:rStyle w:val="IndexLink"/>
                <w:rtl w:val="true"/>
              </w:rPr>
              <w:t xml:space="preserve">سوره التکویر </w:t>
            </w:r>
            <w:r>
              <w:rPr>
                <w:rStyle w:val="IndexLink"/>
                <w:rtl w:val="true"/>
              </w:rPr>
              <w:t>(</w:t>
            </w:r>
            <w:r>
              <w:rPr>
                <w:rStyle w:val="IndexLink"/>
              </w:rPr>
              <w:t>81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366</w:t>
            </w:r>
          </w:hyperlink>
        </w:p>
        <w:p>
          <w:pPr>
            <w:pStyle w:val="Contents4"/>
            <w:tabs>
              <w:tab w:val="clear" w:pos="8176"/>
              <w:tab w:val="right" w:pos="9026" w:leader="dot"/>
            </w:tabs>
            <w:rPr/>
          </w:pPr>
          <w:hyperlink w:anchor="__RefHeading___Toc329518_1067777946">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29520_1067777946">
            <w:r>
              <w:rPr>
                <w:webHidden/>
                <w:rStyle w:val="IndexLink"/>
                <w:rtl w:val="true"/>
              </w:rPr>
              <w:t>ترجمه آیات</w:t>
            </w:r>
            <w:r>
              <w:rPr>
                <w:rStyle w:val="IndexLink"/>
                <w:rtl w:val="true"/>
              </w:rPr>
              <w:tab/>
            </w:r>
            <w:r>
              <w:rPr>
                <w:rStyle w:val="IndexLink"/>
              </w:rPr>
              <w:t>366</w:t>
            </w:r>
          </w:hyperlink>
        </w:p>
        <w:p>
          <w:pPr>
            <w:pStyle w:val="Contents4"/>
            <w:tabs>
              <w:tab w:val="clear" w:pos="8176"/>
              <w:tab w:val="right" w:pos="9026" w:leader="dot"/>
            </w:tabs>
            <w:rPr/>
          </w:pPr>
          <w:hyperlink w:anchor="__RefHeading___Toc329522_1067777946">
            <w:r>
              <w:rPr>
                <w:webHidden/>
                <w:rStyle w:val="IndexLink"/>
                <w:rtl w:val="true"/>
              </w:rPr>
              <w:t xml:space="preserve">بیان آیات حوادث و وقایع زمان وقوع قیامت </w:t>
            </w:r>
            <w:r>
              <w:rPr>
                <w:rStyle w:val="IndexLink"/>
                <w:rtl w:val="true"/>
              </w:rPr>
              <w:t>.</w:t>
              <w:tab/>
            </w:r>
            <w:r>
              <w:rPr>
                <w:rStyle w:val="IndexLink"/>
              </w:rPr>
              <w:t>367</w:t>
            </w:r>
          </w:hyperlink>
        </w:p>
        <w:p>
          <w:pPr>
            <w:pStyle w:val="Contents5"/>
            <w:tabs>
              <w:tab w:val="clear" w:pos="7892"/>
              <w:tab w:val="right" w:pos="9026" w:leader="dot"/>
            </w:tabs>
            <w:rPr/>
          </w:pPr>
          <w:hyperlink w:anchor="__RefHeading___Toc329524_1067777946">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329526_1067777946">
            <w:r>
              <w:rPr>
                <w:webHidden/>
                <w:rStyle w:val="IndexLink"/>
                <w:rtl w:val="true"/>
              </w:rPr>
              <w:t>مراد از اینکه در باره قیامت فرمود</w:t>
            </w:r>
            <w:r>
              <w:rPr>
                <w:rStyle w:val="IndexLink"/>
                <w:rtl w:val="true"/>
              </w:rPr>
              <w:t xml:space="preserve">:" </w:t>
            </w:r>
            <w:r>
              <w:rPr>
                <w:rStyle w:val="IndexLink"/>
                <w:rtl w:val="true"/>
              </w:rPr>
              <w:t xml:space="preserve">وَ إِذَا الْعِشارُ عُطِّلَتْ وَ إِذَا الْوُحُوشُ حُشِرَتْ </w:t>
            </w:r>
            <w:r>
              <w:rPr>
                <w:rStyle w:val="IndexLink"/>
                <w:rtl w:val="true"/>
              </w:rPr>
              <w:t>..."</w:t>
              <w:tab/>
            </w:r>
            <w:r>
              <w:rPr>
                <w:rStyle w:val="IndexLink"/>
              </w:rPr>
              <w:t>368</w:t>
            </w:r>
          </w:hyperlink>
        </w:p>
        <w:p>
          <w:pPr>
            <w:pStyle w:val="Contents5"/>
            <w:tabs>
              <w:tab w:val="clear" w:pos="7892"/>
              <w:tab w:val="right" w:pos="9026" w:leader="dot"/>
            </w:tabs>
            <w:rPr/>
          </w:pPr>
          <w:hyperlink w:anchor="__RefHeading___Toc329528_1067777946">
            <w:r>
              <w:rPr>
                <w:webHidden/>
                <w:rStyle w:val="IndexLink"/>
                <w:rtl w:val="true"/>
              </w:rPr>
              <w:t>وجه اینکه فرمود از دختران زنده به گور شده پرسیده می‌شود</w:t>
            </w:r>
            <w:r>
              <w:rPr>
                <w:rStyle w:val="IndexLink"/>
                <w:rtl w:val="true"/>
              </w:rPr>
              <w:t xml:space="preserve">:" </w:t>
            </w:r>
            <w:r>
              <w:rPr>
                <w:rStyle w:val="IndexLink"/>
                <w:rtl w:val="true"/>
              </w:rPr>
              <w:t>بِأَیِّ ذَنْبٍ قُتِلَتْ</w:t>
            </w:r>
            <w:r>
              <w:rPr>
                <w:rStyle w:val="IndexLink"/>
                <w:rtl w:val="true"/>
              </w:rPr>
              <w:t>"</w:t>
              <w:tab/>
            </w:r>
            <w:r>
              <w:rPr>
                <w:rStyle w:val="IndexLink"/>
              </w:rPr>
              <w:t>369</w:t>
            </w:r>
          </w:hyperlink>
        </w:p>
        <w:p>
          <w:pPr>
            <w:pStyle w:val="Contents4"/>
            <w:tabs>
              <w:tab w:val="clear" w:pos="8176"/>
              <w:tab w:val="right" w:pos="9026" w:leader="dot"/>
            </w:tabs>
            <w:rPr/>
          </w:pPr>
          <w:hyperlink w:anchor="__RefHeading___Toc329530_1067777946">
            <w:r>
              <w:rPr>
                <w:webHidden/>
                <w:rStyle w:val="IndexLink"/>
                <w:rtl w:val="true"/>
              </w:rPr>
              <w:t xml:space="preserve">بحث روایتی </w:t>
            </w:r>
            <w:r>
              <w:rPr>
                <w:rStyle w:val="IndexLink"/>
                <w:rtl w:val="true"/>
              </w:rPr>
              <w:t>(</w:t>
            </w:r>
            <w:r>
              <w:rPr>
                <w:rStyle w:val="IndexLink"/>
                <w:rtl w:val="true"/>
              </w:rPr>
              <w:t>روایاتی در معنای آیات گذشته</w:t>
            </w:r>
            <w:r>
              <w:rPr>
                <w:rStyle w:val="IndexLink"/>
                <w:rtl w:val="true"/>
              </w:rPr>
              <w:t>)</w:t>
              <w:tab/>
            </w:r>
            <w:r>
              <w:rPr>
                <w:rStyle w:val="IndexLink"/>
              </w:rPr>
              <w:t>371</w:t>
            </w:r>
          </w:hyperlink>
        </w:p>
        <w:p>
          <w:pPr>
            <w:pStyle w:val="Contents3"/>
            <w:tabs>
              <w:tab w:val="clear" w:pos="8459"/>
              <w:tab w:val="right" w:pos="9026" w:leader="dot"/>
            </w:tabs>
            <w:rPr/>
          </w:pPr>
          <w:hyperlink w:anchor="__RefHeading___Toc329532_1067777946">
            <w:r>
              <w:rPr>
                <w:webHidden/>
                <w:rStyle w:val="IndexLink"/>
                <w:rtl w:val="true"/>
              </w:rPr>
              <w:t xml:space="preserve">سوره التکویر </w:t>
            </w:r>
            <w:r>
              <w:rPr>
                <w:rStyle w:val="IndexLink"/>
                <w:rtl w:val="true"/>
              </w:rPr>
              <w:t>(</w:t>
            </w:r>
            <w:r>
              <w:rPr>
                <w:rStyle w:val="IndexLink"/>
              </w:rPr>
              <w:t>81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373</w:t>
            </w:r>
          </w:hyperlink>
        </w:p>
        <w:p>
          <w:pPr>
            <w:pStyle w:val="Contents4"/>
            <w:tabs>
              <w:tab w:val="clear" w:pos="8176"/>
              <w:tab w:val="right" w:pos="9026" w:leader="dot"/>
            </w:tabs>
            <w:rPr/>
          </w:pPr>
          <w:hyperlink w:anchor="__RefHeading___Toc329534_1067777946">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329536_1067777946">
            <w:r>
              <w:rPr>
                <w:webHidden/>
                <w:rStyle w:val="IndexLink"/>
                <w:rtl w:val="true"/>
              </w:rPr>
              <w:t>ترجمه آیات</w:t>
            </w:r>
            <w:r>
              <w:rPr>
                <w:rStyle w:val="IndexLink"/>
                <w:rtl w:val="true"/>
              </w:rPr>
              <w:tab/>
            </w:r>
            <w:r>
              <w:rPr>
                <w:rStyle w:val="IndexLink"/>
              </w:rPr>
              <w:t>373</w:t>
            </w:r>
          </w:hyperlink>
        </w:p>
        <w:p>
          <w:pPr>
            <w:pStyle w:val="Contents4"/>
            <w:tabs>
              <w:tab w:val="clear" w:pos="8176"/>
              <w:tab w:val="right" w:pos="9026" w:leader="dot"/>
            </w:tabs>
            <w:rPr/>
          </w:pPr>
          <w:hyperlink w:anchor="__RefHeading___Toc329538_1067777946">
            <w:r>
              <w:rPr>
                <w:webHidden/>
                <w:rStyle w:val="IndexLink"/>
                <w:rtl w:val="true"/>
              </w:rPr>
              <w:t>بیان آیات</w:t>
            </w:r>
            <w:r>
              <w:rPr>
                <w:rStyle w:val="IndexLink"/>
                <w:rtl w:val="true"/>
              </w:rPr>
              <w:tab/>
            </w:r>
            <w:r>
              <w:rPr>
                <w:rStyle w:val="IndexLink"/>
              </w:rPr>
              <w:t>374</w:t>
            </w:r>
          </w:hyperlink>
        </w:p>
        <w:p>
          <w:pPr>
            <w:pStyle w:val="Contents5"/>
            <w:tabs>
              <w:tab w:val="clear" w:pos="7892"/>
              <w:tab w:val="right" w:pos="9026" w:leader="dot"/>
            </w:tabs>
            <w:rPr/>
          </w:pPr>
          <w:hyperlink w:anchor="__RefHeading___Toc329540_1067777946">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329542_1067777946">
            <w:r>
              <w:rPr>
                <w:webHidden/>
                <w:rStyle w:val="IndexLink"/>
                <w:rtl w:val="true"/>
              </w:rPr>
              <w:t>مراد از</w:t>
            </w:r>
            <w:r>
              <w:rPr>
                <w:rStyle w:val="IndexLink"/>
                <w:rtl w:val="true"/>
              </w:rPr>
              <w:t xml:space="preserve">" </w:t>
            </w:r>
            <w:r>
              <w:rPr>
                <w:rStyle w:val="IndexLink"/>
                <w:rtl w:val="true"/>
              </w:rPr>
              <w:t>الخنس الجوار الکنس</w:t>
            </w:r>
            <w:r>
              <w:rPr>
                <w:rStyle w:val="IndexLink"/>
                <w:rtl w:val="true"/>
              </w:rPr>
              <w:t xml:space="preserve">" </w:t>
            </w:r>
            <w:r>
              <w:rPr>
                <w:rStyle w:val="IndexLink"/>
                <w:rtl w:val="true"/>
              </w:rPr>
              <w:t>که بدانها قسم یاد فرموده است</w:t>
            </w:r>
            <w:r>
              <w:rPr>
                <w:rStyle w:val="IndexLink"/>
                <w:rtl w:val="true"/>
              </w:rPr>
              <w:tab/>
            </w:r>
            <w:r>
              <w:rPr>
                <w:rStyle w:val="IndexLink"/>
              </w:rPr>
              <w:t>374</w:t>
            </w:r>
          </w:hyperlink>
        </w:p>
        <w:p>
          <w:pPr>
            <w:pStyle w:val="Contents5"/>
            <w:tabs>
              <w:tab w:val="clear" w:pos="7892"/>
              <w:tab w:val="right" w:pos="9026" w:leader="dot"/>
            </w:tabs>
            <w:rPr/>
          </w:pPr>
          <w:hyperlink w:anchor="__RefHeading___Toc329544_1067777946">
            <w:r>
              <w:rPr>
                <w:webHidden/>
                <w:rStyle w:val="IndexLink"/>
                <w:rtl w:val="true"/>
              </w:rPr>
              <w:t>معنای</w:t>
            </w:r>
            <w:r>
              <w:rPr>
                <w:rStyle w:val="IndexLink"/>
                <w:rtl w:val="true"/>
              </w:rPr>
              <w:t xml:space="preserve">" </w:t>
            </w:r>
            <w:r>
              <w:rPr>
                <w:rStyle w:val="IndexLink"/>
                <w:rtl w:val="true"/>
              </w:rPr>
              <w:t>وَ اللَّیْلِ إِذا عَسْعَسَ وَ الصُّبْحِ إِذا تَنَفَّسَ</w:t>
            </w:r>
            <w:r>
              <w:rPr>
                <w:rStyle w:val="IndexLink"/>
                <w:rtl w:val="true"/>
              </w:rPr>
              <w:t>"</w:t>
              <w:tab/>
            </w:r>
            <w:r>
              <w:rPr>
                <w:rStyle w:val="IndexLink"/>
              </w:rPr>
              <w:t>375</w:t>
            </w:r>
          </w:hyperlink>
        </w:p>
        <w:p>
          <w:pPr>
            <w:pStyle w:val="Contents5"/>
            <w:tabs>
              <w:tab w:val="clear" w:pos="7892"/>
              <w:tab w:val="right" w:pos="9026" w:leader="dot"/>
            </w:tabs>
            <w:rPr/>
          </w:pPr>
          <w:hyperlink w:anchor="__RefHeading___Toc329546_1067777946">
            <w:r>
              <w:rPr>
                <w:webHidden/>
                <w:rStyle w:val="IndexLink"/>
                <w:rtl w:val="true"/>
              </w:rPr>
              <w:t>مدح و توصیف جبرئیل به شش صفت</w:t>
            </w:r>
            <w:r>
              <w:rPr>
                <w:rStyle w:val="IndexLink"/>
                <w:rtl w:val="true"/>
              </w:rPr>
              <w:tab/>
            </w:r>
            <w:r>
              <w:rPr>
                <w:rStyle w:val="IndexLink"/>
              </w:rPr>
              <w:t>376</w:t>
            </w:r>
          </w:hyperlink>
        </w:p>
        <w:p>
          <w:pPr>
            <w:pStyle w:val="Contents5"/>
            <w:tabs>
              <w:tab w:val="clear" w:pos="7892"/>
              <w:tab w:val="right" w:pos="9026" w:leader="dot"/>
            </w:tabs>
            <w:rPr/>
          </w:pPr>
          <w:hyperlink w:anchor="__RefHeading___Toc329548_1067777946">
            <w:r>
              <w:rPr>
                <w:webHidden/>
                <w:rStyle w:val="IndexLink"/>
                <w:rtl w:val="true"/>
              </w:rPr>
              <w:t>وجه اینکه فرمود</w:t>
            </w:r>
            <w:r>
              <w:rPr>
                <w:rStyle w:val="IndexLink"/>
                <w:rtl w:val="true"/>
              </w:rPr>
              <w:t xml:space="preserve">:" </w:t>
            </w:r>
            <w:r>
              <w:rPr>
                <w:rStyle w:val="IndexLink"/>
                <w:rtl w:val="true"/>
              </w:rPr>
              <w:t>صاحب شما</w:t>
            </w:r>
            <w:r>
              <w:rPr>
                <w:rStyle w:val="IndexLink"/>
                <w:rtl w:val="true"/>
              </w:rPr>
              <w:t xml:space="preserve">" </w:t>
            </w:r>
            <w:r>
              <w:rPr>
                <w:rStyle w:val="IndexLink"/>
                <w:rtl w:val="true"/>
              </w:rPr>
              <w:t>دیوانه نیست</w:t>
            </w:r>
            <w:r>
              <w:rPr>
                <w:rStyle w:val="IndexLink"/>
                <w:rtl w:val="true"/>
              </w:rPr>
              <w:tab/>
            </w:r>
            <w:r>
              <w:rPr>
                <w:rStyle w:val="IndexLink"/>
              </w:rPr>
              <w:t>377</w:t>
            </w:r>
          </w:hyperlink>
        </w:p>
        <w:p>
          <w:pPr>
            <w:pStyle w:val="Contents5"/>
            <w:tabs>
              <w:tab w:val="clear" w:pos="7892"/>
              <w:tab w:val="right" w:pos="9026" w:leader="dot"/>
            </w:tabs>
            <w:rPr/>
          </w:pPr>
          <w:hyperlink w:anchor="__RefHeading___Toc329550_1067777946">
            <w:r>
              <w:rPr>
                <w:webHidden/>
                <w:rStyle w:val="IndexLink"/>
                <w:rtl w:val="true"/>
              </w:rPr>
              <w:t xml:space="preserve">مراد از اینکه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جبرئیل را در افق مبین دیده است</w:t>
            </w:r>
            <w:r>
              <w:rPr>
                <w:rStyle w:val="IndexLink"/>
                <w:rtl w:val="true"/>
              </w:rPr>
              <w:tab/>
            </w:r>
            <w:r>
              <w:rPr>
                <w:rStyle w:val="IndexLink"/>
              </w:rPr>
              <w:t>378</w:t>
            </w:r>
          </w:hyperlink>
        </w:p>
        <w:p>
          <w:pPr>
            <w:pStyle w:val="Contents5"/>
            <w:tabs>
              <w:tab w:val="clear" w:pos="7892"/>
              <w:tab w:val="right" w:pos="9026" w:leader="dot"/>
            </w:tabs>
            <w:rPr/>
          </w:pPr>
          <w:hyperlink w:anchor="__RefHeading___Toc329552_1067777946">
            <w:r>
              <w:rPr>
                <w:webHidden/>
                <w:rStyle w:val="IndexLink"/>
                <w:rtl w:val="true"/>
              </w:rPr>
              <w:t>دفع هر گونه شبهه و تردید در باره حقانیت قرآن و اینکه آن کتاب هدایت است</w:t>
            </w:r>
            <w:r>
              <w:rPr>
                <w:rStyle w:val="IndexLink"/>
                <w:rtl w:val="true"/>
              </w:rPr>
              <w:tab/>
            </w:r>
            <w:r>
              <w:rPr>
                <w:rStyle w:val="IndexLink"/>
              </w:rPr>
              <w:t>379</w:t>
            </w:r>
          </w:hyperlink>
        </w:p>
        <w:p>
          <w:pPr>
            <w:pStyle w:val="Contents4"/>
            <w:tabs>
              <w:tab w:val="clear" w:pos="8176"/>
              <w:tab w:val="right" w:pos="9026" w:leader="dot"/>
            </w:tabs>
            <w:rPr/>
          </w:pPr>
          <w:hyperlink w:anchor="__RefHeading___Toc329554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380</w:t>
            </w:r>
          </w:hyperlink>
        </w:p>
        <w:p>
          <w:pPr>
            <w:pStyle w:val="Contents2"/>
            <w:tabs>
              <w:tab w:val="clear" w:pos="8743"/>
              <w:tab w:val="right" w:pos="9026" w:leader="dot"/>
            </w:tabs>
            <w:rPr/>
          </w:pPr>
          <w:hyperlink w:anchor="__RefHeading___Toc329556_1067777946">
            <w:r>
              <w:rPr>
                <w:webHidden/>
                <w:rStyle w:val="IndexLink"/>
                <w:rtl w:val="true"/>
              </w:rPr>
              <w:t>(</w:t>
            </w:r>
            <w:r>
              <w:rPr>
                <w:rStyle w:val="IndexLink"/>
              </w:rPr>
              <w:t>82</w:t>
            </w:r>
            <w:r>
              <w:rPr>
                <w:rStyle w:val="IndexLink"/>
                <w:rtl w:val="true"/>
              </w:rPr>
              <w:t>)</w:t>
            </w:r>
            <w:r>
              <w:rPr>
                <w:rStyle w:val="IndexLink"/>
                <w:rtl w:val="true"/>
              </w:rPr>
              <w:t xml:space="preserve">سوره انفطار مکی است و نوزده آیه دارد </w:t>
            </w:r>
            <w:r>
              <w:rPr>
                <w:rStyle w:val="IndexLink"/>
                <w:rtl w:val="true"/>
              </w:rPr>
              <w:t>(</w:t>
            </w:r>
            <w:r>
              <w:rPr>
                <w:rStyle w:val="IndexLink"/>
              </w:rPr>
              <w:t>19</w:t>
            </w:r>
            <w:r>
              <w:rPr>
                <w:rStyle w:val="IndexLink"/>
                <w:rtl w:val="true"/>
              </w:rPr>
              <w:t>)</w:t>
              <w:tab/>
            </w:r>
            <w:r>
              <w:rPr>
                <w:rStyle w:val="IndexLink"/>
              </w:rPr>
              <w:t>383</w:t>
            </w:r>
          </w:hyperlink>
        </w:p>
        <w:p>
          <w:pPr>
            <w:pStyle w:val="Contents3"/>
            <w:tabs>
              <w:tab w:val="clear" w:pos="8459"/>
              <w:tab w:val="right" w:pos="9026" w:leader="dot"/>
            </w:tabs>
            <w:rPr/>
          </w:pPr>
          <w:hyperlink w:anchor="__RefHeading___Toc329558_1067777946">
            <w:r>
              <w:rPr>
                <w:webHidden/>
                <w:rStyle w:val="IndexLink"/>
                <w:rtl w:val="true"/>
              </w:rPr>
              <w:t xml:space="preserve">سوره الانفطار </w:t>
            </w:r>
            <w:r>
              <w:rPr>
                <w:rStyle w:val="IndexLink"/>
                <w:rtl w:val="true"/>
              </w:rPr>
              <w:t>(</w:t>
            </w:r>
            <w:r>
              <w:rPr>
                <w:rStyle w:val="IndexLink"/>
              </w:rPr>
              <w:t>82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383</w:t>
            </w:r>
          </w:hyperlink>
        </w:p>
        <w:p>
          <w:pPr>
            <w:pStyle w:val="Contents4"/>
            <w:tabs>
              <w:tab w:val="clear" w:pos="8176"/>
              <w:tab w:val="right" w:pos="9026" w:leader="dot"/>
            </w:tabs>
            <w:rPr/>
          </w:pPr>
          <w:hyperlink w:anchor="__RefHeading___Toc329560_106777794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329562_1067777946">
            <w:r>
              <w:rPr>
                <w:webHidden/>
                <w:rStyle w:val="IndexLink"/>
                <w:rtl w:val="true"/>
              </w:rPr>
              <w:t>ترجمه آیات</w:t>
            </w:r>
            <w:r>
              <w:rPr>
                <w:rStyle w:val="IndexLink"/>
                <w:rtl w:val="true"/>
              </w:rPr>
              <w:tab/>
            </w:r>
            <w:r>
              <w:rPr>
                <w:rStyle w:val="IndexLink"/>
              </w:rPr>
              <w:t>383</w:t>
            </w:r>
          </w:hyperlink>
        </w:p>
        <w:p>
          <w:pPr>
            <w:pStyle w:val="Contents4"/>
            <w:tabs>
              <w:tab w:val="clear" w:pos="8176"/>
              <w:tab w:val="right" w:pos="9026" w:leader="dot"/>
            </w:tabs>
            <w:rPr/>
          </w:pPr>
          <w:hyperlink w:anchor="__RefHeading___Toc329564_1067777946">
            <w:r>
              <w:rPr>
                <w:webHidden/>
                <w:rStyle w:val="IndexLink"/>
                <w:rtl w:val="true"/>
              </w:rPr>
              <w:t>بیان آیات</w:t>
            </w:r>
            <w:r>
              <w:rPr>
                <w:rStyle w:val="IndexLink"/>
                <w:rtl w:val="true"/>
              </w:rPr>
              <w:tab/>
            </w:r>
            <w:r>
              <w:rPr>
                <w:rStyle w:val="IndexLink"/>
              </w:rPr>
              <w:t>384</w:t>
            </w:r>
          </w:hyperlink>
        </w:p>
        <w:p>
          <w:pPr>
            <w:pStyle w:val="Contents5"/>
            <w:tabs>
              <w:tab w:val="clear" w:pos="7892"/>
              <w:tab w:val="right" w:pos="9026" w:leader="dot"/>
            </w:tabs>
            <w:rPr/>
          </w:pPr>
          <w:hyperlink w:anchor="__RefHeading___Toc329566_1067777946">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329568_1067777946">
            <w:r>
              <w:rPr>
                <w:webHidden/>
                <w:rStyle w:val="IndexLink"/>
                <w:rtl w:val="true"/>
              </w:rPr>
              <w:t>مراد از اینکه در قیامت هر نفسی به آنچه مقدم و مؤخر داشته عالم می‌شود</w:t>
            </w:r>
            <w:r>
              <w:rPr>
                <w:rStyle w:val="IndexLink"/>
                <w:rtl w:val="true"/>
              </w:rPr>
              <w:tab/>
            </w:r>
            <w:r>
              <w:rPr>
                <w:rStyle w:val="IndexLink"/>
              </w:rPr>
              <w:t>385</w:t>
            </w:r>
          </w:hyperlink>
        </w:p>
        <w:p>
          <w:pPr>
            <w:pStyle w:val="Contents5"/>
            <w:tabs>
              <w:tab w:val="clear" w:pos="7892"/>
              <w:tab w:val="right" w:pos="9026" w:leader="dot"/>
            </w:tabs>
            <w:rPr/>
          </w:pPr>
          <w:hyperlink w:anchor="__RefHeading___Toc329570_1067777946">
            <w:r>
              <w:rPr>
                <w:webHidden/>
                <w:rStyle w:val="IndexLink"/>
                <w:rtl w:val="true"/>
              </w:rPr>
              <w:t>مفاد استفهام توبیخی</w:t>
            </w:r>
            <w:r>
              <w:rPr>
                <w:rStyle w:val="IndexLink"/>
                <w:rtl w:val="true"/>
              </w:rPr>
              <w:t xml:space="preserve">" </w:t>
            </w:r>
            <w:r>
              <w:rPr>
                <w:rStyle w:val="IndexLink"/>
                <w:rtl w:val="true"/>
              </w:rPr>
              <w:t>یا أَیُّهَا الْإِنْسانُ ما غَرَّکَ بِرَبِّکَ الْکَرِیمِ</w:t>
            </w:r>
            <w:r>
              <w:rPr>
                <w:rStyle w:val="IndexLink"/>
                <w:rtl w:val="true"/>
              </w:rPr>
              <w:t xml:space="preserve">" </w:t>
            </w:r>
            <w:r>
              <w:rPr>
                <w:rStyle w:val="IndexLink"/>
                <w:rtl w:val="true"/>
              </w:rPr>
              <w:t>و آنچه وصف</w:t>
            </w:r>
            <w:r>
              <w:rPr>
                <w:rStyle w:val="IndexLink"/>
                <w:rtl w:val="true"/>
              </w:rPr>
              <w:t xml:space="preserve">" </w:t>
            </w:r>
            <w:r>
              <w:rPr>
                <w:rStyle w:val="IndexLink"/>
                <w:rtl w:val="true"/>
              </w:rPr>
              <w:t>کریم</w:t>
            </w:r>
            <w:r>
              <w:rPr>
                <w:rStyle w:val="IndexLink"/>
                <w:rtl w:val="true"/>
              </w:rPr>
              <w:t xml:space="preserve">" </w:t>
            </w:r>
            <w:r>
              <w:rPr>
                <w:rStyle w:val="IndexLink"/>
                <w:rtl w:val="true"/>
              </w:rPr>
              <w:t>افاده می‌کند</w:t>
            </w:r>
            <w:r>
              <w:rPr>
                <w:rStyle w:val="IndexLink"/>
                <w:rtl w:val="true"/>
              </w:rPr>
              <w:tab/>
            </w:r>
            <w:r>
              <w:rPr>
                <w:rStyle w:val="IndexLink"/>
              </w:rPr>
              <w:t>387</w:t>
            </w:r>
          </w:hyperlink>
        </w:p>
        <w:p>
          <w:pPr>
            <w:pStyle w:val="Contents5"/>
            <w:tabs>
              <w:tab w:val="clear" w:pos="7892"/>
              <w:tab w:val="right" w:pos="9026" w:leader="dot"/>
            </w:tabs>
            <w:rPr/>
          </w:pPr>
          <w:hyperlink w:anchor="__RefHeading___Toc329572_1067777946">
            <w:r>
              <w:rPr>
                <w:webHidden/>
                <w:rStyle w:val="IndexLink"/>
                <w:rtl w:val="true"/>
              </w:rPr>
              <w:t>ملائکه به افعال و نیات ما علم دارند و بر هر کس دو ملک مامور ثبت و کتابت اعمال اویند</w:t>
            </w:r>
            <w:r>
              <w:rPr>
                <w:rStyle w:val="IndexLink"/>
                <w:rtl w:val="true"/>
              </w:rPr>
              <w:tab/>
            </w:r>
            <w:r>
              <w:rPr>
                <w:rStyle w:val="IndexLink"/>
              </w:rPr>
              <w:t>391</w:t>
            </w:r>
          </w:hyperlink>
        </w:p>
        <w:p>
          <w:pPr>
            <w:pStyle w:val="Contents5"/>
            <w:tabs>
              <w:tab w:val="clear" w:pos="7892"/>
              <w:tab w:val="right" w:pos="9026" w:leader="dot"/>
            </w:tabs>
            <w:rPr/>
          </w:pPr>
          <w:hyperlink w:anchor="__RefHeading___Toc329574_1067777946">
            <w:r>
              <w:rPr>
                <w:webHidden/>
                <w:rStyle w:val="IndexLink"/>
                <w:rtl w:val="true"/>
              </w:rPr>
              <w:t>در قیامت رابطه تاثیر و تاثر اسباب عادی از بین می‌رود</w:t>
            </w:r>
            <w:r>
              <w:rPr>
                <w:rStyle w:val="IndexLink"/>
                <w:rtl w:val="true"/>
              </w:rPr>
              <w:tab/>
            </w:r>
            <w:r>
              <w:rPr>
                <w:rStyle w:val="IndexLink"/>
              </w:rPr>
              <w:t>392</w:t>
            </w:r>
          </w:hyperlink>
        </w:p>
        <w:p>
          <w:pPr>
            <w:pStyle w:val="Contents4"/>
            <w:tabs>
              <w:tab w:val="clear" w:pos="8176"/>
              <w:tab w:val="right" w:pos="9026" w:leader="dot"/>
            </w:tabs>
            <w:rPr/>
          </w:pPr>
          <w:hyperlink w:anchor="__RefHeading___Toc329576_1067777946">
            <w:r>
              <w:rPr>
                <w:webHidden/>
                <w:rStyle w:val="IndexLink"/>
                <w:rtl w:val="true"/>
              </w:rPr>
              <w:t xml:space="preserve">بحث روایتی </w:t>
            </w:r>
            <w:r>
              <w:rPr>
                <w:rStyle w:val="IndexLink"/>
                <w:rtl w:val="true"/>
              </w:rPr>
              <w:t>(</w:t>
            </w:r>
            <w:r>
              <w:rPr>
                <w:rStyle w:val="IndexLink"/>
                <w:rtl w:val="true"/>
              </w:rPr>
              <w:t>روایاتی در ذیل</w:t>
            </w:r>
            <w:r>
              <w:rPr>
                <w:rStyle w:val="IndexLink"/>
                <w:rtl w:val="true"/>
              </w:rPr>
              <w:t xml:space="preserve">" </w:t>
            </w:r>
            <w:r>
              <w:rPr>
                <w:rStyle w:val="IndexLink"/>
                <w:rtl w:val="true"/>
              </w:rPr>
              <w:t>عَلِمَتْ نَفْسٌ ما قَدَّمَتْ وَ أَخَّرَتْ</w:t>
            </w:r>
            <w:r>
              <w:rPr>
                <w:rStyle w:val="IndexLink"/>
                <w:rtl w:val="true"/>
              </w:rPr>
              <w:t>"</w:t>
            </w:r>
            <w:r>
              <w:rPr>
                <w:rStyle w:val="IndexLink"/>
                <w:rtl w:val="true"/>
              </w:rPr>
              <w:t>،</w:t>
            </w:r>
            <w:r>
              <w:rPr>
                <w:rStyle w:val="IndexLink"/>
                <w:rtl w:val="true"/>
              </w:rPr>
              <w:t xml:space="preserve">" </w:t>
            </w:r>
            <w:r>
              <w:rPr>
                <w:rStyle w:val="IndexLink"/>
                <w:rtl w:val="true"/>
              </w:rPr>
              <w:t>وَ إِنَّ عَلَیْکُمْ لَحافِظِینَ</w:t>
            </w:r>
            <w:r>
              <w:rPr>
                <w:rStyle w:val="IndexLink"/>
                <w:rtl w:val="true"/>
              </w:rPr>
              <w:t xml:space="preserve">" </w:t>
            </w:r>
            <w:r>
              <w:rPr>
                <w:rStyle w:val="IndexLink"/>
                <w:rtl w:val="true"/>
              </w:rPr>
              <w:t>و</w:t>
            </w:r>
            <w:r>
              <w:rPr>
                <w:rStyle w:val="IndexLink"/>
                <w:rtl w:val="true"/>
              </w:rPr>
              <w:t xml:space="preserve">" </w:t>
            </w:r>
            <w:r>
              <w:rPr>
                <w:rStyle w:val="IndexLink"/>
                <w:rtl w:val="true"/>
              </w:rPr>
              <w:t>وَ الْأَمْرُ یَوْمَئِذٍ لِلَّهِ</w:t>
            </w:r>
            <w:r>
              <w:rPr>
                <w:rStyle w:val="IndexLink"/>
                <w:rtl w:val="true"/>
              </w:rPr>
              <w:t>")</w:t>
              <w:tab/>
            </w:r>
            <w:r>
              <w:rPr>
                <w:rStyle w:val="IndexLink"/>
              </w:rPr>
              <w:t>393</w:t>
            </w:r>
          </w:hyperlink>
        </w:p>
        <w:p>
          <w:pPr>
            <w:pStyle w:val="Contents2"/>
            <w:tabs>
              <w:tab w:val="clear" w:pos="8743"/>
              <w:tab w:val="right" w:pos="9026" w:leader="dot"/>
            </w:tabs>
            <w:rPr/>
          </w:pPr>
          <w:hyperlink w:anchor="__RefHeading___Toc329578_1067777946">
            <w:r>
              <w:rPr>
                <w:webHidden/>
                <w:rStyle w:val="IndexLink"/>
                <w:rtl w:val="true"/>
              </w:rPr>
              <w:t>(</w:t>
            </w:r>
            <w:r>
              <w:rPr>
                <w:rStyle w:val="IndexLink"/>
              </w:rPr>
              <w:t>83</w:t>
            </w:r>
            <w:r>
              <w:rPr>
                <w:rStyle w:val="IndexLink"/>
                <w:rtl w:val="true"/>
              </w:rPr>
              <w:t>)</w:t>
            </w:r>
            <w:r>
              <w:rPr>
                <w:rStyle w:val="IndexLink"/>
                <w:rtl w:val="true"/>
              </w:rPr>
              <w:t xml:space="preserve">سوره مطففین مکی یا مدنی است و سی و شش آیه دارد </w:t>
            </w:r>
            <w:r>
              <w:rPr>
                <w:rStyle w:val="IndexLink"/>
                <w:rtl w:val="true"/>
              </w:rPr>
              <w:t>(</w:t>
            </w:r>
            <w:r>
              <w:rPr>
                <w:rStyle w:val="IndexLink"/>
              </w:rPr>
              <w:t>36</w:t>
            </w:r>
            <w:r>
              <w:rPr>
                <w:rStyle w:val="IndexLink"/>
                <w:rtl w:val="true"/>
              </w:rPr>
              <w:t>)</w:t>
              <w:tab/>
            </w:r>
            <w:r>
              <w:rPr>
                <w:rStyle w:val="IndexLink"/>
              </w:rPr>
              <w:t>396</w:t>
            </w:r>
          </w:hyperlink>
        </w:p>
        <w:p>
          <w:pPr>
            <w:pStyle w:val="Contents3"/>
            <w:tabs>
              <w:tab w:val="clear" w:pos="8459"/>
              <w:tab w:val="right" w:pos="9026" w:leader="dot"/>
            </w:tabs>
            <w:rPr/>
          </w:pPr>
          <w:hyperlink w:anchor="__RefHeading___Toc329580_1067777946">
            <w:r>
              <w:rPr>
                <w:webHidden/>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396</w:t>
            </w:r>
          </w:hyperlink>
        </w:p>
        <w:p>
          <w:pPr>
            <w:pStyle w:val="Contents4"/>
            <w:tabs>
              <w:tab w:val="clear" w:pos="8176"/>
              <w:tab w:val="right" w:pos="9026" w:leader="dot"/>
            </w:tabs>
            <w:rPr/>
          </w:pPr>
          <w:hyperlink w:anchor="__RefHeading___Toc329582_1067777946">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329584_1067777946">
            <w:r>
              <w:rPr>
                <w:webHidden/>
                <w:rStyle w:val="IndexLink"/>
                <w:rtl w:val="true"/>
              </w:rPr>
              <w:t>ترجمه آیات</w:t>
            </w:r>
            <w:r>
              <w:rPr>
                <w:rStyle w:val="IndexLink"/>
                <w:rtl w:val="true"/>
              </w:rPr>
              <w:tab/>
            </w:r>
            <w:r>
              <w:rPr>
                <w:rStyle w:val="IndexLink"/>
              </w:rPr>
              <w:t>396</w:t>
            </w:r>
          </w:hyperlink>
        </w:p>
        <w:p>
          <w:pPr>
            <w:pStyle w:val="Contents4"/>
            <w:tabs>
              <w:tab w:val="clear" w:pos="8176"/>
              <w:tab w:val="right" w:pos="9026" w:leader="dot"/>
            </w:tabs>
            <w:rPr/>
          </w:pPr>
          <w:hyperlink w:anchor="__RefHeading___Toc329586_1067777946">
            <w:r>
              <w:rPr>
                <w:webHidden/>
                <w:rStyle w:val="IndexLink"/>
                <w:rtl w:val="true"/>
              </w:rPr>
              <w:t>بیان آیات</w:t>
            </w:r>
            <w:r>
              <w:rPr>
                <w:rStyle w:val="IndexLink"/>
                <w:rtl w:val="true"/>
              </w:rPr>
              <w:tab/>
            </w:r>
            <w:r>
              <w:rPr>
                <w:rStyle w:val="IndexLink"/>
              </w:rPr>
              <w:t>397</w:t>
            </w:r>
          </w:hyperlink>
        </w:p>
        <w:p>
          <w:pPr>
            <w:pStyle w:val="Contents5"/>
            <w:tabs>
              <w:tab w:val="clear" w:pos="7892"/>
              <w:tab w:val="right" w:pos="9026" w:leader="dot"/>
            </w:tabs>
            <w:rPr/>
          </w:pPr>
          <w:hyperlink w:anchor="__RefHeading___Toc329588_1067777946">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329590_1067777946">
            <w:r>
              <w:rPr>
                <w:webHidden/>
                <w:rStyle w:val="IndexLink"/>
                <w:rtl w:val="true"/>
              </w:rPr>
              <w:t>چند وجه در باره اینکه در توصیف</w:t>
            </w:r>
            <w:r>
              <w:rPr>
                <w:rStyle w:val="IndexLink"/>
                <w:rtl w:val="true"/>
              </w:rPr>
              <w:t xml:space="preserve">" </w:t>
            </w:r>
            <w:r>
              <w:rPr>
                <w:rStyle w:val="IndexLink"/>
                <w:rtl w:val="true"/>
              </w:rPr>
              <w:t>مطففین</w:t>
            </w:r>
            <w:r>
              <w:rPr>
                <w:rStyle w:val="IndexLink"/>
                <w:rtl w:val="true"/>
              </w:rPr>
              <w:t xml:space="preserve">" </w:t>
            </w:r>
            <w:r>
              <w:rPr>
                <w:rStyle w:val="IndexLink"/>
                <w:rtl w:val="true"/>
              </w:rPr>
              <w:t>به</w:t>
            </w:r>
            <w:r>
              <w:rPr>
                <w:rStyle w:val="IndexLink"/>
                <w:rtl w:val="true"/>
              </w:rPr>
              <w:t xml:space="preserve">" </w:t>
            </w:r>
            <w:r>
              <w:rPr>
                <w:rStyle w:val="IndexLink"/>
                <w:rtl w:val="true"/>
              </w:rPr>
              <w:t xml:space="preserve">الَّذِینَ إِذَا اکْتالُوا عَلَی النَّاسِ یَسْتَوْفُونَ </w:t>
            </w:r>
            <w:r>
              <w:rPr>
                <w:rStyle w:val="IndexLink"/>
                <w:rtl w:val="true"/>
              </w:rPr>
              <w:t xml:space="preserve">..." </w:t>
            </w:r>
            <w:r>
              <w:rPr>
                <w:rStyle w:val="IndexLink"/>
                <w:rtl w:val="true"/>
              </w:rPr>
              <w:t>خریدن به وزن گفته نشده</w:t>
            </w:r>
            <w:r>
              <w:rPr>
                <w:rStyle w:val="IndexLink"/>
                <w:rtl w:val="true"/>
              </w:rPr>
              <w:tab/>
            </w:r>
            <w:r>
              <w:rPr>
                <w:rStyle w:val="IndexLink"/>
              </w:rPr>
              <w:t>398</w:t>
            </w:r>
          </w:hyperlink>
        </w:p>
        <w:p>
          <w:pPr>
            <w:pStyle w:val="Contents5"/>
            <w:tabs>
              <w:tab w:val="clear" w:pos="7892"/>
              <w:tab w:val="right" w:pos="9026" w:leader="dot"/>
            </w:tabs>
            <w:rPr/>
          </w:pPr>
          <w:hyperlink w:anchor="__RefHeading___Toc329592_1067777946">
            <w:r>
              <w:rPr>
                <w:webHidden/>
                <w:rStyle w:val="IndexLink"/>
                <w:rtl w:val="true"/>
              </w:rPr>
              <w:t>احتمال بر انگیخته شدن بعد از مرگ برای اجتناب از محرمات کافی است</w:t>
            </w:r>
            <w:r>
              <w:rPr>
                <w:rStyle w:val="IndexLink"/>
                <w:rtl w:val="true"/>
              </w:rPr>
              <w:tab/>
            </w:r>
            <w:r>
              <w:rPr>
                <w:rStyle w:val="IndexLink"/>
              </w:rPr>
              <w:t>399</w:t>
            </w:r>
          </w:hyperlink>
        </w:p>
        <w:p>
          <w:pPr>
            <w:pStyle w:val="Contents5"/>
            <w:tabs>
              <w:tab w:val="clear" w:pos="7892"/>
              <w:tab w:val="right" w:pos="9026" w:leader="dot"/>
            </w:tabs>
            <w:rPr/>
          </w:pPr>
          <w:hyperlink w:anchor="__RefHeading___Toc329594_1067777946">
            <w:r>
              <w:rPr>
                <w:webHidden/>
                <w:rStyle w:val="IndexLink"/>
                <w:rtl w:val="true"/>
              </w:rPr>
              <w:t>توضیح مفردات و جملات آیات</w:t>
            </w:r>
            <w:r>
              <w:rPr>
                <w:rStyle w:val="IndexLink"/>
                <w:rtl w:val="true"/>
              </w:rPr>
              <w:t xml:space="preserve">:" </w:t>
            </w:r>
            <w:r>
              <w:rPr>
                <w:rStyle w:val="IndexLink"/>
                <w:rtl w:val="true"/>
              </w:rPr>
              <w:t xml:space="preserve">کَلَّا إِنَّ کِتابَ الفُجَّارِ لَفِی سِجِّینٍ </w:t>
            </w:r>
            <w:r>
              <w:rPr>
                <w:rStyle w:val="IndexLink"/>
                <w:rtl w:val="true"/>
              </w:rPr>
              <w:t>..."</w:t>
              <w:tab/>
            </w:r>
            <w:r>
              <w:rPr>
                <w:rStyle w:val="IndexLink"/>
              </w:rPr>
              <w:t>400</w:t>
            </w:r>
          </w:hyperlink>
        </w:p>
        <w:p>
          <w:pPr>
            <w:pStyle w:val="Contents5"/>
            <w:tabs>
              <w:tab w:val="clear" w:pos="7892"/>
              <w:tab w:val="right" w:pos="9026" w:leader="dot"/>
            </w:tabs>
            <w:rPr/>
          </w:pPr>
          <w:hyperlink w:anchor="__RefHeading___Toc329596_1067777946">
            <w:r>
              <w:rPr>
                <w:webHidden/>
                <w:rStyle w:val="IndexLink"/>
                <w:rtl w:val="true"/>
              </w:rPr>
              <w:t>اقوال مفسرین در بیان مراد از مفردات و جملات این آیات</w:t>
            </w:r>
            <w:r>
              <w:rPr>
                <w:rStyle w:val="IndexLink"/>
                <w:rtl w:val="true"/>
              </w:rPr>
              <w:tab/>
            </w:r>
            <w:r>
              <w:rPr>
                <w:rStyle w:val="IndexLink"/>
              </w:rPr>
              <w:t>402</w:t>
            </w:r>
          </w:hyperlink>
        </w:p>
        <w:p>
          <w:pPr>
            <w:pStyle w:val="Contents5"/>
            <w:tabs>
              <w:tab w:val="clear" w:pos="7892"/>
              <w:tab w:val="right" w:pos="9026" w:leader="dot"/>
            </w:tabs>
            <w:rPr/>
          </w:pPr>
          <w:hyperlink w:anchor="__RefHeading___Toc329598_1067777946">
            <w:r>
              <w:rPr>
                <w:webHidden/>
                <w:rStyle w:val="IndexLink"/>
                <w:rtl w:val="true"/>
              </w:rPr>
              <w:t>گناه زیاد و مستمر، سر انجام انسان را به تکذیب روز جزا منتهی می‌کند</w:t>
            </w:r>
            <w:r>
              <w:rPr>
                <w:rStyle w:val="IndexLink"/>
                <w:rtl w:val="true"/>
              </w:rPr>
              <w:tab/>
            </w:r>
            <w:r>
              <w:rPr>
                <w:rStyle w:val="IndexLink"/>
              </w:rPr>
              <w:t>403</w:t>
            </w:r>
          </w:hyperlink>
        </w:p>
        <w:p>
          <w:pPr>
            <w:pStyle w:val="Contents5"/>
            <w:tabs>
              <w:tab w:val="clear" w:pos="7892"/>
              <w:tab w:val="right" w:pos="9026" w:leader="dot"/>
            </w:tabs>
            <w:rPr/>
          </w:pPr>
          <w:hyperlink w:anchor="__RefHeading___Toc329600_1067777946">
            <w:r>
              <w:rPr>
                <w:webHidden/>
                <w:rStyle w:val="IndexLink"/>
                <w:rtl w:val="true"/>
              </w:rPr>
              <w:t>اعمال زشت صفا و جلای نفس را تیره کرده به آن نقش و صورتی می‌دهند که از درک حق مانع می‌گردد</w:t>
            </w:r>
            <w:r>
              <w:rPr>
                <w:rStyle w:val="IndexLink"/>
                <w:rtl w:val="true"/>
              </w:rPr>
              <w:tab/>
            </w:r>
            <w:r>
              <w:rPr>
                <w:rStyle w:val="IndexLink"/>
              </w:rPr>
              <w:t>404</w:t>
            </w:r>
          </w:hyperlink>
        </w:p>
        <w:p>
          <w:pPr>
            <w:pStyle w:val="Contents5"/>
            <w:tabs>
              <w:tab w:val="clear" w:pos="7892"/>
              <w:tab w:val="right" w:pos="9026" w:leader="dot"/>
            </w:tabs>
            <w:rPr/>
          </w:pPr>
          <w:hyperlink w:anchor="__RefHeading___Toc329602_1067777946">
            <w:r>
              <w:rPr>
                <w:webHidden/>
                <w:rStyle w:val="IndexLink"/>
                <w:rtl w:val="true"/>
              </w:rPr>
              <w:t>معنای</w:t>
            </w:r>
            <w:r>
              <w:rPr>
                <w:rStyle w:val="IndexLink"/>
                <w:rtl w:val="true"/>
              </w:rPr>
              <w:t xml:space="preserve">" </w:t>
            </w:r>
            <w:r>
              <w:rPr>
                <w:rStyle w:val="IndexLink"/>
                <w:rtl w:val="true"/>
              </w:rPr>
              <w:t>علیین</w:t>
            </w:r>
            <w:r>
              <w:rPr>
                <w:rStyle w:val="IndexLink"/>
                <w:rtl w:val="true"/>
              </w:rPr>
              <w:t xml:space="preserve">" </w:t>
            </w:r>
            <w:r>
              <w:rPr>
                <w:rStyle w:val="IndexLink"/>
                <w:rtl w:val="true"/>
              </w:rPr>
              <w:t>که فرمود کتاب ابرار در آن است و چند قول در این باره</w:t>
            </w:r>
            <w:r>
              <w:rPr>
                <w:rStyle w:val="IndexLink"/>
                <w:rtl w:val="true"/>
              </w:rPr>
              <w:tab/>
            </w:r>
            <w:r>
              <w:rPr>
                <w:rStyle w:val="IndexLink"/>
              </w:rPr>
              <w:t>405</w:t>
            </w:r>
          </w:hyperlink>
        </w:p>
        <w:p>
          <w:pPr>
            <w:pStyle w:val="Contents5"/>
            <w:tabs>
              <w:tab w:val="clear" w:pos="7892"/>
              <w:tab w:val="right" w:pos="9026" w:leader="dot"/>
            </w:tabs>
            <w:rPr/>
          </w:pPr>
          <w:hyperlink w:anchor="__RefHeading___Toc329604_1067777946">
            <w:r>
              <w:rPr>
                <w:webHidden/>
                <w:rStyle w:val="IndexLink"/>
                <w:rtl w:val="true"/>
              </w:rPr>
              <w:t>مراد از</w:t>
            </w:r>
            <w:r>
              <w:rPr>
                <w:rStyle w:val="IndexLink"/>
                <w:rtl w:val="true"/>
              </w:rPr>
              <w:t xml:space="preserve">" </w:t>
            </w:r>
            <w:r>
              <w:rPr>
                <w:rStyle w:val="IndexLink"/>
                <w:rtl w:val="true"/>
              </w:rPr>
              <w:t>مقربون</w:t>
            </w:r>
            <w:r>
              <w:rPr>
                <w:rStyle w:val="IndexLink"/>
                <w:rtl w:val="true"/>
              </w:rPr>
              <w:t xml:space="preserve">" </w:t>
            </w:r>
            <w:r>
              <w:rPr>
                <w:rStyle w:val="IndexLink"/>
                <w:rtl w:val="true"/>
              </w:rPr>
              <w:t>و اینکه ایشان علیین را می‌بینند</w:t>
            </w:r>
            <w:r>
              <w:rPr>
                <w:rStyle w:val="IndexLink"/>
                <w:rtl w:val="true"/>
              </w:rPr>
              <w:tab/>
            </w:r>
            <w:r>
              <w:rPr>
                <w:rStyle w:val="IndexLink"/>
              </w:rPr>
              <w:t>406</w:t>
            </w:r>
          </w:hyperlink>
        </w:p>
        <w:p>
          <w:pPr>
            <w:pStyle w:val="Contents4"/>
            <w:tabs>
              <w:tab w:val="clear" w:pos="8176"/>
              <w:tab w:val="right" w:pos="9026" w:leader="dot"/>
            </w:tabs>
            <w:rPr/>
          </w:pPr>
          <w:hyperlink w:anchor="__RefHeading___Toc329606_1067777946">
            <w:r>
              <w:rPr>
                <w:webHidden/>
                <w:rStyle w:val="IndexLink"/>
                <w:rtl w:val="true"/>
              </w:rPr>
              <w:t xml:space="preserve">بحث روایتی </w:t>
            </w:r>
            <w:r>
              <w:rPr>
                <w:rStyle w:val="IndexLink"/>
                <w:rtl w:val="true"/>
              </w:rPr>
              <w:t>(</w:t>
            </w:r>
            <w:r>
              <w:rPr>
                <w:rStyle w:val="IndexLink"/>
                <w:rtl w:val="true"/>
              </w:rPr>
              <w:t>روایاتی راجع به</w:t>
            </w:r>
            <w:r>
              <w:rPr>
                <w:rStyle w:val="IndexLink"/>
                <w:rtl w:val="true"/>
              </w:rPr>
              <w:t xml:space="preserve">:" </w:t>
            </w:r>
            <w:r>
              <w:rPr>
                <w:rStyle w:val="IndexLink"/>
                <w:rtl w:val="true"/>
              </w:rPr>
              <w:t>نزول سوره مطففین</w:t>
            </w:r>
            <w:r>
              <w:rPr>
                <w:rStyle w:val="IndexLink"/>
                <w:rtl w:val="true"/>
              </w:rPr>
              <w:t>"</w:t>
            </w:r>
            <w:r>
              <w:rPr>
                <w:rStyle w:val="IndexLink"/>
                <w:rtl w:val="true"/>
              </w:rPr>
              <w:t>، در علیین بودن کتاب ابرار و در سجین بودن کتاب فجار، و فساد و</w:t>
            </w:r>
            <w:r>
              <w:rPr>
                <w:rStyle w:val="IndexLink"/>
                <w:rtl w:val="true"/>
              </w:rPr>
              <w:t xml:space="preserve">" </w:t>
            </w:r>
            <w:r>
              <w:rPr>
                <w:rStyle w:val="IndexLink"/>
                <w:rtl w:val="true"/>
              </w:rPr>
              <w:t>رین</w:t>
            </w:r>
            <w:r>
              <w:rPr>
                <w:rStyle w:val="IndexLink"/>
                <w:rtl w:val="true"/>
              </w:rPr>
              <w:t xml:space="preserve">" </w:t>
            </w:r>
            <w:r>
              <w:rPr>
                <w:rStyle w:val="IndexLink"/>
                <w:rtl w:val="true"/>
              </w:rPr>
              <w:t>قلب بر اثر ارتکاب گناه</w:t>
            </w:r>
            <w:r>
              <w:rPr>
                <w:rStyle w:val="IndexLink"/>
                <w:rtl w:val="true"/>
              </w:rPr>
              <w:t>)</w:t>
              <w:tab/>
            </w:r>
            <w:r>
              <w:rPr>
                <w:rStyle w:val="IndexLink"/>
              </w:rPr>
              <w:t>407</w:t>
            </w:r>
          </w:hyperlink>
        </w:p>
        <w:p>
          <w:pPr>
            <w:pStyle w:val="Contents3"/>
            <w:tabs>
              <w:tab w:val="clear" w:pos="8459"/>
              <w:tab w:val="right" w:pos="9026" w:leader="dot"/>
            </w:tabs>
            <w:rPr/>
          </w:pPr>
          <w:hyperlink w:anchor="__RefHeading___Toc329608_1067777946">
            <w:r>
              <w:rPr>
                <w:webHidden/>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36</w:t>
            </w:r>
            <w:r>
              <w:rPr>
                <w:rStyle w:val="IndexLink"/>
                <w:rtl w:val="true"/>
              </w:rPr>
              <w:tab/>
            </w:r>
            <w:r>
              <w:rPr>
                <w:rStyle w:val="IndexLink"/>
              </w:rPr>
              <w:t>410</w:t>
            </w:r>
          </w:hyperlink>
        </w:p>
        <w:p>
          <w:pPr>
            <w:pStyle w:val="Contents4"/>
            <w:tabs>
              <w:tab w:val="clear" w:pos="8176"/>
              <w:tab w:val="right" w:pos="9026" w:leader="dot"/>
            </w:tabs>
            <w:rPr/>
          </w:pPr>
          <w:hyperlink w:anchor="__RefHeading___Toc329610_1067777946">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329612_1067777946">
            <w:r>
              <w:rPr>
                <w:webHidden/>
                <w:rStyle w:val="IndexLink"/>
                <w:rtl w:val="true"/>
              </w:rPr>
              <w:t>ترجمه آیات</w:t>
            </w:r>
            <w:r>
              <w:rPr>
                <w:rStyle w:val="IndexLink"/>
                <w:rtl w:val="true"/>
              </w:rPr>
              <w:tab/>
            </w:r>
            <w:r>
              <w:rPr>
                <w:rStyle w:val="IndexLink"/>
              </w:rPr>
              <w:t>410</w:t>
            </w:r>
          </w:hyperlink>
        </w:p>
        <w:p>
          <w:pPr>
            <w:pStyle w:val="Contents4"/>
            <w:tabs>
              <w:tab w:val="clear" w:pos="8176"/>
              <w:tab w:val="right" w:pos="9026" w:leader="dot"/>
            </w:tabs>
            <w:rPr/>
          </w:pPr>
          <w:hyperlink w:anchor="__RefHeading___Toc329614_1067777946">
            <w:r>
              <w:rPr>
                <w:webHidden/>
                <w:rStyle w:val="IndexLink"/>
                <w:rtl w:val="true"/>
              </w:rPr>
              <w:t>بیان آیات جلالت قدر ابرار و نعمت‌های بهشتی ایشان</w:t>
            </w:r>
            <w:r>
              <w:rPr>
                <w:rStyle w:val="IndexLink"/>
                <w:rtl w:val="true"/>
              </w:rPr>
              <w:tab/>
            </w:r>
            <w:r>
              <w:rPr>
                <w:rStyle w:val="IndexLink"/>
              </w:rPr>
              <w:t>411</w:t>
            </w:r>
          </w:hyperlink>
        </w:p>
        <w:p>
          <w:pPr>
            <w:pStyle w:val="Contents5"/>
            <w:tabs>
              <w:tab w:val="clear" w:pos="7892"/>
              <w:tab w:val="right" w:pos="9026" w:leader="dot"/>
            </w:tabs>
            <w:rPr/>
          </w:pPr>
          <w:hyperlink w:anchor="__RefHeading___Toc329616_1067777946">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329618_1067777946">
            <w:r>
              <w:rPr>
                <w:webHidden/>
                <w:rStyle w:val="IndexLink"/>
                <w:rtl w:val="true"/>
              </w:rPr>
              <w:t>توجیه نحوی توالی دو حرف عطف در</w:t>
            </w:r>
            <w:r>
              <w:rPr>
                <w:rStyle w:val="IndexLink"/>
                <w:rtl w:val="true"/>
              </w:rPr>
              <w:t xml:space="preserve">" </w:t>
            </w:r>
            <w:r>
              <w:rPr>
                <w:rStyle w:val="IndexLink"/>
                <w:rtl w:val="true"/>
              </w:rPr>
              <w:t xml:space="preserve">وَ فِی ذلِکَ فَلْیَتَنافَسِ الْمُتَنافِسُونَ </w:t>
            </w:r>
            <w:r>
              <w:rPr>
                <w:rStyle w:val="IndexLink"/>
                <w:rtl w:val="true"/>
              </w:rPr>
              <w:t>..."</w:t>
              <w:tab/>
            </w:r>
            <w:r>
              <w:rPr>
                <w:rStyle w:val="IndexLink"/>
              </w:rPr>
              <w:t>412</w:t>
            </w:r>
          </w:hyperlink>
        </w:p>
        <w:p>
          <w:pPr>
            <w:pStyle w:val="Contents5"/>
            <w:tabs>
              <w:tab w:val="clear" w:pos="7892"/>
              <w:tab w:val="right" w:pos="9026" w:leader="dot"/>
            </w:tabs>
            <w:rPr/>
          </w:pPr>
          <w:hyperlink w:anchor="__RefHeading___Toc329620_1067777946">
            <w:r>
              <w:rPr>
                <w:webHidden/>
                <w:rStyle w:val="IndexLink"/>
                <w:rtl w:val="true"/>
              </w:rPr>
              <w:t>خنده مؤمنان به کفار در روز جزا در مقابل خنده آن مجرمان به مؤمنان در دنیا</w:t>
            </w:r>
            <w:r>
              <w:rPr>
                <w:rStyle w:val="IndexLink"/>
                <w:rtl w:val="true"/>
              </w:rPr>
              <w:tab/>
            </w:r>
            <w:r>
              <w:rPr>
                <w:rStyle w:val="IndexLink"/>
              </w:rPr>
              <w:t>414</w:t>
            </w:r>
          </w:hyperlink>
        </w:p>
        <w:p>
          <w:pPr>
            <w:pStyle w:val="Contents4"/>
            <w:tabs>
              <w:tab w:val="clear" w:pos="8176"/>
              <w:tab w:val="right" w:pos="9026" w:leader="dot"/>
            </w:tabs>
            <w:rPr/>
          </w:pPr>
          <w:hyperlink w:anchor="__RefHeading___Toc329622_1067777946">
            <w:r>
              <w:rPr>
                <w:webHidden/>
                <w:rStyle w:val="IndexLink"/>
                <w:rtl w:val="true"/>
              </w:rPr>
              <w:t xml:space="preserve">بحث روایتی </w:t>
            </w:r>
            <w:r>
              <w:rPr>
                <w:rStyle w:val="IndexLink"/>
                <w:rtl w:val="true"/>
              </w:rPr>
              <w:t>(</w:t>
            </w:r>
            <w:r>
              <w:rPr>
                <w:rStyle w:val="IndexLink"/>
                <w:rtl w:val="true"/>
              </w:rPr>
              <w:t>چند روایت حاکی از اینکه مراد از</w:t>
            </w:r>
            <w:r>
              <w:rPr>
                <w:rStyle w:val="IndexLink"/>
                <w:rtl w:val="true"/>
              </w:rPr>
              <w:t xml:space="preserve">" </w:t>
            </w:r>
            <w:r>
              <w:rPr>
                <w:rStyle w:val="IndexLink"/>
                <w:rtl w:val="true"/>
              </w:rPr>
              <w:t>الَّذِینَ أَجْرَمُوا</w:t>
            </w:r>
            <w:r>
              <w:rPr>
                <w:rStyle w:val="IndexLink"/>
                <w:rtl w:val="true"/>
              </w:rPr>
              <w:t xml:space="preserve">" </w:t>
            </w:r>
            <w:r>
              <w:rPr>
                <w:rStyle w:val="IndexLink"/>
                <w:rtl w:val="true"/>
              </w:rPr>
              <w:t>منافقین و از</w:t>
            </w:r>
            <w:r>
              <w:rPr>
                <w:rStyle w:val="IndexLink"/>
                <w:rtl w:val="true"/>
              </w:rPr>
              <w:t xml:space="preserve">" </w:t>
            </w:r>
            <w:r>
              <w:rPr>
                <w:rStyle w:val="IndexLink"/>
                <w:rtl w:val="true"/>
              </w:rPr>
              <w:t>الَّذِینَ آمَنُوا</w:t>
            </w:r>
            <w:r>
              <w:rPr>
                <w:rStyle w:val="IndexLink"/>
                <w:rtl w:val="true"/>
              </w:rPr>
              <w:t xml:space="preserve">" </w:t>
            </w:r>
            <w:r>
              <w:rPr>
                <w:rStyle w:val="IndexLink"/>
                <w:rtl w:val="true"/>
              </w:rPr>
              <w:t xml:space="preserve">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w:t>
              <w:tab/>
            </w:r>
            <w:r>
              <w:rPr>
                <w:rStyle w:val="IndexLink"/>
              </w:rPr>
              <w:t>415</w:t>
            </w:r>
          </w:hyperlink>
        </w:p>
        <w:p>
          <w:pPr>
            <w:pStyle w:val="Contents2"/>
            <w:tabs>
              <w:tab w:val="clear" w:pos="8743"/>
              <w:tab w:val="right" w:pos="9026" w:leader="dot"/>
            </w:tabs>
            <w:rPr/>
          </w:pPr>
          <w:hyperlink w:anchor="__RefHeading___Toc329624_1067777946">
            <w:r>
              <w:rPr>
                <w:webHidden/>
                <w:rStyle w:val="IndexLink"/>
                <w:rtl w:val="true"/>
              </w:rPr>
              <w:t>(</w:t>
            </w:r>
            <w:r>
              <w:rPr>
                <w:rStyle w:val="IndexLink"/>
              </w:rPr>
              <w:t>84</w:t>
            </w:r>
            <w:r>
              <w:rPr>
                <w:rStyle w:val="IndexLink"/>
                <w:rtl w:val="true"/>
              </w:rPr>
              <w:t>)</w:t>
            </w:r>
            <w:r>
              <w:rPr>
                <w:rStyle w:val="IndexLink"/>
                <w:rtl w:val="true"/>
              </w:rPr>
              <w:t xml:space="preserve">سوره انشقاق مکی است و بیست و پنج آیه دارد </w:t>
            </w:r>
            <w:r>
              <w:rPr>
                <w:rStyle w:val="IndexLink"/>
                <w:rtl w:val="true"/>
              </w:rPr>
              <w:t>(</w:t>
            </w:r>
            <w:r>
              <w:rPr>
                <w:rStyle w:val="IndexLink"/>
              </w:rPr>
              <w:t>25</w:t>
            </w:r>
            <w:r>
              <w:rPr>
                <w:rStyle w:val="IndexLink"/>
                <w:rtl w:val="true"/>
              </w:rPr>
              <w:t>)</w:t>
              <w:tab/>
            </w:r>
            <w:r>
              <w:rPr>
                <w:rStyle w:val="IndexLink"/>
              </w:rPr>
              <w:t>417</w:t>
            </w:r>
          </w:hyperlink>
        </w:p>
        <w:p>
          <w:pPr>
            <w:pStyle w:val="Contents3"/>
            <w:tabs>
              <w:tab w:val="clear" w:pos="8459"/>
              <w:tab w:val="right" w:pos="9026" w:leader="dot"/>
            </w:tabs>
            <w:rPr/>
          </w:pPr>
          <w:hyperlink w:anchor="__RefHeading___Toc329626_1067777946">
            <w:r>
              <w:rPr>
                <w:webHidden/>
                <w:rStyle w:val="IndexLink"/>
                <w:rtl w:val="true"/>
              </w:rPr>
              <w:t xml:space="preserve">سوره الانشقاق </w:t>
            </w:r>
            <w:r>
              <w:rPr>
                <w:rStyle w:val="IndexLink"/>
                <w:rtl w:val="true"/>
              </w:rPr>
              <w:t>(</w:t>
            </w:r>
            <w:r>
              <w:rPr>
                <w:rStyle w:val="IndexLink"/>
              </w:rPr>
              <w:t>84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417</w:t>
            </w:r>
          </w:hyperlink>
        </w:p>
        <w:p>
          <w:pPr>
            <w:pStyle w:val="Contents4"/>
            <w:tabs>
              <w:tab w:val="clear" w:pos="8176"/>
              <w:tab w:val="right" w:pos="9026" w:leader="dot"/>
            </w:tabs>
            <w:rPr/>
          </w:pPr>
          <w:hyperlink w:anchor="__RefHeading___Toc329628_1067777946">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329630_1067777946">
            <w:r>
              <w:rPr>
                <w:webHidden/>
                <w:rStyle w:val="IndexLink"/>
                <w:rtl w:val="true"/>
              </w:rPr>
              <w:t>ترجمه آیات</w:t>
            </w:r>
            <w:r>
              <w:rPr>
                <w:rStyle w:val="IndexLink"/>
                <w:rtl w:val="true"/>
              </w:rPr>
              <w:tab/>
            </w:r>
            <w:r>
              <w:rPr>
                <w:rStyle w:val="IndexLink"/>
              </w:rPr>
              <w:t>417</w:t>
            </w:r>
          </w:hyperlink>
        </w:p>
        <w:p>
          <w:pPr>
            <w:pStyle w:val="Contents4"/>
            <w:tabs>
              <w:tab w:val="clear" w:pos="8176"/>
              <w:tab w:val="right" w:pos="9026" w:leader="dot"/>
            </w:tabs>
            <w:rPr/>
          </w:pPr>
          <w:hyperlink w:anchor="__RefHeading___Toc329632_1067777946">
            <w:r>
              <w:rPr>
                <w:webHidden/>
                <w:rStyle w:val="IndexLink"/>
                <w:rtl w:val="true"/>
              </w:rPr>
              <w:t>بیان آیات</w:t>
            </w:r>
            <w:r>
              <w:rPr>
                <w:rStyle w:val="IndexLink"/>
                <w:rtl w:val="true"/>
              </w:rPr>
              <w:tab/>
            </w:r>
            <w:r>
              <w:rPr>
                <w:rStyle w:val="IndexLink"/>
              </w:rPr>
              <w:t>418</w:t>
            </w:r>
          </w:hyperlink>
        </w:p>
        <w:p>
          <w:pPr>
            <w:pStyle w:val="Contents5"/>
            <w:tabs>
              <w:tab w:val="clear" w:pos="7892"/>
              <w:tab w:val="right" w:pos="9026" w:leader="dot"/>
            </w:tabs>
            <w:rPr/>
          </w:pPr>
          <w:hyperlink w:anchor="__RefHeading___Toc329634_1067777946">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329636_1067777946">
            <w:r>
              <w:rPr>
                <w:webHidden/>
                <w:rStyle w:val="IndexLink"/>
                <w:rtl w:val="true"/>
              </w:rPr>
              <w:t>معنای اینکه در بیان چند تا از مقدمات قیامت فرمود آسمان منشق و زمین کشیده می‌شود و فرمود</w:t>
            </w:r>
            <w:r>
              <w:rPr>
                <w:rStyle w:val="IndexLink"/>
                <w:rtl w:val="true"/>
              </w:rPr>
              <w:t xml:space="preserve">:" </w:t>
            </w:r>
            <w:r>
              <w:rPr>
                <w:rStyle w:val="IndexLink"/>
                <w:rtl w:val="true"/>
              </w:rPr>
              <w:t>وَ أَذِنَتْ لِرَبِّها وَ حُقَّتْ</w:t>
            </w:r>
            <w:r>
              <w:rPr>
                <w:rStyle w:val="IndexLink"/>
                <w:rtl w:val="true"/>
              </w:rPr>
              <w:t>"</w:t>
              <w:tab/>
            </w:r>
            <w:r>
              <w:rPr>
                <w:rStyle w:val="IndexLink"/>
              </w:rPr>
              <w:t>419</w:t>
            </w:r>
          </w:hyperlink>
        </w:p>
        <w:p>
          <w:pPr>
            <w:pStyle w:val="Contents5"/>
            <w:tabs>
              <w:tab w:val="clear" w:pos="7892"/>
              <w:tab w:val="right" w:pos="9026" w:leader="dot"/>
            </w:tabs>
            <w:rPr/>
          </w:pPr>
          <w:hyperlink w:anchor="__RefHeading___Toc329638_1067777946">
            <w:r>
              <w:rPr>
                <w:webHidden/>
                <w:rStyle w:val="IndexLink"/>
                <w:rtl w:val="true"/>
              </w:rPr>
              <w:t>مفاد آیه</w:t>
            </w:r>
            <w:r>
              <w:rPr>
                <w:rStyle w:val="IndexLink"/>
                <w:rtl w:val="true"/>
              </w:rPr>
              <w:t xml:space="preserve">:" </w:t>
            </w:r>
            <w:r>
              <w:rPr>
                <w:rStyle w:val="IndexLink"/>
                <w:rtl w:val="true"/>
              </w:rPr>
              <w:t>یا أَیُّهَا الْإِنْسانُ إِنَّکَ کادِحٌ إِلی رَبِّکَ کَدْحاً فَمُلاقِیهِ</w:t>
            </w:r>
            <w:r>
              <w:rPr>
                <w:rStyle w:val="IndexLink"/>
                <w:rtl w:val="true"/>
              </w:rPr>
              <w:t xml:space="preserve">" </w:t>
            </w:r>
            <w:r>
              <w:rPr>
                <w:rStyle w:val="IndexLink"/>
                <w:rtl w:val="true"/>
              </w:rPr>
              <w:t>و دلالت آن بر بعث و جزا</w:t>
            </w:r>
            <w:r>
              <w:rPr>
                <w:rStyle w:val="IndexLink"/>
                <w:rtl w:val="true"/>
              </w:rPr>
              <w:tab/>
            </w:r>
            <w:r>
              <w:rPr>
                <w:rStyle w:val="IndexLink"/>
              </w:rPr>
              <w:t>420</w:t>
            </w:r>
          </w:hyperlink>
        </w:p>
        <w:p>
          <w:pPr>
            <w:pStyle w:val="Contents5"/>
            <w:tabs>
              <w:tab w:val="clear" w:pos="7892"/>
              <w:tab w:val="right" w:pos="9026" w:leader="dot"/>
            </w:tabs>
            <w:rPr/>
          </w:pPr>
          <w:hyperlink w:anchor="__RefHeading___Toc329640_1067777946">
            <w:r>
              <w:rPr>
                <w:webHidden/>
                <w:rStyle w:val="IndexLink"/>
                <w:rtl w:val="true"/>
              </w:rPr>
              <w:t>مقصود از اینکه فرمود کتابش به دست راست داده شود شادمان به سوی</w:t>
            </w:r>
            <w:r>
              <w:rPr>
                <w:rStyle w:val="IndexLink"/>
                <w:rtl w:val="true"/>
              </w:rPr>
              <w:t xml:space="preserve">" </w:t>
            </w:r>
            <w:r>
              <w:rPr>
                <w:rStyle w:val="IndexLink"/>
                <w:rtl w:val="true"/>
              </w:rPr>
              <w:t>اهل</w:t>
            </w:r>
            <w:r>
              <w:rPr>
                <w:rStyle w:val="IndexLink"/>
                <w:rtl w:val="true"/>
              </w:rPr>
              <w:t xml:space="preserve">" </w:t>
            </w:r>
            <w:r>
              <w:rPr>
                <w:rStyle w:val="IndexLink"/>
                <w:rtl w:val="true"/>
              </w:rPr>
              <w:t>خود باز می‌گردد</w:t>
            </w:r>
            <w:r>
              <w:rPr>
                <w:rStyle w:val="IndexLink"/>
                <w:rtl w:val="true"/>
              </w:rPr>
              <w:tab/>
            </w:r>
            <w:r>
              <w:rPr>
                <w:rStyle w:val="IndexLink"/>
              </w:rPr>
              <w:t>421</w:t>
            </w:r>
          </w:hyperlink>
        </w:p>
        <w:p>
          <w:pPr>
            <w:pStyle w:val="Contents5"/>
            <w:tabs>
              <w:tab w:val="clear" w:pos="7892"/>
              <w:tab w:val="right" w:pos="9026" w:leader="dot"/>
            </w:tabs>
            <w:rPr/>
          </w:pPr>
          <w:hyperlink w:anchor="__RefHeading___Toc329642_1067777946">
            <w:r>
              <w:rPr>
                <w:webHidden/>
                <w:rStyle w:val="IndexLink"/>
                <w:rtl w:val="true"/>
              </w:rPr>
              <w:t>رد پندار آن کس که نامه اعمالش از پشت سر به او داده می‌شود و در دنیا در</w:t>
            </w:r>
            <w:r>
              <w:rPr>
                <w:rStyle w:val="IndexLink"/>
                <w:rtl w:val="true"/>
              </w:rPr>
              <w:t xml:space="preserve">" </w:t>
            </w:r>
            <w:r>
              <w:rPr>
                <w:rStyle w:val="IndexLink"/>
                <w:rtl w:val="true"/>
              </w:rPr>
              <w:t>اهل</w:t>
            </w:r>
            <w:r>
              <w:rPr>
                <w:rStyle w:val="IndexLink"/>
                <w:rtl w:val="true"/>
              </w:rPr>
              <w:t xml:space="preserve">" </w:t>
            </w:r>
            <w:r>
              <w:rPr>
                <w:rStyle w:val="IndexLink"/>
                <w:rtl w:val="true"/>
              </w:rPr>
              <w:t>خود مسرور بود و می‌پنداشت به سوی خدا و برای حساب بازگشتی ندارد</w:t>
            </w:r>
            <w:r>
              <w:rPr>
                <w:rStyle w:val="IndexLink"/>
                <w:rtl w:val="true"/>
              </w:rPr>
              <w:tab/>
            </w:r>
            <w:r>
              <w:rPr>
                <w:rStyle w:val="IndexLink"/>
              </w:rPr>
              <w:t>422</w:t>
            </w:r>
          </w:hyperlink>
        </w:p>
        <w:p>
          <w:pPr>
            <w:pStyle w:val="Contents5"/>
            <w:tabs>
              <w:tab w:val="clear" w:pos="7892"/>
              <w:tab w:val="right" w:pos="9026" w:leader="dot"/>
            </w:tabs>
            <w:rPr/>
          </w:pPr>
          <w:hyperlink w:anchor="__RefHeading___Toc329644_1067777946">
            <w:r>
              <w:rPr>
                <w:webHidden/>
                <w:rStyle w:val="IndexLink"/>
                <w:rtl w:val="true"/>
              </w:rPr>
              <w:t>جوابی که به این سؤال و اشکال داده شده که مؤمنان گنهکار در زمره</w:t>
            </w:r>
            <w:r>
              <w:rPr>
                <w:rStyle w:val="IndexLink"/>
                <w:rtl w:val="true"/>
              </w:rPr>
              <w:t xml:space="preserve">" </w:t>
            </w:r>
            <w:r>
              <w:rPr>
                <w:rStyle w:val="IndexLink"/>
                <w:rtl w:val="true"/>
              </w:rPr>
              <w:t>مَنْ أُوتِیَ کِتابَهُ بِیَمِینِهِ</w:t>
            </w:r>
            <w:r>
              <w:rPr>
                <w:rStyle w:val="IndexLink"/>
                <w:rtl w:val="true"/>
              </w:rPr>
              <w:t xml:space="preserve">" </w:t>
            </w:r>
            <w:r>
              <w:rPr>
                <w:rStyle w:val="IndexLink"/>
                <w:rtl w:val="true"/>
              </w:rPr>
              <w:t>هستند یا</w:t>
            </w:r>
            <w:r>
              <w:rPr>
                <w:rStyle w:val="IndexLink"/>
                <w:rtl w:val="true"/>
              </w:rPr>
              <w:t xml:space="preserve">" </w:t>
            </w:r>
            <w:r>
              <w:rPr>
                <w:rStyle w:val="IndexLink"/>
                <w:rtl w:val="true"/>
              </w:rPr>
              <w:t>مَنْ أُوتِیَ کِتابَهُ وَراءَ ظَهْرِهِ</w:t>
            </w:r>
            <w:r>
              <w:rPr>
                <w:rStyle w:val="IndexLink"/>
                <w:rtl w:val="true"/>
              </w:rPr>
              <w:t>"</w:t>
            </w:r>
            <w:r>
              <w:rPr>
                <w:rStyle w:val="IndexLink"/>
                <w:rtl w:val="true"/>
              </w:rPr>
              <w:t>؟</w:t>
            </w:r>
            <w:r>
              <w:rPr>
                <w:rStyle w:val="IndexLink"/>
                <w:rtl w:val="true"/>
              </w:rPr>
              <w:tab/>
            </w:r>
            <w:r>
              <w:rPr>
                <w:rStyle w:val="IndexLink"/>
              </w:rPr>
              <w:t>423</w:t>
            </w:r>
          </w:hyperlink>
        </w:p>
        <w:p>
          <w:pPr>
            <w:pStyle w:val="Contents5"/>
            <w:tabs>
              <w:tab w:val="clear" w:pos="7892"/>
              <w:tab w:val="right" w:pos="9026" w:leader="dot"/>
            </w:tabs>
            <w:rPr/>
          </w:pPr>
          <w:hyperlink w:anchor="__RefHeading___Toc329646_1067777946">
            <w:r>
              <w:rPr>
                <w:webHidden/>
                <w:rStyle w:val="IndexLink"/>
                <w:rtl w:val="true"/>
              </w:rPr>
              <w:t>معنای آیه</w:t>
            </w:r>
            <w:r>
              <w:rPr>
                <w:rStyle w:val="IndexLink"/>
                <w:rtl w:val="true"/>
              </w:rPr>
              <w:t xml:space="preserve">:" </w:t>
            </w:r>
            <w:r>
              <w:rPr>
                <w:rStyle w:val="IndexLink"/>
                <w:rtl w:val="true"/>
              </w:rPr>
              <w:t>لَتَرْکَبُنَّ طَبَقاً عَنْ طَبَقٍ</w:t>
            </w:r>
            <w:r>
              <w:rPr>
                <w:rStyle w:val="IndexLink"/>
                <w:rtl w:val="true"/>
              </w:rPr>
              <w:t>"</w:t>
              <w:tab/>
            </w:r>
            <w:r>
              <w:rPr>
                <w:rStyle w:val="IndexLink"/>
              </w:rPr>
              <w:t>426</w:t>
            </w:r>
          </w:hyperlink>
        </w:p>
        <w:p>
          <w:pPr>
            <w:pStyle w:val="Contents5"/>
            <w:tabs>
              <w:tab w:val="clear" w:pos="7892"/>
              <w:tab w:val="right" w:pos="9026" w:leader="dot"/>
            </w:tabs>
            <w:rPr/>
          </w:pPr>
          <w:hyperlink w:anchor="__RefHeading___Toc329648_1067777946">
            <w:r>
              <w:rPr>
                <w:webHidden/>
                <w:rStyle w:val="IndexLink"/>
                <w:rtl w:val="true"/>
              </w:rPr>
              <w:t>معنای جمله</w:t>
            </w:r>
            <w:r>
              <w:rPr>
                <w:rStyle w:val="IndexLink"/>
                <w:rtl w:val="true"/>
              </w:rPr>
              <w:t xml:space="preserve">:" </w:t>
            </w:r>
            <w:r>
              <w:rPr>
                <w:rStyle w:val="IndexLink"/>
                <w:rtl w:val="true"/>
              </w:rPr>
              <w:t>وَ اللَّهُ أَعْلَمُ بِما یُوعُونَ</w:t>
            </w:r>
            <w:r>
              <w:rPr>
                <w:rStyle w:val="IndexLink"/>
                <w:rtl w:val="true"/>
              </w:rPr>
              <w:t>"</w:t>
              <w:tab/>
            </w:r>
            <w:r>
              <w:rPr>
                <w:rStyle w:val="IndexLink"/>
              </w:rPr>
              <w:t>427</w:t>
            </w:r>
          </w:hyperlink>
        </w:p>
        <w:p>
          <w:pPr>
            <w:pStyle w:val="Contents4"/>
            <w:tabs>
              <w:tab w:val="clear" w:pos="8176"/>
              <w:tab w:val="right" w:pos="9026" w:leader="dot"/>
            </w:tabs>
            <w:rPr/>
          </w:pPr>
          <w:hyperlink w:anchor="__RefHeading___Toc329650_1067777946">
            <w:r>
              <w:rPr>
                <w:webHidden/>
                <w:rStyle w:val="IndexLink"/>
                <w:rtl w:val="true"/>
              </w:rPr>
              <w:t xml:space="preserve">بحث روایتی </w:t>
            </w:r>
            <w:r>
              <w:rPr>
                <w:rStyle w:val="IndexLink"/>
                <w:rtl w:val="true"/>
              </w:rPr>
              <w:t>(</w:t>
            </w:r>
            <w:r>
              <w:rPr>
                <w:rStyle w:val="IndexLink"/>
                <w:rtl w:val="true"/>
              </w:rPr>
              <w:t>روایاتی در باره محاسبه اعمال در قیامت، نزول آیه</w:t>
            </w:r>
            <w:r>
              <w:rPr>
                <w:rStyle w:val="IndexLink"/>
                <w:rtl w:val="true"/>
              </w:rPr>
              <w:t xml:space="preserve">:" </w:t>
            </w:r>
            <w:r>
              <w:rPr>
                <w:rStyle w:val="IndexLink"/>
                <w:rtl w:val="true"/>
              </w:rPr>
              <w:t xml:space="preserve">فَأَمَّا مَنْ أُوتِیَ کِتابَهُ </w:t>
            </w:r>
            <w:r>
              <w:rPr>
                <w:rStyle w:val="IndexLink"/>
                <w:rtl w:val="true"/>
              </w:rPr>
              <w:t>..."</w:t>
            </w:r>
            <w:r>
              <w:rPr>
                <w:rStyle w:val="IndexLink"/>
                <w:rtl w:val="true"/>
              </w:rPr>
              <w:t>،</w:t>
            </w:r>
            <w:r>
              <w:rPr>
                <w:rStyle w:val="IndexLink"/>
                <w:rtl w:val="true"/>
              </w:rPr>
              <w:t xml:space="preserve">" </w:t>
            </w:r>
            <w:r>
              <w:rPr>
                <w:rStyle w:val="IndexLink"/>
                <w:rtl w:val="true"/>
              </w:rPr>
              <w:t>لَتَرْکَبُنَّ طَبَقاً عَنْ طَبَقٍ</w:t>
            </w:r>
            <w:r>
              <w:rPr>
                <w:rStyle w:val="IndexLink"/>
                <w:rtl w:val="true"/>
              </w:rPr>
              <w:t xml:space="preserve">" </w:t>
            </w:r>
            <w:r>
              <w:rPr>
                <w:rStyle w:val="IndexLink"/>
                <w:rtl w:val="true"/>
              </w:rPr>
              <w:t xml:space="preserve">و </w:t>
            </w:r>
            <w:r>
              <w:rPr>
                <w:rStyle w:val="IndexLink"/>
                <w:rtl w:val="true"/>
              </w:rPr>
              <w:t>...)</w:t>
              <w:tab/>
            </w:r>
            <w:r>
              <w:rPr>
                <w:rStyle w:val="IndexLink"/>
              </w:rPr>
              <w:t>428</w:t>
            </w:r>
          </w:hyperlink>
        </w:p>
        <w:p>
          <w:pPr>
            <w:pStyle w:val="Contents2"/>
            <w:tabs>
              <w:tab w:val="clear" w:pos="8743"/>
              <w:tab w:val="right" w:pos="9026" w:leader="dot"/>
            </w:tabs>
            <w:rPr/>
          </w:pPr>
          <w:hyperlink w:anchor="__RefHeading___Toc329652_1067777946">
            <w:r>
              <w:rPr>
                <w:webHidden/>
                <w:rStyle w:val="IndexLink"/>
                <w:rtl w:val="true"/>
              </w:rPr>
              <w:t>(</w:t>
            </w:r>
            <w:r>
              <w:rPr>
                <w:rStyle w:val="IndexLink"/>
              </w:rPr>
              <w:t>85</w:t>
            </w:r>
            <w:r>
              <w:rPr>
                <w:rStyle w:val="IndexLink"/>
                <w:rtl w:val="true"/>
              </w:rPr>
              <w:t>)</w:t>
            </w:r>
            <w:r>
              <w:rPr>
                <w:rStyle w:val="IndexLink"/>
                <w:rtl w:val="true"/>
              </w:rPr>
              <w:t xml:space="preserve">سوره بروج مکی است و بیست و دو آیه دارد </w:t>
            </w:r>
            <w:r>
              <w:rPr>
                <w:rStyle w:val="IndexLink"/>
                <w:rtl w:val="true"/>
              </w:rPr>
              <w:t>(</w:t>
            </w:r>
            <w:r>
              <w:rPr>
                <w:rStyle w:val="IndexLink"/>
              </w:rPr>
              <w:t>22</w:t>
            </w:r>
            <w:r>
              <w:rPr>
                <w:rStyle w:val="IndexLink"/>
                <w:rtl w:val="true"/>
              </w:rPr>
              <w:t>)</w:t>
              <w:tab/>
            </w:r>
            <w:r>
              <w:rPr>
                <w:rStyle w:val="IndexLink"/>
              </w:rPr>
              <w:t>430</w:t>
            </w:r>
          </w:hyperlink>
        </w:p>
        <w:p>
          <w:pPr>
            <w:pStyle w:val="Contents3"/>
            <w:tabs>
              <w:tab w:val="clear" w:pos="8459"/>
              <w:tab w:val="right" w:pos="9026" w:leader="dot"/>
            </w:tabs>
            <w:rPr/>
          </w:pPr>
          <w:hyperlink w:anchor="__RefHeading___Toc329654_1067777946">
            <w:r>
              <w:rPr>
                <w:webHidden/>
                <w:rStyle w:val="IndexLink"/>
                <w:rtl w:val="true"/>
              </w:rPr>
              <w:t xml:space="preserve">سوره البروج </w:t>
            </w:r>
            <w:r>
              <w:rPr>
                <w:rStyle w:val="IndexLink"/>
                <w:rtl w:val="true"/>
              </w:rPr>
              <w:t>(</w:t>
            </w:r>
            <w:r>
              <w:rPr>
                <w:rStyle w:val="IndexLink"/>
              </w:rPr>
              <w:t>85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430</w:t>
            </w:r>
          </w:hyperlink>
        </w:p>
        <w:p>
          <w:pPr>
            <w:pStyle w:val="Contents4"/>
            <w:tabs>
              <w:tab w:val="clear" w:pos="8176"/>
              <w:tab w:val="right" w:pos="9026" w:leader="dot"/>
            </w:tabs>
            <w:rPr/>
          </w:pPr>
          <w:hyperlink w:anchor="__RefHeading___Toc329656_106777794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329658_1067777946">
            <w:r>
              <w:rPr>
                <w:webHidden/>
                <w:rStyle w:val="IndexLink"/>
                <w:rtl w:val="true"/>
              </w:rPr>
              <w:t>ترجمه آیات</w:t>
            </w:r>
            <w:r>
              <w:rPr>
                <w:rStyle w:val="IndexLink"/>
                <w:rtl w:val="true"/>
              </w:rPr>
              <w:tab/>
            </w:r>
            <w:r>
              <w:rPr>
                <w:rStyle w:val="IndexLink"/>
              </w:rPr>
              <w:t>430</w:t>
            </w:r>
          </w:hyperlink>
        </w:p>
        <w:p>
          <w:pPr>
            <w:pStyle w:val="Contents4"/>
            <w:tabs>
              <w:tab w:val="clear" w:pos="8176"/>
              <w:tab w:val="right" w:pos="9026" w:leader="dot"/>
            </w:tabs>
            <w:rPr/>
          </w:pPr>
          <w:hyperlink w:anchor="__RefHeading___Toc329660_1067777946">
            <w:r>
              <w:rPr>
                <w:webHidden/>
                <w:rStyle w:val="IndexLink"/>
                <w:rtl w:val="true"/>
              </w:rPr>
              <w:t>بیان آیات اشاره به مضامین سوره مبارکه بروج</w:t>
            </w:r>
            <w:r>
              <w:rPr>
                <w:rStyle w:val="IndexLink"/>
                <w:rtl w:val="true"/>
              </w:rPr>
              <w:tab/>
            </w:r>
            <w:r>
              <w:rPr>
                <w:rStyle w:val="IndexLink"/>
              </w:rPr>
              <w:t>431</w:t>
            </w:r>
          </w:hyperlink>
        </w:p>
        <w:p>
          <w:pPr>
            <w:pStyle w:val="Contents5"/>
            <w:tabs>
              <w:tab w:val="clear" w:pos="7892"/>
              <w:tab w:val="right" w:pos="9026" w:leader="dot"/>
            </w:tabs>
            <w:rPr/>
          </w:pPr>
          <w:hyperlink w:anchor="__RefHeading___Toc329662_1067777946">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329664_1067777946">
            <w:r>
              <w:rPr>
                <w:webHidden/>
                <w:rStyle w:val="IndexLink"/>
                <w:rtl w:val="true"/>
              </w:rPr>
              <w:t>مراد از ذات البروج بودن آسمان</w:t>
            </w:r>
            <w:r>
              <w:rPr>
                <w:rStyle w:val="IndexLink"/>
                <w:rtl w:val="true"/>
              </w:rPr>
              <w:tab/>
            </w:r>
            <w:r>
              <w:rPr>
                <w:rStyle w:val="IndexLink"/>
              </w:rPr>
              <w:t>432</w:t>
            </w:r>
          </w:hyperlink>
        </w:p>
        <w:p>
          <w:pPr>
            <w:pStyle w:val="Contents5"/>
            <w:tabs>
              <w:tab w:val="clear" w:pos="7892"/>
              <w:tab w:val="right" w:pos="9026" w:leader="dot"/>
            </w:tabs>
            <w:rPr/>
          </w:pPr>
          <w:hyperlink w:anchor="__RefHeading___Toc329666_1067777946">
            <w:r>
              <w:rPr>
                <w:webHidden/>
                <w:rStyle w:val="IndexLink"/>
                <w:rtl w:val="true"/>
              </w:rPr>
              <w:t>مقصود از</w:t>
            </w:r>
            <w:r>
              <w:rPr>
                <w:rStyle w:val="IndexLink"/>
                <w:rtl w:val="true"/>
              </w:rPr>
              <w:t xml:space="preserve">" </w:t>
            </w:r>
            <w:r>
              <w:rPr>
                <w:rStyle w:val="IndexLink"/>
                <w:rtl w:val="true"/>
              </w:rPr>
              <w:t>شاهد</w:t>
            </w:r>
            <w:r>
              <w:rPr>
                <w:rStyle w:val="IndexLink"/>
                <w:rtl w:val="true"/>
              </w:rPr>
              <w:t xml:space="preserve">" </w:t>
            </w:r>
            <w:r>
              <w:rPr>
                <w:rStyle w:val="IndexLink"/>
                <w:rtl w:val="true"/>
              </w:rPr>
              <w:t>در</w:t>
            </w:r>
            <w:r>
              <w:rPr>
                <w:rStyle w:val="IndexLink"/>
                <w:rtl w:val="true"/>
              </w:rPr>
              <w:t xml:space="preserve">" </w:t>
            </w:r>
            <w:r>
              <w:rPr>
                <w:rStyle w:val="IndexLink"/>
                <w:rtl w:val="true"/>
              </w:rPr>
              <w:t>وَ شاهِدٍ وَ مَشْهُودٍ</w:t>
            </w:r>
            <w:r>
              <w:rPr>
                <w:rStyle w:val="IndexLink"/>
                <w:rtl w:val="true"/>
              </w:rPr>
              <w:t xml:space="preserve">" </w:t>
            </w:r>
            <w:r>
              <w:rPr>
                <w:rStyle w:val="IndexLink"/>
                <w:rtl w:val="true"/>
              </w:rPr>
              <w:t xml:space="preserve">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مشهود</w:t>
            </w:r>
            <w:r>
              <w:rPr>
                <w:rStyle w:val="IndexLink"/>
                <w:rtl w:val="true"/>
              </w:rPr>
              <w:t xml:space="preserve">" </w:t>
            </w:r>
            <w:r>
              <w:rPr>
                <w:rStyle w:val="IndexLink"/>
                <w:rtl w:val="true"/>
              </w:rPr>
              <w:t>شکنجه‌های کفار به مؤمنین و ثواب و کیفر اخروی هر کدام است</w:t>
            </w:r>
            <w:r>
              <w:rPr>
                <w:rStyle w:val="IndexLink"/>
                <w:rtl w:val="true"/>
              </w:rPr>
              <w:tab/>
            </w:r>
            <w:r>
              <w:rPr>
                <w:rStyle w:val="IndexLink"/>
              </w:rPr>
              <w:t>433</w:t>
            </w:r>
          </w:hyperlink>
        </w:p>
        <w:p>
          <w:pPr>
            <w:pStyle w:val="Contents5"/>
            <w:tabs>
              <w:tab w:val="clear" w:pos="7892"/>
              <w:tab w:val="right" w:pos="9026" w:leader="dot"/>
            </w:tabs>
            <w:rPr/>
          </w:pPr>
          <w:hyperlink w:anchor="__RefHeading___Toc329668_1067777946">
            <w:r>
              <w:rPr>
                <w:webHidden/>
                <w:rStyle w:val="IndexLink"/>
                <w:rtl w:val="true"/>
              </w:rPr>
              <w:t>اقوال عدیده مفسرین در باره مراد از</w:t>
            </w:r>
            <w:r>
              <w:rPr>
                <w:rStyle w:val="IndexLink"/>
                <w:rtl w:val="true"/>
              </w:rPr>
              <w:t xml:space="preserve">" </w:t>
            </w:r>
            <w:r>
              <w:rPr>
                <w:rStyle w:val="IndexLink"/>
                <w:rtl w:val="true"/>
              </w:rPr>
              <w:t>شاهِدٍ وَ مَشْهُودٍ</w:t>
            </w:r>
            <w:r>
              <w:rPr>
                <w:rStyle w:val="IndexLink"/>
                <w:rtl w:val="true"/>
              </w:rPr>
              <w:t>"</w:t>
              <w:tab/>
            </w:r>
            <w:r>
              <w:rPr>
                <w:rStyle w:val="IndexLink"/>
              </w:rPr>
              <w:t>434</w:t>
            </w:r>
          </w:hyperlink>
        </w:p>
        <w:p>
          <w:pPr>
            <w:pStyle w:val="Contents5"/>
            <w:tabs>
              <w:tab w:val="clear" w:pos="7892"/>
              <w:tab w:val="right" w:pos="9026" w:leader="dot"/>
            </w:tabs>
            <w:rPr/>
          </w:pPr>
          <w:hyperlink w:anchor="__RefHeading___Toc329670_1067777946">
            <w:r>
              <w:rPr>
                <w:webHidden/>
                <w:rStyle w:val="IndexLink"/>
                <w:rtl w:val="true"/>
              </w:rPr>
              <w:t>مراد از</w:t>
            </w:r>
            <w:r>
              <w:rPr>
                <w:rStyle w:val="IndexLink"/>
                <w:rtl w:val="true"/>
              </w:rPr>
              <w:t xml:space="preserve">" </w:t>
            </w:r>
            <w:r>
              <w:rPr>
                <w:rStyle w:val="IndexLink"/>
                <w:rtl w:val="true"/>
              </w:rPr>
              <w:t>اصحاب الاخدود</w:t>
            </w:r>
            <w:r>
              <w:rPr>
                <w:rStyle w:val="IndexLink"/>
                <w:rtl w:val="true"/>
              </w:rPr>
              <w:t xml:space="preserve">" </w:t>
            </w:r>
            <w:r>
              <w:rPr>
                <w:rStyle w:val="IndexLink"/>
                <w:rtl w:val="true"/>
              </w:rPr>
              <w:t>و معنای</w:t>
            </w:r>
            <w:r>
              <w:rPr>
                <w:rStyle w:val="IndexLink"/>
                <w:rtl w:val="true"/>
              </w:rPr>
              <w:t xml:space="preserve">" </w:t>
            </w:r>
            <w:r>
              <w:rPr>
                <w:rStyle w:val="IndexLink"/>
                <w:rtl w:val="true"/>
              </w:rPr>
              <w:t>قُتِلَ أَصْحابُ الْأُخْدُودِ</w:t>
            </w:r>
            <w:r>
              <w:rPr>
                <w:rStyle w:val="IndexLink"/>
                <w:rtl w:val="true"/>
              </w:rPr>
              <w:t>"</w:t>
              <w:tab/>
            </w:r>
            <w:r>
              <w:rPr>
                <w:rStyle w:val="IndexLink"/>
              </w:rPr>
              <w:t>435</w:t>
            </w:r>
          </w:hyperlink>
        </w:p>
        <w:p>
          <w:pPr>
            <w:pStyle w:val="Contents5"/>
            <w:tabs>
              <w:tab w:val="clear" w:pos="7892"/>
              <w:tab w:val="right" w:pos="9026" w:leader="dot"/>
            </w:tabs>
            <w:rPr/>
          </w:pPr>
          <w:hyperlink w:anchor="__RefHeading___Toc329672_1067777946">
            <w:r>
              <w:rPr>
                <w:webHidden/>
                <w:rStyle w:val="IndexLink"/>
                <w:rtl w:val="true"/>
              </w:rPr>
              <w:t>آنچه آوردن اوصاف</w:t>
            </w:r>
            <w:r>
              <w:rPr>
                <w:rStyle w:val="IndexLink"/>
                <w:rtl w:val="true"/>
              </w:rPr>
              <w:t xml:space="preserve">: </w:t>
            </w:r>
            <w:r>
              <w:rPr>
                <w:rStyle w:val="IndexLink"/>
                <w:rtl w:val="true"/>
              </w:rPr>
              <w:t>عزیز، حمید، مالکیت سماوات و ارض و شهید بودن بر هر چیز برای خداوند در آیه</w:t>
            </w:r>
            <w:r>
              <w:rPr>
                <w:rStyle w:val="IndexLink"/>
                <w:rtl w:val="true"/>
              </w:rPr>
              <w:t xml:space="preserve">:" </w:t>
            </w:r>
            <w:r>
              <w:rPr>
                <w:rStyle w:val="IndexLink"/>
                <w:rtl w:val="true"/>
              </w:rPr>
              <w:t xml:space="preserve">و ما نقموا منهم </w:t>
            </w:r>
            <w:r>
              <w:rPr>
                <w:rStyle w:val="IndexLink"/>
                <w:rtl w:val="true"/>
              </w:rPr>
              <w:t xml:space="preserve">..." </w:t>
            </w:r>
            <w:r>
              <w:rPr>
                <w:rStyle w:val="IndexLink"/>
                <w:rtl w:val="true"/>
              </w:rPr>
              <w:t>افاده می‌کند</w:t>
            </w:r>
            <w:r>
              <w:rPr>
                <w:rStyle w:val="IndexLink"/>
                <w:rtl w:val="true"/>
              </w:rPr>
              <w:tab/>
            </w:r>
            <w:r>
              <w:rPr>
                <w:rStyle w:val="IndexLink"/>
              </w:rPr>
              <w:t>436</w:t>
            </w:r>
          </w:hyperlink>
        </w:p>
        <w:p>
          <w:pPr>
            <w:pStyle w:val="Contents5"/>
            <w:tabs>
              <w:tab w:val="clear" w:pos="7892"/>
              <w:tab w:val="right" w:pos="9026" w:leader="dot"/>
            </w:tabs>
            <w:rPr/>
          </w:pPr>
          <w:hyperlink w:anchor="__RefHeading___Toc329674_1067777946">
            <w:r>
              <w:rPr>
                <w:webHidden/>
                <w:rStyle w:val="IndexLink"/>
                <w:rtl w:val="true"/>
              </w:rPr>
              <w:t>تهدید شکنجه کنندگان مؤمنین و مؤمنات به عذاب جهنم و عذاب حریق</w:t>
            </w:r>
            <w:r>
              <w:rPr>
                <w:rStyle w:val="IndexLink"/>
                <w:rtl w:val="true"/>
              </w:rPr>
              <w:tab/>
            </w:r>
            <w:r>
              <w:rPr>
                <w:rStyle w:val="IndexLink"/>
              </w:rPr>
              <w:t>437</w:t>
            </w:r>
          </w:hyperlink>
        </w:p>
        <w:p>
          <w:pPr>
            <w:pStyle w:val="Contents5"/>
            <w:tabs>
              <w:tab w:val="clear" w:pos="7892"/>
              <w:tab w:val="right" w:pos="9026" w:leader="dot"/>
            </w:tabs>
            <w:rPr/>
          </w:pPr>
          <w:hyperlink w:anchor="__RefHeading___Toc329676_1067777946">
            <w:r>
              <w:rPr>
                <w:webHidden/>
                <w:rStyle w:val="IndexLink"/>
                <w:rtl w:val="true"/>
              </w:rPr>
              <w:t>توضیح تعلیل شدید بودن بطش پروردگار به اینکه او مبدء و معید است</w:t>
            </w:r>
            <w:r>
              <w:rPr>
                <w:rStyle w:val="IndexLink"/>
                <w:rtl w:val="true"/>
              </w:rPr>
              <w:tab/>
            </w:r>
            <w:r>
              <w:rPr>
                <w:rStyle w:val="IndexLink"/>
              </w:rPr>
              <w:t>438</w:t>
            </w:r>
          </w:hyperlink>
        </w:p>
        <w:p>
          <w:pPr>
            <w:pStyle w:val="Contents4"/>
            <w:tabs>
              <w:tab w:val="clear" w:pos="8176"/>
              <w:tab w:val="right" w:pos="9026" w:leader="dot"/>
            </w:tabs>
            <w:rPr/>
          </w:pPr>
          <w:hyperlink w:anchor="__RefHeading___Toc329678_1067777946">
            <w:r>
              <w:rPr>
                <w:webHidden/>
                <w:rStyle w:val="IndexLink"/>
                <w:rtl w:val="true"/>
              </w:rPr>
              <w:t>بحث روایتی روایاتی در باره مراد از</w:t>
            </w:r>
            <w:r>
              <w:rPr>
                <w:rStyle w:val="IndexLink"/>
                <w:rtl w:val="true"/>
              </w:rPr>
              <w:t xml:space="preserve">" </w:t>
            </w:r>
            <w:r>
              <w:rPr>
                <w:rStyle w:val="IndexLink"/>
                <w:rtl w:val="true"/>
              </w:rPr>
              <w:t>وَ شاهِدٍ وَ مَشْهُودٍ</w:t>
            </w:r>
            <w:r>
              <w:rPr>
                <w:rStyle w:val="IndexLink"/>
                <w:rtl w:val="true"/>
              </w:rPr>
              <w:t xml:space="preserve">" </w:t>
            </w:r>
            <w:r>
              <w:rPr>
                <w:rStyle w:val="IndexLink"/>
                <w:rtl w:val="true"/>
              </w:rPr>
              <w:t xml:space="preserve">داستان اصحاب اخدود، وصف لوح محفوظ، و </w:t>
            </w:r>
            <w:r>
              <w:rPr>
                <w:rStyle w:val="IndexLink"/>
                <w:rtl w:val="true"/>
              </w:rPr>
              <w:t>...)</w:t>
              <w:tab/>
            </w:r>
            <w:r>
              <w:rPr>
                <w:rStyle w:val="IndexLink"/>
              </w:rPr>
              <w:t>441</w:t>
            </w:r>
          </w:hyperlink>
        </w:p>
        <w:p>
          <w:pPr>
            <w:pStyle w:val="Contents2"/>
            <w:tabs>
              <w:tab w:val="clear" w:pos="8743"/>
              <w:tab w:val="right" w:pos="9026" w:leader="dot"/>
            </w:tabs>
            <w:rPr/>
          </w:pPr>
          <w:hyperlink w:anchor="__RefHeading___Toc329680_1067777946">
            <w:r>
              <w:rPr>
                <w:webHidden/>
                <w:rStyle w:val="IndexLink"/>
                <w:rtl w:val="true"/>
              </w:rPr>
              <w:t>(</w:t>
            </w:r>
            <w:r>
              <w:rPr>
                <w:rStyle w:val="IndexLink"/>
              </w:rPr>
              <w:t>86</w:t>
            </w:r>
            <w:r>
              <w:rPr>
                <w:rStyle w:val="IndexLink"/>
                <w:rtl w:val="true"/>
              </w:rPr>
              <w:t>)</w:t>
            </w:r>
            <w:r>
              <w:rPr>
                <w:rStyle w:val="IndexLink"/>
                <w:rtl w:val="true"/>
              </w:rPr>
              <w:t xml:space="preserve">سوره طارق، مکی است و هفده آیه دارد </w:t>
            </w:r>
            <w:r>
              <w:rPr>
                <w:rStyle w:val="IndexLink"/>
                <w:rtl w:val="true"/>
              </w:rPr>
              <w:t>(</w:t>
            </w:r>
            <w:r>
              <w:rPr>
                <w:rStyle w:val="IndexLink"/>
              </w:rPr>
              <w:t>17</w:t>
            </w:r>
            <w:r>
              <w:rPr>
                <w:rStyle w:val="IndexLink"/>
                <w:rtl w:val="true"/>
              </w:rPr>
              <w:t>)</w:t>
              <w:tab/>
            </w:r>
            <w:r>
              <w:rPr>
                <w:rStyle w:val="IndexLink"/>
              </w:rPr>
              <w:t>446</w:t>
            </w:r>
          </w:hyperlink>
        </w:p>
        <w:p>
          <w:pPr>
            <w:pStyle w:val="Contents3"/>
            <w:tabs>
              <w:tab w:val="clear" w:pos="8459"/>
              <w:tab w:val="right" w:pos="9026" w:leader="dot"/>
            </w:tabs>
            <w:rPr/>
          </w:pPr>
          <w:hyperlink w:anchor="__RefHeading___Toc329682_1067777946">
            <w:r>
              <w:rPr>
                <w:webHidden/>
                <w:rStyle w:val="IndexLink"/>
                <w:rtl w:val="true"/>
              </w:rPr>
              <w:t xml:space="preserve">سوره الطارق </w:t>
            </w:r>
            <w:r>
              <w:rPr>
                <w:rStyle w:val="IndexLink"/>
                <w:rtl w:val="true"/>
              </w:rPr>
              <w:t>(</w:t>
            </w:r>
            <w:r>
              <w:rPr>
                <w:rStyle w:val="IndexLink"/>
              </w:rPr>
              <w:t>86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446</w:t>
            </w:r>
          </w:hyperlink>
        </w:p>
        <w:p>
          <w:pPr>
            <w:pStyle w:val="Contents4"/>
            <w:tabs>
              <w:tab w:val="clear" w:pos="8176"/>
              <w:tab w:val="right" w:pos="9026" w:leader="dot"/>
            </w:tabs>
            <w:rPr/>
          </w:pPr>
          <w:hyperlink w:anchor="__RefHeading___Toc329684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329686_1067777946">
            <w:r>
              <w:rPr>
                <w:webHidden/>
                <w:rStyle w:val="IndexLink"/>
                <w:rtl w:val="true"/>
              </w:rPr>
              <w:t>ترجمه آیات</w:t>
            </w:r>
            <w:r>
              <w:rPr>
                <w:rStyle w:val="IndexLink"/>
                <w:rtl w:val="true"/>
              </w:rPr>
              <w:tab/>
            </w:r>
            <w:r>
              <w:rPr>
                <w:rStyle w:val="IndexLink"/>
              </w:rPr>
              <w:t>446</w:t>
            </w:r>
          </w:hyperlink>
        </w:p>
        <w:p>
          <w:pPr>
            <w:pStyle w:val="Contents4"/>
            <w:tabs>
              <w:tab w:val="clear" w:pos="8176"/>
              <w:tab w:val="right" w:pos="9026" w:leader="dot"/>
            </w:tabs>
            <w:rPr/>
          </w:pPr>
          <w:hyperlink w:anchor="__RefHeading___Toc329688_1067777946">
            <w:r>
              <w:rPr>
                <w:webHidden/>
                <w:rStyle w:val="IndexLink"/>
                <w:rtl w:val="true"/>
              </w:rPr>
              <w:t>بیان آیات</w:t>
            </w:r>
            <w:r>
              <w:rPr>
                <w:rStyle w:val="IndexLink"/>
                <w:rtl w:val="true"/>
              </w:rPr>
              <w:tab/>
            </w:r>
            <w:r>
              <w:rPr>
                <w:rStyle w:val="IndexLink"/>
              </w:rPr>
              <w:t>447</w:t>
            </w:r>
          </w:hyperlink>
        </w:p>
        <w:p>
          <w:pPr>
            <w:pStyle w:val="Contents5"/>
            <w:tabs>
              <w:tab w:val="clear" w:pos="7892"/>
              <w:tab w:val="right" w:pos="9026" w:leader="dot"/>
            </w:tabs>
            <w:rPr/>
          </w:pPr>
          <w:hyperlink w:anchor="__RefHeading___Toc329690_1067777946">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329692_1067777946">
            <w:r>
              <w:rPr>
                <w:webHidden/>
                <w:rStyle w:val="IndexLink"/>
                <w:rtl w:val="true"/>
              </w:rPr>
              <w:t>معنای</w:t>
            </w:r>
            <w:r>
              <w:rPr>
                <w:rStyle w:val="IndexLink"/>
                <w:rtl w:val="true"/>
              </w:rPr>
              <w:t xml:space="preserve">" </w:t>
            </w:r>
            <w:r>
              <w:rPr>
                <w:rStyle w:val="IndexLink"/>
                <w:rtl w:val="true"/>
              </w:rPr>
              <w:t>طارق</w:t>
            </w:r>
            <w:r>
              <w:rPr>
                <w:rStyle w:val="IndexLink"/>
                <w:rtl w:val="true"/>
              </w:rPr>
              <w:t xml:space="preserve">" </w:t>
            </w:r>
            <w:r>
              <w:rPr>
                <w:rStyle w:val="IndexLink"/>
                <w:rtl w:val="true"/>
              </w:rPr>
              <w:t>و</w:t>
            </w:r>
            <w:r>
              <w:rPr>
                <w:rStyle w:val="IndexLink"/>
                <w:rtl w:val="true"/>
              </w:rPr>
              <w:t xml:space="preserve">" </w:t>
            </w:r>
            <w:r>
              <w:rPr>
                <w:rStyle w:val="IndexLink"/>
                <w:rtl w:val="true"/>
              </w:rPr>
              <w:t>ثاقب</w:t>
            </w:r>
            <w:r>
              <w:rPr>
                <w:rStyle w:val="IndexLink"/>
                <w:rtl w:val="true"/>
              </w:rPr>
              <w:t>"</w:t>
              <w:tab/>
            </w:r>
            <w:r>
              <w:rPr>
                <w:rStyle w:val="IndexLink"/>
              </w:rPr>
              <w:t>447</w:t>
            </w:r>
          </w:hyperlink>
        </w:p>
        <w:p>
          <w:pPr>
            <w:pStyle w:val="Contents5"/>
            <w:tabs>
              <w:tab w:val="clear" w:pos="7892"/>
              <w:tab w:val="right" w:pos="9026" w:leader="dot"/>
            </w:tabs>
            <w:rPr/>
          </w:pPr>
          <w:hyperlink w:anchor="__RefHeading___Toc329694_1067777946">
            <w:r>
              <w:rPr>
                <w:webHidden/>
                <w:rStyle w:val="IndexLink"/>
                <w:rtl w:val="true"/>
              </w:rPr>
              <w:t>مراد از اینکه فرمود</w:t>
            </w:r>
            <w:r>
              <w:rPr>
                <w:rStyle w:val="IndexLink"/>
                <w:rtl w:val="true"/>
              </w:rPr>
              <w:t xml:space="preserve">:" </w:t>
            </w:r>
            <w:r>
              <w:rPr>
                <w:rStyle w:val="IndexLink"/>
                <w:rtl w:val="true"/>
              </w:rPr>
              <w:t>هیچ نفسی نیست جز اینکه بر آن حافظی است</w:t>
            </w:r>
            <w:r>
              <w:rPr>
                <w:rStyle w:val="IndexLink"/>
                <w:rtl w:val="true"/>
              </w:rPr>
              <w:t>"</w:t>
              <w:tab/>
            </w:r>
            <w:r>
              <w:rPr>
                <w:rStyle w:val="IndexLink"/>
              </w:rPr>
              <w:t>448</w:t>
            </w:r>
          </w:hyperlink>
        </w:p>
        <w:p>
          <w:pPr>
            <w:pStyle w:val="Contents5"/>
            <w:tabs>
              <w:tab w:val="clear" w:pos="7892"/>
              <w:tab w:val="right" w:pos="9026" w:leader="dot"/>
            </w:tabs>
            <w:rPr/>
          </w:pPr>
          <w:hyperlink w:anchor="__RefHeading___Toc329696_1067777946">
            <w:r>
              <w:rPr>
                <w:webHidden/>
                <w:rStyle w:val="IndexLink"/>
                <w:rtl w:val="true"/>
              </w:rPr>
              <w:t>شخصیت انسان به نفس و روح او است و لذا انسانی که در قیامت اعاده می‌شود عین همان انسان دنیوی است نه مثل او</w:t>
            </w:r>
            <w:r>
              <w:rPr>
                <w:rStyle w:val="IndexLink"/>
                <w:rtl w:val="true"/>
              </w:rPr>
              <w:tab/>
            </w:r>
            <w:r>
              <w:rPr>
                <w:rStyle w:val="IndexLink"/>
              </w:rPr>
              <w:t>449</w:t>
            </w:r>
          </w:hyperlink>
        </w:p>
        <w:p>
          <w:pPr>
            <w:pStyle w:val="Contents5"/>
            <w:tabs>
              <w:tab w:val="clear" w:pos="7892"/>
              <w:tab w:val="right" w:pos="9026" w:leader="dot"/>
            </w:tabs>
            <w:rPr/>
          </w:pPr>
          <w:hyperlink w:anchor="__RefHeading___Toc329698_1067777946">
            <w:r>
              <w:rPr>
                <w:webHidden/>
                <w:rStyle w:val="IndexLink"/>
                <w:rtl w:val="true"/>
              </w:rPr>
              <w:t>استدلال بر قدرت خدا بر احیاء اموات به خلقت انسان از آبی جهنده که از بین</w:t>
            </w:r>
            <w:r>
              <w:rPr>
                <w:rStyle w:val="IndexLink"/>
                <w:rtl w:val="true"/>
              </w:rPr>
              <w:t xml:space="preserve">" </w:t>
            </w:r>
            <w:r>
              <w:rPr>
                <w:rStyle w:val="IndexLink"/>
                <w:rtl w:val="true"/>
              </w:rPr>
              <w:t>صلب</w:t>
            </w:r>
            <w:r>
              <w:rPr>
                <w:rStyle w:val="IndexLink"/>
                <w:rtl w:val="true"/>
              </w:rPr>
              <w:t xml:space="preserve">" </w:t>
            </w:r>
            <w:r>
              <w:rPr>
                <w:rStyle w:val="IndexLink"/>
                <w:rtl w:val="true"/>
              </w:rPr>
              <w:t>و</w:t>
            </w:r>
            <w:r>
              <w:rPr>
                <w:rStyle w:val="IndexLink"/>
                <w:rtl w:val="true"/>
              </w:rPr>
              <w:t xml:space="preserve">" </w:t>
            </w:r>
            <w:r>
              <w:rPr>
                <w:rStyle w:val="IndexLink"/>
                <w:rtl w:val="true"/>
              </w:rPr>
              <w:t>ترائب</w:t>
            </w:r>
            <w:r>
              <w:rPr>
                <w:rStyle w:val="IndexLink"/>
                <w:rtl w:val="true"/>
              </w:rPr>
              <w:t xml:space="preserve">" </w:t>
            </w:r>
            <w:r>
              <w:rPr>
                <w:rStyle w:val="IndexLink"/>
                <w:rtl w:val="true"/>
              </w:rPr>
              <w:t>خارج می‌شود</w:t>
            </w:r>
            <w:r>
              <w:rPr>
                <w:rStyle w:val="IndexLink"/>
                <w:rtl w:val="true"/>
              </w:rPr>
              <w:tab/>
            </w:r>
            <w:r>
              <w:rPr>
                <w:rStyle w:val="IndexLink"/>
              </w:rPr>
              <w:t>450</w:t>
            </w:r>
          </w:hyperlink>
        </w:p>
        <w:p>
          <w:pPr>
            <w:pStyle w:val="Contents5"/>
            <w:tabs>
              <w:tab w:val="clear" w:pos="7892"/>
              <w:tab w:val="right" w:pos="9026" w:leader="dot"/>
            </w:tabs>
            <w:rPr/>
          </w:pPr>
          <w:hyperlink w:anchor="__RefHeading___Toc329700_1067777946">
            <w:r>
              <w:rPr>
                <w:webHidden/>
                <w:rStyle w:val="IndexLink"/>
                <w:rtl w:val="true"/>
              </w:rPr>
              <w:t>وجه تسمیه قیامت به</w:t>
            </w:r>
            <w:r>
              <w:rPr>
                <w:rStyle w:val="IndexLink"/>
                <w:rtl w:val="true"/>
              </w:rPr>
              <w:t xml:space="preserve">" </w:t>
            </w:r>
            <w:r>
              <w:rPr>
                <w:rStyle w:val="IndexLink"/>
                <w:rtl w:val="true"/>
              </w:rPr>
              <w:t>یَوْمَ تُبْلَی السَّرائِرُ</w:t>
            </w:r>
            <w:r>
              <w:rPr>
                <w:rStyle w:val="IndexLink"/>
                <w:rtl w:val="true"/>
              </w:rPr>
              <w:t>"</w:t>
              <w:tab/>
            </w:r>
            <w:r>
              <w:rPr>
                <w:rStyle w:val="IndexLink"/>
              </w:rPr>
              <w:t>451</w:t>
            </w:r>
          </w:hyperlink>
        </w:p>
        <w:p>
          <w:pPr>
            <w:pStyle w:val="Contents5"/>
            <w:tabs>
              <w:tab w:val="clear" w:pos="7892"/>
              <w:tab w:val="right" w:pos="9026" w:leader="dot"/>
            </w:tabs>
            <w:rPr/>
          </w:pPr>
          <w:hyperlink w:anchor="__RefHeading___Toc329702_1067777946">
            <w:r>
              <w:rPr>
                <w:webHidden/>
                <w:rStyle w:val="IndexLink"/>
                <w:rtl w:val="true"/>
              </w:rPr>
              <w:t>وصف قرآن به اینکه</w:t>
            </w:r>
            <w:r>
              <w:rPr>
                <w:rStyle w:val="IndexLink"/>
                <w:rtl w:val="true"/>
              </w:rPr>
              <w:t xml:space="preserve">" </w:t>
            </w:r>
            <w:r>
              <w:rPr>
                <w:rStyle w:val="IndexLink"/>
                <w:rtl w:val="true"/>
              </w:rPr>
              <w:t>قول فصل</w:t>
            </w:r>
            <w:r>
              <w:rPr>
                <w:rStyle w:val="IndexLink"/>
                <w:rtl w:val="true"/>
              </w:rPr>
              <w:t xml:space="preserve">" </w:t>
            </w:r>
            <w:r>
              <w:rPr>
                <w:rStyle w:val="IndexLink"/>
                <w:rtl w:val="true"/>
              </w:rPr>
              <w:t>است و</w:t>
            </w:r>
            <w:r>
              <w:rPr>
                <w:rStyle w:val="IndexLink"/>
                <w:rtl w:val="true"/>
              </w:rPr>
              <w:t xml:space="preserve">" </w:t>
            </w:r>
            <w:r>
              <w:rPr>
                <w:rStyle w:val="IndexLink"/>
                <w:rtl w:val="true"/>
              </w:rPr>
              <w:t>هزل نیست</w:t>
            </w:r>
            <w:r>
              <w:rPr>
                <w:rStyle w:val="IndexLink"/>
                <w:rtl w:val="true"/>
              </w:rPr>
              <w:t>"</w:t>
              <w:tab/>
            </w:r>
            <w:r>
              <w:rPr>
                <w:rStyle w:val="IndexLink"/>
              </w:rPr>
              <w:t>452</w:t>
            </w:r>
          </w:hyperlink>
        </w:p>
        <w:p>
          <w:pPr>
            <w:pStyle w:val="Contents4"/>
            <w:tabs>
              <w:tab w:val="clear" w:pos="8176"/>
              <w:tab w:val="right" w:pos="9026" w:leader="dot"/>
            </w:tabs>
            <w:rPr/>
          </w:pPr>
          <w:hyperlink w:anchor="__RefHeading___Toc329704_1067777946">
            <w:r>
              <w:rPr>
                <w:webHidden/>
                <w:rStyle w:val="IndexLink"/>
                <w:rtl w:val="true"/>
              </w:rPr>
              <w:t xml:space="preserve">بحث روایتی </w:t>
            </w:r>
            <w:r>
              <w:rPr>
                <w:rStyle w:val="IndexLink"/>
                <w:rtl w:val="true"/>
              </w:rPr>
              <w:t>(</w:t>
            </w:r>
            <w:r>
              <w:rPr>
                <w:rStyle w:val="IndexLink"/>
                <w:rtl w:val="true"/>
              </w:rPr>
              <w:t>روایاتی در ذیل برخی آیات گذشته از جمله</w:t>
            </w:r>
            <w:r>
              <w:rPr>
                <w:rStyle w:val="IndexLink"/>
                <w:rtl w:val="true"/>
              </w:rPr>
              <w:t xml:space="preserve">" </w:t>
            </w:r>
            <w:r>
              <w:rPr>
                <w:rStyle w:val="IndexLink"/>
                <w:rtl w:val="true"/>
              </w:rPr>
              <w:t>یَوْمَ تُبْلَی السَّرائِرُ</w:t>
            </w:r>
            <w:r>
              <w:rPr>
                <w:rStyle w:val="IndexLink"/>
                <w:rtl w:val="true"/>
              </w:rPr>
              <w:t xml:space="preserve">" </w:t>
            </w:r>
            <w:r>
              <w:rPr>
                <w:rStyle w:val="IndexLink"/>
                <w:rtl w:val="true"/>
              </w:rPr>
              <w:t>و</w:t>
            </w:r>
            <w:r>
              <w:rPr>
                <w:rStyle w:val="IndexLink"/>
                <w:rtl w:val="true"/>
              </w:rPr>
              <w:t xml:space="preserve">" </w:t>
            </w:r>
            <w:r>
              <w:rPr>
                <w:rStyle w:val="IndexLink"/>
                <w:rtl w:val="true"/>
              </w:rPr>
              <w:t>أنه لقول فصل</w:t>
            </w:r>
            <w:r>
              <w:rPr>
                <w:rStyle w:val="IndexLink"/>
                <w:rtl w:val="true"/>
              </w:rPr>
              <w:t>")</w:t>
              <w:tab/>
            </w:r>
            <w:r>
              <w:rPr>
                <w:rStyle w:val="IndexLink"/>
              </w:rPr>
              <w:t>453</w:t>
            </w:r>
          </w:hyperlink>
        </w:p>
        <w:p>
          <w:pPr>
            <w:pStyle w:val="Contents2"/>
            <w:tabs>
              <w:tab w:val="clear" w:pos="8743"/>
              <w:tab w:val="right" w:pos="9026" w:leader="dot"/>
            </w:tabs>
            <w:rPr/>
          </w:pPr>
          <w:hyperlink w:anchor="__RefHeading___Toc329706_1067777946">
            <w:r>
              <w:rPr>
                <w:webHidden/>
                <w:rStyle w:val="IndexLink"/>
                <w:rtl w:val="true"/>
              </w:rPr>
              <w:t>(</w:t>
            </w:r>
            <w:r>
              <w:rPr>
                <w:rStyle w:val="IndexLink"/>
              </w:rPr>
              <w:t>87</w:t>
            </w:r>
            <w:r>
              <w:rPr>
                <w:rStyle w:val="IndexLink"/>
                <w:rtl w:val="true"/>
              </w:rPr>
              <w:t>)</w:t>
            </w:r>
            <w:r>
              <w:rPr>
                <w:rStyle w:val="IndexLink"/>
                <w:rtl w:val="true"/>
              </w:rPr>
              <w:t xml:space="preserve">سوره اعلی مکی است و نوزده آیه دارد </w:t>
            </w:r>
            <w:r>
              <w:rPr>
                <w:rStyle w:val="IndexLink"/>
                <w:rtl w:val="true"/>
              </w:rPr>
              <w:t>(</w:t>
            </w:r>
            <w:r>
              <w:rPr>
                <w:rStyle w:val="IndexLink"/>
              </w:rPr>
              <w:t>19</w:t>
            </w:r>
            <w:r>
              <w:rPr>
                <w:rStyle w:val="IndexLink"/>
                <w:rtl w:val="true"/>
              </w:rPr>
              <w:t>)</w:t>
              <w:tab/>
            </w:r>
            <w:r>
              <w:rPr>
                <w:rStyle w:val="IndexLink"/>
              </w:rPr>
              <w:t>456</w:t>
            </w:r>
          </w:hyperlink>
        </w:p>
        <w:p>
          <w:pPr>
            <w:pStyle w:val="Contents3"/>
            <w:tabs>
              <w:tab w:val="clear" w:pos="8459"/>
              <w:tab w:val="right" w:pos="9026" w:leader="dot"/>
            </w:tabs>
            <w:rPr/>
          </w:pPr>
          <w:hyperlink w:anchor="__RefHeading___Toc329708_1067777946">
            <w:r>
              <w:rPr>
                <w:webHidden/>
                <w:rStyle w:val="IndexLink"/>
                <w:rtl w:val="true"/>
              </w:rPr>
              <w:t xml:space="preserve">سوره الأعلی </w:t>
            </w:r>
            <w:r>
              <w:rPr>
                <w:rStyle w:val="IndexLink"/>
                <w:rtl w:val="true"/>
              </w:rPr>
              <w:t>(</w:t>
            </w:r>
            <w:r>
              <w:rPr>
                <w:rStyle w:val="IndexLink"/>
              </w:rPr>
              <w:t>87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456</w:t>
            </w:r>
          </w:hyperlink>
        </w:p>
        <w:p>
          <w:pPr>
            <w:pStyle w:val="Contents4"/>
            <w:tabs>
              <w:tab w:val="clear" w:pos="8176"/>
              <w:tab w:val="right" w:pos="9026" w:leader="dot"/>
            </w:tabs>
            <w:rPr/>
          </w:pPr>
          <w:hyperlink w:anchor="__RefHeading___Toc329710_1067777946">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329712_1067777946">
            <w:r>
              <w:rPr>
                <w:webHidden/>
                <w:rStyle w:val="IndexLink"/>
                <w:rtl w:val="true"/>
              </w:rPr>
              <w:t>ترجمه آیات</w:t>
            </w:r>
            <w:r>
              <w:rPr>
                <w:rStyle w:val="IndexLink"/>
                <w:rtl w:val="true"/>
              </w:rPr>
              <w:tab/>
            </w:r>
            <w:r>
              <w:rPr>
                <w:rStyle w:val="IndexLink"/>
              </w:rPr>
              <w:t>456</w:t>
            </w:r>
          </w:hyperlink>
        </w:p>
        <w:p>
          <w:pPr>
            <w:pStyle w:val="Contents4"/>
            <w:tabs>
              <w:tab w:val="clear" w:pos="8176"/>
              <w:tab w:val="right" w:pos="9026" w:leader="dot"/>
            </w:tabs>
            <w:rPr/>
          </w:pPr>
          <w:hyperlink w:anchor="__RefHeading___Toc329714_1067777946">
            <w:r>
              <w:rPr>
                <w:webHidden/>
                <w:rStyle w:val="IndexLink"/>
                <w:rtl w:val="true"/>
              </w:rPr>
              <w:t>بیان آیات</w:t>
            </w:r>
            <w:r>
              <w:rPr>
                <w:rStyle w:val="IndexLink"/>
                <w:rtl w:val="true"/>
              </w:rPr>
              <w:tab/>
            </w:r>
            <w:r>
              <w:rPr>
                <w:rStyle w:val="IndexLink"/>
              </w:rPr>
              <w:t>457</w:t>
            </w:r>
          </w:hyperlink>
        </w:p>
        <w:p>
          <w:pPr>
            <w:pStyle w:val="Contents5"/>
            <w:tabs>
              <w:tab w:val="clear" w:pos="7892"/>
              <w:tab w:val="right" w:pos="9026" w:leader="dot"/>
            </w:tabs>
            <w:rPr/>
          </w:pPr>
          <w:hyperlink w:anchor="__RefHeading___Toc329716_1067777946">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329718_1067777946">
            <w:r>
              <w:rPr>
                <w:webHidden/>
                <w:rStyle w:val="IndexLink"/>
                <w:rtl w:val="true"/>
              </w:rPr>
              <w:t>توضیح معنای اینکه فرمود</w:t>
            </w:r>
            <w:r>
              <w:rPr>
                <w:rStyle w:val="IndexLink"/>
                <w:rtl w:val="true"/>
              </w:rPr>
              <w:t xml:space="preserve">:" </w:t>
            </w:r>
            <w:r>
              <w:rPr>
                <w:rStyle w:val="IndexLink"/>
                <w:rtl w:val="true"/>
              </w:rPr>
              <w:t>سَبِّحِ اسْمَ رَبِّکَ</w:t>
            </w:r>
            <w:r>
              <w:rPr>
                <w:rStyle w:val="IndexLink"/>
                <w:rtl w:val="true"/>
              </w:rPr>
              <w:t xml:space="preserve">- </w:t>
            </w:r>
            <w:r>
              <w:rPr>
                <w:rStyle w:val="IndexLink"/>
                <w:rtl w:val="true"/>
              </w:rPr>
              <w:t>نام پروردگارت را تنزیه کن</w:t>
            </w:r>
            <w:r>
              <w:rPr>
                <w:rStyle w:val="IndexLink"/>
                <w:rtl w:val="true"/>
              </w:rPr>
              <w:t xml:space="preserve">" </w:t>
            </w:r>
            <w:r>
              <w:rPr>
                <w:rStyle w:val="IndexLink"/>
                <w:rtl w:val="true"/>
              </w:rPr>
              <w:t>و اقوال مختلف در این باره</w:t>
            </w:r>
            <w:r>
              <w:rPr>
                <w:rStyle w:val="IndexLink"/>
                <w:rtl w:val="true"/>
              </w:rPr>
              <w:tab/>
            </w:r>
            <w:r>
              <w:rPr>
                <w:rStyle w:val="IndexLink"/>
              </w:rPr>
              <w:t>458</w:t>
            </w:r>
          </w:hyperlink>
        </w:p>
        <w:p>
          <w:pPr>
            <w:pStyle w:val="Contents5"/>
            <w:tabs>
              <w:tab w:val="clear" w:pos="7892"/>
              <w:tab w:val="right" w:pos="9026" w:leader="dot"/>
            </w:tabs>
            <w:rPr/>
          </w:pPr>
          <w:hyperlink w:anchor="__RefHeading___Toc329720_1067777946">
            <w:r>
              <w:rPr>
                <w:webHidden/>
                <w:rStyle w:val="IndexLink"/>
                <w:rtl w:val="true"/>
              </w:rPr>
              <w:t>مظاهر تدبیر الهی</w:t>
            </w:r>
            <w:r>
              <w:rPr>
                <w:rStyle w:val="IndexLink"/>
                <w:rtl w:val="true"/>
              </w:rPr>
              <w:t xml:space="preserve">: </w:t>
            </w:r>
            <w:r>
              <w:rPr>
                <w:rStyle w:val="IndexLink"/>
                <w:rtl w:val="true"/>
              </w:rPr>
              <w:t xml:space="preserve">خلقت، تسویه، تقدیر، هدایت و </w:t>
            </w:r>
            <w:r>
              <w:rPr>
                <w:rStyle w:val="IndexLink"/>
                <w:rtl w:val="true"/>
              </w:rPr>
              <w:t>...</w:t>
              <w:tab/>
            </w:r>
            <w:r>
              <w:rPr>
                <w:rStyle w:val="IndexLink"/>
              </w:rPr>
              <w:t>460</w:t>
            </w:r>
          </w:hyperlink>
        </w:p>
        <w:p>
          <w:pPr>
            <w:pStyle w:val="Contents5"/>
            <w:tabs>
              <w:tab w:val="clear" w:pos="7892"/>
              <w:tab w:val="right" w:pos="9026" w:leader="dot"/>
            </w:tabs>
            <w:rPr/>
          </w:pPr>
          <w:hyperlink w:anchor="__RefHeading___Toc329722_1067777946">
            <w:r>
              <w:rPr>
                <w:webHidden/>
                <w:rStyle w:val="IndexLink"/>
                <w:rtl w:val="true"/>
              </w:rPr>
              <w:t>معنای</w:t>
            </w:r>
            <w:r>
              <w:rPr>
                <w:rStyle w:val="IndexLink"/>
                <w:rtl w:val="true"/>
              </w:rPr>
              <w:t xml:space="preserve">" </w:t>
            </w:r>
            <w:r>
              <w:rPr>
                <w:rStyle w:val="IndexLink"/>
                <w:rtl w:val="true"/>
              </w:rPr>
              <w:t>اقراء</w:t>
            </w:r>
            <w:r>
              <w:rPr>
                <w:rStyle w:val="IndexLink"/>
                <w:rtl w:val="true"/>
              </w:rPr>
              <w:t xml:space="preserve">" </w:t>
            </w:r>
            <w:r>
              <w:rPr>
                <w:rStyle w:val="IndexLink"/>
                <w:rtl w:val="true"/>
              </w:rPr>
              <w:t>در</w:t>
            </w:r>
            <w:r>
              <w:rPr>
                <w:rStyle w:val="IndexLink"/>
                <w:rtl w:val="true"/>
              </w:rPr>
              <w:t xml:space="preserve">" </w:t>
            </w:r>
            <w:r>
              <w:rPr>
                <w:rStyle w:val="IndexLink"/>
                <w:rtl w:val="true"/>
              </w:rPr>
              <w:t>سَنُقْرِئُکَ فَلا تَنْسی و مفاد استثناء</w:t>
            </w:r>
            <w:r>
              <w:rPr>
                <w:rStyle w:val="IndexLink"/>
                <w:rtl w:val="true"/>
              </w:rPr>
              <w:t xml:space="preserve">" </w:t>
            </w:r>
            <w:r>
              <w:rPr>
                <w:rStyle w:val="IndexLink"/>
                <w:rtl w:val="true"/>
              </w:rPr>
              <w:t xml:space="preserve">إِلَّا ما شاءَ اللَّهُ </w:t>
            </w:r>
            <w:r>
              <w:rPr>
                <w:rStyle w:val="IndexLink"/>
                <w:rtl w:val="true"/>
              </w:rPr>
              <w:t>..."</w:t>
              <w:tab/>
            </w:r>
            <w:r>
              <w:rPr>
                <w:rStyle w:val="IndexLink"/>
              </w:rPr>
              <w:t>461</w:t>
            </w:r>
          </w:hyperlink>
        </w:p>
        <w:p>
          <w:pPr>
            <w:pStyle w:val="Contents5"/>
            <w:tabs>
              <w:tab w:val="clear" w:pos="7892"/>
              <w:tab w:val="right" w:pos="9026" w:leader="dot"/>
            </w:tabs>
            <w:rPr/>
          </w:pPr>
          <w:hyperlink w:anchor="__RefHeading___Toc329724_1067777946">
            <w:r>
              <w:rPr>
                <w:webHidden/>
                <w:rStyle w:val="IndexLink"/>
                <w:rtl w:val="true"/>
              </w:rPr>
              <w:t xml:space="preserve">معنای اینکه خطاب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فرمود</w:t>
            </w:r>
            <w:r>
              <w:rPr>
                <w:rStyle w:val="IndexLink"/>
                <w:rtl w:val="true"/>
              </w:rPr>
              <w:t xml:space="preserve">:" </w:t>
            </w:r>
            <w:r>
              <w:rPr>
                <w:rStyle w:val="IndexLink"/>
                <w:rtl w:val="true"/>
              </w:rPr>
              <w:t>وَ نُیَسِّرُکَ لِلْیُسْری تو را برای یسری آسان می‌کنیم</w:t>
            </w:r>
            <w:r>
              <w:rPr>
                <w:rStyle w:val="IndexLink"/>
                <w:rtl w:val="true"/>
              </w:rPr>
              <w:t xml:space="preserve">" </w:t>
            </w:r>
            <w:r>
              <w:rPr>
                <w:rStyle w:val="IndexLink"/>
                <w:rtl w:val="true"/>
              </w:rPr>
              <w:t>و نکته‌ای که این تعبیر متضمن است</w:t>
            </w:r>
            <w:r>
              <w:rPr>
                <w:rStyle w:val="IndexLink"/>
                <w:rtl w:val="true"/>
              </w:rPr>
              <w:tab/>
            </w:r>
            <w:r>
              <w:rPr>
                <w:rStyle w:val="IndexLink"/>
              </w:rPr>
              <w:t>464</w:t>
            </w:r>
          </w:hyperlink>
        </w:p>
        <w:p>
          <w:pPr>
            <w:pStyle w:val="Contents5"/>
            <w:tabs>
              <w:tab w:val="clear" w:pos="7892"/>
              <w:tab w:val="right" w:pos="9026" w:leader="dot"/>
            </w:tabs>
            <w:rPr/>
          </w:pPr>
          <w:hyperlink w:anchor="__RefHeading___Toc329726_1067777946">
            <w:r>
              <w:rPr>
                <w:webHidden/>
                <w:rStyle w:val="IndexLink"/>
                <w:rtl w:val="true"/>
              </w:rPr>
              <w:t>سبب و مفاد اینکه امر به تذکر دادن را مشروط نمود به اینکه</w:t>
            </w:r>
            <w:r>
              <w:rPr>
                <w:rStyle w:val="IndexLink"/>
                <w:rtl w:val="true"/>
              </w:rPr>
              <w:t xml:space="preserve">: </w:t>
            </w:r>
            <w:r>
              <w:rPr>
                <w:rStyle w:val="IndexLink"/>
                <w:rtl w:val="true"/>
              </w:rPr>
              <w:t xml:space="preserve">اگر تذکر سود به بخشد </w:t>
            </w:r>
            <w:r>
              <w:rPr>
                <w:rStyle w:val="IndexLink"/>
                <w:rtl w:val="true"/>
              </w:rPr>
              <w:t>(</w:t>
            </w:r>
            <w:r>
              <w:rPr>
                <w:rStyle w:val="IndexLink"/>
                <w:rtl w:val="true"/>
              </w:rPr>
              <w:t>فَذَکِّرْ إِنْ نَفَعَتِ الذِّکْری</w:t>
            </w:r>
            <w:r>
              <w:rPr>
                <w:rStyle w:val="IndexLink"/>
                <w:rtl w:val="true"/>
              </w:rPr>
              <w:tab/>
            </w:r>
            <w:r>
              <w:rPr>
                <w:rStyle w:val="IndexLink"/>
              </w:rPr>
              <w:t>465</w:t>
            </w:r>
          </w:hyperlink>
        </w:p>
        <w:p>
          <w:pPr>
            <w:pStyle w:val="Contents5"/>
            <w:tabs>
              <w:tab w:val="clear" w:pos="7892"/>
              <w:tab w:val="right" w:pos="9026" w:leader="dot"/>
            </w:tabs>
            <w:rPr/>
          </w:pPr>
          <w:hyperlink w:anchor="__RefHeading___Toc329728_1067777946">
            <w:r>
              <w:rPr>
                <w:webHidden/>
                <w:rStyle w:val="IndexLink"/>
                <w:rtl w:val="true"/>
              </w:rPr>
              <w:t>معنای اینکه شقی دوزخی در آتش نه می‌میرد و نه زنده می‌شود، و مراد از تزکی در</w:t>
            </w:r>
            <w:r>
              <w:rPr>
                <w:rStyle w:val="IndexLink"/>
                <w:rtl w:val="true"/>
              </w:rPr>
              <w:t xml:space="preserve">:" </w:t>
            </w:r>
            <w:r>
              <w:rPr>
                <w:rStyle w:val="IndexLink"/>
                <w:rtl w:val="true"/>
              </w:rPr>
              <w:t>قَدْ أَفْلَحَ مَنْ تَزَکَّی</w:t>
            </w:r>
            <w:r>
              <w:rPr>
                <w:rStyle w:val="IndexLink"/>
                <w:rtl w:val="true"/>
              </w:rPr>
              <w:t>"</w:t>
              <w:tab/>
            </w:r>
            <w:r>
              <w:rPr>
                <w:rStyle w:val="IndexLink"/>
              </w:rPr>
              <w:t>468</w:t>
            </w:r>
          </w:hyperlink>
        </w:p>
        <w:p>
          <w:pPr>
            <w:pStyle w:val="Contents4"/>
            <w:tabs>
              <w:tab w:val="clear" w:pos="8176"/>
              <w:tab w:val="right" w:pos="9026" w:leader="dot"/>
            </w:tabs>
            <w:rPr/>
          </w:pPr>
          <w:hyperlink w:anchor="__RefHeading___Toc329730_1067777946">
            <w:r>
              <w:rPr>
                <w:webHidden/>
                <w:rStyle w:val="IndexLink"/>
                <w:rtl w:val="true"/>
              </w:rPr>
              <w:t xml:space="preserve">بحث روایتی </w:t>
            </w:r>
            <w:r>
              <w:rPr>
                <w:rStyle w:val="IndexLink"/>
                <w:rtl w:val="true"/>
              </w:rPr>
              <w:t>(</w:t>
            </w:r>
            <w:r>
              <w:rPr>
                <w:rStyle w:val="IndexLink"/>
                <w:rtl w:val="true"/>
              </w:rPr>
              <w:t>روایاتی در ذیل آیات</w:t>
            </w:r>
            <w:r>
              <w:rPr>
                <w:rStyle w:val="IndexLink"/>
                <w:rtl w:val="true"/>
              </w:rPr>
              <w:t xml:space="preserve">:" </w:t>
            </w:r>
            <w:r>
              <w:rPr>
                <w:rStyle w:val="IndexLink"/>
                <w:rtl w:val="true"/>
              </w:rPr>
              <w:t>سَبِّحِ اسْمَ رَبِّکَ الْأَعْلَی</w:t>
            </w:r>
            <w:r>
              <w:rPr>
                <w:rStyle w:val="IndexLink"/>
                <w:rtl w:val="true"/>
              </w:rPr>
              <w:t>"</w:t>
            </w:r>
            <w:r>
              <w:rPr>
                <w:rStyle w:val="IndexLink"/>
                <w:rtl w:val="true"/>
              </w:rPr>
              <w:t>،</w:t>
            </w:r>
            <w:r>
              <w:rPr>
                <w:rStyle w:val="IndexLink"/>
                <w:rtl w:val="true"/>
              </w:rPr>
              <w:t xml:space="preserve">" </w:t>
            </w:r>
            <w:r>
              <w:rPr>
                <w:rStyle w:val="IndexLink"/>
                <w:rtl w:val="true"/>
              </w:rPr>
              <w:t>سَنُقْرِئُکَ فَلا تَنْسی ،</w:t>
            </w:r>
            <w:r>
              <w:rPr>
                <w:rStyle w:val="IndexLink"/>
                <w:rtl w:val="true"/>
              </w:rPr>
              <w:t xml:space="preserve">" </w:t>
            </w:r>
            <w:r>
              <w:rPr>
                <w:rStyle w:val="IndexLink"/>
                <w:rtl w:val="true"/>
              </w:rPr>
              <w:t>قَدْ أَفْلَحَ مَنْ تَزَکَّی</w:t>
            </w:r>
            <w:r>
              <w:rPr>
                <w:rStyle w:val="IndexLink"/>
                <w:rtl w:val="true"/>
              </w:rPr>
              <w:t xml:space="preserve">" </w:t>
            </w:r>
            <w:r>
              <w:rPr>
                <w:rStyle w:val="IndexLink"/>
                <w:rtl w:val="true"/>
              </w:rPr>
              <w:t>و در باره صحف اولی</w:t>
            </w:r>
            <w:r>
              <w:rPr>
                <w:rStyle w:val="IndexLink"/>
                <w:rtl w:val="true"/>
              </w:rPr>
              <w:t>)</w:t>
              <w:tab/>
            </w:r>
            <w:r>
              <w:rPr>
                <w:rStyle w:val="IndexLink"/>
              </w:rPr>
              <w:t>469</w:t>
            </w:r>
          </w:hyperlink>
        </w:p>
        <w:p>
          <w:pPr>
            <w:pStyle w:val="Contents2"/>
            <w:tabs>
              <w:tab w:val="clear" w:pos="8743"/>
              <w:tab w:val="right" w:pos="9026" w:leader="dot"/>
            </w:tabs>
            <w:rPr/>
          </w:pPr>
          <w:hyperlink w:anchor="__RefHeading___Toc329732_1067777946">
            <w:r>
              <w:rPr>
                <w:webHidden/>
                <w:rStyle w:val="IndexLink"/>
                <w:rtl w:val="true"/>
              </w:rPr>
              <w:t>(</w:t>
            </w:r>
            <w:r>
              <w:rPr>
                <w:rStyle w:val="IndexLink"/>
              </w:rPr>
              <w:t>88</w:t>
            </w:r>
            <w:r>
              <w:rPr>
                <w:rStyle w:val="IndexLink"/>
                <w:rtl w:val="true"/>
              </w:rPr>
              <w:t>)</w:t>
            </w:r>
            <w:r>
              <w:rPr>
                <w:rStyle w:val="IndexLink"/>
                <w:rtl w:val="true"/>
              </w:rPr>
              <w:t xml:space="preserve">سوره غاشیه مکی است و بیست و شش آیه دارد </w:t>
            </w:r>
            <w:r>
              <w:rPr>
                <w:rStyle w:val="IndexLink"/>
                <w:rtl w:val="true"/>
              </w:rPr>
              <w:t>(</w:t>
            </w:r>
            <w:r>
              <w:rPr>
                <w:rStyle w:val="IndexLink"/>
              </w:rPr>
              <w:t>26</w:t>
            </w:r>
            <w:r>
              <w:rPr>
                <w:rStyle w:val="IndexLink"/>
                <w:rtl w:val="true"/>
              </w:rPr>
              <w:t>)</w:t>
              <w:tab/>
            </w:r>
            <w:r>
              <w:rPr>
                <w:rStyle w:val="IndexLink"/>
              </w:rPr>
              <w:t>473</w:t>
            </w:r>
          </w:hyperlink>
        </w:p>
        <w:p>
          <w:pPr>
            <w:pStyle w:val="Contents3"/>
            <w:tabs>
              <w:tab w:val="clear" w:pos="8459"/>
              <w:tab w:val="right" w:pos="9026" w:leader="dot"/>
            </w:tabs>
            <w:rPr/>
          </w:pPr>
          <w:hyperlink w:anchor="__RefHeading___Toc329734_1067777946">
            <w:r>
              <w:rPr>
                <w:webHidden/>
                <w:rStyle w:val="IndexLink"/>
                <w:rtl w:val="true"/>
              </w:rPr>
              <w:t xml:space="preserve">سوره الغاشیة </w:t>
            </w:r>
            <w:r>
              <w:rPr>
                <w:rStyle w:val="IndexLink"/>
                <w:rtl w:val="true"/>
              </w:rPr>
              <w:t>(</w:t>
            </w:r>
            <w:r>
              <w:rPr>
                <w:rStyle w:val="IndexLink"/>
              </w:rPr>
              <w:t>88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473</w:t>
            </w:r>
          </w:hyperlink>
        </w:p>
        <w:p>
          <w:pPr>
            <w:pStyle w:val="Contents4"/>
            <w:tabs>
              <w:tab w:val="clear" w:pos="8176"/>
              <w:tab w:val="right" w:pos="9026" w:leader="dot"/>
            </w:tabs>
            <w:rPr/>
          </w:pPr>
          <w:hyperlink w:anchor="__RefHeading___Toc329736_106777794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329738_1067777946">
            <w:r>
              <w:rPr>
                <w:webHidden/>
                <w:rStyle w:val="IndexLink"/>
                <w:rtl w:val="true"/>
              </w:rPr>
              <w:t>ترجمه آیات</w:t>
            </w:r>
            <w:r>
              <w:rPr>
                <w:rStyle w:val="IndexLink"/>
                <w:rtl w:val="true"/>
              </w:rPr>
              <w:tab/>
            </w:r>
            <w:r>
              <w:rPr>
                <w:rStyle w:val="IndexLink"/>
              </w:rPr>
              <w:t>473</w:t>
            </w:r>
          </w:hyperlink>
        </w:p>
        <w:p>
          <w:pPr>
            <w:pStyle w:val="Contents4"/>
            <w:tabs>
              <w:tab w:val="clear" w:pos="8176"/>
              <w:tab w:val="right" w:pos="9026" w:leader="dot"/>
            </w:tabs>
            <w:rPr/>
          </w:pPr>
          <w:hyperlink w:anchor="__RefHeading___Toc329740_1067777946">
            <w:r>
              <w:rPr>
                <w:webHidden/>
                <w:rStyle w:val="IndexLink"/>
                <w:rtl w:val="true"/>
              </w:rPr>
              <w:t>بیان آیات</w:t>
            </w:r>
            <w:r>
              <w:rPr>
                <w:rStyle w:val="IndexLink"/>
                <w:rtl w:val="true"/>
              </w:rPr>
              <w:tab/>
            </w:r>
            <w:r>
              <w:rPr>
                <w:rStyle w:val="IndexLink"/>
              </w:rPr>
              <w:t>474</w:t>
            </w:r>
          </w:hyperlink>
        </w:p>
        <w:p>
          <w:pPr>
            <w:pStyle w:val="Contents5"/>
            <w:tabs>
              <w:tab w:val="clear" w:pos="7892"/>
              <w:tab w:val="right" w:pos="9026" w:leader="dot"/>
            </w:tabs>
            <w:rPr/>
          </w:pPr>
          <w:hyperlink w:anchor="__RefHeading___Toc329742_1067777946">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329744_1067777946">
            <w:r>
              <w:rPr>
                <w:webHidden/>
                <w:rStyle w:val="IndexLink"/>
                <w:rtl w:val="true"/>
              </w:rPr>
              <w:t>وجه تسمیه قیامت به</w:t>
            </w:r>
            <w:r>
              <w:rPr>
                <w:rStyle w:val="IndexLink"/>
                <w:rtl w:val="true"/>
              </w:rPr>
              <w:t xml:space="preserve">" </w:t>
            </w:r>
            <w:r>
              <w:rPr>
                <w:rStyle w:val="IndexLink"/>
                <w:rtl w:val="true"/>
              </w:rPr>
              <w:t>غاشیه</w:t>
            </w:r>
            <w:r>
              <w:rPr>
                <w:rStyle w:val="IndexLink"/>
                <w:rtl w:val="true"/>
              </w:rPr>
              <w:t xml:space="preserve">- </w:t>
            </w:r>
            <w:r>
              <w:rPr>
                <w:rStyle w:val="IndexLink"/>
                <w:rtl w:val="true"/>
              </w:rPr>
              <w:t>فرا گیرنده</w:t>
            </w:r>
            <w:r>
              <w:rPr>
                <w:rStyle w:val="IndexLink"/>
                <w:rtl w:val="true"/>
              </w:rPr>
              <w:t xml:space="preserve">" </w:t>
            </w:r>
            <w:r>
              <w:rPr>
                <w:rStyle w:val="IndexLink"/>
                <w:rtl w:val="true"/>
              </w:rPr>
              <w:t>و معنای اینکه در قیامت وجوهی خاشعه‌اند و</w:t>
            </w:r>
            <w:r>
              <w:rPr>
                <w:rStyle w:val="IndexLink"/>
                <w:rtl w:val="true"/>
              </w:rPr>
              <w:t xml:space="preserve">" </w:t>
            </w:r>
            <w:r>
              <w:rPr>
                <w:rStyle w:val="IndexLink"/>
                <w:rtl w:val="true"/>
              </w:rPr>
              <w:t>عامِلَةٌ ناصِبَةٌ</w:t>
            </w:r>
            <w:r>
              <w:rPr>
                <w:rStyle w:val="IndexLink"/>
                <w:rtl w:val="true"/>
              </w:rPr>
              <w:t>"</w:t>
              <w:tab/>
            </w:r>
            <w:r>
              <w:rPr>
                <w:rStyle w:val="IndexLink"/>
              </w:rPr>
              <w:t>475</w:t>
            </w:r>
          </w:hyperlink>
        </w:p>
        <w:p>
          <w:pPr>
            <w:pStyle w:val="Contents5"/>
            <w:tabs>
              <w:tab w:val="clear" w:pos="7892"/>
              <w:tab w:val="right" w:pos="9026" w:leader="dot"/>
            </w:tabs>
            <w:rPr/>
          </w:pPr>
          <w:hyperlink w:anchor="__RefHeading___Toc329746_1067777946">
            <w:r>
              <w:rPr>
                <w:webHidden/>
                <w:rStyle w:val="IndexLink"/>
                <w:rtl w:val="true"/>
              </w:rPr>
              <w:t>وصف جنت عالیه‌ای که چهره‌های ناعمه در قیامت در آن جای دارند</w:t>
            </w:r>
            <w:r>
              <w:rPr>
                <w:rStyle w:val="IndexLink"/>
                <w:rtl w:val="true"/>
              </w:rPr>
              <w:tab/>
            </w:r>
            <w:r>
              <w:rPr>
                <w:rStyle w:val="IndexLink"/>
              </w:rPr>
              <w:t>477</w:t>
            </w:r>
          </w:hyperlink>
        </w:p>
        <w:p>
          <w:pPr>
            <w:pStyle w:val="Contents5"/>
            <w:tabs>
              <w:tab w:val="clear" w:pos="7892"/>
              <w:tab w:val="right" w:pos="9026" w:leader="dot"/>
            </w:tabs>
            <w:rPr/>
          </w:pPr>
          <w:hyperlink w:anchor="__RefHeading___Toc329748_1067777946">
            <w:r>
              <w:rPr>
                <w:webHidden/>
                <w:rStyle w:val="IndexLink"/>
                <w:rtl w:val="true"/>
              </w:rPr>
              <w:t>دعوت به نظر در مظاهر تدبیر الهی</w:t>
            </w:r>
            <w:r>
              <w:rPr>
                <w:rStyle w:val="IndexLink"/>
                <w:rtl w:val="true"/>
              </w:rPr>
              <w:tab/>
            </w:r>
            <w:r>
              <w:rPr>
                <w:rStyle w:val="IndexLink"/>
              </w:rPr>
              <w:t>478</w:t>
            </w:r>
          </w:hyperlink>
        </w:p>
        <w:p>
          <w:pPr>
            <w:pStyle w:val="Contents5"/>
            <w:tabs>
              <w:tab w:val="clear" w:pos="7892"/>
              <w:tab w:val="right" w:pos="9026" w:leader="dot"/>
            </w:tabs>
            <w:rPr/>
          </w:pPr>
          <w:hyperlink w:anchor="__RefHeading___Toc329750_1067777946">
            <w:r>
              <w:rPr>
                <w:webHidden/>
                <w:rStyle w:val="IndexLink"/>
                <w:rtl w:val="true"/>
              </w:rPr>
              <w:t>توضیحی راجع به استثناء</w:t>
            </w:r>
            <w:r>
              <w:rPr>
                <w:rStyle w:val="IndexLink"/>
                <w:rtl w:val="true"/>
              </w:rPr>
              <w:t xml:space="preserve">" </w:t>
            </w:r>
            <w:r>
              <w:rPr>
                <w:rStyle w:val="IndexLink"/>
                <w:rtl w:val="true"/>
              </w:rPr>
              <w:t>إِلَّا مَنْ تَوَلَّی وَ کَفَرَ</w:t>
            </w:r>
            <w:r>
              <w:rPr>
                <w:rStyle w:val="IndexLink"/>
                <w:rtl w:val="true"/>
              </w:rPr>
              <w:t xml:space="preserve">" </w:t>
            </w:r>
            <w:r>
              <w:rPr>
                <w:rStyle w:val="IndexLink"/>
                <w:rtl w:val="true"/>
              </w:rPr>
              <w:t>از</w:t>
            </w:r>
            <w:r>
              <w:rPr>
                <w:rStyle w:val="IndexLink"/>
                <w:rtl w:val="true"/>
              </w:rPr>
              <w:t xml:space="preserve">" </w:t>
            </w:r>
            <w:r>
              <w:rPr>
                <w:rStyle w:val="IndexLink"/>
                <w:rtl w:val="true"/>
              </w:rPr>
              <w:t>فَذَکِّرْ إِنَّما أَنْتَ مُذَکِّرٌ</w:t>
            </w:r>
            <w:r>
              <w:rPr>
                <w:rStyle w:val="IndexLink"/>
                <w:rtl w:val="true"/>
              </w:rPr>
              <w:t>"</w:t>
              <w:tab/>
            </w:r>
            <w:r>
              <w:rPr>
                <w:rStyle w:val="IndexLink"/>
              </w:rPr>
              <w:t>479</w:t>
            </w:r>
          </w:hyperlink>
        </w:p>
        <w:p>
          <w:pPr>
            <w:pStyle w:val="Contents4"/>
            <w:tabs>
              <w:tab w:val="clear" w:pos="8176"/>
              <w:tab w:val="right" w:pos="9026" w:leader="dot"/>
            </w:tabs>
            <w:rPr/>
          </w:pPr>
          <w:hyperlink w:anchor="__RefHeading___Toc329752_1067777946">
            <w:r>
              <w:rPr>
                <w:webHidden/>
                <w:rStyle w:val="IndexLink"/>
                <w:rtl w:val="true"/>
              </w:rPr>
              <w:t xml:space="preserve">بحث روایتی </w:t>
            </w:r>
            <w:r>
              <w:rPr>
                <w:rStyle w:val="IndexLink"/>
                <w:rtl w:val="true"/>
              </w:rPr>
              <w:t>(</w:t>
            </w:r>
            <w:r>
              <w:rPr>
                <w:rStyle w:val="IndexLink"/>
                <w:rtl w:val="true"/>
              </w:rPr>
              <w:t>روایاتی در ذیل آیات</w:t>
            </w:r>
            <w:r>
              <w:rPr>
                <w:rStyle w:val="IndexLink"/>
                <w:rtl w:val="true"/>
              </w:rPr>
              <w:t xml:space="preserve">" </w:t>
            </w:r>
            <w:r>
              <w:rPr>
                <w:rStyle w:val="IndexLink"/>
                <w:rtl w:val="true"/>
              </w:rPr>
              <w:t>عامِلَةٌ ناصِبَةٌ</w:t>
            </w:r>
            <w:r>
              <w:rPr>
                <w:rStyle w:val="IndexLink"/>
                <w:rtl w:val="true"/>
              </w:rPr>
              <w:t xml:space="preserve">"" </w:t>
            </w:r>
            <w:r>
              <w:rPr>
                <w:rStyle w:val="IndexLink"/>
                <w:rtl w:val="true"/>
              </w:rPr>
              <w:t>فَذَکِّرْ إِنَّما أَنْتَ مُذَکِّرٌ</w:t>
            </w:r>
            <w:r>
              <w:rPr>
                <w:rStyle w:val="IndexLink"/>
                <w:rtl w:val="true"/>
              </w:rPr>
              <w:t xml:space="preserve">" </w:t>
            </w:r>
            <w:r>
              <w:rPr>
                <w:rStyle w:val="IndexLink"/>
                <w:rtl w:val="true"/>
              </w:rPr>
              <w:t>و در باره حساب اعمال</w:t>
            </w:r>
            <w:r>
              <w:rPr>
                <w:rStyle w:val="IndexLink"/>
                <w:rtl w:val="true"/>
              </w:rPr>
              <w:t>)</w:t>
              <w:tab/>
            </w:r>
            <w:r>
              <w:rPr>
                <w:rStyle w:val="IndexLink"/>
              </w:rPr>
              <w:t>481</w:t>
            </w:r>
          </w:hyperlink>
        </w:p>
        <w:p>
          <w:pPr>
            <w:pStyle w:val="Contents2"/>
            <w:tabs>
              <w:tab w:val="clear" w:pos="8743"/>
              <w:tab w:val="right" w:pos="9026" w:leader="dot"/>
            </w:tabs>
            <w:rPr/>
          </w:pPr>
          <w:hyperlink w:anchor="__RefHeading___Toc329754_1067777946">
            <w:r>
              <w:rPr>
                <w:webHidden/>
                <w:rStyle w:val="IndexLink"/>
                <w:rtl w:val="true"/>
              </w:rPr>
              <w:t>(</w:t>
            </w:r>
            <w:r>
              <w:rPr>
                <w:rStyle w:val="IndexLink"/>
              </w:rPr>
              <w:t>89</w:t>
            </w:r>
            <w:r>
              <w:rPr>
                <w:rStyle w:val="IndexLink"/>
                <w:rtl w:val="true"/>
              </w:rPr>
              <w:t>)</w:t>
            </w:r>
            <w:r>
              <w:rPr>
                <w:rStyle w:val="IndexLink"/>
                <w:rtl w:val="true"/>
              </w:rPr>
              <w:t xml:space="preserve">سوره فجر مکی است و سی آیه دارد </w:t>
            </w:r>
            <w:r>
              <w:rPr>
                <w:rStyle w:val="IndexLink"/>
                <w:rtl w:val="true"/>
              </w:rPr>
              <w:t>(</w:t>
            </w:r>
            <w:r>
              <w:rPr>
                <w:rStyle w:val="IndexLink"/>
              </w:rPr>
              <w:t>30</w:t>
            </w:r>
            <w:r>
              <w:rPr>
                <w:rStyle w:val="IndexLink"/>
                <w:rtl w:val="true"/>
              </w:rPr>
              <w:t>)</w:t>
              <w:tab/>
            </w:r>
            <w:r>
              <w:rPr>
                <w:rStyle w:val="IndexLink"/>
              </w:rPr>
              <w:t>483</w:t>
            </w:r>
          </w:hyperlink>
        </w:p>
        <w:p>
          <w:pPr>
            <w:pStyle w:val="Contents3"/>
            <w:tabs>
              <w:tab w:val="clear" w:pos="8459"/>
              <w:tab w:val="right" w:pos="9026" w:leader="dot"/>
            </w:tabs>
            <w:rPr/>
          </w:pPr>
          <w:hyperlink w:anchor="__RefHeading___Toc329756_1067777946">
            <w:r>
              <w:rPr>
                <w:webHidden/>
                <w:rStyle w:val="IndexLink"/>
                <w:rtl w:val="true"/>
              </w:rPr>
              <w:t xml:space="preserve">سوره الفجر </w:t>
            </w:r>
            <w:r>
              <w:rPr>
                <w:rStyle w:val="IndexLink"/>
                <w:rtl w:val="true"/>
              </w:rPr>
              <w:t>(</w:t>
            </w:r>
            <w:r>
              <w:rPr>
                <w:rStyle w:val="IndexLink"/>
              </w:rPr>
              <w:t>89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483</w:t>
            </w:r>
          </w:hyperlink>
        </w:p>
        <w:p>
          <w:pPr>
            <w:pStyle w:val="Contents4"/>
            <w:tabs>
              <w:tab w:val="clear" w:pos="8176"/>
              <w:tab w:val="right" w:pos="9026" w:leader="dot"/>
            </w:tabs>
            <w:rPr/>
          </w:pPr>
          <w:hyperlink w:anchor="__RefHeading___Toc329758_1067777946">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329760_1067777946">
            <w:r>
              <w:rPr>
                <w:webHidden/>
                <w:rStyle w:val="IndexLink"/>
                <w:rtl w:val="true"/>
              </w:rPr>
              <w:t>ترجمه آیات</w:t>
            </w:r>
            <w:r>
              <w:rPr>
                <w:rStyle w:val="IndexLink"/>
                <w:rtl w:val="true"/>
              </w:rPr>
              <w:tab/>
            </w:r>
            <w:r>
              <w:rPr>
                <w:rStyle w:val="IndexLink"/>
              </w:rPr>
              <w:t>484</w:t>
            </w:r>
          </w:hyperlink>
        </w:p>
        <w:p>
          <w:pPr>
            <w:pStyle w:val="Contents4"/>
            <w:tabs>
              <w:tab w:val="clear" w:pos="8176"/>
              <w:tab w:val="right" w:pos="9026" w:leader="dot"/>
            </w:tabs>
            <w:rPr/>
          </w:pPr>
          <w:hyperlink w:anchor="__RefHeading___Toc329762_1067777946">
            <w:r>
              <w:rPr>
                <w:webHidden/>
                <w:rStyle w:val="IndexLink"/>
                <w:rtl w:val="true"/>
              </w:rPr>
              <w:t>بیان آیات مضامین سوره مبارکه فجر</w:t>
            </w:r>
            <w:r>
              <w:rPr>
                <w:rStyle w:val="IndexLink"/>
                <w:rtl w:val="true"/>
              </w:rPr>
              <w:tab/>
            </w:r>
            <w:r>
              <w:rPr>
                <w:rStyle w:val="IndexLink"/>
              </w:rPr>
              <w:t>485</w:t>
            </w:r>
          </w:hyperlink>
        </w:p>
        <w:p>
          <w:pPr>
            <w:pStyle w:val="Contents5"/>
            <w:tabs>
              <w:tab w:val="clear" w:pos="7892"/>
              <w:tab w:val="right" w:pos="9026" w:leader="dot"/>
            </w:tabs>
            <w:rPr/>
          </w:pPr>
          <w:hyperlink w:anchor="__RefHeading___Toc329764_1067777946">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329766_1067777946">
            <w:r>
              <w:rPr>
                <w:webHidden/>
                <w:rStyle w:val="IndexLink"/>
                <w:rtl w:val="true"/>
              </w:rPr>
              <w:t>وجوه مختلف در باره مراد از</w:t>
            </w:r>
            <w:r>
              <w:rPr>
                <w:rStyle w:val="IndexLink"/>
                <w:rtl w:val="true"/>
              </w:rPr>
              <w:t xml:space="preserve">" </w:t>
            </w:r>
            <w:r>
              <w:rPr>
                <w:rStyle w:val="IndexLink"/>
                <w:rtl w:val="true"/>
              </w:rPr>
              <w:t>فجر</w:t>
            </w:r>
            <w:r>
              <w:rPr>
                <w:rStyle w:val="IndexLink"/>
                <w:rtl w:val="true"/>
              </w:rPr>
              <w:t>"</w:t>
            </w:r>
            <w:r>
              <w:rPr>
                <w:rStyle w:val="IndexLink"/>
                <w:rtl w:val="true"/>
              </w:rPr>
              <w:t>،</w:t>
            </w:r>
            <w:r>
              <w:rPr>
                <w:rStyle w:val="IndexLink"/>
                <w:rtl w:val="true"/>
              </w:rPr>
              <w:t xml:space="preserve">" </w:t>
            </w:r>
            <w:r>
              <w:rPr>
                <w:rStyle w:val="IndexLink"/>
                <w:rtl w:val="true"/>
              </w:rPr>
              <w:t>لیال عشر</w:t>
            </w:r>
            <w:r>
              <w:rPr>
                <w:rStyle w:val="IndexLink"/>
                <w:rtl w:val="true"/>
              </w:rPr>
              <w:t xml:space="preserve">" </w:t>
            </w:r>
            <w:r>
              <w:rPr>
                <w:rStyle w:val="IndexLink"/>
                <w:rtl w:val="true"/>
              </w:rPr>
              <w:t>و</w:t>
            </w:r>
            <w:r>
              <w:rPr>
                <w:rStyle w:val="IndexLink"/>
                <w:rtl w:val="true"/>
              </w:rPr>
              <w:t xml:space="preserve">" </w:t>
            </w:r>
            <w:r>
              <w:rPr>
                <w:rStyle w:val="IndexLink"/>
                <w:rtl w:val="true"/>
              </w:rPr>
              <w:t>شفع و وتر</w:t>
            </w:r>
            <w:r>
              <w:rPr>
                <w:rStyle w:val="IndexLink"/>
                <w:rtl w:val="true"/>
              </w:rPr>
              <w:t xml:space="preserve">" </w:t>
            </w:r>
            <w:r>
              <w:rPr>
                <w:rStyle w:val="IndexLink"/>
                <w:rtl w:val="true"/>
              </w:rPr>
              <w:t>که بدانها سوگند یاد شده است</w:t>
            </w:r>
            <w:r>
              <w:rPr>
                <w:rStyle w:val="IndexLink"/>
                <w:rtl w:val="true"/>
              </w:rPr>
              <w:tab/>
            </w:r>
            <w:r>
              <w:rPr>
                <w:rStyle w:val="IndexLink"/>
              </w:rPr>
              <w:t>486</w:t>
            </w:r>
          </w:hyperlink>
        </w:p>
        <w:p>
          <w:pPr>
            <w:pStyle w:val="Contents5"/>
            <w:tabs>
              <w:tab w:val="clear" w:pos="7892"/>
              <w:tab w:val="right" w:pos="9026" w:leader="dot"/>
            </w:tabs>
            <w:rPr/>
          </w:pPr>
          <w:hyperlink w:anchor="__RefHeading___Toc329768_1067777946">
            <w:r>
              <w:rPr>
                <w:webHidden/>
                <w:rStyle w:val="IndexLink"/>
                <w:rtl w:val="true"/>
              </w:rPr>
              <w:t>مراد از</w:t>
            </w:r>
            <w:r>
              <w:rPr>
                <w:rStyle w:val="IndexLink"/>
                <w:rtl w:val="true"/>
              </w:rPr>
              <w:t xml:space="preserve">" </w:t>
            </w:r>
            <w:r>
              <w:rPr>
                <w:rStyle w:val="IndexLink"/>
                <w:rtl w:val="true"/>
              </w:rPr>
              <w:t>إِرَمَ ذاتِ الْعِمادِ</w:t>
            </w:r>
            <w:r>
              <w:rPr>
                <w:rStyle w:val="IndexLink"/>
                <w:rtl w:val="true"/>
              </w:rPr>
              <w:t>"</w:t>
              <w:tab/>
            </w:r>
            <w:r>
              <w:rPr>
                <w:rStyle w:val="IndexLink"/>
              </w:rPr>
              <w:t>488</w:t>
            </w:r>
          </w:hyperlink>
        </w:p>
        <w:p>
          <w:pPr>
            <w:pStyle w:val="Contents5"/>
            <w:tabs>
              <w:tab w:val="clear" w:pos="7892"/>
              <w:tab w:val="right" w:pos="9026" w:leader="dot"/>
            </w:tabs>
            <w:rPr/>
          </w:pPr>
          <w:hyperlink w:anchor="__RefHeading___Toc329770_1067777946">
            <w:r>
              <w:rPr>
                <w:webHidden/>
                <w:rStyle w:val="IndexLink"/>
                <w:rtl w:val="true"/>
              </w:rPr>
              <w:t>وجه توصیف فرعون به</w:t>
            </w:r>
            <w:r>
              <w:rPr>
                <w:rStyle w:val="IndexLink"/>
                <w:rtl w:val="true"/>
              </w:rPr>
              <w:t xml:space="preserve">" </w:t>
            </w:r>
            <w:r>
              <w:rPr>
                <w:rStyle w:val="IndexLink"/>
                <w:rtl w:val="true"/>
              </w:rPr>
              <w:t>ذی الاوتاد</w:t>
            </w:r>
            <w:r>
              <w:rPr>
                <w:rStyle w:val="IndexLink"/>
                <w:rtl w:val="true"/>
              </w:rPr>
              <w:t>"</w:t>
              <w:tab/>
            </w:r>
            <w:r>
              <w:rPr>
                <w:rStyle w:val="IndexLink"/>
              </w:rPr>
              <w:t>490</w:t>
            </w:r>
          </w:hyperlink>
        </w:p>
        <w:p>
          <w:pPr>
            <w:pStyle w:val="Contents5"/>
            <w:tabs>
              <w:tab w:val="clear" w:pos="7892"/>
              <w:tab w:val="right" w:pos="9026" w:leader="dot"/>
            </w:tabs>
            <w:rPr/>
          </w:pPr>
          <w:hyperlink w:anchor="__RefHeading___Toc329772_1067777946">
            <w:r>
              <w:rPr>
                <w:webHidden/>
                <w:rStyle w:val="IndexLink"/>
                <w:rtl w:val="true"/>
              </w:rPr>
              <w:t>حکایت زبان حال نوع آدمی که آزمایش خدا با اکرام و نعمت دادن را به حساب ممتاز بودن خود از دیگران می‌گذارد</w:t>
            </w:r>
            <w:r>
              <w:rPr>
                <w:rStyle w:val="IndexLink"/>
                <w:rtl w:val="true"/>
              </w:rPr>
              <w:tab/>
            </w:r>
            <w:r>
              <w:rPr>
                <w:rStyle w:val="IndexLink"/>
              </w:rPr>
              <w:t>491</w:t>
            </w:r>
          </w:hyperlink>
        </w:p>
        <w:p>
          <w:pPr>
            <w:pStyle w:val="Contents5"/>
            <w:tabs>
              <w:tab w:val="clear" w:pos="7892"/>
              <w:tab w:val="right" w:pos="9026" w:leader="dot"/>
            </w:tabs>
            <w:rPr/>
          </w:pPr>
          <w:hyperlink w:anchor="__RefHeading___Toc329774_1067777946">
            <w:r>
              <w:rPr>
                <w:webHidden/>
                <w:rStyle w:val="IndexLink"/>
                <w:rtl w:val="true"/>
              </w:rPr>
              <w:t>و آزمایش خدا با فقر و تنگدستی را اهانت و خواری از ناحیه خدا می‌پندارد</w:t>
            </w:r>
            <w:r>
              <w:rPr>
                <w:rStyle w:val="IndexLink"/>
                <w:rtl w:val="true"/>
              </w:rPr>
              <w:tab/>
            </w:r>
            <w:r>
              <w:rPr>
                <w:rStyle w:val="IndexLink"/>
              </w:rPr>
              <w:t>492</w:t>
            </w:r>
          </w:hyperlink>
        </w:p>
        <w:p>
          <w:pPr>
            <w:pStyle w:val="Contents5"/>
            <w:tabs>
              <w:tab w:val="clear" w:pos="7892"/>
              <w:tab w:val="right" w:pos="9026" w:leader="dot"/>
            </w:tabs>
            <w:rPr/>
          </w:pPr>
          <w:hyperlink w:anchor="__RefHeading___Toc329776_1067777946">
            <w:r>
              <w:rPr>
                <w:webHidden/>
                <w:rStyle w:val="IndexLink"/>
                <w:rtl w:val="true"/>
              </w:rPr>
              <w:t xml:space="preserve">مراد از آمدن پروردگار در قیامت </w:t>
            </w:r>
            <w:r>
              <w:rPr>
                <w:rStyle w:val="IndexLink"/>
                <w:rtl w:val="true"/>
              </w:rPr>
              <w:t>(</w:t>
            </w:r>
            <w:r>
              <w:rPr>
                <w:rStyle w:val="IndexLink"/>
                <w:rtl w:val="true"/>
              </w:rPr>
              <w:t xml:space="preserve">وَ جاءَ رَبُّکَ وَ الْمَلَکُ </w:t>
            </w:r>
            <w:r>
              <w:rPr>
                <w:rStyle w:val="IndexLink"/>
                <w:rtl w:val="true"/>
              </w:rPr>
              <w:t>...)</w:t>
              <w:tab/>
            </w:r>
            <w:r>
              <w:rPr>
                <w:rStyle w:val="IndexLink"/>
              </w:rPr>
              <w:t>494</w:t>
            </w:r>
          </w:hyperlink>
        </w:p>
        <w:p>
          <w:pPr>
            <w:pStyle w:val="Contents5"/>
            <w:tabs>
              <w:tab w:val="clear" w:pos="7892"/>
              <w:tab w:val="right" w:pos="9026" w:leader="dot"/>
            </w:tabs>
            <w:rPr/>
          </w:pPr>
          <w:hyperlink w:anchor="__RefHeading___Toc329778_1067777946">
            <w:r>
              <w:rPr>
                <w:webHidden/>
                <w:rStyle w:val="IndexLink"/>
                <w:rtl w:val="true"/>
              </w:rPr>
              <w:t>متذکر شدن و</w:t>
            </w:r>
            <w:r>
              <w:rPr>
                <w:rStyle w:val="IndexLink"/>
                <w:rtl w:val="true"/>
              </w:rPr>
              <w:t xml:space="preserve">" </w:t>
            </w:r>
            <w:r>
              <w:rPr>
                <w:rStyle w:val="IndexLink"/>
                <w:rtl w:val="true"/>
              </w:rPr>
              <w:t>یا لیتنی</w:t>
            </w:r>
            <w:r>
              <w:rPr>
                <w:rStyle w:val="IndexLink"/>
                <w:rtl w:val="true"/>
              </w:rPr>
              <w:t xml:space="preserve">" </w:t>
            </w:r>
            <w:r>
              <w:rPr>
                <w:rStyle w:val="IndexLink"/>
                <w:rtl w:val="true"/>
              </w:rPr>
              <w:t>گفتن انسان در قیامت</w:t>
            </w:r>
            <w:r>
              <w:rPr>
                <w:rStyle w:val="IndexLink"/>
                <w:rtl w:val="true"/>
              </w:rPr>
              <w:tab/>
            </w:r>
            <w:r>
              <w:rPr>
                <w:rStyle w:val="IndexLink"/>
              </w:rPr>
              <w:t>495</w:t>
            </w:r>
          </w:hyperlink>
        </w:p>
        <w:p>
          <w:pPr>
            <w:pStyle w:val="Contents5"/>
            <w:tabs>
              <w:tab w:val="clear" w:pos="7892"/>
              <w:tab w:val="right" w:pos="9026" w:leader="dot"/>
            </w:tabs>
            <w:rPr/>
          </w:pPr>
          <w:hyperlink w:anchor="__RefHeading___Toc329780_1067777946">
            <w:r>
              <w:rPr>
                <w:webHidden/>
                <w:rStyle w:val="IndexLink"/>
                <w:rtl w:val="true"/>
              </w:rPr>
              <w:t xml:space="preserve">" </w:t>
            </w:r>
            <w:r>
              <w:rPr>
                <w:rStyle w:val="IndexLink"/>
                <w:rtl w:val="true"/>
              </w:rPr>
              <w:t>نفس مطمئنة</w:t>
            </w:r>
            <w:r>
              <w:rPr>
                <w:rStyle w:val="IndexLink"/>
                <w:rtl w:val="true"/>
              </w:rPr>
              <w:t xml:space="preserve">" </w:t>
            </w:r>
            <w:r>
              <w:rPr>
                <w:rStyle w:val="IndexLink"/>
                <w:rtl w:val="true"/>
              </w:rPr>
              <w:t xml:space="preserve">نفسی است که با ایمان به پروردگار و یاد او سکونت یافته، به مقام رضا رسیده است و </w:t>
            </w:r>
            <w:r>
              <w:rPr>
                <w:rStyle w:val="IndexLink"/>
                <w:rtl w:val="true"/>
              </w:rPr>
              <w:t>...</w:t>
              <w:tab/>
            </w:r>
            <w:r>
              <w:rPr>
                <w:rStyle w:val="IndexLink"/>
              </w:rPr>
              <w:t>496</w:t>
            </w:r>
          </w:hyperlink>
        </w:p>
        <w:p>
          <w:pPr>
            <w:pStyle w:val="Contents4"/>
            <w:tabs>
              <w:tab w:val="clear" w:pos="8176"/>
              <w:tab w:val="right" w:pos="9026" w:leader="dot"/>
            </w:tabs>
            <w:rPr/>
          </w:pPr>
          <w:hyperlink w:anchor="__RefHeading___Toc329782_1067777946">
            <w:r>
              <w:rPr>
                <w:webHidden/>
                <w:rStyle w:val="IndexLink"/>
                <w:rtl w:val="true"/>
              </w:rPr>
              <w:t xml:space="preserve">بحث روایتی </w:t>
            </w:r>
            <w:r>
              <w:rPr>
                <w:rStyle w:val="IndexLink"/>
                <w:rtl w:val="true"/>
              </w:rPr>
              <w:t>(</w:t>
            </w:r>
            <w:r>
              <w:rPr>
                <w:rStyle w:val="IndexLink"/>
                <w:rtl w:val="true"/>
              </w:rPr>
              <w:t xml:space="preserve">روایاتی در باره مراد از شفع و وتر، تسمیه فرعون به ذی الأوتاد، آورده شدن جهنم، آمدن خدا، و </w:t>
            </w:r>
            <w:r>
              <w:rPr>
                <w:rStyle w:val="IndexLink"/>
                <w:rtl w:val="true"/>
              </w:rPr>
              <w:t>...)</w:t>
              <w:tab/>
            </w:r>
            <w:r>
              <w:rPr>
                <w:rStyle w:val="IndexLink"/>
              </w:rPr>
              <w:t>497</w:t>
            </w:r>
          </w:hyperlink>
        </w:p>
        <w:p>
          <w:pPr>
            <w:pStyle w:val="Contents5"/>
            <w:tabs>
              <w:tab w:val="clear" w:pos="7892"/>
              <w:tab w:val="right" w:pos="9026" w:leader="dot"/>
            </w:tabs>
            <w:rPr/>
          </w:pPr>
          <w:hyperlink w:anchor="__RefHeading___Toc329784_1067777946">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329786_1067777946">
            <w:r>
              <w:rPr>
                <w:webHidden/>
                <w:rStyle w:val="IndexLink"/>
                <w:rtl w:val="true"/>
              </w:rPr>
              <w:t>روایتی در باره کیفیت قبض روح مؤمن و خطاب</w:t>
            </w:r>
            <w:r>
              <w:rPr>
                <w:rStyle w:val="IndexLink"/>
                <w:rtl w:val="true"/>
              </w:rPr>
              <w:t xml:space="preserve">" </w:t>
            </w:r>
            <w:r>
              <w:rPr>
                <w:rStyle w:val="IndexLink"/>
                <w:rtl w:val="true"/>
              </w:rPr>
              <w:t xml:space="preserve">یا أَیَّتُهَا النَّفْسُ الْمُطْمَئِنَّةُ </w:t>
            </w:r>
            <w:r>
              <w:rPr>
                <w:rStyle w:val="IndexLink"/>
                <w:rtl w:val="true"/>
              </w:rPr>
              <w:t xml:space="preserve">..." </w:t>
            </w:r>
            <w:r>
              <w:rPr>
                <w:rStyle w:val="IndexLink"/>
                <w:rtl w:val="true"/>
              </w:rPr>
              <w:t>به او</w:t>
            </w:r>
            <w:r>
              <w:rPr>
                <w:rStyle w:val="IndexLink"/>
                <w:rtl w:val="true"/>
              </w:rPr>
              <w:tab/>
            </w:r>
            <w:r>
              <w:rPr>
                <w:rStyle w:val="IndexLink"/>
              </w:rPr>
              <w:t>500</w:t>
            </w:r>
          </w:hyperlink>
        </w:p>
        <w:p>
          <w:pPr>
            <w:pStyle w:val="Contents2"/>
            <w:tabs>
              <w:tab w:val="clear" w:pos="8743"/>
              <w:tab w:val="right" w:pos="9026" w:leader="dot"/>
            </w:tabs>
            <w:rPr/>
          </w:pPr>
          <w:hyperlink w:anchor="__RefHeading___Toc329788_1067777946">
            <w:r>
              <w:rPr>
                <w:webHidden/>
                <w:rStyle w:val="IndexLink"/>
                <w:rtl w:val="true"/>
              </w:rPr>
              <w:t>(</w:t>
            </w:r>
            <w:r>
              <w:rPr>
                <w:rStyle w:val="IndexLink"/>
              </w:rPr>
              <w:t>90</w:t>
            </w:r>
            <w:r>
              <w:rPr>
                <w:rStyle w:val="IndexLink"/>
                <w:rtl w:val="true"/>
              </w:rPr>
              <w:t>)</w:t>
            </w:r>
            <w:r>
              <w:rPr>
                <w:rStyle w:val="IndexLink"/>
                <w:rtl w:val="true"/>
              </w:rPr>
              <w:t xml:space="preserve">سوره بلد مکی است و بیست آیه دارد </w:t>
            </w:r>
            <w:r>
              <w:rPr>
                <w:rStyle w:val="IndexLink"/>
                <w:rtl w:val="true"/>
              </w:rPr>
              <w:t>(</w:t>
            </w:r>
            <w:r>
              <w:rPr>
                <w:rStyle w:val="IndexLink"/>
              </w:rPr>
              <w:t>20</w:t>
            </w:r>
            <w:r>
              <w:rPr>
                <w:rStyle w:val="IndexLink"/>
                <w:rtl w:val="true"/>
              </w:rPr>
              <w:t>)</w:t>
              <w:tab/>
            </w:r>
            <w:r>
              <w:rPr>
                <w:rStyle w:val="IndexLink"/>
              </w:rPr>
              <w:t>501</w:t>
            </w:r>
          </w:hyperlink>
        </w:p>
        <w:p>
          <w:pPr>
            <w:pStyle w:val="Contents3"/>
            <w:tabs>
              <w:tab w:val="clear" w:pos="8459"/>
              <w:tab w:val="right" w:pos="9026" w:leader="dot"/>
            </w:tabs>
            <w:rPr/>
          </w:pPr>
          <w:hyperlink w:anchor="__RefHeading___Toc329790_1067777946">
            <w:r>
              <w:rPr>
                <w:webHidden/>
                <w:rStyle w:val="IndexLink"/>
                <w:rtl w:val="true"/>
              </w:rPr>
              <w:t xml:space="preserve">سوره البلد </w:t>
            </w:r>
            <w:r>
              <w:rPr>
                <w:rStyle w:val="IndexLink"/>
                <w:rtl w:val="true"/>
              </w:rPr>
              <w:t>(</w:t>
            </w:r>
            <w:r>
              <w:rPr>
                <w:rStyle w:val="IndexLink"/>
              </w:rPr>
              <w:t>90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501</w:t>
            </w:r>
          </w:hyperlink>
        </w:p>
        <w:p>
          <w:pPr>
            <w:pStyle w:val="Contents4"/>
            <w:tabs>
              <w:tab w:val="clear" w:pos="8176"/>
              <w:tab w:val="right" w:pos="9026" w:leader="dot"/>
            </w:tabs>
            <w:rPr/>
          </w:pPr>
          <w:hyperlink w:anchor="__RefHeading___Toc329792_1067777946">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329794_1067777946">
            <w:r>
              <w:rPr>
                <w:webHidden/>
                <w:rStyle w:val="IndexLink"/>
                <w:rtl w:val="true"/>
              </w:rPr>
              <w:t>ترجمه آیات</w:t>
            </w:r>
            <w:r>
              <w:rPr>
                <w:rStyle w:val="IndexLink"/>
                <w:rtl w:val="true"/>
              </w:rPr>
              <w:tab/>
            </w:r>
            <w:r>
              <w:rPr>
                <w:rStyle w:val="IndexLink"/>
              </w:rPr>
              <w:t>501</w:t>
            </w:r>
          </w:hyperlink>
        </w:p>
        <w:p>
          <w:pPr>
            <w:pStyle w:val="Contents4"/>
            <w:tabs>
              <w:tab w:val="clear" w:pos="8176"/>
              <w:tab w:val="right" w:pos="9026" w:leader="dot"/>
            </w:tabs>
            <w:rPr/>
          </w:pPr>
          <w:hyperlink w:anchor="__RefHeading___Toc329796_1067777946">
            <w:r>
              <w:rPr>
                <w:webHidden/>
                <w:rStyle w:val="IndexLink"/>
                <w:rtl w:val="true"/>
              </w:rPr>
              <w:t>بیان آیات حقیقتی در باره خلقت انسان که سوره مبارکه بلد بیان می‌کند</w:t>
            </w:r>
            <w:r>
              <w:rPr>
                <w:rStyle w:val="IndexLink"/>
                <w:rtl w:val="true"/>
              </w:rPr>
              <w:tab/>
            </w:r>
            <w:r>
              <w:rPr>
                <w:rStyle w:val="IndexLink"/>
              </w:rPr>
              <w:t>502</w:t>
            </w:r>
          </w:hyperlink>
        </w:p>
        <w:p>
          <w:pPr>
            <w:pStyle w:val="Contents5"/>
            <w:tabs>
              <w:tab w:val="clear" w:pos="7892"/>
              <w:tab w:val="right" w:pos="9026" w:leader="dot"/>
            </w:tabs>
            <w:rPr/>
          </w:pPr>
          <w:hyperlink w:anchor="__RefHeading___Toc329798_1067777946">
            <w:r>
              <w:rPr>
                <w:webHidden/>
                <w:rStyle w:val="IndexLink"/>
                <w:rtl w:val="true"/>
              </w:rPr>
              <w:t>اشاره</w:t>
            </w:r>
            <w:r>
              <w:rPr>
                <w:rStyle w:val="IndexLink"/>
                <w:rtl w:val="true"/>
              </w:rPr>
              <w:tab/>
            </w:r>
            <w:r>
              <w:rPr>
                <w:rStyle w:val="IndexLink"/>
              </w:rPr>
              <w:t>502</w:t>
            </w:r>
          </w:hyperlink>
        </w:p>
        <w:p>
          <w:pPr>
            <w:pStyle w:val="Contents5"/>
            <w:tabs>
              <w:tab w:val="clear" w:pos="7892"/>
              <w:tab w:val="right" w:pos="9026" w:leader="dot"/>
            </w:tabs>
            <w:rPr/>
          </w:pPr>
          <w:hyperlink w:anchor="__RefHeading___Toc329800_1067777946">
            <w:r>
              <w:rPr>
                <w:webHidden/>
                <w:rStyle w:val="IndexLink"/>
                <w:rtl w:val="true"/>
              </w:rPr>
              <w:t>سه وجه در معنای آیه</w:t>
            </w:r>
            <w:r>
              <w:rPr>
                <w:rStyle w:val="IndexLink"/>
                <w:rtl w:val="true"/>
              </w:rPr>
              <w:t xml:space="preserve">:" </w:t>
            </w:r>
            <w:r>
              <w:rPr>
                <w:rStyle w:val="IndexLink"/>
                <w:rtl w:val="true"/>
              </w:rPr>
              <w:t>وَ أَنْتَ حِلٌّ بِهذَا الْبَلَدِ</w:t>
            </w:r>
            <w:r>
              <w:rPr>
                <w:rStyle w:val="IndexLink"/>
                <w:rtl w:val="true"/>
              </w:rPr>
              <w:t>"</w:t>
              <w:tab/>
            </w:r>
            <w:r>
              <w:rPr>
                <w:rStyle w:val="IndexLink"/>
              </w:rPr>
              <w:t>503</w:t>
            </w:r>
          </w:hyperlink>
        </w:p>
        <w:p>
          <w:pPr>
            <w:pStyle w:val="Contents5"/>
            <w:tabs>
              <w:tab w:val="clear" w:pos="7892"/>
              <w:tab w:val="right" w:pos="9026" w:leader="dot"/>
            </w:tabs>
            <w:rPr/>
          </w:pPr>
          <w:hyperlink w:anchor="__RefHeading___Toc329802_1067777946">
            <w:r>
              <w:rPr>
                <w:webHidden/>
                <w:rStyle w:val="IndexLink"/>
                <w:rtl w:val="true"/>
              </w:rPr>
              <w:t>بیان اینکه سوگند</w:t>
            </w:r>
            <w:r>
              <w:rPr>
                <w:rStyle w:val="IndexLink"/>
                <w:rtl w:val="true"/>
              </w:rPr>
              <w:t xml:space="preserve">" </w:t>
            </w:r>
            <w:r>
              <w:rPr>
                <w:rStyle w:val="IndexLink"/>
                <w:rtl w:val="true"/>
              </w:rPr>
              <w:t>وَ والِدٍ وَ ما وَلَدَ</w:t>
            </w:r>
            <w:r>
              <w:rPr>
                <w:rStyle w:val="IndexLink"/>
                <w:rtl w:val="true"/>
              </w:rPr>
              <w:t xml:space="preserve">" </w:t>
            </w:r>
            <w:r>
              <w:rPr>
                <w:rStyle w:val="IndexLink"/>
                <w:rtl w:val="true"/>
              </w:rPr>
              <w:t xml:space="preserve">سوگند به ابراهیم و اسماعیل </w:t>
            </w:r>
            <w:r>
              <w:rPr>
                <w:rStyle w:val="IndexLink"/>
                <w:rtl w:val="true"/>
              </w:rPr>
              <w:t>(</w:t>
            </w:r>
            <w:r>
              <w:rPr>
                <w:rStyle w:val="IndexLink"/>
                <w:rtl w:val="true"/>
              </w:rPr>
              <w:t>علیهما السلام</w:t>
            </w:r>
            <w:r>
              <w:rPr>
                <w:rStyle w:val="IndexLink"/>
                <w:rtl w:val="true"/>
              </w:rPr>
              <w:t xml:space="preserve">) </w:t>
            </w:r>
            <w:r>
              <w:rPr>
                <w:rStyle w:val="IndexLink"/>
                <w:rtl w:val="true"/>
              </w:rPr>
              <w:t>است</w:t>
            </w:r>
            <w:r>
              <w:rPr>
                <w:rStyle w:val="IndexLink"/>
                <w:rtl w:val="true"/>
              </w:rPr>
              <w:tab/>
            </w:r>
            <w:r>
              <w:rPr>
                <w:rStyle w:val="IndexLink"/>
              </w:rPr>
              <w:t>504</w:t>
            </w:r>
          </w:hyperlink>
        </w:p>
        <w:p>
          <w:pPr>
            <w:pStyle w:val="Contents5"/>
            <w:tabs>
              <w:tab w:val="clear" w:pos="7892"/>
              <w:tab w:val="right" w:pos="9026" w:leader="dot"/>
            </w:tabs>
            <w:rPr/>
          </w:pPr>
          <w:hyperlink w:anchor="__RefHeading___Toc329804_1067777946">
            <w:r>
              <w:rPr>
                <w:webHidden/>
                <w:rStyle w:val="IndexLink"/>
                <w:rtl w:val="true"/>
              </w:rPr>
              <w:t>چند قول دیگر در باره مراد از</w:t>
            </w:r>
            <w:r>
              <w:rPr>
                <w:rStyle w:val="IndexLink"/>
                <w:rtl w:val="true"/>
              </w:rPr>
              <w:t xml:space="preserve">" </w:t>
            </w:r>
            <w:r>
              <w:rPr>
                <w:rStyle w:val="IndexLink"/>
                <w:rtl w:val="true"/>
              </w:rPr>
              <w:t>والِدٍ وَ ما وَلَدَ</w:t>
            </w:r>
            <w:r>
              <w:rPr>
                <w:rStyle w:val="IndexLink"/>
                <w:rtl w:val="true"/>
              </w:rPr>
              <w:t>"</w:t>
              <w:tab/>
            </w:r>
            <w:r>
              <w:rPr>
                <w:rStyle w:val="IndexLink"/>
              </w:rPr>
              <w:t>505</w:t>
            </w:r>
          </w:hyperlink>
        </w:p>
        <w:p>
          <w:pPr>
            <w:pStyle w:val="Contents5"/>
            <w:tabs>
              <w:tab w:val="clear" w:pos="7892"/>
              <w:tab w:val="right" w:pos="9026" w:leader="dot"/>
            </w:tabs>
            <w:rPr/>
          </w:pPr>
          <w:hyperlink w:anchor="__RefHeading___Toc329806_1067777946">
            <w:r>
              <w:rPr>
                <w:webHidden/>
                <w:rStyle w:val="IndexLink"/>
                <w:rtl w:val="true"/>
              </w:rPr>
              <w:t>خلقت انسان در</w:t>
            </w:r>
            <w:r>
              <w:rPr>
                <w:rStyle w:val="IndexLink"/>
                <w:rtl w:val="true"/>
              </w:rPr>
              <w:t xml:space="preserve">" </w:t>
            </w:r>
            <w:r>
              <w:rPr>
                <w:rStyle w:val="IndexLink"/>
                <w:rtl w:val="true"/>
              </w:rPr>
              <w:t>کبد</w:t>
            </w:r>
            <w:r>
              <w:rPr>
                <w:rStyle w:val="IndexLink"/>
                <w:rtl w:val="true"/>
              </w:rPr>
              <w:t xml:space="preserve">" </w:t>
            </w:r>
            <w:r>
              <w:rPr>
                <w:rStyle w:val="IndexLink"/>
                <w:rtl w:val="true"/>
              </w:rPr>
              <w:t>و آمیخته بودن حیات او با رنج و خستگی</w:t>
            </w:r>
            <w:r>
              <w:rPr>
                <w:rStyle w:val="IndexLink"/>
                <w:rtl w:val="true"/>
              </w:rPr>
              <w:tab/>
            </w:r>
            <w:r>
              <w:rPr>
                <w:rStyle w:val="IndexLink"/>
              </w:rPr>
              <w:t>506</w:t>
            </w:r>
          </w:hyperlink>
        </w:p>
        <w:p>
          <w:pPr>
            <w:pStyle w:val="Contents5"/>
            <w:tabs>
              <w:tab w:val="clear" w:pos="7892"/>
              <w:tab w:val="right" w:pos="9026" w:leader="dot"/>
            </w:tabs>
            <w:rPr/>
          </w:pPr>
          <w:hyperlink w:anchor="__RefHeading___Toc329808_1067777946">
            <w:r>
              <w:rPr>
                <w:webHidden/>
                <w:rStyle w:val="IndexLink"/>
                <w:rtl w:val="true"/>
              </w:rPr>
              <w:t>حکایت منت گذاری کسی که مقداری از مال خود را انفاق نموده، می‌گوید</w:t>
            </w:r>
            <w:r>
              <w:rPr>
                <w:rStyle w:val="IndexLink"/>
                <w:rtl w:val="true"/>
              </w:rPr>
              <w:t xml:space="preserve">: </w:t>
            </w:r>
            <w:r>
              <w:rPr>
                <w:rStyle w:val="IndexLink"/>
                <w:rtl w:val="true"/>
              </w:rPr>
              <w:t>مال هنگفتی را تلف کردم</w:t>
            </w:r>
            <w:r>
              <w:rPr>
                <w:rStyle w:val="IndexLink"/>
                <w:rtl w:val="true"/>
              </w:rPr>
              <w:tab/>
            </w:r>
            <w:r>
              <w:rPr>
                <w:rStyle w:val="IndexLink"/>
              </w:rPr>
              <w:t>507</w:t>
            </w:r>
          </w:hyperlink>
        </w:p>
        <w:p>
          <w:pPr>
            <w:pStyle w:val="Contents5"/>
            <w:tabs>
              <w:tab w:val="clear" w:pos="7892"/>
              <w:tab w:val="right" w:pos="9026" w:leader="dot"/>
            </w:tabs>
            <w:rPr/>
          </w:pPr>
          <w:hyperlink w:anchor="__RefHeading___Toc329810_1067777946">
            <w:r>
              <w:rPr>
                <w:webHidden/>
                <w:rStyle w:val="IndexLink"/>
                <w:rtl w:val="true"/>
              </w:rPr>
              <w:t>رد و انکار لازمه سخن کسی که انفاق از مال بر او گران آمده گفت</w:t>
            </w:r>
            <w:r>
              <w:rPr>
                <w:rStyle w:val="IndexLink"/>
                <w:rtl w:val="true"/>
              </w:rPr>
              <w:t xml:space="preserve">:" </w:t>
            </w:r>
            <w:r>
              <w:rPr>
                <w:rStyle w:val="IndexLink"/>
                <w:rtl w:val="true"/>
              </w:rPr>
              <w:t>أَهْلَکْتُ مالًا لُبَداً</w:t>
            </w:r>
            <w:r>
              <w:rPr>
                <w:rStyle w:val="IndexLink"/>
                <w:rtl w:val="true"/>
              </w:rPr>
              <w:t>"</w:t>
              <w:tab/>
            </w:r>
            <w:r>
              <w:rPr>
                <w:rStyle w:val="IndexLink"/>
              </w:rPr>
              <w:t>508</w:t>
            </w:r>
          </w:hyperlink>
        </w:p>
        <w:p>
          <w:pPr>
            <w:pStyle w:val="Contents4"/>
            <w:tabs>
              <w:tab w:val="clear" w:pos="8176"/>
              <w:tab w:val="right" w:pos="9026" w:leader="dot"/>
            </w:tabs>
            <w:rPr/>
          </w:pPr>
          <w:hyperlink w:anchor="__RefHeading___Toc329812_1067777946">
            <w:r>
              <w:rPr>
                <w:webHidden/>
                <w:rStyle w:val="IndexLink"/>
                <w:rtl w:val="true"/>
              </w:rPr>
              <w:t xml:space="preserve">بحث روایتی </w:t>
            </w:r>
            <w:r>
              <w:rPr>
                <w:rStyle w:val="IndexLink"/>
                <w:rtl w:val="true"/>
              </w:rPr>
              <w:t>(</w:t>
            </w:r>
            <w:r>
              <w:rPr>
                <w:rStyle w:val="IndexLink"/>
                <w:rtl w:val="true"/>
              </w:rPr>
              <w:t>روایاتی در باره قسم به شهر مکه، مراد از</w:t>
            </w:r>
            <w:r>
              <w:rPr>
                <w:rStyle w:val="IndexLink"/>
                <w:rtl w:val="true"/>
              </w:rPr>
              <w:t xml:space="preserve">" </w:t>
            </w:r>
            <w:r>
              <w:rPr>
                <w:rStyle w:val="IndexLink"/>
                <w:rtl w:val="true"/>
              </w:rPr>
              <w:t>والِدٍ وَ ما وَلَدَ</w:t>
            </w:r>
            <w:r>
              <w:rPr>
                <w:rStyle w:val="IndexLink"/>
                <w:rtl w:val="true"/>
              </w:rPr>
              <w:t>"</w:t>
            </w:r>
            <w:r>
              <w:rPr>
                <w:rStyle w:val="IndexLink"/>
                <w:rtl w:val="true"/>
              </w:rPr>
              <w:t>، کسی که گفت</w:t>
            </w:r>
            <w:r>
              <w:rPr>
                <w:rStyle w:val="IndexLink"/>
                <w:rtl w:val="true"/>
              </w:rPr>
              <w:t xml:space="preserve">:" </w:t>
            </w:r>
            <w:r>
              <w:rPr>
                <w:rStyle w:val="IndexLink"/>
                <w:rtl w:val="true"/>
              </w:rPr>
              <w:t>أَهْلَکْتُ مالًا لُبَداً</w:t>
            </w:r>
            <w:r>
              <w:rPr>
                <w:rStyle w:val="IndexLink"/>
                <w:rtl w:val="true"/>
              </w:rPr>
              <w:t>"</w:t>
            </w:r>
            <w:r>
              <w:rPr>
                <w:rStyle w:val="IndexLink"/>
                <w:rtl w:val="true"/>
              </w:rPr>
              <w:t>، اطعام مسکین و آزاد کردن برده</w:t>
            </w:r>
            <w:r>
              <w:rPr>
                <w:rStyle w:val="IndexLink"/>
                <w:rtl w:val="true"/>
              </w:rPr>
              <w:t>)</w:t>
              <w:tab/>
            </w:r>
            <w:r>
              <w:rPr>
                <w:rStyle w:val="IndexLink"/>
              </w:rPr>
              <w:t>511</w:t>
            </w:r>
          </w:hyperlink>
        </w:p>
        <w:p>
          <w:pPr>
            <w:pStyle w:val="Contents2"/>
            <w:tabs>
              <w:tab w:val="clear" w:pos="8743"/>
              <w:tab w:val="right" w:pos="9026" w:leader="dot"/>
            </w:tabs>
            <w:rPr/>
          </w:pPr>
          <w:hyperlink w:anchor="__RefHeading___Toc329814_1067777946">
            <w:r>
              <w:rPr>
                <w:webHidden/>
                <w:rStyle w:val="IndexLink"/>
                <w:rtl w:val="true"/>
              </w:rPr>
              <w:t>(</w:t>
            </w:r>
            <w:r>
              <w:rPr>
                <w:rStyle w:val="IndexLink"/>
              </w:rPr>
              <w:t>91</w:t>
            </w:r>
            <w:r>
              <w:rPr>
                <w:rStyle w:val="IndexLink"/>
                <w:rtl w:val="true"/>
              </w:rPr>
              <w:t>)</w:t>
            </w:r>
            <w:r>
              <w:rPr>
                <w:rStyle w:val="IndexLink"/>
                <w:rtl w:val="true"/>
              </w:rPr>
              <w:t xml:space="preserve">سوره شمس مکی است و شانزده آیه دارد </w:t>
            </w:r>
            <w:r>
              <w:rPr>
                <w:rStyle w:val="IndexLink"/>
                <w:rtl w:val="true"/>
              </w:rPr>
              <w:t>(</w:t>
            </w:r>
            <w:r>
              <w:rPr>
                <w:rStyle w:val="IndexLink"/>
              </w:rPr>
              <w:t>16</w:t>
            </w:r>
            <w:r>
              <w:rPr>
                <w:rStyle w:val="IndexLink"/>
                <w:rtl w:val="true"/>
              </w:rPr>
              <w:t>)</w:t>
              <w:tab/>
            </w:r>
            <w:r>
              <w:rPr>
                <w:rStyle w:val="IndexLink"/>
              </w:rPr>
              <w:t>514</w:t>
            </w:r>
          </w:hyperlink>
        </w:p>
        <w:p>
          <w:pPr>
            <w:pStyle w:val="Contents3"/>
            <w:tabs>
              <w:tab w:val="clear" w:pos="8459"/>
              <w:tab w:val="right" w:pos="9026" w:leader="dot"/>
            </w:tabs>
            <w:rPr/>
          </w:pPr>
          <w:hyperlink w:anchor="__RefHeading___Toc329816_1067777946">
            <w:r>
              <w:rPr>
                <w:webHidden/>
                <w:rStyle w:val="IndexLink"/>
                <w:rtl w:val="true"/>
              </w:rPr>
              <w:t xml:space="preserve">سوره الشمس </w:t>
            </w:r>
            <w:r>
              <w:rPr>
                <w:rStyle w:val="IndexLink"/>
                <w:rtl w:val="true"/>
              </w:rPr>
              <w:t>(</w:t>
            </w:r>
            <w:r>
              <w:rPr>
                <w:rStyle w:val="IndexLink"/>
              </w:rPr>
              <w:t>91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514</w:t>
            </w:r>
          </w:hyperlink>
        </w:p>
        <w:p>
          <w:pPr>
            <w:pStyle w:val="Contents4"/>
            <w:tabs>
              <w:tab w:val="clear" w:pos="8176"/>
              <w:tab w:val="right" w:pos="9026" w:leader="dot"/>
            </w:tabs>
            <w:rPr/>
          </w:pPr>
          <w:hyperlink w:anchor="__RefHeading___Toc329818_1067777946">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329820_1067777946">
            <w:r>
              <w:rPr>
                <w:webHidden/>
                <w:rStyle w:val="IndexLink"/>
                <w:rtl w:val="true"/>
              </w:rPr>
              <w:t>ترجمه آیات</w:t>
            </w:r>
            <w:r>
              <w:rPr>
                <w:rStyle w:val="IndexLink"/>
                <w:rtl w:val="true"/>
              </w:rPr>
              <w:tab/>
            </w:r>
            <w:r>
              <w:rPr>
                <w:rStyle w:val="IndexLink"/>
              </w:rPr>
              <w:t>514</w:t>
            </w:r>
          </w:hyperlink>
        </w:p>
        <w:p>
          <w:pPr>
            <w:pStyle w:val="Contents4"/>
            <w:tabs>
              <w:tab w:val="clear" w:pos="8176"/>
              <w:tab w:val="right" w:pos="9026" w:leader="dot"/>
            </w:tabs>
            <w:rPr/>
          </w:pPr>
          <w:hyperlink w:anchor="__RefHeading___Toc329822_1067777946">
            <w:r>
              <w:rPr>
                <w:webHidden/>
                <w:rStyle w:val="IndexLink"/>
                <w:rtl w:val="true"/>
              </w:rPr>
              <w:t>بیان آیات</w:t>
            </w:r>
            <w:r>
              <w:rPr>
                <w:rStyle w:val="IndexLink"/>
                <w:rtl w:val="true"/>
              </w:rPr>
              <w:tab/>
            </w:r>
            <w:r>
              <w:rPr>
                <w:rStyle w:val="IndexLink"/>
              </w:rPr>
              <w:t>515</w:t>
            </w:r>
          </w:hyperlink>
        </w:p>
        <w:p>
          <w:pPr>
            <w:pStyle w:val="Contents5"/>
            <w:tabs>
              <w:tab w:val="clear" w:pos="7892"/>
              <w:tab w:val="right" w:pos="9026" w:leader="dot"/>
            </w:tabs>
            <w:rPr/>
          </w:pPr>
          <w:hyperlink w:anchor="__RefHeading___Toc329824_1067777946">
            <w:r>
              <w:rPr>
                <w:webHidden/>
                <w:rStyle w:val="IndexLink"/>
                <w:rtl w:val="true"/>
              </w:rPr>
              <w:t>اشاره</w:t>
            </w:r>
            <w:r>
              <w:rPr>
                <w:rStyle w:val="IndexLink"/>
                <w:rtl w:val="true"/>
              </w:rPr>
              <w:tab/>
            </w:r>
            <w:r>
              <w:rPr>
                <w:rStyle w:val="IndexLink"/>
              </w:rPr>
              <w:t>515</w:t>
            </w:r>
          </w:hyperlink>
        </w:p>
        <w:p>
          <w:pPr>
            <w:pStyle w:val="Contents5"/>
            <w:tabs>
              <w:tab w:val="clear" w:pos="7892"/>
              <w:tab w:val="right" w:pos="9026" w:leader="dot"/>
            </w:tabs>
            <w:rPr/>
          </w:pPr>
          <w:hyperlink w:anchor="__RefHeading___Toc329826_1067777946">
            <w:r>
              <w:rPr>
                <w:webHidden/>
                <w:rStyle w:val="IndexLink"/>
                <w:rtl w:val="true"/>
              </w:rPr>
              <w:t>چند وجه در باره مرجع ضمیر در</w:t>
            </w:r>
            <w:r>
              <w:rPr>
                <w:rStyle w:val="IndexLink"/>
                <w:rtl w:val="true"/>
              </w:rPr>
              <w:t xml:space="preserve">" </w:t>
            </w:r>
            <w:r>
              <w:rPr>
                <w:rStyle w:val="IndexLink"/>
                <w:rtl w:val="true"/>
              </w:rPr>
              <w:t>وَ النَّهارِ إِذا جَلَّاها</w:t>
            </w:r>
            <w:r>
              <w:rPr>
                <w:rStyle w:val="IndexLink"/>
                <w:rtl w:val="true"/>
              </w:rPr>
              <w:t>"</w:t>
              <w:tab/>
            </w:r>
            <w:r>
              <w:rPr>
                <w:rStyle w:val="IndexLink"/>
              </w:rPr>
              <w:t>516</w:t>
            </w:r>
          </w:hyperlink>
        </w:p>
        <w:p>
          <w:pPr>
            <w:pStyle w:val="Contents5"/>
            <w:tabs>
              <w:tab w:val="clear" w:pos="7892"/>
              <w:tab w:val="right" w:pos="9026" w:leader="dot"/>
            </w:tabs>
            <w:rPr/>
          </w:pPr>
          <w:hyperlink w:anchor="__RefHeading___Toc329828_1067777946">
            <w:r>
              <w:rPr>
                <w:webHidden/>
                <w:rStyle w:val="IndexLink"/>
                <w:rtl w:val="true"/>
              </w:rPr>
              <w:t>وجه اینکه در آیه</w:t>
            </w:r>
            <w:r>
              <w:rPr>
                <w:rStyle w:val="IndexLink"/>
                <w:rtl w:val="true"/>
              </w:rPr>
              <w:t xml:space="preserve">:" </w:t>
            </w:r>
            <w:r>
              <w:rPr>
                <w:rStyle w:val="IndexLink"/>
                <w:rtl w:val="true"/>
              </w:rPr>
              <w:t>وَ السَّماءِ وَ ما بَناها</w:t>
            </w:r>
            <w:r>
              <w:rPr>
                <w:rStyle w:val="IndexLink"/>
                <w:rtl w:val="true"/>
              </w:rPr>
              <w:t xml:space="preserve">" </w:t>
            </w:r>
            <w:r>
              <w:rPr>
                <w:rStyle w:val="IndexLink"/>
                <w:rtl w:val="true"/>
              </w:rPr>
              <w:t>از بانی آسمانی تعبیر به</w:t>
            </w:r>
            <w:r>
              <w:rPr>
                <w:rStyle w:val="IndexLink"/>
                <w:rtl w:val="true"/>
              </w:rPr>
              <w:t xml:space="preserve">" </w:t>
            </w:r>
            <w:r>
              <w:rPr>
                <w:rStyle w:val="IndexLink"/>
                <w:rtl w:val="true"/>
              </w:rPr>
              <w:t>ما</w:t>
            </w:r>
            <w:r>
              <w:rPr>
                <w:rStyle w:val="IndexLink"/>
                <w:rtl w:val="true"/>
              </w:rPr>
              <w:t xml:space="preserve">" </w:t>
            </w:r>
            <w:r>
              <w:rPr>
                <w:rStyle w:val="IndexLink"/>
                <w:rtl w:val="true"/>
              </w:rPr>
              <w:t>شده است</w:t>
            </w:r>
            <w:r>
              <w:rPr>
                <w:rStyle w:val="IndexLink"/>
                <w:rtl w:val="true"/>
              </w:rPr>
              <w:tab/>
            </w:r>
            <w:r>
              <w:rPr>
                <w:rStyle w:val="IndexLink"/>
              </w:rPr>
              <w:t>517</w:t>
            </w:r>
          </w:hyperlink>
        </w:p>
        <w:p>
          <w:pPr>
            <w:pStyle w:val="Contents5"/>
            <w:tabs>
              <w:tab w:val="clear" w:pos="7892"/>
              <w:tab w:val="right" w:pos="9026" w:leader="dot"/>
            </w:tabs>
            <w:rPr/>
          </w:pPr>
          <w:hyperlink w:anchor="__RefHeading___Toc329830_1067777946">
            <w:r>
              <w:rPr>
                <w:webHidden/>
                <w:rStyle w:val="IndexLink"/>
                <w:rtl w:val="true"/>
              </w:rPr>
              <w:t>معنای</w:t>
            </w:r>
            <w:r>
              <w:rPr>
                <w:rStyle w:val="IndexLink"/>
                <w:rtl w:val="true"/>
              </w:rPr>
              <w:t xml:space="preserve">" </w:t>
            </w:r>
            <w:r>
              <w:rPr>
                <w:rStyle w:val="IndexLink"/>
                <w:rtl w:val="true"/>
              </w:rPr>
              <w:t>فجور</w:t>
            </w:r>
            <w:r>
              <w:rPr>
                <w:rStyle w:val="IndexLink"/>
                <w:rtl w:val="true"/>
              </w:rPr>
              <w:t xml:space="preserve">" </w:t>
            </w:r>
            <w:r>
              <w:rPr>
                <w:rStyle w:val="IndexLink"/>
                <w:rtl w:val="true"/>
              </w:rPr>
              <w:t>و</w:t>
            </w:r>
            <w:r>
              <w:rPr>
                <w:rStyle w:val="IndexLink"/>
                <w:rtl w:val="true"/>
              </w:rPr>
              <w:t xml:space="preserve">" </w:t>
            </w:r>
            <w:r>
              <w:rPr>
                <w:rStyle w:val="IndexLink"/>
                <w:rtl w:val="true"/>
              </w:rPr>
              <w:t>تقوی</w:t>
            </w:r>
            <w:r>
              <w:rPr>
                <w:rStyle w:val="IndexLink"/>
                <w:rtl w:val="true"/>
              </w:rPr>
              <w:t xml:space="preserve">" </w:t>
            </w:r>
            <w:r>
              <w:rPr>
                <w:rStyle w:val="IndexLink"/>
                <w:rtl w:val="true"/>
              </w:rPr>
              <w:t>و مراد از اینکه خداوند فجور و تقوای نفس را به او الهام کرده</w:t>
            </w:r>
            <w:r>
              <w:rPr>
                <w:rStyle w:val="IndexLink"/>
                <w:rtl w:val="true"/>
              </w:rPr>
              <w:tab/>
            </w:r>
            <w:r>
              <w:rPr>
                <w:rStyle w:val="IndexLink"/>
              </w:rPr>
              <w:t>518</w:t>
            </w:r>
          </w:hyperlink>
        </w:p>
        <w:p>
          <w:pPr>
            <w:pStyle w:val="Contents5"/>
            <w:tabs>
              <w:tab w:val="clear" w:pos="7892"/>
              <w:tab w:val="right" w:pos="9026" w:leader="dot"/>
            </w:tabs>
            <w:rPr/>
          </w:pPr>
          <w:hyperlink w:anchor="__RefHeading___Toc329832_1067777946">
            <w:r>
              <w:rPr>
                <w:webHidden/>
                <w:rStyle w:val="IndexLink"/>
                <w:rtl w:val="true"/>
              </w:rPr>
              <w:t>معنای اینکه در جواب قسم‌ها فرمود</w:t>
            </w:r>
            <w:r>
              <w:rPr>
                <w:rStyle w:val="IndexLink"/>
                <w:rtl w:val="true"/>
              </w:rPr>
              <w:t xml:space="preserve">:" </w:t>
            </w:r>
            <w:r>
              <w:rPr>
                <w:rStyle w:val="IndexLink"/>
                <w:rtl w:val="true"/>
              </w:rPr>
              <w:t>قَدْ أَفْلَحَ مَنْ زَکَّاها وَ قَدْ خابَ مَنْ دَسَّاها</w:t>
            </w:r>
            <w:r>
              <w:rPr>
                <w:rStyle w:val="IndexLink"/>
                <w:rtl w:val="true"/>
              </w:rPr>
              <w:t>"</w:t>
              <w:tab/>
            </w:r>
            <w:r>
              <w:rPr>
                <w:rStyle w:val="IndexLink"/>
              </w:rPr>
              <w:t>519</w:t>
            </w:r>
          </w:hyperlink>
        </w:p>
        <w:p>
          <w:pPr>
            <w:pStyle w:val="Contents5"/>
            <w:tabs>
              <w:tab w:val="clear" w:pos="7892"/>
              <w:tab w:val="right" w:pos="9026" w:leader="dot"/>
            </w:tabs>
            <w:rPr/>
          </w:pPr>
          <w:hyperlink w:anchor="__RefHeading___Toc329834_1067777946">
            <w:r>
              <w:rPr>
                <w:webHidden/>
                <w:rStyle w:val="IndexLink"/>
                <w:rtl w:val="true"/>
              </w:rPr>
              <w:t xml:space="preserve">طغیان قوم ثمود و پی کردن ناقه صالح </w:t>
            </w:r>
            <w:r>
              <w:rPr>
                <w:rStyle w:val="IndexLink"/>
                <w:rtl w:val="true"/>
              </w:rPr>
              <w:t>(</w:t>
            </w:r>
            <w:r>
              <w:rPr>
                <w:rStyle w:val="IndexLink"/>
                <w:rtl w:val="true"/>
              </w:rPr>
              <w:t>علیه السلام</w:t>
            </w:r>
            <w:r>
              <w:rPr>
                <w:rStyle w:val="IndexLink"/>
                <w:rtl w:val="true"/>
              </w:rPr>
              <w:t>)</w:t>
            </w:r>
            <w:r>
              <w:rPr>
                <w:rStyle w:val="IndexLink"/>
                <w:rtl w:val="true"/>
              </w:rPr>
              <w:t>، نمونه‌ای از</w:t>
            </w:r>
            <w:r>
              <w:rPr>
                <w:rStyle w:val="IndexLink"/>
                <w:rtl w:val="true"/>
              </w:rPr>
              <w:t xml:space="preserve">" </w:t>
            </w:r>
            <w:r>
              <w:rPr>
                <w:rStyle w:val="IndexLink"/>
                <w:rtl w:val="true"/>
              </w:rPr>
              <w:t>وَ قَدْ خابَ مَنْ دَسَّاها</w:t>
            </w:r>
            <w:r>
              <w:rPr>
                <w:rStyle w:val="IndexLink"/>
                <w:rtl w:val="true"/>
              </w:rPr>
              <w:t>"</w:t>
              <w:tab/>
            </w:r>
            <w:r>
              <w:rPr>
                <w:rStyle w:val="IndexLink"/>
              </w:rPr>
              <w:t>520</w:t>
            </w:r>
          </w:hyperlink>
        </w:p>
        <w:p>
          <w:pPr>
            <w:pStyle w:val="Contents4"/>
            <w:tabs>
              <w:tab w:val="clear" w:pos="8176"/>
              <w:tab w:val="right" w:pos="9026" w:leader="dot"/>
            </w:tabs>
            <w:rPr/>
          </w:pPr>
          <w:hyperlink w:anchor="__RefHeading___Toc329836_1067777946">
            <w:r>
              <w:rPr>
                <w:webHidden/>
                <w:rStyle w:val="IndexLink"/>
                <w:rtl w:val="true"/>
              </w:rPr>
              <w:t xml:space="preserve">بحث روایتی </w:t>
            </w:r>
            <w:r>
              <w:rPr>
                <w:rStyle w:val="IndexLink"/>
                <w:rtl w:val="true"/>
              </w:rPr>
              <w:t>(</w:t>
            </w:r>
            <w:r>
              <w:rPr>
                <w:rStyle w:val="IndexLink"/>
                <w:rtl w:val="true"/>
              </w:rPr>
              <w:t>روایاتی در باره الهام فجور و تقوی، جبر و اختیار، اشقای اولین و اشقای آخرین</w:t>
            </w:r>
            <w:r>
              <w:rPr>
                <w:rStyle w:val="IndexLink"/>
                <w:rtl w:val="true"/>
              </w:rPr>
              <w:t>)</w:t>
              <w:tab/>
            </w:r>
            <w:r>
              <w:rPr>
                <w:rStyle w:val="IndexLink"/>
              </w:rPr>
              <w:t>522</w:t>
            </w:r>
          </w:hyperlink>
        </w:p>
        <w:p>
          <w:pPr>
            <w:pStyle w:val="Contents2"/>
            <w:tabs>
              <w:tab w:val="clear" w:pos="8743"/>
              <w:tab w:val="right" w:pos="9026" w:leader="dot"/>
            </w:tabs>
            <w:rPr/>
          </w:pPr>
          <w:hyperlink w:anchor="__RefHeading___Toc329838_1067777946">
            <w:r>
              <w:rPr>
                <w:webHidden/>
                <w:rStyle w:val="IndexLink"/>
                <w:rtl w:val="true"/>
              </w:rPr>
              <w:t>(</w:t>
            </w:r>
            <w:r>
              <w:rPr>
                <w:rStyle w:val="IndexLink"/>
              </w:rPr>
              <w:t>92</w:t>
            </w:r>
            <w:r>
              <w:rPr>
                <w:rStyle w:val="IndexLink"/>
                <w:rtl w:val="true"/>
              </w:rPr>
              <w:t>)</w:t>
            </w:r>
            <w:r>
              <w:rPr>
                <w:rStyle w:val="IndexLink"/>
                <w:rtl w:val="true"/>
              </w:rPr>
              <w:t xml:space="preserve">سوره لیل مکی است و بیست و آیه دارد </w:t>
            </w:r>
            <w:r>
              <w:rPr>
                <w:rStyle w:val="IndexLink"/>
                <w:rtl w:val="true"/>
              </w:rPr>
              <w:t>(</w:t>
            </w:r>
            <w:r>
              <w:rPr>
                <w:rStyle w:val="IndexLink"/>
              </w:rPr>
              <w:t>21</w:t>
            </w:r>
            <w:r>
              <w:rPr>
                <w:rStyle w:val="IndexLink"/>
                <w:rtl w:val="true"/>
              </w:rPr>
              <w:t>)</w:t>
              <w:tab/>
            </w:r>
            <w:r>
              <w:rPr>
                <w:rStyle w:val="IndexLink"/>
              </w:rPr>
              <w:t>525</w:t>
            </w:r>
          </w:hyperlink>
        </w:p>
        <w:p>
          <w:pPr>
            <w:pStyle w:val="Contents3"/>
            <w:tabs>
              <w:tab w:val="clear" w:pos="8459"/>
              <w:tab w:val="right" w:pos="9026" w:leader="dot"/>
            </w:tabs>
            <w:rPr/>
          </w:pPr>
          <w:hyperlink w:anchor="__RefHeading___Toc329840_1067777946">
            <w:r>
              <w:rPr>
                <w:webHidden/>
                <w:rStyle w:val="IndexLink"/>
                <w:rtl w:val="true"/>
              </w:rPr>
              <w:t xml:space="preserve">سوره اللیل </w:t>
            </w:r>
            <w:r>
              <w:rPr>
                <w:rStyle w:val="IndexLink"/>
                <w:rtl w:val="true"/>
              </w:rPr>
              <w:t>(</w:t>
            </w:r>
            <w:r>
              <w:rPr>
                <w:rStyle w:val="IndexLink"/>
              </w:rPr>
              <w:t>92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525</w:t>
            </w:r>
          </w:hyperlink>
        </w:p>
        <w:p>
          <w:pPr>
            <w:pStyle w:val="Contents4"/>
            <w:tabs>
              <w:tab w:val="clear" w:pos="8176"/>
              <w:tab w:val="right" w:pos="9026" w:leader="dot"/>
            </w:tabs>
            <w:rPr/>
          </w:pPr>
          <w:hyperlink w:anchor="__RefHeading___Toc329842_1067777946">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329844_1067777946">
            <w:r>
              <w:rPr>
                <w:webHidden/>
                <w:rStyle w:val="IndexLink"/>
                <w:rtl w:val="true"/>
              </w:rPr>
              <w:t>ترجمه آیات</w:t>
            </w:r>
            <w:r>
              <w:rPr>
                <w:rStyle w:val="IndexLink"/>
                <w:rtl w:val="true"/>
              </w:rPr>
              <w:tab/>
            </w:r>
            <w:r>
              <w:rPr>
                <w:rStyle w:val="IndexLink"/>
              </w:rPr>
              <w:t>525</w:t>
            </w:r>
          </w:hyperlink>
        </w:p>
        <w:p>
          <w:pPr>
            <w:pStyle w:val="Contents4"/>
            <w:tabs>
              <w:tab w:val="clear" w:pos="8176"/>
              <w:tab w:val="right" w:pos="9026" w:leader="dot"/>
            </w:tabs>
            <w:rPr/>
          </w:pPr>
          <w:hyperlink w:anchor="__RefHeading___Toc329846_1067777946">
            <w:r>
              <w:rPr>
                <w:webHidden/>
                <w:rStyle w:val="IndexLink"/>
                <w:rtl w:val="true"/>
              </w:rPr>
              <w:t>بیان آیات</w:t>
            </w:r>
            <w:r>
              <w:rPr>
                <w:rStyle w:val="IndexLink"/>
                <w:rtl w:val="true"/>
              </w:rPr>
              <w:tab/>
            </w:r>
            <w:r>
              <w:rPr>
                <w:rStyle w:val="IndexLink"/>
              </w:rPr>
              <w:t>526</w:t>
            </w:r>
          </w:hyperlink>
        </w:p>
        <w:p>
          <w:pPr>
            <w:pStyle w:val="Contents5"/>
            <w:tabs>
              <w:tab w:val="clear" w:pos="7892"/>
              <w:tab w:val="right" w:pos="9026" w:leader="dot"/>
            </w:tabs>
            <w:rPr/>
          </w:pPr>
          <w:hyperlink w:anchor="__RefHeading___Toc329848_1067777946">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329850_1067777946">
            <w:r>
              <w:rPr>
                <w:webHidden/>
                <w:rStyle w:val="IndexLink"/>
                <w:rtl w:val="true"/>
              </w:rPr>
              <w:t>مراد از اینکه در باره مؤمن انفاق کننده متقی فرمود</w:t>
            </w:r>
            <w:r>
              <w:rPr>
                <w:rStyle w:val="IndexLink"/>
                <w:rtl w:val="true"/>
              </w:rPr>
              <w:t xml:space="preserve">:" </w:t>
            </w:r>
            <w:r>
              <w:rPr>
                <w:rStyle w:val="IndexLink"/>
                <w:rtl w:val="true"/>
              </w:rPr>
              <w:t>فَسَنُیَسِّرُهُ لِلْیُسْری و در باره بخل ورزنده مکذب فرمود</w:t>
            </w:r>
            <w:r>
              <w:rPr>
                <w:rStyle w:val="IndexLink"/>
                <w:rtl w:val="true"/>
              </w:rPr>
              <w:t xml:space="preserve">:" </w:t>
            </w:r>
            <w:r>
              <w:rPr>
                <w:rStyle w:val="IndexLink"/>
                <w:rtl w:val="true"/>
              </w:rPr>
              <w:t>فَسَنُیَسِّرُهُ لِلْعُسْری</w:t>
            </w:r>
            <w:r>
              <w:rPr>
                <w:rStyle w:val="IndexLink"/>
                <w:rtl w:val="true"/>
              </w:rPr>
              <w:tab/>
            </w:r>
            <w:r>
              <w:rPr>
                <w:rStyle w:val="IndexLink"/>
              </w:rPr>
              <w:t>529</w:t>
            </w:r>
          </w:hyperlink>
        </w:p>
        <w:p>
          <w:pPr>
            <w:pStyle w:val="Contents5"/>
            <w:tabs>
              <w:tab w:val="clear" w:pos="7892"/>
              <w:tab w:val="right" w:pos="9026" w:leader="dot"/>
            </w:tabs>
            <w:rPr/>
          </w:pPr>
          <w:hyperlink w:anchor="__RefHeading___Toc329852_1067777946">
            <w:r>
              <w:rPr>
                <w:webHidden/>
                <w:rStyle w:val="IndexLink"/>
                <w:rtl w:val="true"/>
              </w:rPr>
              <w:t xml:space="preserve">هدایت خلق از قضاهای الهی است که بر خود واجب کرده </w:t>
            </w:r>
            <w:r>
              <w:rPr>
                <w:rStyle w:val="IndexLink"/>
                <w:rtl w:val="true"/>
              </w:rPr>
              <w:t>(</w:t>
            </w:r>
            <w:r>
              <w:rPr>
                <w:rStyle w:val="IndexLink"/>
                <w:rtl w:val="true"/>
              </w:rPr>
              <w:t xml:space="preserve">إِنَّ عَلَیْنا لَلْهُدی و با هادی بودن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منافات ندارد</w:t>
            </w:r>
            <w:r>
              <w:rPr>
                <w:rStyle w:val="IndexLink"/>
                <w:rtl w:val="true"/>
              </w:rPr>
              <w:tab/>
            </w:r>
            <w:r>
              <w:rPr>
                <w:rStyle w:val="IndexLink"/>
              </w:rPr>
              <w:t>529</w:t>
            </w:r>
          </w:hyperlink>
        </w:p>
        <w:p>
          <w:pPr>
            <w:pStyle w:val="Contents5"/>
            <w:tabs>
              <w:tab w:val="clear" w:pos="7892"/>
              <w:tab w:val="right" w:pos="9026" w:leader="dot"/>
            </w:tabs>
            <w:rPr/>
          </w:pPr>
          <w:hyperlink w:anchor="__RefHeading___Toc329854_1067777946">
            <w:r>
              <w:rPr>
                <w:webHidden/>
                <w:rStyle w:val="IndexLink"/>
                <w:rtl w:val="true"/>
              </w:rPr>
              <w:t>فرق بین هدایت به معنای ارائه طریق و هدایت به معنای ایصال به هدف</w:t>
            </w:r>
            <w:r>
              <w:rPr>
                <w:rStyle w:val="IndexLink"/>
                <w:rtl w:val="true"/>
              </w:rPr>
              <w:tab/>
            </w:r>
            <w:r>
              <w:rPr>
                <w:rStyle w:val="IndexLink"/>
              </w:rPr>
              <w:t>531</w:t>
            </w:r>
          </w:hyperlink>
        </w:p>
        <w:p>
          <w:pPr>
            <w:pStyle w:val="Contents5"/>
            <w:tabs>
              <w:tab w:val="clear" w:pos="7892"/>
              <w:tab w:val="right" w:pos="9026" w:leader="dot"/>
            </w:tabs>
            <w:rPr/>
          </w:pPr>
          <w:hyperlink w:anchor="__RefHeading___Toc329856_1067777946">
            <w:r>
              <w:rPr>
                <w:webHidden/>
                <w:rStyle w:val="IndexLink"/>
                <w:rtl w:val="true"/>
              </w:rPr>
              <w:t>بیان اینکه تکذیب کننده دعوت حق و روی گرداننده از آن</w:t>
            </w:r>
            <w:r>
              <w:rPr>
                <w:rStyle w:val="IndexLink"/>
                <w:rtl w:val="true"/>
              </w:rPr>
              <w:t xml:space="preserve">" </w:t>
            </w:r>
            <w:r>
              <w:rPr>
                <w:rStyle w:val="IndexLink"/>
                <w:rtl w:val="true"/>
              </w:rPr>
              <w:t>اشقی</w:t>
            </w:r>
            <w:r>
              <w:rPr>
                <w:rStyle w:val="IndexLink"/>
                <w:rtl w:val="true"/>
              </w:rPr>
              <w:t xml:space="preserve">" </w:t>
            </w:r>
            <w:r>
              <w:rPr>
                <w:rStyle w:val="IndexLink"/>
                <w:rtl w:val="true"/>
              </w:rPr>
              <w:t>است، و اینکه مفاد آیه</w:t>
            </w:r>
            <w:r>
              <w:rPr>
                <w:rStyle w:val="IndexLink"/>
                <w:rtl w:val="true"/>
              </w:rPr>
              <w:t xml:space="preserve">" </w:t>
            </w:r>
            <w:r>
              <w:rPr>
                <w:rStyle w:val="IndexLink"/>
                <w:rtl w:val="true"/>
              </w:rPr>
              <w:t xml:space="preserve">لا یَصْلاها إِلَّا الْأَشْقَی </w:t>
            </w:r>
            <w:r>
              <w:rPr>
                <w:rStyle w:val="IndexLink"/>
                <w:rtl w:val="true"/>
              </w:rPr>
              <w:t xml:space="preserve">..." </w:t>
            </w:r>
            <w:r>
              <w:rPr>
                <w:rStyle w:val="IndexLink"/>
                <w:rtl w:val="true"/>
              </w:rPr>
              <w:t>اینست که فقط کافر اشقی خالد در جهنم است</w:t>
            </w:r>
            <w:r>
              <w:rPr>
                <w:rStyle w:val="IndexLink"/>
                <w:rtl w:val="true"/>
              </w:rPr>
              <w:tab/>
            </w:r>
            <w:r>
              <w:rPr>
                <w:rStyle w:val="IndexLink"/>
              </w:rPr>
              <w:t>533</w:t>
            </w:r>
          </w:hyperlink>
        </w:p>
        <w:p>
          <w:pPr>
            <w:pStyle w:val="Contents5"/>
            <w:tabs>
              <w:tab w:val="clear" w:pos="7892"/>
              <w:tab w:val="right" w:pos="9026" w:leader="dot"/>
            </w:tabs>
            <w:rPr/>
          </w:pPr>
          <w:hyperlink w:anchor="__RefHeading___Toc329858_1067777946">
            <w:r>
              <w:rPr>
                <w:webHidden/>
                <w:rStyle w:val="IndexLink"/>
                <w:rtl w:val="true"/>
              </w:rPr>
              <w:t>متقی‌ترین افراد کسی است که در راه رضای خدا از مال خود انفاق می‌کند</w:t>
            </w:r>
            <w:r>
              <w:rPr>
                <w:rStyle w:val="IndexLink"/>
                <w:rtl w:val="true"/>
              </w:rPr>
              <w:tab/>
            </w:r>
            <w:r>
              <w:rPr>
                <w:rStyle w:val="IndexLink"/>
              </w:rPr>
              <w:t>534</w:t>
            </w:r>
          </w:hyperlink>
        </w:p>
        <w:p>
          <w:pPr>
            <w:pStyle w:val="Contents4"/>
            <w:tabs>
              <w:tab w:val="clear" w:pos="8176"/>
              <w:tab w:val="right" w:pos="9026" w:leader="dot"/>
            </w:tabs>
            <w:rPr/>
          </w:pPr>
          <w:hyperlink w:anchor="__RefHeading___Toc329860_1067777946">
            <w:r>
              <w:rPr>
                <w:webHidden/>
                <w:rStyle w:val="IndexLink"/>
                <w:rtl w:val="true"/>
              </w:rPr>
              <w:t xml:space="preserve">بحث روایتی </w:t>
            </w:r>
            <w:r>
              <w:rPr>
                <w:rStyle w:val="IndexLink"/>
                <w:rtl w:val="true"/>
              </w:rPr>
              <w:t>(</w:t>
            </w:r>
            <w:r>
              <w:rPr>
                <w:rStyle w:val="IndexLink"/>
                <w:rtl w:val="true"/>
              </w:rPr>
              <w:t>روایاتی در باره نزول آیات</w:t>
            </w:r>
            <w:r>
              <w:rPr>
                <w:rStyle w:val="IndexLink"/>
                <w:rtl w:val="true"/>
              </w:rPr>
              <w:t xml:space="preserve">:" </w:t>
            </w:r>
            <w:r>
              <w:rPr>
                <w:rStyle w:val="IndexLink"/>
                <w:rtl w:val="true"/>
              </w:rPr>
              <w:t xml:space="preserve">فَأَمَّا مَنْ أَعْطی وَ اتَّقی </w:t>
            </w:r>
            <w:r>
              <w:rPr>
                <w:rStyle w:val="IndexLink"/>
                <w:rtl w:val="true"/>
              </w:rPr>
              <w:t xml:space="preserve">..." </w:t>
            </w:r>
            <w:r>
              <w:rPr>
                <w:rStyle w:val="IndexLink"/>
                <w:rtl w:val="true"/>
              </w:rPr>
              <w:t>در شان</w:t>
            </w:r>
            <w:r>
              <w:rPr>
                <w:rStyle w:val="IndexLink"/>
                <w:rtl w:val="true"/>
              </w:rPr>
              <w:t xml:space="preserve">" </w:t>
            </w:r>
            <w:r>
              <w:rPr>
                <w:rStyle w:val="IndexLink"/>
                <w:rtl w:val="true"/>
              </w:rPr>
              <w:t>ابو دحداح</w:t>
            </w:r>
            <w:r>
              <w:rPr>
                <w:rStyle w:val="IndexLink"/>
                <w:rtl w:val="true"/>
              </w:rPr>
              <w:t xml:space="preserve">" </w:t>
            </w:r>
            <w:r>
              <w:rPr>
                <w:rStyle w:val="IndexLink"/>
                <w:rtl w:val="true"/>
              </w:rPr>
              <w:t>و روایتی در باره اینکه هدایت کننده خدا است</w:t>
            </w:r>
            <w:r>
              <w:rPr>
                <w:rStyle w:val="IndexLink"/>
                <w:rtl w:val="true"/>
              </w:rPr>
              <w:t xml:space="preserve">) </w:t>
            </w:r>
            <w:r>
              <w:rPr>
                <w:rStyle w:val="IndexLink"/>
              </w:rPr>
              <w:t>5</w:t>
            </w:r>
            <w:r>
              <w:rPr>
                <w:rStyle w:val="IndexLink"/>
                <w:rtl w:val="true"/>
              </w:rPr>
              <w:tab/>
            </w:r>
            <w:r>
              <w:rPr>
                <w:rStyle w:val="IndexLink"/>
              </w:rPr>
              <w:t>536</w:t>
            </w:r>
          </w:hyperlink>
        </w:p>
        <w:p>
          <w:pPr>
            <w:pStyle w:val="Contents2"/>
            <w:tabs>
              <w:tab w:val="clear" w:pos="8743"/>
              <w:tab w:val="right" w:pos="9026" w:leader="dot"/>
            </w:tabs>
            <w:rPr/>
          </w:pPr>
          <w:hyperlink w:anchor="__RefHeading___Toc329862_1067777946">
            <w:r>
              <w:rPr>
                <w:webHidden/>
                <w:rStyle w:val="IndexLink"/>
                <w:rtl w:val="true"/>
              </w:rPr>
              <w:t>(</w:t>
            </w:r>
            <w:r>
              <w:rPr>
                <w:rStyle w:val="IndexLink"/>
              </w:rPr>
              <w:t>93</w:t>
            </w:r>
            <w:r>
              <w:rPr>
                <w:rStyle w:val="IndexLink"/>
                <w:rtl w:val="true"/>
              </w:rPr>
              <w:t>)</w:t>
            </w:r>
            <w:r>
              <w:rPr>
                <w:rStyle w:val="IndexLink"/>
                <w:rtl w:val="true"/>
              </w:rPr>
              <w:t xml:space="preserve">سوره ضحی، مکی یا مدنی است و یازده آیه دارد </w:t>
            </w:r>
            <w:r>
              <w:rPr>
                <w:rStyle w:val="IndexLink"/>
                <w:rtl w:val="true"/>
              </w:rPr>
              <w:t>(</w:t>
            </w:r>
            <w:r>
              <w:rPr>
                <w:rStyle w:val="IndexLink"/>
              </w:rPr>
              <w:t>11</w:t>
            </w:r>
            <w:r>
              <w:rPr>
                <w:rStyle w:val="IndexLink"/>
                <w:rtl w:val="true"/>
              </w:rPr>
              <w:t>)</w:t>
              <w:tab/>
            </w:r>
            <w:r>
              <w:rPr>
                <w:rStyle w:val="IndexLink"/>
              </w:rPr>
              <w:t>540</w:t>
            </w:r>
          </w:hyperlink>
        </w:p>
        <w:p>
          <w:pPr>
            <w:pStyle w:val="Contents3"/>
            <w:tabs>
              <w:tab w:val="clear" w:pos="8459"/>
              <w:tab w:val="right" w:pos="9026" w:leader="dot"/>
            </w:tabs>
            <w:rPr/>
          </w:pPr>
          <w:hyperlink w:anchor="__RefHeading___Toc329864_1067777946">
            <w:r>
              <w:rPr>
                <w:webHidden/>
                <w:rStyle w:val="IndexLink"/>
                <w:rtl w:val="true"/>
              </w:rPr>
              <w:t xml:space="preserve">سوره الضحی </w:t>
            </w:r>
            <w:r>
              <w:rPr>
                <w:rStyle w:val="IndexLink"/>
                <w:rtl w:val="true"/>
              </w:rPr>
              <w:t>(</w:t>
            </w:r>
            <w:r>
              <w:rPr>
                <w:rStyle w:val="IndexLink"/>
              </w:rPr>
              <w:t>93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540</w:t>
            </w:r>
          </w:hyperlink>
        </w:p>
        <w:p>
          <w:pPr>
            <w:pStyle w:val="Contents4"/>
            <w:tabs>
              <w:tab w:val="clear" w:pos="8176"/>
              <w:tab w:val="right" w:pos="9026" w:leader="dot"/>
            </w:tabs>
            <w:rPr/>
          </w:pPr>
          <w:hyperlink w:anchor="__RefHeading___Toc329866_1067777946">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329868_1067777946">
            <w:r>
              <w:rPr>
                <w:webHidden/>
                <w:rStyle w:val="IndexLink"/>
                <w:rtl w:val="true"/>
              </w:rPr>
              <w:t>ترجمه آیات</w:t>
            </w:r>
            <w:r>
              <w:rPr>
                <w:rStyle w:val="IndexLink"/>
                <w:rtl w:val="true"/>
              </w:rPr>
              <w:tab/>
            </w:r>
            <w:r>
              <w:rPr>
                <w:rStyle w:val="IndexLink"/>
              </w:rPr>
              <w:t>540</w:t>
            </w:r>
          </w:hyperlink>
        </w:p>
        <w:p>
          <w:pPr>
            <w:pStyle w:val="Contents4"/>
            <w:tabs>
              <w:tab w:val="clear" w:pos="8176"/>
              <w:tab w:val="right" w:pos="9026" w:leader="dot"/>
            </w:tabs>
            <w:rPr/>
          </w:pPr>
          <w:hyperlink w:anchor="__RefHeading___Toc329870_1067777946">
            <w:r>
              <w:rPr>
                <w:webHidden/>
                <w:rStyle w:val="IndexLink"/>
                <w:rtl w:val="true"/>
              </w:rPr>
              <w:t>بیان آیات</w:t>
            </w:r>
            <w:r>
              <w:rPr>
                <w:rStyle w:val="IndexLink"/>
                <w:rtl w:val="true"/>
              </w:rPr>
              <w:tab/>
            </w:r>
            <w:r>
              <w:rPr>
                <w:rStyle w:val="IndexLink"/>
              </w:rPr>
              <w:t>541</w:t>
            </w:r>
          </w:hyperlink>
        </w:p>
        <w:p>
          <w:pPr>
            <w:pStyle w:val="Contents5"/>
            <w:tabs>
              <w:tab w:val="clear" w:pos="7892"/>
              <w:tab w:val="right" w:pos="9026" w:leader="dot"/>
            </w:tabs>
            <w:rPr/>
          </w:pPr>
          <w:hyperlink w:anchor="__RefHeading___Toc329872_1067777946">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329874_1067777946">
            <w:r>
              <w:rPr>
                <w:webHidden/>
                <w:rStyle w:val="IndexLink"/>
                <w:rtl w:val="true"/>
              </w:rPr>
              <w:t xml:space="preserve">مقصود از اینکه خطاب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فرمود خدا تو را</w:t>
            </w:r>
            <w:r>
              <w:rPr>
                <w:rStyle w:val="IndexLink"/>
                <w:rtl w:val="true"/>
              </w:rPr>
              <w:t xml:space="preserve">" </w:t>
            </w:r>
            <w:r>
              <w:rPr>
                <w:rStyle w:val="IndexLink"/>
                <w:rtl w:val="true"/>
              </w:rPr>
              <w:t>یتیم</w:t>
            </w:r>
            <w:r>
              <w:rPr>
                <w:rStyle w:val="IndexLink"/>
                <w:rtl w:val="true"/>
              </w:rPr>
              <w:t xml:space="preserve">" </w:t>
            </w:r>
            <w:r>
              <w:rPr>
                <w:rStyle w:val="IndexLink"/>
                <w:rtl w:val="true"/>
              </w:rPr>
              <w:t>و</w:t>
            </w:r>
            <w:r>
              <w:rPr>
                <w:rStyle w:val="IndexLink"/>
                <w:rtl w:val="true"/>
              </w:rPr>
              <w:t xml:space="preserve">" </w:t>
            </w:r>
            <w:r>
              <w:rPr>
                <w:rStyle w:val="IndexLink"/>
                <w:rtl w:val="true"/>
              </w:rPr>
              <w:t>ضال</w:t>
            </w:r>
            <w:r>
              <w:rPr>
                <w:rStyle w:val="IndexLink"/>
                <w:rtl w:val="true"/>
              </w:rPr>
              <w:t xml:space="preserve">" </w:t>
            </w:r>
            <w:r>
              <w:rPr>
                <w:rStyle w:val="IndexLink"/>
                <w:rtl w:val="true"/>
              </w:rPr>
              <w:t>یافت</w:t>
            </w:r>
            <w:r>
              <w:rPr>
                <w:rStyle w:val="IndexLink"/>
                <w:rtl w:val="true"/>
              </w:rPr>
              <w:t xml:space="preserve">. </w:t>
            </w:r>
            <w:r>
              <w:rPr>
                <w:rStyle w:val="IndexLink"/>
                <w:rtl w:val="true"/>
              </w:rPr>
              <w:t>چند وجه در این باره</w:t>
            </w:r>
            <w:r>
              <w:rPr>
                <w:rStyle w:val="IndexLink"/>
                <w:rtl w:val="true"/>
              </w:rPr>
              <w:tab/>
            </w:r>
            <w:r>
              <w:rPr>
                <w:rStyle w:val="IndexLink"/>
              </w:rPr>
              <w:t>542</w:t>
            </w:r>
          </w:hyperlink>
        </w:p>
        <w:p>
          <w:pPr>
            <w:pStyle w:val="Contents5"/>
            <w:tabs>
              <w:tab w:val="clear" w:pos="7892"/>
              <w:tab w:val="right" w:pos="9026" w:leader="dot"/>
            </w:tabs>
            <w:rPr/>
          </w:pPr>
          <w:hyperlink w:anchor="__RefHeading___Toc329876_1067777946">
            <w:r>
              <w:rPr>
                <w:webHidden/>
                <w:rStyle w:val="IndexLink"/>
                <w:rtl w:val="true"/>
              </w:rPr>
              <w:t>تو یتیم بودی و درد یتیمی کشیده‌ای، پس بر یتیم قهر مکن</w:t>
            </w:r>
            <w:r>
              <w:rPr>
                <w:rStyle w:val="IndexLink"/>
                <w:rtl w:val="true"/>
              </w:rPr>
              <w:t xml:space="preserve">. </w:t>
            </w:r>
            <w:r>
              <w:rPr>
                <w:rStyle w:val="IndexLink"/>
                <w:rtl w:val="true"/>
              </w:rPr>
              <w:t xml:space="preserve">تهیدست بوده‌ای و طعم فقر چشیده‌ای، پس سائل را از خود مران و </w:t>
            </w:r>
            <w:r>
              <w:rPr>
                <w:rStyle w:val="IndexLink"/>
                <w:rtl w:val="true"/>
              </w:rPr>
              <w:t>...</w:t>
              <w:tab/>
            </w:r>
            <w:r>
              <w:rPr>
                <w:rStyle w:val="IndexLink"/>
              </w:rPr>
              <w:t>544</w:t>
            </w:r>
          </w:hyperlink>
        </w:p>
        <w:p>
          <w:pPr>
            <w:pStyle w:val="Contents4"/>
            <w:tabs>
              <w:tab w:val="clear" w:pos="8176"/>
              <w:tab w:val="right" w:pos="9026" w:leader="dot"/>
            </w:tabs>
            <w:rPr/>
          </w:pPr>
          <w:hyperlink w:anchor="__RefHeading___Toc329878_1067777946">
            <w:r>
              <w:rPr>
                <w:webHidden/>
                <w:rStyle w:val="IndexLink"/>
                <w:rtl w:val="true"/>
              </w:rPr>
              <w:t>بحث روایتی روایاتی در باره نزول آیه</w:t>
            </w:r>
            <w:r>
              <w:rPr>
                <w:rStyle w:val="IndexLink"/>
                <w:rtl w:val="true"/>
              </w:rPr>
              <w:t xml:space="preserve">:" </w:t>
            </w:r>
            <w:r>
              <w:rPr>
                <w:rStyle w:val="IndexLink"/>
                <w:rtl w:val="true"/>
              </w:rPr>
              <w:t>وَ لَسَوْفَ یُعْطِیکَ رَبُّکَ فَتَرْضی ، شفاعت، و معنای آیه</w:t>
            </w:r>
            <w:r>
              <w:rPr>
                <w:rStyle w:val="IndexLink"/>
                <w:rtl w:val="true"/>
              </w:rPr>
              <w:t xml:space="preserve">:" </w:t>
            </w:r>
            <w:r>
              <w:rPr>
                <w:rStyle w:val="IndexLink"/>
                <w:rtl w:val="true"/>
              </w:rPr>
              <w:t>وَ أَمَّا بِنِعْمَةِ رَبِّکَ فَحَدِّثْ</w:t>
            </w:r>
            <w:r>
              <w:rPr>
                <w:rStyle w:val="IndexLink"/>
                <w:rtl w:val="true"/>
              </w:rPr>
              <w:t>" ...</w:t>
              <w:tab/>
            </w:r>
            <w:r>
              <w:rPr>
                <w:rStyle w:val="IndexLink"/>
              </w:rPr>
              <w:t>544</w:t>
            </w:r>
          </w:hyperlink>
        </w:p>
        <w:p>
          <w:pPr>
            <w:pStyle w:val="Contents2"/>
            <w:tabs>
              <w:tab w:val="clear" w:pos="8743"/>
              <w:tab w:val="right" w:pos="9026" w:leader="dot"/>
            </w:tabs>
            <w:rPr/>
          </w:pPr>
          <w:hyperlink w:anchor="__RefHeading___Toc329880_1067777946">
            <w:r>
              <w:rPr>
                <w:webHidden/>
                <w:rStyle w:val="IndexLink"/>
                <w:rtl w:val="true"/>
              </w:rPr>
              <w:t>(</w:t>
            </w:r>
            <w:r>
              <w:rPr>
                <w:rStyle w:val="IndexLink"/>
              </w:rPr>
              <w:t>94</w:t>
            </w:r>
            <w:r>
              <w:rPr>
                <w:rStyle w:val="IndexLink"/>
                <w:rtl w:val="true"/>
              </w:rPr>
              <w:t>)</w:t>
            </w:r>
            <w:r>
              <w:rPr>
                <w:rStyle w:val="IndexLink"/>
                <w:rtl w:val="true"/>
              </w:rPr>
              <w:t xml:space="preserve">سوره انشراح، مکی یا مدنی است و هشت آیه دارد </w:t>
            </w:r>
            <w:r>
              <w:rPr>
                <w:rStyle w:val="IndexLink"/>
                <w:rtl w:val="true"/>
              </w:rPr>
              <w:t>(</w:t>
            </w:r>
            <w:r>
              <w:rPr>
                <w:rStyle w:val="IndexLink"/>
              </w:rPr>
              <w:t>8</w:t>
            </w:r>
            <w:r>
              <w:rPr>
                <w:rStyle w:val="IndexLink"/>
                <w:rtl w:val="true"/>
              </w:rPr>
              <w:t>)</w:t>
              <w:tab/>
            </w:r>
            <w:r>
              <w:rPr>
                <w:rStyle w:val="IndexLink"/>
              </w:rPr>
              <w:t>547</w:t>
            </w:r>
          </w:hyperlink>
        </w:p>
        <w:p>
          <w:pPr>
            <w:pStyle w:val="Contents3"/>
            <w:tabs>
              <w:tab w:val="clear" w:pos="8459"/>
              <w:tab w:val="right" w:pos="9026" w:leader="dot"/>
            </w:tabs>
            <w:rPr/>
          </w:pPr>
          <w:hyperlink w:anchor="__RefHeading___Toc329882_1067777946">
            <w:r>
              <w:rPr>
                <w:webHidden/>
                <w:rStyle w:val="IndexLink"/>
                <w:rtl w:val="true"/>
              </w:rPr>
              <w:t xml:space="preserve">سوره الشرح </w:t>
            </w:r>
            <w:r>
              <w:rPr>
                <w:rStyle w:val="IndexLink"/>
                <w:rtl w:val="true"/>
              </w:rPr>
              <w:t>(</w:t>
            </w:r>
            <w:r>
              <w:rPr>
                <w:rStyle w:val="IndexLink"/>
              </w:rPr>
              <w:t>94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547</w:t>
            </w:r>
          </w:hyperlink>
        </w:p>
        <w:p>
          <w:pPr>
            <w:pStyle w:val="Contents4"/>
            <w:tabs>
              <w:tab w:val="clear" w:pos="8176"/>
              <w:tab w:val="right" w:pos="9026" w:leader="dot"/>
            </w:tabs>
            <w:rPr/>
          </w:pPr>
          <w:hyperlink w:anchor="__RefHeading___Toc329884_1067777946">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329886_1067777946">
            <w:r>
              <w:rPr>
                <w:webHidden/>
                <w:rStyle w:val="IndexLink"/>
                <w:rtl w:val="true"/>
              </w:rPr>
              <w:t>ترجمه آیات</w:t>
            </w:r>
            <w:r>
              <w:rPr>
                <w:rStyle w:val="IndexLink"/>
                <w:rtl w:val="true"/>
              </w:rPr>
              <w:tab/>
            </w:r>
            <w:r>
              <w:rPr>
                <w:rStyle w:val="IndexLink"/>
              </w:rPr>
              <w:t>547</w:t>
            </w:r>
          </w:hyperlink>
        </w:p>
        <w:p>
          <w:pPr>
            <w:pStyle w:val="Contents4"/>
            <w:tabs>
              <w:tab w:val="clear" w:pos="8176"/>
              <w:tab w:val="right" w:pos="9026" w:leader="dot"/>
            </w:tabs>
            <w:rPr/>
          </w:pPr>
          <w:hyperlink w:anchor="__RefHeading___Toc329888_1067777946">
            <w:r>
              <w:rPr>
                <w:webHidden/>
                <w:rStyle w:val="IndexLink"/>
                <w:rtl w:val="true"/>
              </w:rPr>
              <w:t>بیان آیات</w:t>
            </w:r>
            <w:r>
              <w:rPr>
                <w:rStyle w:val="IndexLink"/>
                <w:rtl w:val="true"/>
              </w:rPr>
              <w:tab/>
            </w:r>
            <w:r>
              <w:rPr>
                <w:rStyle w:val="IndexLink"/>
              </w:rPr>
              <w:t>547</w:t>
            </w:r>
          </w:hyperlink>
        </w:p>
        <w:p>
          <w:pPr>
            <w:pStyle w:val="Contents5"/>
            <w:tabs>
              <w:tab w:val="clear" w:pos="7892"/>
              <w:tab w:val="right" w:pos="9026" w:leader="dot"/>
            </w:tabs>
            <w:rPr/>
          </w:pPr>
          <w:hyperlink w:anchor="__RefHeading___Toc329890_1067777946">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329892_1067777946">
            <w:r>
              <w:rPr>
                <w:webHidden/>
                <w:rStyle w:val="IndexLink"/>
                <w:rtl w:val="true"/>
              </w:rPr>
              <w:t>نادرستی سخن فخر رازی در رد این قول که سوره</w:t>
            </w:r>
            <w:r>
              <w:rPr>
                <w:rStyle w:val="IndexLink"/>
                <w:rtl w:val="true"/>
              </w:rPr>
              <w:t xml:space="preserve">" </w:t>
            </w:r>
            <w:r>
              <w:rPr>
                <w:rStyle w:val="IndexLink"/>
                <w:rtl w:val="true"/>
              </w:rPr>
              <w:t>و الضحی</w:t>
            </w:r>
            <w:r>
              <w:rPr>
                <w:rStyle w:val="IndexLink"/>
                <w:rtl w:val="true"/>
              </w:rPr>
              <w:t xml:space="preserve">" </w:t>
            </w:r>
            <w:r>
              <w:rPr>
                <w:rStyle w:val="IndexLink"/>
                <w:rtl w:val="true"/>
              </w:rPr>
              <w:t>و</w:t>
            </w:r>
            <w:r>
              <w:rPr>
                <w:rStyle w:val="IndexLink"/>
                <w:rtl w:val="true"/>
              </w:rPr>
              <w:t xml:space="preserve">" </w:t>
            </w:r>
            <w:r>
              <w:rPr>
                <w:rStyle w:val="IndexLink"/>
                <w:rtl w:val="true"/>
              </w:rPr>
              <w:t>الم نشرح</w:t>
            </w:r>
            <w:r>
              <w:rPr>
                <w:rStyle w:val="IndexLink"/>
                <w:rtl w:val="true"/>
              </w:rPr>
              <w:t xml:space="preserve">" </w:t>
            </w:r>
            <w:r>
              <w:rPr>
                <w:rStyle w:val="IndexLink"/>
                <w:rtl w:val="true"/>
              </w:rPr>
              <w:t>یک سوره‌اند</w:t>
            </w:r>
            <w:r>
              <w:rPr>
                <w:rStyle w:val="IndexLink"/>
                <w:rtl w:val="true"/>
              </w:rPr>
              <w:tab/>
            </w:r>
            <w:r>
              <w:rPr>
                <w:rStyle w:val="IndexLink"/>
              </w:rPr>
              <w:t>548</w:t>
            </w:r>
          </w:hyperlink>
        </w:p>
        <w:p>
          <w:pPr>
            <w:pStyle w:val="Contents5"/>
            <w:tabs>
              <w:tab w:val="clear" w:pos="7892"/>
              <w:tab w:val="right" w:pos="9026" w:leader="dot"/>
            </w:tabs>
            <w:rPr/>
          </w:pPr>
          <w:hyperlink w:anchor="__RefHeading___Toc329894_1067777946">
            <w:r>
              <w:rPr>
                <w:webHidden/>
                <w:rStyle w:val="IndexLink"/>
                <w:rtl w:val="true"/>
              </w:rPr>
              <w:t xml:space="preserve">مقصود از شرح صدر رسول اللَّه </w:t>
            </w:r>
            <w:r>
              <w:rPr>
                <w:rStyle w:val="IndexLink"/>
                <w:rtl w:val="true"/>
              </w:rPr>
              <w:t>(</w:t>
            </w:r>
            <w:r>
              <w:rPr>
                <w:rStyle w:val="IndexLink"/>
                <w:rtl w:val="true"/>
              </w:rPr>
              <w:t>صلی اللَّه علیه و آله و سلم</w:t>
            </w:r>
            <w:r>
              <w:rPr>
                <w:rStyle w:val="IndexLink"/>
                <w:rtl w:val="true"/>
              </w:rPr>
              <w:t>)</w:t>
            </w:r>
            <w:r>
              <w:rPr>
                <w:rStyle w:val="IndexLink"/>
                <w:rtl w:val="true"/>
              </w:rPr>
              <w:t>، و وجوه مختلف در باره مراد از</w:t>
            </w:r>
            <w:r>
              <w:rPr>
                <w:rStyle w:val="IndexLink"/>
                <w:rtl w:val="true"/>
              </w:rPr>
              <w:t xml:space="preserve">" </w:t>
            </w:r>
            <w:r>
              <w:rPr>
                <w:rStyle w:val="IndexLink"/>
                <w:rtl w:val="true"/>
              </w:rPr>
              <w:t>وضع وزر</w:t>
            </w:r>
            <w:r>
              <w:rPr>
                <w:rStyle w:val="IndexLink"/>
                <w:rtl w:val="true"/>
              </w:rPr>
              <w:t xml:space="preserve">" </w:t>
            </w:r>
            <w:r>
              <w:rPr>
                <w:rStyle w:val="IndexLink"/>
                <w:rtl w:val="true"/>
              </w:rPr>
              <w:t>از آن حضرت</w:t>
            </w:r>
            <w:r>
              <w:rPr>
                <w:rStyle w:val="IndexLink"/>
                <w:rtl w:val="true"/>
              </w:rPr>
              <w:tab/>
            </w:r>
            <w:r>
              <w:rPr>
                <w:rStyle w:val="IndexLink"/>
              </w:rPr>
              <w:t>549</w:t>
            </w:r>
          </w:hyperlink>
        </w:p>
        <w:p>
          <w:pPr>
            <w:pStyle w:val="Contents5"/>
            <w:tabs>
              <w:tab w:val="clear" w:pos="7892"/>
              <w:tab w:val="right" w:pos="9026" w:leader="dot"/>
            </w:tabs>
            <w:rPr/>
          </w:pPr>
          <w:hyperlink w:anchor="__RefHeading___Toc329896_1067777946">
            <w:r>
              <w:rPr>
                <w:webHidden/>
                <w:rStyle w:val="IndexLink"/>
                <w:rtl w:val="true"/>
              </w:rPr>
              <w:t>توضیح مفاد آیه</w:t>
            </w:r>
            <w:r>
              <w:rPr>
                <w:rStyle w:val="IndexLink"/>
                <w:rtl w:val="true"/>
              </w:rPr>
              <w:t xml:space="preserve">:" </w:t>
            </w:r>
            <w:r>
              <w:rPr>
                <w:rStyle w:val="IndexLink"/>
                <w:rtl w:val="true"/>
              </w:rPr>
              <w:t>فَإِنَّ مَعَ الْعُسْرِ یُسْراً</w:t>
            </w:r>
            <w:r>
              <w:rPr>
                <w:rStyle w:val="IndexLink"/>
                <w:rtl w:val="true"/>
              </w:rPr>
              <w:t xml:space="preserve">" </w:t>
            </w:r>
            <w:r>
              <w:rPr>
                <w:rStyle w:val="IndexLink"/>
                <w:rtl w:val="true"/>
              </w:rPr>
              <w:t>و رد سخنی از زمخشری در این باره</w:t>
            </w:r>
            <w:r>
              <w:rPr>
                <w:rStyle w:val="IndexLink"/>
                <w:rtl w:val="true"/>
              </w:rPr>
              <w:tab/>
            </w:r>
            <w:r>
              <w:rPr>
                <w:rStyle w:val="IndexLink"/>
              </w:rPr>
              <w:t>551</w:t>
            </w:r>
          </w:hyperlink>
        </w:p>
        <w:p>
          <w:pPr>
            <w:pStyle w:val="Contents5"/>
            <w:tabs>
              <w:tab w:val="clear" w:pos="7892"/>
              <w:tab w:val="right" w:pos="9026" w:leader="dot"/>
            </w:tabs>
            <w:rPr/>
          </w:pPr>
          <w:hyperlink w:anchor="__RefHeading___Toc329898_1067777946">
            <w:r>
              <w:rPr>
                <w:webHidden/>
                <w:rStyle w:val="IndexLink"/>
                <w:rtl w:val="true"/>
              </w:rPr>
              <w:t>مفاد تکرار جمله</w:t>
            </w:r>
            <w:r>
              <w:rPr>
                <w:rStyle w:val="IndexLink"/>
                <w:rtl w:val="true"/>
              </w:rPr>
              <w:t xml:space="preserve">:" </w:t>
            </w:r>
            <w:r>
              <w:rPr>
                <w:rStyle w:val="IndexLink"/>
                <w:rtl w:val="true"/>
              </w:rPr>
              <w:t>إِنَّ مَعَ الْعُسْرِ یُسْراً</w:t>
            </w:r>
            <w:r>
              <w:rPr>
                <w:rStyle w:val="IndexLink"/>
                <w:rtl w:val="true"/>
              </w:rPr>
              <w:t xml:space="preserve">" </w:t>
            </w:r>
            <w:r>
              <w:rPr>
                <w:rStyle w:val="IndexLink"/>
                <w:rtl w:val="true"/>
              </w:rPr>
              <w:t>و چند وجه در باره امر</w:t>
            </w:r>
            <w:r>
              <w:rPr>
                <w:rStyle w:val="IndexLink"/>
                <w:rtl w:val="true"/>
              </w:rPr>
              <w:t xml:space="preserve">" </w:t>
            </w:r>
            <w:r>
              <w:rPr>
                <w:rStyle w:val="IndexLink"/>
                <w:rtl w:val="true"/>
              </w:rPr>
              <w:t xml:space="preserve">فَإِذا فَرَغْتَ فَانْصَبْ </w:t>
            </w:r>
            <w:r>
              <w:rPr>
                <w:rStyle w:val="IndexLink"/>
                <w:rtl w:val="true"/>
              </w:rPr>
              <w:t xml:space="preserve">..." </w:t>
            </w:r>
            <w:r>
              <w:rPr>
                <w:rStyle w:val="IndexLink"/>
                <w:rtl w:val="true"/>
              </w:rPr>
              <w:t xml:space="preserve">به پیامبر </w:t>
            </w:r>
            <w:r>
              <w:rPr>
                <w:rStyle w:val="IndexLink"/>
                <w:rtl w:val="true"/>
              </w:rPr>
              <w:t>(</w:t>
            </w:r>
            <w:r>
              <w:rPr>
                <w:rStyle w:val="IndexLink"/>
                <w:rtl w:val="true"/>
              </w:rPr>
              <w:t>صلی اللَّه علیه و آله و سلم</w:t>
            </w:r>
            <w:r>
              <w:rPr>
                <w:rStyle w:val="IndexLink"/>
                <w:rtl w:val="true"/>
              </w:rPr>
              <w:t>)</w:t>
              <w:tab/>
            </w:r>
            <w:r>
              <w:rPr>
                <w:rStyle w:val="IndexLink"/>
              </w:rPr>
              <w:t>553</w:t>
            </w:r>
          </w:hyperlink>
        </w:p>
        <w:p>
          <w:pPr>
            <w:pStyle w:val="Contents4"/>
            <w:tabs>
              <w:tab w:val="clear" w:pos="8176"/>
              <w:tab w:val="right" w:pos="9026" w:leader="dot"/>
            </w:tabs>
            <w:rPr/>
          </w:pPr>
          <w:hyperlink w:anchor="__RefHeading___Toc329900_1067777946">
            <w:r>
              <w:rPr>
                <w:webHidden/>
                <w:rStyle w:val="IndexLink"/>
                <w:rtl w:val="true"/>
              </w:rPr>
              <w:t xml:space="preserve">بحث روایتی </w:t>
            </w:r>
            <w:r>
              <w:rPr>
                <w:rStyle w:val="IndexLink"/>
                <w:rtl w:val="true"/>
              </w:rPr>
              <w:t>(</w:t>
            </w:r>
            <w:r>
              <w:rPr>
                <w:rStyle w:val="IndexLink"/>
                <w:rtl w:val="true"/>
              </w:rPr>
              <w:t xml:space="preserve">روایاتی متضمن تمثیلی حاکی از شکافته شدن سینه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تبدیل قلب او و روایاتی دیگر در ذیل آیات گذشته</w:t>
            </w:r>
            <w:r>
              <w:rPr>
                <w:rStyle w:val="IndexLink"/>
                <w:rtl w:val="true"/>
              </w:rPr>
              <w:t>)</w:t>
              <w:tab/>
            </w:r>
            <w:r>
              <w:rPr>
                <w:rStyle w:val="IndexLink"/>
              </w:rPr>
              <w:t>554</w:t>
            </w:r>
          </w:hyperlink>
        </w:p>
        <w:p>
          <w:pPr>
            <w:pStyle w:val="Contents2"/>
            <w:tabs>
              <w:tab w:val="clear" w:pos="8743"/>
              <w:tab w:val="right" w:pos="9026" w:leader="dot"/>
            </w:tabs>
            <w:rPr/>
          </w:pPr>
          <w:hyperlink w:anchor="__RefHeading___Toc329902_1067777946">
            <w:r>
              <w:rPr>
                <w:webHidden/>
                <w:rStyle w:val="IndexLink"/>
                <w:rtl w:val="true"/>
              </w:rPr>
              <w:t>(</w:t>
            </w:r>
            <w:r>
              <w:rPr>
                <w:rStyle w:val="IndexLink"/>
              </w:rPr>
              <w:t>95</w:t>
            </w:r>
            <w:r>
              <w:rPr>
                <w:rStyle w:val="IndexLink"/>
                <w:rtl w:val="true"/>
              </w:rPr>
              <w:t>)</w:t>
            </w:r>
            <w:r>
              <w:rPr>
                <w:rStyle w:val="IndexLink"/>
                <w:rtl w:val="true"/>
              </w:rPr>
              <w:t xml:space="preserve">سوره تین، مکی است و هشت آیه دارد </w:t>
            </w:r>
            <w:r>
              <w:rPr>
                <w:rStyle w:val="IndexLink"/>
                <w:rtl w:val="true"/>
              </w:rPr>
              <w:t>(</w:t>
            </w:r>
            <w:r>
              <w:rPr>
                <w:rStyle w:val="IndexLink"/>
              </w:rPr>
              <w:t>8</w:t>
            </w:r>
            <w:r>
              <w:rPr>
                <w:rStyle w:val="IndexLink"/>
                <w:rtl w:val="true"/>
              </w:rPr>
              <w:t>)</w:t>
              <w:tab/>
            </w:r>
            <w:r>
              <w:rPr>
                <w:rStyle w:val="IndexLink"/>
              </w:rPr>
              <w:t>557</w:t>
            </w:r>
          </w:hyperlink>
        </w:p>
        <w:p>
          <w:pPr>
            <w:pStyle w:val="Contents3"/>
            <w:tabs>
              <w:tab w:val="clear" w:pos="8459"/>
              <w:tab w:val="right" w:pos="9026" w:leader="dot"/>
            </w:tabs>
            <w:rPr/>
          </w:pPr>
          <w:hyperlink w:anchor="__RefHeading___Toc329904_1067777946">
            <w:r>
              <w:rPr>
                <w:webHidden/>
                <w:rStyle w:val="IndexLink"/>
                <w:rtl w:val="true"/>
              </w:rPr>
              <w:t xml:space="preserve">سوره التین </w:t>
            </w:r>
            <w:r>
              <w:rPr>
                <w:rStyle w:val="IndexLink"/>
                <w:rtl w:val="true"/>
              </w:rPr>
              <w:t>(</w:t>
            </w:r>
            <w:r>
              <w:rPr>
                <w:rStyle w:val="IndexLink"/>
              </w:rPr>
              <w:t>95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557</w:t>
            </w:r>
          </w:hyperlink>
        </w:p>
        <w:p>
          <w:pPr>
            <w:pStyle w:val="Contents4"/>
            <w:tabs>
              <w:tab w:val="clear" w:pos="8176"/>
              <w:tab w:val="right" w:pos="9026" w:leader="dot"/>
            </w:tabs>
            <w:rPr/>
          </w:pPr>
          <w:hyperlink w:anchor="__RefHeading___Toc329906_1067777946">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329908_1067777946">
            <w:r>
              <w:rPr>
                <w:webHidden/>
                <w:rStyle w:val="IndexLink"/>
                <w:rtl w:val="true"/>
              </w:rPr>
              <w:t>ترجمه آیات</w:t>
            </w:r>
            <w:r>
              <w:rPr>
                <w:rStyle w:val="IndexLink"/>
                <w:rtl w:val="true"/>
              </w:rPr>
              <w:tab/>
            </w:r>
            <w:r>
              <w:rPr>
                <w:rStyle w:val="IndexLink"/>
              </w:rPr>
              <w:t>557</w:t>
            </w:r>
          </w:hyperlink>
        </w:p>
        <w:p>
          <w:pPr>
            <w:pStyle w:val="Contents4"/>
            <w:tabs>
              <w:tab w:val="clear" w:pos="8176"/>
              <w:tab w:val="right" w:pos="9026" w:leader="dot"/>
            </w:tabs>
            <w:rPr/>
          </w:pPr>
          <w:hyperlink w:anchor="__RefHeading___Toc329910_1067777946">
            <w:r>
              <w:rPr>
                <w:webHidden/>
                <w:rStyle w:val="IndexLink"/>
                <w:rtl w:val="true"/>
              </w:rPr>
              <w:t>بیان آیات</w:t>
            </w:r>
            <w:r>
              <w:rPr>
                <w:rStyle w:val="IndexLink"/>
                <w:rtl w:val="true"/>
              </w:rPr>
              <w:tab/>
            </w:r>
            <w:r>
              <w:rPr>
                <w:rStyle w:val="IndexLink"/>
              </w:rPr>
              <w:t>558</w:t>
            </w:r>
          </w:hyperlink>
        </w:p>
        <w:p>
          <w:pPr>
            <w:pStyle w:val="Contents5"/>
            <w:tabs>
              <w:tab w:val="clear" w:pos="7892"/>
              <w:tab w:val="right" w:pos="9026" w:leader="dot"/>
            </w:tabs>
            <w:rPr/>
          </w:pPr>
          <w:hyperlink w:anchor="__RefHeading___Toc329912_1067777946">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329914_1067777946">
            <w:r>
              <w:rPr>
                <w:webHidden/>
                <w:rStyle w:val="IndexLink"/>
                <w:rtl w:val="true"/>
              </w:rPr>
              <w:t>مراد از</w:t>
            </w:r>
            <w:r>
              <w:rPr>
                <w:rStyle w:val="IndexLink"/>
                <w:rtl w:val="true"/>
              </w:rPr>
              <w:t xml:space="preserve">" </w:t>
            </w:r>
            <w:r>
              <w:rPr>
                <w:rStyle w:val="IndexLink"/>
                <w:rtl w:val="true"/>
              </w:rPr>
              <w:t>تین</w:t>
            </w:r>
            <w:r>
              <w:rPr>
                <w:rStyle w:val="IndexLink"/>
                <w:rtl w:val="true"/>
              </w:rPr>
              <w:t xml:space="preserve">" </w:t>
            </w:r>
            <w:r>
              <w:rPr>
                <w:rStyle w:val="IndexLink"/>
                <w:rtl w:val="true"/>
              </w:rPr>
              <w:t>و</w:t>
            </w:r>
            <w:r>
              <w:rPr>
                <w:rStyle w:val="IndexLink"/>
                <w:rtl w:val="true"/>
              </w:rPr>
              <w:t xml:space="preserve">" </w:t>
            </w:r>
            <w:r>
              <w:rPr>
                <w:rStyle w:val="IndexLink"/>
                <w:rtl w:val="true"/>
              </w:rPr>
              <w:t>زیتون</w:t>
            </w:r>
            <w:r>
              <w:rPr>
                <w:rStyle w:val="IndexLink"/>
                <w:rtl w:val="true"/>
              </w:rPr>
              <w:t xml:space="preserve">" </w:t>
            </w:r>
            <w:r>
              <w:rPr>
                <w:rStyle w:val="IndexLink"/>
                <w:rtl w:val="true"/>
              </w:rPr>
              <w:t>و وجه تسمیه مکه به</w:t>
            </w:r>
            <w:r>
              <w:rPr>
                <w:rStyle w:val="IndexLink"/>
                <w:rtl w:val="true"/>
              </w:rPr>
              <w:t xml:space="preserve">" </w:t>
            </w:r>
            <w:r>
              <w:rPr>
                <w:rStyle w:val="IndexLink"/>
                <w:rtl w:val="true"/>
              </w:rPr>
              <w:t>الْبَلَدِ الْأَمِینِ</w:t>
            </w:r>
            <w:r>
              <w:rPr>
                <w:rStyle w:val="IndexLink"/>
                <w:rtl w:val="true"/>
              </w:rPr>
              <w:t>"</w:t>
              <w:tab/>
            </w:r>
            <w:r>
              <w:rPr>
                <w:rStyle w:val="IndexLink"/>
              </w:rPr>
              <w:t>558</w:t>
            </w:r>
          </w:hyperlink>
        </w:p>
        <w:p>
          <w:pPr>
            <w:pStyle w:val="Contents5"/>
            <w:tabs>
              <w:tab w:val="clear" w:pos="7892"/>
              <w:tab w:val="right" w:pos="9026" w:leader="dot"/>
            </w:tabs>
            <w:rPr/>
          </w:pPr>
          <w:hyperlink w:anchor="__RefHeading___Toc329916_1067777946">
            <w:r>
              <w:rPr>
                <w:webHidden/>
                <w:rStyle w:val="IndexLink"/>
                <w:rtl w:val="true"/>
              </w:rPr>
              <w:t>منظور از خلقت انسان در احسن تقویم و اشاره به مقام رفیع او بر حسب طبع اولی و استعداد ذاتی</w:t>
            </w:r>
            <w:r>
              <w:rPr>
                <w:rStyle w:val="IndexLink"/>
                <w:rtl w:val="true"/>
              </w:rPr>
              <w:tab/>
            </w:r>
            <w:r>
              <w:rPr>
                <w:rStyle w:val="IndexLink"/>
              </w:rPr>
              <w:t>559</w:t>
            </w:r>
          </w:hyperlink>
        </w:p>
        <w:p>
          <w:pPr>
            <w:pStyle w:val="Contents5"/>
            <w:tabs>
              <w:tab w:val="clear" w:pos="7892"/>
              <w:tab w:val="right" w:pos="9026" w:leader="dot"/>
            </w:tabs>
            <w:rPr/>
          </w:pPr>
          <w:hyperlink w:anchor="__RefHeading___Toc329918_1067777946">
            <w:r>
              <w:rPr>
                <w:webHidden/>
                <w:rStyle w:val="IndexLink"/>
                <w:rtl w:val="true"/>
              </w:rPr>
              <w:t>چند احتمال در باره مراد از</w:t>
            </w:r>
            <w:r>
              <w:rPr>
                <w:rStyle w:val="IndexLink"/>
                <w:rtl w:val="true"/>
              </w:rPr>
              <w:t xml:space="preserve">" </w:t>
            </w:r>
            <w:r>
              <w:rPr>
                <w:rStyle w:val="IndexLink"/>
                <w:rtl w:val="true"/>
              </w:rPr>
              <w:t>رد</w:t>
            </w:r>
            <w:r>
              <w:rPr>
                <w:rStyle w:val="IndexLink"/>
                <w:rtl w:val="true"/>
              </w:rPr>
              <w:t xml:space="preserve">" </w:t>
            </w:r>
            <w:r>
              <w:rPr>
                <w:rStyle w:val="IndexLink"/>
                <w:rtl w:val="true"/>
              </w:rPr>
              <w:t xml:space="preserve">انسان </w:t>
            </w:r>
            <w:r>
              <w:rPr>
                <w:rStyle w:val="IndexLink"/>
                <w:rtl w:val="true"/>
              </w:rPr>
              <w:t>(</w:t>
            </w:r>
            <w:r>
              <w:rPr>
                <w:rStyle w:val="IndexLink"/>
                <w:rtl w:val="true"/>
              </w:rPr>
              <w:t>جز مؤمنان صالح العمل</w:t>
            </w:r>
            <w:r>
              <w:rPr>
                <w:rStyle w:val="IndexLink"/>
                <w:rtl w:val="true"/>
              </w:rPr>
              <w:t xml:space="preserve">) </w:t>
            </w:r>
            <w:r>
              <w:rPr>
                <w:rStyle w:val="IndexLink"/>
                <w:rtl w:val="true"/>
              </w:rPr>
              <w:t>به</w:t>
            </w:r>
            <w:r>
              <w:rPr>
                <w:rStyle w:val="IndexLink"/>
                <w:rtl w:val="true"/>
              </w:rPr>
              <w:t xml:space="preserve">" </w:t>
            </w:r>
            <w:r>
              <w:rPr>
                <w:rStyle w:val="IndexLink"/>
                <w:rtl w:val="true"/>
              </w:rPr>
              <w:t>أَسْفَلَ سافِلِینَ</w:t>
            </w:r>
            <w:r>
              <w:rPr>
                <w:rStyle w:val="IndexLink"/>
                <w:rtl w:val="true"/>
              </w:rPr>
              <w:t>"</w:t>
              <w:tab/>
            </w:r>
            <w:r>
              <w:rPr>
                <w:rStyle w:val="IndexLink"/>
              </w:rPr>
              <w:t>560</w:t>
            </w:r>
          </w:hyperlink>
        </w:p>
        <w:p>
          <w:pPr>
            <w:pStyle w:val="Contents5"/>
            <w:tabs>
              <w:tab w:val="clear" w:pos="7892"/>
              <w:tab w:val="right" w:pos="9026" w:leader="dot"/>
            </w:tabs>
            <w:rPr/>
          </w:pPr>
          <w:hyperlink w:anchor="__RefHeading___Toc329920_1067777946">
            <w:r>
              <w:rPr>
                <w:webHidden/>
                <w:rStyle w:val="IndexLink"/>
                <w:rtl w:val="true"/>
              </w:rPr>
              <w:t>معنای آیه</w:t>
            </w:r>
            <w:r>
              <w:rPr>
                <w:rStyle w:val="IndexLink"/>
                <w:rtl w:val="true"/>
              </w:rPr>
              <w:t xml:space="preserve">:" </w:t>
            </w:r>
            <w:r>
              <w:rPr>
                <w:rStyle w:val="IndexLink"/>
                <w:rtl w:val="true"/>
              </w:rPr>
              <w:t xml:space="preserve">فَما یُکَذِّبُکَ بَعْدُ بِالدِّینِ </w:t>
            </w:r>
            <w:r>
              <w:rPr>
                <w:rStyle w:val="IndexLink"/>
                <w:rtl w:val="true"/>
              </w:rPr>
              <w:t xml:space="preserve">..." </w:t>
            </w:r>
            <w:r>
              <w:rPr>
                <w:rStyle w:val="IndexLink"/>
                <w:rtl w:val="true"/>
              </w:rPr>
              <w:t>و تقریر احتجاجی که برای اثبات بعث و جزا متضمن است</w:t>
            </w:r>
            <w:r>
              <w:rPr>
                <w:rStyle w:val="IndexLink"/>
                <w:rtl w:val="true"/>
              </w:rPr>
              <w:tab/>
            </w:r>
            <w:r>
              <w:rPr>
                <w:rStyle w:val="IndexLink"/>
              </w:rPr>
              <w:t>561</w:t>
            </w:r>
          </w:hyperlink>
        </w:p>
        <w:p>
          <w:pPr>
            <w:pStyle w:val="Contents4"/>
            <w:tabs>
              <w:tab w:val="clear" w:pos="8176"/>
              <w:tab w:val="right" w:pos="9026" w:leader="dot"/>
            </w:tabs>
            <w:rPr/>
          </w:pPr>
          <w:hyperlink w:anchor="__RefHeading___Toc329922_1067777946">
            <w:r>
              <w:rPr>
                <w:webHidden/>
                <w:rStyle w:val="IndexLink"/>
                <w:rtl w:val="true"/>
              </w:rPr>
              <w:t xml:space="preserve">بحث روایتی </w:t>
            </w:r>
            <w:r>
              <w:rPr>
                <w:rStyle w:val="IndexLink"/>
                <w:rtl w:val="true"/>
              </w:rPr>
              <w:t>(</w:t>
            </w:r>
            <w:r>
              <w:rPr>
                <w:rStyle w:val="IndexLink"/>
                <w:rtl w:val="true"/>
              </w:rPr>
              <w:t>چند روایت راجع به مراد از</w:t>
            </w:r>
            <w:r>
              <w:rPr>
                <w:rStyle w:val="IndexLink"/>
                <w:rtl w:val="true"/>
              </w:rPr>
              <w:t xml:space="preserve">" </w:t>
            </w:r>
            <w:r>
              <w:rPr>
                <w:rStyle w:val="IndexLink"/>
                <w:rtl w:val="true"/>
              </w:rPr>
              <w:t>تین</w:t>
            </w:r>
            <w:r>
              <w:rPr>
                <w:rStyle w:val="IndexLink"/>
                <w:rtl w:val="true"/>
              </w:rPr>
              <w:t>"</w:t>
            </w:r>
            <w:r>
              <w:rPr>
                <w:rStyle w:val="IndexLink"/>
                <w:rtl w:val="true"/>
              </w:rPr>
              <w:t>،</w:t>
            </w:r>
            <w:r>
              <w:rPr>
                <w:rStyle w:val="IndexLink"/>
                <w:rtl w:val="true"/>
              </w:rPr>
              <w:t xml:space="preserve">" </w:t>
            </w:r>
            <w:r>
              <w:rPr>
                <w:rStyle w:val="IndexLink"/>
                <w:rtl w:val="true"/>
              </w:rPr>
              <w:t>زیتون</w:t>
            </w:r>
            <w:r>
              <w:rPr>
                <w:rStyle w:val="IndexLink"/>
                <w:rtl w:val="true"/>
              </w:rPr>
              <w:t xml:space="preserve">" </w:t>
            </w:r>
            <w:r>
              <w:rPr>
                <w:rStyle w:val="IndexLink"/>
                <w:rtl w:val="true"/>
              </w:rPr>
              <w:t>و</w:t>
            </w:r>
            <w:r>
              <w:rPr>
                <w:rStyle w:val="IndexLink"/>
                <w:rtl w:val="true"/>
              </w:rPr>
              <w:t xml:space="preserve">" </w:t>
            </w:r>
            <w:r>
              <w:rPr>
                <w:rStyle w:val="IndexLink"/>
                <w:rtl w:val="true"/>
              </w:rPr>
              <w:t>البلد الامین</w:t>
            </w:r>
            <w:r>
              <w:rPr>
                <w:rStyle w:val="IndexLink"/>
                <w:rtl w:val="true"/>
              </w:rPr>
              <w:t>")</w:t>
              <w:tab/>
            </w:r>
            <w:r>
              <w:rPr>
                <w:rStyle w:val="IndexLink"/>
              </w:rPr>
              <w:t>563</w:t>
            </w:r>
          </w:hyperlink>
        </w:p>
        <w:p>
          <w:pPr>
            <w:pStyle w:val="Contents2"/>
            <w:tabs>
              <w:tab w:val="clear" w:pos="8743"/>
              <w:tab w:val="right" w:pos="9026" w:leader="dot"/>
            </w:tabs>
            <w:rPr/>
          </w:pPr>
          <w:hyperlink w:anchor="__RefHeading___Toc329924_1067777946">
            <w:r>
              <w:rPr>
                <w:webHidden/>
                <w:rStyle w:val="IndexLink"/>
                <w:rtl w:val="true"/>
              </w:rPr>
              <w:t>(</w:t>
            </w:r>
            <w:r>
              <w:rPr>
                <w:rStyle w:val="IndexLink"/>
              </w:rPr>
              <w:t>96</w:t>
            </w:r>
            <w:r>
              <w:rPr>
                <w:rStyle w:val="IndexLink"/>
                <w:rtl w:val="true"/>
              </w:rPr>
              <w:t>)</w:t>
            </w:r>
            <w:r>
              <w:rPr>
                <w:rStyle w:val="IndexLink"/>
                <w:rtl w:val="true"/>
              </w:rPr>
              <w:t xml:space="preserve">سوره علق مکی است و نوزده آیه دارد </w:t>
            </w:r>
            <w:r>
              <w:rPr>
                <w:rStyle w:val="IndexLink"/>
                <w:rtl w:val="true"/>
              </w:rPr>
              <w:t>(</w:t>
            </w:r>
            <w:r>
              <w:rPr>
                <w:rStyle w:val="IndexLink"/>
              </w:rPr>
              <w:t>19</w:t>
            </w:r>
            <w:r>
              <w:rPr>
                <w:rStyle w:val="IndexLink"/>
                <w:rtl w:val="true"/>
              </w:rPr>
              <w:t>)</w:t>
              <w:tab/>
            </w:r>
            <w:r>
              <w:rPr>
                <w:rStyle w:val="IndexLink"/>
              </w:rPr>
              <w:t>564</w:t>
            </w:r>
          </w:hyperlink>
        </w:p>
        <w:p>
          <w:pPr>
            <w:pStyle w:val="Contents3"/>
            <w:tabs>
              <w:tab w:val="clear" w:pos="8459"/>
              <w:tab w:val="right" w:pos="9026" w:leader="dot"/>
            </w:tabs>
            <w:rPr/>
          </w:pPr>
          <w:hyperlink w:anchor="__RefHeading___Toc329926_1067777946">
            <w:r>
              <w:rPr>
                <w:webHidden/>
                <w:rStyle w:val="IndexLink"/>
                <w:rtl w:val="true"/>
              </w:rPr>
              <w:t xml:space="preserve">سوره العلق </w:t>
            </w:r>
            <w:r>
              <w:rPr>
                <w:rStyle w:val="IndexLink"/>
                <w:rtl w:val="true"/>
              </w:rPr>
              <w:t>(</w:t>
            </w:r>
            <w:r>
              <w:rPr>
                <w:rStyle w:val="IndexLink"/>
              </w:rPr>
              <w:t>96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564</w:t>
            </w:r>
          </w:hyperlink>
        </w:p>
        <w:p>
          <w:pPr>
            <w:pStyle w:val="Contents4"/>
            <w:tabs>
              <w:tab w:val="clear" w:pos="8176"/>
              <w:tab w:val="right" w:pos="9026" w:leader="dot"/>
            </w:tabs>
            <w:rPr/>
          </w:pPr>
          <w:hyperlink w:anchor="__RefHeading___Toc329928_106777794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329930_1067777946">
            <w:r>
              <w:rPr>
                <w:webHidden/>
                <w:rStyle w:val="IndexLink"/>
                <w:rtl w:val="true"/>
              </w:rPr>
              <w:t>ترجمه آیات</w:t>
            </w:r>
            <w:r>
              <w:rPr>
                <w:rStyle w:val="IndexLink"/>
                <w:rtl w:val="true"/>
              </w:rPr>
              <w:tab/>
            </w:r>
            <w:r>
              <w:rPr>
                <w:rStyle w:val="IndexLink"/>
              </w:rPr>
              <w:t>564</w:t>
            </w:r>
          </w:hyperlink>
        </w:p>
        <w:p>
          <w:pPr>
            <w:pStyle w:val="Contents4"/>
            <w:tabs>
              <w:tab w:val="clear" w:pos="8176"/>
              <w:tab w:val="right" w:pos="9026" w:leader="dot"/>
            </w:tabs>
            <w:rPr/>
          </w:pPr>
          <w:hyperlink w:anchor="__RefHeading___Toc329932_1067777946">
            <w:r>
              <w:rPr>
                <w:webHidden/>
                <w:rStyle w:val="IndexLink"/>
                <w:rtl w:val="true"/>
              </w:rPr>
              <w:t>بیان آیات</w:t>
            </w:r>
            <w:r>
              <w:rPr>
                <w:rStyle w:val="IndexLink"/>
                <w:rtl w:val="true"/>
              </w:rPr>
              <w:tab/>
            </w:r>
            <w:r>
              <w:rPr>
                <w:rStyle w:val="IndexLink"/>
              </w:rPr>
              <w:t>565</w:t>
            </w:r>
          </w:hyperlink>
        </w:p>
        <w:p>
          <w:pPr>
            <w:pStyle w:val="Contents5"/>
            <w:tabs>
              <w:tab w:val="clear" w:pos="7892"/>
              <w:tab w:val="right" w:pos="9026" w:leader="dot"/>
            </w:tabs>
            <w:rPr/>
          </w:pPr>
          <w:hyperlink w:anchor="__RefHeading___Toc329934_1067777946">
            <w:r>
              <w:rPr>
                <w:webHidden/>
                <w:rStyle w:val="IndexLink"/>
                <w:rtl w:val="true"/>
              </w:rPr>
              <w:t>اشاره</w:t>
            </w:r>
            <w:r>
              <w:rPr>
                <w:rStyle w:val="IndexLink"/>
                <w:rtl w:val="true"/>
              </w:rPr>
              <w:tab/>
            </w:r>
            <w:r>
              <w:rPr>
                <w:rStyle w:val="IndexLink"/>
              </w:rPr>
              <w:t>565</w:t>
            </w:r>
          </w:hyperlink>
        </w:p>
        <w:p>
          <w:pPr>
            <w:pStyle w:val="Contents5"/>
            <w:tabs>
              <w:tab w:val="clear" w:pos="7892"/>
              <w:tab w:val="right" w:pos="9026" w:leader="dot"/>
            </w:tabs>
            <w:rPr/>
          </w:pPr>
          <w:hyperlink w:anchor="__RefHeading___Toc329936_1067777946">
            <w:r>
              <w:rPr>
                <w:webHidden/>
                <w:rStyle w:val="IndexLink"/>
                <w:rtl w:val="true"/>
              </w:rPr>
              <w:t>معنای</w:t>
            </w:r>
            <w:r>
              <w:rPr>
                <w:rStyle w:val="IndexLink"/>
                <w:rtl w:val="true"/>
              </w:rPr>
              <w:t xml:space="preserve">" </w:t>
            </w:r>
            <w:r>
              <w:rPr>
                <w:rStyle w:val="IndexLink"/>
                <w:rtl w:val="true"/>
              </w:rPr>
              <w:t>قرائت</w:t>
            </w:r>
            <w:r>
              <w:rPr>
                <w:rStyle w:val="IndexLink"/>
                <w:rtl w:val="true"/>
              </w:rPr>
              <w:t xml:space="preserve">" </w:t>
            </w:r>
            <w:r>
              <w:rPr>
                <w:rStyle w:val="IndexLink"/>
                <w:rtl w:val="true"/>
              </w:rPr>
              <w:t>و مفاد</w:t>
            </w:r>
            <w:r>
              <w:rPr>
                <w:rStyle w:val="IndexLink"/>
                <w:rtl w:val="true"/>
              </w:rPr>
              <w:t xml:space="preserve">" </w:t>
            </w:r>
            <w:r>
              <w:rPr>
                <w:rStyle w:val="IndexLink"/>
                <w:rtl w:val="true"/>
              </w:rPr>
              <w:t xml:space="preserve">اقْرَأْ بِاسْمِ رَبِّکَ الَّذِی خَلَقَ </w:t>
            </w:r>
            <w:r>
              <w:rPr>
                <w:rStyle w:val="IndexLink"/>
                <w:rtl w:val="true"/>
              </w:rPr>
              <w:t>..."</w:t>
              <w:tab/>
            </w:r>
            <w:r>
              <w:rPr>
                <w:rStyle w:val="IndexLink"/>
              </w:rPr>
              <w:t>565</w:t>
            </w:r>
          </w:hyperlink>
        </w:p>
        <w:p>
          <w:pPr>
            <w:pStyle w:val="Contents5"/>
            <w:tabs>
              <w:tab w:val="clear" w:pos="7892"/>
              <w:tab w:val="right" w:pos="9026" w:leader="dot"/>
            </w:tabs>
            <w:rPr/>
          </w:pPr>
          <w:hyperlink w:anchor="__RefHeading___Toc329938_1067777946">
            <w:r>
              <w:rPr>
                <w:webHidden/>
                <w:rStyle w:val="IndexLink"/>
                <w:rtl w:val="true"/>
              </w:rPr>
              <w:t>خلقت انسان از</w:t>
            </w:r>
            <w:r>
              <w:rPr>
                <w:rStyle w:val="IndexLink"/>
                <w:rtl w:val="true"/>
              </w:rPr>
              <w:t xml:space="preserve">" </w:t>
            </w:r>
            <w:r>
              <w:rPr>
                <w:rStyle w:val="IndexLink"/>
                <w:rtl w:val="true"/>
              </w:rPr>
              <w:t>علق</w:t>
            </w:r>
            <w:r>
              <w:rPr>
                <w:rStyle w:val="IndexLink"/>
                <w:rtl w:val="true"/>
              </w:rPr>
              <w:t xml:space="preserve">" </w:t>
            </w:r>
            <w:r>
              <w:rPr>
                <w:rStyle w:val="IndexLink"/>
                <w:rtl w:val="true"/>
              </w:rPr>
              <w:t>برهان و شاهدی بر یگانگی خداوند در ربوبیت</w:t>
            </w:r>
            <w:r>
              <w:rPr>
                <w:rStyle w:val="IndexLink"/>
                <w:rtl w:val="true"/>
              </w:rPr>
              <w:tab/>
            </w:r>
            <w:r>
              <w:rPr>
                <w:rStyle w:val="IndexLink"/>
              </w:rPr>
              <w:t>567</w:t>
            </w:r>
          </w:hyperlink>
        </w:p>
        <w:p>
          <w:pPr>
            <w:pStyle w:val="Contents5"/>
            <w:tabs>
              <w:tab w:val="clear" w:pos="7892"/>
              <w:tab w:val="right" w:pos="9026" w:leader="dot"/>
            </w:tabs>
            <w:rPr/>
          </w:pPr>
          <w:hyperlink w:anchor="__RefHeading___Toc329940_1067777946">
            <w:r>
              <w:rPr>
                <w:webHidden/>
                <w:rStyle w:val="IndexLink"/>
                <w:rtl w:val="true"/>
              </w:rPr>
              <w:t>مراد از امر به قرائت در</w:t>
            </w:r>
            <w:r>
              <w:rPr>
                <w:rStyle w:val="IndexLink"/>
                <w:rtl w:val="true"/>
              </w:rPr>
              <w:t xml:space="preserve">" </w:t>
            </w:r>
            <w:r>
              <w:rPr>
                <w:rStyle w:val="IndexLink"/>
                <w:rtl w:val="true"/>
              </w:rPr>
              <w:t>اقْرَأْ وَ رَبُّکَ الْأَکْرَمُ</w:t>
            </w:r>
            <w:r>
              <w:rPr>
                <w:rStyle w:val="IndexLink"/>
                <w:rtl w:val="true"/>
              </w:rPr>
              <w:t xml:space="preserve">" </w:t>
            </w:r>
            <w:r>
              <w:rPr>
                <w:rStyle w:val="IndexLink"/>
                <w:rtl w:val="true"/>
              </w:rPr>
              <w:t>و مفاد توصیف خدا به</w:t>
            </w:r>
            <w:r>
              <w:rPr>
                <w:rStyle w:val="IndexLink"/>
                <w:rtl w:val="true"/>
              </w:rPr>
              <w:t xml:space="preserve">" </w:t>
            </w:r>
            <w:r>
              <w:rPr>
                <w:rStyle w:val="IndexLink"/>
                <w:rtl w:val="true"/>
              </w:rPr>
              <w:t>الَّذِی عَلَّمَ بِالْقَلَمِ</w:t>
            </w:r>
            <w:r>
              <w:rPr>
                <w:rStyle w:val="IndexLink"/>
                <w:rtl w:val="true"/>
              </w:rPr>
              <w:t xml:space="preserve">" </w:t>
            </w:r>
            <w:r>
              <w:rPr>
                <w:rStyle w:val="IndexLink"/>
                <w:rtl w:val="true"/>
              </w:rPr>
              <w:t>بعد از امر به قرائت</w:t>
            </w:r>
            <w:r>
              <w:rPr>
                <w:rStyle w:val="IndexLink"/>
                <w:rtl w:val="true"/>
              </w:rPr>
              <w:tab/>
            </w:r>
            <w:r>
              <w:rPr>
                <w:rStyle w:val="IndexLink"/>
              </w:rPr>
              <w:t>568</w:t>
            </w:r>
          </w:hyperlink>
        </w:p>
        <w:p>
          <w:pPr>
            <w:pStyle w:val="Contents5"/>
            <w:tabs>
              <w:tab w:val="clear" w:pos="7892"/>
              <w:tab w:val="right" w:pos="9026" w:leader="dot"/>
            </w:tabs>
            <w:rPr/>
          </w:pPr>
          <w:hyperlink w:anchor="__RefHeading___Toc329942_1067777946">
            <w:r>
              <w:rPr>
                <w:webHidden/>
                <w:rStyle w:val="IndexLink"/>
                <w:rtl w:val="true"/>
              </w:rPr>
              <w:t>بی نیاز دانستن خود، منشا و علت طغیان آدمی است</w:t>
            </w:r>
            <w:r>
              <w:rPr>
                <w:rStyle w:val="IndexLink"/>
                <w:rtl w:val="true"/>
              </w:rPr>
              <w:tab/>
            </w:r>
            <w:r>
              <w:rPr>
                <w:rStyle w:val="IndexLink"/>
              </w:rPr>
              <w:t>569</w:t>
            </w:r>
          </w:hyperlink>
        </w:p>
        <w:p>
          <w:pPr>
            <w:pStyle w:val="Contents5"/>
            <w:tabs>
              <w:tab w:val="clear" w:pos="7892"/>
              <w:tab w:val="right" w:pos="9026" w:leader="dot"/>
            </w:tabs>
            <w:rPr/>
          </w:pPr>
          <w:hyperlink w:anchor="__RefHeading___Toc329944_1067777946">
            <w:r>
              <w:rPr>
                <w:webHidden/>
                <w:rStyle w:val="IndexLink"/>
                <w:rtl w:val="true"/>
              </w:rPr>
              <w:t>توضیحی راجع به تشریع نماز قبل از شب معراج و قبل از نزول قرآن که از آیه</w:t>
            </w:r>
            <w:r>
              <w:rPr>
                <w:rStyle w:val="IndexLink"/>
                <w:rtl w:val="true"/>
              </w:rPr>
              <w:t xml:space="preserve">:" </w:t>
            </w:r>
            <w:r>
              <w:rPr>
                <w:rStyle w:val="IndexLink"/>
                <w:rtl w:val="true"/>
              </w:rPr>
              <w:t>أَ رَأَیْتَ الَّذِی یَنْهی عَبْداً إِذا صَلَّی</w:t>
            </w:r>
            <w:r>
              <w:rPr>
                <w:rStyle w:val="IndexLink"/>
                <w:rtl w:val="true"/>
              </w:rPr>
              <w:t xml:space="preserve">" </w:t>
            </w:r>
            <w:r>
              <w:rPr>
                <w:rStyle w:val="IndexLink"/>
                <w:rtl w:val="true"/>
              </w:rPr>
              <w:t>استفاده می‌شود</w:t>
            </w:r>
            <w:r>
              <w:rPr>
                <w:rStyle w:val="IndexLink"/>
                <w:rtl w:val="true"/>
              </w:rPr>
              <w:tab/>
            </w:r>
            <w:r>
              <w:rPr>
                <w:rStyle w:val="IndexLink"/>
              </w:rPr>
              <w:t>570</w:t>
            </w:r>
          </w:hyperlink>
        </w:p>
        <w:p>
          <w:pPr>
            <w:pStyle w:val="Contents5"/>
            <w:tabs>
              <w:tab w:val="clear" w:pos="7892"/>
              <w:tab w:val="right" w:pos="9026" w:leader="dot"/>
            </w:tabs>
            <w:rPr/>
          </w:pPr>
          <w:hyperlink w:anchor="__RefHeading___Toc329946_1067777946">
            <w:r>
              <w:rPr>
                <w:webHidden/>
                <w:rStyle w:val="IndexLink"/>
                <w:rtl w:val="true"/>
              </w:rPr>
              <w:t xml:space="preserve">تهدید آنکه مانع نماز گزاردن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می‌شده</w:t>
            </w:r>
            <w:r>
              <w:rPr>
                <w:rStyle w:val="IndexLink"/>
                <w:rtl w:val="true"/>
              </w:rPr>
              <w:tab/>
            </w:r>
            <w:r>
              <w:rPr>
                <w:rStyle w:val="IndexLink"/>
              </w:rPr>
              <w:t>572</w:t>
            </w:r>
          </w:hyperlink>
        </w:p>
        <w:p>
          <w:pPr>
            <w:pStyle w:val="Contents4"/>
            <w:tabs>
              <w:tab w:val="clear" w:pos="8176"/>
              <w:tab w:val="right" w:pos="9026" w:leader="dot"/>
            </w:tabs>
            <w:rPr/>
          </w:pPr>
          <w:hyperlink w:anchor="__RefHeading___Toc329948_1067777946">
            <w:r>
              <w:rPr>
                <w:webHidden/>
                <w:rStyle w:val="IndexLink"/>
                <w:rtl w:val="true"/>
              </w:rPr>
              <w:t xml:space="preserve">بحث روایتی روایاتی در باره ماجرای نزول نخستین وحی بر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اقْرَأْ بِاسْمِ رَبِّکَ </w:t>
            </w:r>
            <w:r>
              <w:rPr>
                <w:rStyle w:val="IndexLink"/>
                <w:rtl w:val="true"/>
              </w:rPr>
              <w:t xml:space="preserve">..." </w:t>
            </w:r>
            <w:r>
              <w:rPr>
                <w:rStyle w:val="IndexLink"/>
                <w:rtl w:val="true"/>
              </w:rPr>
              <w:t>و بیان اشکالی که در این روایات دیده می‌شود</w:t>
            </w:r>
            <w:r>
              <w:rPr>
                <w:rStyle w:val="IndexLink"/>
                <w:rtl w:val="true"/>
              </w:rPr>
              <w:tab/>
            </w:r>
            <w:r>
              <w:rPr>
                <w:rStyle w:val="IndexLink"/>
              </w:rPr>
              <w:t>573</w:t>
            </w:r>
          </w:hyperlink>
        </w:p>
        <w:p>
          <w:pPr>
            <w:pStyle w:val="Contents5"/>
            <w:tabs>
              <w:tab w:val="clear" w:pos="7892"/>
              <w:tab w:val="right" w:pos="9026" w:leader="dot"/>
            </w:tabs>
            <w:rPr/>
          </w:pPr>
          <w:hyperlink w:anchor="__RefHeading___Toc329950_1067777946">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329952_1067777946">
            <w:r>
              <w:rPr>
                <w:webHidden/>
                <w:rStyle w:val="IndexLink"/>
                <w:rtl w:val="true"/>
              </w:rPr>
              <w:t>شان نزول آیات</w:t>
            </w:r>
            <w:r>
              <w:rPr>
                <w:rStyle w:val="IndexLink"/>
                <w:rtl w:val="true"/>
              </w:rPr>
              <w:t xml:space="preserve">:" </w:t>
            </w:r>
            <w:r>
              <w:rPr>
                <w:rStyle w:val="IndexLink"/>
                <w:rtl w:val="true"/>
              </w:rPr>
              <w:t xml:space="preserve">أَ رَأَیْتَ الَّذِی یَنْهی </w:t>
            </w:r>
            <w:r>
              <w:rPr>
                <w:rStyle w:val="IndexLink"/>
                <w:rtl w:val="true"/>
              </w:rPr>
              <w:t>..."</w:t>
            </w:r>
            <w:r>
              <w:rPr>
                <w:rStyle w:val="IndexLink"/>
                <w:rtl w:val="true"/>
              </w:rPr>
              <w:t>، سجده نزدیک‌ترین حالت عبد به رب، سور عزائم</w:t>
            </w:r>
            <w:r>
              <w:rPr>
                <w:rStyle w:val="IndexLink"/>
                <w:rtl w:val="true"/>
              </w:rPr>
              <w:tab/>
            </w:r>
            <w:r>
              <w:rPr>
                <w:rStyle w:val="IndexLink"/>
              </w:rPr>
              <w:t>576</w:t>
            </w:r>
          </w:hyperlink>
        </w:p>
        <w:p>
          <w:pPr>
            <w:pStyle w:val="Contents2"/>
            <w:tabs>
              <w:tab w:val="clear" w:pos="8743"/>
              <w:tab w:val="right" w:pos="9026" w:leader="dot"/>
            </w:tabs>
            <w:rPr/>
          </w:pPr>
          <w:hyperlink w:anchor="__RefHeading___Toc329954_1067777946">
            <w:r>
              <w:rPr>
                <w:webHidden/>
                <w:rStyle w:val="IndexLink"/>
                <w:rtl w:val="true"/>
              </w:rPr>
              <w:t>(</w:t>
            </w:r>
            <w:r>
              <w:rPr>
                <w:rStyle w:val="IndexLink"/>
              </w:rPr>
              <w:t>97</w:t>
            </w:r>
            <w:r>
              <w:rPr>
                <w:rStyle w:val="IndexLink"/>
                <w:rtl w:val="true"/>
              </w:rPr>
              <w:t>)</w:t>
            </w:r>
            <w:r>
              <w:rPr>
                <w:rStyle w:val="IndexLink"/>
                <w:rtl w:val="true"/>
              </w:rPr>
              <w:t xml:space="preserve">سوره قدر مکی است و پنج آیه دارد </w:t>
            </w:r>
            <w:r>
              <w:rPr>
                <w:rStyle w:val="IndexLink"/>
                <w:rtl w:val="true"/>
              </w:rPr>
              <w:t>(</w:t>
            </w:r>
            <w:r>
              <w:rPr>
                <w:rStyle w:val="IndexLink"/>
              </w:rPr>
              <w:t>5</w:t>
            </w:r>
            <w:r>
              <w:rPr>
                <w:rStyle w:val="IndexLink"/>
                <w:rtl w:val="true"/>
              </w:rPr>
              <w:t>)</w:t>
              <w:tab/>
            </w:r>
            <w:r>
              <w:rPr>
                <w:rStyle w:val="IndexLink"/>
              </w:rPr>
              <w:t>578</w:t>
            </w:r>
          </w:hyperlink>
        </w:p>
        <w:p>
          <w:pPr>
            <w:pStyle w:val="Contents3"/>
            <w:tabs>
              <w:tab w:val="clear" w:pos="8459"/>
              <w:tab w:val="right" w:pos="9026" w:leader="dot"/>
            </w:tabs>
            <w:rPr/>
          </w:pPr>
          <w:hyperlink w:anchor="__RefHeading___Toc329956_1067777946">
            <w:r>
              <w:rPr>
                <w:webHidden/>
                <w:rStyle w:val="IndexLink"/>
                <w:rtl w:val="true"/>
              </w:rPr>
              <w:t xml:space="preserve">سوره القدر </w:t>
            </w:r>
            <w:r>
              <w:rPr>
                <w:rStyle w:val="IndexLink"/>
                <w:rtl w:val="true"/>
              </w:rPr>
              <w:t>(</w:t>
            </w:r>
            <w:r>
              <w:rPr>
                <w:rStyle w:val="IndexLink"/>
              </w:rPr>
              <w:t>97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578</w:t>
            </w:r>
          </w:hyperlink>
        </w:p>
        <w:p>
          <w:pPr>
            <w:pStyle w:val="Contents4"/>
            <w:tabs>
              <w:tab w:val="clear" w:pos="8176"/>
              <w:tab w:val="right" w:pos="9026" w:leader="dot"/>
            </w:tabs>
            <w:rPr/>
          </w:pPr>
          <w:hyperlink w:anchor="__RefHeading___Toc329958_1067777946">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329960_1067777946">
            <w:r>
              <w:rPr>
                <w:webHidden/>
                <w:rStyle w:val="IndexLink"/>
                <w:rtl w:val="true"/>
              </w:rPr>
              <w:t>ترجمه آیات</w:t>
            </w:r>
            <w:r>
              <w:rPr>
                <w:rStyle w:val="IndexLink"/>
                <w:rtl w:val="true"/>
              </w:rPr>
              <w:tab/>
            </w:r>
            <w:r>
              <w:rPr>
                <w:rStyle w:val="IndexLink"/>
              </w:rPr>
              <w:t>578</w:t>
            </w:r>
          </w:hyperlink>
        </w:p>
        <w:p>
          <w:pPr>
            <w:pStyle w:val="Contents4"/>
            <w:tabs>
              <w:tab w:val="clear" w:pos="8176"/>
              <w:tab w:val="right" w:pos="9026" w:leader="dot"/>
            </w:tabs>
            <w:rPr/>
          </w:pPr>
          <w:hyperlink w:anchor="__RefHeading___Toc329962_1067777946">
            <w:r>
              <w:rPr>
                <w:webHidden/>
                <w:rStyle w:val="IndexLink"/>
                <w:rtl w:val="true"/>
              </w:rPr>
              <w:t>بیان آیات</w:t>
            </w:r>
            <w:r>
              <w:rPr>
                <w:rStyle w:val="IndexLink"/>
                <w:rtl w:val="true"/>
              </w:rPr>
              <w:tab/>
            </w:r>
            <w:r>
              <w:rPr>
                <w:rStyle w:val="IndexLink"/>
              </w:rPr>
              <w:t>578</w:t>
            </w:r>
          </w:hyperlink>
        </w:p>
        <w:p>
          <w:pPr>
            <w:pStyle w:val="Contents5"/>
            <w:tabs>
              <w:tab w:val="clear" w:pos="7892"/>
              <w:tab w:val="right" w:pos="9026" w:leader="dot"/>
            </w:tabs>
            <w:rPr/>
          </w:pPr>
          <w:hyperlink w:anchor="__RefHeading___Toc329964_1067777946">
            <w:r>
              <w:rPr>
                <w:webHidden/>
                <w:rStyle w:val="IndexLink"/>
                <w:rtl w:val="true"/>
              </w:rPr>
              <w:t>اشاره</w:t>
            </w:r>
            <w:r>
              <w:rPr>
                <w:rStyle w:val="IndexLink"/>
                <w:rtl w:val="true"/>
              </w:rPr>
              <w:tab/>
            </w:r>
            <w:r>
              <w:rPr>
                <w:rStyle w:val="IndexLink"/>
              </w:rPr>
              <w:t>578</w:t>
            </w:r>
          </w:hyperlink>
        </w:p>
        <w:p>
          <w:pPr>
            <w:pStyle w:val="Contents5"/>
            <w:tabs>
              <w:tab w:val="clear" w:pos="7892"/>
              <w:tab w:val="right" w:pos="9026" w:leader="dot"/>
            </w:tabs>
            <w:rPr/>
          </w:pPr>
          <w:hyperlink w:anchor="__RefHeading___Toc329966_1067777946">
            <w:r>
              <w:rPr>
                <w:webHidden/>
                <w:rStyle w:val="IndexLink"/>
                <w:rtl w:val="true"/>
              </w:rPr>
              <w:t>مفاد آیه</w:t>
            </w:r>
            <w:r>
              <w:rPr>
                <w:rStyle w:val="IndexLink"/>
                <w:rtl w:val="true"/>
              </w:rPr>
              <w:t xml:space="preserve">:" </w:t>
            </w:r>
            <w:r>
              <w:rPr>
                <w:rStyle w:val="IndexLink"/>
                <w:rtl w:val="true"/>
              </w:rPr>
              <w:t>إِنَّا أَنْزَلْناهُ فِی لَیْلَةِ الْقَدْرِ</w:t>
            </w:r>
            <w:r>
              <w:rPr>
                <w:rStyle w:val="IndexLink"/>
                <w:rtl w:val="true"/>
              </w:rPr>
              <w:t xml:space="preserve">" </w:t>
            </w:r>
            <w:r>
              <w:rPr>
                <w:rStyle w:val="IndexLink"/>
                <w:rtl w:val="true"/>
              </w:rPr>
              <w:t>اینست که همه قرآن در شب قدر نازل شده است</w:t>
            </w:r>
            <w:r>
              <w:rPr>
                <w:rStyle w:val="IndexLink"/>
                <w:rtl w:val="true"/>
              </w:rPr>
              <w:tab/>
            </w:r>
            <w:r>
              <w:rPr>
                <w:rStyle w:val="IndexLink"/>
              </w:rPr>
              <w:t>579</w:t>
            </w:r>
          </w:hyperlink>
        </w:p>
        <w:p>
          <w:pPr>
            <w:pStyle w:val="Contents5"/>
            <w:tabs>
              <w:tab w:val="clear" w:pos="7892"/>
              <w:tab w:val="right" w:pos="9026" w:leader="dot"/>
            </w:tabs>
            <w:rPr/>
          </w:pPr>
          <w:hyperlink w:anchor="__RefHeading___Toc329968_1067777946">
            <w:r>
              <w:rPr>
                <w:webHidden/>
                <w:rStyle w:val="IndexLink"/>
                <w:rtl w:val="true"/>
              </w:rPr>
              <w:t>وجه تسمیه شب قدر، تقدیر و احکام امور یک سال در شب قدر، یکی از شب‌های رمضان است و هر سال تکرار می‌شود</w:t>
            </w:r>
            <w:r>
              <w:rPr>
                <w:rStyle w:val="IndexLink"/>
                <w:rtl w:val="true"/>
              </w:rPr>
              <w:tab/>
            </w:r>
            <w:r>
              <w:rPr>
                <w:rStyle w:val="IndexLink"/>
              </w:rPr>
              <w:t>580</w:t>
            </w:r>
          </w:hyperlink>
        </w:p>
        <w:p>
          <w:pPr>
            <w:pStyle w:val="Contents5"/>
            <w:tabs>
              <w:tab w:val="clear" w:pos="7892"/>
              <w:tab w:val="right" w:pos="9026" w:leader="dot"/>
            </w:tabs>
            <w:rPr/>
          </w:pPr>
          <w:hyperlink w:anchor="__RefHeading___Toc329970_1067777946">
            <w:r>
              <w:rPr>
                <w:webHidden/>
                <w:rStyle w:val="IndexLink"/>
                <w:rtl w:val="true"/>
              </w:rPr>
              <w:t>مراد از بهتر بودن شب قدر از هزار شب، و منظور از تنزل ملائکه و روح به اذن پروردگارشان</w:t>
            </w:r>
            <w:r>
              <w:rPr>
                <w:rStyle w:val="IndexLink"/>
                <w:rtl w:val="true"/>
              </w:rPr>
              <w:t xml:space="preserve">" </w:t>
            </w:r>
            <w:r>
              <w:rPr>
                <w:rStyle w:val="IndexLink"/>
                <w:rtl w:val="true"/>
              </w:rPr>
              <w:t>مِنْ کُلِّ أَمْرٍ</w:t>
            </w:r>
            <w:r>
              <w:rPr>
                <w:rStyle w:val="IndexLink"/>
                <w:rtl w:val="true"/>
              </w:rPr>
              <w:t>"</w:t>
              <w:tab/>
            </w:r>
            <w:r>
              <w:rPr>
                <w:rStyle w:val="IndexLink"/>
              </w:rPr>
              <w:t>582</w:t>
            </w:r>
          </w:hyperlink>
        </w:p>
        <w:p>
          <w:pPr>
            <w:pStyle w:val="Contents4"/>
            <w:tabs>
              <w:tab w:val="clear" w:pos="8176"/>
              <w:tab w:val="right" w:pos="9026" w:leader="dot"/>
            </w:tabs>
            <w:rPr/>
          </w:pPr>
          <w:hyperlink w:anchor="__RefHeading___Toc329972_1067777946">
            <w:r>
              <w:rPr>
                <w:webHidden/>
                <w:rStyle w:val="IndexLink"/>
                <w:rtl w:val="true"/>
              </w:rPr>
              <w:t>بحث روایتی روایاتی حاکی از اینکه شب قدر یکی از سه شب نوزدهم، بیست و یکم و بیست و سوم رمضان هر سال است</w:t>
            </w:r>
            <w:r>
              <w:rPr>
                <w:rStyle w:val="IndexLink"/>
                <w:rtl w:val="true"/>
              </w:rPr>
              <w:tab/>
            </w:r>
            <w:r>
              <w:rPr>
                <w:rStyle w:val="IndexLink"/>
              </w:rPr>
              <w:t>584</w:t>
            </w:r>
          </w:hyperlink>
        </w:p>
        <w:p>
          <w:pPr>
            <w:pStyle w:val="Contents5"/>
            <w:tabs>
              <w:tab w:val="clear" w:pos="7892"/>
              <w:tab w:val="right" w:pos="9026" w:leader="dot"/>
            </w:tabs>
            <w:rPr/>
          </w:pPr>
          <w:hyperlink w:anchor="__RefHeading___Toc329974_1067777946">
            <w:r>
              <w:rPr>
                <w:webHidden/>
                <w:rStyle w:val="IndexLink"/>
                <w:rtl w:val="true"/>
              </w:rPr>
              <w:t>اشاره</w:t>
            </w:r>
            <w:r>
              <w:rPr>
                <w:rStyle w:val="IndexLink"/>
                <w:rtl w:val="true"/>
              </w:rPr>
              <w:tab/>
            </w:r>
            <w:r>
              <w:rPr>
                <w:rStyle w:val="IndexLink"/>
              </w:rPr>
              <w:t>584</w:t>
            </w:r>
          </w:hyperlink>
        </w:p>
        <w:p>
          <w:pPr>
            <w:pStyle w:val="Contents5"/>
            <w:tabs>
              <w:tab w:val="clear" w:pos="7892"/>
              <w:tab w:val="right" w:pos="9026" w:leader="dot"/>
            </w:tabs>
            <w:rPr/>
          </w:pPr>
          <w:hyperlink w:anchor="__RefHeading___Toc329976_1067777946">
            <w:r>
              <w:rPr>
                <w:webHidden/>
                <w:rStyle w:val="IndexLink"/>
                <w:rtl w:val="true"/>
              </w:rPr>
              <w:t xml:space="preserve">روایتی دال بر اینکه سوره قدر برای تسلیت به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که در رؤیا بنی امیه را بر منبر خود دیده بود نازل شده</w:t>
            </w:r>
            <w:r>
              <w:rPr>
                <w:rStyle w:val="IndexLink"/>
                <w:rtl w:val="true"/>
              </w:rPr>
              <w:tab/>
            </w:r>
            <w:r>
              <w:rPr>
                <w:rStyle w:val="IndexLink"/>
              </w:rPr>
              <w:t>585</w:t>
            </w:r>
          </w:hyperlink>
        </w:p>
        <w:p>
          <w:pPr>
            <w:pStyle w:val="Contents5"/>
            <w:tabs>
              <w:tab w:val="clear" w:pos="7892"/>
              <w:tab w:val="right" w:pos="9026" w:leader="dot"/>
            </w:tabs>
            <w:rPr/>
          </w:pPr>
          <w:hyperlink w:anchor="__RefHeading___Toc329978_1067777946">
            <w:r>
              <w:rPr>
                <w:webHidden/>
                <w:rStyle w:val="IndexLink"/>
                <w:rtl w:val="true"/>
              </w:rPr>
              <w:t>روایاتی در باره بهتر بودن شب قدر از هزار ماه، تقدیر امور و نزول ملائکه و روح در آن شب</w:t>
            </w:r>
            <w:r>
              <w:rPr>
                <w:rStyle w:val="IndexLink"/>
                <w:rtl w:val="true"/>
              </w:rPr>
              <w:tab/>
            </w:r>
            <w:r>
              <w:rPr>
                <w:rStyle w:val="IndexLink"/>
              </w:rPr>
              <w:t>586</w:t>
            </w:r>
          </w:hyperlink>
        </w:p>
        <w:p>
          <w:pPr>
            <w:pStyle w:val="Contents2"/>
            <w:tabs>
              <w:tab w:val="clear" w:pos="8743"/>
              <w:tab w:val="right" w:pos="9026" w:leader="dot"/>
            </w:tabs>
            <w:rPr/>
          </w:pPr>
          <w:hyperlink w:anchor="__RefHeading___Toc329980_1067777946">
            <w:r>
              <w:rPr>
                <w:webHidden/>
                <w:rStyle w:val="IndexLink"/>
                <w:rtl w:val="true"/>
              </w:rPr>
              <w:t>(</w:t>
            </w:r>
            <w:r>
              <w:rPr>
                <w:rStyle w:val="IndexLink"/>
              </w:rPr>
              <w:t>98</w:t>
            </w:r>
            <w:r>
              <w:rPr>
                <w:rStyle w:val="IndexLink"/>
                <w:rtl w:val="true"/>
              </w:rPr>
              <w:t>)</w:t>
            </w:r>
            <w:r>
              <w:rPr>
                <w:rStyle w:val="IndexLink"/>
                <w:rtl w:val="true"/>
              </w:rPr>
              <w:t xml:space="preserve">سوره بینه مدنی است و هشت آیه دارد </w:t>
            </w:r>
            <w:r>
              <w:rPr>
                <w:rStyle w:val="IndexLink"/>
                <w:rtl w:val="true"/>
              </w:rPr>
              <w:t>(</w:t>
            </w:r>
            <w:r>
              <w:rPr>
                <w:rStyle w:val="IndexLink"/>
              </w:rPr>
              <w:t>8</w:t>
            </w:r>
            <w:r>
              <w:rPr>
                <w:rStyle w:val="IndexLink"/>
                <w:rtl w:val="true"/>
              </w:rPr>
              <w:t>)</w:t>
              <w:tab/>
            </w:r>
            <w:r>
              <w:rPr>
                <w:rStyle w:val="IndexLink"/>
              </w:rPr>
              <w:t>588</w:t>
            </w:r>
          </w:hyperlink>
        </w:p>
        <w:p>
          <w:pPr>
            <w:pStyle w:val="Contents3"/>
            <w:tabs>
              <w:tab w:val="clear" w:pos="8459"/>
              <w:tab w:val="right" w:pos="9026" w:leader="dot"/>
            </w:tabs>
            <w:rPr/>
          </w:pPr>
          <w:hyperlink w:anchor="__RefHeading___Toc329982_1067777946">
            <w:r>
              <w:rPr>
                <w:webHidden/>
                <w:rStyle w:val="IndexLink"/>
                <w:rtl w:val="true"/>
              </w:rPr>
              <w:t xml:space="preserve">سوره البینة </w:t>
            </w:r>
            <w:r>
              <w:rPr>
                <w:rStyle w:val="IndexLink"/>
                <w:rtl w:val="true"/>
              </w:rPr>
              <w:t>(</w:t>
            </w:r>
            <w:r>
              <w:rPr>
                <w:rStyle w:val="IndexLink"/>
              </w:rPr>
              <w:t>98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588</w:t>
            </w:r>
          </w:hyperlink>
        </w:p>
        <w:p>
          <w:pPr>
            <w:pStyle w:val="Contents4"/>
            <w:tabs>
              <w:tab w:val="clear" w:pos="8176"/>
              <w:tab w:val="right" w:pos="9026" w:leader="dot"/>
            </w:tabs>
            <w:rPr/>
          </w:pPr>
          <w:hyperlink w:anchor="__RefHeading___Toc329984_1067777946">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329986_1067777946">
            <w:r>
              <w:rPr>
                <w:webHidden/>
                <w:rStyle w:val="IndexLink"/>
                <w:rtl w:val="true"/>
              </w:rPr>
              <w:t>ترجمه آیات</w:t>
            </w:r>
            <w:r>
              <w:rPr>
                <w:rStyle w:val="IndexLink"/>
                <w:rtl w:val="true"/>
              </w:rPr>
              <w:tab/>
            </w:r>
            <w:r>
              <w:rPr>
                <w:rStyle w:val="IndexLink"/>
              </w:rPr>
              <w:t>588</w:t>
            </w:r>
          </w:hyperlink>
        </w:p>
        <w:p>
          <w:pPr>
            <w:pStyle w:val="Contents4"/>
            <w:tabs>
              <w:tab w:val="clear" w:pos="8176"/>
              <w:tab w:val="right" w:pos="9026" w:leader="dot"/>
            </w:tabs>
            <w:rPr/>
          </w:pPr>
          <w:hyperlink w:anchor="__RefHeading___Toc329988_1067777946">
            <w:r>
              <w:rPr>
                <w:webHidden/>
                <w:rStyle w:val="IndexLink"/>
                <w:rtl w:val="true"/>
              </w:rPr>
              <w:t>بیان آیات تفسیر آیه</w:t>
            </w:r>
            <w:r>
              <w:rPr>
                <w:rStyle w:val="IndexLink"/>
                <w:rtl w:val="true"/>
              </w:rPr>
              <w:t xml:space="preserve">:" </w:t>
            </w:r>
            <w:r>
              <w:rPr>
                <w:rStyle w:val="IndexLink"/>
                <w:rtl w:val="true"/>
              </w:rPr>
              <w:t xml:space="preserve">لَمْ یَکُنِ الَّذِینَ کَفَرُوا مِنْ أَهْلِ الْکِتابِ </w:t>
            </w:r>
            <w:r>
              <w:rPr>
                <w:rStyle w:val="IndexLink"/>
                <w:rtl w:val="true"/>
              </w:rPr>
              <w:t xml:space="preserve">..." </w:t>
            </w:r>
            <w:r>
              <w:rPr>
                <w:rStyle w:val="IndexLink"/>
                <w:rtl w:val="true"/>
              </w:rPr>
              <w:t>که گفته شده از مشکل ترین آیات قرآنی است</w:t>
            </w:r>
            <w:r>
              <w:rPr>
                <w:rStyle w:val="IndexLink"/>
                <w:rtl w:val="true"/>
              </w:rPr>
              <w:tab/>
            </w:r>
            <w:r>
              <w:rPr>
                <w:rStyle w:val="IndexLink"/>
              </w:rPr>
              <w:t>589</w:t>
            </w:r>
          </w:hyperlink>
        </w:p>
        <w:p>
          <w:pPr>
            <w:pStyle w:val="Contents5"/>
            <w:tabs>
              <w:tab w:val="clear" w:pos="7892"/>
              <w:tab w:val="right" w:pos="9026" w:leader="dot"/>
            </w:tabs>
            <w:rPr/>
          </w:pPr>
          <w:hyperlink w:anchor="__RefHeading___Toc329990_1067777946">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329992_1067777946">
            <w:r>
              <w:rPr>
                <w:webHidden/>
                <w:rStyle w:val="IndexLink"/>
                <w:rtl w:val="true"/>
              </w:rPr>
              <w:t>موارد استعمال واژه</w:t>
            </w:r>
            <w:r>
              <w:rPr>
                <w:rStyle w:val="IndexLink"/>
                <w:rtl w:val="true"/>
              </w:rPr>
              <w:t xml:space="preserve">" </w:t>
            </w:r>
            <w:r>
              <w:rPr>
                <w:rStyle w:val="IndexLink"/>
                <w:rtl w:val="true"/>
              </w:rPr>
              <w:t>کتاب</w:t>
            </w:r>
            <w:r>
              <w:rPr>
                <w:rStyle w:val="IndexLink"/>
                <w:rtl w:val="true"/>
              </w:rPr>
              <w:t xml:space="preserve">" </w:t>
            </w:r>
            <w:r>
              <w:rPr>
                <w:rStyle w:val="IndexLink"/>
                <w:rtl w:val="true"/>
              </w:rPr>
              <w:t xml:space="preserve">و مراد از اینکه فرمود در صحف مطهره‌ای که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تلاوت می‌کند</w:t>
            </w:r>
            <w:r>
              <w:rPr>
                <w:rStyle w:val="IndexLink"/>
                <w:rtl w:val="true"/>
              </w:rPr>
              <w:t xml:space="preserve">" </w:t>
            </w:r>
            <w:r>
              <w:rPr>
                <w:rStyle w:val="IndexLink"/>
                <w:rtl w:val="true"/>
              </w:rPr>
              <w:t>کُتُبٌ قَیِّمَةٌ</w:t>
            </w:r>
            <w:r>
              <w:rPr>
                <w:rStyle w:val="IndexLink"/>
                <w:rtl w:val="true"/>
              </w:rPr>
              <w:t xml:space="preserve">" </w:t>
            </w:r>
            <w:r>
              <w:rPr>
                <w:rStyle w:val="IndexLink"/>
                <w:rtl w:val="true"/>
              </w:rPr>
              <w:t>هست</w:t>
            </w:r>
            <w:r>
              <w:rPr>
                <w:rStyle w:val="IndexLink"/>
                <w:rtl w:val="true"/>
              </w:rPr>
              <w:tab/>
            </w:r>
            <w:r>
              <w:rPr>
                <w:rStyle w:val="IndexLink"/>
              </w:rPr>
              <w:t>591</w:t>
            </w:r>
          </w:hyperlink>
        </w:p>
        <w:p>
          <w:pPr>
            <w:pStyle w:val="Contents5"/>
            <w:tabs>
              <w:tab w:val="clear" w:pos="7892"/>
              <w:tab w:val="right" w:pos="9026" w:leader="dot"/>
            </w:tabs>
            <w:rPr/>
          </w:pPr>
          <w:hyperlink w:anchor="__RefHeading___Toc329994_1067777946">
            <w:r>
              <w:rPr>
                <w:webHidden/>
                <w:rStyle w:val="IndexLink"/>
                <w:rtl w:val="true"/>
              </w:rPr>
              <w:t>بیان اینکه کتب آسمانی برای عموم بشر آورده شده و آیه</w:t>
            </w:r>
            <w:r>
              <w:rPr>
                <w:rStyle w:val="IndexLink"/>
                <w:rtl w:val="true"/>
              </w:rPr>
              <w:t xml:space="preserve">:" </w:t>
            </w:r>
            <w:r>
              <w:rPr>
                <w:rStyle w:val="IndexLink"/>
                <w:rtl w:val="true"/>
              </w:rPr>
              <w:t xml:space="preserve">وَ ما تَفَرَّقَ الَّذِینَ أُوتُوا الْکِتابَ </w:t>
            </w:r>
            <w:r>
              <w:rPr>
                <w:rStyle w:val="IndexLink"/>
                <w:rtl w:val="true"/>
              </w:rPr>
              <w:t xml:space="preserve">..." </w:t>
            </w:r>
            <w:r>
              <w:rPr>
                <w:rStyle w:val="IndexLink"/>
                <w:rtl w:val="true"/>
              </w:rPr>
              <w:t>حکایت حال مشرکین نیز هست</w:t>
            </w:r>
            <w:r>
              <w:rPr>
                <w:rStyle w:val="IndexLink"/>
                <w:rtl w:val="true"/>
              </w:rPr>
              <w:tab/>
            </w:r>
            <w:r>
              <w:rPr>
                <w:rStyle w:val="IndexLink"/>
              </w:rPr>
              <w:t>593</w:t>
            </w:r>
          </w:hyperlink>
        </w:p>
        <w:p>
          <w:pPr>
            <w:pStyle w:val="Contents5"/>
            <w:tabs>
              <w:tab w:val="clear" w:pos="7892"/>
              <w:tab w:val="right" w:pos="9026" w:leader="dot"/>
            </w:tabs>
            <w:rPr/>
          </w:pPr>
          <w:hyperlink w:anchor="__RefHeading___Toc329996_1067777946">
            <w:r>
              <w:rPr>
                <w:webHidden/>
                <w:rStyle w:val="IndexLink"/>
                <w:rtl w:val="true"/>
              </w:rPr>
              <w:t>توضیح اینکه از آیه</w:t>
            </w:r>
            <w:r>
              <w:rPr>
                <w:rStyle w:val="IndexLink"/>
                <w:rtl w:val="true"/>
              </w:rPr>
              <w:t xml:space="preserve">:" </w:t>
            </w:r>
            <w:r>
              <w:rPr>
                <w:rStyle w:val="IndexLink"/>
                <w:rtl w:val="true"/>
              </w:rPr>
              <w:t>وَ ذلِکَ دِینُ الْقَیِّمَةِ</w:t>
            </w:r>
            <w:r>
              <w:rPr>
                <w:rStyle w:val="IndexLink"/>
                <w:rtl w:val="true"/>
              </w:rPr>
              <w:t xml:space="preserve">" </w:t>
            </w:r>
            <w:r>
              <w:rPr>
                <w:rStyle w:val="IndexLink"/>
                <w:rtl w:val="true"/>
              </w:rPr>
              <w:t xml:space="preserve">استفاده می‌شود که دین توحید قائم به امر مجتمع بشری و حافظ مصالح حیاتشان است و رسالت پیامبر 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شامل عموم بشر می‌شود</w:t>
            </w:r>
            <w:r>
              <w:rPr>
                <w:rStyle w:val="IndexLink"/>
                <w:rtl w:val="true"/>
              </w:rPr>
              <w:tab/>
            </w:r>
            <w:r>
              <w:rPr>
                <w:rStyle w:val="IndexLink"/>
              </w:rPr>
              <w:t>595</w:t>
            </w:r>
          </w:hyperlink>
        </w:p>
        <w:p>
          <w:pPr>
            <w:pStyle w:val="Contents5"/>
            <w:tabs>
              <w:tab w:val="clear" w:pos="7892"/>
              <w:tab w:val="right" w:pos="9026" w:leader="dot"/>
            </w:tabs>
            <w:rPr/>
          </w:pPr>
          <w:hyperlink w:anchor="__RefHeading___Toc329998_1067777946">
            <w:r>
              <w:rPr>
                <w:webHidden/>
                <w:rStyle w:val="IndexLink"/>
                <w:rtl w:val="true"/>
              </w:rPr>
              <w:t>بهترین مردم و بدترین مردم</w:t>
            </w:r>
            <w:r>
              <w:rPr>
                <w:rStyle w:val="IndexLink"/>
                <w:rtl w:val="true"/>
              </w:rPr>
              <w:tab/>
            </w:r>
            <w:r>
              <w:rPr>
                <w:rStyle w:val="IndexLink"/>
              </w:rPr>
              <w:t>596</w:t>
            </w:r>
          </w:hyperlink>
        </w:p>
        <w:p>
          <w:pPr>
            <w:pStyle w:val="Contents4"/>
            <w:tabs>
              <w:tab w:val="clear" w:pos="8176"/>
              <w:tab w:val="right" w:pos="9026" w:leader="dot"/>
            </w:tabs>
            <w:rPr/>
          </w:pPr>
          <w:hyperlink w:anchor="__RefHeading___Toc330000_1067777946">
            <w:r>
              <w:rPr>
                <w:webHidden/>
                <w:rStyle w:val="IndexLink"/>
                <w:rtl w:val="true"/>
              </w:rPr>
              <w:t xml:space="preserve">بحث روایتی </w:t>
            </w:r>
            <w:r>
              <w:rPr>
                <w:rStyle w:val="IndexLink"/>
                <w:rtl w:val="true"/>
              </w:rPr>
              <w:t>(</w:t>
            </w:r>
            <w:r>
              <w:rPr>
                <w:rStyle w:val="IndexLink"/>
                <w:rtl w:val="true"/>
              </w:rPr>
              <w:t>چند روایت در باره اینکه مراد از</w:t>
            </w:r>
            <w:r>
              <w:rPr>
                <w:rStyle w:val="IndexLink"/>
                <w:rtl w:val="true"/>
              </w:rPr>
              <w:t xml:space="preserve">" </w:t>
            </w:r>
            <w:r>
              <w:rPr>
                <w:rStyle w:val="IndexLink"/>
                <w:rtl w:val="true"/>
              </w:rPr>
              <w:t>خیر البریه</w:t>
            </w:r>
            <w:r>
              <w:rPr>
                <w:rStyle w:val="IndexLink"/>
                <w:rtl w:val="true"/>
              </w:rPr>
              <w:t xml:space="preserve">- </w:t>
            </w:r>
            <w:r>
              <w:rPr>
                <w:rStyle w:val="IndexLink"/>
                <w:rtl w:val="true"/>
              </w:rPr>
              <w:t>بهترین مردم</w:t>
            </w:r>
            <w:r>
              <w:rPr>
                <w:rStyle w:val="IndexLink"/>
                <w:rtl w:val="true"/>
              </w:rPr>
              <w:t xml:space="preserve">" </w:t>
            </w:r>
            <w:r>
              <w:rPr>
                <w:rStyle w:val="IndexLink"/>
                <w:rtl w:val="true"/>
              </w:rPr>
              <w:t xml:space="preserve">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شیعیان اویند</w:t>
            </w:r>
            <w:r>
              <w:rPr>
                <w:rStyle w:val="IndexLink"/>
                <w:rtl w:val="true"/>
              </w:rPr>
              <w:t>)</w:t>
              <w:tab/>
            </w:r>
            <w:r>
              <w:rPr>
                <w:rStyle w:val="IndexLink"/>
              </w:rPr>
              <w:t>597</w:t>
            </w:r>
          </w:hyperlink>
        </w:p>
        <w:p>
          <w:pPr>
            <w:pStyle w:val="Contents2"/>
            <w:tabs>
              <w:tab w:val="clear" w:pos="8743"/>
              <w:tab w:val="right" w:pos="9026" w:leader="dot"/>
            </w:tabs>
            <w:rPr/>
          </w:pPr>
          <w:hyperlink w:anchor="__RefHeading___Toc330002_1067777946">
            <w:r>
              <w:rPr>
                <w:webHidden/>
                <w:rStyle w:val="IndexLink"/>
                <w:rtl w:val="true"/>
              </w:rPr>
              <w:t>(</w:t>
            </w:r>
            <w:r>
              <w:rPr>
                <w:rStyle w:val="IndexLink"/>
              </w:rPr>
              <w:t>99</w:t>
            </w:r>
            <w:r>
              <w:rPr>
                <w:rStyle w:val="IndexLink"/>
                <w:rtl w:val="true"/>
              </w:rPr>
              <w:t>)</w:t>
            </w:r>
            <w:r>
              <w:rPr>
                <w:rStyle w:val="IndexLink"/>
                <w:rtl w:val="true"/>
              </w:rPr>
              <w:t xml:space="preserve">سوره زلزال مدنی است و هشت آیه دارد </w:t>
            </w:r>
            <w:r>
              <w:rPr>
                <w:rStyle w:val="IndexLink"/>
                <w:rtl w:val="true"/>
              </w:rPr>
              <w:t>(</w:t>
            </w:r>
            <w:r>
              <w:rPr>
                <w:rStyle w:val="IndexLink"/>
              </w:rPr>
              <w:t>8</w:t>
            </w:r>
            <w:r>
              <w:rPr>
                <w:rStyle w:val="IndexLink"/>
                <w:rtl w:val="true"/>
              </w:rPr>
              <w:t>)</w:t>
              <w:tab/>
            </w:r>
            <w:r>
              <w:rPr>
                <w:rStyle w:val="IndexLink"/>
              </w:rPr>
              <w:t>599</w:t>
            </w:r>
          </w:hyperlink>
        </w:p>
        <w:p>
          <w:pPr>
            <w:pStyle w:val="Contents3"/>
            <w:tabs>
              <w:tab w:val="clear" w:pos="8459"/>
              <w:tab w:val="right" w:pos="9026" w:leader="dot"/>
            </w:tabs>
            <w:rPr/>
          </w:pPr>
          <w:hyperlink w:anchor="__RefHeading___Toc330004_1067777946">
            <w:r>
              <w:rPr>
                <w:webHidden/>
                <w:rStyle w:val="IndexLink"/>
                <w:rtl w:val="true"/>
              </w:rPr>
              <w:t xml:space="preserve">سوره الزلزلة </w:t>
            </w:r>
            <w:r>
              <w:rPr>
                <w:rStyle w:val="IndexLink"/>
                <w:rtl w:val="true"/>
              </w:rPr>
              <w:t>(</w:t>
            </w:r>
            <w:r>
              <w:rPr>
                <w:rStyle w:val="IndexLink"/>
              </w:rPr>
              <w:t>99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599</w:t>
            </w:r>
          </w:hyperlink>
        </w:p>
        <w:p>
          <w:pPr>
            <w:pStyle w:val="Contents4"/>
            <w:tabs>
              <w:tab w:val="clear" w:pos="8176"/>
              <w:tab w:val="right" w:pos="9026" w:leader="dot"/>
            </w:tabs>
            <w:rPr/>
          </w:pPr>
          <w:hyperlink w:anchor="__RefHeading___Toc330006_1067777946">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330008_1067777946">
            <w:r>
              <w:rPr>
                <w:webHidden/>
                <w:rStyle w:val="IndexLink"/>
                <w:rtl w:val="true"/>
              </w:rPr>
              <w:t xml:space="preserve">ترجمه آیات </w:t>
            </w:r>
            <w:r>
              <w:rPr>
                <w:rStyle w:val="IndexLink"/>
                <w:rtl w:val="true"/>
              </w:rPr>
              <w:t>.</w:t>
              <w:tab/>
            </w:r>
            <w:r>
              <w:rPr>
                <w:rStyle w:val="IndexLink"/>
              </w:rPr>
              <w:t>599</w:t>
            </w:r>
          </w:hyperlink>
        </w:p>
        <w:p>
          <w:pPr>
            <w:pStyle w:val="Contents4"/>
            <w:tabs>
              <w:tab w:val="clear" w:pos="8176"/>
              <w:tab w:val="right" w:pos="9026" w:leader="dot"/>
            </w:tabs>
            <w:rPr/>
          </w:pPr>
          <w:hyperlink w:anchor="__RefHeading___Toc330010_1067777946">
            <w:r>
              <w:rPr>
                <w:webHidden/>
                <w:rStyle w:val="IndexLink"/>
                <w:rtl w:val="true"/>
              </w:rPr>
              <w:t>بیان آیات</w:t>
            </w:r>
            <w:r>
              <w:rPr>
                <w:rStyle w:val="IndexLink"/>
                <w:rtl w:val="true"/>
              </w:rPr>
              <w:tab/>
            </w:r>
            <w:r>
              <w:rPr>
                <w:rStyle w:val="IndexLink"/>
              </w:rPr>
              <w:t>600</w:t>
            </w:r>
          </w:hyperlink>
        </w:p>
        <w:p>
          <w:pPr>
            <w:pStyle w:val="Contents5"/>
            <w:tabs>
              <w:tab w:val="clear" w:pos="7892"/>
              <w:tab w:val="right" w:pos="9026" w:leader="dot"/>
            </w:tabs>
            <w:rPr/>
          </w:pPr>
          <w:hyperlink w:anchor="__RefHeading___Toc330012_1067777946">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330014_1067777946">
            <w:r>
              <w:rPr>
                <w:webHidden/>
                <w:rStyle w:val="IndexLink"/>
                <w:rtl w:val="true"/>
              </w:rPr>
              <w:t>مقصود از اینکه در قیامت زمین</w:t>
            </w:r>
            <w:r>
              <w:rPr>
                <w:rStyle w:val="IndexLink"/>
                <w:rtl w:val="true"/>
              </w:rPr>
              <w:t xml:space="preserve">" </w:t>
            </w:r>
            <w:r>
              <w:rPr>
                <w:rStyle w:val="IndexLink"/>
                <w:rtl w:val="true"/>
              </w:rPr>
              <w:t>اثقال</w:t>
            </w:r>
            <w:r>
              <w:rPr>
                <w:rStyle w:val="IndexLink"/>
                <w:rtl w:val="true"/>
              </w:rPr>
              <w:t xml:space="preserve">" </w:t>
            </w:r>
            <w:r>
              <w:rPr>
                <w:rStyle w:val="IndexLink"/>
                <w:rtl w:val="true"/>
              </w:rPr>
              <w:t>خود را بیرون می‌کند و</w:t>
            </w:r>
            <w:r>
              <w:rPr>
                <w:rStyle w:val="IndexLink"/>
                <w:rtl w:val="true"/>
              </w:rPr>
              <w:t xml:space="preserve">" </w:t>
            </w:r>
            <w:r>
              <w:rPr>
                <w:rStyle w:val="IndexLink"/>
                <w:rtl w:val="true"/>
              </w:rPr>
              <w:t>انسان</w:t>
            </w:r>
            <w:r>
              <w:rPr>
                <w:rStyle w:val="IndexLink"/>
                <w:rtl w:val="true"/>
              </w:rPr>
              <w:t xml:space="preserve">" </w:t>
            </w:r>
            <w:r>
              <w:rPr>
                <w:rStyle w:val="IndexLink"/>
                <w:rtl w:val="true"/>
              </w:rPr>
              <w:t>می‌گوید آن را چه شده است</w:t>
            </w:r>
            <w:r>
              <w:rPr>
                <w:rStyle w:val="IndexLink"/>
                <w:rtl w:val="true"/>
              </w:rPr>
              <w:tab/>
            </w:r>
            <w:r>
              <w:rPr>
                <w:rStyle w:val="IndexLink"/>
              </w:rPr>
              <w:t>600</w:t>
            </w:r>
          </w:hyperlink>
        </w:p>
        <w:p>
          <w:pPr>
            <w:pStyle w:val="Contents5"/>
            <w:tabs>
              <w:tab w:val="clear" w:pos="7892"/>
              <w:tab w:val="right" w:pos="9026" w:leader="dot"/>
            </w:tabs>
            <w:rPr/>
          </w:pPr>
          <w:hyperlink w:anchor="__RefHeading___Toc330016_1067777946">
            <w:r>
              <w:rPr>
                <w:webHidden/>
                <w:rStyle w:val="IndexLink"/>
                <w:rtl w:val="true"/>
              </w:rPr>
              <w:t>معنای اینکه در روز قیامت زمین به وحی الهی از اخبار خود سخن می‌گوید</w:t>
            </w:r>
            <w:r>
              <w:rPr>
                <w:rStyle w:val="IndexLink"/>
                <w:rtl w:val="true"/>
              </w:rPr>
              <w:tab/>
            </w:r>
            <w:r>
              <w:rPr>
                <w:rStyle w:val="IndexLink"/>
              </w:rPr>
              <w:t>601</w:t>
            </w:r>
          </w:hyperlink>
        </w:p>
        <w:p>
          <w:pPr>
            <w:pStyle w:val="Contents5"/>
            <w:tabs>
              <w:tab w:val="clear" w:pos="7892"/>
              <w:tab w:val="right" w:pos="9026" w:leader="dot"/>
            </w:tabs>
            <w:rPr/>
          </w:pPr>
          <w:hyperlink w:anchor="__RefHeading___Toc330018_1067777946">
            <w:r>
              <w:rPr>
                <w:webHidden/>
                <w:rStyle w:val="IndexLink"/>
                <w:rtl w:val="true"/>
              </w:rPr>
              <w:t>معنای اینکه فرمود</w:t>
            </w:r>
            <w:r>
              <w:rPr>
                <w:rStyle w:val="IndexLink"/>
                <w:rtl w:val="true"/>
              </w:rPr>
              <w:t xml:space="preserve">:" </w:t>
            </w:r>
            <w:r>
              <w:rPr>
                <w:rStyle w:val="IndexLink"/>
                <w:rtl w:val="true"/>
              </w:rPr>
              <w:t xml:space="preserve">یَوْمَئِذٍ یَصْدُرُ النَّاسُ أَشْتاتاً </w:t>
            </w:r>
            <w:r>
              <w:rPr>
                <w:rStyle w:val="IndexLink"/>
                <w:rtl w:val="true"/>
              </w:rPr>
              <w:t xml:space="preserve">..." </w:t>
            </w:r>
            <w:r>
              <w:rPr>
                <w:rStyle w:val="IndexLink"/>
                <w:rtl w:val="true"/>
              </w:rPr>
              <w:t>و بیان عدم منافات بین آیه</w:t>
            </w:r>
            <w:r>
              <w:rPr>
                <w:rStyle w:val="IndexLink"/>
                <w:rtl w:val="true"/>
              </w:rPr>
              <w:t xml:space="preserve">:" </w:t>
            </w:r>
            <w:r>
              <w:rPr>
                <w:rStyle w:val="IndexLink"/>
                <w:rtl w:val="true"/>
              </w:rPr>
              <w:t xml:space="preserve">فَمَنْ یَعْمَلْ مِثْقالَ ذَرَّةٍ </w:t>
            </w:r>
            <w:r>
              <w:rPr>
                <w:rStyle w:val="IndexLink"/>
                <w:rtl w:val="true"/>
              </w:rPr>
              <w:t xml:space="preserve">..." </w:t>
            </w:r>
            <w:r>
              <w:rPr>
                <w:rStyle w:val="IndexLink"/>
                <w:rtl w:val="true"/>
              </w:rPr>
              <w:t>با آیاتی که بر حبط اعمال، تبدیل و تکفیر سیئات و انتقال حسنات و سیئات دلالت دارند</w:t>
            </w:r>
            <w:r>
              <w:rPr>
                <w:rStyle w:val="IndexLink"/>
                <w:rtl w:val="true"/>
              </w:rPr>
              <w:tab/>
            </w:r>
            <w:r>
              <w:rPr>
                <w:rStyle w:val="IndexLink"/>
              </w:rPr>
              <w:t>602</w:t>
            </w:r>
          </w:hyperlink>
        </w:p>
        <w:p>
          <w:pPr>
            <w:pStyle w:val="Contents4"/>
            <w:tabs>
              <w:tab w:val="clear" w:pos="8176"/>
              <w:tab w:val="right" w:pos="9026" w:leader="dot"/>
            </w:tabs>
            <w:rPr/>
          </w:pPr>
          <w:hyperlink w:anchor="__RefHeading___Toc330020_1067777946">
            <w:r>
              <w:rPr>
                <w:webHidden/>
                <w:rStyle w:val="IndexLink"/>
                <w:rtl w:val="true"/>
              </w:rPr>
              <w:t>بحث روایتی روایاتی در ذیل آیات سوره زلزال راجع به وقایع قیامت</w:t>
            </w:r>
            <w:r>
              <w:rPr>
                <w:rStyle w:val="IndexLink"/>
                <w:rtl w:val="true"/>
              </w:rPr>
              <w:t xml:space="preserve">: </w:t>
            </w:r>
            <w:r>
              <w:rPr>
                <w:rStyle w:val="IndexLink"/>
                <w:rtl w:val="true"/>
              </w:rPr>
              <w:t xml:space="preserve">اخبار زمین، رؤیت اعمال، و </w:t>
            </w:r>
            <w:r>
              <w:rPr>
                <w:rStyle w:val="IndexLink"/>
                <w:rtl w:val="true"/>
              </w:rPr>
              <w:t>...)</w:t>
              <w:tab/>
            </w:r>
            <w:r>
              <w:rPr>
                <w:rStyle w:val="IndexLink"/>
              </w:rPr>
              <w:t>603</w:t>
            </w:r>
          </w:hyperlink>
        </w:p>
        <w:p>
          <w:pPr>
            <w:pStyle w:val="Contents2"/>
            <w:tabs>
              <w:tab w:val="clear" w:pos="8743"/>
              <w:tab w:val="right" w:pos="9026" w:leader="dot"/>
            </w:tabs>
            <w:rPr/>
          </w:pPr>
          <w:hyperlink w:anchor="__RefHeading___Toc330022_1067777946">
            <w:r>
              <w:rPr>
                <w:webHidden/>
                <w:rStyle w:val="IndexLink"/>
                <w:rtl w:val="true"/>
              </w:rPr>
              <w:t>(</w:t>
            </w:r>
            <w:r>
              <w:rPr>
                <w:rStyle w:val="IndexLink"/>
              </w:rPr>
              <w:t>100</w:t>
            </w:r>
            <w:r>
              <w:rPr>
                <w:rStyle w:val="IndexLink"/>
                <w:rtl w:val="true"/>
              </w:rPr>
              <w:t>)</w:t>
            </w:r>
            <w:r>
              <w:rPr>
                <w:rStyle w:val="IndexLink"/>
                <w:rtl w:val="true"/>
              </w:rPr>
              <w:t xml:space="preserve">سوره عادیات مدنی است و یازده آیه دارد </w:t>
            </w:r>
            <w:r>
              <w:rPr>
                <w:rStyle w:val="IndexLink"/>
                <w:rtl w:val="true"/>
              </w:rPr>
              <w:t>(</w:t>
            </w:r>
            <w:r>
              <w:rPr>
                <w:rStyle w:val="IndexLink"/>
              </w:rPr>
              <w:t>11</w:t>
            </w:r>
            <w:r>
              <w:rPr>
                <w:rStyle w:val="IndexLink"/>
                <w:rtl w:val="true"/>
              </w:rPr>
              <w:t>)</w:t>
              <w:tab/>
            </w:r>
            <w:r>
              <w:rPr>
                <w:rStyle w:val="IndexLink"/>
              </w:rPr>
              <w:t>606</w:t>
            </w:r>
          </w:hyperlink>
        </w:p>
        <w:p>
          <w:pPr>
            <w:pStyle w:val="Contents3"/>
            <w:tabs>
              <w:tab w:val="clear" w:pos="8459"/>
              <w:tab w:val="right" w:pos="9026" w:leader="dot"/>
            </w:tabs>
            <w:rPr/>
          </w:pPr>
          <w:hyperlink w:anchor="__RefHeading___Toc330024_1067777946">
            <w:r>
              <w:rPr>
                <w:webHidden/>
                <w:rStyle w:val="IndexLink"/>
                <w:rtl w:val="true"/>
              </w:rPr>
              <w:t xml:space="preserve">سوره العادیات </w:t>
            </w:r>
            <w:r>
              <w:rPr>
                <w:rStyle w:val="IndexLink"/>
                <w:rtl w:val="true"/>
              </w:rPr>
              <w:t>(</w:t>
            </w:r>
            <w:r>
              <w:rPr>
                <w:rStyle w:val="IndexLink"/>
              </w:rPr>
              <w:t>100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606</w:t>
            </w:r>
          </w:hyperlink>
        </w:p>
        <w:p>
          <w:pPr>
            <w:pStyle w:val="Contents4"/>
            <w:tabs>
              <w:tab w:val="clear" w:pos="8176"/>
              <w:tab w:val="right" w:pos="9026" w:leader="dot"/>
            </w:tabs>
            <w:rPr/>
          </w:pPr>
          <w:hyperlink w:anchor="__RefHeading___Toc330026_1067777946">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330028_1067777946">
            <w:r>
              <w:rPr>
                <w:webHidden/>
                <w:rStyle w:val="IndexLink"/>
                <w:rtl w:val="true"/>
              </w:rPr>
              <w:t>ترجمه آیات</w:t>
            </w:r>
            <w:r>
              <w:rPr>
                <w:rStyle w:val="IndexLink"/>
                <w:rtl w:val="true"/>
              </w:rPr>
              <w:tab/>
            </w:r>
            <w:r>
              <w:rPr>
                <w:rStyle w:val="IndexLink"/>
              </w:rPr>
              <w:t>606</w:t>
            </w:r>
          </w:hyperlink>
        </w:p>
        <w:p>
          <w:pPr>
            <w:pStyle w:val="Contents4"/>
            <w:tabs>
              <w:tab w:val="clear" w:pos="8176"/>
              <w:tab w:val="right" w:pos="9026" w:leader="dot"/>
            </w:tabs>
            <w:rPr/>
          </w:pPr>
          <w:hyperlink w:anchor="__RefHeading___Toc330030_1067777946">
            <w:r>
              <w:rPr>
                <w:webHidden/>
                <w:rStyle w:val="IndexLink"/>
                <w:rtl w:val="true"/>
              </w:rPr>
              <w:t>بیان آیات</w:t>
            </w:r>
            <w:r>
              <w:rPr>
                <w:rStyle w:val="IndexLink"/>
                <w:rtl w:val="true"/>
              </w:rPr>
              <w:tab/>
            </w:r>
            <w:r>
              <w:rPr>
                <w:rStyle w:val="IndexLink"/>
              </w:rPr>
              <w:t>607</w:t>
            </w:r>
          </w:hyperlink>
        </w:p>
        <w:p>
          <w:pPr>
            <w:pStyle w:val="Contents5"/>
            <w:tabs>
              <w:tab w:val="clear" w:pos="7892"/>
              <w:tab w:val="right" w:pos="9026" w:leader="dot"/>
            </w:tabs>
            <w:rPr/>
          </w:pPr>
          <w:hyperlink w:anchor="__RefHeading___Toc330032_1067777946">
            <w:r>
              <w:rPr>
                <w:webHidden/>
                <w:rStyle w:val="IndexLink"/>
                <w:rtl w:val="true"/>
              </w:rPr>
              <w:t>اشاره</w:t>
            </w:r>
            <w:r>
              <w:rPr>
                <w:rStyle w:val="IndexLink"/>
                <w:rtl w:val="true"/>
              </w:rPr>
              <w:tab/>
            </w:r>
            <w:r>
              <w:rPr>
                <w:rStyle w:val="IndexLink"/>
              </w:rPr>
              <w:t>607</w:t>
            </w:r>
          </w:hyperlink>
        </w:p>
        <w:p>
          <w:pPr>
            <w:pStyle w:val="Contents5"/>
            <w:tabs>
              <w:tab w:val="clear" w:pos="7892"/>
              <w:tab w:val="right" w:pos="9026" w:leader="dot"/>
            </w:tabs>
            <w:rPr/>
          </w:pPr>
          <w:hyperlink w:anchor="__RefHeading___Toc330034_1067777946">
            <w:r>
              <w:rPr>
                <w:webHidden/>
                <w:rStyle w:val="IndexLink"/>
                <w:rtl w:val="true"/>
              </w:rPr>
              <w:t>وجوهی که در باره مراد از سوگندهای</w:t>
            </w:r>
            <w:r>
              <w:rPr>
                <w:rStyle w:val="IndexLink"/>
                <w:rtl w:val="true"/>
              </w:rPr>
              <w:t xml:space="preserve">:" </w:t>
            </w:r>
            <w:r>
              <w:rPr>
                <w:rStyle w:val="IndexLink"/>
                <w:rtl w:val="true"/>
              </w:rPr>
              <w:t xml:space="preserve">وَ الْعادِیاتِ ضَبْحاً </w:t>
            </w:r>
            <w:r>
              <w:rPr>
                <w:rStyle w:val="IndexLink"/>
                <w:rtl w:val="true"/>
              </w:rPr>
              <w:t xml:space="preserve">..." </w:t>
            </w:r>
            <w:r>
              <w:rPr>
                <w:rStyle w:val="IndexLink"/>
                <w:rtl w:val="true"/>
              </w:rPr>
              <w:t>گفته شده و بیان اینکه این قسم‌ها قسم به سوارگان رزمنده است</w:t>
            </w:r>
            <w:r>
              <w:rPr>
                <w:rStyle w:val="IndexLink"/>
                <w:rtl w:val="true"/>
              </w:rPr>
              <w:tab/>
            </w:r>
            <w:r>
              <w:rPr>
                <w:rStyle w:val="IndexLink"/>
              </w:rPr>
              <w:t>607</w:t>
            </w:r>
          </w:hyperlink>
        </w:p>
        <w:p>
          <w:pPr>
            <w:pStyle w:val="Contents5"/>
            <w:tabs>
              <w:tab w:val="clear" w:pos="7892"/>
              <w:tab w:val="right" w:pos="9026" w:leader="dot"/>
            </w:tabs>
            <w:rPr/>
          </w:pPr>
          <w:hyperlink w:anchor="__RefHeading___Toc330036_1067777946">
            <w:r>
              <w:rPr>
                <w:webHidden/>
                <w:rStyle w:val="IndexLink"/>
                <w:rtl w:val="true"/>
              </w:rPr>
              <w:t>دو خصلت بنی آدم</w:t>
            </w:r>
            <w:r>
              <w:rPr>
                <w:rStyle w:val="IndexLink"/>
                <w:rtl w:val="true"/>
              </w:rPr>
              <w:t xml:space="preserve">:" </w:t>
            </w:r>
            <w:r>
              <w:rPr>
                <w:rStyle w:val="IndexLink"/>
                <w:rtl w:val="true"/>
              </w:rPr>
              <w:t>کنود</w:t>
            </w:r>
            <w:r>
              <w:rPr>
                <w:rStyle w:val="IndexLink"/>
                <w:rtl w:val="true"/>
              </w:rPr>
              <w:t xml:space="preserve">" </w:t>
            </w:r>
            <w:r>
              <w:rPr>
                <w:rStyle w:val="IndexLink"/>
                <w:rtl w:val="true"/>
              </w:rPr>
              <w:t>بودن و حب مال</w:t>
            </w:r>
            <w:r>
              <w:rPr>
                <w:rStyle w:val="IndexLink"/>
                <w:rtl w:val="true"/>
              </w:rPr>
              <w:tab/>
            </w:r>
            <w:r>
              <w:rPr>
                <w:rStyle w:val="IndexLink"/>
              </w:rPr>
              <w:t>609</w:t>
            </w:r>
          </w:hyperlink>
        </w:p>
        <w:p>
          <w:pPr>
            <w:pStyle w:val="Contents4"/>
            <w:tabs>
              <w:tab w:val="clear" w:pos="8176"/>
              <w:tab w:val="right" w:pos="9026" w:leader="dot"/>
            </w:tabs>
            <w:rPr/>
          </w:pPr>
          <w:hyperlink w:anchor="__RefHeading___Toc330038_1067777946">
            <w:r>
              <w:rPr>
                <w:webHidden/>
                <w:rStyle w:val="IndexLink"/>
                <w:rtl w:val="true"/>
              </w:rPr>
              <w:t xml:space="preserve">بحث روایتی </w:t>
            </w:r>
            <w:r>
              <w:rPr>
                <w:rStyle w:val="IndexLink"/>
                <w:rtl w:val="true"/>
              </w:rPr>
              <w:t>(</w:t>
            </w:r>
            <w:r>
              <w:rPr>
                <w:rStyle w:val="IndexLink"/>
                <w:rtl w:val="true"/>
              </w:rPr>
              <w:t xml:space="preserve">روایتی راجع به نزول سوره عادیات در باره نبرد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ذات السلاسل، و روایتی دیگر</w:t>
            </w:r>
            <w:r>
              <w:rPr>
                <w:rStyle w:val="IndexLink"/>
                <w:rtl w:val="true"/>
              </w:rPr>
              <w:t>)</w:t>
              <w:tab/>
            </w:r>
            <w:r>
              <w:rPr>
                <w:rStyle w:val="IndexLink"/>
              </w:rPr>
              <w:t>612</w:t>
            </w:r>
          </w:hyperlink>
        </w:p>
        <w:p>
          <w:pPr>
            <w:pStyle w:val="Contents2"/>
            <w:tabs>
              <w:tab w:val="clear" w:pos="8743"/>
              <w:tab w:val="right" w:pos="9026" w:leader="dot"/>
            </w:tabs>
            <w:rPr/>
          </w:pPr>
          <w:hyperlink w:anchor="__RefHeading___Toc330040_1067777946">
            <w:r>
              <w:rPr>
                <w:webHidden/>
                <w:rStyle w:val="IndexLink"/>
                <w:rtl w:val="true"/>
              </w:rPr>
              <w:t>(</w:t>
            </w:r>
            <w:r>
              <w:rPr>
                <w:rStyle w:val="IndexLink"/>
              </w:rPr>
              <w:t>101</w:t>
            </w:r>
            <w:r>
              <w:rPr>
                <w:rStyle w:val="IndexLink"/>
                <w:rtl w:val="true"/>
              </w:rPr>
              <w:t>)</w:t>
            </w:r>
            <w:r>
              <w:rPr>
                <w:rStyle w:val="IndexLink"/>
                <w:rtl w:val="true"/>
              </w:rPr>
              <w:t>سوره قارعه مکی است و یازده آیه دارد</w:t>
            </w:r>
            <w:r>
              <w:rPr>
                <w:rStyle w:val="IndexLink"/>
                <w:rtl w:val="true"/>
              </w:rPr>
              <w:t>. (</w:t>
            </w:r>
            <w:r>
              <w:rPr>
                <w:rStyle w:val="IndexLink"/>
              </w:rPr>
              <w:t>11</w:t>
            </w:r>
            <w:r>
              <w:rPr>
                <w:rStyle w:val="IndexLink"/>
                <w:rtl w:val="true"/>
              </w:rPr>
              <w:t>)</w:t>
              <w:tab/>
            </w:r>
            <w:r>
              <w:rPr>
                <w:rStyle w:val="IndexLink"/>
              </w:rPr>
              <w:t>613</w:t>
            </w:r>
          </w:hyperlink>
        </w:p>
        <w:p>
          <w:pPr>
            <w:pStyle w:val="Contents3"/>
            <w:tabs>
              <w:tab w:val="clear" w:pos="8459"/>
              <w:tab w:val="right" w:pos="9026" w:leader="dot"/>
            </w:tabs>
            <w:rPr/>
          </w:pPr>
          <w:hyperlink w:anchor="__RefHeading___Toc330042_1067777946">
            <w:r>
              <w:rPr>
                <w:webHidden/>
                <w:rStyle w:val="IndexLink"/>
                <w:rtl w:val="true"/>
              </w:rPr>
              <w:t xml:space="preserve">سوره القارعة </w:t>
            </w:r>
            <w:r>
              <w:rPr>
                <w:rStyle w:val="IndexLink"/>
                <w:rtl w:val="true"/>
              </w:rPr>
              <w:t>(</w:t>
            </w:r>
            <w:r>
              <w:rPr>
                <w:rStyle w:val="IndexLink"/>
              </w:rPr>
              <w:t>101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613</w:t>
            </w:r>
          </w:hyperlink>
        </w:p>
        <w:p>
          <w:pPr>
            <w:pStyle w:val="Contents4"/>
            <w:tabs>
              <w:tab w:val="clear" w:pos="8176"/>
              <w:tab w:val="right" w:pos="9026" w:leader="dot"/>
            </w:tabs>
            <w:rPr/>
          </w:pPr>
          <w:hyperlink w:anchor="__RefHeading___Toc330044_1067777946">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330046_1067777946">
            <w:r>
              <w:rPr>
                <w:webHidden/>
                <w:rStyle w:val="IndexLink"/>
                <w:rtl w:val="true"/>
              </w:rPr>
              <w:t>ترجمه آیات</w:t>
            </w:r>
            <w:r>
              <w:rPr>
                <w:rStyle w:val="IndexLink"/>
                <w:rtl w:val="true"/>
              </w:rPr>
              <w:tab/>
            </w:r>
            <w:r>
              <w:rPr>
                <w:rStyle w:val="IndexLink"/>
              </w:rPr>
              <w:t>613</w:t>
            </w:r>
          </w:hyperlink>
        </w:p>
        <w:p>
          <w:pPr>
            <w:pStyle w:val="Contents4"/>
            <w:tabs>
              <w:tab w:val="clear" w:pos="8176"/>
              <w:tab w:val="right" w:pos="9026" w:leader="dot"/>
            </w:tabs>
            <w:rPr/>
          </w:pPr>
          <w:hyperlink w:anchor="__RefHeading___Toc330048_1067777946">
            <w:r>
              <w:rPr>
                <w:webHidden/>
                <w:rStyle w:val="IndexLink"/>
                <w:rtl w:val="true"/>
              </w:rPr>
              <w:t>بیان آیات</w:t>
            </w:r>
            <w:r>
              <w:rPr>
                <w:rStyle w:val="IndexLink"/>
                <w:rtl w:val="true"/>
              </w:rPr>
              <w:tab/>
            </w:r>
            <w:r>
              <w:rPr>
                <w:rStyle w:val="IndexLink"/>
              </w:rPr>
              <w:t>614</w:t>
            </w:r>
          </w:hyperlink>
        </w:p>
        <w:p>
          <w:pPr>
            <w:pStyle w:val="Contents5"/>
            <w:tabs>
              <w:tab w:val="clear" w:pos="7892"/>
              <w:tab w:val="right" w:pos="9026" w:leader="dot"/>
            </w:tabs>
            <w:rPr/>
          </w:pPr>
          <w:hyperlink w:anchor="__RefHeading___Toc330050_1067777946">
            <w:r>
              <w:rPr>
                <w:webHidden/>
                <w:rStyle w:val="IndexLink"/>
                <w:rtl w:val="true"/>
              </w:rPr>
              <w:t>اشاره</w:t>
            </w:r>
            <w:r>
              <w:rPr>
                <w:rStyle w:val="IndexLink"/>
                <w:rtl w:val="true"/>
              </w:rPr>
              <w:tab/>
            </w:r>
            <w:r>
              <w:rPr>
                <w:rStyle w:val="IndexLink"/>
              </w:rPr>
              <w:t>614</w:t>
            </w:r>
          </w:hyperlink>
        </w:p>
        <w:p>
          <w:pPr>
            <w:pStyle w:val="Contents5"/>
            <w:tabs>
              <w:tab w:val="clear" w:pos="7892"/>
              <w:tab w:val="right" w:pos="9026" w:leader="dot"/>
            </w:tabs>
            <w:rPr/>
          </w:pPr>
          <w:hyperlink w:anchor="__RefHeading___Toc330052_1067777946">
            <w:r>
              <w:rPr>
                <w:webHidden/>
                <w:rStyle w:val="IndexLink"/>
                <w:rtl w:val="true"/>
              </w:rPr>
              <w:t>وجه تسمیه قیامت به</w:t>
            </w:r>
            <w:r>
              <w:rPr>
                <w:rStyle w:val="IndexLink"/>
                <w:rtl w:val="true"/>
              </w:rPr>
              <w:t xml:space="preserve">" </w:t>
            </w:r>
            <w:r>
              <w:rPr>
                <w:rStyle w:val="IndexLink"/>
                <w:rtl w:val="true"/>
              </w:rPr>
              <w:t>قارعه</w:t>
            </w:r>
            <w:r>
              <w:rPr>
                <w:rStyle w:val="IndexLink"/>
                <w:rtl w:val="true"/>
              </w:rPr>
              <w:t xml:space="preserve">" </w:t>
            </w:r>
            <w:r>
              <w:rPr>
                <w:rStyle w:val="IndexLink"/>
                <w:rtl w:val="true"/>
              </w:rPr>
              <w:t>و تشبیه مردم پس از بر انگیخته شدن، و به توده ملخ</w:t>
            </w:r>
            <w:r>
              <w:rPr>
                <w:rStyle w:val="IndexLink"/>
                <w:rtl w:val="true"/>
              </w:rPr>
              <w:tab/>
            </w:r>
            <w:r>
              <w:rPr>
                <w:rStyle w:val="IndexLink"/>
              </w:rPr>
              <w:t>614</w:t>
            </w:r>
          </w:hyperlink>
        </w:p>
        <w:p>
          <w:pPr>
            <w:pStyle w:val="Contents5"/>
            <w:tabs>
              <w:tab w:val="clear" w:pos="7892"/>
              <w:tab w:val="right" w:pos="9026" w:leader="dot"/>
            </w:tabs>
            <w:rPr/>
          </w:pPr>
          <w:hyperlink w:anchor="__RefHeading___Toc330054_1067777946">
            <w:r>
              <w:rPr>
                <w:webHidden/>
                <w:rStyle w:val="IndexLink"/>
                <w:rtl w:val="true"/>
              </w:rPr>
              <w:t>معنای اینکه در باره کسی که اعمالش سبک است فرمود</w:t>
            </w:r>
            <w:r>
              <w:rPr>
                <w:rStyle w:val="IndexLink"/>
                <w:rtl w:val="true"/>
              </w:rPr>
              <w:t xml:space="preserve">:" </w:t>
            </w:r>
            <w:r>
              <w:rPr>
                <w:rStyle w:val="IndexLink"/>
                <w:rtl w:val="true"/>
              </w:rPr>
              <w:t>فامه هاویه</w:t>
            </w:r>
            <w:r>
              <w:rPr>
                <w:rStyle w:val="IndexLink"/>
                <w:rtl w:val="true"/>
              </w:rPr>
              <w:t>"</w:t>
              <w:tab/>
            </w:r>
            <w:r>
              <w:rPr>
                <w:rStyle w:val="IndexLink"/>
              </w:rPr>
              <w:t>615</w:t>
            </w:r>
          </w:hyperlink>
        </w:p>
        <w:p>
          <w:pPr>
            <w:pStyle w:val="Contents4"/>
            <w:tabs>
              <w:tab w:val="clear" w:pos="8176"/>
              <w:tab w:val="right" w:pos="9026" w:leader="dot"/>
            </w:tabs>
            <w:rPr/>
          </w:pPr>
          <w:hyperlink w:anchor="__RefHeading___Toc330056_1067777946">
            <w:r>
              <w:rPr>
                <w:webHidden/>
                <w:rStyle w:val="IndexLink"/>
                <w:rtl w:val="true"/>
              </w:rPr>
              <w:t xml:space="preserve">بحث روایتی </w:t>
            </w:r>
            <w:r>
              <w:rPr>
                <w:rStyle w:val="IndexLink"/>
                <w:rtl w:val="true"/>
              </w:rPr>
              <w:t>(</w:t>
            </w:r>
            <w:r>
              <w:rPr>
                <w:rStyle w:val="IndexLink"/>
                <w:rtl w:val="true"/>
              </w:rPr>
              <w:t>چند روایت در معنای برخی آیات گذشته از جمله</w:t>
            </w:r>
            <w:r>
              <w:rPr>
                <w:rStyle w:val="IndexLink"/>
                <w:rtl w:val="true"/>
              </w:rPr>
              <w:t xml:space="preserve">" </w:t>
            </w:r>
            <w:r>
              <w:rPr>
                <w:rStyle w:val="IndexLink"/>
                <w:rtl w:val="true"/>
              </w:rPr>
              <w:t>فامه هاویه</w:t>
            </w:r>
            <w:r>
              <w:rPr>
                <w:rStyle w:val="IndexLink"/>
                <w:rtl w:val="true"/>
              </w:rPr>
              <w:t>")</w:t>
              <w:tab/>
            </w:r>
            <w:r>
              <w:rPr>
                <w:rStyle w:val="IndexLink"/>
              </w:rPr>
              <w:t>616</w:t>
            </w:r>
          </w:hyperlink>
        </w:p>
        <w:p>
          <w:pPr>
            <w:pStyle w:val="Contents2"/>
            <w:tabs>
              <w:tab w:val="clear" w:pos="8743"/>
              <w:tab w:val="right" w:pos="9026" w:leader="dot"/>
            </w:tabs>
            <w:rPr/>
          </w:pPr>
          <w:hyperlink w:anchor="__RefHeading___Toc330058_1067777946">
            <w:r>
              <w:rPr>
                <w:webHidden/>
                <w:rStyle w:val="IndexLink"/>
                <w:rtl w:val="true"/>
              </w:rPr>
              <w:t>(</w:t>
            </w:r>
            <w:r>
              <w:rPr>
                <w:rStyle w:val="IndexLink"/>
              </w:rPr>
              <w:t>102</w:t>
            </w:r>
            <w:r>
              <w:rPr>
                <w:rStyle w:val="IndexLink"/>
                <w:rtl w:val="true"/>
              </w:rPr>
              <w:t>)</w:t>
            </w:r>
            <w:r>
              <w:rPr>
                <w:rStyle w:val="IndexLink"/>
                <w:rtl w:val="true"/>
              </w:rPr>
              <w:t xml:space="preserve">سوره تکاثر مکی است و هشت آیه دارد </w:t>
            </w:r>
            <w:r>
              <w:rPr>
                <w:rStyle w:val="IndexLink"/>
                <w:rtl w:val="true"/>
              </w:rPr>
              <w:t>(</w:t>
            </w:r>
            <w:r>
              <w:rPr>
                <w:rStyle w:val="IndexLink"/>
              </w:rPr>
              <w:t>8</w:t>
            </w:r>
            <w:r>
              <w:rPr>
                <w:rStyle w:val="IndexLink"/>
                <w:rtl w:val="true"/>
              </w:rPr>
              <w:t>)</w:t>
              <w:tab/>
            </w:r>
            <w:r>
              <w:rPr>
                <w:rStyle w:val="IndexLink"/>
              </w:rPr>
              <w:t>618</w:t>
            </w:r>
          </w:hyperlink>
        </w:p>
        <w:p>
          <w:pPr>
            <w:pStyle w:val="Contents3"/>
            <w:tabs>
              <w:tab w:val="clear" w:pos="8459"/>
              <w:tab w:val="right" w:pos="9026" w:leader="dot"/>
            </w:tabs>
            <w:rPr/>
          </w:pPr>
          <w:hyperlink w:anchor="__RefHeading___Toc330060_1067777946">
            <w:r>
              <w:rPr>
                <w:webHidden/>
                <w:rStyle w:val="IndexLink"/>
                <w:rtl w:val="true"/>
              </w:rPr>
              <w:t xml:space="preserve">سوره التکاثر </w:t>
            </w:r>
            <w:r>
              <w:rPr>
                <w:rStyle w:val="IndexLink"/>
                <w:rtl w:val="true"/>
              </w:rPr>
              <w:t>(</w:t>
            </w:r>
            <w:r>
              <w:rPr>
                <w:rStyle w:val="IndexLink"/>
              </w:rPr>
              <w:t>102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618</w:t>
            </w:r>
          </w:hyperlink>
        </w:p>
        <w:p>
          <w:pPr>
            <w:pStyle w:val="Contents4"/>
            <w:tabs>
              <w:tab w:val="clear" w:pos="8176"/>
              <w:tab w:val="right" w:pos="9026" w:leader="dot"/>
            </w:tabs>
            <w:rPr/>
          </w:pPr>
          <w:hyperlink w:anchor="__RefHeading___Toc330062_1067777946">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330064_1067777946">
            <w:r>
              <w:rPr>
                <w:webHidden/>
                <w:rStyle w:val="IndexLink"/>
                <w:rtl w:val="true"/>
              </w:rPr>
              <w:t>ترجمه آیات</w:t>
            </w:r>
            <w:r>
              <w:rPr>
                <w:rStyle w:val="IndexLink"/>
                <w:rtl w:val="true"/>
              </w:rPr>
              <w:tab/>
            </w:r>
            <w:r>
              <w:rPr>
                <w:rStyle w:val="IndexLink"/>
              </w:rPr>
              <w:t>618</w:t>
            </w:r>
          </w:hyperlink>
        </w:p>
        <w:p>
          <w:pPr>
            <w:pStyle w:val="Contents4"/>
            <w:tabs>
              <w:tab w:val="clear" w:pos="8176"/>
              <w:tab w:val="right" w:pos="9026" w:leader="dot"/>
            </w:tabs>
            <w:rPr/>
          </w:pPr>
          <w:hyperlink w:anchor="__RefHeading___Toc330066_1067777946">
            <w:r>
              <w:rPr>
                <w:webHidden/>
                <w:rStyle w:val="IndexLink"/>
                <w:rtl w:val="true"/>
              </w:rPr>
              <w:t>بیان آیات</w:t>
            </w:r>
            <w:r>
              <w:rPr>
                <w:rStyle w:val="IndexLink"/>
                <w:rtl w:val="true"/>
              </w:rPr>
              <w:tab/>
            </w:r>
            <w:r>
              <w:rPr>
                <w:rStyle w:val="IndexLink"/>
              </w:rPr>
              <w:t>618</w:t>
            </w:r>
          </w:hyperlink>
        </w:p>
        <w:p>
          <w:pPr>
            <w:pStyle w:val="Contents5"/>
            <w:tabs>
              <w:tab w:val="clear" w:pos="7892"/>
              <w:tab w:val="right" w:pos="9026" w:leader="dot"/>
            </w:tabs>
            <w:rPr/>
          </w:pPr>
          <w:hyperlink w:anchor="__RefHeading___Toc330068_1067777946">
            <w:r>
              <w:rPr>
                <w:webHidden/>
                <w:rStyle w:val="IndexLink"/>
                <w:rtl w:val="true"/>
              </w:rPr>
              <w:t>اشاره</w:t>
            </w:r>
            <w:r>
              <w:rPr>
                <w:rStyle w:val="IndexLink"/>
                <w:rtl w:val="true"/>
              </w:rPr>
              <w:tab/>
            </w:r>
            <w:r>
              <w:rPr>
                <w:rStyle w:val="IndexLink"/>
              </w:rPr>
              <w:t>618</w:t>
            </w:r>
          </w:hyperlink>
        </w:p>
        <w:p>
          <w:pPr>
            <w:pStyle w:val="Contents5"/>
            <w:tabs>
              <w:tab w:val="clear" w:pos="7892"/>
              <w:tab w:val="right" w:pos="9026" w:leader="dot"/>
            </w:tabs>
            <w:rPr/>
          </w:pPr>
          <w:hyperlink w:anchor="__RefHeading___Toc330070_1067777946">
            <w:r>
              <w:rPr>
                <w:webHidden/>
                <w:rStyle w:val="IndexLink"/>
                <w:rtl w:val="true"/>
              </w:rPr>
              <w:t>توضیح مفردات و مفاد آیات</w:t>
            </w:r>
            <w:r>
              <w:rPr>
                <w:rStyle w:val="IndexLink"/>
                <w:rtl w:val="true"/>
              </w:rPr>
              <w:t xml:space="preserve">:" </w:t>
            </w:r>
            <w:r>
              <w:rPr>
                <w:rStyle w:val="IndexLink"/>
                <w:rtl w:val="true"/>
              </w:rPr>
              <w:t xml:space="preserve">أَلْهاکُمُ التَّکاثُرُ حَتَّی زُرْتُمُ الْمَقابِرَ </w:t>
            </w:r>
            <w:r>
              <w:rPr>
                <w:rStyle w:val="IndexLink"/>
                <w:rtl w:val="true"/>
              </w:rPr>
              <w:t xml:space="preserve">..." </w:t>
            </w:r>
            <w:r>
              <w:rPr>
                <w:rStyle w:val="IndexLink"/>
                <w:rtl w:val="true"/>
              </w:rPr>
              <w:t>که متضمن توبیخ شدید مردم در جمع مال و نفرات است</w:t>
            </w:r>
            <w:r>
              <w:rPr>
                <w:rStyle w:val="IndexLink"/>
                <w:rtl w:val="true"/>
              </w:rPr>
              <w:tab/>
            </w:r>
            <w:r>
              <w:rPr>
                <w:rStyle w:val="IndexLink"/>
              </w:rPr>
              <w:t>619</w:t>
            </w:r>
          </w:hyperlink>
        </w:p>
        <w:p>
          <w:pPr>
            <w:pStyle w:val="Contents5"/>
            <w:tabs>
              <w:tab w:val="clear" w:pos="7892"/>
              <w:tab w:val="right" w:pos="9026" w:leader="dot"/>
            </w:tabs>
            <w:rPr/>
          </w:pPr>
          <w:hyperlink w:anchor="__RefHeading___Toc330072_1067777946">
            <w:r>
              <w:rPr>
                <w:webHidden/>
                <w:rStyle w:val="IndexLink"/>
                <w:rtl w:val="true"/>
              </w:rPr>
              <w:t>تخطئه و تهدید متکاثران و معنای</w:t>
            </w:r>
            <w:r>
              <w:rPr>
                <w:rStyle w:val="IndexLink"/>
                <w:rtl w:val="true"/>
              </w:rPr>
              <w:t xml:space="preserve">" </w:t>
            </w:r>
            <w:r>
              <w:rPr>
                <w:rStyle w:val="IndexLink"/>
                <w:rtl w:val="true"/>
              </w:rPr>
              <w:t>لَتَرَوُنَّ الْجَحِیمَ</w:t>
            </w:r>
            <w:r>
              <w:rPr>
                <w:rStyle w:val="IndexLink"/>
                <w:rtl w:val="true"/>
              </w:rPr>
              <w:t xml:space="preserve">" </w:t>
            </w:r>
            <w:r>
              <w:rPr>
                <w:rStyle w:val="IndexLink"/>
                <w:rtl w:val="true"/>
              </w:rPr>
              <w:t>و</w:t>
            </w:r>
            <w:r>
              <w:rPr>
                <w:rStyle w:val="IndexLink"/>
                <w:rtl w:val="true"/>
              </w:rPr>
              <w:t xml:space="preserve">" </w:t>
            </w:r>
            <w:r>
              <w:rPr>
                <w:rStyle w:val="IndexLink"/>
                <w:rtl w:val="true"/>
              </w:rPr>
              <w:t>ثُمَّ لَتَرَوُنَّها عَیْنَ الْیَقِینِ</w:t>
            </w:r>
            <w:r>
              <w:rPr>
                <w:rStyle w:val="IndexLink"/>
                <w:rtl w:val="true"/>
              </w:rPr>
              <w:t>"</w:t>
              <w:tab/>
            </w:r>
            <w:r>
              <w:rPr>
                <w:rStyle w:val="IndexLink"/>
              </w:rPr>
              <w:t>620</w:t>
            </w:r>
          </w:hyperlink>
        </w:p>
        <w:p>
          <w:pPr>
            <w:pStyle w:val="Contents5"/>
            <w:tabs>
              <w:tab w:val="clear" w:pos="7892"/>
              <w:tab w:val="right" w:pos="9026" w:leader="dot"/>
            </w:tabs>
            <w:rPr/>
          </w:pPr>
          <w:hyperlink w:anchor="__RefHeading___Toc330074_1067777946">
            <w:r>
              <w:rPr>
                <w:webHidden/>
                <w:rStyle w:val="IndexLink"/>
                <w:rtl w:val="true"/>
              </w:rPr>
              <w:t>توضیحی در باره</w:t>
            </w:r>
            <w:r>
              <w:rPr>
                <w:rStyle w:val="IndexLink"/>
                <w:rtl w:val="true"/>
              </w:rPr>
              <w:t xml:space="preserve">" </w:t>
            </w:r>
            <w:r>
              <w:rPr>
                <w:rStyle w:val="IndexLink"/>
                <w:rtl w:val="true"/>
              </w:rPr>
              <w:t>نعمت</w:t>
            </w:r>
            <w:r>
              <w:rPr>
                <w:rStyle w:val="IndexLink"/>
                <w:rtl w:val="true"/>
              </w:rPr>
              <w:t xml:space="preserve">" </w:t>
            </w:r>
            <w:r>
              <w:rPr>
                <w:rStyle w:val="IndexLink"/>
                <w:rtl w:val="true"/>
              </w:rPr>
              <w:t>و استفاده از آن در راه اطاعت و سؤال از آن در قیامت</w:t>
            </w:r>
            <w:r>
              <w:rPr>
                <w:rStyle w:val="IndexLink"/>
                <w:rtl w:val="true"/>
              </w:rPr>
              <w:tab/>
            </w:r>
            <w:r>
              <w:rPr>
                <w:rStyle w:val="IndexLink"/>
              </w:rPr>
              <w:t>622</w:t>
            </w:r>
          </w:hyperlink>
        </w:p>
        <w:p>
          <w:pPr>
            <w:pStyle w:val="Contents4"/>
            <w:tabs>
              <w:tab w:val="clear" w:pos="8176"/>
              <w:tab w:val="right" w:pos="9026" w:leader="dot"/>
            </w:tabs>
            <w:rPr/>
          </w:pPr>
          <w:hyperlink w:anchor="__RefHeading___Toc330076_1067777946">
            <w:r>
              <w:rPr>
                <w:webHidden/>
                <w:rStyle w:val="IndexLink"/>
                <w:rtl w:val="true"/>
              </w:rPr>
              <w:t>بحث روایتی چند روایت در باره شان نزول سوره تکاثر</w:t>
            </w:r>
            <w:r>
              <w:rPr>
                <w:rStyle w:val="IndexLink"/>
                <w:rtl w:val="true"/>
              </w:rPr>
              <w:tab/>
            </w:r>
            <w:r>
              <w:rPr>
                <w:rStyle w:val="IndexLink"/>
              </w:rPr>
              <w:t>623</w:t>
            </w:r>
          </w:hyperlink>
        </w:p>
        <w:p>
          <w:pPr>
            <w:pStyle w:val="Contents5"/>
            <w:tabs>
              <w:tab w:val="clear" w:pos="7892"/>
              <w:tab w:val="right" w:pos="9026" w:leader="dot"/>
            </w:tabs>
            <w:rPr/>
          </w:pPr>
          <w:hyperlink w:anchor="__RefHeading___Toc330078_1067777946">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330080_1067777946">
            <w:r>
              <w:rPr>
                <w:webHidden/>
                <w:rStyle w:val="IndexLink"/>
                <w:rtl w:val="true"/>
              </w:rPr>
              <w:t xml:space="preserve">روایاتی بیانگر اینکه مراد از نعیمی که از آن سؤال می‌شود محمد و آل او </w:t>
            </w:r>
            <w:r>
              <w:rPr>
                <w:rStyle w:val="IndexLink"/>
                <w:rtl w:val="true"/>
              </w:rPr>
              <w:t>(</w:t>
            </w:r>
            <w:r>
              <w:rPr>
                <w:rStyle w:val="IndexLink"/>
                <w:rtl w:val="true"/>
              </w:rPr>
              <w:t>علیهم السلام</w:t>
            </w:r>
            <w:r>
              <w:rPr>
                <w:rStyle w:val="IndexLink"/>
                <w:rtl w:val="true"/>
              </w:rPr>
              <w:t>)</w:t>
            </w:r>
            <w:r>
              <w:rPr>
                <w:rStyle w:val="IndexLink"/>
                <w:rtl w:val="true"/>
              </w:rPr>
              <w:t xml:space="preserve">، یا ولایت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است و توضیحی در این باره، با بیان رابطه بین نعمت بودن نعمت‌ها و هدایت دینی</w:t>
            </w:r>
            <w:r>
              <w:rPr>
                <w:rStyle w:val="IndexLink"/>
                <w:rtl w:val="true"/>
              </w:rPr>
              <w:tab/>
            </w:r>
            <w:r>
              <w:rPr>
                <w:rStyle w:val="IndexLink"/>
              </w:rPr>
              <w:t>624</w:t>
            </w:r>
          </w:hyperlink>
        </w:p>
        <w:p>
          <w:pPr>
            <w:pStyle w:val="Contents2"/>
            <w:tabs>
              <w:tab w:val="clear" w:pos="8743"/>
              <w:tab w:val="right" w:pos="9026" w:leader="dot"/>
            </w:tabs>
            <w:rPr/>
          </w:pPr>
          <w:hyperlink w:anchor="__RefHeading___Toc330082_1067777946">
            <w:r>
              <w:rPr>
                <w:webHidden/>
                <w:rStyle w:val="IndexLink"/>
                <w:rtl w:val="true"/>
              </w:rPr>
              <w:t>(</w:t>
            </w:r>
            <w:r>
              <w:rPr>
                <w:rStyle w:val="IndexLink"/>
              </w:rPr>
              <w:t>103</w:t>
            </w:r>
            <w:r>
              <w:rPr>
                <w:rStyle w:val="IndexLink"/>
                <w:rtl w:val="true"/>
              </w:rPr>
              <w:t>)</w:t>
            </w:r>
            <w:r>
              <w:rPr>
                <w:rStyle w:val="IndexLink"/>
                <w:rtl w:val="true"/>
              </w:rPr>
              <w:t xml:space="preserve">سوره عصر مکی است و سه آیه دارد </w:t>
            </w:r>
            <w:r>
              <w:rPr>
                <w:rStyle w:val="IndexLink"/>
                <w:rtl w:val="true"/>
              </w:rPr>
              <w:t>(</w:t>
            </w:r>
            <w:r>
              <w:rPr>
                <w:rStyle w:val="IndexLink"/>
              </w:rPr>
              <w:t>3</w:t>
            </w:r>
            <w:r>
              <w:rPr>
                <w:rStyle w:val="IndexLink"/>
                <w:rtl w:val="true"/>
              </w:rPr>
              <w:t>)</w:t>
              <w:tab/>
            </w:r>
            <w:r>
              <w:rPr>
                <w:rStyle w:val="IndexLink"/>
              </w:rPr>
              <w:t>627</w:t>
            </w:r>
          </w:hyperlink>
        </w:p>
        <w:p>
          <w:pPr>
            <w:pStyle w:val="Contents3"/>
            <w:tabs>
              <w:tab w:val="clear" w:pos="8459"/>
              <w:tab w:val="right" w:pos="9026" w:leader="dot"/>
            </w:tabs>
            <w:rPr/>
          </w:pPr>
          <w:hyperlink w:anchor="__RefHeading___Toc330084_1067777946">
            <w:r>
              <w:rPr>
                <w:webHidden/>
                <w:rStyle w:val="IndexLink"/>
                <w:rtl w:val="true"/>
              </w:rPr>
              <w:t xml:space="preserve">سوره العصر </w:t>
            </w:r>
            <w:r>
              <w:rPr>
                <w:rStyle w:val="IndexLink"/>
                <w:rtl w:val="true"/>
              </w:rPr>
              <w:t>(</w:t>
            </w:r>
            <w:r>
              <w:rPr>
                <w:rStyle w:val="IndexLink"/>
              </w:rPr>
              <w:t>103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627</w:t>
            </w:r>
          </w:hyperlink>
        </w:p>
        <w:p>
          <w:pPr>
            <w:pStyle w:val="Contents4"/>
            <w:tabs>
              <w:tab w:val="clear" w:pos="8176"/>
              <w:tab w:val="right" w:pos="9026" w:leader="dot"/>
            </w:tabs>
            <w:rPr/>
          </w:pPr>
          <w:hyperlink w:anchor="__RefHeading___Toc330086_1067777946">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330088_1067777946">
            <w:r>
              <w:rPr>
                <w:webHidden/>
                <w:rStyle w:val="IndexLink"/>
                <w:rtl w:val="true"/>
              </w:rPr>
              <w:t>ترجمه آیات</w:t>
            </w:r>
            <w:r>
              <w:rPr>
                <w:rStyle w:val="IndexLink"/>
                <w:rtl w:val="true"/>
              </w:rPr>
              <w:tab/>
            </w:r>
            <w:r>
              <w:rPr>
                <w:rStyle w:val="IndexLink"/>
              </w:rPr>
              <w:t>627</w:t>
            </w:r>
          </w:hyperlink>
        </w:p>
        <w:p>
          <w:pPr>
            <w:pStyle w:val="Contents4"/>
            <w:tabs>
              <w:tab w:val="clear" w:pos="8176"/>
              <w:tab w:val="right" w:pos="9026" w:leader="dot"/>
            </w:tabs>
            <w:rPr/>
          </w:pPr>
          <w:hyperlink w:anchor="__RefHeading___Toc330090_1067777946">
            <w:r>
              <w:rPr>
                <w:webHidden/>
                <w:rStyle w:val="IndexLink"/>
                <w:rtl w:val="true"/>
              </w:rPr>
              <w:t>بیان آیات</w:t>
            </w:r>
            <w:r>
              <w:rPr>
                <w:rStyle w:val="IndexLink"/>
                <w:rtl w:val="true"/>
              </w:rPr>
              <w:tab/>
            </w:r>
            <w:r>
              <w:rPr>
                <w:rStyle w:val="IndexLink"/>
              </w:rPr>
              <w:t>627</w:t>
            </w:r>
          </w:hyperlink>
        </w:p>
        <w:p>
          <w:pPr>
            <w:pStyle w:val="Contents5"/>
            <w:tabs>
              <w:tab w:val="clear" w:pos="7892"/>
              <w:tab w:val="right" w:pos="9026" w:leader="dot"/>
            </w:tabs>
            <w:rPr/>
          </w:pPr>
          <w:hyperlink w:anchor="__RefHeading___Toc330092_1067777946">
            <w:r>
              <w:rPr>
                <w:webHidden/>
                <w:rStyle w:val="IndexLink"/>
                <w:rtl w:val="true"/>
              </w:rPr>
              <w:t>اشاره</w:t>
            </w:r>
            <w:r>
              <w:rPr>
                <w:rStyle w:val="IndexLink"/>
                <w:rtl w:val="true"/>
              </w:rPr>
              <w:tab/>
            </w:r>
            <w:r>
              <w:rPr>
                <w:rStyle w:val="IndexLink"/>
              </w:rPr>
              <w:t>627</w:t>
            </w:r>
          </w:hyperlink>
        </w:p>
        <w:p>
          <w:pPr>
            <w:pStyle w:val="Contents5"/>
            <w:tabs>
              <w:tab w:val="clear" w:pos="7892"/>
              <w:tab w:val="right" w:pos="9026" w:leader="dot"/>
            </w:tabs>
            <w:rPr/>
          </w:pPr>
          <w:hyperlink w:anchor="__RefHeading___Toc330094_1067777946">
            <w:r>
              <w:rPr>
                <w:webHidden/>
                <w:rStyle w:val="IndexLink"/>
                <w:rtl w:val="true"/>
              </w:rPr>
              <w:t>اقوال مختلف در باره مراد از</w:t>
            </w:r>
            <w:r>
              <w:rPr>
                <w:rStyle w:val="IndexLink"/>
                <w:rtl w:val="true"/>
              </w:rPr>
              <w:t xml:space="preserve">" </w:t>
            </w:r>
            <w:r>
              <w:rPr>
                <w:rStyle w:val="IndexLink"/>
                <w:rtl w:val="true"/>
              </w:rPr>
              <w:t>عصر</w:t>
            </w:r>
            <w:r>
              <w:rPr>
                <w:rStyle w:val="IndexLink"/>
                <w:rtl w:val="true"/>
              </w:rPr>
              <w:t xml:space="preserve">" </w:t>
            </w:r>
            <w:r>
              <w:rPr>
                <w:rStyle w:val="IndexLink"/>
                <w:rtl w:val="true"/>
              </w:rPr>
              <w:t>که بدان قسم یاد فرموده است</w:t>
            </w:r>
            <w:r>
              <w:rPr>
                <w:rStyle w:val="IndexLink"/>
                <w:rtl w:val="true"/>
              </w:rPr>
              <w:tab/>
            </w:r>
            <w:r>
              <w:rPr>
                <w:rStyle w:val="IndexLink"/>
              </w:rPr>
              <w:t>627</w:t>
            </w:r>
          </w:hyperlink>
        </w:p>
        <w:p>
          <w:pPr>
            <w:pStyle w:val="Contents5"/>
            <w:tabs>
              <w:tab w:val="clear" w:pos="7892"/>
              <w:tab w:val="right" w:pos="9026" w:leader="dot"/>
            </w:tabs>
            <w:rPr/>
          </w:pPr>
          <w:hyperlink w:anchor="__RefHeading___Toc330096_1067777946">
            <w:r>
              <w:rPr>
                <w:webHidden/>
                <w:rStyle w:val="IndexLink"/>
                <w:rtl w:val="true"/>
              </w:rPr>
              <w:t>شرحی در مورد مستثنی بودن مؤمنان صالح العمل از زیانمندی جنس انسان</w:t>
            </w:r>
            <w:r>
              <w:rPr>
                <w:rStyle w:val="IndexLink"/>
                <w:rtl w:val="true"/>
              </w:rPr>
              <w:tab/>
            </w:r>
            <w:r>
              <w:rPr>
                <w:rStyle w:val="IndexLink"/>
              </w:rPr>
              <w:t>629</w:t>
            </w:r>
          </w:hyperlink>
        </w:p>
        <w:p>
          <w:pPr>
            <w:pStyle w:val="Contents5"/>
            <w:tabs>
              <w:tab w:val="clear" w:pos="7892"/>
              <w:tab w:val="right" w:pos="9026" w:leader="dot"/>
            </w:tabs>
            <w:rPr/>
          </w:pPr>
          <w:hyperlink w:anchor="__RefHeading___Toc330098_1067777946">
            <w:r>
              <w:rPr>
                <w:webHidden/>
                <w:rStyle w:val="IndexLink"/>
                <w:rtl w:val="true"/>
              </w:rPr>
              <w:t>جمله</w:t>
            </w:r>
            <w:r>
              <w:rPr>
                <w:rStyle w:val="IndexLink"/>
                <w:rtl w:val="true"/>
              </w:rPr>
              <w:t xml:space="preserve">" </w:t>
            </w:r>
            <w:r>
              <w:rPr>
                <w:rStyle w:val="IndexLink"/>
                <w:rtl w:val="true"/>
              </w:rPr>
              <w:t>وَ عَمِلُوا الصَّالِحاتِ</w:t>
            </w:r>
            <w:r>
              <w:rPr>
                <w:rStyle w:val="IndexLink"/>
                <w:rtl w:val="true"/>
              </w:rPr>
              <w:t xml:space="preserve">" </w:t>
            </w:r>
            <w:r>
              <w:rPr>
                <w:rStyle w:val="IndexLink"/>
                <w:rtl w:val="true"/>
              </w:rPr>
              <w:t>بر عمل به همه اعمال صالح دلالت دارد و از آن استفاده می‌شود که مؤمنان گنهکار نیز در خسرانند</w:t>
            </w:r>
            <w:r>
              <w:rPr>
                <w:rStyle w:val="IndexLink"/>
                <w:rtl w:val="true"/>
              </w:rPr>
              <w:tab/>
            </w:r>
            <w:r>
              <w:rPr>
                <w:rStyle w:val="IndexLink"/>
              </w:rPr>
              <w:t>630</w:t>
            </w:r>
          </w:hyperlink>
        </w:p>
        <w:p>
          <w:pPr>
            <w:pStyle w:val="Contents5"/>
            <w:tabs>
              <w:tab w:val="clear" w:pos="7892"/>
              <w:tab w:val="right" w:pos="9026" w:leader="dot"/>
            </w:tabs>
            <w:rPr/>
          </w:pPr>
          <w:hyperlink w:anchor="__RefHeading___Toc330100_1067777946">
            <w:r>
              <w:rPr>
                <w:webHidden/>
                <w:rStyle w:val="IndexLink"/>
                <w:rtl w:val="true"/>
              </w:rPr>
              <w:t>خصوصیت و اهمیت تواصی به حق و تواصی به صبر که بعد از عنوان کلی</w:t>
            </w:r>
            <w:r>
              <w:rPr>
                <w:rStyle w:val="IndexLink"/>
                <w:rtl w:val="true"/>
              </w:rPr>
              <w:t xml:space="preserve">" </w:t>
            </w:r>
            <w:r>
              <w:rPr>
                <w:rStyle w:val="IndexLink"/>
                <w:rtl w:val="true"/>
              </w:rPr>
              <w:t>وَ عَمِلُوا الصَّالِحاتِ</w:t>
            </w:r>
            <w:r>
              <w:rPr>
                <w:rStyle w:val="IndexLink"/>
                <w:rtl w:val="true"/>
              </w:rPr>
              <w:t xml:space="preserve">" </w:t>
            </w:r>
            <w:r>
              <w:rPr>
                <w:rStyle w:val="IndexLink"/>
                <w:rtl w:val="true"/>
              </w:rPr>
              <w:t>اختصاص به ذکر یافتند</w:t>
            </w:r>
            <w:r>
              <w:rPr>
                <w:rStyle w:val="IndexLink"/>
                <w:rtl w:val="true"/>
              </w:rPr>
              <w:tab/>
            </w:r>
            <w:r>
              <w:rPr>
                <w:rStyle w:val="IndexLink"/>
              </w:rPr>
              <w:t>631</w:t>
            </w:r>
          </w:hyperlink>
        </w:p>
        <w:p>
          <w:pPr>
            <w:pStyle w:val="Contents4"/>
            <w:tabs>
              <w:tab w:val="clear" w:pos="8176"/>
              <w:tab w:val="right" w:pos="9026" w:leader="dot"/>
            </w:tabs>
            <w:rPr/>
          </w:pPr>
          <w:hyperlink w:anchor="__RefHeading___Toc330102_1067777946">
            <w:r>
              <w:rPr>
                <w:webHidden/>
                <w:rStyle w:val="IndexLink"/>
                <w:rtl w:val="true"/>
              </w:rPr>
              <w:t xml:space="preserve">بحث روایتی </w:t>
            </w:r>
            <w:r>
              <w:rPr>
                <w:rStyle w:val="IndexLink"/>
                <w:rtl w:val="true"/>
              </w:rPr>
              <w:t>(</w:t>
            </w:r>
            <w:r>
              <w:rPr>
                <w:rStyle w:val="IndexLink"/>
                <w:rtl w:val="true"/>
              </w:rPr>
              <w:t>چند روایت در ذیل آیات سوره عصر</w:t>
            </w:r>
            <w:r>
              <w:rPr>
                <w:rStyle w:val="IndexLink"/>
                <w:rtl w:val="true"/>
              </w:rPr>
              <w:t>)</w:t>
              <w:tab/>
            </w:r>
            <w:r>
              <w:rPr>
                <w:rStyle w:val="IndexLink"/>
              </w:rPr>
              <w:t>631</w:t>
            </w:r>
          </w:hyperlink>
        </w:p>
        <w:p>
          <w:pPr>
            <w:pStyle w:val="Contents2"/>
            <w:tabs>
              <w:tab w:val="clear" w:pos="8743"/>
              <w:tab w:val="right" w:pos="9026" w:leader="dot"/>
            </w:tabs>
            <w:rPr/>
          </w:pPr>
          <w:hyperlink w:anchor="__RefHeading___Toc330104_1067777946">
            <w:r>
              <w:rPr>
                <w:webHidden/>
                <w:rStyle w:val="IndexLink"/>
                <w:rtl w:val="true"/>
              </w:rPr>
              <w:t>(</w:t>
            </w:r>
            <w:r>
              <w:rPr>
                <w:rStyle w:val="IndexLink"/>
              </w:rPr>
              <w:t>104</w:t>
            </w:r>
            <w:r>
              <w:rPr>
                <w:rStyle w:val="IndexLink"/>
                <w:rtl w:val="true"/>
              </w:rPr>
              <w:t>)</w:t>
            </w:r>
            <w:r>
              <w:rPr>
                <w:rStyle w:val="IndexLink"/>
                <w:rtl w:val="true"/>
              </w:rPr>
              <w:t xml:space="preserve">سوره همزه مکی است و نه آیه دارد </w:t>
            </w:r>
            <w:r>
              <w:rPr>
                <w:rStyle w:val="IndexLink"/>
                <w:rtl w:val="true"/>
              </w:rPr>
              <w:t>(</w:t>
            </w:r>
            <w:r>
              <w:rPr>
                <w:rStyle w:val="IndexLink"/>
              </w:rPr>
              <w:t>9</w:t>
            </w:r>
            <w:r>
              <w:rPr>
                <w:rStyle w:val="IndexLink"/>
                <w:rtl w:val="true"/>
              </w:rPr>
              <w:t>)</w:t>
              <w:tab/>
            </w:r>
            <w:r>
              <w:rPr>
                <w:rStyle w:val="IndexLink"/>
              </w:rPr>
              <w:t>633</w:t>
            </w:r>
          </w:hyperlink>
        </w:p>
        <w:p>
          <w:pPr>
            <w:pStyle w:val="Contents3"/>
            <w:tabs>
              <w:tab w:val="clear" w:pos="8459"/>
              <w:tab w:val="right" w:pos="9026" w:leader="dot"/>
            </w:tabs>
            <w:rPr/>
          </w:pPr>
          <w:hyperlink w:anchor="__RefHeading___Toc330106_1067777946">
            <w:r>
              <w:rPr>
                <w:webHidden/>
                <w:rStyle w:val="IndexLink"/>
                <w:rtl w:val="true"/>
              </w:rPr>
              <w:t xml:space="preserve">سوره الهمزة </w:t>
            </w:r>
            <w:r>
              <w:rPr>
                <w:rStyle w:val="IndexLink"/>
                <w:rtl w:val="true"/>
              </w:rPr>
              <w:t>(</w:t>
            </w:r>
            <w:r>
              <w:rPr>
                <w:rStyle w:val="IndexLink"/>
              </w:rPr>
              <w:t>104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633</w:t>
            </w:r>
          </w:hyperlink>
        </w:p>
        <w:p>
          <w:pPr>
            <w:pStyle w:val="Contents4"/>
            <w:tabs>
              <w:tab w:val="clear" w:pos="8176"/>
              <w:tab w:val="right" w:pos="9026" w:leader="dot"/>
            </w:tabs>
            <w:rPr/>
          </w:pPr>
          <w:hyperlink w:anchor="__RefHeading___Toc330108_1067777946">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330110_1067777946">
            <w:r>
              <w:rPr>
                <w:webHidden/>
                <w:rStyle w:val="IndexLink"/>
                <w:rtl w:val="true"/>
              </w:rPr>
              <w:t>ترجمه آیات</w:t>
            </w:r>
            <w:r>
              <w:rPr>
                <w:rStyle w:val="IndexLink"/>
                <w:rtl w:val="true"/>
              </w:rPr>
              <w:tab/>
            </w:r>
            <w:r>
              <w:rPr>
                <w:rStyle w:val="IndexLink"/>
              </w:rPr>
              <w:t>633</w:t>
            </w:r>
          </w:hyperlink>
        </w:p>
        <w:p>
          <w:pPr>
            <w:pStyle w:val="Contents4"/>
            <w:tabs>
              <w:tab w:val="clear" w:pos="8176"/>
              <w:tab w:val="right" w:pos="9026" w:leader="dot"/>
            </w:tabs>
            <w:rPr/>
          </w:pPr>
          <w:hyperlink w:anchor="__RefHeading___Toc330112_1067777946">
            <w:r>
              <w:rPr>
                <w:webHidden/>
                <w:rStyle w:val="IndexLink"/>
                <w:rtl w:val="true"/>
              </w:rPr>
              <w:t>بیان آیات</w:t>
            </w:r>
            <w:r>
              <w:rPr>
                <w:rStyle w:val="IndexLink"/>
                <w:rtl w:val="true"/>
              </w:rPr>
              <w:tab/>
            </w:r>
            <w:r>
              <w:rPr>
                <w:rStyle w:val="IndexLink"/>
              </w:rPr>
              <w:t>634</w:t>
            </w:r>
          </w:hyperlink>
        </w:p>
        <w:p>
          <w:pPr>
            <w:pStyle w:val="Contents5"/>
            <w:tabs>
              <w:tab w:val="clear" w:pos="7892"/>
              <w:tab w:val="right" w:pos="9026" w:leader="dot"/>
            </w:tabs>
            <w:rPr/>
          </w:pPr>
          <w:hyperlink w:anchor="__RefHeading___Toc330114_1067777946">
            <w:r>
              <w:rPr>
                <w:webHidden/>
                <w:rStyle w:val="IndexLink"/>
                <w:rtl w:val="true"/>
              </w:rPr>
              <w:t>اشاره</w:t>
            </w:r>
            <w:r>
              <w:rPr>
                <w:rStyle w:val="IndexLink"/>
                <w:rtl w:val="true"/>
              </w:rPr>
              <w:tab/>
            </w:r>
            <w:r>
              <w:rPr>
                <w:rStyle w:val="IndexLink"/>
              </w:rPr>
              <w:t>634</w:t>
            </w:r>
          </w:hyperlink>
        </w:p>
        <w:p>
          <w:pPr>
            <w:pStyle w:val="Contents5"/>
            <w:tabs>
              <w:tab w:val="clear" w:pos="7892"/>
              <w:tab w:val="right" w:pos="9026" w:leader="dot"/>
            </w:tabs>
            <w:rPr/>
          </w:pPr>
          <w:hyperlink w:anchor="__RefHeading___Toc330116_1067777946">
            <w:r>
              <w:rPr>
                <w:webHidden/>
                <w:rStyle w:val="IndexLink"/>
                <w:rtl w:val="true"/>
              </w:rPr>
              <w:t>تهدید شدید به گرد آورندگان مال و ذکر اوصاف آنان که</w:t>
            </w:r>
            <w:r>
              <w:rPr>
                <w:rStyle w:val="IndexLink"/>
                <w:rtl w:val="true"/>
              </w:rPr>
              <w:t xml:space="preserve">" </w:t>
            </w:r>
            <w:r>
              <w:rPr>
                <w:rStyle w:val="IndexLink"/>
                <w:rtl w:val="true"/>
              </w:rPr>
              <w:t>همزه</w:t>
            </w:r>
            <w:r>
              <w:rPr>
                <w:rStyle w:val="IndexLink"/>
                <w:rtl w:val="true"/>
              </w:rPr>
              <w:t xml:space="preserve">" </w:t>
            </w:r>
            <w:r>
              <w:rPr>
                <w:rStyle w:val="IndexLink"/>
                <w:rtl w:val="true"/>
              </w:rPr>
              <w:t>اند و</w:t>
            </w:r>
            <w:r>
              <w:rPr>
                <w:rStyle w:val="IndexLink"/>
                <w:rtl w:val="true"/>
              </w:rPr>
              <w:t xml:space="preserve">" </w:t>
            </w:r>
            <w:r>
              <w:rPr>
                <w:rStyle w:val="IndexLink"/>
                <w:rtl w:val="true"/>
              </w:rPr>
              <w:t>لمزه</w:t>
            </w:r>
            <w:r>
              <w:rPr>
                <w:rStyle w:val="IndexLink"/>
                <w:rtl w:val="true"/>
              </w:rPr>
              <w:t xml:space="preserve">" </w:t>
            </w:r>
            <w:r>
              <w:rPr>
                <w:rStyle w:val="IndexLink"/>
                <w:rtl w:val="true"/>
              </w:rPr>
              <w:t xml:space="preserve">و مال خود را مایه جاودانی می‌پندارند و </w:t>
            </w:r>
            <w:r>
              <w:rPr>
                <w:rStyle w:val="IndexLink"/>
                <w:rtl w:val="true"/>
              </w:rPr>
              <w:t>...</w:t>
              <w:tab/>
            </w:r>
            <w:r>
              <w:rPr>
                <w:rStyle w:val="IndexLink"/>
              </w:rPr>
              <w:t>634</w:t>
            </w:r>
          </w:hyperlink>
        </w:p>
        <w:p>
          <w:pPr>
            <w:pStyle w:val="Contents5"/>
            <w:tabs>
              <w:tab w:val="clear" w:pos="7892"/>
              <w:tab w:val="right" w:pos="9026" w:leader="dot"/>
            </w:tabs>
            <w:rPr/>
          </w:pPr>
          <w:hyperlink w:anchor="__RefHeading___Toc330118_1067777946">
            <w:r>
              <w:rPr>
                <w:webHidden/>
                <w:rStyle w:val="IndexLink"/>
                <w:rtl w:val="true"/>
              </w:rPr>
              <w:t>معنای اینکه در وصف آتش جهنم فرمود</w:t>
            </w:r>
            <w:r>
              <w:rPr>
                <w:rStyle w:val="IndexLink"/>
                <w:rtl w:val="true"/>
              </w:rPr>
              <w:t xml:space="preserve">:" </w:t>
            </w:r>
            <w:r>
              <w:rPr>
                <w:rStyle w:val="IndexLink"/>
                <w:rtl w:val="true"/>
              </w:rPr>
              <w:t>الَّتِی تَطَّلِعُ عَلَی الْأَفْئِدَةِ</w:t>
            </w:r>
            <w:r>
              <w:rPr>
                <w:rStyle w:val="IndexLink"/>
                <w:rtl w:val="true"/>
              </w:rPr>
              <w:t xml:space="preserve">" </w:t>
            </w:r>
            <w:r>
              <w:rPr>
                <w:rStyle w:val="IndexLink"/>
                <w:rtl w:val="true"/>
              </w:rPr>
              <w:t>و معنای</w:t>
            </w:r>
            <w:r>
              <w:rPr>
                <w:rStyle w:val="IndexLink"/>
                <w:rtl w:val="true"/>
              </w:rPr>
              <w:t xml:space="preserve">" </w:t>
            </w:r>
            <w:r>
              <w:rPr>
                <w:rStyle w:val="IndexLink"/>
                <w:rtl w:val="true"/>
              </w:rPr>
              <w:t>فِی عَمَدٍ مُمَدَّدَةٍ</w:t>
            </w:r>
            <w:r>
              <w:rPr>
                <w:rStyle w:val="IndexLink"/>
                <w:rtl w:val="true"/>
              </w:rPr>
              <w:t>"</w:t>
              <w:tab/>
            </w:r>
            <w:r>
              <w:rPr>
                <w:rStyle w:val="IndexLink"/>
              </w:rPr>
              <w:t>636</w:t>
            </w:r>
          </w:hyperlink>
        </w:p>
        <w:p>
          <w:pPr>
            <w:pStyle w:val="Contents4"/>
            <w:tabs>
              <w:tab w:val="clear" w:pos="8176"/>
              <w:tab w:val="right" w:pos="9026" w:leader="dot"/>
            </w:tabs>
            <w:rPr/>
          </w:pPr>
          <w:hyperlink w:anchor="__RefHeading___Toc330120_1067777946">
            <w:r>
              <w:rPr>
                <w:webHidden/>
                <w:rStyle w:val="IndexLink"/>
                <w:rtl w:val="true"/>
              </w:rPr>
              <w:t xml:space="preserve">بحث روایتی </w:t>
            </w:r>
            <w:r>
              <w:rPr>
                <w:rStyle w:val="IndexLink"/>
                <w:rtl w:val="true"/>
              </w:rPr>
              <w:t>(</w:t>
            </w:r>
            <w:r>
              <w:rPr>
                <w:rStyle w:val="IndexLink"/>
                <w:rtl w:val="true"/>
              </w:rPr>
              <w:t>روایاتی در باره شان نزول سوره همزه، معنای</w:t>
            </w:r>
            <w:r>
              <w:rPr>
                <w:rStyle w:val="IndexLink"/>
                <w:rtl w:val="true"/>
              </w:rPr>
              <w:t xml:space="preserve">" </w:t>
            </w:r>
            <w:r>
              <w:rPr>
                <w:rStyle w:val="IndexLink"/>
                <w:rtl w:val="true"/>
              </w:rPr>
              <w:t>همزه</w:t>
            </w:r>
            <w:r>
              <w:rPr>
                <w:rStyle w:val="IndexLink"/>
                <w:rtl w:val="true"/>
              </w:rPr>
              <w:t xml:space="preserve">" </w:t>
            </w:r>
            <w:r>
              <w:rPr>
                <w:rStyle w:val="IndexLink"/>
                <w:rtl w:val="true"/>
              </w:rPr>
              <w:t>و</w:t>
            </w:r>
            <w:r>
              <w:rPr>
                <w:rStyle w:val="IndexLink"/>
                <w:rtl w:val="true"/>
              </w:rPr>
              <w:t xml:space="preserve">" </w:t>
            </w:r>
            <w:r>
              <w:rPr>
                <w:rStyle w:val="IndexLink"/>
                <w:rtl w:val="true"/>
              </w:rPr>
              <w:t>لمزه</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مراد از</w:t>
            </w:r>
            <w:r>
              <w:rPr>
                <w:rStyle w:val="IndexLink"/>
                <w:rtl w:val="true"/>
              </w:rPr>
              <w:t xml:space="preserve">" </w:t>
            </w:r>
            <w:r>
              <w:rPr>
                <w:rStyle w:val="IndexLink"/>
                <w:rtl w:val="true"/>
              </w:rPr>
              <w:t>عَمَدٍ مُمَدَّدَةٍ</w:t>
            </w:r>
            <w:r>
              <w:rPr>
                <w:rStyle w:val="IndexLink"/>
                <w:rtl w:val="true"/>
              </w:rPr>
              <w:t>")</w:t>
              <w:tab/>
            </w:r>
            <w:r>
              <w:rPr>
                <w:rStyle w:val="IndexLink"/>
              </w:rPr>
              <w:t>637</w:t>
            </w:r>
          </w:hyperlink>
        </w:p>
        <w:p>
          <w:pPr>
            <w:pStyle w:val="Contents2"/>
            <w:tabs>
              <w:tab w:val="clear" w:pos="8743"/>
              <w:tab w:val="right" w:pos="9026" w:leader="dot"/>
            </w:tabs>
            <w:rPr/>
          </w:pPr>
          <w:hyperlink w:anchor="__RefHeading___Toc330122_1067777946">
            <w:r>
              <w:rPr>
                <w:webHidden/>
                <w:rStyle w:val="IndexLink"/>
                <w:rtl w:val="true"/>
              </w:rPr>
              <w:t>(</w:t>
            </w:r>
            <w:r>
              <w:rPr>
                <w:rStyle w:val="IndexLink"/>
              </w:rPr>
              <w:t>105</w:t>
            </w:r>
            <w:r>
              <w:rPr>
                <w:rStyle w:val="IndexLink"/>
                <w:rtl w:val="true"/>
              </w:rPr>
              <w:t>)</w:t>
            </w:r>
            <w:r>
              <w:rPr>
                <w:rStyle w:val="IndexLink"/>
                <w:rtl w:val="true"/>
              </w:rPr>
              <w:t>سوره فیل مکی است و پنج آیه دارد</w:t>
            </w:r>
            <w:r>
              <w:rPr>
                <w:rStyle w:val="IndexLink"/>
                <w:rtl w:val="true"/>
              </w:rPr>
              <w:t>. (</w:t>
            </w:r>
            <w:r>
              <w:rPr>
                <w:rStyle w:val="IndexLink"/>
              </w:rPr>
              <w:t>5</w:t>
            </w:r>
            <w:r>
              <w:rPr>
                <w:rStyle w:val="IndexLink"/>
                <w:rtl w:val="true"/>
              </w:rPr>
              <w:t>)</w:t>
              <w:tab/>
            </w:r>
            <w:r>
              <w:rPr>
                <w:rStyle w:val="IndexLink"/>
              </w:rPr>
              <w:t>639</w:t>
            </w:r>
          </w:hyperlink>
        </w:p>
        <w:p>
          <w:pPr>
            <w:pStyle w:val="Contents3"/>
            <w:tabs>
              <w:tab w:val="clear" w:pos="8459"/>
              <w:tab w:val="right" w:pos="9026" w:leader="dot"/>
            </w:tabs>
            <w:rPr/>
          </w:pPr>
          <w:hyperlink w:anchor="__RefHeading___Toc330124_1067777946">
            <w:r>
              <w:rPr>
                <w:webHidden/>
                <w:rStyle w:val="IndexLink"/>
                <w:rtl w:val="true"/>
              </w:rPr>
              <w:t xml:space="preserve">سوره الفیل </w:t>
            </w:r>
            <w:r>
              <w:rPr>
                <w:rStyle w:val="IndexLink"/>
                <w:rtl w:val="true"/>
              </w:rPr>
              <w:t>(</w:t>
            </w:r>
            <w:r>
              <w:rPr>
                <w:rStyle w:val="IndexLink"/>
              </w:rPr>
              <w:t>105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639</w:t>
            </w:r>
          </w:hyperlink>
        </w:p>
        <w:p>
          <w:pPr>
            <w:pStyle w:val="Contents4"/>
            <w:tabs>
              <w:tab w:val="clear" w:pos="8176"/>
              <w:tab w:val="right" w:pos="9026" w:leader="dot"/>
            </w:tabs>
            <w:rPr/>
          </w:pPr>
          <w:hyperlink w:anchor="__RefHeading___Toc330126_1067777946">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330128_1067777946">
            <w:r>
              <w:rPr>
                <w:webHidden/>
                <w:rStyle w:val="IndexLink"/>
                <w:rtl w:val="true"/>
              </w:rPr>
              <w:t>ترجمه آیات</w:t>
            </w:r>
            <w:r>
              <w:rPr>
                <w:rStyle w:val="IndexLink"/>
                <w:rtl w:val="true"/>
              </w:rPr>
              <w:tab/>
            </w:r>
            <w:r>
              <w:rPr>
                <w:rStyle w:val="IndexLink"/>
              </w:rPr>
              <w:t>639</w:t>
            </w:r>
          </w:hyperlink>
        </w:p>
        <w:p>
          <w:pPr>
            <w:pStyle w:val="Contents4"/>
            <w:tabs>
              <w:tab w:val="clear" w:pos="8176"/>
              <w:tab w:val="right" w:pos="9026" w:leader="dot"/>
            </w:tabs>
            <w:rPr/>
          </w:pPr>
          <w:hyperlink w:anchor="__RefHeading___Toc330130_1067777946">
            <w:r>
              <w:rPr>
                <w:webHidden/>
                <w:rStyle w:val="IndexLink"/>
                <w:rtl w:val="true"/>
              </w:rPr>
              <w:t>بیان آیات</w:t>
            </w:r>
            <w:r>
              <w:rPr>
                <w:rStyle w:val="IndexLink"/>
                <w:rtl w:val="true"/>
              </w:rPr>
              <w:tab/>
            </w:r>
            <w:r>
              <w:rPr>
                <w:rStyle w:val="IndexLink"/>
              </w:rPr>
              <w:t>639</w:t>
            </w:r>
          </w:hyperlink>
        </w:p>
        <w:p>
          <w:pPr>
            <w:pStyle w:val="Contents5"/>
            <w:tabs>
              <w:tab w:val="clear" w:pos="7892"/>
              <w:tab w:val="right" w:pos="9026" w:leader="dot"/>
            </w:tabs>
            <w:rPr/>
          </w:pPr>
          <w:hyperlink w:anchor="__RefHeading___Toc330132_1067777946">
            <w:r>
              <w:rPr>
                <w:webHidden/>
                <w:rStyle w:val="IndexLink"/>
                <w:rtl w:val="true"/>
              </w:rPr>
              <w:t>اشاره</w:t>
            </w:r>
            <w:r>
              <w:rPr>
                <w:rStyle w:val="IndexLink"/>
                <w:rtl w:val="true"/>
              </w:rPr>
              <w:tab/>
            </w:r>
            <w:r>
              <w:rPr>
                <w:rStyle w:val="IndexLink"/>
              </w:rPr>
              <w:t>639</w:t>
            </w:r>
          </w:hyperlink>
        </w:p>
        <w:p>
          <w:pPr>
            <w:pStyle w:val="Contents5"/>
            <w:tabs>
              <w:tab w:val="clear" w:pos="7892"/>
              <w:tab w:val="right" w:pos="9026" w:leader="dot"/>
            </w:tabs>
            <w:rPr/>
          </w:pPr>
          <w:hyperlink w:anchor="__RefHeading___Toc330134_1067777946">
            <w:r>
              <w:rPr>
                <w:webHidden/>
                <w:rStyle w:val="IndexLink"/>
                <w:rtl w:val="true"/>
              </w:rPr>
              <w:t>بیان مفردات و مفاد آیات سوره مبارکه فیل</w:t>
            </w:r>
            <w:r>
              <w:rPr>
                <w:rStyle w:val="IndexLink"/>
                <w:rtl w:val="true"/>
              </w:rPr>
              <w:tab/>
            </w:r>
            <w:r>
              <w:rPr>
                <w:rStyle w:val="IndexLink"/>
              </w:rPr>
              <w:t>640</w:t>
            </w:r>
          </w:hyperlink>
        </w:p>
        <w:p>
          <w:pPr>
            <w:pStyle w:val="Contents4"/>
            <w:tabs>
              <w:tab w:val="clear" w:pos="8176"/>
              <w:tab w:val="right" w:pos="9026" w:leader="dot"/>
            </w:tabs>
            <w:rPr/>
          </w:pPr>
          <w:hyperlink w:anchor="__RefHeading___Toc330136_1067777946">
            <w:r>
              <w:rPr>
                <w:webHidden/>
                <w:rStyle w:val="IndexLink"/>
                <w:rtl w:val="true"/>
              </w:rPr>
              <w:t xml:space="preserve">بحث روایتی </w:t>
            </w:r>
            <w:r>
              <w:rPr>
                <w:rStyle w:val="IndexLink"/>
                <w:rtl w:val="true"/>
              </w:rPr>
              <w:t>(</w:t>
            </w:r>
            <w:r>
              <w:rPr>
                <w:rStyle w:val="IndexLink"/>
                <w:rtl w:val="true"/>
              </w:rPr>
              <w:t>داستان اصحاب فیل و هلاکتشان</w:t>
            </w:r>
            <w:r>
              <w:rPr>
                <w:rStyle w:val="IndexLink"/>
                <w:rtl w:val="true"/>
              </w:rPr>
              <w:t>)</w:t>
              <w:tab/>
            </w:r>
            <w:r>
              <w:rPr>
                <w:rStyle w:val="IndexLink"/>
              </w:rPr>
              <w:t>641</w:t>
            </w:r>
          </w:hyperlink>
        </w:p>
        <w:p>
          <w:pPr>
            <w:pStyle w:val="Contents2"/>
            <w:tabs>
              <w:tab w:val="clear" w:pos="8743"/>
              <w:tab w:val="right" w:pos="9026" w:leader="dot"/>
            </w:tabs>
            <w:rPr/>
          </w:pPr>
          <w:hyperlink w:anchor="__RefHeading___Toc330138_1067777946">
            <w:r>
              <w:rPr>
                <w:webHidden/>
                <w:rStyle w:val="IndexLink"/>
                <w:rtl w:val="true"/>
              </w:rPr>
              <w:t>(</w:t>
            </w:r>
            <w:r>
              <w:rPr>
                <w:rStyle w:val="IndexLink"/>
              </w:rPr>
              <w:t>106</w:t>
            </w:r>
            <w:r>
              <w:rPr>
                <w:rStyle w:val="IndexLink"/>
                <w:rtl w:val="true"/>
              </w:rPr>
              <w:t>)</w:t>
            </w:r>
            <w:r>
              <w:rPr>
                <w:rStyle w:val="IndexLink"/>
                <w:rtl w:val="true"/>
              </w:rPr>
              <w:t xml:space="preserve">سوره قریش مکی است و پنج آیه دارد </w:t>
            </w:r>
            <w:r>
              <w:rPr>
                <w:rStyle w:val="IndexLink"/>
                <w:rtl w:val="true"/>
              </w:rPr>
              <w:t>(</w:t>
            </w:r>
            <w:r>
              <w:rPr>
                <w:rStyle w:val="IndexLink"/>
              </w:rPr>
              <w:t>5</w:t>
            </w:r>
            <w:r>
              <w:rPr>
                <w:rStyle w:val="IndexLink"/>
                <w:rtl w:val="true"/>
              </w:rPr>
              <w:t>)</w:t>
              <w:tab/>
            </w:r>
            <w:r>
              <w:rPr>
                <w:rStyle w:val="IndexLink"/>
              </w:rPr>
              <w:t>644</w:t>
            </w:r>
          </w:hyperlink>
        </w:p>
        <w:p>
          <w:pPr>
            <w:pStyle w:val="Contents3"/>
            <w:tabs>
              <w:tab w:val="clear" w:pos="8459"/>
              <w:tab w:val="right" w:pos="9026" w:leader="dot"/>
            </w:tabs>
            <w:rPr/>
          </w:pPr>
          <w:hyperlink w:anchor="__RefHeading___Toc330140_1067777946">
            <w:r>
              <w:rPr>
                <w:webHidden/>
                <w:rStyle w:val="IndexLink"/>
                <w:rtl w:val="true"/>
              </w:rPr>
              <w:t xml:space="preserve">سوره قریش </w:t>
            </w:r>
            <w:r>
              <w:rPr>
                <w:rStyle w:val="IndexLink"/>
                <w:rtl w:val="true"/>
              </w:rPr>
              <w:t>(</w:t>
            </w:r>
            <w:r>
              <w:rPr>
                <w:rStyle w:val="IndexLink"/>
              </w:rPr>
              <w:t>106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644</w:t>
            </w:r>
          </w:hyperlink>
        </w:p>
        <w:p>
          <w:pPr>
            <w:pStyle w:val="Contents4"/>
            <w:tabs>
              <w:tab w:val="clear" w:pos="8176"/>
              <w:tab w:val="right" w:pos="9026" w:leader="dot"/>
            </w:tabs>
            <w:rPr/>
          </w:pPr>
          <w:hyperlink w:anchor="__RefHeading___Toc330142_1067777946">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330144_1067777946">
            <w:r>
              <w:rPr>
                <w:webHidden/>
                <w:rStyle w:val="IndexLink"/>
                <w:rtl w:val="true"/>
              </w:rPr>
              <w:t>ترجمه آیات</w:t>
            </w:r>
            <w:r>
              <w:rPr>
                <w:rStyle w:val="IndexLink"/>
                <w:rtl w:val="true"/>
              </w:rPr>
              <w:tab/>
            </w:r>
            <w:r>
              <w:rPr>
                <w:rStyle w:val="IndexLink"/>
              </w:rPr>
              <w:t>644</w:t>
            </w:r>
          </w:hyperlink>
        </w:p>
        <w:p>
          <w:pPr>
            <w:pStyle w:val="Contents4"/>
            <w:tabs>
              <w:tab w:val="clear" w:pos="8176"/>
              <w:tab w:val="right" w:pos="9026" w:leader="dot"/>
            </w:tabs>
            <w:rPr/>
          </w:pPr>
          <w:hyperlink w:anchor="__RefHeading___Toc330146_1067777946">
            <w:r>
              <w:rPr>
                <w:webHidden/>
                <w:rStyle w:val="IndexLink"/>
                <w:rtl w:val="true"/>
              </w:rPr>
              <w:t>بیان آیات</w:t>
            </w:r>
            <w:r>
              <w:rPr>
                <w:rStyle w:val="IndexLink"/>
                <w:rtl w:val="true"/>
              </w:rPr>
              <w:tab/>
            </w:r>
            <w:r>
              <w:rPr>
                <w:rStyle w:val="IndexLink"/>
              </w:rPr>
              <w:t>644</w:t>
            </w:r>
          </w:hyperlink>
        </w:p>
        <w:p>
          <w:pPr>
            <w:pStyle w:val="Contents5"/>
            <w:tabs>
              <w:tab w:val="clear" w:pos="7892"/>
              <w:tab w:val="right" w:pos="9026" w:leader="dot"/>
            </w:tabs>
            <w:rPr/>
          </w:pPr>
          <w:hyperlink w:anchor="__RefHeading___Toc330148_1067777946">
            <w:r>
              <w:rPr>
                <w:webHidden/>
                <w:rStyle w:val="IndexLink"/>
                <w:rtl w:val="true"/>
              </w:rPr>
              <w:t>اشاره</w:t>
            </w:r>
            <w:r>
              <w:rPr>
                <w:rStyle w:val="IndexLink"/>
                <w:rtl w:val="true"/>
              </w:rPr>
              <w:tab/>
            </w:r>
            <w:r>
              <w:rPr>
                <w:rStyle w:val="IndexLink"/>
              </w:rPr>
              <w:t>644</w:t>
            </w:r>
          </w:hyperlink>
        </w:p>
        <w:p>
          <w:pPr>
            <w:pStyle w:val="Contents5"/>
            <w:tabs>
              <w:tab w:val="clear" w:pos="7892"/>
              <w:tab w:val="right" w:pos="9026" w:leader="dot"/>
            </w:tabs>
            <w:rPr/>
          </w:pPr>
          <w:hyperlink w:anchor="__RefHeading___Toc330150_1067777946">
            <w:r>
              <w:rPr>
                <w:webHidden/>
                <w:rStyle w:val="IndexLink"/>
                <w:rtl w:val="true"/>
              </w:rPr>
              <w:t>معنای سوره ایلاف در فرض وحدت با سوره فیل و در صورت استقلال</w:t>
            </w:r>
            <w:r>
              <w:rPr>
                <w:rStyle w:val="IndexLink"/>
                <w:rtl w:val="true"/>
              </w:rPr>
              <w:tab/>
            </w:r>
            <w:r>
              <w:rPr>
                <w:rStyle w:val="IndexLink"/>
              </w:rPr>
              <w:t>648</w:t>
            </w:r>
          </w:hyperlink>
        </w:p>
        <w:p>
          <w:pPr>
            <w:pStyle w:val="Contents4"/>
            <w:tabs>
              <w:tab w:val="clear" w:pos="8176"/>
              <w:tab w:val="right" w:pos="9026" w:leader="dot"/>
            </w:tabs>
            <w:rPr/>
          </w:pPr>
          <w:hyperlink w:anchor="__RefHeading___Toc330152_1067777946">
            <w:r>
              <w:rPr>
                <w:webHidden/>
                <w:rStyle w:val="IndexLink"/>
                <w:rtl w:val="true"/>
              </w:rPr>
              <w:t xml:space="preserve">بحث روایتی </w:t>
            </w:r>
            <w:r>
              <w:rPr>
                <w:rStyle w:val="IndexLink"/>
                <w:rtl w:val="true"/>
              </w:rPr>
              <w:t>(</w:t>
            </w:r>
            <w:r>
              <w:rPr>
                <w:rStyle w:val="IndexLink"/>
                <w:rtl w:val="true"/>
              </w:rPr>
              <w:t>روایتی در باره مفاد سوره ایلاف</w:t>
            </w:r>
            <w:r>
              <w:rPr>
                <w:rStyle w:val="IndexLink"/>
                <w:rtl w:val="true"/>
              </w:rPr>
              <w:t>)</w:t>
              <w:tab/>
            </w:r>
            <w:r>
              <w:rPr>
                <w:rStyle w:val="IndexLink"/>
              </w:rPr>
              <w:t>650</w:t>
            </w:r>
          </w:hyperlink>
        </w:p>
        <w:p>
          <w:pPr>
            <w:pStyle w:val="Contents2"/>
            <w:tabs>
              <w:tab w:val="clear" w:pos="8743"/>
              <w:tab w:val="right" w:pos="9026" w:leader="dot"/>
            </w:tabs>
            <w:rPr/>
          </w:pPr>
          <w:hyperlink w:anchor="__RefHeading___Toc330154_1067777946">
            <w:r>
              <w:rPr>
                <w:webHidden/>
                <w:rStyle w:val="IndexLink"/>
                <w:rtl w:val="true"/>
              </w:rPr>
              <w:t>(</w:t>
            </w:r>
            <w:r>
              <w:rPr>
                <w:rStyle w:val="IndexLink"/>
              </w:rPr>
              <w:t>107</w:t>
            </w:r>
            <w:r>
              <w:rPr>
                <w:rStyle w:val="IndexLink"/>
                <w:rtl w:val="true"/>
              </w:rPr>
              <w:t>)</w:t>
            </w:r>
            <w:r>
              <w:rPr>
                <w:rStyle w:val="IndexLink"/>
                <w:rtl w:val="true"/>
              </w:rPr>
              <w:t xml:space="preserve">سوره ماعون مدنی یا مکی است و هفت آیه دارد </w:t>
            </w:r>
            <w:r>
              <w:rPr>
                <w:rStyle w:val="IndexLink"/>
                <w:rtl w:val="true"/>
              </w:rPr>
              <w:t>(</w:t>
            </w:r>
            <w:r>
              <w:rPr>
                <w:rStyle w:val="IndexLink"/>
              </w:rPr>
              <w:t>7</w:t>
            </w:r>
            <w:r>
              <w:rPr>
                <w:rStyle w:val="IndexLink"/>
                <w:rtl w:val="true"/>
              </w:rPr>
              <w:t>)</w:t>
              <w:tab/>
            </w:r>
            <w:r>
              <w:rPr>
                <w:rStyle w:val="IndexLink"/>
              </w:rPr>
              <w:t>651</w:t>
            </w:r>
          </w:hyperlink>
        </w:p>
        <w:p>
          <w:pPr>
            <w:pStyle w:val="Contents3"/>
            <w:tabs>
              <w:tab w:val="clear" w:pos="8459"/>
              <w:tab w:val="right" w:pos="9026" w:leader="dot"/>
            </w:tabs>
            <w:rPr/>
          </w:pPr>
          <w:hyperlink w:anchor="__RefHeading___Toc330156_1067777946">
            <w:r>
              <w:rPr>
                <w:webHidden/>
                <w:rStyle w:val="IndexLink"/>
                <w:rtl w:val="true"/>
              </w:rPr>
              <w:t xml:space="preserve">سوره الماعون </w:t>
            </w:r>
            <w:r>
              <w:rPr>
                <w:rStyle w:val="IndexLink"/>
                <w:rtl w:val="true"/>
              </w:rPr>
              <w:t>(</w:t>
            </w:r>
            <w:r>
              <w:rPr>
                <w:rStyle w:val="IndexLink"/>
              </w:rPr>
              <w:t>107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651</w:t>
            </w:r>
          </w:hyperlink>
        </w:p>
        <w:p>
          <w:pPr>
            <w:pStyle w:val="Contents4"/>
            <w:tabs>
              <w:tab w:val="clear" w:pos="8176"/>
              <w:tab w:val="right" w:pos="9026" w:leader="dot"/>
            </w:tabs>
            <w:rPr/>
          </w:pPr>
          <w:hyperlink w:anchor="__RefHeading___Toc330158_1067777946">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330160_1067777946">
            <w:r>
              <w:rPr>
                <w:webHidden/>
                <w:rStyle w:val="IndexLink"/>
                <w:rtl w:val="true"/>
              </w:rPr>
              <w:t>ترجمه آیات</w:t>
            </w:r>
            <w:r>
              <w:rPr>
                <w:rStyle w:val="IndexLink"/>
                <w:rtl w:val="true"/>
              </w:rPr>
              <w:tab/>
            </w:r>
            <w:r>
              <w:rPr>
                <w:rStyle w:val="IndexLink"/>
              </w:rPr>
              <w:t>651</w:t>
            </w:r>
          </w:hyperlink>
        </w:p>
        <w:p>
          <w:pPr>
            <w:pStyle w:val="Contents4"/>
            <w:tabs>
              <w:tab w:val="clear" w:pos="8176"/>
              <w:tab w:val="right" w:pos="9026" w:leader="dot"/>
            </w:tabs>
            <w:rPr/>
          </w:pPr>
          <w:hyperlink w:anchor="__RefHeading___Toc330162_1067777946">
            <w:r>
              <w:rPr>
                <w:webHidden/>
                <w:rStyle w:val="IndexLink"/>
                <w:rtl w:val="true"/>
              </w:rPr>
              <w:t>بیان آیات</w:t>
            </w:r>
            <w:r>
              <w:rPr>
                <w:rStyle w:val="IndexLink"/>
                <w:rtl w:val="true"/>
              </w:rPr>
              <w:tab/>
            </w:r>
            <w:r>
              <w:rPr>
                <w:rStyle w:val="IndexLink"/>
              </w:rPr>
              <w:t>651</w:t>
            </w:r>
          </w:hyperlink>
        </w:p>
        <w:p>
          <w:pPr>
            <w:pStyle w:val="Contents5"/>
            <w:tabs>
              <w:tab w:val="clear" w:pos="7892"/>
              <w:tab w:val="right" w:pos="9026" w:leader="dot"/>
            </w:tabs>
            <w:rPr/>
          </w:pPr>
          <w:hyperlink w:anchor="__RefHeading___Toc330164_1067777946">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330166_1067777946">
            <w:r>
              <w:rPr>
                <w:webHidden/>
                <w:rStyle w:val="IndexLink"/>
                <w:rtl w:val="true"/>
              </w:rPr>
              <w:t>اوصاف تکذیب کنندگان دین</w:t>
            </w:r>
            <w:r>
              <w:rPr>
                <w:rStyle w:val="IndexLink"/>
                <w:rtl w:val="true"/>
              </w:rPr>
              <w:t xml:space="preserve">: </w:t>
            </w:r>
            <w:r>
              <w:rPr>
                <w:rStyle w:val="IndexLink"/>
                <w:rtl w:val="true"/>
              </w:rPr>
              <w:t>راندن یتیم، عدم اهتمام به طعام مسکین، سهل انگاری در نماز گزاردن، ریا کاری و منع</w:t>
            </w:r>
            <w:r>
              <w:rPr>
                <w:rStyle w:val="IndexLink"/>
                <w:rtl w:val="true"/>
              </w:rPr>
              <w:t xml:space="preserve">" </w:t>
            </w:r>
            <w:r>
              <w:rPr>
                <w:rStyle w:val="IndexLink"/>
                <w:rtl w:val="true"/>
              </w:rPr>
              <w:t>ماعون</w:t>
            </w:r>
            <w:r>
              <w:rPr>
                <w:rStyle w:val="IndexLink"/>
                <w:rtl w:val="true"/>
              </w:rPr>
              <w:t>"</w:t>
              <w:tab/>
            </w:r>
            <w:r>
              <w:rPr>
                <w:rStyle w:val="IndexLink"/>
              </w:rPr>
              <w:t>652</w:t>
            </w:r>
          </w:hyperlink>
        </w:p>
        <w:p>
          <w:pPr>
            <w:pStyle w:val="Contents4"/>
            <w:tabs>
              <w:tab w:val="clear" w:pos="8176"/>
              <w:tab w:val="right" w:pos="9026" w:leader="dot"/>
            </w:tabs>
            <w:rPr/>
          </w:pPr>
          <w:hyperlink w:anchor="__RefHeading___Toc330168_1067777946">
            <w:r>
              <w:rPr>
                <w:webHidden/>
                <w:rStyle w:val="IndexLink"/>
                <w:rtl w:val="true"/>
              </w:rPr>
              <w:t xml:space="preserve">بحث روایتی </w:t>
            </w:r>
            <w:r>
              <w:rPr>
                <w:rStyle w:val="IndexLink"/>
                <w:rtl w:val="true"/>
              </w:rPr>
              <w:t>(</w:t>
            </w:r>
            <w:r>
              <w:rPr>
                <w:rStyle w:val="IndexLink"/>
                <w:rtl w:val="true"/>
              </w:rPr>
              <w:t>چند روایت در باره مفاد آیات گذشته از جمله</w:t>
            </w:r>
            <w:r>
              <w:rPr>
                <w:rStyle w:val="IndexLink"/>
                <w:rtl w:val="true"/>
              </w:rPr>
              <w:t xml:space="preserve">: </w:t>
            </w:r>
            <w:r>
              <w:rPr>
                <w:rStyle w:val="IndexLink"/>
                <w:rtl w:val="true"/>
              </w:rPr>
              <w:t>سهل انگاری در باره نماز و مراد از منع</w:t>
            </w:r>
            <w:r>
              <w:rPr>
                <w:rStyle w:val="IndexLink"/>
                <w:rtl w:val="true"/>
              </w:rPr>
              <w:t xml:space="preserve">" </w:t>
            </w:r>
            <w:r>
              <w:rPr>
                <w:rStyle w:val="IndexLink"/>
                <w:rtl w:val="true"/>
              </w:rPr>
              <w:t>ماعون</w:t>
            </w:r>
            <w:r>
              <w:rPr>
                <w:rStyle w:val="IndexLink"/>
                <w:rtl w:val="true"/>
              </w:rPr>
              <w:t>")</w:t>
              <w:tab/>
            </w:r>
            <w:r>
              <w:rPr>
                <w:rStyle w:val="IndexLink"/>
              </w:rPr>
              <w:t>653</w:t>
            </w:r>
          </w:hyperlink>
        </w:p>
        <w:p>
          <w:pPr>
            <w:pStyle w:val="Contents2"/>
            <w:tabs>
              <w:tab w:val="clear" w:pos="8743"/>
              <w:tab w:val="right" w:pos="9026" w:leader="dot"/>
            </w:tabs>
            <w:rPr/>
          </w:pPr>
          <w:hyperlink w:anchor="__RefHeading___Toc330170_1067777946">
            <w:r>
              <w:rPr>
                <w:webHidden/>
                <w:rStyle w:val="IndexLink"/>
                <w:rtl w:val="true"/>
              </w:rPr>
              <w:t>(</w:t>
            </w:r>
            <w:r>
              <w:rPr>
                <w:rStyle w:val="IndexLink"/>
              </w:rPr>
              <w:t>108</w:t>
            </w:r>
            <w:r>
              <w:rPr>
                <w:rStyle w:val="IndexLink"/>
                <w:rtl w:val="true"/>
              </w:rPr>
              <w:t>)</w:t>
            </w:r>
            <w:r>
              <w:rPr>
                <w:rStyle w:val="IndexLink"/>
                <w:rtl w:val="true"/>
              </w:rPr>
              <w:t xml:space="preserve">سوره کوثر مکی است و سه آیه دارد </w:t>
            </w:r>
            <w:r>
              <w:rPr>
                <w:rStyle w:val="IndexLink"/>
                <w:rtl w:val="true"/>
              </w:rPr>
              <w:t>(</w:t>
            </w:r>
            <w:r>
              <w:rPr>
                <w:rStyle w:val="IndexLink"/>
              </w:rPr>
              <w:t>3</w:t>
            </w:r>
            <w:r>
              <w:rPr>
                <w:rStyle w:val="IndexLink"/>
                <w:rtl w:val="true"/>
              </w:rPr>
              <w:t>)</w:t>
              <w:tab/>
            </w:r>
            <w:r>
              <w:rPr>
                <w:rStyle w:val="IndexLink"/>
              </w:rPr>
              <w:t>656</w:t>
            </w:r>
          </w:hyperlink>
        </w:p>
        <w:p>
          <w:pPr>
            <w:pStyle w:val="Contents3"/>
            <w:tabs>
              <w:tab w:val="clear" w:pos="8459"/>
              <w:tab w:val="right" w:pos="9026" w:leader="dot"/>
            </w:tabs>
            <w:rPr/>
          </w:pPr>
          <w:hyperlink w:anchor="__RefHeading___Toc330172_1067777946">
            <w:r>
              <w:rPr>
                <w:webHidden/>
                <w:rStyle w:val="IndexLink"/>
                <w:rtl w:val="true"/>
              </w:rPr>
              <w:t xml:space="preserve">سوره الکوثر </w:t>
            </w:r>
            <w:r>
              <w:rPr>
                <w:rStyle w:val="IndexLink"/>
                <w:rtl w:val="true"/>
              </w:rPr>
              <w:t>(</w:t>
            </w:r>
            <w:r>
              <w:rPr>
                <w:rStyle w:val="IndexLink"/>
              </w:rPr>
              <w:t>108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656</w:t>
            </w:r>
          </w:hyperlink>
        </w:p>
        <w:p>
          <w:pPr>
            <w:pStyle w:val="Contents4"/>
            <w:tabs>
              <w:tab w:val="clear" w:pos="8176"/>
              <w:tab w:val="right" w:pos="9026" w:leader="dot"/>
            </w:tabs>
            <w:rPr/>
          </w:pPr>
          <w:hyperlink w:anchor="__RefHeading___Toc330174_1067777946">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330176_1067777946">
            <w:r>
              <w:rPr>
                <w:webHidden/>
                <w:rStyle w:val="IndexLink"/>
                <w:rtl w:val="true"/>
              </w:rPr>
              <w:t>ترجمه آیات</w:t>
            </w:r>
            <w:r>
              <w:rPr>
                <w:rStyle w:val="IndexLink"/>
                <w:rtl w:val="true"/>
              </w:rPr>
              <w:tab/>
            </w:r>
            <w:r>
              <w:rPr>
                <w:rStyle w:val="IndexLink"/>
              </w:rPr>
              <w:t>656</w:t>
            </w:r>
          </w:hyperlink>
        </w:p>
        <w:p>
          <w:pPr>
            <w:pStyle w:val="Contents4"/>
            <w:tabs>
              <w:tab w:val="clear" w:pos="8176"/>
              <w:tab w:val="right" w:pos="9026" w:leader="dot"/>
            </w:tabs>
            <w:rPr/>
          </w:pPr>
          <w:hyperlink w:anchor="__RefHeading___Toc330178_1067777946">
            <w:r>
              <w:rPr>
                <w:webHidden/>
                <w:rStyle w:val="IndexLink"/>
                <w:rtl w:val="true"/>
              </w:rPr>
              <w:t>بیان آیات</w:t>
            </w:r>
            <w:r>
              <w:rPr>
                <w:rStyle w:val="IndexLink"/>
                <w:rtl w:val="true"/>
              </w:rPr>
              <w:tab/>
            </w:r>
            <w:r>
              <w:rPr>
                <w:rStyle w:val="IndexLink"/>
              </w:rPr>
              <w:t>656</w:t>
            </w:r>
          </w:hyperlink>
        </w:p>
        <w:p>
          <w:pPr>
            <w:pStyle w:val="Contents5"/>
            <w:tabs>
              <w:tab w:val="clear" w:pos="7892"/>
              <w:tab w:val="right" w:pos="9026" w:leader="dot"/>
            </w:tabs>
            <w:rPr/>
          </w:pPr>
          <w:hyperlink w:anchor="__RefHeading___Toc330180_1067777946">
            <w:r>
              <w:rPr>
                <w:webHidden/>
                <w:rStyle w:val="IndexLink"/>
                <w:rtl w:val="true"/>
              </w:rPr>
              <w:t>اشاره</w:t>
            </w:r>
            <w:r>
              <w:rPr>
                <w:rStyle w:val="IndexLink"/>
                <w:rtl w:val="true"/>
              </w:rPr>
              <w:tab/>
            </w:r>
            <w:r>
              <w:rPr>
                <w:rStyle w:val="IndexLink"/>
              </w:rPr>
              <w:t>656</w:t>
            </w:r>
          </w:hyperlink>
        </w:p>
        <w:p>
          <w:pPr>
            <w:pStyle w:val="Contents5"/>
            <w:tabs>
              <w:tab w:val="clear" w:pos="7892"/>
              <w:tab w:val="right" w:pos="9026" w:leader="dot"/>
            </w:tabs>
            <w:rPr/>
          </w:pPr>
          <w:hyperlink w:anchor="__RefHeading___Toc330182_1067777946">
            <w:r>
              <w:rPr>
                <w:webHidden/>
                <w:rStyle w:val="IndexLink"/>
                <w:rtl w:val="true"/>
              </w:rPr>
              <w:t>اقوال مختلف در باره مراد از</w:t>
            </w:r>
            <w:r>
              <w:rPr>
                <w:rStyle w:val="IndexLink"/>
                <w:rtl w:val="true"/>
              </w:rPr>
              <w:t xml:space="preserve">" </w:t>
            </w:r>
            <w:r>
              <w:rPr>
                <w:rStyle w:val="IndexLink"/>
                <w:rtl w:val="true"/>
              </w:rPr>
              <w:t>کوثر</w:t>
            </w:r>
            <w:r>
              <w:rPr>
                <w:rStyle w:val="IndexLink"/>
                <w:rtl w:val="true"/>
              </w:rPr>
              <w:t xml:space="preserve">" </w:t>
            </w:r>
            <w:r>
              <w:rPr>
                <w:rStyle w:val="IndexLink"/>
                <w:rtl w:val="true"/>
              </w:rPr>
              <w:t xml:space="preserve">و بیان شواهد دال بر اینکه مراد از آن ذریه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یعنی فرزندان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است</w:t>
            </w:r>
            <w:r>
              <w:rPr>
                <w:rStyle w:val="IndexLink"/>
                <w:rtl w:val="true"/>
              </w:rPr>
              <w:tab/>
            </w:r>
            <w:r>
              <w:rPr>
                <w:rStyle w:val="IndexLink"/>
              </w:rPr>
              <w:t>657</w:t>
            </w:r>
          </w:hyperlink>
        </w:p>
        <w:p>
          <w:pPr>
            <w:pStyle w:val="Contents5"/>
            <w:tabs>
              <w:tab w:val="clear" w:pos="7892"/>
              <w:tab w:val="right" w:pos="9026" w:leader="dot"/>
            </w:tabs>
            <w:rPr/>
          </w:pPr>
          <w:hyperlink w:anchor="__RefHeading___Toc330184_1067777946">
            <w:r>
              <w:rPr>
                <w:webHidden/>
                <w:rStyle w:val="IndexLink"/>
                <w:rtl w:val="true"/>
              </w:rPr>
              <w:t>مراد از امر به صلاة و نحر بعد از منت گذاردن به اعطاء کوثر</w:t>
            </w:r>
            <w:r>
              <w:rPr>
                <w:rStyle w:val="IndexLink"/>
                <w:rtl w:val="true"/>
              </w:rPr>
              <w:tab/>
            </w:r>
            <w:r>
              <w:rPr>
                <w:rStyle w:val="IndexLink"/>
              </w:rPr>
              <w:t>658</w:t>
            </w:r>
          </w:hyperlink>
        </w:p>
        <w:p>
          <w:pPr>
            <w:pStyle w:val="Contents4"/>
            <w:tabs>
              <w:tab w:val="clear" w:pos="8176"/>
              <w:tab w:val="right" w:pos="9026" w:leader="dot"/>
            </w:tabs>
            <w:rPr/>
          </w:pPr>
          <w:hyperlink w:anchor="__RefHeading___Toc330186_1067777946">
            <w:r>
              <w:rPr>
                <w:webHidden/>
                <w:rStyle w:val="IndexLink"/>
                <w:rtl w:val="true"/>
              </w:rPr>
              <w:t>بحث روایتی روایاتی در باره اینکه مراد از</w:t>
            </w:r>
            <w:r>
              <w:rPr>
                <w:rStyle w:val="IndexLink"/>
                <w:rtl w:val="true"/>
              </w:rPr>
              <w:t xml:space="preserve">" </w:t>
            </w:r>
            <w:r>
              <w:rPr>
                <w:rStyle w:val="IndexLink"/>
                <w:rtl w:val="true"/>
              </w:rPr>
              <w:t>نحر</w:t>
            </w:r>
            <w:r>
              <w:rPr>
                <w:rStyle w:val="IndexLink"/>
                <w:rtl w:val="true"/>
              </w:rPr>
              <w:t xml:space="preserve">" </w:t>
            </w:r>
            <w:r>
              <w:rPr>
                <w:rStyle w:val="IndexLink"/>
                <w:rtl w:val="true"/>
              </w:rPr>
              <w:t>در</w:t>
            </w:r>
            <w:r>
              <w:rPr>
                <w:rStyle w:val="IndexLink"/>
                <w:rtl w:val="true"/>
              </w:rPr>
              <w:t xml:space="preserve">" </w:t>
            </w:r>
            <w:r>
              <w:rPr>
                <w:rStyle w:val="IndexLink"/>
                <w:rtl w:val="true"/>
              </w:rPr>
              <w:t>فَصَلِّ لِرَبِّکَ وَ انْحَرْ</w:t>
            </w:r>
            <w:r>
              <w:rPr>
                <w:rStyle w:val="IndexLink"/>
                <w:rtl w:val="true"/>
              </w:rPr>
              <w:t xml:space="preserve">" </w:t>
            </w:r>
            <w:r>
              <w:rPr>
                <w:rStyle w:val="IndexLink"/>
                <w:rtl w:val="true"/>
              </w:rPr>
              <w:t>بلند کردن دست‌ها در موقع اداء تکبیر نماز است</w:t>
            </w:r>
            <w:r>
              <w:rPr>
                <w:rStyle w:val="IndexLink"/>
                <w:rtl w:val="true"/>
              </w:rPr>
              <w:tab/>
            </w:r>
            <w:r>
              <w:rPr>
                <w:rStyle w:val="IndexLink"/>
              </w:rPr>
              <w:t>659</w:t>
            </w:r>
          </w:hyperlink>
        </w:p>
        <w:p>
          <w:pPr>
            <w:pStyle w:val="Contents5"/>
            <w:tabs>
              <w:tab w:val="clear" w:pos="7892"/>
              <w:tab w:val="right" w:pos="9026" w:leader="dot"/>
            </w:tabs>
            <w:rPr/>
          </w:pPr>
          <w:hyperlink w:anchor="__RefHeading___Toc330188_1067777946">
            <w:r>
              <w:rPr>
                <w:webHidden/>
                <w:rStyle w:val="IndexLink"/>
                <w:rtl w:val="true"/>
              </w:rPr>
              <w:t>اشاره</w:t>
            </w:r>
            <w:r>
              <w:rPr>
                <w:rStyle w:val="IndexLink"/>
                <w:rtl w:val="true"/>
              </w:rPr>
              <w:tab/>
            </w:r>
            <w:r>
              <w:rPr>
                <w:rStyle w:val="IndexLink"/>
              </w:rPr>
              <w:t>659</w:t>
            </w:r>
          </w:hyperlink>
        </w:p>
        <w:p>
          <w:pPr>
            <w:pStyle w:val="Contents5"/>
            <w:tabs>
              <w:tab w:val="clear" w:pos="7892"/>
              <w:tab w:val="right" w:pos="9026" w:leader="dot"/>
            </w:tabs>
            <w:rPr/>
          </w:pPr>
          <w:hyperlink w:anchor="__RefHeading___Toc330190_1067777946">
            <w:r>
              <w:rPr>
                <w:webHidden/>
                <w:rStyle w:val="IndexLink"/>
                <w:rtl w:val="true"/>
              </w:rPr>
              <w:t xml:space="preserve">روایاتی راجع به زخم زبان زدن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مورد نداشتن اولاد ذکور، کسی که زخم زبان زد، و نزول سوره کوثر</w:t>
            </w:r>
            <w:r>
              <w:rPr>
                <w:rStyle w:val="IndexLink"/>
                <w:rtl w:val="true"/>
              </w:rPr>
              <w:tab/>
            </w:r>
            <w:r>
              <w:rPr>
                <w:rStyle w:val="IndexLink"/>
              </w:rPr>
              <w:t>660</w:t>
            </w:r>
          </w:hyperlink>
        </w:p>
        <w:p>
          <w:pPr>
            <w:pStyle w:val="Contents2"/>
            <w:tabs>
              <w:tab w:val="clear" w:pos="8743"/>
              <w:tab w:val="right" w:pos="9026" w:leader="dot"/>
            </w:tabs>
            <w:rPr/>
          </w:pPr>
          <w:hyperlink w:anchor="__RefHeading___Toc330192_1067777946">
            <w:r>
              <w:rPr>
                <w:webHidden/>
                <w:rStyle w:val="IndexLink"/>
                <w:rtl w:val="true"/>
              </w:rPr>
              <w:t>(</w:t>
            </w:r>
            <w:r>
              <w:rPr>
                <w:rStyle w:val="IndexLink"/>
              </w:rPr>
              <w:t>109</w:t>
            </w:r>
            <w:r>
              <w:rPr>
                <w:rStyle w:val="IndexLink"/>
                <w:rtl w:val="true"/>
              </w:rPr>
              <w:t>)</w:t>
            </w:r>
            <w:r>
              <w:rPr>
                <w:rStyle w:val="IndexLink"/>
                <w:rtl w:val="true"/>
              </w:rPr>
              <w:t>سوره کافرون مکی است و شش آیه دارد</w:t>
            </w:r>
            <w:r>
              <w:rPr>
                <w:rStyle w:val="IndexLink"/>
                <w:rtl w:val="true"/>
              </w:rPr>
              <w:t>. (</w:t>
            </w:r>
            <w:r>
              <w:rPr>
                <w:rStyle w:val="IndexLink"/>
              </w:rPr>
              <w:t>6</w:t>
            </w:r>
            <w:r>
              <w:rPr>
                <w:rStyle w:val="IndexLink"/>
                <w:rtl w:val="true"/>
              </w:rPr>
              <w:t>)</w:t>
              <w:tab/>
            </w:r>
            <w:r>
              <w:rPr>
                <w:rStyle w:val="IndexLink"/>
              </w:rPr>
              <w:t>663</w:t>
            </w:r>
          </w:hyperlink>
        </w:p>
        <w:p>
          <w:pPr>
            <w:pStyle w:val="Contents3"/>
            <w:tabs>
              <w:tab w:val="clear" w:pos="8459"/>
              <w:tab w:val="right" w:pos="9026" w:leader="dot"/>
            </w:tabs>
            <w:rPr/>
          </w:pPr>
          <w:hyperlink w:anchor="__RefHeading___Toc330194_1067777946">
            <w:r>
              <w:rPr>
                <w:webHidden/>
                <w:rStyle w:val="IndexLink"/>
                <w:rtl w:val="true"/>
              </w:rPr>
              <w:t xml:space="preserve">سوره الکافرون </w:t>
            </w:r>
            <w:r>
              <w:rPr>
                <w:rStyle w:val="IndexLink"/>
                <w:rtl w:val="true"/>
              </w:rPr>
              <w:t>(</w:t>
            </w:r>
            <w:r>
              <w:rPr>
                <w:rStyle w:val="IndexLink"/>
              </w:rPr>
              <w:t>109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663</w:t>
            </w:r>
          </w:hyperlink>
        </w:p>
        <w:p>
          <w:pPr>
            <w:pStyle w:val="Contents4"/>
            <w:tabs>
              <w:tab w:val="clear" w:pos="8176"/>
              <w:tab w:val="right" w:pos="9026" w:leader="dot"/>
            </w:tabs>
            <w:rPr/>
          </w:pPr>
          <w:hyperlink w:anchor="__RefHeading___Toc330196_1067777946">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330198_1067777946">
            <w:r>
              <w:rPr>
                <w:webHidden/>
                <w:rStyle w:val="IndexLink"/>
                <w:rtl w:val="true"/>
              </w:rPr>
              <w:t>ترجمه آیات</w:t>
            </w:r>
            <w:r>
              <w:rPr>
                <w:rStyle w:val="IndexLink"/>
                <w:rtl w:val="true"/>
              </w:rPr>
              <w:tab/>
            </w:r>
            <w:r>
              <w:rPr>
                <w:rStyle w:val="IndexLink"/>
              </w:rPr>
              <w:t>663</w:t>
            </w:r>
          </w:hyperlink>
        </w:p>
        <w:p>
          <w:pPr>
            <w:pStyle w:val="Contents4"/>
            <w:tabs>
              <w:tab w:val="clear" w:pos="8176"/>
              <w:tab w:val="right" w:pos="9026" w:leader="dot"/>
            </w:tabs>
            <w:rPr/>
          </w:pPr>
          <w:hyperlink w:anchor="__RefHeading___Toc330200_1067777946">
            <w:r>
              <w:rPr>
                <w:webHidden/>
                <w:rStyle w:val="IndexLink"/>
                <w:rtl w:val="true"/>
              </w:rPr>
              <w:t>بیان آیات</w:t>
            </w:r>
            <w:r>
              <w:rPr>
                <w:rStyle w:val="IndexLink"/>
                <w:rtl w:val="true"/>
              </w:rPr>
              <w:tab/>
            </w:r>
            <w:r>
              <w:rPr>
                <w:rStyle w:val="IndexLink"/>
              </w:rPr>
              <w:t>663</w:t>
            </w:r>
          </w:hyperlink>
        </w:p>
        <w:p>
          <w:pPr>
            <w:pStyle w:val="Contents5"/>
            <w:tabs>
              <w:tab w:val="clear" w:pos="7892"/>
              <w:tab w:val="right" w:pos="9026" w:leader="dot"/>
            </w:tabs>
            <w:rPr/>
          </w:pPr>
          <w:hyperlink w:anchor="__RefHeading___Toc330202_1067777946">
            <w:r>
              <w:rPr>
                <w:webHidden/>
                <w:rStyle w:val="IndexLink"/>
                <w:rtl w:val="true"/>
              </w:rPr>
              <w:t>اشاره</w:t>
            </w:r>
            <w:r>
              <w:rPr>
                <w:rStyle w:val="IndexLink"/>
                <w:rtl w:val="true"/>
              </w:rPr>
              <w:tab/>
            </w:r>
            <w:r>
              <w:rPr>
                <w:rStyle w:val="IndexLink"/>
              </w:rPr>
              <w:t>663</w:t>
            </w:r>
          </w:hyperlink>
        </w:p>
        <w:p>
          <w:pPr>
            <w:pStyle w:val="Contents5"/>
            <w:tabs>
              <w:tab w:val="clear" w:pos="7892"/>
              <w:tab w:val="right" w:pos="9026" w:leader="dot"/>
            </w:tabs>
            <w:rPr/>
          </w:pPr>
          <w:hyperlink w:anchor="__RefHeading___Toc330204_1067777946">
            <w:r>
              <w:rPr>
                <w:webHidden/>
                <w:rStyle w:val="IndexLink"/>
                <w:rtl w:val="true"/>
              </w:rPr>
              <w:t>بیان اینکه خطاب در</w:t>
            </w:r>
            <w:r>
              <w:rPr>
                <w:rStyle w:val="IndexLink"/>
                <w:rtl w:val="true"/>
              </w:rPr>
              <w:t xml:space="preserve">" </w:t>
            </w:r>
            <w:r>
              <w:rPr>
                <w:rStyle w:val="IndexLink"/>
                <w:rtl w:val="true"/>
              </w:rPr>
              <w:t xml:space="preserve">یا أَیُّهَا الْکافِرُونَ </w:t>
            </w:r>
            <w:r>
              <w:rPr>
                <w:rStyle w:val="IndexLink"/>
                <w:rtl w:val="true"/>
              </w:rPr>
              <w:t xml:space="preserve">..." </w:t>
            </w:r>
            <w:r>
              <w:rPr>
                <w:rStyle w:val="IndexLink"/>
                <w:rtl w:val="true"/>
              </w:rPr>
              <w:t>به گروهی معهود و معین از کفار بوده و</w:t>
            </w:r>
            <w:r>
              <w:rPr>
                <w:rStyle w:val="IndexLink"/>
                <w:rtl w:val="true"/>
              </w:rPr>
              <w:t xml:space="preserve">" </w:t>
            </w:r>
            <w:r>
              <w:rPr>
                <w:rStyle w:val="IndexLink"/>
                <w:rtl w:val="true"/>
              </w:rPr>
              <w:t>وَ لا أَنْتُمْ عابِدُونَ ما أَعْبُدُ</w:t>
            </w:r>
            <w:r>
              <w:rPr>
                <w:rStyle w:val="IndexLink"/>
                <w:rtl w:val="true"/>
              </w:rPr>
              <w:t xml:space="preserve">" </w:t>
            </w:r>
            <w:r>
              <w:rPr>
                <w:rStyle w:val="IndexLink"/>
                <w:rtl w:val="true"/>
              </w:rPr>
              <w:t>اخبار غیبی از آینده است</w:t>
            </w:r>
            <w:r>
              <w:rPr>
                <w:rStyle w:val="IndexLink"/>
                <w:rtl w:val="true"/>
              </w:rPr>
              <w:tab/>
            </w:r>
            <w:r>
              <w:rPr>
                <w:rStyle w:val="IndexLink"/>
              </w:rPr>
              <w:t>664</w:t>
            </w:r>
          </w:hyperlink>
        </w:p>
        <w:p>
          <w:pPr>
            <w:pStyle w:val="Contents5"/>
            <w:tabs>
              <w:tab w:val="clear" w:pos="7892"/>
              <w:tab w:val="right" w:pos="9026" w:leader="dot"/>
            </w:tabs>
            <w:rPr/>
          </w:pPr>
          <w:hyperlink w:anchor="__RefHeading___Toc330206_1067777946">
            <w:r>
              <w:rPr>
                <w:webHidden/>
                <w:rStyle w:val="IndexLink"/>
                <w:rtl w:val="true"/>
              </w:rPr>
              <w:t>وجه تکرار مضمون سابق در</w:t>
            </w:r>
            <w:r>
              <w:rPr>
                <w:rStyle w:val="IndexLink"/>
                <w:rtl w:val="true"/>
              </w:rPr>
              <w:t xml:space="preserve">" </w:t>
            </w:r>
            <w:r>
              <w:rPr>
                <w:rStyle w:val="IndexLink"/>
                <w:rtl w:val="true"/>
              </w:rPr>
              <w:t>وَ لا أَنا عابِدٌ ما عَبَدْتُّمْ وَ لا أَنْتُمْ عابِدُونَ ما أَعْبُدُ</w:t>
            </w:r>
            <w:r>
              <w:rPr>
                <w:rStyle w:val="IndexLink"/>
                <w:rtl w:val="true"/>
              </w:rPr>
              <w:t>"</w:t>
              <w:tab/>
            </w:r>
            <w:r>
              <w:rPr>
                <w:rStyle w:val="IndexLink"/>
              </w:rPr>
              <w:t>665</w:t>
            </w:r>
          </w:hyperlink>
        </w:p>
        <w:p>
          <w:pPr>
            <w:pStyle w:val="Contents5"/>
            <w:tabs>
              <w:tab w:val="clear" w:pos="7892"/>
              <w:tab w:val="right" w:pos="9026" w:leader="dot"/>
            </w:tabs>
            <w:rPr/>
          </w:pPr>
          <w:hyperlink w:anchor="__RefHeading___Toc330208_1067777946">
            <w:r>
              <w:rPr>
                <w:webHidden/>
                <w:rStyle w:val="IndexLink"/>
                <w:rtl w:val="true"/>
              </w:rPr>
              <w:t>بیان اینکه آیه</w:t>
            </w:r>
            <w:r>
              <w:rPr>
                <w:rStyle w:val="IndexLink"/>
                <w:rtl w:val="true"/>
              </w:rPr>
              <w:t xml:space="preserve">:" </w:t>
            </w:r>
            <w:r>
              <w:rPr>
                <w:rStyle w:val="IndexLink"/>
                <w:rtl w:val="true"/>
              </w:rPr>
              <w:t>لَکُمْ دِینُکُمْ وَ لِیَ دِینِ</w:t>
            </w:r>
            <w:r>
              <w:rPr>
                <w:rStyle w:val="IndexLink"/>
                <w:rtl w:val="true"/>
              </w:rPr>
              <w:t xml:space="preserve">" </w:t>
            </w:r>
            <w:r>
              <w:rPr>
                <w:rStyle w:val="IndexLink"/>
                <w:rtl w:val="true"/>
              </w:rPr>
              <w:t xml:space="preserve">اخبار از اینست که کافران مخاطب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دین او نخواهند گروید</w:t>
            </w:r>
            <w:r>
              <w:rPr>
                <w:rStyle w:val="IndexLink"/>
                <w:rtl w:val="true"/>
              </w:rPr>
              <w:t xml:space="preserve">. </w:t>
            </w:r>
            <w:r>
              <w:rPr>
                <w:rStyle w:val="IndexLink"/>
                <w:rtl w:val="true"/>
              </w:rPr>
              <w:t>چند وجه دیگر در معنای این آیه</w:t>
            </w:r>
            <w:r>
              <w:rPr>
                <w:rStyle w:val="IndexLink"/>
                <w:rtl w:val="true"/>
              </w:rPr>
              <w:tab/>
            </w:r>
            <w:r>
              <w:rPr>
                <w:rStyle w:val="IndexLink"/>
              </w:rPr>
              <w:t>666</w:t>
            </w:r>
          </w:hyperlink>
        </w:p>
        <w:p>
          <w:pPr>
            <w:pStyle w:val="Contents4"/>
            <w:tabs>
              <w:tab w:val="clear" w:pos="8176"/>
              <w:tab w:val="right" w:pos="9026" w:leader="dot"/>
            </w:tabs>
            <w:rPr/>
          </w:pPr>
          <w:hyperlink w:anchor="__RefHeading___Toc330210_1067777946">
            <w:r>
              <w:rPr>
                <w:webHidden/>
                <w:rStyle w:val="IndexLink"/>
                <w:rtl w:val="true"/>
              </w:rPr>
              <w:t xml:space="preserve">بحث روایتی </w:t>
            </w:r>
            <w:r>
              <w:rPr>
                <w:rStyle w:val="IndexLink"/>
                <w:rtl w:val="true"/>
              </w:rPr>
              <w:t>(</w:t>
            </w:r>
            <w:r>
              <w:rPr>
                <w:rStyle w:val="IndexLink"/>
                <w:rtl w:val="true"/>
              </w:rPr>
              <w:t>روایتی در باره شان نزول سوره کافرون و روایتی راجع به تکرار یک مضمون در سوره</w:t>
            </w:r>
            <w:r>
              <w:rPr>
                <w:rStyle w:val="IndexLink"/>
                <w:rtl w:val="true"/>
              </w:rPr>
              <w:t>)</w:t>
              <w:tab/>
            </w:r>
            <w:r>
              <w:rPr>
                <w:rStyle w:val="IndexLink"/>
              </w:rPr>
              <w:t>666</w:t>
            </w:r>
          </w:hyperlink>
        </w:p>
        <w:p>
          <w:pPr>
            <w:pStyle w:val="Contents2"/>
            <w:tabs>
              <w:tab w:val="clear" w:pos="8743"/>
              <w:tab w:val="right" w:pos="9026" w:leader="dot"/>
            </w:tabs>
            <w:rPr/>
          </w:pPr>
          <w:hyperlink w:anchor="__RefHeading___Toc330212_1067777946">
            <w:r>
              <w:rPr>
                <w:webHidden/>
                <w:rStyle w:val="IndexLink"/>
                <w:rtl w:val="true"/>
              </w:rPr>
              <w:t>(</w:t>
            </w:r>
            <w:r>
              <w:rPr>
                <w:rStyle w:val="IndexLink"/>
              </w:rPr>
              <w:t>110</w:t>
            </w:r>
            <w:r>
              <w:rPr>
                <w:rStyle w:val="IndexLink"/>
                <w:rtl w:val="true"/>
              </w:rPr>
              <w:t>)</w:t>
            </w:r>
            <w:r>
              <w:rPr>
                <w:rStyle w:val="IndexLink"/>
                <w:rtl w:val="true"/>
              </w:rPr>
              <w:t xml:space="preserve">سوره نصر مدنی است و سه آیه دارد </w:t>
            </w:r>
            <w:r>
              <w:rPr>
                <w:rStyle w:val="IndexLink"/>
                <w:rtl w:val="true"/>
              </w:rPr>
              <w:t>(</w:t>
            </w:r>
            <w:r>
              <w:rPr>
                <w:rStyle w:val="IndexLink"/>
              </w:rPr>
              <w:t>3</w:t>
            </w:r>
            <w:r>
              <w:rPr>
                <w:rStyle w:val="IndexLink"/>
                <w:rtl w:val="true"/>
              </w:rPr>
              <w:t>)</w:t>
              <w:tab/>
            </w:r>
            <w:r>
              <w:rPr>
                <w:rStyle w:val="IndexLink"/>
              </w:rPr>
              <w:t>669</w:t>
            </w:r>
          </w:hyperlink>
        </w:p>
        <w:p>
          <w:pPr>
            <w:pStyle w:val="Contents3"/>
            <w:tabs>
              <w:tab w:val="clear" w:pos="8459"/>
              <w:tab w:val="right" w:pos="9026" w:leader="dot"/>
            </w:tabs>
            <w:rPr/>
          </w:pPr>
          <w:hyperlink w:anchor="__RefHeading___Toc330214_1067777946">
            <w:r>
              <w:rPr>
                <w:webHidden/>
                <w:rStyle w:val="IndexLink"/>
                <w:rtl w:val="true"/>
              </w:rPr>
              <w:t xml:space="preserve">سوره النصر </w:t>
            </w:r>
            <w:r>
              <w:rPr>
                <w:rStyle w:val="IndexLink"/>
                <w:rtl w:val="true"/>
              </w:rPr>
              <w:t>(</w:t>
            </w:r>
            <w:r>
              <w:rPr>
                <w:rStyle w:val="IndexLink"/>
              </w:rPr>
              <w:t>110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669</w:t>
            </w:r>
          </w:hyperlink>
        </w:p>
        <w:p>
          <w:pPr>
            <w:pStyle w:val="Contents4"/>
            <w:tabs>
              <w:tab w:val="clear" w:pos="8176"/>
              <w:tab w:val="right" w:pos="9026" w:leader="dot"/>
            </w:tabs>
            <w:rPr/>
          </w:pPr>
          <w:hyperlink w:anchor="__RefHeading___Toc330216_1067777946">
            <w:r>
              <w:rPr>
                <w:webHidden/>
                <w:rStyle w:val="IndexLink"/>
                <w:rtl w:val="true"/>
              </w:rPr>
              <w:t>اشاره</w:t>
            </w:r>
            <w:r>
              <w:rPr>
                <w:rStyle w:val="IndexLink"/>
                <w:rtl w:val="true"/>
              </w:rPr>
              <w:tab/>
            </w:r>
            <w:r>
              <w:rPr>
                <w:rStyle w:val="IndexLink"/>
              </w:rPr>
              <w:t>669</w:t>
            </w:r>
          </w:hyperlink>
        </w:p>
        <w:p>
          <w:pPr>
            <w:pStyle w:val="Contents4"/>
            <w:tabs>
              <w:tab w:val="clear" w:pos="8176"/>
              <w:tab w:val="right" w:pos="9026" w:leader="dot"/>
            </w:tabs>
            <w:rPr/>
          </w:pPr>
          <w:hyperlink w:anchor="__RefHeading___Toc330218_1067777946">
            <w:r>
              <w:rPr>
                <w:webHidden/>
                <w:rStyle w:val="IndexLink"/>
                <w:rtl w:val="true"/>
              </w:rPr>
              <w:t>ترجمه آیات</w:t>
            </w:r>
            <w:r>
              <w:rPr>
                <w:rStyle w:val="IndexLink"/>
                <w:rtl w:val="true"/>
              </w:rPr>
              <w:tab/>
            </w:r>
            <w:r>
              <w:rPr>
                <w:rStyle w:val="IndexLink"/>
              </w:rPr>
              <w:t>669</w:t>
            </w:r>
          </w:hyperlink>
        </w:p>
        <w:p>
          <w:pPr>
            <w:pStyle w:val="Contents4"/>
            <w:tabs>
              <w:tab w:val="clear" w:pos="8176"/>
              <w:tab w:val="right" w:pos="9026" w:leader="dot"/>
            </w:tabs>
            <w:rPr/>
          </w:pPr>
          <w:hyperlink w:anchor="__RefHeading___Toc330220_1067777946">
            <w:r>
              <w:rPr>
                <w:webHidden/>
                <w:rStyle w:val="IndexLink"/>
                <w:rtl w:val="true"/>
              </w:rPr>
              <w:t>بیان آیات</w:t>
            </w:r>
            <w:r>
              <w:rPr>
                <w:rStyle w:val="IndexLink"/>
                <w:rtl w:val="true"/>
              </w:rPr>
              <w:tab/>
            </w:r>
            <w:r>
              <w:rPr>
                <w:rStyle w:val="IndexLink"/>
              </w:rPr>
              <w:t>669</w:t>
            </w:r>
          </w:hyperlink>
        </w:p>
        <w:p>
          <w:pPr>
            <w:pStyle w:val="Contents5"/>
            <w:tabs>
              <w:tab w:val="clear" w:pos="7892"/>
              <w:tab w:val="right" w:pos="9026" w:leader="dot"/>
            </w:tabs>
            <w:rPr/>
          </w:pPr>
          <w:hyperlink w:anchor="__RefHeading___Toc330222_1067777946">
            <w:r>
              <w:rPr>
                <w:webHidden/>
                <w:rStyle w:val="IndexLink"/>
                <w:rtl w:val="true"/>
              </w:rPr>
              <w:t>اشاره</w:t>
            </w:r>
            <w:r>
              <w:rPr>
                <w:rStyle w:val="IndexLink"/>
                <w:rtl w:val="true"/>
              </w:rPr>
              <w:tab/>
            </w:r>
            <w:r>
              <w:rPr>
                <w:rStyle w:val="IndexLink"/>
              </w:rPr>
              <w:t>669</w:t>
            </w:r>
          </w:hyperlink>
        </w:p>
        <w:p>
          <w:pPr>
            <w:pStyle w:val="Contents5"/>
            <w:tabs>
              <w:tab w:val="clear" w:pos="7892"/>
              <w:tab w:val="right" w:pos="9026" w:leader="dot"/>
            </w:tabs>
            <w:rPr/>
          </w:pPr>
          <w:hyperlink w:anchor="__RefHeading___Toc330224_1067777946">
            <w:r>
              <w:rPr>
                <w:webHidden/>
                <w:rStyle w:val="IndexLink"/>
                <w:rtl w:val="true"/>
              </w:rPr>
              <w:t>بیان اینکه مراد از نصر و فتح که در</w:t>
            </w:r>
            <w:r>
              <w:rPr>
                <w:rStyle w:val="IndexLink"/>
                <w:rtl w:val="true"/>
              </w:rPr>
              <w:t xml:space="preserve">" </w:t>
            </w:r>
            <w:r>
              <w:rPr>
                <w:rStyle w:val="IndexLink"/>
                <w:rtl w:val="true"/>
              </w:rPr>
              <w:t xml:space="preserve">إِذا جاءَ نَصْرُ اللَّهِ وَ الْفَتْحُ </w:t>
            </w:r>
            <w:r>
              <w:rPr>
                <w:rStyle w:val="IndexLink"/>
                <w:rtl w:val="true"/>
              </w:rPr>
              <w:t xml:space="preserve">..." </w:t>
            </w:r>
            <w:r>
              <w:rPr>
                <w:rStyle w:val="IndexLink"/>
                <w:rtl w:val="true"/>
              </w:rPr>
              <w:t>رسیدن آن پیشگویی شده فتح مکه است</w:t>
            </w:r>
            <w:r>
              <w:rPr>
                <w:rStyle w:val="IndexLink"/>
                <w:rtl w:val="true"/>
              </w:rPr>
              <w:tab/>
            </w:r>
            <w:r>
              <w:rPr>
                <w:rStyle w:val="IndexLink"/>
              </w:rPr>
              <w:t>670</w:t>
            </w:r>
          </w:hyperlink>
        </w:p>
        <w:p>
          <w:pPr>
            <w:pStyle w:val="Contents5"/>
            <w:tabs>
              <w:tab w:val="clear" w:pos="7892"/>
              <w:tab w:val="right" w:pos="9026" w:leader="dot"/>
            </w:tabs>
            <w:rPr/>
          </w:pPr>
          <w:hyperlink w:anchor="__RefHeading___Toc330226_1067777946">
            <w:r>
              <w:rPr>
                <w:webHidden/>
                <w:rStyle w:val="IndexLink"/>
                <w:rtl w:val="true"/>
              </w:rPr>
              <w:t>وجه و مناسبت امر به حمد و استغفار پروردگار، بعد از دیدن نصر الهی</w:t>
            </w:r>
            <w:r>
              <w:rPr>
                <w:rStyle w:val="IndexLink"/>
                <w:rtl w:val="true"/>
              </w:rPr>
              <w:tab/>
            </w:r>
            <w:r>
              <w:rPr>
                <w:rStyle w:val="IndexLink"/>
              </w:rPr>
              <w:t>671</w:t>
            </w:r>
          </w:hyperlink>
        </w:p>
        <w:p>
          <w:pPr>
            <w:pStyle w:val="Contents4"/>
            <w:tabs>
              <w:tab w:val="clear" w:pos="8176"/>
              <w:tab w:val="right" w:pos="9026" w:leader="dot"/>
            </w:tabs>
            <w:rPr/>
          </w:pPr>
          <w:hyperlink w:anchor="__RefHeading___Toc330228_1067777946">
            <w:r>
              <w:rPr>
                <w:webHidden/>
                <w:rStyle w:val="IndexLink"/>
                <w:rtl w:val="true"/>
              </w:rPr>
              <w:t>بحث روایتی چند روایت مربوط به نزول سوره نصر</w:t>
            </w:r>
            <w:r>
              <w:rPr>
                <w:rStyle w:val="IndexLink"/>
                <w:rtl w:val="true"/>
              </w:rPr>
              <w:tab/>
            </w:r>
            <w:r>
              <w:rPr>
                <w:rStyle w:val="IndexLink"/>
              </w:rPr>
              <w:t>672</w:t>
            </w:r>
          </w:hyperlink>
        </w:p>
        <w:p>
          <w:pPr>
            <w:pStyle w:val="Contents5"/>
            <w:tabs>
              <w:tab w:val="clear" w:pos="7892"/>
              <w:tab w:val="right" w:pos="9026" w:leader="dot"/>
            </w:tabs>
            <w:rPr/>
          </w:pPr>
          <w:hyperlink w:anchor="__RefHeading___Toc330230_1067777946">
            <w:r>
              <w:rPr>
                <w:webHidden/>
                <w:rStyle w:val="IndexLink"/>
                <w:rtl w:val="true"/>
              </w:rPr>
              <w:t>اشاره</w:t>
            </w:r>
            <w:r>
              <w:rPr>
                <w:rStyle w:val="IndexLink"/>
                <w:rtl w:val="true"/>
              </w:rPr>
              <w:tab/>
            </w:r>
            <w:r>
              <w:rPr>
                <w:rStyle w:val="IndexLink"/>
              </w:rPr>
              <w:t>672</w:t>
            </w:r>
          </w:hyperlink>
        </w:p>
        <w:p>
          <w:pPr>
            <w:pStyle w:val="Contents5"/>
            <w:tabs>
              <w:tab w:val="clear" w:pos="7892"/>
              <w:tab w:val="right" w:pos="9026" w:leader="dot"/>
            </w:tabs>
            <w:rPr/>
          </w:pPr>
          <w:hyperlink w:anchor="__RefHeading___Toc330232_1067777946">
            <w:r>
              <w:rPr>
                <w:webHidden/>
                <w:rStyle w:val="IndexLink"/>
                <w:rtl w:val="true"/>
              </w:rPr>
              <w:t>تفصیل داستان فتح مکه</w:t>
            </w:r>
            <w:r>
              <w:rPr>
                <w:rStyle w:val="IndexLink"/>
                <w:rtl w:val="true"/>
              </w:rPr>
              <w:t xml:space="preserve">: </w:t>
            </w:r>
            <w:r>
              <w:rPr>
                <w:rStyle w:val="IndexLink"/>
                <w:rtl w:val="true"/>
              </w:rPr>
              <w:t xml:space="preserve">پیمان شکنی مکیان، حرکت قوای اسلام، وقایع بین راه، وارد شدن به شهر و </w:t>
            </w:r>
            <w:r>
              <w:rPr>
                <w:rStyle w:val="IndexLink"/>
                <w:rtl w:val="true"/>
              </w:rPr>
              <w:t>...</w:t>
              <w:tab/>
            </w:r>
            <w:r>
              <w:rPr>
                <w:rStyle w:val="IndexLink"/>
              </w:rPr>
              <w:t>673</w:t>
            </w:r>
          </w:hyperlink>
        </w:p>
        <w:p>
          <w:pPr>
            <w:pStyle w:val="Contents5"/>
            <w:tabs>
              <w:tab w:val="clear" w:pos="7892"/>
              <w:tab w:val="right" w:pos="9026" w:leader="dot"/>
            </w:tabs>
            <w:rPr/>
          </w:pPr>
          <w:hyperlink w:anchor="__RefHeading___Toc330234_1067777946">
            <w:r>
              <w:rPr>
                <w:webHidden/>
                <w:rStyle w:val="IndexLink"/>
                <w:rtl w:val="true"/>
              </w:rPr>
              <w:t xml:space="preserve">خطبه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بعد از فتح مکه</w:t>
            </w:r>
            <w:r>
              <w:rPr>
                <w:rStyle w:val="IndexLink"/>
                <w:rtl w:val="true"/>
              </w:rPr>
              <w:tab/>
            </w:r>
            <w:r>
              <w:rPr>
                <w:rStyle w:val="IndexLink"/>
              </w:rPr>
              <w:t>679</w:t>
            </w:r>
          </w:hyperlink>
        </w:p>
        <w:p>
          <w:pPr>
            <w:pStyle w:val="Contents2"/>
            <w:tabs>
              <w:tab w:val="clear" w:pos="8743"/>
              <w:tab w:val="right" w:pos="9026" w:leader="dot"/>
            </w:tabs>
            <w:rPr/>
          </w:pPr>
          <w:hyperlink w:anchor="__RefHeading___Toc330236_1067777946">
            <w:r>
              <w:rPr>
                <w:webHidden/>
                <w:rStyle w:val="IndexLink"/>
                <w:rtl w:val="true"/>
              </w:rPr>
              <w:t>(</w:t>
            </w:r>
            <w:r>
              <w:rPr>
                <w:rStyle w:val="IndexLink"/>
              </w:rPr>
              <w:t>111</w:t>
            </w:r>
            <w:r>
              <w:rPr>
                <w:rStyle w:val="IndexLink"/>
                <w:rtl w:val="true"/>
              </w:rPr>
              <w:t>)</w:t>
            </w:r>
            <w:r>
              <w:rPr>
                <w:rStyle w:val="IndexLink"/>
                <w:rtl w:val="true"/>
              </w:rPr>
              <w:t xml:space="preserve">سوره تبت مکی است و پنج آیه دارد </w:t>
            </w:r>
            <w:r>
              <w:rPr>
                <w:rStyle w:val="IndexLink"/>
                <w:rtl w:val="true"/>
              </w:rPr>
              <w:t>(</w:t>
            </w:r>
            <w:r>
              <w:rPr>
                <w:rStyle w:val="IndexLink"/>
              </w:rPr>
              <w:t>5</w:t>
            </w:r>
            <w:r>
              <w:rPr>
                <w:rStyle w:val="IndexLink"/>
                <w:rtl w:val="true"/>
              </w:rPr>
              <w:t>)</w:t>
              <w:tab/>
            </w:r>
            <w:r>
              <w:rPr>
                <w:rStyle w:val="IndexLink"/>
              </w:rPr>
              <w:t>682</w:t>
            </w:r>
          </w:hyperlink>
        </w:p>
        <w:p>
          <w:pPr>
            <w:pStyle w:val="Contents3"/>
            <w:tabs>
              <w:tab w:val="clear" w:pos="8459"/>
              <w:tab w:val="right" w:pos="9026" w:leader="dot"/>
            </w:tabs>
            <w:rPr/>
          </w:pPr>
          <w:hyperlink w:anchor="__RefHeading___Toc330238_1067777946">
            <w:r>
              <w:rPr>
                <w:webHidden/>
                <w:rStyle w:val="IndexLink"/>
                <w:rtl w:val="true"/>
              </w:rPr>
              <w:t xml:space="preserve">سوره المسد </w:t>
            </w:r>
            <w:r>
              <w:rPr>
                <w:rStyle w:val="IndexLink"/>
                <w:rtl w:val="true"/>
              </w:rPr>
              <w:t>(</w:t>
            </w:r>
            <w:r>
              <w:rPr>
                <w:rStyle w:val="IndexLink"/>
              </w:rPr>
              <w:t>111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682</w:t>
            </w:r>
          </w:hyperlink>
        </w:p>
        <w:p>
          <w:pPr>
            <w:pStyle w:val="Contents4"/>
            <w:tabs>
              <w:tab w:val="clear" w:pos="8176"/>
              <w:tab w:val="right" w:pos="9026" w:leader="dot"/>
            </w:tabs>
            <w:rPr/>
          </w:pPr>
          <w:hyperlink w:anchor="__RefHeading___Toc330240_1067777946">
            <w:r>
              <w:rPr>
                <w:webHidden/>
                <w:rStyle w:val="IndexLink"/>
                <w:rtl w:val="true"/>
              </w:rPr>
              <w:t>اشاره</w:t>
            </w:r>
            <w:r>
              <w:rPr>
                <w:rStyle w:val="IndexLink"/>
                <w:rtl w:val="true"/>
              </w:rPr>
              <w:tab/>
            </w:r>
            <w:r>
              <w:rPr>
                <w:rStyle w:val="IndexLink"/>
              </w:rPr>
              <w:t>682</w:t>
            </w:r>
          </w:hyperlink>
        </w:p>
        <w:p>
          <w:pPr>
            <w:pStyle w:val="Contents4"/>
            <w:tabs>
              <w:tab w:val="clear" w:pos="8176"/>
              <w:tab w:val="right" w:pos="9026" w:leader="dot"/>
            </w:tabs>
            <w:rPr/>
          </w:pPr>
          <w:hyperlink w:anchor="__RefHeading___Toc330242_1067777946">
            <w:r>
              <w:rPr>
                <w:webHidden/>
                <w:rStyle w:val="IndexLink"/>
                <w:rtl w:val="true"/>
              </w:rPr>
              <w:t>ترجمه آیات</w:t>
            </w:r>
            <w:r>
              <w:rPr>
                <w:rStyle w:val="IndexLink"/>
                <w:rtl w:val="true"/>
              </w:rPr>
              <w:tab/>
            </w:r>
            <w:r>
              <w:rPr>
                <w:rStyle w:val="IndexLink"/>
              </w:rPr>
              <w:t>682</w:t>
            </w:r>
          </w:hyperlink>
        </w:p>
        <w:p>
          <w:pPr>
            <w:pStyle w:val="Contents4"/>
            <w:tabs>
              <w:tab w:val="clear" w:pos="8176"/>
              <w:tab w:val="right" w:pos="9026" w:leader="dot"/>
            </w:tabs>
            <w:rPr/>
          </w:pPr>
          <w:hyperlink w:anchor="__RefHeading___Toc330244_1067777946">
            <w:r>
              <w:rPr>
                <w:webHidden/>
                <w:rStyle w:val="IndexLink"/>
                <w:rtl w:val="true"/>
              </w:rPr>
              <w:t>بیان آیات</w:t>
            </w:r>
            <w:r>
              <w:rPr>
                <w:rStyle w:val="IndexLink"/>
                <w:rtl w:val="true"/>
              </w:rPr>
              <w:tab/>
            </w:r>
            <w:r>
              <w:rPr>
                <w:rStyle w:val="IndexLink"/>
              </w:rPr>
              <w:t>682</w:t>
            </w:r>
          </w:hyperlink>
        </w:p>
        <w:p>
          <w:pPr>
            <w:pStyle w:val="Contents5"/>
            <w:tabs>
              <w:tab w:val="clear" w:pos="7892"/>
              <w:tab w:val="right" w:pos="9026" w:leader="dot"/>
            </w:tabs>
            <w:rPr/>
          </w:pPr>
          <w:hyperlink w:anchor="__RefHeading___Toc330246_1067777946">
            <w:r>
              <w:rPr>
                <w:webHidden/>
                <w:rStyle w:val="IndexLink"/>
                <w:rtl w:val="true"/>
              </w:rPr>
              <w:t>اشاره</w:t>
            </w:r>
            <w:r>
              <w:rPr>
                <w:rStyle w:val="IndexLink"/>
                <w:rtl w:val="true"/>
              </w:rPr>
              <w:tab/>
            </w:r>
            <w:r>
              <w:rPr>
                <w:rStyle w:val="IndexLink"/>
              </w:rPr>
              <w:t>682</w:t>
            </w:r>
          </w:hyperlink>
        </w:p>
        <w:p>
          <w:pPr>
            <w:pStyle w:val="Contents5"/>
            <w:tabs>
              <w:tab w:val="clear" w:pos="7892"/>
              <w:tab w:val="right" w:pos="9026" w:leader="dot"/>
            </w:tabs>
            <w:rPr/>
          </w:pPr>
          <w:hyperlink w:anchor="__RefHeading___Toc330248_1067777946">
            <w:r>
              <w:rPr>
                <w:webHidden/>
                <w:rStyle w:val="IndexLink"/>
                <w:rtl w:val="true"/>
              </w:rPr>
              <w:t>معنای</w:t>
            </w:r>
            <w:r>
              <w:rPr>
                <w:rStyle w:val="IndexLink"/>
                <w:rtl w:val="true"/>
              </w:rPr>
              <w:t xml:space="preserve">" </w:t>
            </w:r>
            <w:r>
              <w:rPr>
                <w:rStyle w:val="IndexLink"/>
                <w:rtl w:val="true"/>
              </w:rPr>
              <w:t>تَبَّتْ یَدا أَبِی لَهَبٍ وَ تَبَّ</w:t>
            </w:r>
            <w:r>
              <w:rPr>
                <w:rStyle w:val="IndexLink"/>
                <w:rtl w:val="true"/>
              </w:rPr>
              <w:t xml:space="preserve">" </w:t>
            </w:r>
            <w:r>
              <w:rPr>
                <w:rStyle w:val="IndexLink"/>
                <w:rtl w:val="true"/>
              </w:rPr>
              <w:t>و وجه اینکه در این نفرین از ابو لهب به کنیه یاد شده است</w:t>
            </w:r>
            <w:r>
              <w:rPr>
                <w:rStyle w:val="IndexLink"/>
                <w:rtl w:val="true"/>
              </w:rPr>
              <w:tab/>
            </w:r>
            <w:r>
              <w:rPr>
                <w:rStyle w:val="IndexLink"/>
              </w:rPr>
              <w:t>683</w:t>
            </w:r>
          </w:hyperlink>
        </w:p>
        <w:p>
          <w:pPr>
            <w:pStyle w:val="Contents5"/>
            <w:tabs>
              <w:tab w:val="clear" w:pos="7892"/>
              <w:tab w:val="right" w:pos="9026" w:leader="dot"/>
            </w:tabs>
            <w:rPr/>
          </w:pPr>
          <w:hyperlink w:anchor="__RefHeading___Toc330250_1067777946">
            <w:r>
              <w:rPr>
                <w:webHidden/>
                <w:rStyle w:val="IndexLink"/>
                <w:rtl w:val="true"/>
              </w:rPr>
              <w:t>توضیحی در باره اینکه نفرین به ابو لهب و اینکه فرمود</w:t>
            </w:r>
            <w:r>
              <w:rPr>
                <w:rStyle w:val="IndexLink"/>
                <w:rtl w:val="true"/>
              </w:rPr>
              <w:t xml:space="preserve">:" </w:t>
            </w:r>
            <w:r>
              <w:rPr>
                <w:rStyle w:val="IndexLink"/>
                <w:rtl w:val="true"/>
              </w:rPr>
              <w:t xml:space="preserve">سَیَصْلی ناراً </w:t>
            </w:r>
            <w:r>
              <w:rPr>
                <w:rStyle w:val="IndexLink"/>
                <w:rtl w:val="true"/>
              </w:rPr>
              <w:t xml:space="preserve">..." </w:t>
            </w:r>
            <w:r>
              <w:rPr>
                <w:rStyle w:val="IndexLink"/>
                <w:rtl w:val="true"/>
              </w:rPr>
              <w:t>عدم اختیار ابو لهب در جهنمی شدن را افاده نمی‌کند</w:t>
            </w:r>
            <w:r>
              <w:rPr>
                <w:rStyle w:val="IndexLink"/>
                <w:rtl w:val="true"/>
              </w:rPr>
              <w:tab/>
            </w:r>
            <w:r>
              <w:rPr>
                <w:rStyle w:val="IndexLink"/>
              </w:rPr>
              <w:t>685</w:t>
            </w:r>
          </w:hyperlink>
        </w:p>
        <w:p>
          <w:pPr>
            <w:pStyle w:val="Contents4"/>
            <w:tabs>
              <w:tab w:val="clear" w:pos="8176"/>
              <w:tab w:val="right" w:pos="9026" w:leader="dot"/>
            </w:tabs>
            <w:rPr/>
          </w:pPr>
          <w:hyperlink w:anchor="__RefHeading___Toc330252_1067777946">
            <w:r>
              <w:rPr>
                <w:webHidden/>
                <w:rStyle w:val="IndexLink"/>
                <w:rtl w:val="true"/>
              </w:rPr>
              <w:t xml:space="preserve">بحث روایتی </w:t>
            </w:r>
            <w:r>
              <w:rPr>
                <w:rStyle w:val="IndexLink"/>
                <w:rtl w:val="true"/>
              </w:rPr>
              <w:t>(</w:t>
            </w:r>
            <w:r>
              <w:rPr>
                <w:rStyle w:val="IndexLink"/>
                <w:rtl w:val="true"/>
              </w:rPr>
              <w:t xml:space="preserve">چند روایت در باره بد رفتاری ابو لهب و همسرش با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نزول سوره تبت</w:t>
            </w:r>
            <w:r>
              <w:rPr>
                <w:rStyle w:val="IndexLink"/>
                <w:rtl w:val="true"/>
              </w:rPr>
              <w:t>)</w:t>
              <w:tab/>
            </w:r>
            <w:r>
              <w:rPr>
                <w:rStyle w:val="IndexLink"/>
              </w:rPr>
              <w:t>686</w:t>
            </w:r>
          </w:hyperlink>
        </w:p>
        <w:p>
          <w:pPr>
            <w:pStyle w:val="Contents2"/>
            <w:tabs>
              <w:tab w:val="clear" w:pos="8743"/>
              <w:tab w:val="right" w:pos="9026" w:leader="dot"/>
            </w:tabs>
            <w:rPr/>
          </w:pPr>
          <w:hyperlink w:anchor="__RefHeading___Toc330254_1067777946">
            <w:r>
              <w:rPr>
                <w:webHidden/>
                <w:rStyle w:val="IndexLink"/>
                <w:rtl w:val="true"/>
              </w:rPr>
              <w:t>(</w:t>
            </w:r>
            <w:r>
              <w:rPr>
                <w:rStyle w:val="IndexLink"/>
              </w:rPr>
              <w:t>112</w:t>
            </w:r>
            <w:r>
              <w:rPr>
                <w:rStyle w:val="IndexLink"/>
                <w:rtl w:val="true"/>
              </w:rPr>
              <w:t>)</w:t>
            </w:r>
            <w:r>
              <w:rPr>
                <w:rStyle w:val="IndexLink"/>
                <w:rtl w:val="true"/>
              </w:rPr>
              <w:t xml:space="preserve">سوره اخلاص مکی است و چهار آیه دارد </w:t>
            </w:r>
            <w:r>
              <w:rPr>
                <w:rStyle w:val="IndexLink"/>
                <w:rtl w:val="true"/>
              </w:rPr>
              <w:t>(</w:t>
            </w:r>
            <w:r>
              <w:rPr>
                <w:rStyle w:val="IndexLink"/>
              </w:rPr>
              <w:t>4</w:t>
            </w:r>
            <w:r>
              <w:rPr>
                <w:rStyle w:val="IndexLink"/>
                <w:rtl w:val="true"/>
              </w:rPr>
              <w:t>)</w:t>
              <w:tab/>
            </w:r>
            <w:r>
              <w:rPr>
                <w:rStyle w:val="IndexLink"/>
              </w:rPr>
              <w:t>688</w:t>
            </w:r>
          </w:hyperlink>
        </w:p>
        <w:p>
          <w:pPr>
            <w:pStyle w:val="Contents3"/>
            <w:tabs>
              <w:tab w:val="clear" w:pos="8459"/>
              <w:tab w:val="right" w:pos="9026" w:leader="dot"/>
            </w:tabs>
            <w:rPr/>
          </w:pPr>
          <w:hyperlink w:anchor="__RefHeading___Toc330256_1067777946">
            <w:r>
              <w:rPr>
                <w:webHidden/>
                <w:rStyle w:val="IndexLink"/>
                <w:rtl w:val="true"/>
              </w:rPr>
              <w:t xml:space="preserve">سوره الإخلاص </w:t>
            </w:r>
            <w:r>
              <w:rPr>
                <w:rStyle w:val="IndexLink"/>
                <w:rtl w:val="true"/>
              </w:rPr>
              <w:t>(</w:t>
            </w:r>
            <w:r>
              <w:rPr>
                <w:rStyle w:val="IndexLink"/>
              </w:rPr>
              <w:t>112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688</w:t>
            </w:r>
          </w:hyperlink>
        </w:p>
        <w:p>
          <w:pPr>
            <w:pStyle w:val="Contents4"/>
            <w:tabs>
              <w:tab w:val="clear" w:pos="8176"/>
              <w:tab w:val="right" w:pos="9026" w:leader="dot"/>
            </w:tabs>
            <w:rPr/>
          </w:pPr>
          <w:hyperlink w:anchor="__RefHeading___Toc330258_1067777946">
            <w:r>
              <w:rPr>
                <w:webHidden/>
                <w:rStyle w:val="IndexLink"/>
                <w:rtl w:val="true"/>
              </w:rPr>
              <w:t>اشاره</w:t>
            </w:r>
            <w:r>
              <w:rPr>
                <w:rStyle w:val="IndexLink"/>
                <w:rtl w:val="true"/>
              </w:rPr>
              <w:tab/>
            </w:r>
            <w:r>
              <w:rPr>
                <w:rStyle w:val="IndexLink"/>
              </w:rPr>
              <w:t>688</w:t>
            </w:r>
          </w:hyperlink>
        </w:p>
        <w:p>
          <w:pPr>
            <w:pStyle w:val="Contents4"/>
            <w:tabs>
              <w:tab w:val="clear" w:pos="8176"/>
              <w:tab w:val="right" w:pos="9026" w:leader="dot"/>
            </w:tabs>
            <w:rPr/>
          </w:pPr>
          <w:hyperlink w:anchor="__RefHeading___Toc330260_1067777946">
            <w:r>
              <w:rPr>
                <w:webHidden/>
                <w:rStyle w:val="IndexLink"/>
                <w:rtl w:val="true"/>
              </w:rPr>
              <w:t>ترجمه آیات</w:t>
            </w:r>
            <w:r>
              <w:rPr>
                <w:rStyle w:val="IndexLink"/>
                <w:rtl w:val="true"/>
              </w:rPr>
              <w:tab/>
            </w:r>
            <w:r>
              <w:rPr>
                <w:rStyle w:val="IndexLink"/>
              </w:rPr>
              <w:t>688</w:t>
            </w:r>
          </w:hyperlink>
        </w:p>
        <w:p>
          <w:pPr>
            <w:pStyle w:val="Contents4"/>
            <w:tabs>
              <w:tab w:val="clear" w:pos="8176"/>
              <w:tab w:val="right" w:pos="9026" w:leader="dot"/>
            </w:tabs>
            <w:rPr/>
          </w:pPr>
          <w:hyperlink w:anchor="__RefHeading___Toc330262_1067777946">
            <w:r>
              <w:rPr>
                <w:webHidden/>
                <w:rStyle w:val="IndexLink"/>
                <w:rtl w:val="true"/>
              </w:rPr>
              <w:t>بیان آیات</w:t>
            </w:r>
            <w:r>
              <w:rPr>
                <w:rStyle w:val="IndexLink"/>
                <w:rtl w:val="true"/>
              </w:rPr>
              <w:tab/>
            </w:r>
            <w:r>
              <w:rPr>
                <w:rStyle w:val="IndexLink"/>
              </w:rPr>
              <w:t>688</w:t>
            </w:r>
          </w:hyperlink>
        </w:p>
        <w:p>
          <w:pPr>
            <w:pStyle w:val="Contents5"/>
            <w:tabs>
              <w:tab w:val="clear" w:pos="7892"/>
              <w:tab w:val="right" w:pos="9026" w:leader="dot"/>
            </w:tabs>
            <w:rPr/>
          </w:pPr>
          <w:hyperlink w:anchor="__RefHeading___Toc330264_1067777946">
            <w:r>
              <w:rPr>
                <w:webHidden/>
                <w:rStyle w:val="IndexLink"/>
                <w:rtl w:val="true"/>
              </w:rPr>
              <w:t>اشاره</w:t>
            </w:r>
            <w:r>
              <w:rPr>
                <w:rStyle w:val="IndexLink"/>
                <w:rtl w:val="true"/>
              </w:rPr>
              <w:tab/>
            </w:r>
            <w:r>
              <w:rPr>
                <w:rStyle w:val="IndexLink"/>
              </w:rPr>
              <w:t>688</w:t>
            </w:r>
          </w:hyperlink>
        </w:p>
        <w:p>
          <w:pPr>
            <w:pStyle w:val="Contents5"/>
            <w:tabs>
              <w:tab w:val="clear" w:pos="7892"/>
              <w:tab w:val="right" w:pos="9026" w:leader="dot"/>
            </w:tabs>
            <w:rPr/>
          </w:pPr>
          <w:hyperlink w:anchor="__RefHeading___Toc330266_1067777946">
            <w:r>
              <w:rPr>
                <w:webHidden/>
                <w:rStyle w:val="IndexLink"/>
                <w:rtl w:val="true"/>
              </w:rPr>
              <w:t>فرق بین</w:t>
            </w:r>
            <w:r>
              <w:rPr>
                <w:rStyle w:val="IndexLink"/>
                <w:rtl w:val="true"/>
              </w:rPr>
              <w:t xml:space="preserve">" </w:t>
            </w:r>
            <w:r>
              <w:rPr>
                <w:rStyle w:val="IndexLink"/>
                <w:rtl w:val="true"/>
              </w:rPr>
              <w:t>احد</w:t>
            </w:r>
            <w:r>
              <w:rPr>
                <w:rStyle w:val="IndexLink"/>
                <w:rtl w:val="true"/>
              </w:rPr>
              <w:t xml:space="preserve">" </w:t>
            </w:r>
            <w:r>
              <w:rPr>
                <w:rStyle w:val="IndexLink"/>
                <w:rtl w:val="true"/>
              </w:rPr>
              <w:t>و</w:t>
            </w:r>
            <w:r>
              <w:rPr>
                <w:rStyle w:val="IndexLink"/>
                <w:rtl w:val="true"/>
              </w:rPr>
              <w:t xml:space="preserve">" </w:t>
            </w:r>
            <w:r>
              <w:rPr>
                <w:rStyle w:val="IndexLink"/>
                <w:rtl w:val="true"/>
              </w:rPr>
              <w:t>واحد</w:t>
            </w:r>
            <w:r>
              <w:rPr>
                <w:rStyle w:val="IndexLink"/>
                <w:rtl w:val="true"/>
              </w:rPr>
              <w:t xml:space="preserve">" </w:t>
            </w:r>
            <w:r>
              <w:rPr>
                <w:rStyle w:val="IndexLink"/>
                <w:rtl w:val="true"/>
              </w:rPr>
              <w:t>و معنای احد بودن خدای تعالی</w:t>
            </w:r>
            <w:r>
              <w:rPr>
                <w:rStyle w:val="IndexLink"/>
                <w:rtl w:val="true"/>
              </w:rPr>
              <w:tab/>
            </w:r>
            <w:r>
              <w:rPr>
                <w:rStyle w:val="IndexLink"/>
              </w:rPr>
              <w:t>689</w:t>
            </w:r>
          </w:hyperlink>
        </w:p>
        <w:p>
          <w:pPr>
            <w:pStyle w:val="Contents5"/>
            <w:tabs>
              <w:tab w:val="clear" w:pos="7892"/>
              <w:tab w:val="right" w:pos="9026" w:leader="dot"/>
            </w:tabs>
            <w:rPr/>
          </w:pPr>
          <w:hyperlink w:anchor="__RefHeading___Toc330268_1067777946">
            <w:r>
              <w:rPr>
                <w:webHidden/>
                <w:rStyle w:val="IndexLink"/>
                <w:rtl w:val="true"/>
              </w:rPr>
              <w:t>معنای اینکه خدا صمد است اینست که هر چیزی در ذات و آثار و صفات محتاج او است و او منتهی المقاصد است</w:t>
            </w:r>
            <w:r>
              <w:rPr>
                <w:rStyle w:val="IndexLink"/>
                <w:rtl w:val="true"/>
              </w:rPr>
              <w:tab/>
            </w:r>
            <w:r>
              <w:rPr>
                <w:rStyle w:val="IndexLink"/>
              </w:rPr>
              <w:t>690</w:t>
            </w:r>
          </w:hyperlink>
        </w:p>
        <w:p>
          <w:pPr>
            <w:pStyle w:val="Contents5"/>
            <w:tabs>
              <w:tab w:val="clear" w:pos="7892"/>
              <w:tab w:val="right" w:pos="9026" w:leader="dot"/>
            </w:tabs>
            <w:rPr/>
          </w:pPr>
          <w:hyperlink w:anchor="__RefHeading___Toc330270_1067777946">
            <w:r>
              <w:rPr>
                <w:webHidden/>
                <w:rStyle w:val="IndexLink"/>
                <w:rtl w:val="true"/>
              </w:rPr>
              <w:t>بیان اینکه نزائیدن، زاده نشدن و کفو نداشتن خدا فرع بر صمد بودن و یگانگی او در ذات و صفات و افعال است</w:t>
            </w:r>
            <w:r>
              <w:rPr>
                <w:rStyle w:val="IndexLink"/>
                <w:rtl w:val="true"/>
              </w:rPr>
              <w:tab/>
            </w:r>
            <w:r>
              <w:rPr>
                <w:rStyle w:val="IndexLink"/>
              </w:rPr>
              <w:t>692</w:t>
            </w:r>
          </w:hyperlink>
        </w:p>
        <w:p>
          <w:pPr>
            <w:pStyle w:val="Contents4"/>
            <w:tabs>
              <w:tab w:val="clear" w:pos="8176"/>
              <w:tab w:val="right" w:pos="9026" w:leader="dot"/>
            </w:tabs>
            <w:rPr/>
          </w:pPr>
          <w:hyperlink w:anchor="__RefHeading___Toc330272_1067777946">
            <w:r>
              <w:rPr>
                <w:webHidden/>
                <w:rStyle w:val="IndexLink"/>
                <w:rtl w:val="true"/>
              </w:rPr>
              <w:t xml:space="preserve">بحث روایتی </w:t>
            </w:r>
            <w:r>
              <w:rPr>
                <w:rStyle w:val="IndexLink"/>
                <w:rtl w:val="true"/>
              </w:rPr>
              <w:t>(</w:t>
            </w:r>
            <w:r>
              <w:rPr>
                <w:rStyle w:val="IndexLink"/>
                <w:rtl w:val="true"/>
              </w:rPr>
              <w:t>روایاتی در باره فضیلت سوره اخلاص و توضیح مضامین عالیه آن</w:t>
            </w:r>
            <w:r>
              <w:rPr>
                <w:rStyle w:val="IndexLink"/>
                <w:rtl w:val="true"/>
              </w:rPr>
              <w:t>)</w:t>
              <w:tab/>
            </w:r>
            <w:r>
              <w:rPr>
                <w:rStyle w:val="IndexLink"/>
              </w:rPr>
              <w:t>693</w:t>
            </w:r>
          </w:hyperlink>
        </w:p>
        <w:p>
          <w:pPr>
            <w:pStyle w:val="Contents2"/>
            <w:tabs>
              <w:tab w:val="clear" w:pos="8743"/>
              <w:tab w:val="right" w:pos="9026" w:leader="dot"/>
            </w:tabs>
            <w:rPr/>
          </w:pPr>
          <w:hyperlink w:anchor="__RefHeading___Toc330274_1067777946">
            <w:r>
              <w:rPr>
                <w:webHidden/>
                <w:rStyle w:val="IndexLink"/>
                <w:rtl w:val="true"/>
              </w:rPr>
              <w:t>(</w:t>
            </w:r>
            <w:r>
              <w:rPr>
                <w:rStyle w:val="IndexLink"/>
              </w:rPr>
              <w:t>113</w:t>
            </w:r>
            <w:r>
              <w:rPr>
                <w:rStyle w:val="IndexLink"/>
                <w:rtl w:val="true"/>
              </w:rPr>
              <w:t>)</w:t>
            </w:r>
            <w:r>
              <w:rPr>
                <w:rStyle w:val="IndexLink"/>
                <w:rtl w:val="true"/>
              </w:rPr>
              <w:t xml:space="preserve">سوره فلق مکی است و پنج آیه دارد </w:t>
            </w:r>
            <w:r>
              <w:rPr>
                <w:rStyle w:val="IndexLink"/>
                <w:rtl w:val="true"/>
              </w:rPr>
              <w:t>(</w:t>
            </w:r>
            <w:r>
              <w:rPr>
                <w:rStyle w:val="IndexLink"/>
              </w:rPr>
              <w:t>5</w:t>
            </w:r>
            <w:r>
              <w:rPr>
                <w:rStyle w:val="IndexLink"/>
                <w:rtl w:val="true"/>
              </w:rPr>
              <w:t>)</w:t>
              <w:tab/>
            </w:r>
            <w:r>
              <w:rPr>
                <w:rStyle w:val="IndexLink"/>
              </w:rPr>
              <w:t>698</w:t>
            </w:r>
          </w:hyperlink>
        </w:p>
        <w:p>
          <w:pPr>
            <w:pStyle w:val="Contents3"/>
            <w:tabs>
              <w:tab w:val="clear" w:pos="8459"/>
              <w:tab w:val="right" w:pos="9026" w:leader="dot"/>
            </w:tabs>
            <w:rPr/>
          </w:pPr>
          <w:hyperlink w:anchor="__RefHeading___Toc330276_1067777946">
            <w:r>
              <w:rPr>
                <w:webHidden/>
                <w:rStyle w:val="IndexLink"/>
                <w:rtl w:val="true"/>
              </w:rPr>
              <w:t xml:space="preserve">سوره الفلق </w:t>
            </w:r>
            <w:r>
              <w:rPr>
                <w:rStyle w:val="IndexLink"/>
                <w:rtl w:val="true"/>
              </w:rPr>
              <w:t>(</w:t>
            </w:r>
            <w:r>
              <w:rPr>
                <w:rStyle w:val="IndexLink"/>
              </w:rPr>
              <w:t>113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698</w:t>
            </w:r>
          </w:hyperlink>
        </w:p>
        <w:p>
          <w:pPr>
            <w:pStyle w:val="Contents4"/>
            <w:tabs>
              <w:tab w:val="clear" w:pos="8176"/>
              <w:tab w:val="right" w:pos="9026" w:leader="dot"/>
            </w:tabs>
            <w:rPr/>
          </w:pPr>
          <w:hyperlink w:anchor="__RefHeading___Toc330278_1067777946">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330280_1067777946">
            <w:r>
              <w:rPr>
                <w:webHidden/>
                <w:rStyle w:val="IndexLink"/>
                <w:rtl w:val="true"/>
              </w:rPr>
              <w:t>ترجمه آیات</w:t>
            </w:r>
            <w:r>
              <w:rPr>
                <w:rStyle w:val="IndexLink"/>
                <w:rtl w:val="true"/>
              </w:rPr>
              <w:tab/>
            </w:r>
            <w:r>
              <w:rPr>
                <w:rStyle w:val="IndexLink"/>
              </w:rPr>
              <w:t>698</w:t>
            </w:r>
          </w:hyperlink>
        </w:p>
        <w:p>
          <w:pPr>
            <w:pStyle w:val="Contents4"/>
            <w:tabs>
              <w:tab w:val="clear" w:pos="8176"/>
              <w:tab w:val="right" w:pos="9026" w:leader="dot"/>
            </w:tabs>
            <w:rPr/>
          </w:pPr>
          <w:hyperlink w:anchor="__RefHeading___Toc330282_1067777946">
            <w:r>
              <w:rPr>
                <w:webHidden/>
                <w:rStyle w:val="IndexLink"/>
                <w:rtl w:val="true"/>
              </w:rPr>
              <w:t>بیان آیات</w:t>
            </w:r>
            <w:r>
              <w:rPr>
                <w:rStyle w:val="IndexLink"/>
                <w:rtl w:val="true"/>
              </w:rPr>
              <w:tab/>
            </w:r>
            <w:r>
              <w:rPr>
                <w:rStyle w:val="IndexLink"/>
              </w:rPr>
              <w:t>698</w:t>
            </w:r>
          </w:hyperlink>
        </w:p>
        <w:p>
          <w:pPr>
            <w:pStyle w:val="Contents5"/>
            <w:tabs>
              <w:tab w:val="clear" w:pos="7892"/>
              <w:tab w:val="right" w:pos="9026" w:leader="dot"/>
            </w:tabs>
            <w:rPr/>
          </w:pPr>
          <w:hyperlink w:anchor="__RefHeading___Toc330284_1067777946">
            <w:r>
              <w:rPr>
                <w:webHidden/>
                <w:rStyle w:val="IndexLink"/>
                <w:rtl w:val="true"/>
              </w:rPr>
              <w:t>اشاره</w:t>
            </w:r>
            <w:r>
              <w:rPr>
                <w:rStyle w:val="IndexLink"/>
                <w:rtl w:val="true"/>
              </w:rPr>
              <w:tab/>
            </w:r>
            <w:r>
              <w:rPr>
                <w:rStyle w:val="IndexLink"/>
              </w:rPr>
              <w:t>698</w:t>
            </w:r>
          </w:hyperlink>
        </w:p>
        <w:p>
          <w:pPr>
            <w:pStyle w:val="Contents5"/>
            <w:tabs>
              <w:tab w:val="clear" w:pos="7892"/>
              <w:tab w:val="right" w:pos="9026" w:leader="dot"/>
            </w:tabs>
            <w:rPr/>
          </w:pPr>
          <w:hyperlink w:anchor="__RefHeading___Toc330286_1067777946">
            <w:r>
              <w:rPr>
                <w:webHidden/>
                <w:rStyle w:val="IndexLink"/>
                <w:rtl w:val="true"/>
              </w:rPr>
              <w:t>معنای</w:t>
            </w:r>
            <w:r>
              <w:rPr>
                <w:rStyle w:val="IndexLink"/>
                <w:rtl w:val="true"/>
              </w:rPr>
              <w:t xml:space="preserve">" </w:t>
            </w:r>
            <w:r>
              <w:rPr>
                <w:rStyle w:val="IndexLink"/>
                <w:rtl w:val="true"/>
              </w:rPr>
              <w:t>فلق</w:t>
            </w:r>
            <w:r>
              <w:rPr>
                <w:rStyle w:val="IndexLink"/>
                <w:rtl w:val="true"/>
              </w:rPr>
              <w:t xml:space="preserve">" </w:t>
            </w:r>
            <w:r>
              <w:rPr>
                <w:rStyle w:val="IndexLink"/>
                <w:rtl w:val="true"/>
              </w:rPr>
              <w:t>در</w:t>
            </w:r>
            <w:r>
              <w:rPr>
                <w:rStyle w:val="IndexLink"/>
                <w:rtl w:val="true"/>
              </w:rPr>
              <w:t xml:space="preserve">" </w:t>
            </w:r>
            <w:r>
              <w:rPr>
                <w:rStyle w:val="IndexLink"/>
                <w:rtl w:val="true"/>
              </w:rPr>
              <w:t>قُلْ أَعُوذُ بِرَبِّ الْفَلَقِ</w:t>
            </w:r>
            <w:r>
              <w:rPr>
                <w:rStyle w:val="IndexLink"/>
                <w:rtl w:val="true"/>
              </w:rPr>
              <w:t xml:space="preserve">" </w:t>
            </w:r>
            <w:r>
              <w:rPr>
                <w:rStyle w:val="IndexLink"/>
                <w:rtl w:val="true"/>
              </w:rPr>
              <w:t>و مفاد</w:t>
            </w:r>
            <w:r>
              <w:rPr>
                <w:rStyle w:val="IndexLink"/>
                <w:rtl w:val="true"/>
              </w:rPr>
              <w:t xml:space="preserve">" </w:t>
            </w:r>
            <w:r>
              <w:rPr>
                <w:rStyle w:val="IndexLink"/>
                <w:rtl w:val="true"/>
              </w:rPr>
              <w:t>مِنْ شَرِّ ما خَلَقَ</w:t>
            </w:r>
            <w:r>
              <w:rPr>
                <w:rStyle w:val="IndexLink"/>
                <w:rtl w:val="true"/>
              </w:rPr>
              <w:t>"</w:t>
              <w:tab/>
            </w:r>
            <w:r>
              <w:rPr>
                <w:rStyle w:val="IndexLink"/>
              </w:rPr>
              <w:t>699</w:t>
            </w:r>
          </w:hyperlink>
        </w:p>
        <w:p>
          <w:pPr>
            <w:pStyle w:val="Contents5"/>
            <w:tabs>
              <w:tab w:val="clear" w:pos="7892"/>
              <w:tab w:val="right" w:pos="9026" w:leader="dot"/>
            </w:tabs>
            <w:rPr/>
          </w:pPr>
          <w:hyperlink w:anchor="__RefHeading___Toc330288_1067777946">
            <w:r>
              <w:rPr>
                <w:webHidden/>
                <w:rStyle w:val="IndexLink"/>
                <w:rtl w:val="true"/>
              </w:rPr>
              <w:t>ذکر خصوص شر شبانگاه، شر ساحران و شر حاسد بعد از ذکر</w:t>
            </w:r>
            <w:r>
              <w:rPr>
                <w:rStyle w:val="IndexLink"/>
                <w:rtl w:val="true"/>
              </w:rPr>
              <w:t xml:space="preserve">" </w:t>
            </w:r>
            <w:r>
              <w:rPr>
                <w:rStyle w:val="IndexLink"/>
                <w:rtl w:val="true"/>
              </w:rPr>
              <w:t>من شر ما خلق</w:t>
            </w:r>
            <w:r>
              <w:rPr>
                <w:rStyle w:val="IndexLink"/>
                <w:rtl w:val="true"/>
              </w:rPr>
              <w:t xml:space="preserve">" </w:t>
            </w:r>
            <w:r>
              <w:rPr>
                <w:rStyle w:val="IndexLink"/>
                <w:rtl w:val="true"/>
              </w:rPr>
              <w:t>از باب اهتمام به این سه شرط است</w:t>
            </w:r>
            <w:r>
              <w:rPr>
                <w:rStyle w:val="IndexLink"/>
                <w:rtl w:val="true"/>
              </w:rPr>
              <w:tab/>
            </w:r>
            <w:r>
              <w:rPr>
                <w:rStyle w:val="IndexLink"/>
              </w:rPr>
              <w:t>700</w:t>
            </w:r>
          </w:hyperlink>
        </w:p>
        <w:p>
          <w:pPr>
            <w:pStyle w:val="Contents4"/>
            <w:tabs>
              <w:tab w:val="clear" w:pos="8176"/>
              <w:tab w:val="right" w:pos="9026" w:leader="dot"/>
            </w:tabs>
            <w:rPr/>
          </w:pPr>
          <w:hyperlink w:anchor="__RefHeading___Toc330290_1067777946">
            <w:r>
              <w:rPr>
                <w:webHidden/>
                <w:rStyle w:val="IndexLink"/>
                <w:rtl w:val="true"/>
              </w:rPr>
              <w:t>بحث روایتی چند روایت حاکی از نزول</w:t>
            </w:r>
            <w:r>
              <w:rPr>
                <w:rStyle w:val="IndexLink"/>
                <w:rtl w:val="true"/>
              </w:rPr>
              <w:t xml:space="preserve">" </w:t>
            </w:r>
            <w:r>
              <w:rPr>
                <w:rStyle w:val="IndexLink"/>
                <w:rtl w:val="true"/>
              </w:rPr>
              <w:t>معوذتین</w:t>
            </w:r>
            <w:r>
              <w:rPr>
                <w:rStyle w:val="IndexLink"/>
                <w:rtl w:val="true"/>
              </w:rPr>
              <w:t xml:space="preserve">" </w:t>
            </w:r>
            <w:r>
              <w:rPr>
                <w:rStyle w:val="IndexLink"/>
                <w:rtl w:val="true"/>
              </w:rPr>
              <w:t xml:space="preserve">بعد از بیمار شدن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 اثر سحر یک یهودی</w:t>
            </w:r>
            <w:r>
              <w:rPr>
                <w:rStyle w:val="IndexLink"/>
                <w:rtl w:val="true"/>
              </w:rPr>
              <w:tab/>
            </w:r>
            <w:r>
              <w:rPr>
                <w:rStyle w:val="IndexLink"/>
              </w:rPr>
              <w:t>701</w:t>
            </w:r>
          </w:hyperlink>
        </w:p>
        <w:p>
          <w:pPr>
            <w:pStyle w:val="Contents5"/>
            <w:tabs>
              <w:tab w:val="clear" w:pos="7892"/>
              <w:tab w:val="right" w:pos="9026" w:leader="dot"/>
            </w:tabs>
            <w:rPr/>
          </w:pPr>
          <w:hyperlink w:anchor="__RefHeading___Toc330292_1067777946">
            <w:r>
              <w:rPr>
                <w:webHidden/>
                <w:rStyle w:val="IndexLink"/>
                <w:rtl w:val="true"/>
              </w:rPr>
              <w:t>اشاره</w:t>
            </w:r>
            <w:r>
              <w:rPr>
                <w:rStyle w:val="IndexLink"/>
                <w:rtl w:val="true"/>
              </w:rPr>
              <w:tab/>
            </w:r>
            <w:r>
              <w:rPr>
                <w:rStyle w:val="IndexLink"/>
              </w:rPr>
              <w:t>701</w:t>
            </w:r>
          </w:hyperlink>
        </w:p>
        <w:p>
          <w:pPr>
            <w:pStyle w:val="Contents5"/>
            <w:tabs>
              <w:tab w:val="clear" w:pos="7892"/>
              <w:tab w:val="right" w:pos="9026" w:leader="dot"/>
            </w:tabs>
            <w:rPr/>
          </w:pPr>
          <w:hyperlink w:anchor="__RefHeading___Toc330294_1067777946">
            <w:r>
              <w:rPr>
                <w:webHidden/>
                <w:rStyle w:val="IndexLink"/>
                <w:rtl w:val="true"/>
              </w:rPr>
              <w:t>نظر ابن مسعود دائر بر اینکه</w:t>
            </w:r>
            <w:r>
              <w:rPr>
                <w:rStyle w:val="IndexLink"/>
                <w:rtl w:val="true"/>
              </w:rPr>
              <w:t xml:space="preserve">" </w:t>
            </w:r>
            <w:r>
              <w:rPr>
                <w:rStyle w:val="IndexLink"/>
                <w:rtl w:val="true"/>
              </w:rPr>
              <w:t>معوذتین</w:t>
            </w:r>
            <w:r>
              <w:rPr>
                <w:rStyle w:val="IndexLink"/>
                <w:rtl w:val="true"/>
              </w:rPr>
              <w:t xml:space="preserve">" </w:t>
            </w:r>
            <w:r>
              <w:rPr>
                <w:rStyle w:val="IndexLink"/>
                <w:rtl w:val="true"/>
              </w:rPr>
              <w:t>جزء قرآن نیست، رد این نظر و بیان اینکه تواتر قطعی بر اینکه این دو سوره جزء قرآنند وجود دارد</w:t>
            </w:r>
            <w:r>
              <w:rPr>
                <w:rStyle w:val="IndexLink"/>
                <w:rtl w:val="true"/>
              </w:rPr>
              <w:tab/>
            </w:r>
            <w:r>
              <w:rPr>
                <w:rStyle w:val="IndexLink"/>
              </w:rPr>
              <w:t>702</w:t>
            </w:r>
          </w:hyperlink>
        </w:p>
        <w:p>
          <w:pPr>
            <w:pStyle w:val="Contents5"/>
            <w:tabs>
              <w:tab w:val="clear" w:pos="7892"/>
              <w:tab w:val="right" w:pos="9026" w:leader="dot"/>
            </w:tabs>
            <w:rPr/>
          </w:pPr>
          <w:hyperlink w:anchor="__RefHeading___Toc330296_1067777946">
            <w:r>
              <w:rPr>
                <w:webHidden/>
                <w:rStyle w:val="IndexLink"/>
                <w:rtl w:val="true"/>
              </w:rPr>
              <w:t>چند روایت در باره مراد از</w:t>
            </w:r>
            <w:r>
              <w:rPr>
                <w:rStyle w:val="IndexLink"/>
                <w:rtl w:val="true"/>
              </w:rPr>
              <w:t xml:space="preserve">" </w:t>
            </w:r>
            <w:r>
              <w:rPr>
                <w:rStyle w:val="IndexLink"/>
                <w:rtl w:val="true"/>
              </w:rPr>
              <w:t>فلق</w:t>
            </w:r>
            <w:r>
              <w:rPr>
                <w:rStyle w:val="IndexLink"/>
                <w:rtl w:val="true"/>
              </w:rPr>
              <w:t xml:space="preserve">" </w:t>
            </w:r>
            <w:r>
              <w:rPr>
                <w:rStyle w:val="IndexLink"/>
                <w:rtl w:val="true"/>
              </w:rPr>
              <w:t>و در باره آثار حسد</w:t>
            </w:r>
            <w:r>
              <w:rPr>
                <w:rStyle w:val="IndexLink"/>
                <w:rtl w:val="true"/>
              </w:rPr>
              <w:tab/>
            </w:r>
            <w:r>
              <w:rPr>
                <w:rStyle w:val="IndexLink"/>
              </w:rPr>
              <w:t>703</w:t>
            </w:r>
          </w:hyperlink>
        </w:p>
        <w:p>
          <w:pPr>
            <w:pStyle w:val="Contents2"/>
            <w:tabs>
              <w:tab w:val="clear" w:pos="8743"/>
              <w:tab w:val="right" w:pos="9026" w:leader="dot"/>
            </w:tabs>
            <w:rPr/>
          </w:pPr>
          <w:hyperlink w:anchor="__RefHeading___Toc330298_1067777946">
            <w:r>
              <w:rPr>
                <w:webHidden/>
                <w:rStyle w:val="IndexLink"/>
                <w:rtl w:val="true"/>
              </w:rPr>
              <w:t>(</w:t>
            </w:r>
            <w:r>
              <w:rPr>
                <w:rStyle w:val="IndexLink"/>
              </w:rPr>
              <w:t>114</w:t>
            </w:r>
            <w:r>
              <w:rPr>
                <w:rStyle w:val="IndexLink"/>
                <w:rtl w:val="true"/>
              </w:rPr>
              <w:t>)</w:t>
            </w:r>
            <w:r>
              <w:rPr>
                <w:rStyle w:val="IndexLink"/>
                <w:rtl w:val="true"/>
              </w:rPr>
              <w:t xml:space="preserve">سوره ناس مدنی است و شش آیه دارد </w:t>
            </w:r>
            <w:r>
              <w:rPr>
                <w:rStyle w:val="IndexLink"/>
                <w:rtl w:val="true"/>
              </w:rPr>
              <w:t>(</w:t>
            </w:r>
            <w:r>
              <w:rPr>
                <w:rStyle w:val="IndexLink"/>
              </w:rPr>
              <w:t>6</w:t>
            </w:r>
            <w:r>
              <w:rPr>
                <w:rStyle w:val="IndexLink"/>
                <w:rtl w:val="true"/>
              </w:rPr>
              <w:t>)</w:t>
              <w:tab/>
            </w:r>
            <w:r>
              <w:rPr>
                <w:rStyle w:val="IndexLink"/>
              </w:rPr>
              <w:t>705</w:t>
            </w:r>
          </w:hyperlink>
        </w:p>
        <w:p>
          <w:pPr>
            <w:pStyle w:val="Contents3"/>
            <w:tabs>
              <w:tab w:val="clear" w:pos="8459"/>
              <w:tab w:val="right" w:pos="9026" w:leader="dot"/>
            </w:tabs>
            <w:rPr/>
          </w:pPr>
          <w:hyperlink w:anchor="__RefHeading___Toc330300_1067777946">
            <w:r>
              <w:rPr>
                <w:webHidden/>
                <w:rStyle w:val="IndexLink"/>
                <w:rtl w:val="true"/>
              </w:rPr>
              <w:t xml:space="preserve">سوره الناس </w:t>
            </w:r>
            <w:r>
              <w:rPr>
                <w:rStyle w:val="IndexLink"/>
                <w:rtl w:val="true"/>
              </w:rPr>
              <w:t>(</w:t>
            </w:r>
            <w:r>
              <w:rPr>
                <w:rStyle w:val="IndexLink"/>
              </w:rPr>
              <w:t>114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705</w:t>
            </w:r>
          </w:hyperlink>
        </w:p>
        <w:p>
          <w:pPr>
            <w:pStyle w:val="Contents4"/>
            <w:tabs>
              <w:tab w:val="clear" w:pos="8176"/>
              <w:tab w:val="right" w:pos="9026" w:leader="dot"/>
            </w:tabs>
            <w:rPr/>
          </w:pPr>
          <w:hyperlink w:anchor="__RefHeading___Toc330302_1067777946">
            <w:r>
              <w:rPr>
                <w:webHidden/>
                <w:rStyle w:val="IndexLink"/>
                <w:rtl w:val="true"/>
              </w:rPr>
              <w:t>اشاره</w:t>
            </w:r>
            <w:r>
              <w:rPr>
                <w:rStyle w:val="IndexLink"/>
                <w:rtl w:val="true"/>
              </w:rPr>
              <w:tab/>
            </w:r>
            <w:r>
              <w:rPr>
                <w:rStyle w:val="IndexLink"/>
              </w:rPr>
              <w:t>705</w:t>
            </w:r>
          </w:hyperlink>
        </w:p>
        <w:p>
          <w:pPr>
            <w:pStyle w:val="Contents4"/>
            <w:tabs>
              <w:tab w:val="clear" w:pos="8176"/>
              <w:tab w:val="right" w:pos="9026" w:leader="dot"/>
            </w:tabs>
            <w:rPr/>
          </w:pPr>
          <w:hyperlink w:anchor="__RefHeading___Toc330304_1067777946">
            <w:r>
              <w:rPr>
                <w:webHidden/>
                <w:rStyle w:val="IndexLink"/>
                <w:rtl w:val="true"/>
              </w:rPr>
              <w:t>ترجمه آیات</w:t>
            </w:r>
            <w:r>
              <w:rPr>
                <w:rStyle w:val="IndexLink"/>
                <w:rtl w:val="true"/>
              </w:rPr>
              <w:tab/>
            </w:r>
            <w:r>
              <w:rPr>
                <w:rStyle w:val="IndexLink"/>
              </w:rPr>
              <w:t>705</w:t>
            </w:r>
          </w:hyperlink>
        </w:p>
        <w:p>
          <w:pPr>
            <w:pStyle w:val="Contents4"/>
            <w:tabs>
              <w:tab w:val="clear" w:pos="8176"/>
              <w:tab w:val="right" w:pos="9026" w:leader="dot"/>
            </w:tabs>
            <w:rPr/>
          </w:pPr>
          <w:hyperlink w:anchor="__RefHeading___Toc330306_1067777946">
            <w:r>
              <w:rPr>
                <w:webHidden/>
                <w:rStyle w:val="IndexLink"/>
                <w:rtl w:val="true"/>
              </w:rPr>
              <w:t>بیان آیات</w:t>
            </w:r>
            <w:r>
              <w:rPr>
                <w:rStyle w:val="IndexLink"/>
                <w:rtl w:val="true"/>
              </w:rPr>
              <w:tab/>
            </w:r>
            <w:r>
              <w:rPr>
                <w:rStyle w:val="IndexLink"/>
              </w:rPr>
              <w:t>705</w:t>
            </w:r>
          </w:hyperlink>
        </w:p>
        <w:p>
          <w:pPr>
            <w:pStyle w:val="Contents5"/>
            <w:tabs>
              <w:tab w:val="clear" w:pos="7892"/>
              <w:tab w:val="right" w:pos="9026" w:leader="dot"/>
            </w:tabs>
            <w:rPr/>
          </w:pPr>
          <w:hyperlink w:anchor="__RefHeading___Toc330308_1067777946">
            <w:r>
              <w:rPr>
                <w:webHidden/>
                <w:rStyle w:val="IndexLink"/>
                <w:rtl w:val="true"/>
              </w:rPr>
              <w:t>اشاره</w:t>
            </w:r>
            <w:r>
              <w:rPr>
                <w:rStyle w:val="IndexLink"/>
                <w:rtl w:val="true"/>
              </w:rPr>
              <w:tab/>
            </w:r>
            <w:r>
              <w:rPr>
                <w:rStyle w:val="IndexLink"/>
              </w:rPr>
              <w:t>705</w:t>
            </w:r>
          </w:hyperlink>
        </w:p>
        <w:p>
          <w:pPr>
            <w:pStyle w:val="Contents5"/>
            <w:tabs>
              <w:tab w:val="clear" w:pos="7892"/>
              <w:tab w:val="right" w:pos="9026" w:leader="dot"/>
            </w:tabs>
            <w:rPr/>
          </w:pPr>
          <w:hyperlink w:anchor="__RefHeading___Toc330310_1067777946">
            <w:r>
              <w:rPr>
                <w:webHidden/>
                <w:rStyle w:val="IndexLink"/>
                <w:rtl w:val="true"/>
              </w:rPr>
              <w:t>شرحی در مورد اینکه خدای تعالی از سه جهت</w:t>
            </w:r>
            <w:r>
              <w:rPr>
                <w:rStyle w:val="IndexLink"/>
                <w:rtl w:val="true"/>
              </w:rPr>
              <w:t xml:space="preserve">" </w:t>
            </w:r>
            <w:r>
              <w:rPr>
                <w:rStyle w:val="IndexLink"/>
                <w:rtl w:val="true"/>
              </w:rPr>
              <w:t>رب الناس</w:t>
            </w:r>
            <w:r>
              <w:rPr>
                <w:rStyle w:val="IndexLink"/>
                <w:rtl w:val="true"/>
              </w:rPr>
              <w:t>"</w:t>
            </w:r>
            <w:r>
              <w:rPr>
                <w:rStyle w:val="IndexLink"/>
                <w:rtl w:val="true"/>
              </w:rPr>
              <w:t>،</w:t>
            </w:r>
            <w:r>
              <w:rPr>
                <w:rStyle w:val="IndexLink"/>
                <w:rtl w:val="true"/>
              </w:rPr>
              <w:t xml:space="preserve">" </w:t>
            </w:r>
            <w:r>
              <w:rPr>
                <w:rStyle w:val="IndexLink"/>
                <w:rtl w:val="true"/>
              </w:rPr>
              <w:t>ملک الناس</w:t>
            </w:r>
            <w:r>
              <w:rPr>
                <w:rStyle w:val="IndexLink"/>
                <w:rtl w:val="true"/>
              </w:rPr>
              <w:t xml:space="preserve">" </w:t>
            </w:r>
            <w:r>
              <w:rPr>
                <w:rStyle w:val="IndexLink"/>
                <w:rtl w:val="true"/>
              </w:rPr>
              <w:t>و</w:t>
            </w:r>
            <w:r>
              <w:rPr>
                <w:rStyle w:val="IndexLink"/>
                <w:rtl w:val="true"/>
              </w:rPr>
              <w:t xml:space="preserve">" </w:t>
            </w:r>
            <w:r>
              <w:rPr>
                <w:rStyle w:val="IndexLink"/>
                <w:rtl w:val="true"/>
              </w:rPr>
              <w:t>اله الناس</w:t>
            </w:r>
            <w:r>
              <w:rPr>
                <w:rStyle w:val="IndexLink"/>
                <w:rtl w:val="true"/>
              </w:rPr>
              <w:t xml:space="preserve">" </w:t>
            </w:r>
            <w:r>
              <w:rPr>
                <w:rStyle w:val="IndexLink"/>
                <w:rtl w:val="true"/>
              </w:rPr>
              <w:t>بودن ملجا و معاذ است</w:t>
            </w:r>
            <w:r>
              <w:rPr>
                <w:rStyle w:val="IndexLink"/>
                <w:rtl w:val="true"/>
              </w:rPr>
              <w:tab/>
            </w:r>
            <w:r>
              <w:rPr>
                <w:rStyle w:val="IndexLink"/>
              </w:rPr>
              <w:t>706</w:t>
            </w:r>
          </w:hyperlink>
        </w:p>
        <w:p>
          <w:pPr>
            <w:pStyle w:val="Contents5"/>
            <w:tabs>
              <w:tab w:val="clear" w:pos="7892"/>
              <w:tab w:val="right" w:pos="9026" w:leader="dot"/>
            </w:tabs>
            <w:rPr/>
          </w:pPr>
          <w:hyperlink w:anchor="__RefHeading___Toc330312_1067777946">
            <w:r>
              <w:rPr>
                <w:webHidden/>
                <w:rStyle w:val="IndexLink"/>
                <w:rtl w:val="true"/>
              </w:rPr>
              <w:t>مراد از</w:t>
            </w:r>
            <w:r>
              <w:rPr>
                <w:rStyle w:val="IndexLink"/>
                <w:rtl w:val="true"/>
              </w:rPr>
              <w:t xml:space="preserve">" </w:t>
            </w:r>
            <w:r>
              <w:rPr>
                <w:rStyle w:val="IndexLink"/>
                <w:rtl w:val="true"/>
              </w:rPr>
              <w:t>وسواس خناس</w:t>
            </w:r>
            <w:r>
              <w:rPr>
                <w:rStyle w:val="IndexLink"/>
                <w:rtl w:val="true"/>
              </w:rPr>
              <w:t xml:space="preserve">" </w:t>
            </w:r>
            <w:r>
              <w:rPr>
                <w:rStyle w:val="IndexLink"/>
                <w:rtl w:val="true"/>
              </w:rPr>
              <w:t>و اینکه فرمود</w:t>
            </w:r>
            <w:r>
              <w:rPr>
                <w:rStyle w:val="IndexLink"/>
                <w:rtl w:val="true"/>
              </w:rPr>
              <w:t xml:space="preserve">:" </w:t>
            </w:r>
            <w:r>
              <w:rPr>
                <w:rStyle w:val="IndexLink"/>
                <w:rtl w:val="true"/>
              </w:rPr>
              <w:t>مِنَ الْجِنَّةِ وَ النَّاسِ</w:t>
            </w:r>
            <w:r>
              <w:rPr>
                <w:rStyle w:val="IndexLink"/>
                <w:rtl w:val="true"/>
              </w:rPr>
              <w:t>"</w:t>
              <w:tab/>
            </w:r>
            <w:r>
              <w:rPr>
                <w:rStyle w:val="IndexLink"/>
              </w:rPr>
              <w:t>708</w:t>
            </w:r>
          </w:hyperlink>
        </w:p>
        <w:p>
          <w:pPr>
            <w:pStyle w:val="Contents4"/>
            <w:tabs>
              <w:tab w:val="clear" w:pos="8176"/>
              <w:tab w:val="right" w:pos="9026" w:leader="dot"/>
            </w:tabs>
            <w:rPr/>
          </w:pPr>
          <w:hyperlink w:anchor="__RefHeading___Toc330314_1067777946">
            <w:r>
              <w:rPr>
                <w:webHidden/>
                <w:rStyle w:val="IndexLink"/>
                <w:rtl w:val="true"/>
              </w:rPr>
              <w:t>بحث روایتی روایاتی در باره شان نزول سوره ناس، مراد از</w:t>
            </w:r>
            <w:r>
              <w:rPr>
                <w:rStyle w:val="IndexLink"/>
                <w:rtl w:val="true"/>
              </w:rPr>
              <w:t xml:space="preserve">" </w:t>
            </w:r>
            <w:r>
              <w:rPr>
                <w:rStyle w:val="IndexLink"/>
                <w:rtl w:val="true"/>
              </w:rPr>
              <w:t>وسواس خناس</w:t>
            </w:r>
            <w:r>
              <w:rPr>
                <w:rStyle w:val="IndexLink"/>
                <w:rtl w:val="true"/>
              </w:rPr>
              <w:t xml:space="preserve">" </w:t>
            </w:r>
            <w:r>
              <w:rPr>
                <w:rStyle w:val="IndexLink"/>
                <w:rtl w:val="true"/>
              </w:rPr>
              <w:t>و وساوس و تسویلات آن</w:t>
            </w:r>
            <w:r>
              <w:rPr>
                <w:rStyle w:val="IndexLink"/>
                <w:rtl w:val="true"/>
              </w:rPr>
              <w:t>)</w:t>
              <w:tab/>
            </w:r>
            <w:r>
              <w:rPr>
                <w:rStyle w:val="IndexLink"/>
              </w:rPr>
              <w:t>709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08_93831"/>
      <w:bookmarkStart w:id="1" w:name="pg10108_93831"/>
      <w:bookmarkEnd w:id="1"/>
    </w:p>
    <w:p>
      <w:pPr>
        <w:pStyle w:val="Heading2"/>
        <w:numPr>
          <w:ilvl w:val="1"/>
          <w:numId w:val="1"/>
        </w:numPr>
        <w:rPr/>
      </w:pPr>
      <w:bookmarkStart w:id="2" w:name="pg10108_93831"/>
      <w:bookmarkStart w:id="3" w:name="__RefHeading___Toc328882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طباطبائی؛ ترجمه ناصر مکارم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علمی و فرهنگی علامه طباطبایی؛تهران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9646286356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964628616</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 حاضر توسط محمدباقر موسوی‌همدانی ترجمه و با همکاری انتشارات امیرکبیر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استاد علامه سید محمدحسین طباطبائی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w:t>
      </w:r>
    </w:p>
    <w:p>
      <w:pPr>
        <w:pStyle w:val="Heading2"/>
        <w:numPr>
          <w:ilvl w:val="1"/>
          <w:numId w:val="1"/>
        </w:numPr>
        <w:rPr/>
      </w:pPr>
      <w:bookmarkStart w:id="5" w:name="__RefHeading___Toc328884_1067777946"/>
      <w:bookmarkStart w:id="6" w:name="_Toc2"/>
      <w:bookmarkEnd w:id="5"/>
      <w:r>
        <w:rPr>
          <w:rtl w:val="true"/>
        </w:rPr>
        <w:t>(</w:t>
      </w:r>
      <w:r>
        <w:rPr/>
        <w:t>70</w:t>
      </w:r>
      <w:r>
        <w:rPr>
          <w:rtl w:val="true"/>
        </w:rPr>
        <w:t>)</w:t>
      </w:r>
      <w:r>
        <w:rPr>
          <w:rtl w:val="true"/>
        </w:rPr>
        <w:t xml:space="preserve">سوره معارج مکی است و چهل و چهار آیه دارد </w:t>
      </w:r>
      <w:r>
        <w:rPr>
          <w:rtl w:val="true"/>
        </w:rPr>
        <w:t>(</w:t>
      </w:r>
      <w:r>
        <w:rPr/>
        <w:t>44</w:t>
      </w:r>
      <w:r>
        <w:rPr>
          <w:rtl w:val="true"/>
        </w:rPr>
        <w:t>)</w:t>
      </w:r>
      <w:bookmarkEnd w:id="6"/>
    </w:p>
    <w:p>
      <w:pPr>
        <w:pStyle w:val="Heading3"/>
        <w:numPr>
          <w:ilvl w:val="2"/>
          <w:numId w:val="1"/>
        </w:numPr>
        <w:rPr/>
      </w:pPr>
      <w:bookmarkStart w:id="7" w:name="__RefHeading___Toc328886_1067777946"/>
      <w:bookmarkStart w:id="8" w:name="_Toc3"/>
      <w:bookmarkEnd w:id="7"/>
      <w:r>
        <w:rPr>
          <w:rtl w:val="true"/>
        </w:rPr>
        <w:t xml:space="preserve">سوره المعارج </w:t>
      </w:r>
      <w:r>
        <w:rPr>
          <w:rtl w:val="true"/>
        </w:rPr>
        <w:t>(</w:t>
      </w:r>
      <w:r>
        <w:rPr/>
        <w:t>70</w:t>
      </w:r>
      <w:r>
        <w:rPr>
          <w:rtl w:val="true"/>
        </w:rPr>
        <w:t xml:space="preserve">): </w:t>
      </w:r>
      <w:r>
        <w:rPr>
          <w:rtl w:val="true"/>
        </w:rPr>
        <w:t xml:space="preserve">آیات </w:t>
      </w:r>
      <w:r>
        <w:rPr/>
        <w:t>1</w:t>
      </w:r>
      <w:r>
        <w:rPr>
          <w:rtl w:val="true"/>
        </w:rPr>
        <w:t xml:space="preserve"> </w:t>
      </w:r>
      <w:r>
        <w:rPr>
          <w:rtl w:val="true"/>
        </w:rPr>
        <w:t xml:space="preserve">تا </w:t>
      </w:r>
      <w:r>
        <w:rPr/>
        <w:t>18</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28888_1067777946"/>
      <w:bookmarkStart w:id="10" w:name="_Toc4"/>
      <w:bookmarkEnd w:id="9"/>
      <w:r>
        <w:rPr>
          <w:rtl w:val="true"/>
        </w:rPr>
        <w:t>اشاره</w:t>
      </w:r>
      <w:bookmarkStart w:id="11" w:name="pg10108_93832"/>
      <w:bookmarkEnd w:id="10"/>
    </w:p>
    <w:p>
      <w:pPr>
        <w:pStyle w:val="BookText"/>
        <w:rPr/>
      </w:pPr>
      <w:bookmarkEnd w:id="11"/>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328890_1067777946"/>
      <w:bookmarkStart w:id="13" w:name="_Toc5"/>
      <w:bookmarkEnd w:id="12"/>
      <w:r>
        <w:rPr>
          <w:rtl w:val="true"/>
        </w:rPr>
        <w:t>ترجمه آیات</w:t>
      </w:r>
      <w:bookmarkEnd w:id="13"/>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سائلی از کفار درخواست عذابی کرد که لا محاله واقع می‌شد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کافران دافعی برای آن نداشتند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عذابی از ناحیه خدایی که در درگاهش برای فرشتگان درجاتی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و روح در روزی که مقدار آن پنجاه هزار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عروج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که مورد چنین درخواستی از آنان قرار گرفته‌ای به خوبی صبر کن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آن روز را دور می‌پندارند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4" w:name="pg10108_93833"/>
    </w:p>
    <w:p>
      <w:pPr>
        <w:pStyle w:val="BookText"/>
        <w:rPr/>
      </w:pPr>
      <w:bookmarkEnd w:id="14"/>
      <w:r>
        <w:rPr>
          <w:rFonts w:ascii="IRNazanin" w:hAnsi="IRNazanin" w:eastAsia="IRNazanin"/>
          <w:color w:val="111111"/>
          <w:sz w:val="28"/>
          <w:sz w:val="28"/>
          <w:szCs w:val="28"/>
          <w:rtl w:val="true"/>
          <w:lang w:bidi="fa-IR"/>
        </w:rPr>
        <w:t xml:space="preserve">ولی ما نزدیکش می‌بینیم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آسمان چون مس ذوب شده می‌شود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کوه‌ها چون پشم حلاجی شده می‌گردند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حامی و دوستی سراغ دوستش را نمی‌گیرد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دوستان را به دوستان نشان می‌دهند، مجرم آرزو می‌کند ای کاش می‌شد فرزندان را در برابر عذاب آن روز فدا کرد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دوستان و برادر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خویشاوندانی که او را از خود می‌دانستند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بلکه همه مردم روی زمین را تا خودش از عذاب نجات پیدا 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هیهات چه آرزوی خامی که آتش دوزخ شعله‌ور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 شکننده اعضای بدن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 روگردان از حق و مستکبری را به سوی خود می‌خواند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آنهایی را که اموال را جمع و ذخیره کردند در خود جای می‌دهد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5" w:name="__RefHeading___Toc328892_1067777946"/>
      <w:bookmarkStart w:id="16" w:name="_Toc6"/>
      <w:bookmarkEnd w:id="15"/>
      <w:r>
        <w:rPr>
          <w:rtl w:val="true"/>
        </w:rPr>
        <w:t>بیان آیات مضامین سوره مبارکه معارج و مکی یا مدنی بودن آنها</w:t>
      </w:r>
      <w:bookmarkEnd w:id="16"/>
    </w:p>
    <w:p>
      <w:pPr>
        <w:pStyle w:val="Heading5"/>
        <w:numPr>
          <w:ilvl w:val="4"/>
          <w:numId w:val="1"/>
        </w:numPr>
        <w:rPr/>
      </w:pPr>
      <w:bookmarkStart w:id="17" w:name="__RefHeading___Toc328894_1067777946"/>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آنچه سیاق این سوره دست می‌دهد این است که می‌خواهد روز قیامت را توصیف کند به آن عذابهایی که در آن برای کفار آماده شده، از همان آغاز، سخن از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سائلی را حکایت می‌کند که از عذاب الهی کفار پرسیده، و اشاره می‌کند به اینکه این عذاب آمدنی است، و هیچ مانعی نمی‌تواند از آمدنش جلوگیر شود، و نیز عذابی است نزدیک، نه دور که کفار می‌پندارند، آن گاه به صفات آن روز و عذابی که برای آنان تهیه شده پرداخته، مؤمنین را که به انجام وظائف اعتقادی و عملی خود می‌پردازند استثنا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سیاق شبیه به سیاق سوره‌های مکی است، چیزی که هست از برخی از مفسرین حکایت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و اعتبار عقلی هم این نظریه را تایید می‌کند، برای اینکه ظاهر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که در مدینه و بعد از هجرت تشریع شد، و اگر ما این آیه را مدنی بدانیم، ناگزیر می‌شویم که آیات بعدی آن را هم که تحت استثنا قرار دارند و چهارده آیه‌اند،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می‌شوند، مدنی بدانیم، برای اینکه همه سیاقی متحد دارند،و مستلزم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مدنی بودن آیات بعد از استثنا اقتضا دارد مستثنی منه را هم که حد اقل سه آیه است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مدنی بدانیم، علاوه بر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 الَّذِینَ کَفَرُوا قِبَلَکَ 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روشنی متفرع بر ما قبل خودش است، و از سوی دیگر آیه مذکور تا آخر سوره سیاقی واحد دارند، پس باید بگوییم اینها هم مدنی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جهت سیاق، و اما از جهت مضامین، همین آیات آخر سوره خیلی با وضع منافقین که اطراف پیامبر را گرفته بودند، و از چپ و راست احاطه‌اش کرده بودند، مناسبت دارد، چون سخن از کسانی می‌راند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 عَنِ الشِّمالِ 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مناسب حال کسانی است که بعضی از احکام خدا را رد می‌کردند، و مخصوصا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یَطْمَعُ کُلُّ امْرِئٍ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نُبَدِّلَ خَیْراً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بیانش خواهد آمد، 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بیشتر می‌چسبد تا به 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می‌دانیم که پیدایش نفاق منافقین در مدینه بوده، نه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منافقین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تعبیر در سوره توبه و غیر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واقعیت منافقین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مفسرین روایت کرده‌اند که این سوره در باره کسی نازل شد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هذا هُوَ الْحَقَّ مِنْ عِنْدِکَ فَأَمْطِرْ عَلَیْنا حِجارَةً مِنَ السَّماءِ أَوِ ائْتِنا بِعَذابٍ أَلِیمٍ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که در آن سوره تفسیرش گذشت، و گفتیم سیاق آن و سیاق آیات بعد از آن سیاقی مدنی است نه مکی، و لیکن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حقی است که صاحب مال به عنوان صدقه از مال خودش جدا می‌کند، نه زکات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نمی‌توان اتفاق مفسرین را بر اینکه این سوره در مکه نازل شده ملاک قرار داد، علاوه بر این چنین اتفاقی هم در کار نیست، بلکه بین آنان اختلافی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نباید به گفته ابن عباس </w:t>
      </w:r>
      <w:r>
        <w:rPr>
          <w:rStyle w:val="FootnoteAnchor"/>
          <w:rtl w:val="true"/>
        </w:rPr>
        <w:footnoteReference w:id="3"/>
      </w:r>
      <w:r>
        <w:rPr>
          <w:rFonts w:ascii="IRNazanin" w:hAnsi="IRNazanin" w:eastAsia="IRNazanin"/>
          <w:color w:val="111111"/>
          <w:sz w:val="28"/>
          <w:sz w:val="28"/>
          <w:szCs w:val="28"/>
          <w:rtl w:val="true"/>
          <w:lang w:bidi="fa-IR"/>
        </w:rPr>
        <w:t>اعتنا کرد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الحاقه نازل شده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معنای طلب و هم به معنای دعا است، و به همین جهت بان</w:t>
      </w:r>
      <w:r>
        <w:rPr>
          <w:rFonts w:eastAsia="Amiri" w:cs="Amiri" w:ascii="Amiri" w:hAnsi="Amiri"/>
          <w:color w:val="111111"/>
          <w:sz w:val="28"/>
          <w:szCs w:val="28"/>
          <w:rtl w:val="true"/>
          <w:lang w:bidi="ar-SA"/>
        </w:rPr>
        <w:t>.</w:t>
      </w:r>
      <w:bookmarkStart w:id="19" w:name="pg10108_93835"/>
    </w:p>
    <w:p>
      <w:pPr>
        <w:pStyle w:val="BookText"/>
        <w:rPr/>
      </w:pPr>
      <w:bookmarkEnd w:id="19"/>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متعدی شده، 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فِیها بِکُلِّ فاکِهَةٍ آمِنِینَ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آیه متضمن معنای اهتمام و اعتنا بوده، و بدین جهت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اعتناء کرد به 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زیادی است، و تنها به منظور تاکید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برگشت همه این وجوه به یک معنا است، و آن عبارت است از درخواست عذاب از خدا از در کفر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در اینجا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به این معنا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درست نیست، چون در آیه سوره فرقان هم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علاوه بر این سیاق آیات بعدی و مخصوصا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به معنای استفسار و خبرگیری نمی‌سازد</w:t>
      </w:r>
      <w:r>
        <w:rPr>
          <w:rFonts w:eastAsia="IRNazanin" w:cs="IRNazanin"/>
          <w:color w:val="111111"/>
          <w:sz w:val="28"/>
          <w:szCs w:val="28"/>
          <w:rtl w:val="true"/>
          <w:lang w:bidi="fa-IR"/>
        </w:rPr>
        <w:t>.</w:t>
      </w:r>
    </w:p>
    <w:p>
      <w:pPr>
        <w:pStyle w:val="Heading5"/>
        <w:numPr>
          <w:ilvl w:val="4"/>
          <w:numId w:val="1"/>
        </w:numPr>
        <w:rPr/>
      </w:pPr>
      <w:bookmarkStart w:id="20" w:name="__RefHeading___Toc328896_1067777946"/>
      <w:bookmarkStart w:id="21" w:name="_Toc8"/>
      <w:bookmarkEnd w:id="20"/>
      <w:r>
        <w:rPr>
          <w:rtl w:val="true"/>
        </w:rPr>
        <w:t>مراد از سؤال سائل بعذاب واقع</w:t>
      </w:r>
      <w:bookmarkEnd w:id="21"/>
    </w:p>
    <w:p>
      <w:pPr>
        <w:pStyle w:val="BookText"/>
        <w:rPr/>
      </w:pPr>
      <w:r>
        <w:rPr>
          <w:rFonts w:ascii="IRNazanin" w:hAnsi="IRNazanin" w:eastAsia="IRNazanin"/>
          <w:color w:val="111111"/>
          <w:sz w:val="28"/>
          <w:sz w:val="28"/>
          <w:szCs w:val="28"/>
          <w:rtl w:val="true"/>
          <w:lang w:bidi="fa-IR"/>
        </w:rPr>
        <w:t>پس آیه شریفه درخواست عذاب را از بعضی از کفار حکایت می‌کند، نه خبرگیری از آن را، و عذاب درخواست شده را به اوصافی وصف کرده که به نوعی تهکم و تحقیر بر اجابت دعا دلالت دارد، و آن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سائلی از کفار عذابی را از خدا درخواست کرد که مخصوص کافران است، و به زودی به آنان می‌رسد، و قطعا بر آنان واقع می‌شود، و دافعی برایش ندارند، خلاصه چه درخواست بکنند و چه نکنند واقع شدنی است، پس همین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جوابی است تحقیرآمیز، و اجابتی است نسبت به درخواست 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عذاب واقع، و صفت آن است و ما قبلا به معنای آیه اشاره کردیم و گفتیم که جمله مذکور، هم اجابت درخواست آن سائل است و هم تحقیر او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هیچ برگرداننده و دافعی از جانب خدا ندارد، چون این معنا مسلم است که اگر سائل نامبرده دافعی</w:t>
      </w:r>
      <w:bookmarkStart w:id="22" w:name="pg10108_93836"/>
    </w:p>
    <w:p>
      <w:pPr>
        <w:pStyle w:val="BookText"/>
        <w:rPr/>
      </w:pPr>
      <w:bookmarkEnd w:id="22"/>
      <w:r>
        <w:rPr>
          <w:rFonts w:ascii="IRNazanin" w:hAnsi="IRNazanin" w:eastAsia="IRNazanin"/>
          <w:color w:val="111111"/>
          <w:sz w:val="28"/>
          <w:sz w:val="28"/>
          <w:szCs w:val="28"/>
          <w:rtl w:val="true"/>
          <w:lang w:bidi="fa-IR"/>
        </w:rPr>
        <w:t>برای آن عذاب داشته باشد، از ناحیه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هم دارد که متعلق به کلمه عذاب باشد،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از ناحیه خدای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مفسرین آن را به آلت صعود یعنی نردبان معنا و به مقامات ملکوت که فرشتگان هنگام مراجعه به خدای سبحان به آن عروج می‌کنند تفسیر کرده‌اند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الْمَلائِکَةُ وَ الرُّوحُ إِلَیْهِ فِی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را به همین معنا تفسیر کرده، پس خدای سبحان معارجی از ملکوت و مقاماتی از پایین به بالا دارد که هر مقام بالاتر، از مقام پایین‌تر خود شریف‌تر است، و ملائکه و روح هر یک بر حسب قربی که به خدا دارند در آن مقامات بالا می‌روند، و این مقامات حقایقی ملکوتی هستند، نه چون مقامات دنیا وهمی و اعتباری</w:t>
      </w:r>
      <w:r>
        <w:rPr>
          <w:rFonts w:eastAsia="IRNazanin" w:cs="IRNazanin"/>
          <w:color w:val="111111"/>
          <w:sz w:val="28"/>
          <w:szCs w:val="28"/>
          <w:rtl w:val="true"/>
          <w:lang w:bidi="fa-IR"/>
        </w:rPr>
        <w:t>.</w:t>
      </w:r>
    </w:p>
    <w:p>
      <w:pPr>
        <w:pStyle w:val="Heading5"/>
        <w:numPr>
          <w:ilvl w:val="4"/>
          <w:numId w:val="1"/>
        </w:numPr>
        <w:rPr/>
      </w:pPr>
      <w:bookmarkStart w:id="23" w:name="__RefHeading___Toc328898_1067777946"/>
      <w:bookmarkStart w:id="24" w:name="_Toc9"/>
      <w:bookmarkEnd w:id="23"/>
      <w:r>
        <w:rPr>
          <w:rtl w:val="true"/>
        </w:rPr>
        <w:t>مقصود از توصیف خدای تعالی به</w:t>
      </w:r>
      <w:r>
        <w:rPr>
          <w:rtl w:val="true"/>
        </w:rPr>
        <w:t xml:space="preserve">" </w:t>
      </w:r>
      <w:r>
        <w:rPr>
          <w:rtl w:val="true"/>
        </w:rPr>
        <w:t>ذی المعارج</w:t>
      </w:r>
      <w:r>
        <w:rPr>
          <w:rtl w:val="true"/>
        </w:rPr>
        <w:t>"</w:t>
      </w:r>
      <w:bookmarkEnd w:id="24"/>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معارج، درجاتی است که اعتقادات حقه و اعمال صالحه به حسب اختلاف ارزشهایش بدان مقامات بالا می‌روند،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یَنالُهُ التَّقْوی مِنْکُمْ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معارج، مقامات قربی است که مؤمنین، با ایمان و عمل صالح خود به آن مقامات ارتقا می‌یابند،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عِنْدَ اللَّهِ وَ اللَّهُ بَصِیرٌ بِما یَعْمَلُونَ</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 وَ مَغْفِرَةٌ وَ رِزْقٌ کَرِیمٌ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 الْعَرْشِ</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حق مطلب آن است که برگشت دو وجه اخیر به همان وجه اول است، و درجات یاد شده همانطور که گفتیم واقعیت‌های خارجی هستند، نه چون مقامات دنیایی که</w:t>
      </w:r>
      <w:bookmarkStart w:id="25" w:name="pg10108_93837"/>
    </w:p>
    <w:p>
      <w:pPr>
        <w:pStyle w:val="BookText"/>
        <w:rPr/>
      </w:pPr>
      <w:bookmarkEnd w:id="25"/>
      <w:r>
        <w:rPr>
          <w:rFonts w:ascii="IRNazanin" w:hAnsi="IRNazanin" w:eastAsia="IRNazanin"/>
          <w:color w:val="111111"/>
          <w:sz w:val="28"/>
          <w:sz w:val="28"/>
          <w:szCs w:val="28"/>
          <w:rtl w:val="true"/>
          <w:lang w:bidi="fa-IR"/>
        </w:rPr>
        <w:t>صرف و هم و اعتبار است</w:t>
      </w:r>
      <w:r>
        <w:rPr>
          <w:rFonts w:eastAsia="IRNazanin" w:cs="IRNazanin"/>
          <w:color w:val="111111"/>
          <w:sz w:val="28"/>
          <w:szCs w:val="28"/>
          <w:rtl w:val="true"/>
          <w:lang w:bidi="fa-IR"/>
        </w:rPr>
        <w:t>.</w:t>
      </w:r>
    </w:p>
    <w:p>
      <w:pPr>
        <w:pStyle w:val="Heading5"/>
        <w:numPr>
          <w:ilvl w:val="4"/>
          <w:numId w:val="1"/>
        </w:numPr>
        <w:rPr/>
      </w:pPr>
      <w:bookmarkStart w:id="26" w:name="__RefHeading___Toc328900_1067777946"/>
      <w:bookmarkStart w:id="27" w:name="_Toc10"/>
      <w:bookmarkEnd w:id="26"/>
      <w:r>
        <w:rPr>
          <w:rtl w:val="true"/>
        </w:rPr>
        <w:t>منظور از عروج ملائکه و روح در روز قیامت به سوی خدا</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الْمَلائِکَةُ وَ الرُّوحُ إِلَیْهِ 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روزی که مقدارش پنجاه هزار سال است، به طوری که از سیاق آیات بعدی بر می‌آید، روز قیامت است، و مراد از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آن روز با روزهای دنیا و زمان جاری در آن تطبیق شود، معادل پنجاه هزار سال دنیا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در آنجا هم از گردش خورشید و ماه سالهایی شمسی و قمری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عروج ملائکه و روح به سوی خدا در آن روز، رجوع آنها است به سوی خدای تعالی در هنگامی که همه عالم به سوی او بر می‌گردند، چون روز قیامت روزی است که اسباب و وسائط از بین می‌رود و روابط بین آنها و بین مسبباتشان مرتفع می‌گردد و ملائکه، که وسائط موکل بر امور عالم و حوادث هستی‌اند هنگامی که سببیت بین اسباب و مسببات قطع گردد و آن را خداوند زایل گرداند و همه به سوی او برگردند آنها نیز بر می‌گردند و به معارج خود عروج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ملائکه پیرامون عرش پروردگارشان را فرا می‌گیرند و صف می‌کشند،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الْمَلائِکَةَ حَافِّینَ مِنْ حَوْلِ الْعَرْشِ</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کلام چنین بر 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 است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آن را از امر خودش خوانده، و این روح غیر ملائکه است، هم چنان که از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بِالرُّوحِ مِنْ أَمْرِهِ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این تفاوت به روشنی استفاده می‌شود، پس نباید به گفتار بعضی </w:t>
      </w:r>
      <w:r>
        <w:rPr>
          <w:rStyle w:val="FootnoteAnchor"/>
          <w:rtl w:val="true"/>
        </w:rPr>
        <w:footnoteReference w:id="20"/>
      </w:r>
      <w:r>
        <w:rPr>
          <w:rFonts w:ascii="IRNazanin" w:hAnsi="IRNazanin" w:eastAsia="IRNazanin"/>
          <w:color w:val="111111"/>
          <w:sz w:val="28"/>
          <w:sz w:val="28"/>
          <w:szCs w:val="28"/>
          <w:rtl w:val="true"/>
          <w:lang w:bidi="fa-IR"/>
        </w:rPr>
        <w:t>از مفسرین اعتنا کرد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به جبرئیل اطلاق شده، و لیکن در اولی مقید شده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دومی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bookmarkStart w:id="28" w:name="pg10108_93838"/>
    </w:p>
    <w:p>
      <w:pPr>
        <w:pStyle w:val="BookText"/>
        <w:rPr/>
      </w:pPr>
      <w:bookmarkEnd w:id="28"/>
      <w:r>
        <w:rPr>
          <w:rFonts w:ascii="IRNazanin" w:hAnsi="IRNazanin" w:eastAsia="IRNazanin"/>
          <w:color w:val="111111"/>
          <w:sz w:val="28"/>
          <w:sz w:val="28"/>
          <w:szCs w:val="28"/>
          <w:rtl w:val="true"/>
          <w:lang w:bidi="fa-IR"/>
        </w:rPr>
        <w:t>مطلق غیر مقید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درخواست عذاب واقع از ناحیه سائل مورد نظر از روی استکبار و زورآزمایی بوده و تحمل شنیدن این قسم سخنان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بود، در این جمله آن جناب را امر به صبر کرد، و صبر را به صفت جمیل توصیف فرمود، و صبر جمیل صبری است خالص که در آن شایبه‌ای از بی‌تابی و شکایت نباشد، و در آیه بعدی این دستور را تعلیل کرده به اینکه آن روزی که عذاب مورد سؤال در آن قرار دارد نزدیک است</w:t>
      </w:r>
      <w:r>
        <w:rPr>
          <w:rFonts w:eastAsia="IRNazanin" w:cs="IRNazanin"/>
          <w:color w:val="111111"/>
          <w:sz w:val="28"/>
          <w:szCs w:val="28"/>
          <w:rtl w:val="true"/>
          <w:lang w:bidi="fa-IR"/>
        </w:rPr>
        <w:t>.</w:t>
      </w:r>
    </w:p>
    <w:p>
      <w:pPr>
        <w:pStyle w:val="Heading5"/>
        <w:numPr>
          <w:ilvl w:val="4"/>
          <w:numId w:val="1"/>
        </w:numPr>
        <w:rPr/>
      </w:pPr>
      <w:bookmarkStart w:id="29" w:name="__RefHeading___Toc328902_1067777946"/>
      <w:bookmarkStart w:id="30" w:name="_Toc11"/>
      <w:bookmarkEnd w:id="29"/>
      <w:r>
        <w:rPr>
          <w:rtl w:val="true"/>
        </w:rPr>
        <w:t>مراد از اینکه کفار عذاب قیامت را دور می‌بینند و خداوند نزدیک می‌بیند</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و یا به یوم القیامه و عذابی که در آن است بر می‌گردد، مؤید احتمال اول آیه بعدی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آن عذاب و یا آن روز و اعتقاد به آن است، که به نوعی عنایت مجازی رؤیتش خوانده، و اگر کفار عذاب قیامت را دور می‌بینند و به دوری آن معتقدند، این اعتقادشان ظنی است، و امکان آن را بعید می‌پندارند، نه اینکه معتقد به معاد باشند ولی آن را دور بپندارند، چون کسی که معتقد به معاد است هرگز درخواست عذاب آن را نمی‌کند، و اگر هم بکند صرف لقلقه زبان است، و اما رؤیت خدای تعالی به معنای علم آن حضرت است به اینکه قیامت محقق است، و آنچه آمدنی است نزدیک هم هست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امر خدا به صبر جمیل تعلیل شده، چون تحمل اذیت و صبر در مقابل ناگواریها، وقتی ناگواریها را آسان می‌سازد که یقین داشته باشد به اینکه فرج نزدیک است، و همواره به یاد آن باشد، در نتیجه کلام در این آیه در معنای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استکبار آنان که به آنان جرأت داد درخواست عذاب کنند، صبری جمیل کن صبری که آمیخته با جزع و شکوه نباشد، برای اینکه ما می‌دانیم که عذاب نزدیک است، بر خلاف آنان که آن را دور می‌پندارند، و ما می‌دانیم که آن عذاب تخلف‌پذیر نیست، نه تنها واقع می‌شود بلکه نفس واقع است</w:t>
      </w:r>
      <w:r>
        <w:rPr>
          <w:rFonts w:eastAsia="IRNazanin" w:cs="IRNazanin"/>
          <w:color w:val="111111"/>
          <w:sz w:val="28"/>
          <w:szCs w:val="28"/>
          <w:rtl w:val="true"/>
          <w:lang w:bidi="fa-IR"/>
        </w:rPr>
        <w:t>.".</w:t>
      </w:r>
      <w:bookmarkStart w:id="31" w:name="pg10108_93839"/>
    </w:p>
    <w:p>
      <w:pPr>
        <w:pStyle w:val="BookText"/>
        <w:rPr/>
      </w:pPr>
      <w:bookmarkEnd w:id="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فلزات ذوب شده است، مس ذوب شده و یا طلا و یا غیر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 مانده روغن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قیر نامرغوب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الْجِبالُ کَالْعِهْنِ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پشم است، و شاید مراد از آن پشم حلاجی شده باشد، هم چنان که در آیه‌ای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2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الوان است، چون کوه‌ها هم دارای رنگهای مختلفند، بعضی سفید و بعضی قرمز و بعضی به فرموده خدای تعالی در 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غرابیب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2" w:name="__RefHeading___Toc328904_1067777946"/>
      <w:bookmarkStart w:id="33" w:name="_Toc12"/>
      <w:bookmarkEnd w:id="32"/>
      <w:r>
        <w:rPr>
          <w:rtl w:val="true"/>
        </w:rPr>
        <w:t>بیان سختی روز قیامت بر گنهکاران به نحوی که از فرزندان و کسان خود حالی نمی‌پرسند و حتی آرزو می‌کنند آنها را فدایی خود کنند</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خویشاوند نزدیکی است که انسان اهتمام به امر او داشته و برایش دلسوزی بکند، و این جمله اشاره است به سختی روز قیامت، به طوری که هر انسانی در آن روز آن قدر مشغول به خویشتن است که به کلی نزدیکان خود را از یاد می‌برد، به طوری که هیچ حمیمی از حال حمیم خود نمی‌پرسد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حمیم‌ها بر می‌گردد، خواهی گفت جمع حمیم که أحماء باشد قبلا در کلام نیامده بود تا ضمیر جمع به آن برگردد؟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سیاق آن را می‌فهماند،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 نشان دادن و روشن‌گری است، و معنای جمله مورد بحث این است که خویشاوند هر کسی را به او نشان می‌دهند، ولی او به خاطر گرفتاریهای خودش احوالی از آنان نمی‌پرسد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مورد بحث جمله‌ای است مستانفه و در معنای جواب است از سؤالی مقدر</w:t>
      </w:r>
    </w:p>
    <w:p>
      <w:pPr>
        <w:pStyle w:val="BookText"/>
        <w:rPr/>
      </w:pPr>
      <w:r>
        <w:rPr>
          <w:rFonts w:ascii="IRNazanin" w:hAnsi="IRNazanin" w:eastAsia="IRNazanin"/>
          <w:color w:val="111111"/>
          <w:sz w:val="28"/>
          <w:sz w:val="28"/>
          <w:szCs w:val="28"/>
          <w:rtl w:val="true"/>
          <w:lang w:bidi="fa-IR"/>
        </w:rPr>
        <w:t>گویی وقتی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حمیمی از حال حمیم خود نمی‌پرسد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آن روز خویشاوند خود را می‌بیند؟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هم هست این جمله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وقت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حمیمی از حال حمیمی که نشانش می‌دهند نمی‌پرسد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تفسیرهای بسیار ناچسب کلام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ملائکه کفار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کلام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دشمنان کافر خود را نشان می‌دهند که چگونه در عذاب شکنجه می‌شوند و آن وقت به ایشان زخم زبان می‌زنند و همچنین کلام بعضی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که گفته‌اند پیروان ضلالت پیشوایان ضلالت را نشان می‌دهند که اینها رؤسای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وجوه باطل است، چون دلیلی بر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الْمُجْرِمُ لَوْ یَفْتَدِی مِنْ عَذابِ یَوْمِئِذٍ بِبَنِیهِ وَ صاحِبَتِهِ وَ أَخِیهِ وَ فَصِیلَتِهِ الَّتِی تُؤْوِیهِ وَ مَنْ فِی الْأَرْضِ جَمِیعاً ثُمَّ یُنْجِیهِ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هم به معنای آرزو می‌آید و هم به معنای محبت،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آرزومند فلان 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چیز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در یک مورد هر دو معنا را می‌دهد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استعمالش در معنای آرزو از باب تضمین باشد، یعنی به طور ضمنی بر آن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آن است به معنای این است که مثلا اگر ضرری متوجه جان خودت و یا شخصی دیگر شده چیزی را فدای او کنی، و آن ضرر را با آن بدل و عوض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وقتی از یک قبیله که همه در جد بزرگ مشترکند، یک تیره جدا شود، و جدی اختصاصی و جداگانه برای خود قائل شود، آن تیره را فصیله از آن قبیله می‌گویند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عشیره نزدیکی است که از یک قبیله جدا شده باشد، نظیر پدران نزدیک و عموهای نزدیک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این آیات سیاق اعراض و ترقی نسبت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چنین معنا می‌دهد که مجرم به خاطر جرمش آن قدر عذابش شدید می‌شود که</w:t>
      </w:r>
    </w:p>
    <w:p>
      <w:pPr>
        <w:pStyle w:val="BookText"/>
        <w:rPr/>
      </w:pPr>
      <w:r>
        <w:rPr>
          <w:rFonts w:ascii="IRNazanin" w:hAnsi="IRNazanin" w:eastAsia="IRNazanin"/>
          <w:color w:val="111111"/>
          <w:sz w:val="28"/>
          <w:sz w:val="28"/>
          <w:szCs w:val="28"/>
          <w:rtl w:val="true"/>
          <w:lang w:bidi="fa-IR"/>
        </w:rPr>
        <w:t>آرزو می‌کند ای کاش می‌توانست نزدیکترین اقارب، و گرامی‌ترین عزیزان خود مثلا فرزندان و برادران و فصیله خود را قربان خود می‌کرد، و بلکه تمامی انسانهای روی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اختیارشان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عذاب را از خود دور می‌کرد، و معلوم است کسی که از شدت عذاب حاضر است عزیزان خود را فدای خود کند، دیگر کی احوال آنان را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الْمُجْرِمُ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مسلمان گنهکار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کاش می‌توانست قربانی خود می‌کرد، و در مقابل برداشتن عذاب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قائم مقام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که محبوب‌ترین مردم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خود را که همواره با او انس می‌ورزید و دوستش می‌داشت، و چه بسا بر پدر و مادر خود مقدمش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خود را که پشت و پناهش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عشیره نزدیک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از خود و متصل به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انسانهای روی زمین را فدای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عوض دادن او را از عذاب نجات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لَظی نَزَّاعَةً لِلشَّوی تَدْعُوا مَنْ أَدْبَرَ وَ تَوَلَّی وَ جَمَعَ فَأَوْعی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ردع و زیر بار نرفتن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و یا به آتش بر می‌گردد، و اگر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برای این است که اندرون را کباب می‌کند و شعله‌ور می‌سازد،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مبالغه از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اطراف بدن از قبیل دست و پا و امثال آن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فاشواه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او را پرت کرد و دست و پایش را خرد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راغب بود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در مورد مال استعمال می‌شود، به معنای نگهداری آن در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آرزوی نجات از عذاب به وسیله دادن فداء را رد کند، و در بیان علت این 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لَظی و حاصل این تعلیل این است که جهنم آتشی است شعله‌ور، که اعضاء و جوارح واردین خود را می‌سوزاند، کار آن این است که مجرمین را می‌طلبد تا عذابشان کند، پس با فدیه دادن از مجرمین بر نمی‌گردد، حال آن فدیه هر چه می‌خواهد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لَظی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آتشی است که صفتش</w:t>
      </w:r>
      <w:r>
        <w:rPr>
          <w:rFonts w:eastAsia="IRNazanin" w:cs="IRNazanin"/>
          <w:color w:val="111111"/>
          <w:sz w:val="28"/>
          <w:szCs w:val="28"/>
          <w:rtl w:val="true"/>
          <w:lang w:bidi="fa-IR"/>
        </w:rPr>
        <w:t>".</w:t>
      </w:r>
      <w:bookmarkStart w:id="34" w:name="pg10108_93842"/>
    </w:p>
    <w:p>
      <w:pPr>
        <w:pStyle w:val="BookText"/>
        <w:rPr/>
      </w:pPr>
      <w:bookmarkEnd w:id="34"/>
      <w:r>
        <w:rPr>
          <w:rFonts w:ascii="IRNazanin" w:hAnsi="IRNazanin" w:eastAsia="IRNazanin"/>
          <w:color w:val="111111"/>
          <w:sz w:val="28"/>
          <w:sz w:val="28"/>
          <w:szCs w:val="28"/>
          <w:rtl w:val="true"/>
          <w:lang w:bidi="fa-IR"/>
        </w:rPr>
        <w:t>اشتعال است، و ممکن نیست صفت خود را از دست داده خمود و خاموش گردد،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صفت دیگر آن سوزاندن اندام‌های دوزخیان است، و هرگز اثرش در مورد هیچ کسی که در آن معذب است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تَدْعُوا مَنْ أَدْبَرَ وَ تَوَلَّی وَ جَمَعَ فَأَوْعی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دوزخ کسانی را می‌طلبد که به دعوت الهی که آنان را به ایمان به خدا و عبادت او دعوت می‌کرد پشت کردند، و به جای آن اموال را جمع نموده، در گنجینه‌ها نگهداری می‌نمودند، و در راه خدا به سائل و محروم نمی‌دادند، و این معنا آن معنایی است که با سیاق استثنای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فِی أَمْوالِهِمْ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pStyle w:val="Heading4"/>
        <w:numPr>
          <w:ilvl w:val="3"/>
          <w:numId w:val="1"/>
        </w:numPr>
        <w:rPr/>
      </w:pPr>
      <w:bookmarkStart w:id="35" w:name="__RefHeading___Toc328906_1067777946"/>
      <w:bookmarkStart w:id="36" w:name="_Toc13"/>
      <w:bookmarkEnd w:id="35"/>
      <w:r>
        <w:rPr>
          <w:rtl w:val="true"/>
        </w:rPr>
        <w:t>بحث روایتی روایاتی در باره نزول آیات</w:t>
      </w:r>
      <w:r>
        <w:rPr>
          <w:rtl w:val="true"/>
        </w:rPr>
        <w:t xml:space="preserve">" </w:t>
      </w:r>
      <w:r>
        <w:rPr>
          <w:rtl w:val="true"/>
        </w:rPr>
        <w:t xml:space="preserve">سَأَلَ سائِلٌ بِعَذابٍ واقِعٍ </w:t>
      </w:r>
      <w:r>
        <w:rPr>
          <w:rtl w:val="true"/>
        </w:rPr>
        <w:t xml:space="preserve">..." </w:t>
      </w:r>
      <w:r>
        <w:rPr>
          <w:rtl w:val="true"/>
        </w:rPr>
        <w:t xml:space="preserve">در باره مردی که از نصب امیر المؤمنین </w:t>
      </w:r>
      <w:r>
        <w:rPr>
          <w:rtl w:val="true"/>
        </w:rPr>
        <w:t>(</w:t>
      </w:r>
      <w:r>
        <w:rPr>
          <w:rtl w:val="true"/>
        </w:rPr>
        <w:t>علیه السلام</w:t>
      </w:r>
      <w:r>
        <w:rPr>
          <w:rtl w:val="true"/>
        </w:rPr>
        <w:t xml:space="preserve">) </w:t>
      </w:r>
      <w:r>
        <w:rPr>
          <w:rtl w:val="true"/>
        </w:rPr>
        <w:t>به خلافت به خشم آمده تقاضای عذاب کرد</w:t>
      </w:r>
      <w:bookmarkEnd w:id="36"/>
    </w:p>
    <w:p>
      <w:pPr>
        <w:pStyle w:val="Heading5"/>
        <w:numPr>
          <w:ilvl w:val="4"/>
          <w:numId w:val="1"/>
        </w:numPr>
        <w:rPr/>
      </w:pPr>
      <w:bookmarkStart w:id="37" w:name="__RefHeading___Toc328908_1067777946"/>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احمد برای ما حدیث کرد که حاکم ابو القاسم حسکانی برایم حدیثی با ذکر سند از جعفر بن محمد الصادق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نصب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به شهرهای عرب رسید از آن جمله خبر به گوش نعمان بن حارث فهری رسید، از دیار خود حرکت نموده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کنیم، و نیز به اینکه تو رسول خدایی شهادت دهیم، و دستور دادی جهاد کنیم، حج بجای آوریم، روزه بگیریم، نماز بخوانیم، و ما هم قبول کردیم، آیا به این مقدار راضی نشدی تا اینکه این پسر را به خلافت نصب نموده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بگو بدانم این از ناحیه خودت بود و یا از ناحیه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سوگند که به جز او معبودی نیست، این دستور از ناحیه خدا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حارث برگشت،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اگر این سخن حق است و از ناحیه تو است پس سنگی از آسمان بر سر ما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سخنش تمام شد خدای تعالی با سنگی آسمانی بر سرش کوبید و او را در جا کشت، و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9" w:name="pg10108_93843"/>
    </w:p>
    <w:p>
      <w:pPr>
        <w:pStyle w:val="BookText"/>
        <w:rPr/>
      </w:pPr>
      <w:bookmarkEnd w:id="39"/>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چند طریق از طرق شیعه نیز نقل شده، و بعضی از علما آن را رد کرده‌اند که حدیثی جعلی است، چون سوره معارج در مکه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توجه نمود که گفتیم در مکی بودن این سوره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فاریابی، عبد بن حمید، نسایی، ابن ابی حاتم،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همگی از ابن عباس روایت کرده‌اند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نضر بن حارث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اگر خلافت علی حق و از ناحیه تو است سنگی از آسمان بر سر ما ببار</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ابن ابی حاتم از سدی روایت کرده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در باره نضر بن حارث نازل شده،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اگر این همان حقی است که از ناحیه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 وی در روز جنگ بدر واقع 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غیر سدی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Style w:val="FootnoteAnchor"/>
          <w:rtl w:val="true"/>
        </w:rPr>
        <w:footnoteReference w:id="34"/>
      </w:r>
      <w:r>
        <w:rPr>
          <w:rFonts w:ascii="IRNazanin" w:hAnsi="IRNazanin" w:eastAsia="IRNazanin"/>
          <w:color w:val="111111"/>
          <w:sz w:val="28"/>
          <w:sz w:val="28"/>
          <w:szCs w:val="28"/>
          <w:rtl w:val="true"/>
          <w:lang w:bidi="fa-IR"/>
        </w:rPr>
        <w:t>از روایتشان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اگر این حق و از ناحیه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علقمه بوده که مردی از عبد 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Style w:val="FootnoteAnchor"/>
          <w:rtl w:val="true"/>
        </w:rPr>
        <w:footnoteReference w:id="35"/>
      </w:r>
      <w:r>
        <w:rPr>
          <w:rFonts w:ascii="IRNazanin" w:hAnsi="IRNazanin" w:eastAsia="IRNazanin"/>
          <w:color w:val="111111"/>
          <w:sz w:val="28"/>
          <w:sz w:val="28"/>
          <w:szCs w:val="28"/>
          <w:rtl w:val="true"/>
          <w:lang w:bidi="fa-IR"/>
        </w:rPr>
        <w:t>دیگر آمده که سائل عذاب ابو جهل بن هشام بوده که در روز جنگ بدر درخواست آن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حدیث آن است که سوره معارج در مدینه نازل شده باشد، و این با آنچه که در این احادیث آمده که در مکه نازل شده مغایرت دارد و به هر حال سوره بعد از سخن آن گوینده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اگر این همانا حق و از ناحیه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ما در سابق در باره سیاق آیه سخن گفتیم</w:t>
      </w:r>
      <w:r>
        <w:rPr>
          <w:rFonts w:eastAsia="IRNazanin" w:cs="IRNazanin"/>
          <w:color w:val="111111"/>
          <w:sz w:val="28"/>
          <w:szCs w:val="28"/>
          <w:rtl w:val="true"/>
          <w:lang w:bidi="fa-IR"/>
        </w:rPr>
        <w:t>.</w:t>
      </w:r>
    </w:p>
    <w:p>
      <w:pPr>
        <w:pStyle w:val="Heading5"/>
        <w:numPr>
          <w:ilvl w:val="4"/>
          <w:numId w:val="1"/>
        </w:numPr>
        <w:rPr/>
      </w:pPr>
      <w:bookmarkStart w:id="40" w:name="__RefHeading___Toc328910_1067777946"/>
      <w:bookmarkStart w:id="41" w:name="_Toc15"/>
      <w:bookmarkEnd w:id="40"/>
      <w:r>
        <w:rPr>
          <w:rtl w:val="true"/>
        </w:rPr>
        <w:t>چند روایت دیگر در ذیل آیات مربوط به طول روز قیامت و احوال آن روز</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امالی شیخ به سندی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از آن جناب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به حساب‌کشی از نفس خود بپردازید، قبل از اینکه خدای تعالی از شما حساب بکشد برای اینکه در قیامت پنجاه موقف است، هر موقفی مثل هزار سال از سالهای دنیا است،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روضه کافی هم از حفص بن غیاث از آن جناب نقل شده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ابو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روز قیامت چقدر است؟ فرمود به آن خدایی که جان محمد به دست اوست برای مرد مؤمن آن قدر سبک است که به قدر یک نماز واجبی که در دنیا بخواند بیشتر طول نمی‌کشد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عده‌ای از کتب حدیث از ابو سعید از آن جناب نقل کرده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به معنای قلع و مس آب شده است، آن روز آسمان نیز اینطور ذوب 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معانی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دوستان ایشان را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فلان رفیق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احوال یکدیگر را نمی‌پرسند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را می‌کند و رویش را سیاه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همان کتاب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مَنْ أَدْبَرَ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او را به سوی ایمان می‌کشانی و او می‌گریزد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2" w:name="pg10108_93845"/>
    </w:p>
    <w:p>
      <w:pPr>
        <w:pStyle w:val="Heading3"/>
        <w:numPr>
          <w:ilvl w:val="2"/>
          <w:numId w:val="1"/>
        </w:numPr>
        <w:rPr/>
      </w:pPr>
      <w:bookmarkStart w:id="43" w:name="__RefHeading___Toc328912_1067777946"/>
      <w:bookmarkStart w:id="44" w:name="_Toc16"/>
      <w:bookmarkEnd w:id="42"/>
      <w:bookmarkEnd w:id="43"/>
      <w:r>
        <w:rPr>
          <w:rtl w:val="true"/>
        </w:rPr>
        <w:t xml:space="preserve">سوره المعارج </w:t>
      </w:r>
      <w:r>
        <w:rPr>
          <w:rtl w:val="true"/>
        </w:rPr>
        <w:t>(</w:t>
      </w:r>
      <w:r>
        <w:rPr/>
        <w:t>70</w:t>
      </w:r>
      <w:r>
        <w:rPr>
          <w:rtl w:val="true"/>
        </w:rPr>
        <w:t xml:space="preserve">): </w:t>
      </w:r>
      <w:r>
        <w:rPr>
          <w:rtl w:val="true"/>
        </w:rPr>
        <w:t xml:space="preserve">آیات </w:t>
      </w:r>
      <w:r>
        <w:rPr/>
        <w:t>19</w:t>
      </w:r>
      <w:r>
        <w:rPr>
          <w:rtl w:val="true"/>
        </w:rPr>
        <w:t xml:space="preserve"> </w:t>
      </w:r>
      <w:r>
        <w:rPr>
          <w:rtl w:val="true"/>
        </w:rPr>
        <w:t xml:space="preserve">تا </w:t>
      </w:r>
      <w:r>
        <w:rPr/>
        <w:t>35</w:t>
      </w:r>
      <w:bookmarkEnd w:id="44"/>
    </w:p>
    <w:p>
      <w:pPr>
        <w:pStyle w:val="Heading4"/>
        <w:numPr>
          <w:ilvl w:val="3"/>
          <w:numId w:val="1"/>
        </w:numPr>
        <w:rPr/>
      </w:pPr>
      <w:bookmarkStart w:id="45" w:name="__RefHeading___Toc328914_1067777946"/>
      <w:bookmarkStart w:id="46" w:name="_Toc17"/>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28916_1067777946"/>
      <w:bookmarkStart w:id="48" w:name="_Toc18"/>
      <w:bookmarkEnd w:id="47"/>
      <w:r>
        <w:rPr>
          <w:rtl w:val="true"/>
        </w:rPr>
        <w:t>ترجمه آیات</w:t>
      </w:r>
      <w:bookmarkEnd w:id="48"/>
    </w:p>
    <w:p>
      <w:pPr>
        <w:pStyle w:val="BookText"/>
        <w:rPr/>
      </w:pPr>
      <w:r>
        <w:rPr>
          <w:rFonts w:ascii="IRNazanin" w:hAnsi="IRNazanin" w:eastAsia="IRNazanin"/>
          <w:color w:val="111111"/>
          <w:sz w:val="28"/>
          <w:sz w:val="28"/>
          <w:szCs w:val="28"/>
          <w:rtl w:val="true"/>
          <w:lang w:bidi="fa-IR"/>
        </w:rPr>
        <w:t xml:space="preserve">آری انسان به منظور رسیدنش به کمال حریص خلق شده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اینطور خلق شده که در برابر شر به جزع در می‌آید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رساندن خیر به دیگران دریغ می‌نماید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49" w:name="pg10108_93846"/>
    </w:p>
    <w:p>
      <w:pPr>
        <w:pStyle w:val="BookText"/>
        <w:rPr/>
      </w:pPr>
      <w:bookmarkEnd w:id="49"/>
      <w:r>
        <w:rPr>
          <w:rFonts w:ascii="IRNazanin" w:hAnsi="IRNazanin" w:eastAsia="IRNazanin"/>
          <w:color w:val="111111"/>
          <w:sz w:val="28"/>
          <w:sz w:val="28"/>
          <w:szCs w:val="28"/>
          <w:rtl w:val="true"/>
          <w:lang w:bidi="fa-IR"/>
        </w:rPr>
        <w:t xml:space="preserve">که بر این کار خود مداومت دارند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 خود را در راه بندگی خدا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اموالشان حقی معلوم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سائل و محروم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روز جزا را همواره تصدیق می‌کنند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از عذاب پروردگارشان نگران هستند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هیچ کس از عذاب پروردگارش ایمن نیست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شهوت خود را حفظ می‌کنند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مورد همسران و کنیزان خود که به خاطر به کار بردن نیروی شهوت در آن موارد ملامت نمی‌شوند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برای اطفای شهوت به دنبال غیر آنچه یاد شد باشد چنین کسانی تجاوزگرند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امانت‌ها و پیمان خود را محترم می‌شمارند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پای شهادت‌های خود می‌ایستند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بر نماز خود محافظت دارند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کسانند که در باغهای بهشت مورد احترامند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50" w:name="__RefHeading___Toc328918_1067777946"/>
      <w:bookmarkStart w:id="51" w:name="_Toc19"/>
      <w:bookmarkEnd w:id="50"/>
      <w:r>
        <w:rPr>
          <w:rtl w:val="true"/>
        </w:rPr>
        <w:t>بیان آیات</w:t>
      </w:r>
      <w:bookmarkEnd w:id="51"/>
    </w:p>
    <w:p>
      <w:pPr>
        <w:pStyle w:val="Heading5"/>
        <w:numPr>
          <w:ilvl w:val="4"/>
          <w:numId w:val="1"/>
        </w:numPr>
        <w:rPr/>
      </w:pPr>
      <w:bookmarkStart w:id="52" w:name="__RefHeading___Toc328920_1067777946"/>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این آیات به اولین سبب و انگیزه‌ای که انسان را به رذیله اعراض از یاد خدا و به جمع اموال و گنجینه کردن آن و در آخر دچار آتش خالد شدن وا می‌دارد اشاره می‌کند، آتشی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لَظی نَزَّاعَةً لِلشَّوی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سبب عبارت است از حالتی در انسان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الهی اقتضا کرد آدمی را به این صفت بیافریند، تا به وسیله این صفت به آنچه مایه خیر و سعادتش می‌باشد هدایت شود، چیزی که هست این خود انسان است که این مایه سعادت خود را مایه بدبختی خود می‌سازد، و به جای اینکه در راه سعادت خود صرف کند، در راه بدبختی خود صرف می‌کند، و همین مایه سعادت خویش را مایه هلاکت دائمی خود می‌کند، مگر کسانی که ایمان آورده و عمل صالح می‌کنند، که در جنات از عزت و احترام برخوردارند</w:t>
      </w:r>
      <w:r>
        <w:rPr>
          <w:rFonts w:eastAsia="IRNazanin" w:cs="IRNazanin"/>
          <w:color w:val="111111"/>
          <w:sz w:val="28"/>
          <w:szCs w:val="28"/>
          <w:rtl w:val="true"/>
          <w:lang w:bidi="fa-IR"/>
        </w:rPr>
        <w:t>.</w:t>
      </w:r>
      <w:bookmarkStart w:id="54" w:name="pg10108_93847"/>
    </w:p>
    <w:p>
      <w:pPr>
        <w:pStyle w:val="Heading5"/>
        <w:numPr>
          <w:ilvl w:val="4"/>
          <w:numId w:val="1"/>
        </w:numPr>
        <w:rPr/>
      </w:pPr>
      <w:bookmarkStart w:id="55" w:name="__RefHeading___Toc328922_1067777946"/>
      <w:bookmarkStart w:id="56" w:name="_Toc21"/>
      <w:bookmarkEnd w:id="54"/>
      <w:bookmarkEnd w:id="55"/>
      <w:r>
        <w:rPr>
          <w:rtl w:val="true"/>
        </w:rPr>
        <w:t>توضیح راجع به صفت</w:t>
      </w:r>
      <w:r>
        <w:rPr>
          <w:rtl w:val="true"/>
        </w:rPr>
        <w:t xml:space="preserve">" </w:t>
      </w:r>
      <w:r>
        <w:rPr>
          <w:rtl w:val="true"/>
        </w:rPr>
        <w:t>حرص</w:t>
      </w:r>
      <w:r>
        <w:rPr>
          <w:rtl w:val="true"/>
        </w:rPr>
        <w:t xml:space="preserve">" </w:t>
      </w:r>
      <w:r>
        <w:rPr>
          <w:rtl w:val="true"/>
        </w:rPr>
        <w:t>و</w:t>
      </w:r>
      <w:r>
        <w:rPr>
          <w:rtl w:val="true"/>
        </w:rPr>
        <w:t xml:space="preserve">" </w:t>
      </w:r>
      <w:r>
        <w:rPr>
          <w:rtl w:val="true"/>
        </w:rPr>
        <w:t>هلع</w:t>
      </w:r>
      <w:r>
        <w:rPr>
          <w:rtl w:val="true"/>
        </w:rPr>
        <w:t xml:space="preserve">" </w:t>
      </w:r>
      <w:r>
        <w:rPr>
          <w:rtl w:val="true"/>
        </w:rPr>
        <w:t>و تقسیم آن به حرص خدادادی که مفید و مطلوب است و حرص بشری که انحرافی و مذموم می‌باشد</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خُلِقَ هَلُوعاً إِذا مَسَّهُ الشَّرُّ جَزُوعاً وَ إِذا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هاء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شدت حرص است اشتقاق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که این کلمه را دو آیه بعد تفسیر کرده، پس هلوع کسی است که هنگام برخورد با ناملایمات بسیار جزع می‌کند، و چون به خیری می‌رسد از انفاق به دیگران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این وجه بسیار وجه خوبی است و سیاق آیه هم با آن مناسب است، چون از سیاق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می‌خواهد هلوع را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اعتبار عقلی هم هلوع چنین کسی است، چون آن حرصی که جبلی انسان است حرص بر هر چیزی نیست، که چه خیر باشد و چه شر، چه نافع باشد و چه ضار نسبت به آن حرص بورزد، بلکه تنها حریص بر خیر و نافع است، آن هم نه هر خیر و نافعی، بلکه خیر و نافعی که برای خودش و در رابطه با او خیر باشد، و لازمه این حرص این است که در هنگام برخورد با شر مضطرب و متزلزل گردد، چون شر خلاف خیر است، و اضطراب هم خلاف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لازمه این حرص آن است که وقتی به خیری رسید خود را بر دیگران مقدم داشته، از دادن آن به دیگران امتناع بورزد، مگر در جایی که اگر کاسه‌ای می‌دهد قدح بگیرد، پس جزع در هنگام برخورد با شر و منع از خیر در هنگام رسیدن به آن از لوازم هلع و شدت 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هلع که انسان مجبول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فروع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از رذائل اخلاقی نیست، و چطور می‌تواند صفت مذموم باشد با اینکه تنها وسیله‌ای است که انسان را دعوت می‌کند به اینکه خود را به سعادت و کمال وجودش برساند، پس حرص به خودی خود بد نیست، وقتی بد می‌شود که انسان آن را بد کند و درست تدبیر نکند، در هر جا که پیش آمد مصرف کند، چه سزاوار باشد و چه نباشد، چه حق باشد و چه غیر حق، و این انحراف در سایر صفات انسانی نیز هست، هر صفت نفسانی اگر در حد اعتدال نگاه داشته شود فضیلت است، و اگر به طرف افراط و یا تفریط منحرف گردد، رذیله و مذموم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در بدو پیدایشش در حالی که طفل است هر آنچه که برایش خیر و یا شر است می‌بیند، و با آن غرائز عاطفی که مجهز به آن شده خیر و شر خود را تشخیص می‌دهد، و می‌فهمد که چه چیزی را دوست می‌دارد و قوای درونیش اشتهای آن را دارد، اما بدون اینکه برای آن چیز حد و اندازه‌ای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درد و یا مکروهی بر می‌خورد دچار جزع می‌شود، و چون کسی می‌خواهد مزاحمش شود، به هر طریقی که بتواند و لو به گریه و فریاد از تجاوز او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هم چنان بر این حال هست تا به حد رشد و عقل برسد و حق و باطل و خیر و شر را تشخیص داده و به آنچه درک می‌کند اعتراف نماید، در این هنگام است که بسیاری از حق و باطلها و خیر و شرها در نظرش بر عکس می‌شود، یعنی بسیاری از اموری که به نظرش حق بود، باطل و باطلها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همان أوان بخواهد نسبت به حق و باطلهای دوران کودکیش که مصادر همه آنها هوای نفس و اشتهای دلش بود، پافشاری کند و زیر بار احکام عقلش در تعیین حق و باطلها نرود، خدای تعالی بر دلش مهر می‌زند، در نتیجه به هیچ حقی بر نمی‌خورد مگر آنکه آن را باطل می‌انگارد، و به هیچ صاحب حقی بر نمی‌خورد مگر آنکه به حقش ستم می‌کند، و اما اگر عنایت الهی او را دریابد، همه غرائز او و از آن جمله حرصش به جای حرص بر هوای نفس، حرص بر حق‌طلبی می‌شود، چنین کسی دیگر در برابر هیچ حقی استکبار نمی‌ورزد و هیچ صاحب حقی را از حقش منع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انسانی در همان آغاز تولدش، و در عهد کودکی و قبل از رشد و بلوغش مجهز به حرص شدید هست، و این حرص شدید بر خیر صفتی است کمالی که اگر نبود به دنبال کمال و جلب خیر و دفع شر از خود بر نمی‌آمد، هم چنان که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حد بلوغ و رشد رسید به دستگاهی دیگر مجهز می‌شود، و آن عبارت است از عقل که با آن حقائق امور را آن طور که هست درک می‌کند، اعتقاد حق و عمل خیر را تشخیص می‌دهد، آن وقت است که حرص شدید در ایام کودکیش که او را در هنگام برخورد با شر به جزع در می‌آورد، و در هنگام رسیدن به خیر از بذل خیر جلوگیرش می‌شد، مبدل به حرصی دیگر می‌شود، و آن حرص شدید به خیر واقعی و فزع شدید از شر اخروی است، و با در نظر گرفتن اینکه خیر واقعی عبارت است از مسابقه به سوی مغفرت پروردگار، و شر واقعی عبارت است از نافرمانی خدای تعالی، در نتیجه چنین کسی از کار خیر سیر نمی‌شود، و پیرامون گناه نمی‌گردد، و اما نسبت به شر و خیر دنیوی حرصی نمی‌ورزد، و از حدودی که خدای تعالی برایش معین کرده تجاوز نمی‌کند، در هنگام برخورد با گناه حرص خود را با فضیلت صبر کنترل می‌کند، و نیز در برابر اطاعت پروردگار حرص خود به جمع مال و اشتغال به دنیا را با</w:t>
      </w:r>
    </w:p>
    <w:p>
      <w:pPr>
        <w:pStyle w:val="BookText"/>
        <w:rPr/>
      </w:pPr>
      <w:r>
        <w:rPr>
          <w:rFonts w:ascii="IRNazanin" w:hAnsi="IRNazanin" w:eastAsia="IRNazanin"/>
          <w:color w:val="111111"/>
          <w:sz w:val="28"/>
          <w:sz w:val="28"/>
          <w:szCs w:val="28"/>
          <w:rtl w:val="true"/>
          <w:lang w:bidi="fa-IR"/>
        </w:rPr>
        <w:t>فضیلت صبر کنترل می‌کند، و همچنین هنگام برخورد با مصیبت، جزع خود را با فضیلت صبر ضبط می‌کند، و همین حرص به منافع واقعی برای چنین انسانی صفت کمال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انسان از آنچه عقلش درک می‌کند و فطرتش به آن اعتراف می‌نماید روی بگرداند، و هم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دوران طفولیتش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هوای نفس خود باشد، و همواره آن را پیروی نموده مشتاق باطل و متجاوز از حق باشد، و حرصش بر خیر دنیوی کنترل نداشته باشد، خدای تعالی نعمتش را مبدل به نقمت نموده، آن صفت غریزیش را که بر آن غریزه خلقش کرده بود، و آن را وسیله سعادت دنیا و آخرتش قرار داده بود، از او می‌گیرد و مبدل می‌کند به وسیله شقاوت و هلاکتش تا او را به اعراض از حق و جمع مال دنیا و گنجینه کردن آن وا بدارد، و این معنا همان است که در آیات متعرض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شد که اگر صفت حرص را در آیات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خلقت بشر سخن می‌گوید، و با در نظر گرفتن اینکه می‌خواهد حرص را مذمت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 انسانها نسبت داده،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خلقت هر چیز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از آن خبر می‌دهد منافات ندارد، چون حرصی که منسوب به خداست حرص بر خیر واقعی است، و حرصی که صرف جمع مال و غفلت از خدا می‌شود منسوب به خود انسانها است، این خود انسان است که حرص خدادادی را مثل سایر نعمت‌ها به سوء اختیار و کج سلیقه‌گی خود به نقمت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به منظور فرار از اشکال بالا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استعاره‌ای بکار رفته، و معنایش این است که انسان از آنجایی که همیشه در مقام عمل، جزع و منع را مقدم بر صبر می‌دارد، و خلاصه جزع و منع در او حکومت دارند، مثل این شده که جزع و منع فطری و جبلی او است، و گویا این دو صفت را از شکم مادر با خود آورده، و اختیاری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آیه شریفه می‌خواهد این دو صفت را تشبیه کند به صفاتی که جبلی آدمی است، نه اینکه بخواهد آن دو را فطری و جبلی بداند، چون اگر می‌خواست چنین چیزی را افاده کند دیگر این دو صفت را مذمت نمی‌کرد، چون خدا عمل خودش را مذمت نمی‌کند، دلیل اینکه اساس کلام تشبیه است، این است که مؤمنین را که با نفس خود جهاد می‌کنند و آن را از جزع و منع نجات می‌دهند، استثناء کرده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توجیه درست نیست، چون گفتیم صفت حرص که جزع و منع لازمه آن</w:t>
      </w:r>
      <w:bookmarkStart w:id="57" w:name="pg10108_93850"/>
    </w:p>
    <w:p>
      <w:pPr>
        <w:pStyle w:val="BookText"/>
        <w:rPr/>
      </w:pPr>
      <w:bookmarkEnd w:id="57"/>
      <w:r>
        <w:rPr>
          <w:rFonts w:ascii="IRNazanin" w:hAnsi="IRNazanin" w:eastAsia="IRNazanin"/>
          <w:color w:val="111111"/>
          <w:sz w:val="28"/>
          <w:sz w:val="28"/>
          <w:szCs w:val="28"/>
          <w:rtl w:val="true"/>
          <w:lang w:bidi="fa-IR"/>
        </w:rPr>
        <w:t>است، به عنوان نعمت و فضیلت خلق شده بود، و این خود انسان است که آن را از فضیلت بودن خارج می‌کند و به صورت رذیله‌اش در می‌آورد، از نعمت بودن خارجش ساخته به صورت نقمت در می‌آورد، و مذمتی هم که شده از حرص منحرف شده است نه حرص خدادادی، و یا به عبارت دیگر از حرص بشری شده است، نه حرصی که خدا در بشر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استثنای مؤمنین هم نه از این جهت است که این صفت در آنان وجود ندارد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تارکم من مال دنیا را و لیکن بهر دانش گوئیا عباس دوسم یا از او دختر گرفتم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بلکه استثنای آنان از این جهت است که مؤمنین حرص خود را به همان صورت کمال و فضیلت اصلی باقیش گذاشتند، و به صورت رذیله و نقمت مبدل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 </w:t>
      </w:r>
      <w:r>
        <w:rPr>
          <w:rStyle w:val="FootnoteAnchor"/>
          <w:rtl w:val="true"/>
        </w:rPr>
        <w:footnoteReference w:id="44"/>
      </w:r>
      <w:r>
        <w:rPr>
          <w:rFonts w:ascii="IRNazanin" w:hAnsi="IRNazanin" w:eastAsia="IRNazanin"/>
          <w:color w:val="111111"/>
          <w:sz w:val="28"/>
          <w:sz w:val="28"/>
          <w:szCs w:val="28"/>
          <w:rtl w:val="true"/>
          <w:lang w:bidi="fa-IR"/>
        </w:rPr>
        <w:t>دیگر برای توجیه این استثناء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و بدون مستثنی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گرامی خودش از نادرستی این توجیه آگاه است</w:t>
      </w:r>
      <w:r>
        <w:rPr>
          <w:rFonts w:eastAsia="IRNazanin" w:cs="IRNazanin"/>
          <w:color w:val="111111"/>
          <w:sz w:val="28"/>
          <w:szCs w:val="28"/>
          <w:rtl w:val="true"/>
          <w:lang w:bidi="fa-IR"/>
        </w:rPr>
        <w:t>.</w:t>
      </w:r>
    </w:p>
    <w:p>
      <w:pPr>
        <w:pStyle w:val="Heading5"/>
        <w:numPr>
          <w:ilvl w:val="4"/>
          <w:numId w:val="1"/>
        </w:numPr>
        <w:rPr/>
      </w:pPr>
      <w:bookmarkStart w:id="58" w:name="__RefHeading___Toc328924_1067777946"/>
      <w:bookmarkStart w:id="59" w:name="_Toc22"/>
      <w:bookmarkEnd w:id="58"/>
      <w:r>
        <w:rPr>
          <w:rtl w:val="true"/>
        </w:rPr>
        <w:t>اوصاف نمازگزارانی که از</w:t>
      </w:r>
      <w:r>
        <w:rPr>
          <w:rtl w:val="true"/>
        </w:rPr>
        <w:t xml:space="preserve">" </w:t>
      </w:r>
      <w:r>
        <w:rPr>
          <w:rtl w:val="true"/>
        </w:rPr>
        <w:t>هلوع</w:t>
      </w:r>
      <w:r>
        <w:rPr>
          <w:rtl w:val="true"/>
        </w:rPr>
        <w:t xml:space="preserve">" </w:t>
      </w:r>
      <w:r>
        <w:rPr>
          <w:rtl w:val="true"/>
        </w:rPr>
        <w:t>بودن استثنا شده‌اند</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از انسان هلوع است، و اگر از میان همه امتیازات مؤمنینی که در آیات بعد ذکر می‌شود نماز را اختصاص به ذکر داد، برای این بود که شرافت نماز را رسانیده، و بفهماند نماز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نماز اثر روشنی در دفع رذیله هلع مذموم دارد، چون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نماز را بازدارنده از هر فحشاء و منکر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دلالت دارد بر اینکه بر خواندن نمازشان مداومت داشته‌اند، نه اینکه دائما در نماز بوده‌اند، و ستودن آنان به مداومت در نماز اشاره است به اینکه اثر هر عملی با مداومت در آن کامل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أَمْوالِهِمْ حَقٌّ مَعْلُومٌ 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46"/>
      </w:r>
      <w:r>
        <w:rPr>
          <w:rFonts w:ascii="IRNazanin" w:hAnsi="IRNazanin" w:eastAsia="IRNazanin"/>
          <w:color w:val="111111"/>
          <w:sz w:val="28"/>
          <w:sz w:val="28"/>
          <w:szCs w:val="28"/>
          <w:rtl w:val="true"/>
          <w:lang w:bidi="fa-IR"/>
        </w:rPr>
        <w:t>از مفسرین حق معلوم را به زکات واجب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w:t>
      </w:r>
      <w:bookmarkStart w:id="60" w:name="pg10108_93851"/>
    </w:p>
    <w:p>
      <w:pPr>
        <w:pStyle w:val="BookText"/>
        <w:rPr/>
      </w:pPr>
      <w:bookmarkEnd w:id="60"/>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حق معلوم زکات نیست، بلکه مقدار معلومی است که به فقرا انفاق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فقیری است که از گدایی و سؤال عفت دارد، و سیاق آیه خالی از تایید این حدیث نیست، برای اینکه زکات مواردی معین دارد، و منحصر در سائل و محروم نیست، که در قرآن مواردش چنین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 فَرِیضَةً مِنَ اللَّهِ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ظاهر آیه مورد بحث انحصار موارد حق معلوم در دو مورد سائل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یُصَدِّقُونَ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شمردن اعمال صالحه بر می‌آید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مصلین علاوه بر تصدیق قلبی روز جزا عملا هم آن را تصدیق می‌کنند، به این معنا که سیره زندگیشان سیره کسی است که معتقد است هر عملی که انجام دهد به زودی در مورد آن بازخواست، و بر طبق آن جزا داده می‌شود، حال چه اینکه عملی خیر باشد و چه شر، اگر خیر باشد جزای خیرش می‌دهند، و اگر شر باشد جزای شرش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تصدیقشان استمرار هم دارد، پس دائما مراقبند در هر عملی که می‌خواهند انجام دهند خدا را فراموش نکنند، اگر او آن عمل را خواسته انجامش دهند، و اگر نخواسته ترکش کنند</w:t>
      </w:r>
      <w:r>
        <w:rPr>
          <w:rFonts w:eastAsia="IRNazanin" w:cs="IRNazanin"/>
          <w:color w:val="111111"/>
          <w:sz w:val="28"/>
          <w:szCs w:val="28"/>
          <w:rtl w:val="true"/>
          <w:lang w:bidi="fa-IR"/>
        </w:rPr>
        <w:t>.</w:t>
      </w:r>
    </w:p>
    <w:p>
      <w:pPr>
        <w:pStyle w:val="Heading5"/>
        <w:numPr>
          <w:ilvl w:val="4"/>
          <w:numId w:val="1"/>
        </w:numPr>
        <w:rPr/>
      </w:pPr>
      <w:bookmarkStart w:id="61" w:name="__RefHeading___Toc328926_1067777946"/>
      <w:bookmarkStart w:id="62" w:name="_Toc23"/>
      <w:bookmarkEnd w:id="61"/>
      <w:r>
        <w:rPr>
          <w:rtl w:val="true"/>
        </w:rPr>
        <w:t>توضیحی راجع به توصیف مؤمنین به اینکه از عذاب پروردگارشان بیمنا کند</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مِنْ عَذابِ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عذاب پروردگارشان ترسانند، که آنچه در باره تصدیق به یوم الدین گفتیم، در اینجا نیز می‌آید، پس هم ترس درونی دارند، و هم عملشان عملی است که از این ترس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اشفاقشان از عذاب پروردگار، علاوه بر مداومتشان به اعمال صالحه و مجاهدتشان در راه خدا، این است که به اعمال صالحه خود اعتماد ندارند، و از عذاب خدا ایمن نیستند، چون ایمنی از عذاب با خوف و اشفاق نمی‌سازد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و علت اشفاق از عذاب این است که عذاب در مقابل مخالفت است، پس بجز اطاعت درونی چیزی نیست که آدمی را از عذاب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اطمینانی هم به نفس و درون آدمی نیست، چون ما زورمان به هوای نفسمان نمی‌رسد، مگر به آن مقدار</w:t>
      </w:r>
      <w:bookmarkStart w:id="63" w:name="pg10108_93852"/>
    </w:p>
    <w:p>
      <w:pPr>
        <w:pStyle w:val="BookText"/>
        <w:rPr/>
      </w:pPr>
      <w:bookmarkEnd w:id="63"/>
      <w:r>
        <w:rPr>
          <w:rFonts w:ascii="IRNazanin" w:hAnsi="IRNazanin" w:eastAsia="IRNazanin"/>
          <w:color w:val="111111"/>
          <w:sz w:val="28"/>
          <w:sz w:val="28"/>
          <w:szCs w:val="28"/>
          <w:rtl w:val="true"/>
          <w:lang w:bidi="fa-IR"/>
        </w:rPr>
        <w:t>توانایی که خدای سبحان به ما داده، خدایی که مالک هر چیز است، و مملوک چیزی نیست هم 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یَمْلِکُ مِنَ اللَّهِ شَیْئاً</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خدای سبحان هر چند اهل اطاعت را وعده نجات داده، و هر چند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خلف وعده نمی‌کند، لیکن این هم هست که وعده، اطلاق قدرت او را مقید نمی‌کند، پس او در عین اینکه خلف وعده نمی‌کند به هر چه بخواهد قادر است، و مشیتش نافذ، در نتیجه در هیچ حالی نمی‌توان از او ایمن بود، به این معنا که چنین نیست که نسبت به خلف وعده‌اش قادر نباشد، و به همین جهت است که می‌بینیم با اینکه ملائکه خود را به عصمت معرفی کرده به خوف هم توصیفشان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رَبَّهُمْ</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و با اینکه انبیای خود را معصوم معرفی نموده در باره آنان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یَخْشَوْنَهُ وَ لا یَخْشَوْنَ أَحَداً إِلَّا 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همین طور در عین اینکه در آخر آیات مورد بحث به طور جزم در باره مؤمنین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در آیه مورد بحث می‌فرماید از عذاب خدا اشفاق و ترس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رَبِّهِمْ غَیْرُ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ترس مؤمنین از عذاب پروردگارشان را بیان نموده، روشن می‌سازد که مؤمنین در ترسیدن از عذاب مصابند، و وجه آن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سه آیه در اول سوره مؤمنون گذشت</w:t>
      </w:r>
      <w:r>
        <w:rPr>
          <w:rFonts w:eastAsia="IRNazanin" w:cs="IRNazanin"/>
          <w:color w:val="111111"/>
          <w:sz w:val="28"/>
          <w:szCs w:val="28"/>
          <w:rtl w:val="true"/>
          <w:lang w:bidi="fa-IR"/>
        </w:rPr>
        <w:t>.</w:t>
      </w:r>
    </w:p>
    <w:p>
      <w:pPr>
        <w:pStyle w:val="Heading5"/>
        <w:numPr>
          <w:ilvl w:val="4"/>
          <w:numId w:val="1"/>
        </w:numPr>
        <w:rPr/>
      </w:pPr>
      <w:bookmarkStart w:id="64" w:name="__RefHeading___Toc328928_1067777946"/>
      <w:bookmarkStart w:id="65" w:name="_Toc24"/>
      <w:bookmarkEnd w:id="64"/>
      <w:r>
        <w:rPr>
          <w:rtl w:val="true"/>
        </w:rPr>
        <w:t>مقصود از مراعات امانات و عهد و مراد از محافظت بر صلاة</w:t>
      </w:r>
      <w:bookmarkEnd w:id="65"/>
    </w:p>
    <w:p>
      <w:pPr>
        <w:pStyle w:val="BookText"/>
        <w:rPr/>
      </w:pP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هر معنایی به ذهن می‌رسد، انواع امانت‌هایی است که مردم به یکدیگر اعتماد نموده، و هر یک به دیگری می‌سپارد، از قبیل مال و جان و عرض، و شخص امین رعایت آن را نموده در حفظش می‌کوشد و به آن خیانت نمی‌کند، و به قول بعضی از مفسرین به صیغه جمع آمدنش به اعتبار انواع آن است، به خلاف عهد که چون انواع مختلفی ندارد مفرد آمده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5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مال و جان و عرض نیست، بلکه مطلق وظایف</w:t>
      </w:r>
    </w:p>
    <w:p>
      <w:pPr>
        <w:pStyle w:val="BookText"/>
        <w:rPr/>
      </w:pPr>
      <w:r>
        <w:rPr>
          <w:rFonts w:ascii="IRNazanin" w:hAnsi="IRNazanin" w:eastAsia="IRNazanin"/>
          <w:color w:val="111111"/>
          <w:sz w:val="28"/>
          <w:sz w:val="28"/>
          <w:szCs w:val="28"/>
          <w:rtl w:val="true"/>
          <w:lang w:bidi="fa-IR"/>
        </w:rPr>
        <w:t>اعتقادی و عملی است، که خدا به عهده آنان گذاشته، در نتیجه آیه شریفه شامل همه حقوق چه حق اللَّه و چه حق الناس می‌شود، و اگر یکی از آن حقوق را تضییع کنند، به خدای تعالی خیانت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خدای تعالی در اختیار بنده‌اش قرار داده، امانت خدا به دست اوست، چه اعضای بدنش، و چه چیزهای دیگر، در نتیجه اگر کسی این نعمت‌ها را در غیر آن مواردی که خدا برای آنها خلق کرده، و اجازه مصرف در آن را داده استعمال کند، به خدا که صاحب نعمت و امانت است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قراردادهای زبانی و عملی است که انسان با غیر می‌بندد، که فلان عمل را انجام و یا فلان امر را رعایت و حفظ کند، و بدون مجوز آن قرارداد را نقض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تنها این نیست، بلکه تمامی قرارهایی است که انسان ملتزم به آن باشد، حتی ایمان بنده خدا به خدا هم عهدی است که او با پروردگارش بسته، و قرار گذاشته آنچه خدا تکلیفش می‌کند اطاعت نماید، پس اگر بنده‌ای به یکی از اوامر و یا نواهی خدا عمل نکند، و خدا را در آن نافرمانی کند، عهد خدا را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بِشَهاداتِهِمْ 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شهادت معلوم و معروف است و قائم بودن به شهادت به معنای این است که از تحمل و ادای آنچه تحمل کرده استنکاف نورزد، اولا وقتی او را شاهد می‌گیرند شهادت را تحمل کند، و ثانیا وقتی برای ادای شهادت دعوت می‌شود استنکاف نورزد، و بدون هیچ کم و زیادی آنچه دیده بگوید، و آیات قرآن در این باره بسیار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بر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صفات کمال نماز را رعایت کند، و آن طور که شرع دستور داده نماز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5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 غیر مداومت بر آن است، چون دوام مربوط به خود نماز و نفس عمل است، و اما محافظت مربوط به کیفیت آن است، 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یک مطلب نیست</w:t>
      </w:r>
      <w:r>
        <w:rPr>
          <w:rFonts w:eastAsia="IRNazanin" w:cs="IRNazanin"/>
          <w:color w:val="111111"/>
          <w:sz w:val="28"/>
          <w:szCs w:val="28"/>
          <w:rtl w:val="true"/>
          <w:lang w:bidi="fa-IR"/>
        </w:rPr>
        <w:t>.</w:t>
      </w:r>
      <w:bookmarkStart w:id="66" w:name="pg10108_93854"/>
    </w:p>
    <w:p>
      <w:pPr>
        <w:pStyle w:val="BookText"/>
        <w:rPr/>
      </w:pPr>
      <w:bookmarkEnd w:id="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و بدون الف و لام آورده برای بزرگداشت آن جنات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است، و 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بهشت‌هایند و محترمند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بر احتمال دوم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بهشت‌ها محترمند</w:t>
      </w:r>
      <w:r>
        <w:rPr>
          <w:rFonts w:eastAsia="IRNazanin" w:cs="IRNazanin"/>
          <w:color w:val="111111"/>
          <w:sz w:val="28"/>
          <w:szCs w:val="28"/>
          <w:rtl w:val="true"/>
          <w:lang w:bidi="fa-IR"/>
        </w:rPr>
        <w:t>".</w:t>
      </w:r>
    </w:p>
    <w:p>
      <w:pPr>
        <w:pStyle w:val="Heading4"/>
        <w:numPr>
          <w:ilvl w:val="3"/>
          <w:numId w:val="1"/>
        </w:numPr>
        <w:rPr/>
      </w:pPr>
      <w:bookmarkStart w:id="67" w:name="__RefHeading___Toc328930_1067777946"/>
      <w:bookmarkStart w:id="68" w:name="_Toc25"/>
      <w:bookmarkEnd w:id="67"/>
      <w:r>
        <w:rPr>
          <w:rtl w:val="true"/>
        </w:rPr>
        <w:t xml:space="preserve">بحث روایتی </w:t>
      </w:r>
      <w:r>
        <w:rPr>
          <w:rtl w:val="true"/>
        </w:rPr>
        <w:t>(</w:t>
      </w:r>
      <w:r>
        <w:rPr>
          <w:rtl w:val="true"/>
        </w:rPr>
        <w:t xml:space="preserve">روایاتی در ذیل برخی آیات گذشته راجع به نماز، حق سائل و محروم، و </w:t>
      </w:r>
      <w:r>
        <w:rPr>
          <w:rtl w:val="true"/>
        </w:rPr>
        <w:t>...)</w:t>
      </w:r>
      <w:bookmarkEnd w:id="68"/>
    </w:p>
    <w:p>
      <w:pPr>
        <w:pStyle w:val="BookText"/>
        <w:rPr/>
      </w:pPr>
      <w:r>
        <w:rPr>
          <w:rFonts w:ascii="Amiri" w:hAnsi="Amiri" w:eastAsia="Amiri" w:cs="Amiri"/>
          <w:color w:val="111111"/>
          <w:sz w:val="28"/>
          <w:sz w:val="28"/>
          <w:szCs w:val="28"/>
          <w:rtl w:val="true"/>
          <w:lang w:bidi="ar-SA"/>
        </w:rPr>
        <w:t>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عبارت است از فقر و فاقه، و خیر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غنا و وسعت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ابی الجارود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را استثنا کرد و آنان را به بهترین اعمالشان که همان مداومت در نماز است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نمازی مستحبی را بر خود واجب می‌کنند، بر آن مداومت دارند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نذر و واجب کردن نماز مستحبی بر خود را از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در سابق هم به این نکته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فضیل بن یسار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عز و جل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 زکات واجب نیست، بلکه آن مقدار صدقه‌ای است که یا جمعه به جمعه از مالت بیرون می‌کنی، و یا همه روزه که هر صاحب فضیلتی فضل خود را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جناب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اموالت حق معلومی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 که صله خویشاوندان کنی، و به کسی که محرومت کرد عطا کنی، و با کسی که در حقت دشمنی کرد دوستی کنی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صاحب کافی هم از امام ابو جعفر و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طریق نقل کرده </w:t>
      </w:r>
      <w:r>
        <w:rPr>
          <w:rStyle w:val="FootnoteAnchor"/>
          <w:rtl w:val="true"/>
        </w:rPr>
        <w:footnoteReference w:id="56"/>
      </w:r>
      <w:r>
        <w:rPr>
          <w:rFonts w:ascii="IRNazanin" w:hAnsi="IRNazanin" w:eastAsia="IRNazanin"/>
          <w:color w:val="111111"/>
          <w:sz w:val="28"/>
          <w:sz w:val="28"/>
          <w:szCs w:val="28"/>
          <w:rtl w:val="true"/>
          <w:lang w:bidi="fa-IR"/>
        </w:rPr>
        <w:t xml:space="preserve">، صاحب محاسن هم آن را از 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کاسبی است که خرید و فروش ندارد، او می‌خواهد از دسترنج خود استفاده کند، اما کسی به او مراجعه نمی‌کند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می‌گوید در روایتی دیگر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مردی است که عقلش به جاست، ولی کاسبی است که خدا روزیش را تنگ گرفته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آن افراد از شیعیان ما هستند که دارای پنجاه رکعت نمازند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اساس این کلام روایاتی باشد که از حضرات رسیده که فرموده‌اند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نافله‌های یومیه به منظور تکمیل نمازهای واجب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69" w:name="pg10108_93856"/>
    </w:p>
    <w:p>
      <w:pPr>
        <w:pStyle w:val="Heading3"/>
        <w:numPr>
          <w:ilvl w:val="2"/>
          <w:numId w:val="1"/>
        </w:numPr>
        <w:rPr/>
      </w:pPr>
      <w:bookmarkStart w:id="70" w:name="__RefHeading___Toc328932_1067777946"/>
      <w:bookmarkStart w:id="71" w:name="_Toc26"/>
      <w:bookmarkEnd w:id="69"/>
      <w:bookmarkEnd w:id="70"/>
      <w:r>
        <w:rPr>
          <w:rtl w:val="true"/>
        </w:rPr>
        <w:t xml:space="preserve">سوره المعارج </w:t>
      </w:r>
      <w:r>
        <w:rPr>
          <w:rtl w:val="true"/>
        </w:rPr>
        <w:t>(</w:t>
      </w:r>
      <w:r>
        <w:rPr/>
        <w:t>70</w:t>
      </w:r>
      <w:r>
        <w:rPr>
          <w:rtl w:val="true"/>
        </w:rPr>
        <w:t xml:space="preserve">): </w:t>
      </w:r>
      <w:r>
        <w:rPr>
          <w:rtl w:val="true"/>
        </w:rPr>
        <w:t xml:space="preserve">آیات </w:t>
      </w:r>
      <w:r>
        <w:rPr/>
        <w:t>36</w:t>
      </w:r>
      <w:r>
        <w:rPr>
          <w:rtl w:val="true"/>
        </w:rPr>
        <w:t xml:space="preserve"> </w:t>
      </w:r>
      <w:r>
        <w:rPr>
          <w:rtl w:val="true"/>
        </w:rPr>
        <w:t xml:space="preserve">تا </w:t>
      </w:r>
      <w:r>
        <w:rPr/>
        <w:t>44</w:t>
      </w:r>
      <w:bookmarkEnd w:id="71"/>
    </w:p>
    <w:p>
      <w:pPr>
        <w:pStyle w:val="Heading4"/>
        <w:numPr>
          <w:ilvl w:val="3"/>
          <w:numId w:val="1"/>
        </w:numPr>
        <w:rPr/>
      </w:pPr>
      <w:bookmarkStart w:id="72" w:name="__RefHeading___Toc328934_1067777946"/>
      <w:bookmarkStart w:id="73" w:name="_Toc27"/>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28936_1067777946"/>
      <w:bookmarkStart w:id="75" w:name="_Toc28"/>
      <w:bookmarkEnd w:id="74"/>
      <w:r>
        <w:rPr>
          <w:rtl w:val="true"/>
        </w:rPr>
        <w:t>ترجمه آیات</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خدای تعالی مقدر فرمود که کفار را با بهشت خود گرامی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کفار را که در پیرامون تواند چه می‌شود که چشم از تو بر نمی‌دارند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اینکه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چپ و راستت متفرق می‌شوند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 یک از آنها طمع آن دارند که تقدیر الهی را بر هم زده داخل بهشت نعیم شوند؟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حاشا که کوچکتر از اینند و خود می‌دانند که ما از چه چیز خلقشان کرده‌ایم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قسم لازم ندارد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همه مشرقها و مغربها سوگند که ما قادریم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اینکه اینان را منقرض نموده خلقی بهتر از ایشان بیافرینیم و کسی نیست که با اراده خود اراده ما را از کار بیندازد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76" w:name="pg10108_93857"/>
    </w:p>
    <w:p>
      <w:pPr>
        <w:pStyle w:val="BookText"/>
        <w:rPr/>
      </w:pPr>
      <w:bookmarkEnd w:id="76"/>
      <w:r>
        <w:rPr>
          <w:rFonts w:ascii="IRNazanin" w:hAnsi="IRNazanin" w:eastAsia="IRNazanin"/>
          <w:color w:val="111111"/>
          <w:sz w:val="28"/>
          <w:sz w:val="28"/>
          <w:szCs w:val="28"/>
          <w:rtl w:val="true"/>
          <w:lang w:bidi="fa-IR"/>
        </w:rPr>
        <w:t xml:space="preserve">بنا بر این تو هم ای پیامبر رهاشان کن در لجن فرو روند و سرگرم بازی باشند تا ناگهان و تهی دست به روزی برخورند که وعده‌اش را از پیش به ایشان داده بودند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به سرعت از قبرها در آیند و همه به سوی یک نقطه به سرعت به راه افتند گویی در آنجا به سوی علامتی روان می‌شوند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حالتی که چشمهایشان از شدت شرمندگی به پایین افتاده ذلت از سراپایشان می‌بارد و به ایشان گفته می‌شود این است همان روزی که وعده‌اش را می‌دادند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77" w:name="__RefHeading___Toc328938_1067777946"/>
      <w:bookmarkStart w:id="78" w:name="_Toc29"/>
      <w:bookmarkEnd w:id="77"/>
      <w:r>
        <w:rPr>
          <w:rtl w:val="true"/>
        </w:rPr>
        <w:t>بیان آیات</w:t>
      </w:r>
      <w:bookmarkEnd w:id="78"/>
    </w:p>
    <w:p>
      <w:pPr>
        <w:pStyle w:val="Heading5"/>
        <w:numPr>
          <w:ilvl w:val="4"/>
          <w:numId w:val="1"/>
        </w:numPr>
        <w:rPr/>
      </w:pPr>
      <w:bookmarkStart w:id="79" w:name="__RefHeading___Toc328940_1067777946"/>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بعد از آنکه در فصل اول از آیات این سوره در ذیل داستان درخواست عذاب بیان کرد که عذابی واقع شدنی دارند، که هیچ دافعی از آن نیست، و آن عذاب آتشی است متلظی، و نزاعة للشوی، که هر اعراضگر، و هر کسی را که مال جمع می‌کند و گنجینه می‌سازد به سوی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بعد از آنکه در فصل دوم از آن آیات ملاک گرفتاری آنان به این بدبختی را ذکر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این است که انسان مجهز به غریزه هلع و غریزه حب خیر برای خویش است، و این غریزه‌ها او را به پیروی هوای نفس می‌کشاند و وادار می‌کند در برابر هر حقی که با آن مواجه می‌شود استکبار کند، و از این راه به آتش جاودانه‌اش مبتلا می‌کند، آتشی که به جز صالحان و معتقدین به روز جزا و ترسندگان از عذاب پروردگار، کسی از آن نجات نمی‌یابد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 فصل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را به همان کفار نموده مثل کسی که از رفتار آنان به تعجب آمده، سخن می‌گوید، چون ایشان دورادور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چپ و راست او را احاطه کرده‌اند، و از او جدا نمی‌شوند، اما با دلهایی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ظاهری به آن جناب اقبال نموده‌اند، ولی دلهایشان از آن جناب اعراض دارد، لذا رسول گرامی خود را مخاطب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اینطورند؟ آیا یک یک اینان انتظار دارند در عین اینکه کافرند داخل در جنت نعیم شوند؟ با اینکه خدای سبحان مقدر فرموده با جنت خود به جز افراد مؤمن را که خود استثنا کرده کسی را گرامی ندارد، آیا اینها با این توقعشان می‌خواهند از خدا سبقت بگیرند و او را عاجز سازند؟ و حکم او را نقض و تقدیر او را باطل سازند؟ حاشا که بتوانند، زیرا خدایی که آنان را از</w:t>
      </w:r>
      <w:bookmarkStart w:id="81" w:name="pg10108_93858"/>
    </w:p>
    <w:p>
      <w:pPr>
        <w:pStyle w:val="BookText"/>
        <w:rPr/>
      </w:pPr>
      <w:bookmarkEnd w:id="81"/>
      <w:r>
        <w:rPr>
          <w:rFonts w:ascii="IRNazanin" w:hAnsi="IRNazanin" w:eastAsia="IRNazanin"/>
          <w:color w:val="111111"/>
          <w:sz w:val="28"/>
          <w:sz w:val="28"/>
          <w:szCs w:val="28"/>
          <w:rtl w:val="true"/>
          <w:lang w:bidi="fa-IR"/>
        </w:rPr>
        <w:t>نطفه‌ای خوار و بی‌مقدار آفریده قادر است از همین نطفه که آنان را آفریده کسانی بهتر از ایشان بیافریند، کسانی که او را بپرستند و داخل جنتش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این فصل رسول گرامی خود را دستور می‌دهد به اینکه خصام و بگومگوی با آنان را تعطیل کند، و آنان را به حال خودشان وا گذارد، تا هم چنان به لجبازی و سرگرمی خود مشغول باشند، تا آن روزی را که وعده رسیدنش داده شده دیدار کنند</w:t>
      </w:r>
      <w:r>
        <w:rPr>
          <w:rFonts w:eastAsia="IRNazanin" w:cs="IRNazanin"/>
          <w:color w:val="111111"/>
          <w:sz w:val="28"/>
          <w:szCs w:val="28"/>
          <w:rtl w:val="true"/>
          <w:lang w:bidi="fa-IR"/>
        </w:rPr>
        <w:t>.</w:t>
      </w:r>
    </w:p>
    <w:p>
      <w:pPr>
        <w:pStyle w:val="Heading5"/>
        <w:numPr>
          <w:ilvl w:val="4"/>
          <w:numId w:val="1"/>
        </w:numPr>
        <w:rPr/>
      </w:pPr>
      <w:bookmarkStart w:id="82" w:name="__RefHeading___Toc328942_1067777946"/>
      <w:bookmarkStart w:id="83" w:name="_Toc31"/>
      <w:bookmarkEnd w:id="82"/>
      <w:r>
        <w:rPr>
          <w:rtl w:val="true"/>
        </w:rPr>
        <w:t>توضیح معنای آیه</w:t>
      </w:r>
      <w:r>
        <w:rPr>
          <w:rtl w:val="true"/>
        </w:rPr>
        <w:t xml:space="preserve">:" </w:t>
      </w:r>
      <w:r>
        <w:rPr>
          <w:rtl w:val="true"/>
        </w:rPr>
        <w:t xml:space="preserve">فَما لِ الَّذِینَ کَفَرُوا قِبَلَکَ مُهْطِعِینَ </w:t>
      </w:r>
      <w:r>
        <w:rPr>
          <w:rtl w:val="true"/>
        </w:rPr>
        <w:t xml:space="preserve">..." </w:t>
      </w:r>
      <w:r>
        <w:rPr>
          <w:rtl w:val="true"/>
        </w:rPr>
        <w:t>و بیان اینکه مراد از</w:t>
      </w:r>
      <w:r>
        <w:rPr>
          <w:rtl w:val="true"/>
        </w:rPr>
        <w:t xml:space="preserve">" </w:t>
      </w:r>
      <w:r>
        <w:rPr>
          <w:rtl w:val="true"/>
        </w:rPr>
        <w:t>الَّذِینَ کَفَرُوا</w:t>
      </w:r>
      <w:r>
        <w:rPr>
          <w:rtl w:val="true"/>
        </w:rPr>
        <w:t xml:space="preserve">" </w:t>
      </w:r>
      <w:r>
        <w:rPr>
          <w:rtl w:val="true"/>
        </w:rPr>
        <w:t xml:space="preserve">منافقینی هستند که اطراف پیامبر </w:t>
      </w:r>
      <w:r>
        <w:rPr>
          <w:rtl w:val="true"/>
        </w:rPr>
        <w:t>(</w:t>
      </w:r>
      <w:r>
        <w:rPr>
          <w:rtl w:val="true"/>
        </w:rPr>
        <w:t>صلی اللَّه علیه و آله و سلم</w:t>
      </w:r>
      <w:r>
        <w:rPr>
          <w:rtl w:val="true"/>
        </w:rPr>
        <w:t xml:space="preserve">) </w:t>
      </w:r>
      <w:r>
        <w:rPr>
          <w:rtl w:val="true"/>
        </w:rPr>
        <w:t>را گرفته بودند</w:t>
      </w:r>
      <w:bookmarkEnd w:id="83"/>
    </w:p>
    <w:p>
      <w:pPr>
        <w:pStyle w:val="BookText"/>
        <w:rPr/>
      </w:pPr>
      <w:r>
        <w:rPr>
          <w:rFonts w:ascii="Amiri" w:hAnsi="Amiri" w:eastAsia="Amiri" w:cs="Amiri"/>
          <w:color w:val="111111"/>
          <w:sz w:val="28"/>
          <w:sz w:val="28"/>
          <w:szCs w:val="28"/>
          <w:rtl w:val="true"/>
          <w:lang w:bidi="ar-SA"/>
        </w:rPr>
        <w:t>فَما لِ الَّذِینَ کَفَرُوا قِبَلَکَ مُهْطِعِینَ عَنِ الْیَمِینِ وَ عَنِ الشِّمالِ عِزِینَ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از زجاج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با نگاه خود به چیزی خیره شود، و چشم از آن برندارد، و این قسم نظر کردن خاص دشمنان است، و از ابو عبیده 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دادن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جماعات متفرق است، که به واحد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قاف و فتحه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جهتی است که هر چیزی رو بدان جهت دارد،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فصیحه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انسانهای کافر به خاطر کفر و استکبارشان به سوی آتش است، پس این کفار را که نزد تواند چه می‌شود که به تو روی می‌آورند و چشم از تو بر نمی‌دارند؟ به ظاهر نزد تو مجتمع هستند، ولی از چپ و راست تو متفرق می‌شوند، آیا طمع دارند که داخل جنت شوند و خدا را عاجز ساخته از آنچه او قضایش را رانده سبقت گیرند، با اینکه او این قضا را رانده که تنها صالحان از مؤمنین داخل بهشت شوند، ایشان می‌خواهند این قضا را لغو نموده، با اینکه کافرند داخل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یَطْمَعُ کُلُّ امْرِئٍ مِنْهُمْ أَنْ یُدْخَلَ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انکاری است، می‌پرسد چه چیز ایشان را واداشته که اطراف تو را بگیرند، آیا این طمع وادارشان کرده که یک یکشان با اینکه کافرند داخل بهشت شوند؟ نه، بدانند که کافران چنین امیدی نباید داشته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طمع به داخل شدن در بهشت را به یک یک کفار نسبت داده، نه به جماعت آنان،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یطمعون ان یدخلوا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طمع دارند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مساله اهطاع را به همه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جهت بوده که طمع در سعادت و</w:t>
      </w:r>
    </w:p>
    <w:p>
      <w:pPr>
        <w:pStyle w:val="BookText"/>
        <w:rPr/>
      </w:pPr>
      <w:r>
        <w:rPr>
          <w:rFonts w:ascii="IRNazanin" w:hAnsi="IRNazanin" w:eastAsia="IRNazanin"/>
          <w:color w:val="111111"/>
          <w:sz w:val="28"/>
          <w:sz w:val="28"/>
          <w:szCs w:val="28"/>
          <w:rtl w:val="true"/>
          <w:lang w:bidi="fa-IR"/>
        </w:rPr>
        <w:t>رستگاری وقتی نافع است که در دل فرد طمع کار پیدا شود و او را وادار کند به ایمان و عمل صالح، نه طمع قائم به جماعت، بدان جهت که جماعت است، پس طمع مجموع من حیث المجموع در سعادت تک تک افراد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داخل شدن در بهشت را به صیغه مجهول از باب افعال آورد، برای آن بود که اشاره کند به اینکه داخل شدنشان در بهشت به اختیار و خواست خودشان نیست، بلکه اگر چنین فرض و طمعی درست باشد کس دیگری ایشان را داخل بهشت می‌کند، و او خدای تعالی است، که اگر بخواهد چنین می‌کند، و البته هرگز نمی‌خواهد، چون خود او چنین مقدر کرده که کفار داخل بهشت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2"/>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نماز می‌خواند و قرآن تلاوت می‌کرد، مشرکین پیرامونش جمع می‌شدند و حلقه حلقه می‌نشستند و به او گوش فرا داده مسخره‌اش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مؤمنین آن طور که محمد می‌گوید داخل بهشت شوند، ما قبل از آنان داخل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مناسبت بود که این آیات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معنا با سیاق آیات سازگار نیست، چون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می‌خواهد رفتار آنان را متفرع کند بر ما قبل، یعنی بر محرومیت مردم از بهشت، بجز طایفه‌ای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مضمون روایت جمع شدن پیرامون پیغمبر از ناحیه مشرکین از شدت عداوت بوده، می‌خواستند هر چه بیشتر آن جناب را اذیت و اهانت کنند، و اینکه گفتند ما قبل از مؤمنین داخل بهشت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مشرک و منکر معاد بودند، و اصلا دوزخ و بهشتی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جز از در استهزاء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ممکن است این رفتار مشرکین را متفرع بر آیات قبل کرد که سخن از دوزخ و بهشت دارد؟ و به طور تعجب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اینان را وادار کرده که به جنت طمع ببندند، با اینکه خدای تعالی می‌داند که آنان اصلا بهشت و دوزخی را قبول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ناگزیر باید بگوییم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منافقینی است که ظاهرا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ولی دوباره در دل به کفر اول خود برگشتند، و پاره‌ای از احکام را رد نمودند، هم چنان که از آیه</w:t>
      </w:r>
      <w:bookmarkStart w:id="84" w:name="pg10108_93860"/>
    </w:p>
    <w:p>
      <w:pPr>
        <w:pStyle w:val="BookText"/>
        <w:rPr/>
      </w:pPr>
      <w:bookmarkEnd w:id="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آمَنُوا ثُمَّ کَفَرُوا فَطُبِعَ عَلی قُلُوبِهِمْ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کَفَرْتُمْ بَعْدَ إِیمانِکُمْ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بر می‌آید که قرآن منافقین را کافر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مورد بحث مربوط به طایفه‌ای از مسلمانان است که ایمان آورده و داخل مؤمنین بودند، و بیشتر از مؤمنین واقعی چپ و راست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احاطه می‌کردند، ولی در باطن به بعضی از احکام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کفر ورزیدند و اعتنایی به آن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این آیات توبیخشان کرده که از احاطه کردن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آن جناب بودن سودی نخواهند برد، و نباید طمع بهشت کنند، چون از آنانی که داخل بهشت شوند نیستند، و نه می‌توانند قضا و قدر خدا را لغو کنند، و نه خدا را به ستوه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این وجه آیه بعدی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عَلی أَنْ نُبَدِّلَ خَیْراً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معنایش به زودی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خَلَقْناهُمْ مِمَّا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طمع آنان را رد می‌کند که به هیچ وجه ممکن نیست با کفر داخل بهشت شوند، 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از چیزی خلق کرده‌ایم که خودشان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ما ایشان را از نطفه خلق کردیم، و این جمله مربوط به ما بعد است، و مجموع آن و جمله ما بعدش رد قبلی را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تعلیل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نطفه خلق کردیم، که خودشان هم می‌دانند، وقتی چنین است برای ما آسان است که آنان را از بین برده، قومی دیگر بجای آنان خلق کنیم که بهتر از آنان و مؤمن باشند، و چیزی از احکام دین خدا را رد نکنند، و کسی نیست که بر قضا و قدر ما سبقت گیرد و ما را عاجز سازد، تا این کفار هم طمع کنند از آنان باشند، و با کفر داخل بهشت گردند و قضاء و قدر ما را نقض کنند</w:t>
      </w:r>
      <w:r>
        <w:rPr>
          <w:rFonts w:eastAsia="IRNazanin" w:cs="IRNazanin"/>
          <w:color w:val="111111"/>
          <w:sz w:val="28"/>
          <w:szCs w:val="28"/>
          <w:rtl w:val="true"/>
          <w:lang w:bidi="fa-IR"/>
        </w:rPr>
        <w:t>.</w:t>
      </w:r>
    </w:p>
    <w:p>
      <w:pPr>
        <w:pStyle w:val="Heading5"/>
        <w:numPr>
          <w:ilvl w:val="4"/>
          <w:numId w:val="1"/>
        </w:numPr>
        <w:rPr/>
      </w:pPr>
      <w:bookmarkStart w:id="85" w:name="__RefHeading___Toc328944_1067777946"/>
      <w:bookmarkStart w:id="86" w:name="_Toc32"/>
      <w:bookmarkEnd w:id="85"/>
      <w:r>
        <w:rPr>
          <w:rtl w:val="true"/>
        </w:rPr>
        <w:t>چند وجه در معنای</w:t>
      </w:r>
      <w:r>
        <w:rPr>
          <w:rtl w:val="true"/>
        </w:rPr>
        <w:t xml:space="preserve">" </w:t>
      </w:r>
      <w:r>
        <w:rPr>
          <w:rtl w:val="true"/>
        </w:rPr>
        <w:t>إِنَّا خَلَقْناهُمْ مِمَّا یَعْلَمُونَ</w:t>
      </w:r>
      <w:r>
        <w:rPr>
          <w:rtl w:val="true"/>
        </w:rPr>
        <w:t>"</w:t>
      </w:r>
      <w:bookmarkEnd w:id="8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لام تعلیل</w:t>
      </w:r>
    </w:p>
    <w:p>
      <w:pPr>
        <w:pStyle w:val="BookText"/>
        <w:rPr/>
      </w:pPr>
      <w:r>
        <w:rPr>
          <w:rFonts w:ascii="IRNazanin" w:hAnsi="IRNazanin" w:eastAsia="IRNazanin"/>
          <w:color w:val="111111"/>
          <w:sz w:val="28"/>
          <w:sz w:val="28"/>
          <w:szCs w:val="28"/>
          <w:rtl w:val="true"/>
          <w:lang w:bidi="fa-IR"/>
        </w:rPr>
        <w:t>را می‌دهد، و به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برای آنچه می‌دانند خلق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استکمال به وسیله ایمان و اطاعت است، و از طریق وحی و اخبار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فهمیده‌اند، پس چون برای این منظور خلقشان کرده‌ایم، باید خود را به این غرض برسانند، و دارای ایمان و اطاعت کنند، تا ما داخل جنتشان کنیم، پس چگونه طمع دارند با حالت کفر داخل جنت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غایت را می‌رساند،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ابتدای خلقت آنان را از نطفه‌ای چرکین که هیچ تناسبی با عالم قدس و طهارت ندارد آغاز کردیم، تا به وسیله ایمان و اطاعت طاهر شود و به اخلاق ملائکه متخلق گردد و داخل بهشت شود، و اینان که کافرند کجا می‌توانند چنین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معنایش این است که ما این کفار را از جنس آدمیان که خودشان می‌دانند خلق کردیم، و یا از جنس آنچه خود می‌دانند خلق کردیم، نه از جنس حیواناتی که عقل و فهم ندارند، پس حجت ما بر آنان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سه وجه از نظر ما وجوهی بی‌ارزش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بِرَبِّ الْمَشارِقِ وَ الْمَغارِبِ إِنَّا لَقادِرُونَ عَلی أَنْ نُبَدِّلَ خَیْراً مِنْهُمْ وَ ما نَحْنُ بِمَسْبُوقِینَ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مشارق خورشید، و مغارب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در هر روز از ایام سالهای شمسی مشرق و مغربی جداگانه دارد، هیچ روزی از مشرق دیروزش طلوع و در مغرب دیروزش غروب نمی‌کند، مگر در مثل همان روز در سالهای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مراد از مشارق و مغارب مشرقهای همه ستارگان و مغربهای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با همه کوتاهیش وجوهی از التفات بکار رفته،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از تکلم با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ایشان را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متکلم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وجه آن تاکید بیشتر سوگند است، چون سوگند را به شخص خودش نسبت 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از تکلم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سوگند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مشرقها و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وجه آن این است که خواسته به صفتی از صفات خودش اشاره نموده، بفهماند اینکه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من که مبدأ خلقت انسانها در قرون متوالی هستم، و اداره کننده مشرقها و مغربهایم، چون طلوعهای پشت سر هم و</w:t>
      </w:r>
    </w:p>
    <w:p>
      <w:pPr>
        <w:pStyle w:val="BookText"/>
        <w:rPr/>
      </w:pPr>
      <w:r>
        <w:rPr>
          <w:rFonts w:ascii="IRNazanin" w:hAnsi="IRNazanin" w:eastAsia="IRNazanin"/>
          <w:color w:val="111111"/>
          <w:sz w:val="28"/>
          <w:sz w:val="28"/>
          <w:szCs w:val="28"/>
          <w:rtl w:val="true"/>
          <w:lang w:bidi="fa-IR"/>
        </w:rPr>
        <w:t>غروبهای متوالی ملازم با گذشت زمان است، و گذشت زمان دخالتی تام در تکون انسانها در قرون متوالی، و نیز پیدایش حوادث در روی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مشارق و 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متکلم مع الغیر التفات شده و وجه آن این است که خواسته به عظمت خودش اشاره کند، چون زمینه کلام زمینه به رخ کشیدن قدرتش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اینکه در چنین زمینه‌ای سخن از ربوبیت مشارق و مغارب گفتن، در حقیقت علت قدرت را ذکر کردن است، تا با این تعلیل بفهماند کسی که تدبیر همه حوادث عالم منتهی به او است، هیچ حادثه‌ای او را به ستوه نمی‌آورد و او را از پدید آوردن حادثی دیگر جلوگیر نمی‌شود، چون حوادث، فعل او هستند، پس هیچ خلقی از خلائق او را از اینکه آن خلق را مبدل به خلقی بهتر کند مانع نمی‌تواند بشود، و گر نه خود آن خلق هم شریک او در تدبیر عالم می‌شد، و خدای سبحان واحدی است که در ربوبیت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لَقادِرُونَ عَلی أَنْ نُبَدِّلَ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مفعول اول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حذف شده‌ای است که به کفار بر می‌گردد، و به این منظور حذف شده،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خواری و بی‌مقداری امر آنان اشاره نموده، بفهماند که خدای تعالی اعتنایی به کارشان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 که در حقیقت صفتی است که جای موصوف خود نشسته،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لقادرون علی أن نبدلهم قوما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قادریم بر اینکه ایشان را مبدل کنیم به قومی که بهتر از آنان باشند، و بهتر بودن آنها به این است که مردمی با ایمان باشند و به او کفر نورزند، پیرو حق باشند و حق را رد نکنند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بِمَسْبُوقِینَ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است که به طور استعاره سبقت خوانده شده، و مسبوق شدن خدا استعاره از این است که مخلوق او جلو کار او را بگیرد و نگذارد آنان را مبدل به قومی بهتر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شریفه خالی از تایید مطالب قبل نیست که گفتیم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منافقین است نه مشرکین، که معاند با دین و منکر اصل معادند، وجه این تایید این است که ظاهر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دارد و یا حد اقل اشعار دارد بر اینکه در افراد مورد نظر شائبه خیریت هست، که خدا می‌خواهد کسانی را به جای آنان قرار دهد که از آنان خیریت بیشتری داشته باشند، و در مشرکین هیچ شائبه خیریت نیست تا آنان که به جای ایشان می‌آیند بهتر باشند، به خلاف منافقینی که این مقدار خیریت دارند که حفظ ظاهر اسلام را نموده آن را 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گردید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خَلَقْناهُمْ مِمَّا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سه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 و حاصل مضمون این سه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حاشا، برای اینکه اینها خودشان می‌دانند که از نطفه خلق شده‌اند و خلقت از نطفه خلقتی است جاری، و رب و مدبر این حوادث جاریه که یکی از آنها همین خلقت انسانها نسلا بعد نسل است، خداست، و خدا قادر است که اینان را از بین برده اشخاصی بهتر از آنان را به جایشان قرار دهد، اشخاصی که اعتنای به امر دین دارند و لیاقت دارند که داخل بهشت شوند، و این طایفه نمی‌توانند خدا را از خلقت اشخاص بهتر و داخل بهشت کردن آنان جلوگیر شوند، البته اگر آنان را داخل بهشت کند به خاطر کمال ایمان ایشان است، نه اینکه محکوم و مجبور به اینکار شده باشد، پس این تقدیر الهی که بهشت مخصوص صالحان از اهل ایمان است، هرگز نقض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یَخُوضُوا وَ یَلْعَبُوا حَتَّی یُلاقُوا یَوْمَهُمُ الَّذِی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رسول گرامی خود را دستور می‌دهد آنان را در آنچه هستند رها کند و اصرار نورزد به اینکه با استدلال آنان را به راه آورد و با موعظه و اندرز آنان، خود را به تعب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وضع آنان را خوض و لعب نامیده، دلالت دارد بر اینکه طایفه مورد بحث از اصرار و لجبازی که دارند خیر نمی‌بینند، و این اصرارشان نظیر بازی است که جز در عالم خیال هیچ سود حقیقی در آن نیست، پس باید رها شوند، تا آن روزی را که وعده داده شده‌اند دیدار کنند، و آن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 به ضمیری که به آنان بر می‌گردد،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به اینکه آن روز به نوعی اختصاص به ایشان دارد، و آن عبارت است از اختصاص به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روز مذکور را که وعده‌اش را به آنان داده‌اند، یعنی روز قیامت را بیان می‌کند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قبر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گویند که به منظور علامت در سر راهها نصب می‌کنند تا رهنورد به وسیله آن، راه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69"/>
      </w:r>
      <w:r>
        <w:rPr>
          <w:rFonts w:ascii="IRNazanin" w:hAnsi="IRNazanin" w:eastAsia="IRNazanin"/>
          <w:color w:val="111111"/>
          <w:sz w:val="28"/>
          <w:sz w:val="28"/>
          <w:szCs w:val="28"/>
          <w:rtl w:val="true"/>
          <w:lang w:bidi="fa-IR"/>
        </w:rPr>
        <w:t>از مفسرین این کلمه را به معنای</w:t>
      </w:r>
      <w:r>
        <w:rPr>
          <w:rFonts w:eastAsia="IRNazanin" w:cs="IRNazanin"/>
          <w:color w:val="111111"/>
          <w:sz w:val="28"/>
          <w:szCs w:val="28"/>
          <w:rtl w:val="true"/>
          <w:lang w:bidi="fa-IR"/>
        </w:rPr>
        <w:t>.]</w:t>
      </w:r>
      <w:bookmarkStart w:id="87" w:name="pg10108_93864"/>
    </w:p>
    <w:p>
      <w:pPr>
        <w:pStyle w:val="BookText"/>
        <w:rPr/>
      </w:pPr>
      <w:bookmarkEnd w:id="87"/>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عبادت نصب می‌شود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معنا از کلام خدا به دور است، که مردگان زنده شده از قبر را به کسانی تشبیه کند که به سوی بت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 سرعت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 أَبْصارُهُمْ تَرْهَقُهُمْ ذِلَّةٌ ذلِکَ الْیَوْمُ الَّذِی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خشوع به معنای تاثر خاصی است در قلب که به دنبال مشاهده عظمت و کبریا در قلب پیدا می‌شود، نظیر این کلمه در اعضای بدن کلمه خضوع است، و اگر خشوع را به دیدگان نسبت داده، با اینکه گفتیم حالت قلبی است، بدین جهت است که آثار خشوع قلبی در چشم ظاهر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و فراگرفتن چیزی است به 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آیه و آیه قبلش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قبرها در می‌آیند، در حالی که سرگردان می‌دوند، گویا به سوی علامتی می‌دوند تا راه را پیدا کنند، در حالی که اثر خشوع قلبی در دیدگانشان هویدا باشد، آری آن روزی که در دنیا وعده داده می‌شدند، همین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الَّذِی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اوصافی که قبلا برای قیامت ذکر کرده بود، یعنی بیرون شدن از قبر و سرگردان دویدن و هویدا شدن آثار خشوع قلبی در دیدگان</w:t>
      </w:r>
      <w:r>
        <w:rPr>
          <w:rFonts w:eastAsia="IRNazanin" w:cs="IRNazanin"/>
          <w:color w:val="111111"/>
          <w:sz w:val="28"/>
          <w:szCs w:val="28"/>
          <w:rtl w:val="true"/>
          <w:lang w:bidi="fa-IR"/>
        </w:rPr>
        <w:t>.</w:t>
      </w:r>
    </w:p>
    <w:p>
      <w:pPr>
        <w:pStyle w:val="Heading4"/>
        <w:numPr>
          <w:ilvl w:val="3"/>
          <w:numId w:val="1"/>
        </w:numPr>
        <w:rPr/>
      </w:pPr>
      <w:bookmarkStart w:id="88" w:name="__RefHeading___Toc328946_1067777946"/>
      <w:bookmarkStart w:id="89" w:name="_Toc33"/>
      <w:bookmarkEnd w:id="88"/>
      <w:r>
        <w:rPr>
          <w:rtl w:val="true"/>
        </w:rPr>
        <w:t xml:space="preserve">بحث روایتی </w:t>
      </w:r>
      <w:r>
        <w:rPr>
          <w:rtl w:val="true"/>
        </w:rPr>
        <w:t>(</w:t>
      </w:r>
      <w:r>
        <w:rPr>
          <w:rtl w:val="true"/>
        </w:rPr>
        <w:t>روایاتی در ذیل برخی آیات گذشته</w:t>
      </w:r>
      <w:r>
        <w:rPr>
          <w:rtl w:val="true"/>
        </w:rPr>
        <w:t>)</w:t>
      </w:r>
      <w:bookmarkEnd w:id="89"/>
    </w:p>
    <w:p>
      <w:pPr>
        <w:pStyle w:val="BookText"/>
        <w:rPr/>
      </w:pPr>
      <w:r>
        <w:rPr>
          <w:rFonts w:ascii="IRNazanin" w:hAnsi="IRNazanin" w:eastAsia="IRNazanin"/>
          <w:color w:val="111111"/>
          <w:sz w:val="28"/>
          <w:sz w:val="28"/>
          <w:szCs w:val="28"/>
          <w:rtl w:val="true"/>
          <w:lang w:bidi="fa-IR"/>
        </w:rPr>
        <w:t>در الدر المنثور است که عبد بن حمید، از عبادة بن انس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می‌بینم حلقه حلقه جمع شده‌اید، مانند حلقه‌هایی که در جاهلیت تشکیل می‌دادید، که مردی پشت سر برادر خود نشسته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از ابن مردویه از ابو هریره نیز نقل کرده، ولی عبارت روایت دوم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اصحابش حلقه حلقه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معنا را از جابر بن سمره نقل کرده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خَلَقْناهُمْ مِمَّا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نطفه و سپس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مشرقهای زمستانی، و مشرقهای تابستانی، مغربهای زمستانی و مغربهای تابستانی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معانی به سند خود از عبد اللَّه بن ابی حماد، و او بدون ذکر سندی که تا امیر المؤمنین برسد، از آن جناب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سیصد و شصت مشرق و سیصد و شصت مغرب دارد، از آن نقطه‌ای که امروز طلوع کرده دیگر طلوع نمی‌کند تا سال بعد در همان روز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قبر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إِلی نُصُبٍ یُوفِضُونَ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طرف دعوت کنندگان می‌روند و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دچار ذلت می‌شوند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90" w:name="pg10108_93866"/>
    </w:p>
    <w:p>
      <w:pPr>
        <w:pStyle w:val="Heading2"/>
        <w:numPr>
          <w:ilvl w:val="1"/>
          <w:numId w:val="1"/>
        </w:numPr>
        <w:rPr/>
      </w:pPr>
      <w:bookmarkStart w:id="91" w:name="__RefHeading___Toc328948_1067777946"/>
      <w:bookmarkStart w:id="92" w:name="_Toc34"/>
      <w:bookmarkEnd w:id="90"/>
      <w:bookmarkEnd w:id="91"/>
      <w:r>
        <w:rPr>
          <w:rtl w:val="true"/>
        </w:rPr>
        <w:t>(</w:t>
      </w:r>
      <w:r>
        <w:rPr/>
        <w:t>71</w:t>
      </w:r>
      <w:r>
        <w:rPr>
          <w:rtl w:val="true"/>
        </w:rPr>
        <w:t>)</w:t>
      </w:r>
      <w:r>
        <w:rPr>
          <w:rtl w:val="true"/>
        </w:rPr>
        <w:t xml:space="preserve">سوره نوح مکی است و بیست و هشت آیه دارد </w:t>
      </w:r>
      <w:r>
        <w:rPr>
          <w:rtl w:val="true"/>
        </w:rPr>
        <w:t>(</w:t>
      </w:r>
      <w:r>
        <w:rPr/>
        <w:t>28</w:t>
      </w:r>
      <w:r>
        <w:rPr>
          <w:rtl w:val="true"/>
        </w:rPr>
        <w:t>)</w:t>
      </w:r>
      <w:bookmarkEnd w:id="92"/>
    </w:p>
    <w:p>
      <w:pPr>
        <w:pStyle w:val="Heading3"/>
        <w:numPr>
          <w:ilvl w:val="2"/>
          <w:numId w:val="1"/>
        </w:numPr>
        <w:rPr/>
      </w:pPr>
      <w:bookmarkStart w:id="93" w:name="__RefHeading___Toc328950_1067777946"/>
      <w:bookmarkStart w:id="94" w:name="_Toc35"/>
      <w:bookmarkEnd w:id="93"/>
      <w:r>
        <w:rPr>
          <w:rtl w:val="true"/>
        </w:rPr>
        <w:t xml:space="preserve">سوره نوح </w:t>
      </w:r>
      <w:r>
        <w:rPr>
          <w:rtl w:val="true"/>
        </w:rPr>
        <w:t>(</w:t>
      </w:r>
      <w:r>
        <w:rPr/>
        <w:t>71</w:t>
      </w:r>
      <w:r>
        <w:rPr>
          <w:rtl w:val="true"/>
        </w:rPr>
        <w:t xml:space="preserve">): </w:t>
      </w:r>
      <w:r>
        <w:rPr>
          <w:rtl w:val="true"/>
        </w:rPr>
        <w:t xml:space="preserve">آیات </w:t>
      </w:r>
      <w:r>
        <w:rPr/>
        <w:t>1</w:t>
      </w:r>
      <w:r>
        <w:rPr>
          <w:rtl w:val="true"/>
        </w:rPr>
        <w:t xml:space="preserve"> </w:t>
      </w:r>
      <w:r>
        <w:rPr>
          <w:rtl w:val="true"/>
        </w:rPr>
        <w:t xml:space="preserve">تا </w:t>
      </w:r>
      <w:r>
        <w:rPr/>
        <w:t>24</w:t>
      </w:r>
      <w:bookmarkEnd w:id="94"/>
    </w:p>
    <w:p>
      <w:pPr>
        <w:pStyle w:val="Heading4"/>
        <w:numPr>
          <w:ilvl w:val="3"/>
          <w:numId w:val="1"/>
        </w:numPr>
        <w:rPr/>
      </w:pPr>
      <w:bookmarkStart w:id="95" w:name="__RefHeading___Toc328952_1067777946"/>
      <w:bookmarkStart w:id="96" w:name="_Toc36"/>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97" w:name="pg10108_93867"/>
    </w:p>
    <w:p>
      <w:pPr>
        <w:pStyle w:val="Heading4"/>
        <w:numPr>
          <w:ilvl w:val="3"/>
          <w:numId w:val="1"/>
        </w:numPr>
        <w:rPr/>
      </w:pPr>
      <w:bookmarkStart w:id="98" w:name="__RefHeading___Toc328954_1067777946"/>
      <w:bookmarkStart w:id="99" w:name="_Toc37"/>
      <w:bookmarkEnd w:id="97"/>
      <w:bookmarkEnd w:id="98"/>
      <w:r>
        <w:rPr>
          <w:rtl w:val="true"/>
        </w:rPr>
        <w:t>ترجمه آیات</w:t>
      </w:r>
      <w:bookmarkEnd w:id="99"/>
    </w:p>
    <w:p>
      <w:pPr>
        <w:pStyle w:val="BookText"/>
        <w:rPr/>
      </w:pPr>
      <w:r>
        <w:rPr>
          <w:rFonts w:ascii="IRNazanin" w:hAnsi="IRNazanin" w:eastAsia="IRNazanin"/>
          <w:color w:val="111111"/>
          <w:sz w:val="28"/>
          <w:sz w:val="28"/>
          <w:szCs w:val="28"/>
          <w:rtl w:val="true"/>
          <w:lang w:bidi="fa-IR"/>
        </w:rPr>
        <w:t>به نام خدایی که رحمتی عام و خاص و محدود و نامحدود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نوح را به سوی قومش فرستادیم و گفتیم که قوم خود را قبل از آنکه عذابی دردناک فراشان گیرد انذار 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برای شما بیم‌رسانی روشنگرم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دعوتم این است که اللَّه را بپرستید و از عذابش پروا نموده مرا اطاعت کنید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گناهانی از شما را بیامرزد و تا اجلی که برایتان مقدر کرده مهلت دهد، که اگر چنین نکنید قبل از رسیدن به اجل حتمی دچار اجل دیگر می‌شوید آری اگر بنای فهمیدن داشته باشید می‌دانید که اجل خدایی وقتی برسد تاخیر نمی‌پذیرد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چه بیشتر تذکر داد کمتر به نتیجه رسید تا به کلی از هدایت قومش مایوس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دعوت کردم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دعوتم جز زیادتر شدن فرارشان فایده‌ای نداد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هر چه دعوتشان کردم تا تو ایشان را بیامرزی انگشت‌ها به گوش نهاده جامه به سر کشیدند و بر عناد خود اصرار و به وجهی ناگفتنی استکبار ورزیدند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به بانگ بلند دعوتشان کردم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نوبتی علنی و گاهی سری آن هم به چه زبانی دعوت نمودم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ایشان اینطور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پروردگارتان طلب مغفرت کنید که او بسیار آمرزنده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چنین کنید ابر آسمان را مرتب بر شما می‌باراند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وسیله اموال و فرزندان یاریتان می‌کند و برایتان باغها رویانیده و نهرها جاری می‌سازد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شما را چه می‌شود که برای خدا عظمتی قائل نیستید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اوست که شما را به اشکال و احوالی مختلف آفرید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ندیدید که چگونه خدا هفت طبقه آسمان را خلق کرد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 را در آنها نور و خورشید را چراغ فروزنده قرار داد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 خدا بود که شما را چون گیاه از زمین به نحوی ناگفتنی رویانید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او است که شما را به زمین برگردانیده و باز به نحوی ناگفتنی از زمین خارج می‌کند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100" w:name="pg10108_93868"/>
    </w:p>
    <w:p>
      <w:pPr>
        <w:pStyle w:val="BookText"/>
        <w:rPr/>
      </w:pPr>
      <w:bookmarkEnd w:id="100"/>
      <w:r>
        <w:rPr>
          <w:rFonts w:ascii="IRNazanin" w:hAnsi="IRNazanin" w:eastAsia="IRNazanin"/>
          <w:color w:val="111111"/>
          <w:sz w:val="28"/>
          <w:sz w:val="28"/>
          <w:szCs w:val="28"/>
          <w:rtl w:val="true"/>
          <w:lang w:bidi="fa-IR"/>
        </w:rPr>
        <w:t xml:space="preserve">و خدا است که زمین را برایتان گسترد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بعضی از قسمت‌های آن را با راه‌های باریک و فراخ و یا کوهی و دشتی طی کنید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سپس اضافه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نافرمانیم کردند و فرمان کسانی را بردند که مال و اولاد به جز خسارت برایشان بار نیاورد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نیرنگی عظیم کردند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مردم گفتند آلهه خود را ترک می‌گویید مخصوصا بت ود و سواع و یغوث و یعوق و نسر را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گروه بسیاری را گمراه کردند،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جز ضلالت بیشتر سزا مده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01" w:name="__RefHeading___Toc328956_1067777946"/>
      <w:bookmarkStart w:id="102" w:name="_Toc38"/>
      <w:bookmarkEnd w:id="101"/>
      <w:r>
        <w:rPr>
          <w:rtl w:val="true"/>
        </w:rPr>
        <w:t>بیان آیات</w:t>
      </w:r>
      <w:bookmarkEnd w:id="102"/>
    </w:p>
    <w:p>
      <w:pPr>
        <w:pStyle w:val="Heading5"/>
        <w:numPr>
          <w:ilvl w:val="4"/>
          <w:numId w:val="1"/>
        </w:numPr>
        <w:rPr/>
      </w:pPr>
      <w:bookmarkStart w:id="103" w:name="__RefHeading___Toc328958_1067777946"/>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این سوره به رسالت نوح به سوی قومش، و به اجمالی از دعوتش، و اینکه قوم او اجابتش نکردند، و در آخر به پروردگار خود شکوه نمود و نفرینشان کرد، و برای خود و پدر و مادر خود و هر مرد و زنی که با ایمان داخل خانه‌اش شود استغفار کرد، و به اینکه در آخر عذاب بر آن قوم نازل شده، همگی غرق شدند،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شهادت سیاق آیاتش در مکه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إِلی قَوْمِهِ أَنْ أَنْذِرْ قَوْمَکَ مِنْ قَبْلِ أَنْ یَأْتِیَهُمْ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رسالت نوح را تفسیر می‌کند، در حقیقت تقدیر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الیه أن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ما نوح را به سوی قومش فرستاده و به وی وحی کردیم که قوم خودت را قبل از اینکه عذابی الیم به سراغشان آید انذار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سخن دلالت دارد بر اینکه قوم نوح به خاطر شرک و گناهان در معرض عذاب بوده‌اند، هم چنان که از کلام آن جناب در آیه بعدی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نَذِیرٌ مُبِینٌ أَنِ اعْبُدُوا اللَّهَ وَ اتَّقُوهُ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این معنا استفاده می‌شود،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ترساندن است، و ترساندن همواره از خطر محتملی است که اگر هشدار و تحذیر نباشد حتما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یَأْتِیَهُمْ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این عذاب الیم متوجه ایشان بوده، و اگر هشدار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حتما خواهد آمد، و از ایشان دست بردار نخواهد بود</w:t>
      </w:r>
      <w:r>
        <w:rPr>
          <w:rFonts w:eastAsia="IRNazanin" w:cs="IRNazanin"/>
          <w:color w:val="111111"/>
          <w:sz w:val="28"/>
          <w:szCs w:val="28"/>
          <w:rtl w:val="true"/>
          <w:lang w:bidi="fa-IR"/>
        </w:rPr>
        <w:t>.</w:t>
      </w:r>
    </w:p>
    <w:p>
      <w:pPr>
        <w:pStyle w:val="Heading5"/>
        <w:numPr>
          <w:ilvl w:val="4"/>
          <w:numId w:val="1"/>
        </w:numPr>
        <w:rPr/>
      </w:pPr>
      <w:bookmarkStart w:id="105" w:name="__RefHeading___Toc328960_1067777946"/>
      <w:bookmarkStart w:id="106" w:name="_Toc40"/>
      <w:bookmarkEnd w:id="105"/>
      <w:r>
        <w:rPr>
          <w:rtl w:val="true"/>
        </w:rPr>
        <w:t xml:space="preserve">دعوت نوح </w:t>
      </w:r>
      <w:r>
        <w:rPr>
          <w:rtl w:val="true"/>
        </w:rPr>
        <w:t>(</w:t>
      </w:r>
      <w:r>
        <w:rPr>
          <w:rtl w:val="true"/>
        </w:rPr>
        <w:t>علیه السلام</w:t>
      </w:r>
      <w:r>
        <w:rPr>
          <w:rtl w:val="true"/>
        </w:rPr>
        <w:t xml:space="preserve">) </w:t>
      </w:r>
      <w:r>
        <w:rPr>
          <w:rtl w:val="true"/>
        </w:rPr>
        <w:t>به اصول سه گانه دین</w:t>
      </w:r>
      <w:r>
        <w:rPr>
          <w:rtl w:val="true"/>
        </w:rPr>
        <w:t xml:space="preserve">:" </w:t>
      </w:r>
      <w:r>
        <w:rPr>
          <w:rtl w:val="true"/>
        </w:rPr>
        <w:t>أَنِ اعْبُدُوا اللَّهَ وَ اتَّقُوهُ وَ أَطِیعُونِ</w:t>
      </w:r>
      <w:r>
        <w:rPr>
          <w:rtl w:val="true"/>
        </w:rPr>
        <w:t>"</w:t>
      </w:r>
      <w:bookmarkEnd w:id="10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إِنِّی لَکُمْ نَذِیرٌ مُبِینٌ أَنِ 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شریفه رسالت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اجمال و تفصیل بیان می‌کند،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طور اجمال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تفصیل</w:t>
      </w:r>
      <w:r>
        <w:rPr>
          <w:rFonts w:eastAsia="Amiri" w:cs="Amiri" w:ascii="Amiri" w:hAnsi="Amiri"/>
          <w:color w:val="111111"/>
          <w:sz w:val="28"/>
          <w:szCs w:val="28"/>
          <w:rtl w:val="true"/>
          <w:lang w:bidi="ar-SA"/>
        </w:rPr>
        <w:t>.</w:t>
      </w:r>
      <w:bookmarkStart w:id="107" w:name="pg10108_93869"/>
    </w:p>
    <w:p>
      <w:pPr>
        <w:pStyle w:val="BookText"/>
        <w:rPr/>
      </w:pPr>
      <w:bookmarkEnd w:id="107"/>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ضمیر راجع به خودش اضافه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آن است، برای این بود که اظهار دلسوزی و مهربانی کند، و خواست بفرماید شما همگی مردم منید، و مجتمع قومی ما، من و شما را یک جا جمع کرده، بدی و ناراحتی شما مرا هم ناراحت می‌کند، و من برای شما جز خیر و سعادت چیزی نمی‌خواهم، به همین جهت شما را از عذابی که پشت سر دارید هشدار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توحید در عبادت می‌خواند، چون مردم نوح بت‌پرست بودند، و مذهب وثنیت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اجازه نمی‌دهد مردم خدای تعالی را بپرستند، نه به تنهایی، و نه با غیر، بلکه تنها مجازند با پرستش بتها ارباب بت‌ها را بپرستند، تا آن ارباب که مستقیما خدا را می‌پرستند، نزد خدا شفاعت ایشان کنند در حقیقت عبادت پرستندگان خود را روی عبادت خود نهاده تحویل خدا دهند و اگر این مذهب اجازه پرستش خدای تعالی را می‌داد حتما خدا را به تنهایی می‌پرستیدند، پس دعوت چنین مردمی به عبادت خدا در حقیقت دعوت به توحید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را به اجتناب از گناهان کبیره و صغیره است، یعنی شرک و پایین‌تر از شرک، و انجام اعمال صالحه‌ای که انجام ندادنش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به اطاعت از خودش است، و اطاعتشان از او مستلزم این است که رسالتش را تصدیق نموده، معالم دین خود را و دستور یکتاپرستی را از او بگیرند، و این دستورات را سنت حیاتی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اعْبُدُوا اللَّهَ وَ اتَّقُوهُ وَ أَطِیعُونِ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به اصول سه‌گانه دین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معاد که اساس تقوی است دعوت می‌کند، چون اگر معاد و حساب و جزای آن نبود، تقوای دینی معنای درستی نمی‌داشت،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اصل نبوت که همان اطاعت بی‌چون و چرا است می‌خواند</w:t>
      </w:r>
      <w:r>
        <w:rPr>
          <w:rFonts w:eastAsia="IRNazanin" w:cs="IRNazanin"/>
          <w:color w:val="111111"/>
          <w:sz w:val="28"/>
          <w:szCs w:val="28"/>
          <w:rtl w:val="true"/>
          <w:lang w:bidi="fa-IR"/>
        </w:rPr>
        <w:t>.</w:t>
      </w:r>
    </w:p>
    <w:p>
      <w:pPr>
        <w:pStyle w:val="Heading5"/>
        <w:numPr>
          <w:ilvl w:val="4"/>
          <w:numId w:val="1"/>
        </w:numPr>
        <w:rPr/>
      </w:pPr>
      <w:bookmarkStart w:id="108" w:name="__RefHeading___Toc328962_1067777946"/>
      <w:bookmarkStart w:id="109" w:name="_Toc41"/>
      <w:bookmarkEnd w:id="108"/>
      <w:r>
        <w:rPr>
          <w:rtl w:val="true"/>
        </w:rPr>
        <w:t xml:space="preserve">بیان منظور از بعضی گناهان که با ایمان آمرزیده می‌شود </w:t>
      </w:r>
      <w:r>
        <w:rPr>
          <w:rtl w:val="true"/>
        </w:rPr>
        <w:t>(</w:t>
      </w:r>
      <w:r>
        <w:rPr>
          <w:rtl w:val="true"/>
        </w:rPr>
        <w:t>یَغْفِرْ لَکُمْ مِنْ ذُنُوبِکُمْ</w:t>
      </w:r>
      <w:r>
        <w:rPr>
          <w:rtl w:val="true"/>
        </w:rPr>
        <w:t xml:space="preserve">) </w:t>
      </w:r>
      <w:r>
        <w:rPr>
          <w:rtl w:val="true"/>
        </w:rPr>
        <w:t>و اشاره به اینکه وسعت آمرزش گناهان به مقدار وسعت ایمان و عمل صالح است</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مجزوم است، چون جواب امر است، و در قواعد عربیت قرار بر همین است که فعلی را که در جواب امر قرار می‌گیرد به جزم بخوانند،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طوری که از سیاق استفاده می‌شود برای تبعیض است، 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بپرستید، و از او بترسید، و مرا اطاعت کنید تا بعضی از گناهانتان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اگر چنین کنید، خدا چنین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برگشت امر و جواب امر به دو جمله شرط و جزا است، و بدین سبب جوابش به جزم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بعضی</w:t>
      </w:r>
    </w:p>
    <w:p>
      <w:pPr>
        <w:pStyle w:val="BookText"/>
        <w:rPr/>
      </w:pPr>
      <w:r>
        <w:rPr>
          <w:rFonts w:ascii="IRNazanin" w:hAnsi="IRNazanin" w:eastAsia="IRNazanin"/>
          <w:color w:val="111111"/>
          <w:sz w:val="28"/>
          <w:sz w:val="28"/>
          <w:szCs w:val="28"/>
          <w:rtl w:val="true"/>
          <w:lang w:bidi="fa-IR"/>
        </w:rPr>
        <w:t>گناهان آن گناهانی است که قبل از ایمان و در حال کفر مرتکب شدند، به خدا شرک ورزیدند، و گناهانی کوچکتر مرتکب شدند، و اما گناهانی که از آن به بعد مرتکب نشده‌اند، و بعد از ایمان آوردن در آینده مرتکب می‌شوند، منظور نیست، چون معنا ندارد گناهانی که هنوز رخ نداده آمرزیده شود، و نیز معنا ندارد که از حالا وعده آمرزش آن را بدهد و بفرماید گناهان آینده شما و یا هر گناهی که از شما محقق شود می‌آمرزد، چون چنین وعده‌ای مستلزم آن است که تکالیف الهی ملغی شود، چون وقتی مجازات در مقابل مخالفت آن تکالیف لغو شد، خود تکالیف هم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ظاهر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أَجِیبُوا داعِیَ اللَّهِ وَ آمِنُوا بِهِ یَغْفِرْ لَکُمْ مِنْ ذُنُوبِکُمْ</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و آیه زیر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یَدْعُوکُمْ لِیَغْفِرَ لَکُمْ مِنْ ذُنُوبِکُمْ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و آیه زیر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إِنْ یَنْتَهُوا یُغْفَرْ لَهُمْ ما قَدْ سَلَفَ</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آمرزش همه گناهان است، منافاتی با آیات مذکور ندارد، برای اینکه مغفرت را در این آیه مترتب کرده بر استمرار ایمان و عمل صالح، و ادامه آن تا آخر عمر، پس این آیه هم شامل گناهانی که هنوز واقع نشده می‌شود، و چنین وعده‌ای نداده که ایمان امروز گناهان آینده و یا به طور کلی گناهان را می‌آمرزد، نه، بلکه وسعت آمرزش درست به مقدار وسعت ایمان و عمل صالح است، و حاصلش این است که ایمان تا آخر عمر، گناهان تا آخر عمر را می‌آمرزد</w:t>
      </w:r>
      <w:r>
        <w:rPr>
          <w:rFonts w:eastAsia="IRNazanin" w:cs="IRNazanin"/>
          <w:color w:val="111111"/>
          <w:sz w:val="28"/>
          <w:szCs w:val="28"/>
          <w:rtl w:val="true"/>
          <w:lang w:bidi="fa-IR"/>
        </w:rPr>
        <w:t>.</w:t>
      </w:r>
      <w:bookmarkStart w:id="110" w:name="pg10108_93871"/>
    </w:p>
    <w:p>
      <w:pPr>
        <w:pStyle w:val="BookText"/>
        <w:rPr/>
      </w:pPr>
      <w:bookmarkEnd w:id="110"/>
      <w:r>
        <w:rPr>
          <w:rFonts w:ascii="IRNazanin" w:hAnsi="IRNazanin" w:eastAsia="IRNazanin"/>
          <w:color w:val="111111"/>
          <w:sz w:val="28"/>
          <w:sz w:val="28"/>
          <w:szCs w:val="28"/>
          <w:rtl w:val="true"/>
          <w:lang w:bidi="fa-IR"/>
        </w:rPr>
        <w:t xml:space="preserve">بعضی </w:t>
      </w:r>
      <w:r>
        <w:rPr>
          <w:rStyle w:val="FootnoteAnchor"/>
          <w:rtl w:val="true"/>
        </w:rPr>
        <w:footnoteReference w:id="79"/>
      </w:r>
      <w:r>
        <w:rPr>
          <w:rFonts w:ascii="IRNazanin" w:hAnsi="IRNazanin" w:eastAsia="IRNazanin"/>
          <w:color w:val="111111"/>
          <w:sz w:val="28"/>
          <w:sz w:val="28"/>
          <w:szCs w:val="28"/>
          <w:rtl w:val="true"/>
          <w:lang w:bidi="fa-IR"/>
        </w:rPr>
        <w:t>از مفسرین به عمومیت آیه سوره صف اعتماد نموده، متمایل به این نظریه شده‌اند که آمرزش گناهان به وسیله ایمان در بین امت‌ها فرق دارد، به حکم این آیه در امت اسلام باعث آمرزش همه گناهان است و در سایر امت‌ها باعث آمرزش بعضی از گناهان می‌شود کما اینکه این ظاهر قول نوح به امتش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رسولان در آیه دهم 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یَدْعُوکُمْ لِیَغْفِرَ لَکُمْ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دعوت می‌کند تا بعضی از گناهانتان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جن در آیه سی و یکم سوره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أَجِیبُوا داعِیَ اللَّهِ وَ آمِنُوا بِهِ یَغْفِرْ لَکُمْ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الهی را اجابت کنید و به او ایمان آورید تا بعضی از گناهانتان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نظریه درست نیست برای اینکه هر چند ظهور آیه سوره صف چنین ظهوری است، اما مورد آن با مورد آیات دیگر تفاوت دارد، که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سوره انفال صراحت داشت در مغفرت گناهان گذشته و مخاطب در آن، کفار همین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تبعیض نیست، تا این همه بگو مگو راه بیندازد، بلکه زایده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هم درست نیست، برای اینکه این کلمه در جمله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واقع نمی‌شود و اگر بعضی از علما این کلمه را در بعضی از جملات اثباتی زایده گرفته‌اند، قولشان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قول در ضعف، قول کسی </w:t>
      </w:r>
      <w:r>
        <w:rPr>
          <w:rStyle w:val="FootnoteAnchor"/>
          <w:rtl w:val="true"/>
        </w:rPr>
        <w:footnoteReference w:id="81"/>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دیگری </w:t>
      </w:r>
      <w:r>
        <w:rPr>
          <w:rStyle w:val="FootnoteAnchor"/>
          <w:rtl w:val="true"/>
        </w:rPr>
        <w:footnoteReference w:id="82"/>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ابتدای غایت است</w:t>
      </w:r>
      <w:r>
        <w:rPr>
          <w:rFonts w:eastAsia="IRNazanin" w:cs="IRNazanin"/>
          <w:color w:val="111111"/>
          <w:sz w:val="28"/>
          <w:szCs w:val="28"/>
          <w:rtl w:val="true"/>
          <w:lang w:bidi="fa-IR"/>
        </w:rPr>
        <w:t>.</w:t>
      </w:r>
    </w:p>
    <w:p>
      <w:pPr>
        <w:pStyle w:val="Heading5"/>
        <w:numPr>
          <w:ilvl w:val="4"/>
          <w:numId w:val="1"/>
        </w:numPr>
        <w:rPr/>
      </w:pPr>
      <w:bookmarkStart w:id="111" w:name="__RefHeading___Toc328964_1067777946"/>
      <w:bookmarkStart w:id="112" w:name="_Toc42"/>
      <w:bookmarkEnd w:id="111"/>
      <w:r>
        <w:rPr>
          <w:rtl w:val="true"/>
        </w:rPr>
        <w:t>شرح مفاد آیه</w:t>
      </w:r>
      <w:r>
        <w:rPr>
          <w:rtl w:val="true"/>
        </w:rPr>
        <w:t xml:space="preserve">:" </w:t>
      </w:r>
      <w:r>
        <w:rPr>
          <w:rtl w:val="true"/>
        </w:rPr>
        <w:t xml:space="preserve">وَ یُؤَخِّرْکُمْ إِلی أَجَلٍ مُسَمًّی </w:t>
      </w:r>
      <w:r>
        <w:rPr>
          <w:rtl w:val="true"/>
        </w:rPr>
        <w:t xml:space="preserve">..." </w:t>
      </w:r>
      <w:r>
        <w:rPr>
          <w:rtl w:val="true"/>
        </w:rPr>
        <w:t>که می‌گوید اگر عبادت و تقوی و اطاعت پیشه کنید خدا اجل غیر مسمایتان را تا اجل مسمی تاخیر می‌اندازد</w:t>
      </w:r>
      <w:bookmarkEnd w:id="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یُؤَخِّرْکُمْ إِلی أَجَلٍ مُسَمًّی إِنَّ أَجَلَ اللَّهِ إِذا جاءَ لا یُؤَخَّرُ لَوْ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تاخیر مرگ تا اجلی معین را نتیجه عبادت خدا و تقوی و اطاعت رسول دانسته، و این خود دلیل بر این است که دو اجل در کار بوده، یکی اجل مسمی، یعنی معین، که از آن دیگری دورتر و طولانی‌تر است، و دیگری اجلی که معین نشده و کوتاهتر از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خدای تعالی در این آیه کفار را وعده داده که اگر صاحب ایمان و تقوا و اطاعت شوند، اجل کوتاهترشان را تا اجل مسمی تاخیر می‌اندازد،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تاخیر انداختن را تعلیل می‌کند، در نتیجه منظور از اجل اللَّه که وقتی برسد دیگر عقب</w:t>
      </w:r>
    </w:p>
    <w:p>
      <w:pPr>
        <w:pStyle w:val="BookText"/>
        <w:rPr/>
      </w:pPr>
      <w:r>
        <w:rPr>
          <w:rFonts w:ascii="IRNazanin" w:hAnsi="IRNazanin" w:eastAsia="IRNazanin"/>
          <w:color w:val="111111"/>
          <w:sz w:val="28"/>
          <w:sz w:val="28"/>
          <w:szCs w:val="28"/>
          <w:rtl w:val="true"/>
          <w:lang w:bidi="fa-IR"/>
        </w:rPr>
        <w:t>انداخته نمی‌شود، مطلق اجل حتمی است، حال چه اجل مسمی باشد، و چه غیر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دو قسم اجل را شامل می‌شود، پس هیچ عاملی نمی‌تواند قضای خدا را رد کند و حکم او را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اگر دارای عبادت و تقوا و اطاعت شوید خدای تعالی اجل غیر مسمای شما را تا اجل مسمی تاخیر می‌اندازد، برای اینکه اگر چنین نکنید و اجل شما برسد، دیگر تاخیر انداخته نمی‌شود، چون اجل خدا وقتی می‌رسد دیگر تاخیر انداخته نمی‌شود، در نتیجه در این کلام علاوه بر اینکه وعده به تاخیر اجل مسمی در صورت ایمان داده شده، تهدیدی هم شده به اینکه اگر ایمان نیاورند عذابی عاجل به سر وقتشان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نادرستی تفسیر زیر روشن گردید، که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اجل اللَّه اجل غیر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این ضعیف‌تر سخن کسی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اجل مسمی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منظور از آن مطلق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اجل اللَّه روز قیامت است، و ظاهرا این مفسر خواسته اجل مسمی را نیز به روز قیامت تفسیر کند، آن وقت معنای آیه مثل این می‌شود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نیاورید، خدای تعالی در عذاب دنیایی شما تعجیل نموده آن را فرا می‌رساند، و اگر ایمان بیاورید سزای شما را تا روز قیامت تاخیر می‌اندازد، روزی که وقتی موعدش فرا رسد دیگر تاخیر انداخته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خواننده عزیز توجه دارد به اینکه این نظریه با بشارتی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آن است نمی‌سازد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اول کلام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تعلمون ان للَّه أجلین، و ان أجله اذا جاء لا یؤخر استجبتم دعوتی و عبدتم اللَّه و اتقیتموه و اطعتمونی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می‌داشتید به اینکه خدا دو اجل دارد، و اجل او وقتی فرا برسد تاخیر انداخته نمی‌شود، آن وقت دعوت مرا اجابت می‌کردید، یعنی خدا را می‌پرستیدید و از او پروا می‌داشتید و مرا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مفعول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چون سابقه کلام به آن دلالت می‌کرده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به منزله فعل لازم،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یا مربوط به اول گفتار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من اهل العلم لاستجبتم دعوتی و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علم بودید، دعوت مرا اجابت می‌کردید، و ایمان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مربوط به آخر کلام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من اهل العلم لعلمتم ان للَّه أجلین، و أن أجله اذا جاء لا یؤخر و استجبتم دعوتی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علم بودید، می‌دانستید که خدا دو اجل دارد، و وقتی اجلش برسد تاخیر نمی‌افتد، آن وقت دعوتم را می‌پذیرفتید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دَعَوْتُ قَوْمِی لَیْلًا وَ نَهاراً فَلَمْ یَزِدْهُمْ دُعائِی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این سخن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ایشان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عبادت خدا و تقوی و طاعت رسولشان خواندم، و خواندن در شب و روز کنایه است از اینکه دائما و به طور خستگی ناپذیر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از اجابت دعوتم، پس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تمرد و نپذیرفتن است، در این جمله زیادتر شدن فرارشان را به دعوت خود نسبت داده و گفته دعوت من فرار ایشان را زیادتر کرد، و این برای آن است که در دعوت آن جناب شائبه سببیت هست، چون وقتی خیر در غیر مورد صالح واقع شود، خود آن مورد و محل به خاطر فسادی که دارد آن خیر را فاسد نموده، شرش می‌سازد، هم چنان که خود قرآن در باره صفت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مغفرت را هدف دعوت قرار داده، با اینکه هدف دعوت نخست ایمان آوردن ایشان، و سپس مغفرت خدا است، و این برای آن بود که خواسته به خیرخواهی خود برای آنان اشاره کند، و بفهماند که اگر دعوتشان می‌کند منظورش تنها و تنها تامین خیر دنیا و آخرت ایشان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أَصابِعَهُمْ فِی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حقیقتا انگشت در گوش خود کردند، بلکه این تعبیر کنایه است از اینکه از شنیدن دعوت او استنکاف ورزیدند،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اسْتَغْشَوْا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هر چند این است که جامه خود بسر کشیدند تا مرا نبینند، و سخنم را نشنوند، ولی این تعبیر هم کنایه است از تنفر آنان و گوش ندادنشان به سخن وی</w:t>
      </w:r>
      <w:r>
        <w:rPr>
          <w:rFonts w:eastAsia="IRNazanin" w:cs="IRNazanin"/>
          <w:color w:val="111111"/>
          <w:sz w:val="28"/>
          <w:szCs w:val="28"/>
          <w:rtl w:val="true"/>
          <w:lang w:bidi="fa-IR"/>
        </w:rPr>
        <w:t>.</w:t>
      </w:r>
      <w:bookmarkStart w:id="113" w:name="pg10108_93874"/>
    </w:p>
    <w:p>
      <w:pPr>
        <w:pStyle w:val="BookText"/>
        <w:rPr/>
      </w:pPr>
      <w:bookmarkEnd w:id="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أَصَرُّوا وَ اسْتَکْبَرُوا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امتناع از گوش دادن اصرار ورزیدند، و از شنیدن سخنم و پذیرفتن دعوتم استکبار نمودند، استکباری عجیب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دَعَوْتُهُمْ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بعدیت و تاخیر را می‌رساند، و در اینجا بعدیت و تاخیر مرتبه‌ای را می‌رساند، البته مرتبه از نظر کلام، و معنایش این است که اول به آرامی و بعدا به بانگ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أَعْلَنْتُ لَهُمْ وَ أَسْرَرْتُ لَهُمْ إِسْراراً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 اسرار دو واژه مقابل همند، اولی به معنای اظهار، و دومی به معنای اخفاء است، و ظاهر سیاق این است که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هم سری دعوت کردم و هم علنی، یک بار علنی بار دیگر سری، تا در دعوتم همه راههایی را که ممکن است مؤثر باشد رفته باشم</w:t>
      </w:r>
      <w:r>
        <w:rPr>
          <w:rFonts w:eastAsia="IRNazanin" w:cs="IRNazanin"/>
          <w:color w:val="111111"/>
          <w:sz w:val="28"/>
          <w:szCs w:val="28"/>
          <w:rtl w:val="true"/>
          <w:lang w:bidi="fa-IR"/>
        </w:rPr>
        <w:t>.</w:t>
      </w:r>
    </w:p>
    <w:p>
      <w:pPr>
        <w:pStyle w:val="Heading5"/>
        <w:numPr>
          <w:ilvl w:val="4"/>
          <w:numId w:val="1"/>
        </w:numPr>
        <w:rPr/>
      </w:pPr>
      <w:bookmarkStart w:id="114" w:name="__RefHeading___Toc328966_1067777946"/>
      <w:bookmarkStart w:id="115" w:name="_Toc43"/>
      <w:bookmarkEnd w:id="114"/>
      <w:r>
        <w:rPr>
          <w:rtl w:val="true"/>
        </w:rPr>
        <w:t>اثر استغفار از گناهان در رفع مصائب و بلایا و فتح باب نعمت‌ها</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دعوت قوم را به اینکه استغفار کنید تعلیل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پروردگارتان 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مبالغه است، معنای کثیر المغفرة را می‌دهد، و می‌فهماند علاوه بر اینکه کثیر المغفرة است، مغفرت سنت مستمری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جواب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جزم خوانده می‌شود،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آسمان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کثیر الدرور است یعنی بسیار ریزنده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طلب مغفرت کنید، ابر بسیار ریزنده و بارنده را به سویتان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رساندن مدد به دنبال مدد دیگر است، و مدد به معنای هر چیزی است که آدمی را در رسیدن به حاجتش کمک کند، و اموال و فرزندان نزدیک‌ترین کمک‌های ابتدایی برای رسیدن جامعه انسانی به هدفهای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لَکُمْ جَنَّاتٍ وَ یَجْعَلْ لَکُمْ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اقسام مال است، لیکن از آنجایی که از سایر اقسام مال نسبت به ضروریات زندگی بشر دخالت گسترده‌تری دارند در آیه اختصاص به ذکر یافتند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آیات به طوری که ملاحظه می‌فرمایید نعمت‌های دنیایی را می‌شمارد، و از نوح</w:t>
      </w:r>
      <w:bookmarkStart w:id="116" w:name="pg10108_9387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به قوم خود وعده فراوانی نعمت‌ها و تواتر آن را می‌دهد، به شرطی که از پروردگار خود طلب مغفرت گناهان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استغفار از گناهان اثر فوری در رفع مصائب و گرفتاریها و گشوده شدن درب نعمت‌های آسمانی و زمینی دارد، می‌فهماند بین صلاح جامعه انسانی و فساد آن، و بین اوضاع عمومی جهان ارتباطی برقرار است، و اگر جوامع بشری خود را اصلاح کنند، به زندگی پاکیزه و گوارایی می‌رسند، و اگر به عکس عمل کنند عکس آن را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معنا از آیه شریفه زیر هم استفاده می‌شود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و همچنین آیه زیر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تفسیر آیات مذکور مطالبی گفتیم که برای اینجا سودمند است</w:t>
      </w:r>
      <w:r>
        <w:rPr>
          <w:rFonts w:eastAsia="IRNazanin" w:cs="IRNazanin"/>
          <w:color w:val="111111"/>
          <w:sz w:val="28"/>
          <w:szCs w:val="28"/>
          <w:rtl w:val="true"/>
          <w:lang w:bidi="fa-IR"/>
        </w:rPr>
        <w:t>.</w:t>
      </w:r>
    </w:p>
    <w:p>
      <w:pPr>
        <w:pStyle w:val="Heading5"/>
        <w:numPr>
          <w:ilvl w:val="4"/>
          <w:numId w:val="1"/>
        </w:numPr>
        <w:rPr/>
      </w:pPr>
      <w:bookmarkStart w:id="117" w:name="__RefHeading___Toc328968_1067777946"/>
      <w:bookmarkStart w:id="118" w:name="_Toc44"/>
      <w:bookmarkEnd w:id="117"/>
      <w:r>
        <w:rPr>
          <w:rtl w:val="true"/>
        </w:rPr>
        <w:t>معنای آیه</w:t>
      </w:r>
      <w:r>
        <w:rPr>
          <w:rtl w:val="true"/>
        </w:rPr>
        <w:t xml:space="preserve">:" </w:t>
      </w:r>
      <w:r>
        <w:rPr>
          <w:rtl w:val="true"/>
        </w:rPr>
        <w:t>ما لَکُمْ لا تَرْجُونَ لِلَّهِ وَقاراً</w:t>
      </w:r>
      <w:r>
        <w:rPr>
          <w:rtl w:val="true"/>
        </w:rPr>
        <w:t xml:space="preserve">" </w:t>
      </w:r>
      <w:r>
        <w:rPr>
          <w:rtl w:val="true"/>
        </w:rPr>
        <w:t>و بیان احتجاجی که بر ربوبیت و معبود بودن خدای تعالی متضمن است</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در مجمع البیان </w:t>
      </w:r>
      <w:r>
        <w:rPr>
          <w:rStyle w:val="FootnoteAnchor"/>
          <w:rtl w:val="true"/>
        </w:rPr>
        <w:footnoteReference w:id="89"/>
      </w:r>
      <w:r>
        <w:rPr>
          <w:rFonts w:ascii="IRNazanin" w:hAnsi="IRNazanin" w:eastAsia="IRNazanin"/>
          <w:color w:val="111111"/>
          <w:sz w:val="28"/>
          <w:sz w:val="28"/>
          <w:szCs w:val="28"/>
          <w:rtl w:val="true"/>
          <w:lang w:bidi="fa-IR"/>
        </w:rPr>
        <w:t>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عظمت است، و اسمی از توقیر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خوف است، که اولی به معنای امید، و مظنه رسیدن به چیزی است که باعث مسرت است، و دومی مظنه رسیدن به چیزی است که مایه اندوه باشد،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مظنه نیست، بلکه مطلق اعتقاد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نداشتن رجاء، داشتن خوف است، چون بین این دو 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چه سبب و علتی برای شما حاصل شده که شما معتقد به عظمت خدا نمی‌شوید، و یا از عظمت خدا نمی‌ترسید، و این نترسیدن باعث شده که او را عبادت نکنید؟</w:t>
      </w:r>
    </w:p>
    <w:p>
      <w:pPr>
        <w:pStyle w:val="BookText"/>
        <w:rPr/>
      </w:pPr>
      <w:r>
        <w:rPr>
          <w:rFonts w:ascii="IRNazanin" w:hAnsi="IRNazanin" w:eastAsia="IRNazanin"/>
          <w:color w:val="111111"/>
          <w:sz w:val="28"/>
          <w:sz w:val="28"/>
          <w:szCs w:val="28"/>
          <w:rtl w:val="true"/>
          <w:lang w:bidi="fa-IR"/>
        </w:rPr>
        <w:t>ولی حق مطلب این است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معروفش می‌باشد که مقابل خوف است، و نداشتن رجاء کنایه است از نومیدی، چون بسیار می‌شود که از نومیدی به طور کنایه تعبیر می‌کنند به نداشتن رجاء، مثلا وقتی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ارجو فیه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خیری در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من از اینکه در او خیری باشد مایوسم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تعالی به معنای ثبوت و استقرار او در ربوبیت است، که قهرا مستلزم الوهیت و معبودیت هم هست، وثنی مسلکان به دنبال یافتن ربی بودند که دارای وقار و ثبوت در ربوبیت باشد، تا او را بپرستند، و از ثبوت ربوبیت خدا مایوس بوده‌اند، در نتیجه به عبادت غیر خدا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قضیه هم همین است، برای اینکه مسلک وثنیت معتقد است که نمی‌توان خدا را عبادت کرد و وجهه عبادی خود را متوجه او ساخت، برای اینکه فهم ما انسانها او را درک نمی‌کند و به او احاطه نمی‌یابد، و از سوی دیگر عبادت هم همین است که انسان حق ربوبیت رب خویش را ادا کند، ربوبیتی که تمامی تدابیر امور عالم فرع آن است، و تدبیر امور عالم به دست خدا نیست تا ما بخواهیم با عبادت خود حق ربوبیت او را ادا کرده باشیم، چون خدا این تدبیر را به انواع فرشتگان و جن واگذار کرده، پس رب ما همانهایی هستند که ما را اداره می‌کنند، و ما باید آنان را بپرستیم تا در درگاه خدای تعالی ما را شفاعت کنند اما خود خدا جز خلقت و ایجاد عالم، و یا به عبارت دیگر ایجاد ارباب و مربوبین هیچ کار دیگری ندارد، و هیچ دخالت مستقیم در تدبیر عالم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بعدش تا هفت آیه، تمام زمینه اثبات وقار و ثبوت در ربوبیت برای خدای تعالی، و نفی پندارهای بی‌پایه مشرکین است، می‌خواهد وجوب عبادت ملائکه و جن را، و استناد تدبیر عالم به آنان را رد کند، و با این بیان روشن سازد که می‌توان توجه عبادی به خدای تعالی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حجت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وادار کرد به اینکه ربوبیت خدای تعالی را نفی، و به تبع آن الوهیت و معبودیت او را نفی، و از وقار او مایوس شوید؟ با اینکه شما خود می‌دانید که او شما و این عالم را که شما در آن زندگی می‌کنید خلق کرده و طوری خلق فرموده که هرگز از این نظام که در آن جاری است منفک نمی‌شود، و تدبیر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آن را به ارباب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 همین تطورات پدید آمده در اجزا نیست، تدبیر عبارت است از همین تطورات، و از این نظامی که در عالم جاری است، و آن نیز مستند به خود خداست، پس تدبیر عالم همان خلقت عالم است، و خالق بودن خدا عبارت است از اینکه او مالک و مدبر عالم باشد، پس رب عالم نیز خود او است، و جز او هیچ ربی نیست پس باید تنها او را معبود و اله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صحت توجیه به سوی خدا و عبادت او نیز روشن می‌گردد، چون ما خدا را اگر نمی‌بینیم با صفات کریمه‌اش می‌شناسیم، و می‌دانیم که او خالق، رازق، رحیم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 پس باید در عبادت متوجه او شویم، که به این صفاتش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پرسید که چطور در این مقام تنها صفات فعلی خدا را که همان خلقت و رزق و رحمت و امثال آن است نام برده؟، در جواب می‌گوییم چون روی سخن در آیات کریمه با وثنی مذهبان است که قائل به صفات ذاتی برای خدا نیستند، و صفات ذاتی او را به سلب نقیصه تفسیر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حی و قادر و عالم بودن خدا این است که او مرده و عاجز و جاهل نیست، علاوه بر این، آیات مورد بحث هم خدا را با صفات فعلی او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 از فاعل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طور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 هر چیز و آن حالتی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خدا امید وقار و ثبات در ربوبیت ندارید، در حالی که خود شما را او خلق کرد و به اطوار و احوال گوناگون خلق کرد، که هر طوری طور دیگر را به دنبال دارد، یک فرد از شما را نخست خاک آفرید، آن گاه نطفه، سپس علقه و در مرحله چهارم مضغه و در مرحله پنجم جنین، و در مرحله ششم طفل و آن گاه جوان و سپس سالخورده و در آخر پیر آفرید، این راجع به فرد فرد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 را هم مختلف آفرید، هم از نظر نر و مادگی، و هم از نظر رنگ، قیافه، نیرومندی، ضعف و غیر ذلک، و آیا این چیزی به جز تدبیر است؟ پس مدبر امور شما خود اوست، پس او رب شماست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تَرَوْا کَیْفَ خَلَقَ اللَّهُ سَبْعَ سَماواتٍ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بودن هفت آسمان با یکدیگر 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پوسته‌های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بالای بعضی دیگر قرار گرفته باشد، و یا به معنای این است که مثل هم باشند، که این دو احتمال در اوائل سوره ملک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دیدن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آسمانها را هفتگانه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زمینه‌ای که می‌خواهد اقامه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مشرکین معتقد به هفتگانه بودن آسمانها بودند، و آن را امری مسلم می‌شمردند و قرآن با آنان به وسیله همین چیزی که خود آنان مسلم می‌دانستند احتجاج کرده و به هر حال داستان هفتگانه بودن آسمانها که در کلام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خوبی دلالت دارد بر اینکه این مساله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قدیم‌ترین زمانها رسیده است</w:t>
      </w:r>
      <w:r>
        <w:rPr>
          <w:rFonts w:eastAsia="IRNazanin" w:cs="IRNazanin"/>
          <w:color w:val="111111"/>
          <w:sz w:val="28"/>
          <w:szCs w:val="28"/>
          <w:rtl w:val="true"/>
          <w:lang w:bidi="fa-IR"/>
        </w:rPr>
        <w:t>.</w:t>
      </w:r>
      <w:bookmarkStart w:id="119" w:name="pg10108_93878"/>
    </w:p>
    <w:p>
      <w:pPr>
        <w:pStyle w:val="BookText"/>
        <w:rPr/>
      </w:pPr>
      <w:bookmarkEnd w:id="1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الْقَمَرَ فِیهِنَّ نُوراً وَ جَعَلَ الشَّمْسَ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سیاق هم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ربوبیت خدای تعالی از این راه است که خدا امور انسان را تدبیر می‌کند، چون می‌بیند که چه نعمتهایی بر او افاضه می‌نماید، پس واجب است که تنها او را بپرستد</w:t>
      </w:r>
      <w:r>
        <w:rPr>
          <w:rFonts w:eastAsia="IRNazanin" w:cs="IRNazanin"/>
          <w:color w:val="111111"/>
          <w:sz w:val="28"/>
          <w:szCs w:val="28"/>
          <w:rtl w:val="true"/>
          <w:lang w:bidi="fa-IR"/>
        </w:rPr>
        <w:t>.</w:t>
      </w:r>
    </w:p>
    <w:p>
      <w:pPr>
        <w:pStyle w:val="Heading5"/>
        <w:numPr>
          <w:ilvl w:val="4"/>
          <w:numId w:val="1"/>
        </w:numPr>
        <w:rPr/>
      </w:pPr>
      <w:bookmarkStart w:id="120" w:name="__RefHeading___Toc328970_1067777946"/>
      <w:bookmarkStart w:id="121" w:name="_Toc45"/>
      <w:bookmarkEnd w:id="120"/>
      <w:r>
        <w:rPr>
          <w:rtl w:val="true"/>
        </w:rPr>
        <w:t>اشاره به وجه اینکه ماه را نور در آسمانها، و خورشید را چراغ نامید و مراد از اینکه فرمود شما را چون نبات از زمین رویانید</w:t>
      </w:r>
      <w:bookmarkEnd w:id="121"/>
    </w:p>
    <w:p>
      <w:pPr>
        <w:pStyle w:val="BookText"/>
        <w:rPr/>
      </w:pPr>
      <w:r>
        <w:rPr>
          <w:rFonts w:ascii="IRNazanin" w:hAnsi="IRNazanin" w:eastAsia="IRNazanin"/>
          <w:color w:val="111111"/>
          <w:sz w:val="28"/>
          <w:sz w:val="28"/>
          <w:szCs w:val="28"/>
          <w:rtl w:val="true"/>
          <w:lang w:bidi="fa-IR"/>
        </w:rPr>
        <w:t>بنا بر این،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بودن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عالم ما را روشن می‌کند، و اگر این چراغ خدای تعالی نبود ظلمت عالم ما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ماه به وسیله نوری که از خورشید می‌گیرد زمین ما را روشن می‌کند، پس ماه خودش روشنگر نیست تا سراج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را در آسمانها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را ظرف قمر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بفرماید قمر در ناحیه آسمانها قرار دارد، نه اینکه همه آسمانها را نور می‌دهد، مثل اینکه خود ما می‌گوییم در این خانه‌ها یک چاه آب هست، با اینکه چاه آب در یکی از آنها است، و بدین جهت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در یکی از آنها باشد مثل این است که در همه باشد، و باز نظیر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میان مردم بنی تمیم رفتم، با اینکه به خانه بعضی از آنان 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شما را از زمین رویانید، رویاندن نبات، چون خلقت انسان بالأخره منتهی می‌شود به عناصر زمینی، و خلاصه همین عناصر زمین است که به طور خاصی ترکیب می‌شود، و به صورت مواد غذایی در می‌آید، و پدران و مادران آن را می‌خورند، و در مزاجشان نطفه می‌شود، و پس از نقل از پشت پدران به رحم مادران، و رشد در رحم که آن هم به وسیله همین مواد غذایی است، به صورت یک انسان در می‌آید 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نبات هم همین است، پس جمله مورد بحث در مقام بیان یک حقیقت است، نه اینکه بخواهد تشبیه و استعاره‌ای را به کار ببرد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یُعِیدُکُمْ فِیها وَ یُخْرِجُکُمْ إِخْراجاً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را می‌میراند، و در قبر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 قیامت برای جزا از قبر بیرونتان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با آیه قبلیش مجموعا همان را می‌خواهند افاده کنند که آیه زیر در مقام افاده آن است</w:t>
      </w:r>
      <w:r>
        <w:rPr>
          <w:rFonts w:eastAsia="IRNazanin" w:cs="IRNazanin"/>
          <w:color w:val="111111"/>
          <w:sz w:val="28"/>
          <w:szCs w:val="28"/>
          <w:rtl w:val="true"/>
          <w:lang w:bidi="fa-IR"/>
        </w:rPr>
        <w:t>:</w:t>
      </w:r>
      <w:bookmarkStart w:id="122" w:name="pg10108_93879"/>
    </w:p>
    <w:p>
      <w:pPr>
        <w:pStyle w:val="BookText"/>
        <w:rPr/>
      </w:pPr>
      <w:bookmarkEnd w:id="1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تَحْیَوْنَ وَ فِیها تَمُوتُونَ وَ مِنْها تُخْرَجُونَ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اعاده شما به زمین و بیرون آوردنتان در حقیقت یک عمل است، و اعاده جنبه مقدمه را برای اخراج دارد، و انسان در دو حال اعاده و اخراج در یک عالم است، آن هم عالم حق است، هم چنان که در دنیا در عالم غرور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 لَکُمُ الْأَرْضَ 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بفرماید زمین را مثل فرش برایتان گسترده کرد تا بتوانید به آسانی در آن بگردید و از ناحیه‌ای به ناحیه دیگر منتقل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لِتَسْلُکُوا مِنْها سُبُلًا فِجاجاً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سبیل است که به معنای راه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فج است که آن هم به معنای جاده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بین دو کوه واقع شده باشد</w:t>
      </w:r>
      <w:r>
        <w:rPr>
          <w:rFonts w:eastAsia="IRNazanin" w:cs="IRNazanin"/>
          <w:color w:val="111111"/>
          <w:sz w:val="28"/>
          <w:szCs w:val="28"/>
          <w:rtl w:val="true"/>
          <w:lang w:bidi="fa-IR"/>
        </w:rPr>
        <w:t>.</w:t>
      </w:r>
    </w:p>
    <w:p>
      <w:pPr>
        <w:pStyle w:val="Heading5"/>
        <w:numPr>
          <w:ilvl w:val="4"/>
          <w:numId w:val="1"/>
        </w:numPr>
        <w:rPr/>
      </w:pPr>
      <w:bookmarkStart w:id="123" w:name="__RefHeading___Toc328972_1067777946"/>
      <w:bookmarkStart w:id="124" w:name="_Toc46"/>
      <w:bookmarkEnd w:id="123"/>
      <w:r>
        <w:rPr>
          <w:rtl w:val="true"/>
        </w:rPr>
        <w:t xml:space="preserve">شکوه دو باره نوح </w:t>
      </w:r>
      <w:r>
        <w:rPr>
          <w:rtl w:val="true"/>
        </w:rPr>
        <w:t>(</w:t>
      </w:r>
      <w:r>
        <w:rPr>
          <w:rtl w:val="true"/>
        </w:rPr>
        <w:t>علیه السلام</w:t>
      </w:r>
      <w:r>
        <w:rPr>
          <w:rtl w:val="true"/>
        </w:rPr>
        <w:t xml:space="preserve">) </w:t>
      </w:r>
      <w:r>
        <w:rPr>
          <w:rtl w:val="true"/>
        </w:rPr>
        <w:t>از اینکه قومش او را نافرمانی کرده از کسی که مال و فرزند جز زیانش نیفزود پیروی کردند</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نُوحٌ رَبِّ إِنَّهُمْ عَصَوْنِی وَ اتَّبَعُوا مَنْ لَمْ یَزِدْهُ مالُهُ وَ وَلَدُهُ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شکایتی که قبلا از قوم خود می‌کرد برگشته، قبلا به طور تفصیل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قومم را دعوت کردم و به آنان چه مطالبی گفتم، گاهی به بانگ بلند، گاهی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تفصیل به طور اجمال هم شکایت کرده و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دَعَوْتُ قَوْمِی لَیْلًا وَ نَهاراً فَلَمْ یَزِدْهُمْ دُعائِی إِلَّا فِراراً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دوباره به طور اجمال شکوه کرد، خواسته است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قومش و توانگران عیاش، مردم را علیه او می‌شورانند، و بر مخالفت و آزار او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یَزِدْهُ مالُهُ وَ وَلَدُهُ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مال و ولد را مایه خسران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آن دو را از نعمت‌ها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مال و ولدی که از نعمت توست، و واجب است شکرش بجا آورده شود، در این گونه افراد جز زیادتر شدن کفر ثمره‌ای نبخشید، و به همین جهت مستوجب خسران از رحمت تو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مبالغه از کبر است، یعنی مکر کردند مکری بسیار بزرگ</w:t>
      </w:r>
      <w:r>
        <w:rPr>
          <w:rFonts w:eastAsia="IRNazanin" w:cs="IRNazanin"/>
          <w:color w:val="111111"/>
          <w:sz w:val="28"/>
          <w:szCs w:val="28"/>
          <w:rtl w:val="true"/>
          <w:lang w:bidi="fa-IR"/>
        </w:rPr>
        <w:t>.</w:t>
      </w:r>
      <w:bookmarkStart w:id="125" w:name="pg10108_93880"/>
    </w:p>
    <w:p>
      <w:pPr>
        <w:pStyle w:val="BookText"/>
        <w:rPr/>
      </w:pPr>
      <w:bookmarkEnd w:id="1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تَذَرُنَّ آلِهَتَکُمْ وَ لا تَذَرُنَّ وَدًّا وَ لا سُواعاً وَ لا یَغُوثَ وَ یَعُوقَ وَ 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همان بزرگان قوم به مردم است، که خدایان خود را از دست ندهید، و به خاطر نوح دست از عبادت آنها برندارید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نامبرده در آیه، یعنی ود و سواع و یغوث و یعوق و نسر، نام پنج بت از بتهای آنان است که از سایر بتها مورد احترام بیشتری بوده، و به پرستش آنها اهتمام بیشتر می‌ورزیدند، و به همین جهت بعد از سفارش به تمسک به همه آلهه، نام خصوص این پنج بت را بردند و بعید نیست اینکه اول نام ود را بردند و بعدا سواع و یغوث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تاکید نفی ذکر کردند، بدین جهت بوده که ود نزد آنان از سایر نامبرده‌ها مهم‌تر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أَضَلُّوا کَثِیراً وَ لا تَزِدِ الظَّالِمِینَ إِلَّا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رؤسا بر می‌گردد که قوم از آنان پیروی می‌کردند، و همین معنا این احتمال را تایید می‌کند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تَذَرُنَّ آلِهَتَکُمْ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ضمیر به آنان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9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مذکور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گمراهی مردم بودند بر می‌گردد، لیکن این احتمال خالی از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الظَّالِمِینَ إِلَّا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است، از خدا می‌خواهد گمراهیشان را بیشتر کند، البته این گمراهی ابتدایی نیست، بلکه مجازاتی است، پس آن جناب در این نفرین خود از خدا می‌خواهد کفار را به جرم کفر و فسقشان مجازات کند، البته این غیر آن نفرینی است که در آیات بعد کرده و از خدا هلاکتشان را خواسته</w:t>
      </w:r>
      <w:r>
        <w:rPr>
          <w:rFonts w:eastAsia="IRNazanin" w:cs="IRNazanin"/>
          <w:color w:val="111111"/>
          <w:sz w:val="28"/>
          <w:szCs w:val="28"/>
          <w:rtl w:val="true"/>
          <w:lang w:bidi="fa-IR"/>
        </w:rPr>
        <w:t>.</w:t>
      </w:r>
    </w:p>
    <w:p>
      <w:pPr>
        <w:pStyle w:val="Heading4"/>
        <w:numPr>
          <w:ilvl w:val="3"/>
          <w:numId w:val="1"/>
        </w:numPr>
        <w:rPr/>
      </w:pPr>
      <w:bookmarkStart w:id="126" w:name="__RefHeading___Toc328974_1067777946"/>
      <w:bookmarkStart w:id="127" w:name="_Toc47"/>
      <w:bookmarkEnd w:id="126"/>
      <w:r>
        <w:rPr>
          <w:rtl w:val="true"/>
        </w:rPr>
        <w:t>بحث روایتی روایاتی در باره اینکه استغفار سبب وسعت رزق و نعمت می‌شود، مراد از</w:t>
      </w:r>
      <w:r>
        <w:rPr>
          <w:rtl w:val="true"/>
        </w:rPr>
        <w:t xml:space="preserve">" </w:t>
      </w:r>
      <w:r>
        <w:rPr>
          <w:rtl w:val="true"/>
        </w:rPr>
        <w:t>لا تَرْجُونَ لِلَّهِ وَقاراً</w:t>
      </w:r>
      <w:r>
        <w:rPr>
          <w:rtl w:val="true"/>
        </w:rPr>
        <w:t>"</w:t>
      </w:r>
      <w:r>
        <w:rPr>
          <w:rtl w:val="true"/>
        </w:rPr>
        <w:t xml:space="preserve">، تبعیت قوم نوح </w:t>
      </w:r>
      <w:r>
        <w:rPr>
          <w:rtl w:val="true"/>
        </w:rPr>
        <w:t>(</w:t>
      </w:r>
      <w:r>
        <w:rPr>
          <w:rtl w:val="true"/>
        </w:rPr>
        <w:t>علیه السلام</w:t>
      </w:r>
      <w:r>
        <w:rPr>
          <w:rtl w:val="true"/>
        </w:rPr>
        <w:t xml:space="preserve">) </w:t>
      </w:r>
      <w:r>
        <w:rPr>
          <w:rtl w:val="true"/>
        </w:rPr>
        <w:t xml:space="preserve">از اغنیاء، بت های آن قوم و </w:t>
      </w:r>
      <w:r>
        <w:rPr>
          <w:rtl w:val="true"/>
        </w:rPr>
        <w:t>...</w:t>
      </w:r>
      <w:bookmarkEnd w:id="127"/>
    </w:p>
    <w:p>
      <w:pPr>
        <w:pStyle w:val="BookText"/>
        <w:rPr/>
      </w:pPr>
      <w:r>
        <w:rPr>
          <w:rFonts w:ascii="Amiri" w:hAnsi="Amiri" w:eastAsia="Amiri" w:cs="Amiri"/>
          <w:color w:val="111111"/>
          <w:sz w:val="28"/>
          <w:sz w:val="28"/>
          <w:szCs w:val="28"/>
          <w:rtl w:val="true"/>
          <w:lang w:bidi="ar-SA"/>
        </w:rPr>
        <w:t>در نهج البلاغه 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استغفار را باعث فراوانی رزق و مایه رحمت به خلق قرار داده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رحمت کند مردی را که توبه خود را جلو اندازد، و از خطای خود طلب عفو کند، و به اصلاح روز مرگش بپردازد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استفاده این نکته از آیات شریفه که استغفار سبب وسعت روزی و</w:t>
      </w:r>
    </w:p>
    <w:p>
      <w:pPr>
        <w:pStyle w:val="BookText"/>
        <w:rPr/>
      </w:pPr>
      <w:r>
        <w:rPr>
          <w:rFonts w:ascii="IRNazanin" w:hAnsi="IRNazanin" w:eastAsia="IRNazanin"/>
          <w:color w:val="111111"/>
          <w:sz w:val="28"/>
          <w:sz w:val="28"/>
          <w:szCs w:val="28"/>
          <w:rtl w:val="true"/>
          <w:lang w:bidi="fa-IR"/>
        </w:rPr>
        <w:t>امداد به مال و فرزندان است،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بسیار کن تا رزق را به سوی خود جلب کنی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خدا عظمتی که از آن بترسید معتقد نیستید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طرق اهل سنت از ابن عباس هم نقل شده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فوق بعضی دیگر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کتاب است که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إِنَّهُمْ عَصَوْنِی وَ اتَّبَعُوا مَنْ لَمْ یَزِدْهُ مالُهُ وَ 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تبعیت از اغنیاء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 المنثور است که بخاری، ابن منذر، و ابن مردویه، همگی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اصنام و اوثان که در قوم نوح، خدا بودند، در عرب هم معبود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بود به کلب در دومة الجندل،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هذیل،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مراد و سپس از شاخه‌ای از بنی غطیف، که در سبأ می‌زیستند بود،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حمیر شاخه آل ذی الکلاع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اسماء قبلا اسامی مردانی صالح از قوم نوح بوده، وقتی آنها از دنیا رفتند شیطان به بازماندگانشان وحی کرد که در مجلسی که ایشان جلسه داشتند مجسمه‌هایی نصب کنید و نام ایشان را بر سر آن مجسمه‌ها بگذارید، مردم هم این کار را کردند، ولی آن مجسمه‌ها را نمی‌پرستیدند تا آن نسل منقرض شد، و نسل بعدی روی کار آمد، و چون علم نسل قبلی را نداشتند مجسمه‌ها مورد پرستش قرار گرفتند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جناب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هم معبود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بت‌های عرب همنام بت‌های ایشان بوده، و یا اسامی و اوصاف آنها را داشته، نه اینکه عین آن بت‌ها از قوم نوح به عرب منتقل شده باشد، چون این معنا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این قصه در کتاب علل الشرائع به سند صاحب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w:t>
      </w:r>
      <w:r>
        <w:rPr>
          <w:rStyle w:val="FootnoteAnchor"/>
          <w:rtl w:val="true"/>
        </w:rPr>
        <w:footnoteReference w:id="101"/>
      </w:r>
      <w:r>
        <w:rPr>
          <w:rFonts w:ascii="IRNazanin" w:hAnsi="IRNazanin" w:eastAsia="IRNazanin"/>
          <w:color w:val="111111"/>
          <w:sz w:val="28"/>
          <w:sz w:val="28"/>
          <w:szCs w:val="28"/>
          <w:rtl w:val="true"/>
          <w:lang w:bidi="fa-IR"/>
        </w:rPr>
        <w:t xml:space="preserve">به سند خود از 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کشتی خود را در مسجد کوفه به دست خود ساخت، و چوب آن را از محلی دور می‌آورد تا اینکه از کار ساختن کشتی فارغ 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طرف دست چپ خود شد، و به محل سکنای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خانه ابن حکیم بود، که همان فرات امروز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اینجا بود که مجسمه‌ها و بت‌های قوم نوح یعنی یغوث و یعوق و نسر نصب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28" w:name="pg10108_93883"/>
    </w:p>
    <w:p>
      <w:pPr>
        <w:pStyle w:val="Heading3"/>
        <w:numPr>
          <w:ilvl w:val="2"/>
          <w:numId w:val="1"/>
        </w:numPr>
        <w:rPr/>
      </w:pPr>
      <w:bookmarkStart w:id="129" w:name="__RefHeading___Toc328976_1067777946"/>
      <w:bookmarkStart w:id="130" w:name="_Toc48"/>
      <w:bookmarkEnd w:id="128"/>
      <w:bookmarkEnd w:id="129"/>
      <w:r>
        <w:rPr>
          <w:rtl w:val="true"/>
        </w:rPr>
        <w:t xml:space="preserve">سوره نوح </w:t>
      </w:r>
      <w:r>
        <w:rPr>
          <w:rtl w:val="true"/>
        </w:rPr>
        <w:t>(</w:t>
      </w:r>
      <w:r>
        <w:rPr/>
        <w:t>71</w:t>
      </w:r>
      <w:r>
        <w:rPr>
          <w:rtl w:val="true"/>
        </w:rPr>
        <w:t xml:space="preserve">): </w:t>
      </w:r>
      <w:r>
        <w:rPr>
          <w:rtl w:val="true"/>
        </w:rPr>
        <w:t xml:space="preserve">آیات </w:t>
      </w:r>
      <w:r>
        <w:rPr/>
        <w:t>25</w:t>
      </w:r>
      <w:r>
        <w:rPr>
          <w:rtl w:val="true"/>
        </w:rPr>
        <w:t xml:space="preserve"> </w:t>
      </w:r>
      <w:r>
        <w:rPr>
          <w:rtl w:val="true"/>
        </w:rPr>
        <w:t xml:space="preserve">تا </w:t>
      </w:r>
      <w:r>
        <w:rPr/>
        <w:t>28</w:t>
      </w:r>
      <w:bookmarkEnd w:id="130"/>
    </w:p>
    <w:p>
      <w:pPr>
        <w:pStyle w:val="Heading4"/>
        <w:numPr>
          <w:ilvl w:val="3"/>
          <w:numId w:val="1"/>
        </w:numPr>
        <w:rPr/>
      </w:pPr>
      <w:bookmarkStart w:id="131" w:name="__RefHeading___Toc328978_1067777946"/>
      <w:bookmarkStart w:id="132" w:name="_Toc49"/>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28980_1067777946"/>
      <w:bookmarkStart w:id="134" w:name="_Toc50"/>
      <w:bookmarkEnd w:id="133"/>
      <w:r>
        <w:rPr>
          <w:rtl w:val="true"/>
        </w:rPr>
        <w:t>ترجمه آیات</w:t>
      </w:r>
      <w:bookmarkEnd w:id="134"/>
    </w:p>
    <w:p>
      <w:pPr>
        <w:pStyle w:val="BookText"/>
        <w:rPr/>
      </w:pPr>
      <w:r>
        <w:rPr>
          <w:rFonts w:ascii="IRNazanin" w:hAnsi="IRNazanin" w:eastAsia="IRNazanin"/>
          <w:color w:val="111111"/>
          <w:sz w:val="28"/>
          <w:sz w:val="28"/>
          <w:szCs w:val="28"/>
          <w:rtl w:val="true"/>
          <w:lang w:bidi="fa-IR"/>
        </w:rPr>
        <w:t xml:space="preserve">و آن قوم از کثرت کفر و گناه، عاقبت غرق شدند و به آتش دوزخ در افتادند و جز خدا برای خود هیچ یار و یاوری نیافتند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عرض کرد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قوم از کفر و عناد دست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این کافران را هلاک کن و از آنها دیاری بر روی زمین باقی مگذار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از آنها هر که را باقی گذاری بندگان پاک با ایمانت را گمراه می‌کنند و فرزندی هم جز بدکار و کافر از آنان به ظهور نمی‌رسد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درگاه خدا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 من و هر که با ایمان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شود و همه مردان و زنان با ایمان عالم را ببخش و بیامرز و ستمکاران را جز بر هلاک و عذابشان میفزای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bookmarkStart w:id="135" w:name="pg10108_93884"/>
    </w:p>
    <w:p>
      <w:pPr>
        <w:pStyle w:val="Heading4"/>
        <w:numPr>
          <w:ilvl w:val="3"/>
          <w:numId w:val="1"/>
        </w:numPr>
        <w:rPr/>
      </w:pPr>
      <w:bookmarkStart w:id="136" w:name="__RefHeading___Toc328982_1067777946"/>
      <w:bookmarkStart w:id="137" w:name="_Toc51"/>
      <w:bookmarkEnd w:id="135"/>
      <w:bookmarkEnd w:id="136"/>
      <w:r>
        <w:rPr>
          <w:rtl w:val="true"/>
        </w:rPr>
        <w:t>بیان آیات</w:t>
      </w:r>
      <w:bookmarkEnd w:id="137"/>
    </w:p>
    <w:p>
      <w:pPr>
        <w:pStyle w:val="Heading5"/>
        <w:numPr>
          <w:ilvl w:val="4"/>
          <w:numId w:val="1"/>
        </w:numPr>
        <w:rPr/>
      </w:pPr>
      <w:bookmarkStart w:id="138" w:name="__RefHeading___Toc328984_1067777946"/>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این آیات داستان هلاکت قوم نوح، و تتمه نفرین آن جناب علیه ایشان را حکایت می‌کند</w:t>
      </w:r>
      <w:r>
        <w:rPr>
          <w:rFonts w:eastAsia="IRNazanin" w:cs="IRNazanin"/>
          <w:color w:val="111111"/>
          <w:sz w:val="28"/>
          <w:szCs w:val="28"/>
          <w:rtl w:val="true"/>
          <w:lang w:bidi="fa-IR"/>
        </w:rPr>
        <w:t>.</w:t>
      </w:r>
    </w:p>
    <w:p>
      <w:pPr>
        <w:pStyle w:val="Heading5"/>
        <w:numPr>
          <w:ilvl w:val="4"/>
          <w:numId w:val="1"/>
        </w:numPr>
        <w:rPr/>
      </w:pPr>
      <w:bookmarkStart w:id="140" w:name="__RefHeading___Toc328986_1067777946"/>
      <w:bookmarkStart w:id="141" w:name="_Toc53"/>
      <w:bookmarkEnd w:id="140"/>
      <w:r>
        <w:rPr>
          <w:rtl w:val="true"/>
        </w:rPr>
        <w:t>اشاره به دلالت جمله</w:t>
      </w:r>
      <w:r>
        <w:rPr>
          <w:rtl w:val="true"/>
        </w:rPr>
        <w:t xml:space="preserve">" </w:t>
      </w:r>
      <w:r>
        <w:rPr>
          <w:rtl w:val="true"/>
        </w:rPr>
        <w:t>أُغْرِقُوا فَأُدْخِلُوا ناراً</w:t>
      </w:r>
      <w:r>
        <w:rPr>
          <w:rtl w:val="true"/>
        </w:rPr>
        <w:t xml:space="preserve">" </w:t>
      </w:r>
      <w:r>
        <w:rPr>
          <w:rtl w:val="true"/>
        </w:rPr>
        <w:t xml:space="preserve">بر وجود برزخ، و بیان تتمه نفرین نوح </w:t>
      </w:r>
      <w:r>
        <w:rPr>
          <w:rtl w:val="true"/>
        </w:rPr>
        <w:t>(</w:t>
      </w:r>
      <w:r>
        <w:rPr>
          <w:rtl w:val="true"/>
        </w:rPr>
        <w:t>علیه السلام</w:t>
      </w:r>
      <w:r>
        <w:rPr>
          <w:rtl w:val="true"/>
        </w:rPr>
        <w:t xml:space="preserve">) </w:t>
      </w:r>
      <w:r>
        <w:rPr>
          <w:rtl w:val="true"/>
        </w:rPr>
        <w:t>علیه قوم خود</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ابتدایی است، و ابتدای هدف را می‌رساند، به حسب مورد، تعلیل را هم افاده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که تنها برای تاکید و پر اهمیت بودن سخن آمده،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معاصی و ذنوب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به منظور بزرگ جلوه دادن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به خاطر معاصی و ذنوبشان به وسیله طوفان غرق شده و داخل آتشی شدند که با هیچ مقیاسی نمی‌توان عذابشان را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نظم لطیفی بکار رفته، و آن این است که میان غرق شدن به وسیله آب، و سوختن به وسیله آتش جمع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آتش برزخ است، که مجرمین بعد از مردن و قبل از قیامت در آن معذب می‌شوند، نه آتش آخرت، و این آیه خود یکی از ادله برزخ است، چون می‌دانیم که آیه شریفه نمی‌خواهد بفرماید قوم نوح غرق شدند، و به زودی در قیامت داخل آتش می‌شوند تا منظور از آتش، آتش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102"/>
      </w:r>
      <w:r>
        <w:rPr>
          <w:rFonts w:ascii="IRNazanin" w:hAnsi="IRNazanin" w:eastAsia="IRNazanin"/>
          <w:color w:val="111111"/>
          <w:sz w:val="28"/>
          <w:sz w:val="28"/>
          <w:szCs w:val="28"/>
          <w:rtl w:val="true"/>
          <w:lang w:bidi="fa-IR"/>
        </w:rPr>
        <w:t>احتمال داده‌اند مراد از آتش، آتش آخرت باشد درست نیست، و نباید به آن اعتنا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یَجِدُوا لَهُمْ مِنْ دُونِ اللَّهِ أَنْصاراً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خدا کسی را نیافتند که در غرق نشدن یاریشان کند، و عذاب را از ایشان بگرداند، و این جمله تعریضی است به اصنام و آلهه آنان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 رَبِّ لا تَذَرْ عَلَی الْأَرْضِ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برای منزل گرفتن پیاده شده باشد، و این آیه تتمه نفرین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خَطِیئاتِهِمْ أُغْرِقُوا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معترضه‌ای بود که بین دو فقره از نفرین آن جناب فاصله شده، تا اشاره کند به اینکه هلاکتشان</w:t>
      </w:r>
    </w:p>
    <w:p>
      <w:pPr>
        <w:pStyle w:val="BookText"/>
        <w:rPr/>
      </w:pPr>
      <w:r>
        <w:rPr>
          <w:rFonts w:ascii="IRNazanin" w:hAnsi="IRNazanin" w:eastAsia="IRNazanin"/>
          <w:color w:val="111111"/>
          <w:sz w:val="28"/>
          <w:sz w:val="28"/>
          <w:szCs w:val="28"/>
          <w:rtl w:val="true"/>
          <w:lang w:bidi="fa-IR"/>
        </w:rPr>
        <w:t xml:space="preserve">به خاطر آن خطاهایی بوده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نیز برای این بوده که زمینه را برای نفرین بعدی خود و درخواست هلاکت علیه آنان فراهم سازد، و روشن شود که غرق شدن قوم استجابت نفرین آن جناب بود، و این عذاب تا آخرین نفرشان را هلاک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 لا یَلِدُوا إِلَّا 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درخواست هلاکت تا آخرین نفر آنان را تعلیل می‌کند،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کردم که همه آنان را هلاک کنی، برای این بود که هیچ فایده‌ای در بقای آنان نیست نه برای مؤمنین و نه برای فرزندان خودشان، اما برای مؤمنین فایده ندارد، برای اینکه اگر زنده بمانند آن چند نفر مؤمن را هم گمراه می‌کنند، و اما برای فرزندان خود فایده ندارد، دلیلش این است که اینان فرزند صالح نمی‌آورند، اگر بیاورند فرزندانی فاجر و کافر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فجور به معنای فسق بسیار شنیع است،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که کفار در آینده جز فاجر و کفار نمی‌زایند را از راه وحی فهمیده بود، هم چنان که در تفسیر آیات راجع به این داستان در سوره هود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قوم او است،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زن‌ها و مردهای مؤمن تا روز قیامت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الظَّالِمِینَ إِلَّا 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 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هلاکتی است که در آخرت باعث عذاب آخرت شود، و چنین هلاکتی همان ضلالت است، و در دنیا باعث نابودی گردد، و آن غرق شدن بود، که هر دو عذاب قبلا در نفرینش آمده بود و این نفرین آخرین کلامی است که قرآن کریم از آن جناب نقل کرده</w:t>
      </w:r>
      <w:r>
        <w:rPr>
          <w:rFonts w:eastAsia="IRNazanin" w:cs="IRNazanin"/>
          <w:color w:val="111111"/>
          <w:sz w:val="28"/>
          <w:szCs w:val="28"/>
          <w:rtl w:val="true"/>
          <w:lang w:bidi="fa-IR"/>
        </w:rPr>
        <w:t>.</w:t>
      </w:r>
      <w:bookmarkStart w:id="142" w:name="pg10108_93886"/>
    </w:p>
    <w:p>
      <w:pPr>
        <w:pStyle w:val="Heading2"/>
        <w:numPr>
          <w:ilvl w:val="1"/>
          <w:numId w:val="1"/>
        </w:numPr>
        <w:rPr/>
      </w:pPr>
      <w:bookmarkStart w:id="143" w:name="__RefHeading___Toc328988_1067777946"/>
      <w:bookmarkStart w:id="144" w:name="_Toc54"/>
      <w:bookmarkEnd w:id="142"/>
      <w:bookmarkEnd w:id="143"/>
      <w:r>
        <w:rPr>
          <w:rtl w:val="true"/>
        </w:rPr>
        <w:t>(</w:t>
      </w:r>
      <w:r>
        <w:rPr/>
        <w:t>72</w:t>
      </w:r>
      <w:r>
        <w:rPr>
          <w:rtl w:val="true"/>
        </w:rPr>
        <w:t>)</w:t>
      </w:r>
      <w:r>
        <w:rPr>
          <w:rtl w:val="true"/>
        </w:rPr>
        <w:t xml:space="preserve">سوره جن مکی است و بیست و هشت آیه دارد </w:t>
      </w:r>
      <w:r>
        <w:rPr>
          <w:rtl w:val="true"/>
        </w:rPr>
        <w:t>(</w:t>
      </w:r>
      <w:r>
        <w:rPr/>
        <w:t>28</w:t>
      </w:r>
      <w:r>
        <w:rPr>
          <w:rtl w:val="true"/>
        </w:rPr>
        <w:t>)</w:t>
      </w:r>
      <w:bookmarkEnd w:id="144"/>
    </w:p>
    <w:p>
      <w:pPr>
        <w:pStyle w:val="Heading3"/>
        <w:numPr>
          <w:ilvl w:val="2"/>
          <w:numId w:val="1"/>
        </w:numPr>
        <w:rPr/>
      </w:pPr>
      <w:bookmarkStart w:id="145" w:name="__RefHeading___Toc328990_1067777946"/>
      <w:bookmarkStart w:id="146" w:name="_Toc55"/>
      <w:bookmarkEnd w:id="145"/>
      <w:r>
        <w:rPr>
          <w:rtl w:val="true"/>
        </w:rPr>
        <w:t xml:space="preserve">سوره الجن </w:t>
      </w:r>
      <w:r>
        <w:rPr>
          <w:rtl w:val="true"/>
        </w:rPr>
        <w:t>(</w:t>
      </w:r>
      <w:r>
        <w:rPr/>
        <w:t>72</w:t>
      </w:r>
      <w:r>
        <w:rPr>
          <w:rtl w:val="true"/>
        </w:rPr>
        <w:t xml:space="preserve">): </w:t>
      </w:r>
      <w:r>
        <w:rPr>
          <w:rtl w:val="true"/>
        </w:rPr>
        <w:t xml:space="preserve">آیات </w:t>
      </w:r>
      <w:r>
        <w:rPr/>
        <w:t>1</w:t>
      </w:r>
      <w:r>
        <w:rPr>
          <w:rtl w:val="true"/>
        </w:rPr>
        <w:t xml:space="preserve"> </w:t>
      </w:r>
      <w:r>
        <w:rPr>
          <w:rtl w:val="true"/>
        </w:rPr>
        <w:t xml:space="preserve">تا </w:t>
      </w:r>
      <w:r>
        <w:rPr/>
        <w:t>17</w:t>
      </w:r>
      <w:bookmarkEnd w:id="146"/>
    </w:p>
    <w:p>
      <w:pPr>
        <w:pStyle w:val="Heading4"/>
        <w:numPr>
          <w:ilvl w:val="3"/>
          <w:numId w:val="1"/>
        </w:numPr>
        <w:rPr/>
      </w:pPr>
      <w:bookmarkStart w:id="147" w:name="__RefHeading___Toc328992_1067777946"/>
      <w:bookmarkStart w:id="148" w:name="_Toc56"/>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28994_1067777946"/>
      <w:bookmarkStart w:id="150" w:name="_Toc57"/>
      <w:bookmarkEnd w:id="149"/>
      <w:r>
        <w:rPr>
          <w:rtl w:val="true"/>
        </w:rPr>
        <w:t>ترجمه آیات</w:t>
      </w:r>
      <w:bookmarkEnd w:id="150"/>
    </w:p>
    <w:p>
      <w:pPr>
        <w:pStyle w:val="BookText"/>
        <w:rPr/>
      </w:pPr>
      <w:r>
        <w:rPr>
          <w:rFonts w:ascii="IRNazanin" w:hAnsi="IRNazanin" w:eastAsia="IRNazanin"/>
          <w:color w:val="111111"/>
          <w:sz w:val="28"/>
          <w:sz w:val="28"/>
          <w:szCs w:val="28"/>
          <w:rtl w:val="true"/>
          <w:lang w:bidi="fa-IR"/>
        </w:rPr>
        <w:t>به نام خدا که هم رحمان است و هم رحیم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راه وحی به من چنین رسیده که چند نفر از طایفه جن قرآن را شنیده و سپس به بقیه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قرآنی عجیب شنیدیم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که به سوی رشد هدایت می‌کند و به همین جهت بدان ایمان آوردیم و هرگز احدی را شریک پروردگار خود نخواهیم گرفت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خدای تعالی پروردگار عظیم ما است نه همسری گرفته و نه فرزندی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آنچه سفیه و نادانی از ما در باره خدا می‌گفت از حق دور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کنون مشرک بوده‌ایم فریب خورده‌ایم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نمی‌دادیم انس و جن به خدا دروغ ببندند ولی اینک که قرآن به گوشمان خورد فهمیدیم دروغ بسته بودند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مردمی از انس به مردمی از جن پناه می‌بردند و همانها باعث بیشتر شدن بدبختی انسیان می‌شدند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مثل شما پنداشتند که خدا احدی را مبعوث نمی‌کند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 آسمان تماس گرفتیم دیدیم پر شده است از نگهبانان قوی و شهابها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ما قبلا به راحتی در آسمان بگوش می‌نشستیم ولی امروز هر کس بخواهد چیزی بشنود شهابها را در کمین می‌بیند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نمی‌توانیم بفهمیم که پروردگار زمینیان شر آنان را خواسته و یا رشد ایشان را خواسته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ما نیز دو قسم هستیم بعضی برای ایمان آوردن صلاحیت دارند و بعضی ندارند و همیشه این اختلاف در بین ما هم بوده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ما یقین کردیم که هیچ کس از ما نمی‌تواند خدا را در زمین عاجز کند و یا از زمین بگریزد به طوری که خدا از گرفتن و عقوبت او عاجز 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وقتی ما این هدایت را شنیدیم بدان ایمان آوردیم، اینک به همه شما جنیان می‌گوییم هر کس به پروردگار خود ایمان بیاورد ترسی ندارد از اینکه چیزی به ظلم از او ناقص شود و نه از اینکه ناملایمات بیچاره‌اش 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ما نیز دو طایفه‌ایم بعضی از ما مسلمانند و بعضی منحرف پس هر کس تسلیم خدا گردد راه رشد را پیش گرفته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منحرفین برای دوزخ هیزم خواهند بود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اگر جن و انس بر راه رشد استقامت بورزند ما ایشان را آبی گوارا و زیاد می‌چشانیم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آن آزمایششان کنیم و کسی که از یاد پروردگارش اعراض کند خدا او را به راه عذابی دشوار می‌اندازد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151" w:name="pg10108_93888"/>
    </w:p>
    <w:p>
      <w:pPr>
        <w:pStyle w:val="Heading4"/>
        <w:numPr>
          <w:ilvl w:val="3"/>
          <w:numId w:val="1"/>
        </w:numPr>
        <w:rPr/>
      </w:pPr>
      <w:bookmarkStart w:id="152" w:name="__RefHeading___Toc328996_1067777946"/>
      <w:bookmarkStart w:id="153" w:name="_Toc58"/>
      <w:bookmarkEnd w:id="151"/>
      <w:bookmarkEnd w:id="152"/>
      <w:r>
        <w:rPr>
          <w:rtl w:val="true"/>
        </w:rPr>
        <w:t>بیان آیات</w:t>
      </w:r>
      <w:bookmarkEnd w:id="153"/>
    </w:p>
    <w:p>
      <w:pPr>
        <w:pStyle w:val="BookText"/>
        <w:rPr/>
      </w:pPr>
      <w:r>
        <w:rPr>
          <w:rFonts w:ascii="IRNazanin" w:hAnsi="IRNazanin" w:eastAsia="IRNazanin"/>
          <w:color w:val="111111"/>
          <w:sz w:val="28"/>
          <w:sz w:val="28"/>
          <w:szCs w:val="28"/>
          <w:rtl w:val="true"/>
          <w:lang w:bidi="fa-IR"/>
        </w:rPr>
        <w:t>این سوره به داستان چند نفر از طایفه جن اشاره می‌کند که صوت قرآن را شنیدند، و ایمان آورده، به اصول معارف دین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اشاره تسجیل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می‌شود، و نیز این سوره به وحدانیت خدای تعالی در ربوبیت و مساله معاد 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شهادت سیاقش در مکه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أُوحِیَ إِلَیَّ أَنَّهُ اسْتَمَعَ نَفَرٌ مِنَ الْجِنِّ فَقالُوا إِنَّا سَمِعْنا قُرْآناً عَجَباً یَهْدِی إِلَی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رسول گرامی خود را دستور داده که داستان زیر را برای امتش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به من وحی کرده، و مفعول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البته در ظاهر آیه نیامده، چون کلام بر آن دلالت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که شامل از سه نفر تا نه نفر می‌شود، این طور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103"/>
      </w:r>
      <w:r>
        <w:rPr>
          <w:rFonts w:ascii="IRNazanin" w:hAnsi="IRNazanin" w:eastAsia="IRNazanin"/>
          <w:color w:val="111111"/>
          <w:sz w:val="28"/>
          <w:sz w:val="28"/>
          <w:szCs w:val="28"/>
          <w:rtl w:val="true"/>
          <w:lang w:bidi="fa-IR"/>
        </w:rPr>
        <w:t>گفته‌اند از سه تا چهل نفر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عین و فتحه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به خاطر غیر عادی بودنش آدمی را به تعجب وا دارد، و اگر قرآن را عجب خواندند، برای همین بوده که کلامی است خارق العاده، هم در الفاظش و هم در معانی و معارفش، مخصوصا با در نظر گرفتن اینکه این کلام از شخصی صادر شده که بی‌سواد است، نه می‌تواند بخواند و نه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واقع در هر نظریه است، که خلاف آن یعنی به خطا رفتن از واقع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به سوی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دعوت او است به سوی عقاید حق و اعمالی که عاملش را به سعادت واقعی می‌رساند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به من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نفری از جن قرآن را شنیدند و وقتی به قوم خود برگشتند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کلامی را شنیدیم خواندنی، که کلامی خارق العاده بود، و به سوی عقاید و اعمالی دعوت می‌کرد که دارنده آن عقاید و اعمال را به نیل به واقع و رسیدن به حقیقت سعادت پیروز می‌گرداند</w:t>
      </w:r>
      <w:r>
        <w:rPr>
          <w:rFonts w:eastAsia="IRNazanin" w:cs="IRNazanin"/>
          <w:color w:val="111111"/>
          <w:sz w:val="28"/>
          <w:szCs w:val="28"/>
          <w:rtl w:val="true"/>
          <w:lang w:bidi="fa-IR"/>
        </w:rPr>
        <w:t>.</w:t>
      </w:r>
      <w:bookmarkStart w:id="154" w:name="pg10108_93889"/>
    </w:p>
    <w:p>
      <w:pPr>
        <w:pStyle w:val="Heading4"/>
        <w:numPr>
          <w:ilvl w:val="3"/>
          <w:numId w:val="1"/>
        </w:numPr>
        <w:rPr/>
      </w:pPr>
      <w:bookmarkStart w:id="155" w:name="__RefHeading___Toc328998_1067777946"/>
      <w:bookmarkStart w:id="156" w:name="_Toc59"/>
      <w:bookmarkEnd w:id="154"/>
      <w:bookmarkEnd w:id="155"/>
      <w:r>
        <w:rPr>
          <w:rtl w:val="true"/>
        </w:rPr>
        <w:t xml:space="preserve">گفتاری پیرامون جن </w:t>
      </w:r>
      <w:r>
        <w:rPr>
          <w:rtl w:val="true"/>
        </w:rPr>
        <w:t>(</w:t>
      </w:r>
      <w:r>
        <w:rPr>
          <w:rtl w:val="true"/>
        </w:rPr>
        <w:t>آنچه در باره جن در آیات قرآن آمده است</w:t>
      </w:r>
      <w:r>
        <w:rPr>
          <w:rtl w:val="true"/>
        </w:rPr>
        <w:t>)</w:t>
      </w:r>
      <w:bookmarkEnd w:id="15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نوعی از مخلوقات خداست که از حواس ما مستورند، و قرآن کریم وجود چنین موجوداتی را تصدیق کرده، و در آن باره مطالبی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مخلوقات قبل از نوع بشر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مخلوق از جنس آتش خلق شده‌اند، هم چنان که نوع بشر از جنس خاک خلق شده‌اند، و در این باب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مخلوقات مانند انسان زندگی و مرگ و قیامت دارند، و در این باب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حَقَّ عَلَیْهِمُ الْقَوْلُ فِی أُمَمٍ قَدْ خَلَتْ مِنْ قَبْلِهِمْ مِنَ الْجِنِّ وَ الْإِنْسِ</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جانداران مانند سایر جانداران نر و ماده و ازدواج و توالد و تکاثر دارند، و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رِجالٌ مِنَ الْإِنْسِ یَعُوذُونَ بِرِجالٍ مِنَ الْجِنِّ</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مانند نوع بشر دارای شعور و اراده است، و علاوه بر این، کارهایی سریع و اعمالی شاقه را می‌توانند انجام دهند، که از نوع بشر ساخته نیست، هم چنان که در آیات مربوطه به قصص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جن مسخر آن جناب بودند، و نیز در قصه شهر سبا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 مانند انس مؤمن و کافر دارند، بعضی صالح و بعضی دیگر فاسدند، و در این باره آیات زیر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 یَهْدِی إِلَی الرُّشْدِ فَآمَنَّا بِهِ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الْمُسْلِمُونَ وَ مِنَّا الْقاسِطُونَ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مِنَّا الصَّالِحُونَ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و</w:t>
      </w:r>
      <w:bookmarkStart w:id="157" w:name="pg10108_93890"/>
    </w:p>
    <w:p>
      <w:pPr>
        <w:pStyle w:val="BookText"/>
        <w:rPr/>
      </w:pPr>
      <w:bookmarkEnd w:id="1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قَوْمَنا إِنَّا سَمِعْنا کِتاباً أُنْزِلَ مِنْ بَعْدِ مُوسی مُصَدِّقاً لِما بَیْنَ یَدَیْهِ یَهْدِی إِلَی الْحَقِّ وَ إِلی طَرِیقٍ مُسْتَقِیمٍ یا قَوْمَنا أَجِیبُوا داعِیَ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و آیات دیگری که به سایر خصوصیات جنیان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خدای تعالی استفاده می‌شود که ابلیس از طایفه جن بوده، و دارای فرزندان و قبیله‌ای است، چون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الْجِنِّ فَفَسَقَ عَنْ أَمْرِ رَبِّهِ</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و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ذُرِّیَّتَهُ أَوْلِیاءَ مِنْ دُونِی</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یَراکُمْ هُوَ وَ قَبِیلُهُ مِنْ حَیْثُ لا تَرَوْنَهُمْ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329000_1067777946"/>
      <w:bookmarkStart w:id="159" w:name="_Toc60"/>
      <w:bookmarkEnd w:id="158"/>
      <w:r>
        <w:rPr>
          <w:rtl w:val="true"/>
        </w:rPr>
        <w:t>بیان</w:t>
      </w:r>
      <w:bookmarkEnd w:id="159"/>
    </w:p>
    <w:p>
      <w:pPr>
        <w:pStyle w:val="Heading5"/>
        <w:numPr>
          <w:ilvl w:val="4"/>
          <w:numId w:val="1"/>
        </w:numPr>
        <w:rPr/>
      </w:pPr>
      <w:bookmarkStart w:id="160" w:name="__RefHeading___Toc329002_1067777946"/>
      <w:bookmarkStart w:id="161" w:name="_Toc61"/>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فَآمَنَّا بِهِ وَ لَنْ نُشْرِکَ بِرَبِّنا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از ایمان جنیان به قرآن و تصدیق آن به اینکه حق است خبر می‌دهد،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نُشْرِکَ بِرَبِّنا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ایمانشان به قرآن را تاکید می‌کند و می‌فهماند که ایمان جنیان به قرآن همان ایمان به خدایی است که قرآن را نازل کرده، در نتیجه رب ایشان هم همان خداست، و ایمانشان به خدای تعالی ایمان توحیدی است، یعنی احدی را ابدا شریک خدا نمی‌گیرند</w:t>
      </w:r>
      <w:r>
        <w:rPr>
          <w:rFonts w:eastAsia="IRNazanin" w:cs="IRNazanin"/>
          <w:color w:val="111111"/>
          <w:sz w:val="28"/>
          <w:szCs w:val="28"/>
          <w:rtl w:val="true"/>
          <w:lang w:bidi="fa-IR"/>
        </w:rPr>
        <w:t>.</w:t>
      </w:r>
    </w:p>
    <w:p>
      <w:pPr>
        <w:pStyle w:val="Heading5"/>
        <w:numPr>
          <w:ilvl w:val="4"/>
          <w:numId w:val="1"/>
        </w:numPr>
        <w:rPr/>
      </w:pPr>
      <w:bookmarkStart w:id="162" w:name="__RefHeading___Toc329004_1067777946"/>
      <w:bookmarkStart w:id="163" w:name="_Toc62"/>
      <w:bookmarkEnd w:id="162"/>
      <w:r>
        <w:rPr>
          <w:rtl w:val="true"/>
        </w:rPr>
        <w:t>وجوه مختلف در باره قرائت ان به فتح همزه</w:t>
      </w:r>
      <w:r>
        <w:rPr>
          <w:rtl w:val="true"/>
        </w:rPr>
        <w:t xml:space="preserve">- </w:t>
      </w:r>
      <w:r>
        <w:rPr>
          <w:rtl w:val="true"/>
        </w:rPr>
        <w:t>در</w:t>
      </w:r>
      <w:r>
        <w:rPr>
          <w:rtl w:val="true"/>
        </w:rPr>
        <w:t xml:space="preserve">" </w:t>
      </w:r>
      <w:r>
        <w:rPr>
          <w:rtl w:val="true"/>
        </w:rPr>
        <w:t xml:space="preserve">وَ أَنَّهُ تَعالی جَدُّ رَبِّنا </w:t>
      </w:r>
      <w:r>
        <w:rPr>
          <w:rtl w:val="true"/>
        </w:rPr>
        <w:t xml:space="preserve">..." </w:t>
      </w:r>
      <w:r>
        <w:rPr>
          <w:rtl w:val="true"/>
        </w:rPr>
        <w:t>و آیات بعد از آن که حکایت سخنان جنیان است بعد از ایمان آوردنشان</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تَعالی جَدُّ رَبِّنا مَا اتَّخَذَ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عظمت 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در معنای تاکیدی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نُشْرِکَ بِرَبِّنا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مشهور،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فتحه همزه خوانده، و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 آیات بعدش را که دوازده آیه است به کسر همزه خوانده‌اند، و درست هم همین است، چون سیاق ظهور در این دارد که آیات حکایت کلام جن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قرائت به فتحه وجه روشنی ندارد، بعضی </w:t>
      </w:r>
      <w:r>
        <w:rPr>
          <w:rStyle w:val="FootnoteAnchor"/>
          <w:rtl w:val="true"/>
        </w:rPr>
        <w:footnoteReference w:id="115"/>
      </w:r>
      <w:r>
        <w:rPr>
          <w:rFonts w:ascii="IRNazanin" w:hAnsi="IRNazanin" w:eastAsia="IRNazanin"/>
          <w:color w:val="111111"/>
          <w:sz w:val="28"/>
          <w:sz w:val="28"/>
          <w:szCs w:val="28"/>
          <w:rtl w:val="true"/>
          <w:lang w:bidi="fa-IR"/>
        </w:rPr>
        <w:t>ها آن را توجیه کرده‌اند به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ضمیر مجرور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به و بانه تعالی</w:t>
      </w:r>
    </w:p>
    <w:p>
      <w:pPr>
        <w:pStyle w:val="BookText"/>
        <w:rPr/>
      </w:pPr>
      <w:r>
        <w:rPr>
          <w:rFonts w:ascii="IRNazanin" w:hAnsi="IRNazanin" w:eastAsia="IRNazanin"/>
          <w:color w:val="111111"/>
          <w:sz w:val="28"/>
          <w:sz w:val="28"/>
          <w:szCs w:val="28"/>
          <w:rtl w:val="true"/>
          <w:lang w:bidi="fa-IR"/>
        </w:rPr>
        <w:t xml:space="preserve">جد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از جنیان خبر دهد به اینکه نسبت به نفی صاحب و ولد برای خدا که بت‌پرستان بدان معتقدند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توجیه بر اساس عقیده نحویین کوفی درست در می‌آید، که عطف بر ضمیر متصل مجرور را جائز دانسته‌اند، و اما بنا بر مذهب بصریها که آن را جائز نمی‌دانند، بعضی </w:t>
      </w:r>
      <w:r>
        <w:rPr>
          <w:rStyle w:val="FootnoteAnchor"/>
          <w:rtl w:val="true"/>
        </w:rPr>
        <w:footnoteReference w:id="116"/>
      </w:r>
      <w:r>
        <w:rPr>
          <w:rFonts w:ascii="IRNazanin" w:hAnsi="IRNazanin" w:eastAsia="IRNazanin"/>
          <w:color w:val="111111"/>
          <w:sz w:val="28"/>
          <w:sz w:val="28"/>
          <w:szCs w:val="28"/>
          <w:rtl w:val="true"/>
          <w:lang w:bidi="fa-IR"/>
        </w:rPr>
        <w:t>از قبیل فراء و زجاج و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ایشان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محل جار و مجرور، و محل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است، چون این جمله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داریم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ایمان به معنای تصدیق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صدقنا انه تعالی جد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خود می‌داند که این توجیه، توجیه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7"/>
      </w:r>
      <w:r>
        <w:rPr>
          <w:rFonts w:ascii="IRNazanin" w:hAnsi="IRNazanin" w:eastAsia="IRNazanin"/>
          <w:color w:val="111111"/>
          <w:sz w:val="28"/>
          <w:sz w:val="28"/>
          <w:szCs w:val="28"/>
          <w:rtl w:val="true"/>
          <w:lang w:bidi="fa-IR"/>
        </w:rPr>
        <w:t>دیگر این قرائت را توجیه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عطف شده حرف جری در تقدیر است، و چنین تقدیری در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 به و بانه تعالی جد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به همه این وجوه وارد است، چه آن وجهی که می‌گفت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ضمیر مجرور است، و چه آن که می‌گفت عطف به محل آن است، و چه آن که می‌گفت حرف جری در جمله معطوف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 این است که با این سه وجه تنها می‌توان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تَعالی جَدُّ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یَقُولُ سَفِیهُنا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کرد، و اما برای بقیه آیاتی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آمده،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ظَنَنَّا أَنْ لَنْ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رِجالٌ مِنَ 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لَمَسْنَا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چاره ساز نیست، چون معنا ندارد جان بگویند ما ایمان آوردیم و یا تصدیق کردیم که گمان کردیم انس و جن علیه خدا حرف زشت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معنا ندارد گفته باشند ما ایمان آوردیم و تصدیق کردیم که رجالی از انس همواره به رجالی از جن پناه می‌بردند، و یا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تصدیق کردیم که ما به آسمان نزدیک شدیم، و دیدیم که چنین و چنان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آن سه توجیه هیچ دردی دوا نمی‌شود، تنها چاره در همان است که بعضی </w:t>
      </w:r>
      <w:r>
        <w:rPr>
          <w:rStyle w:val="FootnoteAnchor"/>
          <w:rtl w:val="true"/>
        </w:rPr>
        <w:footnoteReference w:id="118"/>
      </w:r>
      <w:r>
        <w:rPr>
          <w:rFonts w:ascii="IRNazanin" w:hAnsi="IRNazanin" w:eastAsia="IRNazanin"/>
          <w:color w:val="111111"/>
          <w:sz w:val="28"/>
          <w:sz w:val="28"/>
          <w:szCs w:val="28"/>
          <w:rtl w:val="true"/>
          <w:lang w:bidi="fa-IR"/>
        </w:rPr>
        <w:t>از مفسرین ابراز داشته‌اند، و آن این است که اگر دو آیه اول با تقدیر گرفتن ایمان و یا تصدیق توجیه شد، قهرا باید هر یک از بقیه آیات را با تقدیر گرفتن فعلی که متناسب با مفاد آن باشد</w:t>
      </w:r>
    </w:p>
    <w:p>
      <w:pPr>
        <w:pStyle w:val="BookText"/>
        <w:rPr/>
      </w:pPr>
      <w:r>
        <w:rPr>
          <w:rFonts w:ascii="IRNazanin" w:hAnsi="IRNazanin" w:eastAsia="IRNazanin"/>
          <w:color w:val="111111"/>
          <w:sz w:val="28"/>
          <w:sz w:val="28"/>
          <w:szCs w:val="28"/>
          <w:rtl w:val="true"/>
          <w:lang w:bidi="fa-IR"/>
        </w:rPr>
        <w:t>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9"/>
      </w:r>
      <w:r>
        <w:rPr>
          <w:rFonts w:ascii="IRNazanin" w:hAnsi="IRNazanin" w:eastAsia="IRNazanin"/>
          <w:color w:val="111111"/>
          <w:sz w:val="28"/>
          <w:sz w:val="28"/>
          <w:szCs w:val="28"/>
          <w:rtl w:val="true"/>
          <w:lang w:bidi="fa-IR"/>
        </w:rPr>
        <w:t>دیگر از مفسرین مفتوح بودن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را اینطور توجیه کرده‌اند که این آیه و همه آیاتی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آمده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اسْتَمَعَ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فساد این توجیه بر کسی پوشیده نیست، برای اینکه در این صورت باید بگوییم همه آیات در مقام خبر دادن از مطالبی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که جنی‌ها چنین و چنان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أَنَّهُ اسْتَمَعَ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به من وحی شده که چند نفر از جنیان به صدای تلاوت قرآن گوش دادند، و نزد قوم خود رفته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شده و نیز به من وحی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پروردگار عظیم ما است، و نیز به من وحی شده که بعضی از سفیهان ما علیه خدا حرفهای بدی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سؤال پیش 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کلام جنیان نبوده، و قرآن آن را زیاد کرده که این یک زیادی مخل است، و نظم کلام را بر هم می‌زند، و اگر جزو کلمات خود جنیان است، که قرآن حکایتش کرده، آن وقت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کلام تامی نخواهد بود، و باید چیزی در تقدیر گرفته شود تا حکایت آن صحیح باشد، و اگر چیزی در تقدیر نگیریم عطف شدنش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را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فرمایید و از این نکته غفلت نورزید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یَقُولُ سَفِیهُنا 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خفت نفس است، که از کمیم</w:t>
      </w:r>
      <w:r>
        <w:rPr>
          <w:rFonts w:eastAsia="IRNazanin" w:cs="IRNazanin"/>
          <w:color w:val="111111"/>
          <w:sz w:val="28"/>
          <w:szCs w:val="28"/>
          <w:rtl w:val="true"/>
          <w:lang w:bidi="fa-IR"/>
        </w:rPr>
        <w:t>.</w:t>
      </w:r>
      <w:bookmarkStart w:id="164" w:name="pg10108_93893"/>
    </w:p>
    <w:p>
      <w:pPr>
        <w:pStyle w:val="BookText"/>
        <w:rPr/>
      </w:pPr>
      <w:bookmarkEnd w:id="164"/>
      <w:r>
        <w:rPr>
          <w:rFonts w:ascii="IRNazanin" w:hAnsi="IRNazanin" w:eastAsia="IRNazanin"/>
          <w:color w:val="111111"/>
          <w:sz w:val="28"/>
          <w:sz w:val="28"/>
          <w:szCs w:val="28"/>
          <w:rtl w:val="true"/>
          <w:lang w:bidi="fa-IR"/>
        </w:rPr>
        <w:t xml:space="preserve">عقل ناشی می‌شود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 دور از حقیقت است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آیه هم در مقام تاکید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نُشْرِکَ بِرَبِّنا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منظورشان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مشرکینی است که قبل از ایشان در میان جنیان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2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ابلیس است که او نیز از جنیان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احتمال از سیاق آیه بعید است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ظَنَنَّا أَنْ لَنْ تَقُولَ الْإِنْسُ وَ الْجِنُّ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اعترافی است از جنیان به اینکه خیال کرده بودند انس و جن هر چه می‌گویند راست است، و هرگز علیه خدا دروغ نمی‌گویند در نتیجه وقتی به مشرکین برخوردند و از ایشان شنیدند که نسبت داشتن زن و فرزند به خدا می‌دهند باور کردند، و آن وقت به آن نسبت‌های ناروا ایمان آورده در نتیجه مثل خود آنان مشرک شدند، و هم چنان در شرک بودند تا اینکه قرآن را شنیدند، و حقیقت برایشان روشن گردید، و این اعتراف جنیان در حقیقت تکذیب مشرکین انسی و جنی است</w:t>
      </w:r>
      <w:r>
        <w:rPr>
          <w:rFonts w:eastAsia="IRNazanin" w:cs="IRNazanin"/>
          <w:color w:val="111111"/>
          <w:sz w:val="28"/>
          <w:szCs w:val="28"/>
          <w:rtl w:val="true"/>
          <w:lang w:bidi="fa-IR"/>
        </w:rPr>
        <w:t>.</w:t>
      </w:r>
    </w:p>
    <w:p>
      <w:pPr>
        <w:pStyle w:val="Heading5"/>
        <w:numPr>
          <w:ilvl w:val="4"/>
          <w:numId w:val="1"/>
        </w:numPr>
        <w:rPr/>
      </w:pPr>
      <w:bookmarkStart w:id="165" w:name="__RefHeading___Toc329006_1067777946"/>
      <w:bookmarkStart w:id="166" w:name="_Toc63"/>
      <w:bookmarkEnd w:id="165"/>
      <w:r>
        <w:rPr>
          <w:rtl w:val="true"/>
        </w:rPr>
        <w:t>مراد از پناهنده شدن مردانی از انس به مردانی از جن در آیه</w:t>
      </w:r>
      <w:r>
        <w:rPr>
          <w:rtl w:val="true"/>
        </w:rPr>
        <w:t xml:space="preserve">:" </w:t>
      </w:r>
      <w:r>
        <w:rPr>
          <w:rtl w:val="true"/>
        </w:rPr>
        <w:t>وَ أَنَّهُ کانَ رِجالٌ مِنَ الْإِنْسِ یَعُوذُونَ بِرِجالٍ مِنَ الْجِنِّ</w:t>
      </w:r>
      <w:r>
        <w:rPr>
          <w:rtl w:val="true"/>
        </w:rPr>
        <w:t>"</w:t>
      </w:r>
      <w:bookmarkEnd w:id="166"/>
    </w:p>
    <w:p>
      <w:pPr>
        <w:pStyle w:val="BookText"/>
        <w:rPr/>
      </w:pPr>
      <w:r>
        <w:rPr>
          <w:rFonts w:ascii="Amiri" w:hAnsi="Amiri" w:eastAsia="Amiri" w:cs="Amiri"/>
          <w:color w:val="111111"/>
          <w:sz w:val="28"/>
          <w:sz w:val="28"/>
          <w:szCs w:val="28"/>
          <w:rtl w:val="true"/>
          <w:lang w:bidi="ar-SA"/>
        </w:rPr>
        <w:t>وَ أَنَّهُ کانَ رِجالٌ مِنَ الْإِنْسِ یَعُوذُونَ بِرِجالٍ مِنَ الْجِنِّ فَزادُوهُمْ رَهَقاً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ملتجی شدن به غیر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رهقه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قهر فلان امر بر او احاطه کرد </w:t>
      </w:r>
      <w:r>
        <w:rPr>
          <w:rStyle w:val="FootnoteAnchor"/>
          <w:rtl w:val="true"/>
        </w:rPr>
        <w:footnoteReference w:id="125"/>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طغیان هم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6"/>
      </w:r>
      <w:r>
        <w:rPr>
          <w:rFonts w:ascii="IRNazanin" w:hAnsi="IRNazanin" w:eastAsia="IRNazanin"/>
          <w:color w:val="111111"/>
          <w:sz w:val="28"/>
          <w:sz w:val="28"/>
          <w:szCs w:val="28"/>
          <w:rtl w:val="true"/>
          <w:lang w:bidi="fa-IR"/>
        </w:rPr>
        <w:t>هم آن را به ترس و شر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معانی لازمه معنای اصلی کلمه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پناه بردن انس به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گفته‌اند </w:t>
      </w:r>
      <w:r>
        <w:rPr>
          <w:rStyle w:val="FootnoteAnchor"/>
          <w:rtl w:val="true"/>
        </w:rPr>
        <w:footnoteReference w:id="128"/>
      </w:r>
      <w:r>
        <w:rPr>
          <w:rFonts w:ascii="IRNazanin" w:hAnsi="IRNazanin" w:eastAsia="IRNazanin"/>
          <w:color w:val="111111"/>
          <w:sz w:val="28"/>
          <w:sz w:val="28"/>
          <w:szCs w:val="28"/>
          <w:rtl w:val="true"/>
          <w:lang w:bidi="fa-IR"/>
        </w:rPr>
        <w:t>این است که در عرب رسم بوده که وقتی در مسافرت در شب به بیابانی بر می‌خوردند از شر جانوران و شر سفیهان جنی به عزیز آن بیابان که سرپرست جنیان است پناه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عزیز این وادی از شر سفهای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مقاتل </w:t>
      </w:r>
      <w:r>
        <w:rPr>
          <w:rStyle w:val="FootnoteAnchor"/>
          <w:rtl w:val="true"/>
        </w:rPr>
        <w:footnoteReference w:id="129"/>
      </w:r>
      <w:r>
        <w:rPr>
          <w:rFonts w:ascii="IRNazanin" w:hAnsi="IRNazanin" w:eastAsia="IRNazanin"/>
          <w:color w:val="111111"/>
          <w:sz w:val="28"/>
          <w:sz w:val="28"/>
          <w:szCs w:val="28"/>
          <w:rtl w:val="true"/>
          <w:lang w:bidi="fa-IR"/>
        </w:rPr>
        <w:t>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جن پناهنده شد</w:t>
      </w:r>
    </w:p>
    <w:p>
      <w:pPr>
        <w:pStyle w:val="BookText"/>
        <w:rPr/>
      </w:pPr>
      <w:r>
        <w:rPr>
          <w:rFonts w:ascii="IRNazanin" w:hAnsi="IRNazanin" w:eastAsia="IRNazanin"/>
          <w:color w:val="111111"/>
          <w:sz w:val="28"/>
          <w:sz w:val="28"/>
          <w:szCs w:val="28"/>
          <w:rtl w:val="true"/>
          <w:lang w:bidi="fa-IR"/>
        </w:rPr>
        <w:t>طایفه‌ای از یمن، و سپس قبیله بنی حنیفه بودند، و آن گاه در همه عرب شایع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شدن به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برای رسیدن به مقاصدشان به کاهنی مراجعه نموده، از او بخواهند جن را به کمک دعوت کند، و اینکه گفته‌اند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بوده هر گاه از اذیت و مضرت جن می‌ترسیدند، به مردانی از انس مراجعه می‌کردند، به همین معنا برگشت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ضمیر اولی از دو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رجالی از انس، و دومی به رجالی از جن بر می‌گردد، و معنای جمله این است که رجال جن گناه رجال انس و طغیان و یا ذلت و ترس آنان را زیادتر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ظَنُّوا کَما ظَنَنْتُمْ أَنْ لَنْ یَبْعَثَ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رجالی از انس بر می‌گردد و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قوم جنی ایشان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رسول به رسالت است، که مشرکین منکر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بعث زنده کردن مردگان است، ولی سیاق آیات معنای اول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131"/>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قبلش اصلا جزو کلام جنی‌ها نیست، بلکه کلام خدای تعالی است که در وسط آیات حاکی کلام جنیان به عنوان جمله معترضه قرار گرفته، بنا بر این نظریه،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جنیان بر می‌گردد، و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 ولی این نظریه از سیاق آیات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لَمَسْنَا السَّماءَ فَوَجَدْناها مُلِئَتْ حَرَساً شَدِیداً 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به آسمان به وسیله صعود بدان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کلمه حارس است، و به همین جهت با صفت مفرد توصیف شده،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نگهبانان قدرتمندی است که نمی‌گذارند شیطانها در آسمانها استراق سمع کنند، و به همین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از شهابها سلاح آن نگهبانان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کُنَّا نَقْعُدُ مِنْها مَقاعِدَ لِلسَّمْعِ فَمَنْ یَسْتَمِعِ الْآنَ یَجِدْ لَهُ شِهاباً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این آیه اگر منضم با آیه قبلی در نظر گرفته شود این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آسمان از حارسان شدید اخیرا پیش آمده، و قبلا چنین نبوده، بلکه جنیان آزادانه به</w:t>
      </w:r>
      <w:bookmarkStart w:id="167" w:name="pg10108_93895"/>
    </w:p>
    <w:p>
      <w:pPr>
        <w:pStyle w:val="BookText"/>
        <w:rPr/>
      </w:pPr>
      <w:bookmarkEnd w:id="167"/>
      <w:r>
        <w:rPr>
          <w:rFonts w:ascii="IRNazanin" w:hAnsi="IRNazanin" w:eastAsia="IRNazanin"/>
          <w:color w:val="111111"/>
          <w:sz w:val="28"/>
          <w:sz w:val="28"/>
          <w:szCs w:val="28"/>
          <w:rtl w:val="true"/>
          <w:lang w:bidi="fa-IR"/>
        </w:rPr>
        <w:t>آسمان بالا می‌رفتند، و در جایی که خبرهای غیبی و سخنان ملائکه به گوششان برسد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ذیل آیه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آیه را متفرع بر همه مطالب گذشته نموده، استفاده می‌شود که جنیان خواسته‌اند بگویند از امروز هر کس از ما بخواهد در آن نقطه‌های قبلی آسمان به گوش بنشیند، تیرهای شهابی را می‌یابد که از خصوصیاتش این است که تیراندازی در کمین دارد</w:t>
      </w:r>
      <w:r>
        <w:rPr>
          <w:rFonts w:eastAsia="IRNazanin" w:cs="IRNazanin"/>
          <w:color w:val="111111"/>
          <w:sz w:val="28"/>
          <w:szCs w:val="28"/>
          <w:rtl w:val="true"/>
          <w:lang w:bidi="fa-IR"/>
        </w:rPr>
        <w:t>.</w:t>
      </w:r>
    </w:p>
    <w:p>
      <w:pPr>
        <w:pStyle w:val="Heading5"/>
        <w:numPr>
          <w:ilvl w:val="4"/>
          <w:numId w:val="1"/>
        </w:numPr>
        <w:rPr/>
      </w:pPr>
      <w:bookmarkStart w:id="168" w:name="__RefHeading___Toc329008_1067777946"/>
      <w:bookmarkStart w:id="169" w:name="_Toc64"/>
      <w:bookmarkEnd w:id="168"/>
      <w:r>
        <w:rPr>
          <w:rtl w:val="true"/>
        </w:rPr>
        <w:t>مفاد آیه</w:t>
      </w:r>
      <w:r>
        <w:rPr>
          <w:rtl w:val="true"/>
        </w:rPr>
        <w:t xml:space="preserve">:" </w:t>
      </w:r>
      <w:r>
        <w:rPr>
          <w:rtl w:val="true"/>
        </w:rPr>
        <w:t xml:space="preserve">وَ أَنَّا لَمَسْنَا السَّماءَ </w:t>
      </w:r>
      <w:r>
        <w:rPr>
          <w:rtl w:val="true"/>
        </w:rPr>
        <w:t xml:space="preserve">..." </w:t>
      </w:r>
      <w:r>
        <w:rPr>
          <w:rtl w:val="true"/>
        </w:rPr>
        <w:t>و آیه</w:t>
      </w:r>
      <w:r>
        <w:rPr>
          <w:rtl w:val="true"/>
        </w:rPr>
        <w:t xml:space="preserve">:" </w:t>
      </w:r>
      <w:r>
        <w:rPr>
          <w:rtl w:val="true"/>
        </w:rPr>
        <w:t xml:space="preserve">وَ أَنَّا کُنَّا نَقْعُدُ مِنْها </w:t>
      </w:r>
      <w:r>
        <w:rPr>
          <w:rtl w:val="true"/>
        </w:rPr>
        <w:t xml:space="preserve">..." </w:t>
      </w:r>
      <w:r>
        <w:rPr>
          <w:rtl w:val="true"/>
        </w:rPr>
        <w:t xml:space="preserve">که از ممنوع شدن جنیان از صعود به آسمان و استراق سمع، همزمان با بعثت پیامبر اسلام </w:t>
      </w:r>
      <w:r>
        <w:rPr>
          <w:rtl w:val="true"/>
        </w:rPr>
        <w:t>(</w:t>
      </w:r>
      <w:r>
        <w:rPr>
          <w:rtl w:val="true"/>
        </w:rPr>
        <w:t>صلی اللَّه علیه و آله و سلم</w:t>
      </w:r>
      <w:r>
        <w:rPr>
          <w:rtl w:val="true"/>
        </w:rPr>
        <w:t xml:space="preserve">) </w:t>
      </w:r>
      <w:r>
        <w:rPr>
          <w:rtl w:val="true"/>
        </w:rPr>
        <w:t>خبر می‌دهد</w:t>
      </w:r>
      <w:bookmarkEnd w:id="169"/>
    </w:p>
    <w:p>
      <w:pPr>
        <w:pStyle w:val="BookText"/>
        <w:rPr/>
      </w:pPr>
      <w:r>
        <w:rPr>
          <w:rFonts w:ascii="IRNazanin" w:hAnsi="IRNazanin" w:eastAsia="IRNazanin"/>
          <w:color w:val="111111"/>
          <w:sz w:val="28"/>
          <w:sz w:val="28"/>
          <w:szCs w:val="28"/>
          <w:rtl w:val="true"/>
          <w:lang w:bidi="fa-IR"/>
        </w:rPr>
        <w:t>در نتیجه از مجموع دو آیه این خبر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به یک حادثه آسمانی برخورده‌اند، حادثه‌ای جدید که مقارن با نزول قرآن و بعثت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آن عبارت از این است که با بعثت آن جناب، جنیان از تلقی اخبار غیبی آسمانی و استراق سمع برای به دست آوردن آن ممنوع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استدلال عجیبی از بعضی از مفسرین بر می‌خوریم، و آن این است که این دو آیه رد بر کسانی است که معتقدند داستان رجم شیطانها از آسمان، 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و آنچه بعد از بعثت رخ داده پر شدن آسمان از نگهبان است،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ملئت حرسا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ظهور دارد در اینکه اصل نگهبانان در آسمان بوده‌اند، آنچه بعد از بعثت رخ داده پر شدن آسمان از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نَقْعُدُ مِنْها مَقاعِدَ لِلسَّمْعِ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دارد در اینکه ما در آسمان بعضی از نشیمنگاه‌ها را خالی از حارس و شهب می‌یافتیم، و اما امروز هیچ جای خالی نیست، همه جا پر شده، به طوری که در هر نقطه بنشینی برای استراق سمع شهابی را در کمین می‌بینی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استدلال همانطوری که گفتیم عجیب است، برای اینکه اگر این دو آیه می‌خواستند از پر شدن آسمان از حارسان و زیاد شدن عدد آنان به حدی که جای خالی در آن نمانده خبر دهد، باید نفی را متوجه شنیدن از تمامی نقاط کند، در قبال وضع گذشته که جنیان می‌توانستند در بعضی نقاط بنشینند، و اسرار را بشنوند، نه اینکه نفی را متوجه صرف شنیدن کند، و ما می‌بینیم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یَسْتَمِعِ الْآنَ یَجِدْ لَهُ شِهاباً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همه نقاط و بعضی نقاط نگفته، تنها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جنیان بخواهد چیزی بشنود شهابی را در کمین می‌بیند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قبول کنیم که از این عبارت نفی کلی استفاده می‌شود و می‌خواهد سمع را علی الاطلاق نفی کند و همین مقدار در نفی کلی کافی باشد، لیکن همین که می‌دانیم غرض</w:t>
      </w:r>
    </w:p>
    <w:p>
      <w:pPr>
        <w:pStyle w:val="BookText"/>
        <w:rPr/>
      </w:pPr>
      <w:r>
        <w:rPr>
          <w:rFonts w:ascii="IRNazanin" w:hAnsi="IRNazanin" w:eastAsia="IRNazanin"/>
          <w:color w:val="111111"/>
          <w:sz w:val="28"/>
          <w:sz w:val="28"/>
          <w:szCs w:val="28"/>
          <w:rtl w:val="true"/>
          <w:lang w:bidi="fa-IR"/>
        </w:rPr>
        <w:t>خبر دادن از پر شدن آسمان از حارسان است، با اینکه قبلا بعضی از نقاطش خالی بوده، و همچنین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دلیل بر این است که امر جدیدی در باره رجم جن رخ داده، و آن امر جدید این است که جنیان را از تمامی نقاط رحم می‌کنند، و از بگوش نشستن آنان به طور مطلق جلوگیری می‌شود، در حالی که قبلا اینطور نبوده، و آنها می‌توانسته‌اند در بعضی از نقاط استراق سمع کنند، و کسی جلوگیری ننماید، و این مقدار برای اثبات ادعای مدعی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این را هم متوجه بود که مفاد آیه رخ دادن رجم جن به وسیله شهاب رصد است، نه پیدایش اصل شهاب آسمانی، پس این اشکال وارد نیست که کسی بگوید شهابها قبل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هم بودند، چون آنچه از قرآن استفاده می‌شود این است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رخ داد، که شیطانها به وسیله شهاب رجم شدند، و قرآن در هیچ موردی متعرض اصل شهابها نشده، و ما در اول سوره صافات هم مطالبی مربوط به این بحث ایراد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نَدْرِی أَ شَرٌّ أُرِیدَ بِمَنْ فِی الْأَرْضِ أَمْ أَرادَ بِهِمْ رَبُّهُمْ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و سکون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واقع است، بر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خلاف آن است، و نکره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خدای تعالی نوع خاصی از رشد برای آنان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جنیان گفتند ما نمی‌دانیم آیا خدای تعالی شر اهل زمین را خواسته یا رشد آنان را، برای جهل و تحیری است که نسبت به مساله رجم و جلوگیری از اطلاع یافتن شیطانها از اخبار آسمانی داشته‌اند، چیزی که هست این مقدار را فهمیده بودند که این حادثه که در آسمان رخ داده، مربوط به اهل زمین است، حال یا برای خیر آنان است و یا شر آنان، اگر خدای تعالی از پدید آوردن این حادثه خیر اهل زمین را خواسته باشد، قطعا آن خیر یک نوع هدایت و سعادت اهل زمین خواهد بود، و به همین جهت در شق دوم احتمال خود که جا داشت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خیر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رشد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أَرادَ بِهِمْ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اشعار به رحمت و عنایت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جنیان در این کلام خود فاعل اراده رشد را ذکر کردند ولی در جانب شر فاعل را ذکر نکردند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شر اراد بمن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فعل اراده را به صیغه مجهول آوردند، تا هم رعایت ادب را نسبت به خدای تعالی کرده باشند، و هم فهمانده باشند خدای تعالی شر کسی را نمی‌خواهد، مگر آنکه خود انسان کاری کرده باشد که مستحق شر خدایی شده باشد</w:t>
      </w:r>
      <w:r>
        <w:rPr>
          <w:rFonts w:eastAsia="IRNazanin" w:cs="IRNazanin"/>
          <w:color w:val="111111"/>
          <w:sz w:val="28"/>
          <w:szCs w:val="28"/>
          <w:rtl w:val="true"/>
          <w:lang w:bidi="fa-IR"/>
        </w:rPr>
        <w:t>.</w:t>
      </w:r>
      <w:bookmarkStart w:id="170" w:name="pg10108_93897"/>
    </w:p>
    <w:p>
      <w:pPr>
        <w:pStyle w:val="Heading5"/>
        <w:numPr>
          <w:ilvl w:val="4"/>
          <w:numId w:val="1"/>
        </w:numPr>
        <w:rPr/>
      </w:pPr>
      <w:bookmarkStart w:id="171" w:name="__RefHeading___Toc329010_1067777946"/>
      <w:bookmarkStart w:id="172" w:name="_Toc65"/>
      <w:bookmarkEnd w:id="170"/>
      <w:bookmarkEnd w:id="171"/>
      <w:r>
        <w:rPr>
          <w:rtl w:val="true"/>
        </w:rPr>
        <w:t>توضیح معنای اینکه مؤمنان جنی گفتند</w:t>
      </w:r>
      <w:r>
        <w:rPr>
          <w:rtl w:val="true"/>
        </w:rPr>
        <w:t xml:space="preserve">:" </w:t>
      </w:r>
      <w:r>
        <w:rPr>
          <w:rtl w:val="true"/>
        </w:rPr>
        <w:t>وَ أَنَّا مِنَّا الصَّالِحُونَ وَ مِنَّا دُونَ ذلِکَ کُنَّا طَرائِقَ قِدَداً</w:t>
      </w:r>
      <w:r>
        <w:rPr>
          <w:rtl w:val="true"/>
        </w:rPr>
        <w:t>"</w:t>
      </w:r>
      <w:bookmarkEnd w:id="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مِنَّا الصَّالِحُونَ وَ مِنَّا دُونَ ذلِکَ 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شایستگی است، 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ناشایستگی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 </w:t>
      </w:r>
      <w:r>
        <w:rPr>
          <w:rStyle w:val="FootnoteAnchor"/>
          <w:rtl w:val="true"/>
        </w:rPr>
        <w:footnoteReference w:id="134"/>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رتبه‌ای پایین‌تر و نزدیک به رتبه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آنچه به نظر ما ظهور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است،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صالحند، و بعضی دیگر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ظهور جمله بعد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دارای مسلک‌های متفرق بودیم، و این عبارت بر تفرقه و تشتت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طریقه است که به معنای روش‌هایی است که مورد عمل واقع شده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قطعه است، و اگر طرائق را به وصف قدد توصیف کرد، به این مناسبت بود که هر یک از آن طریقه‌ها مقطوع از طریقه دیگر است، و سالک خود را به هدفی غیر هدف دیگری می‌رساند، آن مفسری </w:t>
      </w:r>
      <w:r>
        <w:rPr>
          <w:rStyle w:val="FootnoteAnchor"/>
          <w:rtl w:val="true"/>
        </w:rPr>
        <w:footnoteReference w:id="135"/>
      </w:r>
      <w:r>
        <w:rPr>
          <w:rFonts w:ascii="IRNazanin" w:hAnsi="IRNazanin" w:eastAsia="IRNazanin"/>
          <w:color w:val="111111"/>
          <w:sz w:val="28"/>
          <w:sz w:val="28"/>
          <w:szCs w:val="28"/>
          <w:rtl w:val="true"/>
          <w:lang w:bidi="fa-IR"/>
        </w:rPr>
        <w:t>هم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راههای متفرق تفسیر کرده برگشت کلامش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به حسب طبع اولی است، آنهایی که در معاشرت و معامله طبعا اشخاصی سازگارند، نه صالحان به حسب ایمان، چون اگر منظور صلاحیت به حسب ایمان بود مناسب‌تر آن بود که این آیه بعد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لَمَّا سَمِعْنَا الْهُدی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که در آن سخن از ایمان آوردن بعد از شنیدن هدایت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فتحه خوانده می‌شود به خاطر ظرفیت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در مذاهب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آن به خاطر حذف مضاف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راه‌های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 احتمال هم بعید نیست که جمله مذکور استعاره باشد و خواسته باشند خودشان را در اختلاف و تضادی که دارند تشبیه به طرقی کنند که هر یک سر از جایی جداگانه در می‌آورد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صالحان بالطبع هستند و بعضی غیر صالحند، و ما در مذاهب مختلف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فی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صاحب مذاهب مختلف</w:t>
      </w:r>
    </w:p>
    <w:p>
      <w:pPr>
        <w:pStyle w:val="BookText"/>
        <w:rPr/>
      </w:pP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کلمه ذوی را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 خودمان مثل راههای بریده از هم هستیم، که هر کدام از یک جا سر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جمله استعاره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ظَنَنَّا أَنْ لَنْ نُعْجِزَ اللَّهَ فِی الْأَرْضِ وَ لَنْ نُعْجِزَهُ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آن است به معنای علم یقینی است، و مناسب‌تر آن است که مراد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نُعْجِزَ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نمی‌توانیم در زمین از راه فساد در ارض جلو خواست خدا را بگیریم، و او را عاجز سازیم، و نگذاریم نظامی که در زمین جاری کرده جاری شود، چون افساد خود آنان هم اگر محقق شود، تازه یکی از مقدرات خود خدا است، نه اینکه خدا را عاجز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نُعْجِزَهُ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اگر خدا بخواهد ما را دستگیر کند نمی‌توانیم از چنگ او بگریزیم، و او نتواند به ما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اول این است که ما تا چندی که در زمین هستیم نمی‌توانیم خدا را عاجز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دوم این است که نمی‌توانیم به آسمان بگریزیم، در نتیجه معنای آیه این است که نه در زمین می‌توانیم خدا را عاجز کنیم و نه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خواننده خود می‌داند که این معنا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لَمَّا سَمِعْنَا الْهُدی آمَنَّا بِهِ فَمَنْ یُؤْمِنْ بِرَبِّهِ فَلا یَخافُ بَخْساً وَ 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به این اعتبار که متضمن هدایت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است، اما نه هر نقصی، بلکه نقص بر سبیل ظلم،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 گرفتن و احاطه کردن ناملایمات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این است که مطلب را نتیجه و فرع مطالب قبلی کند، البته در اینجا علت را تفریع بر معلول کرده تا بفهماند حجت و علت ایمان آوردنشان به قرآن به محض شنیدن آن و بدون درنگ این بوده که هر کس به پروردگار خود ایمان داشته باشد، نه دچار ترس از بخس می‌شود و نه ترس از رهق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قرآن را که کتاب هدایت است شنیدیم، بدون درنگ ایمان آوردیم، برای اینکه هر کس به قرآن ایمان بیاورد، در حقیقت به پروردگار خود ایمان آورده و هر کس به پروردگار خود ایمان بیاورد، دیگر ترس ندارد، نه ترس از نقصان در خیر، که مثلا خدا به ظلم، خیر او را ناقص کند، و نه ترس از اینکه مکروه احاطه‌اش کند،</w:t>
      </w:r>
    </w:p>
    <w:p>
      <w:pPr>
        <w:pStyle w:val="BookText"/>
        <w:rPr/>
      </w:pPr>
      <w:r>
        <w:rPr>
          <w:rFonts w:ascii="IRNazanin" w:hAnsi="IRNazanin" w:eastAsia="IRNazanin"/>
          <w:color w:val="111111"/>
          <w:sz w:val="28"/>
          <w:sz w:val="28"/>
          <w:szCs w:val="28"/>
          <w:rtl w:val="true"/>
          <w:lang w:bidi="fa-IR"/>
        </w:rPr>
        <w:t>چنین کسی دیگر چرا عجله نکند و بدون درنگ ایمان نیاورد و در اقدام بر ایمان آوردن تردید کند که مثلا نکند ایمان بیاورم و دچار بخس و رهق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مِنَّا الْمُسْلِمُونَ وَ مِنَّا الْقاسِطُونَ فَمَنْ أَسْلَمَ فَأُولئِکَ تَحَرَّوْا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تسلیم امر خداییم،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کسانیند که امر را تسلیم خدا کردند، و در هر چه بخواهد و دستور دهد مطیع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مایلین به سوی باطل است، در مجمع البیان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عدول کننده از حق است، بر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عدول کننده به سوی حق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جنیان به دو طایفه تقسیم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آنهایی که تسلیم امر خدا و مطیع او هستند، و طایفه دیگر کسانی که از تسلیم شدن برای امر خدا با اینکه حق است عدول کرده و منحرف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أَسْلَمَ فَأُولئِکَ تَحَرَّوْا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چیزی استعمال شود به معنای گشتن برای یافتن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تسلیم امر خدا شدند، آنها در صدد یافتن واقع و پیدا کردن حق بر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أَمَّا الْقاسِطُونَ فَکانُوا لِجَهَنَّمَ حَطَباً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منحرفین هیزم جهنمند و در دوزخ با سوختن معذب می‌شوند، جانشان مشتعل می‌گردد، عینا نظیر منحرفین از انس، که قرآن کریم در 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النَّارَ الَّتِی وَقُودُهَا النَّاسُ</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مفسرین </w:t>
      </w:r>
      <w:r>
        <w:rPr>
          <w:rStyle w:val="FootnoteAnchor"/>
          <w:rtl w:val="true"/>
        </w:rPr>
        <w:footnoteReference w:id="141"/>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أَسْلَمَ فَأُولئِکَ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حَطَباً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تتمه کلام جن دانسته‌اند، خواسته‌اند بگویند مؤمنین از جن با این کلام خود قوم خود را مخاطب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4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کلام خدای تعالی است، و خطاب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 لِنَفْتِنَهُمْ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آیه مخففه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 اسلام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بر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ملازمت و ثبات بر اعمال و اخلاقی است کهه</w:t>
      </w:r>
      <w:r>
        <w:rPr>
          <w:rFonts w:eastAsia="Amiri" w:cs="Amiri" w:ascii="Amiri" w:hAnsi="Amiri"/>
          <w:color w:val="111111"/>
          <w:sz w:val="28"/>
          <w:szCs w:val="28"/>
          <w:rtl w:val="true"/>
          <w:lang w:bidi="ar-SA"/>
        </w:rPr>
        <w:t>.</w:t>
      </w:r>
      <w:bookmarkStart w:id="173" w:name="pg10108_93900"/>
    </w:p>
    <w:p>
      <w:pPr>
        <w:pStyle w:val="BookText"/>
        <w:rPr/>
      </w:pPr>
      <w:bookmarkEnd w:id="173"/>
      <w:r>
        <w:rPr>
          <w:rFonts w:ascii="IRNazanin" w:hAnsi="IRNazanin" w:eastAsia="IRNazanin"/>
          <w:color w:val="111111"/>
          <w:sz w:val="28"/>
          <w:sz w:val="28"/>
          <w:szCs w:val="28"/>
          <w:rtl w:val="true"/>
          <w:lang w:bidi="fa-IR"/>
        </w:rPr>
        <w:t>ایمان به خدا و به آیات او اقتضای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بسیار است، و بعید نیست از سیاق استفاده 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باشد که بخواهد توسعه در رزق را برساند،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احتمال را تایید می‌کند، چون خدای تعالی غالبا با توسعه رزق بندگان را امتحان می‌کند</w:t>
      </w:r>
      <w:r>
        <w:rPr>
          <w:rFonts w:eastAsia="IRNazanin" w:cs="IRNazanin"/>
          <w:color w:val="111111"/>
          <w:sz w:val="28"/>
          <w:szCs w:val="28"/>
          <w:rtl w:val="true"/>
          <w:lang w:bidi="fa-IR"/>
        </w:rPr>
        <w:t>.</w:t>
      </w:r>
    </w:p>
    <w:p>
      <w:pPr>
        <w:pStyle w:val="Heading5"/>
        <w:numPr>
          <w:ilvl w:val="4"/>
          <w:numId w:val="1"/>
        </w:numPr>
        <w:rPr/>
      </w:pPr>
      <w:bookmarkStart w:id="174" w:name="__RefHeading___Toc329012_1067777946"/>
      <w:bookmarkStart w:id="175" w:name="_Toc66"/>
      <w:bookmarkEnd w:id="174"/>
      <w:r>
        <w:rPr>
          <w:rtl w:val="true"/>
        </w:rPr>
        <w:t>استقامت بر طریقه اسلام وسعت رزق، و اعراض از یاد خدا عذاب رو به فزونی در پی دارد</w:t>
      </w:r>
      <w:bookmarkEnd w:id="175"/>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داستان از این قرار است که اگر جن و انس بر طریقه اسلام یعنی تسلیم خدا بودن استقامت بورزند، ما رزق بسیاری روزیشان می‌کنیم، تا در رزقشان امتحانشان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شریفه در معنای آیه زیر خواهد بود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شریفه از اوائل سوره یعنی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مورد بحث نقل کلام جنیان بود، در نتیجه آیه مورد بحث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مجموع معطوف و معطوف علیه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من وحی شد، که جمعی از جن قرآن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من وحی شد که اگر جن و انس بر طریقه اسلام استقامت بورزند چنین و چنان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عذابی است که دائما بیشتر می‌شود، و معذب را مغلوب‌تر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شاق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اعراض از ذکر خدا لازمه استقامت نداشتن بر طریقه است، و اصل در سلوک عذاب هم همین است، و به همین جهت بجای اینکه ملزوم را بیاورد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یستقم علی الطریقه یسلکه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آن را ذکر کرد، تا به این وسیله بفهماند سبب اصلی در دخول آتش همین اعراض از ذکر خداست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معنا نیز علت التفاتی است که از 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ایشان آب بسیار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گر نه مقتضای ظاهر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یعرض عن ذکرنا نسلکه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تا با ذکر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صفت ربوبیت مبدأ اصلی عذاب کردن معرضین از یاد خداست، و به همین جهت به جای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w:t>
      </w:r>
      <w:bookmarkStart w:id="176" w:name="pg10108_93901"/>
    </w:p>
    <w:p>
      <w:pPr>
        <w:pStyle w:val="BookText"/>
        <w:rPr/>
      </w:pPr>
      <w:bookmarkEnd w:id="176"/>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چنین و چنانش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مبدأ اصلی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5"/>
      </w:r>
      <w:r>
        <w:rPr>
          <w:rFonts w:ascii="IRNazanin" w:hAnsi="IRNazanin" w:eastAsia="IRNazanin"/>
          <w:color w:val="111111"/>
          <w:sz w:val="28"/>
          <w:sz w:val="28"/>
          <w:szCs w:val="28"/>
          <w:rtl w:val="true"/>
          <w:lang w:bidi="fa-IR"/>
        </w:rPr>
        <w:t>از مفسرین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بردارنده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یسلکه در اینجا به معنای این است که او را به سوی آتش راه می‌برد، و داخل آتش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مفعول دوم گرفته، و گر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دو مفعول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Heading4"/>
        <w:numPr>
          <w:ilvl w:val="3"/>
          <w:numId w:val="1"/>
        </w:numPr>
        <w:rPr/>
      </w:pPr>
      <w:bookmarkStart w:id="177" w:name="__RefHeading___Toc329014_1067777946"/>
      <w:bookmarkStart w:id="178" w:name="_Toc67"/>
      <w:bookmarkEnd w:id="177"/>
      <w:r>
        <w:rPr>
          <w:rtl w:val="true"/>
        </w:rPr>
        <w:t xml:space="preserve">بحث روایتی </w:t>
      </w:r>
      <w:r>
        <w:rPr>
          <w:rtl w:val="true"/>
        </w:rPr>
        <w:t>(</w:t>
      </w:r>
      <w:r>
        <w:rPr>
          <w:rtl w:val="true"/>
        </w:rPr>
        <w:t xml:space="preserve">روایاتی در باره استماع جن از رسول خدا، بیعت آنها با پیامبر </w:t>
      </w:r>
      <w:r>
        <w:rPr>
          <w:rtl w:val="true"/>
        </w:rPr>
        <w:t>(</w:t>
      </w:r>
      <w:r>
        <w:rPr>
          <w:rtl w:val="true"/>
        </w:rPr>
        <w:t>صلی اللَّه علیه و آله و سلم</w:t>
      </w:r>
      <w:r>
        <w:rPr>
          <w:rtl w:val="true"/>
        </w:rPr>
        <w:t xml:space="preserve">) </w:t>
      </w:r>
      <w:r>
        <w:rPr>
          <w:rtl w:val="true"/>
        </w:rPr>
        <w:t xml:space="preserve">و </w:t>
      </w:r>
      <w:r>
        <w:rPr>
          <w:rtl w:val="true"/>
        </w:rPr>
        <w:t>...)</w:t>
      </w:r>
      <w:bookmarkEnd w:id="178"/>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سعید بن جبیر از ابن عباس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خصوص جن قرآن نخوانده بود، و اصلا در این جریان جن را ندیده بود، بلکه به اتفاق طایفه‌ای از اصحاب خود راه افتاده بود تا به بازار عکاظ برود، و این در ایامی بود که جنیان و شیاطین از صعود به آسمان ممنوع شده بودند، دیگر خبرهای آسمان به ایشان نمی‌رسید، و شیطانها یکدیگر را دیده بودند که چه پیش آمده؟ گفتند دیگر دست ما به خبرهای آسمان نمی‌رسد، هر کس از ما بخواهد بالا برود شهاب را به سرکوبیش می‌فرستند، و بعد از بگومگوها به این نتیجه رسیدند که حتما در عالم حادثه‌ای رخ داده، باید مشرق و مغرب عالم را بچرخید و علت این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بازار عکاظ روانه بود، طایفه‌ای از جن برای جستجوی آن علت به سرزمین تهامه آمده بودند، و از جلو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کردند، در حالی که آن جناب مشغول نماز صبح بود، همین که صوت قرآن را از آن جناب شنیدند، ایستادند تا خوب گوش دهند، سپس گفتند حادثه همین است، این است که بین ما و اخبار آسمانی حائل شده، بدون درنگ نزد قوم خود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قُرْآناً عَجَباً یَهْدِی إِلَی الرُّشْدِ فَآمَنَّا بِهِ وَ لَنْ نُشْرِکَ بِرَبِّنا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بعد از این جریان به رسول گرامی خود وحی کرد که به امتت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بخاری و مسلم هم در صحیح خود آورده‌اند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هم در تفسیر </w:t>
      </w:r>
      <w:r>
        <w:rPr>
          <w:rStyle w:val="FootnoteAnchor"/>
          <w:rtl w:val="true"/>
        </w:rPr>
        <w:footnoteReference w:id="147"/>
      </w:r>
      <w:r>
        <w:rPr>
          <w:rFonts w:ascii="IRNazanin" w:hAnsi="IRNazanin" w:eastAsia="IRNazanin"/>
          <w:color w:val="111111"/>
          <w:sz w:val="28"/>
          <w:sz w:val="28"/>
          <w:szCs w:val="28"/>
          <w:rtl w:val="true"/>
          <w:lang w:bidi="fa-IR"/>
        </w:rPr>
        <w:t>خود نزدیک به این معنا را آورده، و آن روایت را در سوره احقاف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صَرَفْنا إِلَیْکَ نَفَراً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ظاهر روایت قمی این است که آن چند نفری که آیات سوره احقاف در موردشان نازل شده، همین چند نفری بوده‌اند که آیات سوره مورد بحث درباره‌شان نازل شده است، و ظاهر آیات دو سوره با این معنا نمی‌سازد، برای اینکه ظاهر کلام آنان در سوره احقاف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کِتاباً أُنْزِلَ مِنْ بَعْدِ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این است که به موسی و تورات آن جناب هم ایمان داشته بودند، و ظاهر آیات این سوره این است که قبل از شنیدن قرآن مشرک بوده، و اصلا معتقد به مساله نبوت نبودند، و لازمه این معنا دوگونگی آیات است، مگر آنکه کسی ظهور این آیات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علقمة بن قیس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مسعود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چه کسانی در شب جن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احدی از ما در آن شب در حضور آن جناب نبود، در شب جن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گم کردیم، و در بدر به دنبالش گشتیم، و در آخر گفتیم حتما آن جناب را ربوده‌اند، و یا به معراج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در دره‌ها دنبالش می‌گشتیم، دیدیم از ناحیه حراء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یا رسول اللَّه کجا بودید؟ ما خیلی ناراحت شدیم، و بر جان تو ترسیدیم؟</w:t>
      </w:r>
    </w:p>
    <w:p>
      <w:pPr>
        <w:pStyle w:val="BookText"/>
        <w:rPr/>
      </w:pPr>
      <w:r>
        <w:rPr>
          <w:rFonts w:ascii="IRNazanin" w:hAnsi="IRNazanin" w:eastAsia="IRNazanin"/>
          <w:color w:val="111111"/>
          <w:sz w:val="28"/>
          <w:sz w:val="28"/>
          <w:szCs w:val="28"/>
          <w:rtl w:val="true"/>
          <w:lang w:bidi="fa-IR"/>
        </w:rPr>
        <w:t>و نیز به وی گفتیم امشب از ساعتی که شما را گم کردیم تا این ساعت شبی را گذراندیم که هیچ قومی بدتر از آن را به سر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مبلغ جنیان نزدم آمد، رفته بودم تا برایش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 را با خود برد، و جای پای جنیان را و جای آتش و اجاقشان را به ما نشان داد، و اما اینکه کسی از ما با او بوده نه، احدی نبوده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از ربیع بن انس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جن این سخن را از نادانی گفته‌اند، و خدای تعالی هم عین گفته آنان را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جدی که روایت آن را نفی کرده به معنای حظ و بهره‌مندی و شانس است، نه جد به معنای عظمت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احتجاج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وقتی به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که آن جناب در بطن النخل بود، و در آنجا عذر خواهی کردند که ما مثل مشرکین پنداشتیم خدا احدی را بعد از مردن زنده نمی‌کند، و در آن هنگام از جنیان هفتاد و یک هزار نفر بودند،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پیمان بیعت کردند که نماز و روزه و زکات و حج و جهاد را انجام دهند، و خیرخواه مسلمانان باشند، جنیان پذیرفته و از اینکه قبلا علیه خدا سخنان دور از حق گفته بودند، عذرخواهی کردند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و روزه و سایر واجبات را بجای آورند مطلبی است که خدای تعالی آن را تصدیق فرموده، آنجا که در اوائل همین سوره سخن آنان را حکایت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لَمَّا سَمِعْنَا الْهُدی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عبادات جنیان و مخصوصا زکات و جهادشان به چه نحو است، برای ما مجهول است، و عذرخواهی اول آنان هم خیلی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به سند خود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دوره جاهلیت این بود که مردی راه می‌افتاد تا به نزد کاهن برود، و معتقد بود شیطان به کاهن وحی می‌کند، و از کاهن می‌خواست تا به شیطان بگوید فلان شخص به تو پناه برده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همان کتاب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یُؤْمِنْ بِرَبِّهِ فَلا یَخافُ بَخْساً وَ 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نقصان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عذاب است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عالم سؤال شد آیا مؤمنین از جن داخل بهشت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لیکن خدای تعالی بین بهشت و دوزخ حظیره‌ها و دشت‌هایی دارد که مؤمنین جن و فاسقان شیعه در آنجا منزل می‌کنند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از این حظیره‌ها بعضی از درجات بهشت باشد، که پایین‌تر از بهشت صالحان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باید دانست که در بعضی از روایات از طرق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طریقه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شده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همان تطبیق کلی بر مصداق است نه تفسیر</w:t>
      </w:r>
      <w:r>
        <w:rPr>
          <w:rFonts w:eastAsia="IRNazanin" w:cs="IRNazanin"/>
          <w:color w:val="111111"/>
          <w:sz w:val="28"/>
          <w:szCs w:val="28"/>
          <w:rtl w:val="true"/>
          <w:lang w:bidi="fa-IR"/>
        </w:rPr>
        <w:t>.</w:t>
      </w:r>
      <w:bookmarkStart w:id="179" w:name="pg10108_93904"/>
    </w:p>
    <w:p>
      <w:pPr>
        <w:pStyle w:val="Heading3"/>
        <w:numPr>
          <w:ilvl w:val="2"/>
          <w:numId w:val="1"/>
        </w:numPr>
        <w:rPr/>
      </w:pPr>
      <w:bookmarkStart w:id="180" w:name="__RefHeading___Toc329016_1067777946"/>
      <w:bookmarkStart w:id="181" w:name="_Toc68"/>
      <w:bookmarkEnd w:id="179"/>
      <w:bookmarkEnd w:id="180"/>
      <w:r>
        <w:rPr>
          <w:rtl w:val="true"/>
        </w:rPr>
        <w:t xml:space="preserve">سوره الجن </w:t>
      </w:r>
      <w:r>
        <w:rPr>
          <w:rtl w:val="true"/>
        </w:rPr>
        <w:t>(</w:t>
      </w:r>
      <w:r>
        <w:rPr/>
        <w:t>72</w:t>
      </w:r>
      <w:r>
        <w:rPr>
          <w:rtl w:val="true"/>
        </w:rPr>
        <w:t xml:space="preserve">): </w:t>
      </w:r>
      <w:r>
        <w:rPr>
          <w:rtl w:val="true"/>
        </w:rPr>
        <w:t xml:space="preserve">آیات </w:t>
      </w:r>
      <w:r>
        <w:rPr/>
        <w:t>18</w:t>
      </w:r>
      <w:r>
        <w:rPr>
          <w:rtl w:val="true"/>
        </w:rPr>
        <w:t xml:space="preserve"> </w:t>
      </w:r>
      <w:r>
        <w:rPr>
          <w:rtl w:val="true"/>
        </w:rPr>
        <w:t xml:space="preserve">تا </w:t>
      </w:r>
      <w:r>
        <w:rPr/>
        <w:t>28</w:t>
      </w:r>
      <w:bookmarkEnd w:id="181"/>
    </w:p>
    <w:p>
      <w:pPr>
        <w:pStyle w:val="Heading4"/>
        <w:numPr>
          <w:ilvl w:val="3"/>
          <w:numId w:val="1"/>
        </w:numPr>
        <w:rPr/>
      </w:pPr>
      <w:bookmarkStart w:id="182" w:name="__RefHeading___Toc329018_1067777946"/>
      <w:bookmarkStart w:id="183" w:name="_Toc69"/>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29020_1067777946"/>
      <w:bookmarkStart w:id="185" w:name="_Toc70"/>
      <w:bookmarkEnd w:id="184"/>
      <w:r>
        <w:rPr>
          <w:rtl w:val="true"/>
        </w:rPr>
        <w:t>ترجمه آیات</w:t>
      </w:r>
      <w:bookmarkEnd w:id="185"/>
    </w:p>
    <w:p>
      <w:pPr>
        <w:pStyle w:val="BookText"/>
        <w:rPr/>
      </w:pPr>
      <w:r>
        <w:rPr>
          <w:rFonts w:ascii="IRNazanin" w:hAnsi="IRNazanin" w:eastAsia="IRNazanin"/>
          <w:color w:val="111111"/>
          <w:sz w:val="28"/>
          <w:sz w:val="28"/>
          <w:szCs w:val="28"/>
          <w:rtl w:val="true"/>
          <w:lang w:bidi="fa-IR"/>
        </w:rPr>
        <w:t xml:space="preserve">و اینکه مساجد از آن خداست پس با خدا احدی را مخوانید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وقتی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تا او را عبادت کند جمعیت بسیاری دورش جمع شدند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تنها پروردگارم را می‌خوانم و احدی را در عبادتم شریک او نمی‌سازم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به خودی خودم هیچ نفع و ضرری و هیچ رشد و هدایتی را برای شما مالک نیستم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186" w:name="pg10108_93905"/>
    </w:p>
    <w:p>
      <w:pPr>
        <w:pStyle w:val="BookText"/>
        <w:rPr/>
      </w:pPr>
      <w:bookmarkEnd w:id="186"/>
      <w:r>
        <w:rPr>
          <w:rFonts w:ascii="IRNazanin" w:hAnsi="IRNazanin" w:eastAsia="IRNazanin"/>
          <w:color w:val="111111"/>
          <w:sz w:val="28"/>
          <w:sz w:val="28"/>
          <w:szCs w:val="28"/>
          <w:rtl w:val="true"/>
          <w:lang w:bidi="fa-IR"/>
        </w:rPr>
        <w:t xml:space="preserve">بگو احدی نیست که مرا از عذاب خدا پناه دهد و من به جز او هیچ پناهگاهی ندارم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وظیفه من رساندن رسالت‌های او به مردم است و کسی که خدا و رسولش را نافرمانی کند آتش جهنم برای ابد نصیبش خواهد 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هم چنان رسول خدا را ضعیف و خوار می‌شمارند تا روزی که ببینند آنچه را که وعده داده شده بودند، پس به زودی به دست خواهند آورد که یاور چه کسی ناتوان و اندک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خود نمی‌دانم که آن عذابی که وعده‌اش را به شما داده‌اند نزدیک است و یا پروردگارم مدتی برای آن مقرر فرموده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به غیب اوست پس جز او کسی غیب نمی‌داند چون او کسی را بر غیب خود مسلط نمی‌کند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کسی از رسولان را که شایسته و مرضی این کار بداند که خدا برای چنین کسانی از پیش رو و پشت سر حافظانی در کمین می‌گمارد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معلوم کند آیا رسالات پروردگار خود را ابلاغ کردند یا نه و او بدانچه در نفس رسولان است نیز احاطه دارد و عدد هر چیزی را شمرده دارد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87" w:name="__RefHeading___Toc329022_1067777946"/>
      <w:bookmarkStart w:id="188" w:name="_Toc71"/>
      <w:bookmarkEnd w:id="187"/>
      <w:r>
        <w:rPr>
          <w:rtl w:val="true"/>
        </w:rPr>
        <w:t>بیان آیات</w:t>
      </w:r>
      <w:bookmarkEnd w:id="188"/>
    </w:p>
    <w:p>
      <w:pPr>
        <w:pStyle w:val="Heading5"/>
        <w:numPr>
          <w:ilvl w:val="4"/>
          <w:numId w:val="1"/>
        </w:numPr>
        <w:rPr/>
      </w:pPr>
      <w:bookmarkStart w:id="189" w:name="__RefHeading___Toc329024_1067777946"/>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 این آیات مساله نبوت تسجیل شده، و مساله وحدانیت خدای تعالی و مساله معاد را به عنوان نتیجه از داستان جن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 برای جمله بعد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احدی را نپرستید و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مع اللَّه احدا غیره لان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احدی غیر او را مخوانید، برای اینکه مساجد تنها مال او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است، در جای دیگر هم عبادت را دعا و دعا را عبادت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91" w:name="pg10108_93906"/>
    </w:p>
    <w:p>
      <w:pPr>
        <w:pStyle w:val="Heading5"/>
        <w:numPr>
          <w:ilvl w:val="4"/>
          <w:numId w:val="1"/>
        </w:numPr>
        <w:rPr/>
      </w:pPr>
      <w:bookmarkStart w:id="192" w:name="__RefHeading___Toc329026_1067777946"/>
      <w:bookmarkStart w:id="193" w:name="_Toc73"/>
      <w:bookmarkEnd w:id="191"/>
      <w:bookmarkEnd w:id="192"/>
      <w:r>
        <w:rPr>
          <w:rtl w:val="true"/>
        </w:rPr>
        <w:t xml:space="preserve">وجوه مختلف در باره مراد از اینکه مساجد از آن خدا است </w:t>
      </w:r>
      <w:r>
        <w:rPr>
          <w:rtl w:val="true"/>
        </w:rPr>
        <w:t>(</w:t>
      </w:r>
      <w:r>
        <w:rPr>
          <w:rtl w:val="true"/>
        </w:rPr>
        <w:t xml:space="preserve">وَ أَنَّ الْمَساجِدَ لِلَّهِ </w:t>
      </w:r>
      <w:r>
        <w:rPr>
          <w:rtl w:val="true"/>
        </w:rPr>
        <w:t>...)</w:t>
      </w:r>
      <w:bookmarkEnd w:id="193"/>
    </w:p>
    <w:p>
      <w:pPr>
        <w:pStyle w:val="BookText"/>
        <w:rPr/>
      </w:pPr>
      <w:r>
        <w:rPr>
          <w:rFonts w:ascii="IRNazanin" w:hAnsi="IRNazanin" w:eastAsia="IRNazanin"/>
          <w:color w:val="111111"/>
          <w:sz w:val="28"/>
          <w:sz w:val="28"/>
          <w:szCs w:val="28"/>
          <w:rtl w:val="true"/>
          <w:lang w:bidi="fa-IR"/>
        </w:rPr>
        <w:t>مفسرین 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اختلاف کرده‌اند،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مسجد الحرام و مسجد الأقصی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به این سه قول وارد است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با یک مسجد و دو مسجد منطبق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بدون دلیل حرف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سطح زمین است،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را برای من مسجد و طهور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هم به بیش از این دلالت ندارد که امت اسلام می‌توانند در هر نقطه از زمین نماز بخوانند، به خلاف آنچه از کیش یهود و نصاری مشهور است که نمازشان تنها باید در کنیسه و کلیسا واقع شود حدیث تنها جواز را می‌رساند، و اما اینکه همه زمین را مسجد بخواند تا هر جا کلمه مساجد گفته شد شامل قطعه قطعه‌های سطح زمین گردد چنین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9"/>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نمازها است که جز برای خدا خوانده نمی‌شود، این نیز بدون دلیل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مراد از مساجد اعضای هفتگانه بدن آدمی است که در هنگام سجده باید روی زمین قرار گیرد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کف دست، دو سر زانو و دو سر انگشتان بزرگ پا، که روایتش به زودی در بحث روایتی از نظر شما خواهد گذشت ان شاء اللَّه، و همین معنا از سعید بن جبیر و فراء و زجاج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در نظر گرفتن این حدیث آنچه به نظر ما مناسب‌تر 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بودن مواضع سجده از انسان این است که مواضع هفتگانه سجود تشریعا به خدا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غیر از این هفت عضو از بدن انسان ملک خدا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همه ملک تکوینی خدا هست و این هفت عضو تشریعا هم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خدا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سجده است، چون روشن‌ترین مظاهر و مصادیق عبادت و یا خصوص نماز همان سجده است، و اصلا نماز به خاطر سجده است، که عبادت نامیده می‌شود</w:t>
      </w:r>
      <w:r>
        <w:rPr>
          <w:rFonts w:eastAsia="IRNazanin" w:cs="IRNazanin"/>
          <w:color w:val="111111"/>
          <w:sz w:val="28"/>
          <w:szCs w:val="28"/>
          <w:rtl w:val="true"/>
          <w:lang w:bidi="fa-IR"/>
        </w:rPr>
        <w:t>.</w:t>
      </w:r>
      <w:bookmarkStart w:id="194" w:name="pg10108_93907"/>
    </w:p>
    <w:p>
      <w:pPr>
        <w:pStyle w:val="BookText"/>
        <w:rPr/>
      </w:pPr>
      <w:bookmarkEnd w:id="194"/>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وحی شده که چند نفر جنی چنین و چنان کردند، و نیز به من وحی شده که اعضای سجده مختص به خدای تعالی است، پس سجده را تنها برای خدا کنید، و این اعضا را در سجده برای او بکار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 را تنها با این اعضا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مکنید و یا عبادت مکنید غیر او را</w:t>
      </w:r>
      <w:r>
        <w:rPr>
          <w:rFonts w:eastAsia="IRNazanin" w:cs="IRNazanin"/>
          <w:color w:val="111111"/>
          <w:sz w:val="28"/>
          <w:szCs w:val="28"/>
          <w:rtl w:val="true"/>
          <w:lang w:bidi="fa-IR"/>
        </w:rPr>
        <w:t>.</w:t>
      </w:r>
    </w:p>
    <w:p>
      <w:pPr>
        <w:pStyle w:val="Heading5"/>
        <w:numPr>
          <w:ilvl w:val="4"/>
          <w:numId w:val="1"/>
        </w:numPr>
        <w:rPr/>
      </w:pPr>
      <w:bookmarkStart w:id="195" w:name="__RefHeading___Toc329028_1067777946"/>
      <w:bookmarkStart w:id="196" w:name="_Toc74"/>
      <w:bookmarkEnd w:id="195"/>
      <w:r>
        <w:rPr>
          <w:rtl w:val="true"/>
        </w:rPr>
        <w:t xml:space="preserve">مراد از کسانی که چون پیامبر </w:t>
      </w:r>
      <w:r>
        <w:rPr>
          <w:rtl w:val="true"/>
        </w:rPr>
        <w:t>(</w:t>
      </w:r>
      <w:r>
        <w:rPr>
          <w:rtl w:val="true"/>
        </w:rPr>
        <w:t>صلی اللَّه علیه و آله و سلم</w:t>
      </w:r>
      <w:r>
        <w:rPr>
          <w:rtl w:val="true"/>
        </w:rPr>
        <w:t xml:space="preserve">) </w:t>
      </w:r>
      <w:r>
        <w:rPr>
          <w:rtl w:val="true"/>
        </w:rPr>
        <w:t xml:space="preserve">به نماز می‌ایستاد در اطرافش گرد می‌آمدند </w:t>
      </w:r>
      <w:r>
        <w:rPr>
          <w:rtl w:val="true"/>
        </w:rPr>
        <w:t>(</w:t>
      </w:r>
      <w:r>
        <w:rPr>
          <w:rtl w:val="true"/>
        </w:rPr>
        <w:t>کادُوا یَکُونُونَ عَلَیْهِ لِبَداً</w:t>
      </w:r>
      <w:r>
        <w:rPr>
          <w:rtl w:val="true"/>
        </w:rPr>
        <w:t>)</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لَمَّا قامَ عَبْدُ اللَّهِ یَدْعُوهُ کادُوا یَکُونُونَ عَلَیْهِ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لام و فتحه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لام و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مجتمعی متراکم و فشرده است،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آیه بعدی هم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جناب تعبیر به عبد اللَّه کرده برای این بود که به منزله زمینه‌چینی باشد برای آیه بعدی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أَدْعُوا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مناسب‌تر با سیاق آیات بعدی این است که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برگردد، چون مشرکین بودند که بر آن جناب در هنگامی که نماز و قرآن می‌خواند ازدحام کرده و استهزایش نمودند، و صدای خود را بلند می‌کردند، تا به طوری که گفته‌اند صدای آن جناب بگوش کسی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برمی‌خاست تا خدا را با نماز عبادت کند، مشرکین آن قدر به طرفش می‌آمدند که نزدیک می‌شد جمعیت انبوهی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 مذکور به جن بر می‌گردد، و این جنیان بودند که پیرامون آن جناب جمع شده، تراکم می‌کردند و از در تعجب از آنچه از آن جناب می‌دیدند از عبادتش و از تلاوت قرآن به آن جناب خیره می‌نگریستند، چون چنین چیزی تا آن روز ندیده و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 به مؤمنین و گروندگان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آنان بودند که دور آن جناب جمع شده، و در نماز به وی اقتدا می‌کردند، و وقتی قرآن می‌خواند سکوت محض می‌شدند تا کلام خدا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وجه آن طور که باید با سیاق آیات بعدی نمی‌سازد، هم چنان که قبلا هم اشاره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أَدْعُوا رَبِّی وَ لا أُشْرِکُ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فرموده تا وجه عبادت خود را</w:t>
      </w:r>
      <w:bookmarkStart w:id="197" w:name="pg10108_93908"/>
    </w:p>
    <w:p>
      <w:pPr>
        <w:pStyle w:val="BookText"/>
        <w:rPr/>
      </w:pPr>
      <w:bookmarkEnd w:id="197"/>
      <w:r>
        <w:rPr>
          <w:rFonts w:ascii="IRNazanin" w:hAnsi="IRNazanin" w:eastAsia="IRNazanin"/>
          <w:color w:val="111111"/>
          <w:sz w:val="28"/>
          <w:sz w:val="28"/>
          <w:szCs w:val="28"/>
          <w:rtl w:val="true"/>
          <w:lang w:bidi="fa-IR"/>
        </w:rPr>
        <w:t>برای آنان بیان کند، به بیانی که حیرت و تعجب آنان را بر طرف سازد، چون گفتیم از آن جناب اعمالی دیده بودند و سخنانی شنیده بودند که تا آن روز از احدی نه دیده و نه شنیده بودند، و این تعجب وادارشان کرده بود عمل آن جناب را حمل بر نوعی حیله و مکر نموده، بگویند با این خدعه می‌خواهد بت‌های ما را از بین ببرد، تا به اغراض مادی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بیان که چنین اثری را دارد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می‌بینید انجام می‌دهم هیچ مقصدی از آن مقاصد که در نظر شما است و مرا به آن متهم می‌کنید ندارم، تنها و تنها پروردگار یگانه‌ام را می‌خوانم، و احدی را شریک او نمی‌گیرم، و عبادت انسان نسبت به کسی که او را پروردگار خود شناخته چیزی نیست که مورد ملامت و تعجب قرار گیرد</w:t>
      </w:r>
      <w:r>
        <w:rPr>
          <w:rFonts w:eastAsia="IRNazanin" w:cs="IRNazanin"/>
          <w:color w:val="111111"/>
          <w:sz w:val="28"/>
          <w:szCs w:val="28"/>
          <w:rtl w:val="true"/>
          <w:lang w:bidi="fa-IR"/>
        </w:rPr>
        <w:t>.</w:t>
      </w:r>
    </w:p>
    <w:p>
      <w:pPr>
        <w:pStyle w:val="Heading5"/>
        <w:numPr>
          <w:ilvl w:val="4"/>
          <w:numId w:val="1"/>
        </w:numPr>
        <w:rPr/>
      </w:pPr>
      <w:bookmarkStart w:id="198" w:name="__RefHeading___Toc329030_1067777946"/>
      <w:bookmarkStart w:id="199" w:name="_Toc75"/>
      <w:bookmarkEnd w:id="198"/>
      <w:r>
        <w:rPr>
          <w:rtl w:val="true"/>
        </w:rPr>
        <w:t xml:space="preserve">بیان موقعیت پیامبر </w:t>
      </w:r>
      <w:r>
        <w:rPr>
          <w:rtl w:val="true"/>
        </w:rPr>
        <w:t>(</w:t>
      </w:r>
      <w:r>
        <w:rPr>
          <w:rtl w:val="true"/>
        </w:rPr>
        <w:t>صلی اللَّه علیه و آله و سلم</w:t>
      </w:r>
      <w:r>
        <w:rPr>
          <w:rtl w:val="true"/>
        </w:rPr>
        <w:t xml:space="preserve">) </w:t>
      </w:r>
      <w:r>
        <w:rPr>
          <w:rtl w:val="true"/>
        </w:rPr>
        <w:t>نسبت به پروردگار و نسبت به مردم</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لا أَمْلِکُ لَکُمْ ضَرًّا وَ لا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آیات کریمه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پروردگار موقعیت خود نسبت به پروردگارش و نسبت به مردم را بیان کرده، در باره موقعیتی که نسبت به خدای تعالی دارد گفته که من او را می‌خوانم و کسی را شریک او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أَدْعُوا رَبِّی وَ لا أُشْرِکُ 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موقعیتش نسبت به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بشری مثل شمایم، و مثل شما مالک رشد و ضرر خودم نیستم، تا چه رسد به اینکه با اراده خودم به شما ضرر برسانم، و یا با قدرتی که دارم شما را به خیری که خودم می‌خواهم ارشاد کنم، بلکه من تنها ماموری از ناحیه خدا هستم که شما را دعوت کنم، و جز امتثال او چاره‌ای ندارم، و کسی که مرا از کیفر خدا پناه دهد سراغ ندارم، نه تنها من سراغ ندارم بلکه چنین ملجا و پناهی برای مخالفان و عصیانگران او وجود ندارد، نه برای من و نه برای شما، پس شما هم چاره‌ای جز اطاعت خدا و رسولش ندارید و کسی که خدا و رسولش را عصیان کند، آتش جهنم را دارد، که در آن تا ابد جاودانه بسر ببرد، و به زودی یعنی وقتی وعده خدا را ببینید همه خواهید فهمید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این سیاق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بر واقع ساختن ضرر بر مشرکین باشد، هر وقت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بر رساندن نفع به ایشان از راه اصابه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معنای آیه این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نمی‌کنم که می‌توانم به شما ضرر و یا نفع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گمراهی و</w:t>
      </w:r>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مقابلش رشد را آورده، و تعبیر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از باب تعبیر به مسبب از 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لَنْ یُجِیرَنِی مِنَ اللَّهِ أَحَدٌ وَ لَنْ أَجِدَ مِنْ دُونِهِ مُلْتَحَداً إِلَّا بَلاغاً مِنَ اللَّهِ وَ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دادن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و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جوار دادن این است که جوار دهنده باید از پناهنده خود حمایت کند، و جلو هر کسی را که بخواهد به او آسیب رساند بگیرد،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به معنای محلی باشد که شخص مورد آسیب خود را به آن محل کنار بکشد، تا از شری که متوجه او است ایمان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16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محل دخول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این کلمه، و به منزله قیدی توضیحی برای آن است، و ضمیر در آن به خدای تعالی 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مقدر،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که شاید به ذهن برسد که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نمی‌تواند متعلق به آن باشد، برای اینکه ماده بلاغ اگر بخواهد متعدی شود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نه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همین جهت است که بعضی </w:t>
      </w:r>
      <w:r>
        <w:rPr>
          <w:rStyle w:val="FootnoteAnchor"/>
          <w:rtl w:val="true"/>
        </w:rPr>
        <w:footnoteReference w:id="164"/>
      </w:r>
      <w:r>
        <w:rPr>
          <w:rFonts w:ascii="IRNazanin" w:hAnsi="IRNazanin" w:eastAsia="IRNazanin"/>
          <w:color w:val="111111"/>
          <w:sz w:val="28"/>
          <w:sz w:val="28"/>
          <w:szCs w:val="28"/>
          <w:rtl w:val="true"/>
          <w:lang w:bidi="fa-IR"/>
        </w:rPr>
        <w:t>از همانهایی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جمله به هر حال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تفاوتی با شما ندارم، به جز تبلیغ اسما و صفاتی که خدا دارای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6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بلاغا من اللَّه و الا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6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بلاغا عن اللَّه و عن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و رسالات را از چه چیزی استثناء می‌کند قولی </w:t>
      </w:r>
      <w:r>
        <w:rPr>
          <w:rStyle w:val="FootnoteAnchor"/>
          <w:rtl w:val="true"/>
        </w:rPr>
        <w:footnoteReference w:id="167"/>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 مفعول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 من برای شما نه مالک ضرری هستم و نه رشد، تنها چیزی را که مالک هستم بلاغ از خدا و رسالات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یک مطلب در آیه هست که این توجیه را بعید می‌سازد، و آن این است که اگر اینطور بود دیگر نمی‌بایست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یُجِیرَنِی مِنَ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کلامی از نو و استینافی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مستثنی و مستثنی منه فاصله شود، و از اینکه می‌بینیم فاصله شده می‌فهمیم که مستثنی منه ضرا و رشدا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دو آیه بنا بر آنچه ما گفتیم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احدی نیست که مرا از عذاب خدا پناه دهد و من بدون او هیچ ملتحد و مکانی که بتوان به آنجا پناه برد نمی‌یابم الا تبلیغ از او یعنی الا اینکه آنچه دستورم داده امتثال کنم و به شما برسانم و آن دستور این است که اسما و صفاتش را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اینکه رسالتهایی را که در باره شرایع دین دارد به شما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یَعْصِ اللَّهَ وَ رَسُولَهُ فَإِنَّ لَهُ نارَ جَهَنَّمَ خالِدِینَ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آوردن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عاصیان خدا و رسول یک نفر نیستند به اعتبار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جمع آوردن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معناست و عطف رسول بر خدا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یَعْصِ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بوده که عصیان رسول هم عصیان خدا است چون رسول چیزی به جز رسالات خدا ندارد و معلوم است که رد چنین کسی رد بر خدای سبحان است و طاعتش هم طاعت خدای تعالی است هم چنان که در جای دیگر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سیاق آیات سابق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در دستوراتی است که در باره اصول دین دارد، مانند توحید و نبوت و معاد و سایر متفرعات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وعده و تهدید به خلود در آتش که در آیه آمده، تنها شامل کفار و منکرین اصول دین می‌شود، نه هر عاصی و گنهکار و متخلف از فروع دین، پس اینکه بعضی </w:t>
      </w:r>
      <w:r>
        <w:rPr>
          <w:rStyle w:val="FootnoteAnchor"/>
          <w:rtl w:val="true"/>
        </w:rPr>
        <w:footnoteReference w:id="169"/>
      </w:r>
      <w:r>
        <w:rPr>
          <w:rFonts w:ascii="IRNazanin" w:hAnsi="IRNazanin" w:eastAsia="IRNazanin"/>
          <w:color w:val="111111"/>
          <w:sz w:val="28"/>
          <w:sz w:val="28"/>
          <w:szCs w:val="28"/>
          <w:rtl w:val="true"/>
          <w:lang w:bidi="fa-IR"/>
        </w:rPr>
        <w:t>ها با این آیه استدلال کرده‌اند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گنهکاری مخلد در آتش است، استدلال صحیحی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کلام بر 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کلام خدای سبحان است، نه اینکه تتمه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رَأَوْا ما یُوعَدُونَ فَسَیَعْلَمُونَ مَنْ أَضْعَفُ ناصِراً وَ 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معنایی که مدخول حتی غایت آن معناست، و از مدخول حتی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مشرکین در صدد استضعاف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یاوران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می‌شمردند، و عدد آنها را اندک می‌دانستند، پس این کلام دلالت دارد بر معنایی که از کلام حذف شده، و کلام غایت آن را بیان می‌کند، مثلا چنین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همواره تو را استضعاف می‌کردند و یارانت را ضعیف و اندک می‌شمردند و می‌شمردند، تا اینکه عذاب خدا را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است، چون عذاب موعود در آیه همان است، و آیه شریفه جزو کلام خدای تعالی و خطابی است که به رسول گرامی خود کرده، و اگر جزو کلام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در نظر گرفتن اینکه در اول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رأیتم ما توعدون فستعلمون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شما مشرکین وعده خدا را ببینید آن وقت می‌فهمید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أَدْرِی أَ قَرِیبٌ ما تُوعَدُونَ أَمْ یَجْعَلُ لَهُ رَبِّی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غایت است، و آیه شریفه به منزله پیش‌گیری از یک توهمی است که حال مشرکین اقتضای آن را دارد، گویا وقتی تهدید را شنیده‌اند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چه روزی به وقوع می‌پیوندد؟ در پاسخ به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نمی‌دانم نزدیک است یا دور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احدی را بر غیب خود اظهار نمی‌کند، و اظهار کسی بر هر چیز به معنای آن است که او را در رسیدن به آن چیز کمک کنی و او را بر آن مسلط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برای احاطه به غیب خودم کمک نمی‌کنم، و بر غیب خود مسلط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برای مبتدایی که حذف شده، و تقدیر کلام هو عالم الغیب است، و مفاد کلمه به کمک سیاق این است که می‌خواهد بفهماند علم غیب مختص به خدای تعالی است، و علم او ظاهر و باطن سراسر عالم را فرا گرفته، و به همین جهت برای نوبت دوم غیب را به خودش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غیب خود مسلط نمی‌کند،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آن مسلط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اختصاص را برساند، و گر نه نمی‌رسانید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عالم به تمامی غیب‌ها است، آن هم به علمی که اختصاص به خودش دارد، پس هیچ کس از مردم را به غیب خود که مختص به</w:t>
      </w:r>
      <w:bookmarkStart w:id="200" w:name="pg10108_93912"/>
    </w:p>
    <w:p>
      <w:pPr>
        <w:pStyle w:val="BookText"/>
        <w:rPr/>
      </w:pPr>
      <w:bookmarkEnd w:id="200"/>
      <w:r>
        <w:rPr>
          <w:rFonts w:ascii="IRNazanin" w:hAnsi="IRNazanin" w:eastAsia="IRNazanin"/>
          <w:color w:val="111111"/>
          <w:sz w:val="28"/>
          <w:sz w:val="28"/>
          <w:szCs w:val="28"/>
          <w:rtl w:val="true"/>
          <w:lang w:bidi="fa-IR"/>
        </w:rPr>
        <w:t>خودش می‌باشد آگاه نمی‌کند، در نتیجه مفاد آیه سلب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بعضی </w:t>
      </w:r>
      <w:r>
        <w:rPr>
          <w:rStyle w:val="FootnoteAnchor"/>
          <w:rtl w:val="true"/>
        </w:rPr>
        <w:footnoteReference w:id="170"/>
      </w:r>
      <w:r>
        <w:rPr>
          <w:rFonts w:ascii="IRNazanin" w:hAnsi="IRNazanin" w:eastAsia="IRNazanin"/>
          <w:color w:val="111111"/>
          <w:sz w:val="28"/>
          <w:sz w:val="28"/>
          <w:szCs w:val="28"/>
          <w:rtl w:val="true"/>
          <w:lang w:bidi="fa-IR"/>
        </w:rPr>
        <w:t>از مفسرین اصرار ورزیده‌اند در اینکه مفاد آن سلب جزئی است، و می‌خواهد بفرماید خدای تعالی تمامی غیب خود را در اختیار کسی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گفتار ما ظاهر سیاق آیاتی است که به زودی می‌آید</w:t>
      </w:r>
      <w:r>
        <w:rPr>
          <w:rFonts w:eastAsia="IRNazanin" w:cs="IRNazanin"/>
          <w:color w:val="111111"/>
          <w:sz w:val="28"/>
          <w:szCs w:val="28"/>
          <w:rtl w:val="true"/>
          <w:lang w:bidi="fa-IR"/>
        </w:rPr>
        <w:t>.</w:t>
      </w:r>
    </w:p>
    <w:p>
      <w:pPr>
        <w:pStyle w:val="Heading5"/>
        <w:numPr>
          <w:ilvl w:val="4"/>
          <w:numId w:val="1"/>
        </w:numPr>
        <w:rPr/>
      </w:pPr>
      <w:bookmarkStart w:id="201" w:name="__RefHeading___Toc329032_1067777946"/>
      <w:bookmarkStart w:id="202" w:name="_Toc76"/>
      <w:bookmarkEnd w:id="201"/>
      <w:r>
        <w:rPr>
          <w:rtl w:val="true"/>
        </w:rPr>
        <w:t>علم غیب بالاصالة از آن خدا است و بالتبع و به تعلیم الهی دیگران هم می‌توانند آن را دارا شوند</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استثنای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ارْتَضی است، در نتیجه می‌فهماند که خدای تعالی هر پیغمبری از پیامبران را که بخواهد به هر مقدار از غیب مختص به خود که بخواهد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آیه را ضمیمه کنیم به آیاتی که علم غیب را مختص به خدای تعالی می‌داند، 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این نتیجه به دست می‌آید که علم غیب به اصالت از آن خداست، و به تبعیت خدا دیگران هم می‌توانند به هر مقداری که او بخواهد به تعلیم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که آیات راجع به غیب که یک دسته آن را مختص به خدا می‌داند، و دسته دیگر را در باره غیر خدا هم ممکن می‌داند، نظیر آیات راجع به میراندن است، که یک جا آن را مختص خدا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و یک جا آن را به ملائکه نسبت می‌دهد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و جایی دیگر آن را به رسل نسبت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أَحَدَکُمُ الْمَوْتُ تَوَفَّتْهُ رُسُلُنا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پس توفی به اصالت منسوب به خداست، و به تبعیت منسوب به ملائکه و یا به عبارتی رسل است، چون ملائکه اسباب متوسطی هستند که مسخر خدا و تحت فرمان اویند</w:t>
      </w:r>
      <w:r>
        <w:rPr>
          <w:rFonts w:eastAsia="IRNazanin" w:cs="IRNazanin"/>
          <w:color w:val="111111"/>
          <w:sz w:val="28"/>
          <w:szCs w:val="28"/>
          <w:rtl w:val="true"/>
          <w:lang w:bidi="fa-IR"/>
        </w:rPr>
        <w:t>.</w:t>
      </w:r>
    </w:p>
    <w:p>
      <w:pPr>
        <w:pStyle w:val="Heading5"/>
        <w:numPr>
          <w:ilvl w:val="4"/>
          <w:numId w:val="1"/>
        </w:numPr>
        <w:rPr/>
      </w:pPr>
      <w:bookmarkStart w:id="203" w:name="__RefHeading___Toc329034_1067777946"/>
      <w:bookmarkStart w:id="204" w:name="_Toc77"/>
      <w:bookmarkEnd w:id="203"/>
      <w:r>
        <w:rPr>
          <w:rtl w:val="true"/>
        </w:rPr>
        <w:t>احتمالات و وجوه مختلف در باره معنای آیه</w:t>
      </w:r>
      <w:r>
        <w:rPr>
          <w:rtl w:val="true"/>
        </w:rPr>
        <w:t xml:space="preserve">:" </w:t>
      </w:r>
      <w:r>
        <w:rPr>
          <w:rtl w:val="true"/>
        </w:rPr>
        <w:t xml:space="preserve">فَإِنَّهُ یَسْلُکُ مِنْ بَیْنِ یَدَیْهِ وَ مِنْ خَلْفِهِ رَصَداً </w:t>
      </w:r>
      <w:r>
        <w:rPr>
          <w:rtl w:val="true"/>
        </w:rPr>
        <w:t xml:space="preserve">..." </w:t>
      </w:r>
      <w:r>
        <w:rPr>
          <w:rtl w:val="true"/>
        </w:rPr>
        <w:t xml:space="preserve">که سلوک رصد در پیش رو و پشت سر رسول </w:t>
      </w:r>
      <w:r>
        <w:rPr>
          <w:rtl w:val="true"/>
        </w:rPr>
        <w:t>(</w:t>
      </w:r>
      <w:r>
        <w:rPr>
          <w:rtl w:val="true"/>
        </w:rPr>
        <w:t>صلی اللَّه علیه و آله و سلم</w:t>
      </w:r>
      <w:r>
        <w:rPr>
          <w:rtl w:val="true"/>
        </w:rPr>
        <w:t xml:space="preserve">) </w:t>
      </w:r>
      <w:r>
        <w:rPr>
          <w:rtl w:val="true"/>
        </w:rPr>
        <w:t>و علت آن را بیان می‌کند</w:t>
      </w:r>
      <w:bookmarkEnd w:id="20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خدای تعالی،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 و نگهبان است، این کلمه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واحد اطلاق می‌شود، و هم بر جماعت،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رسول، و مردمی است که به سوی آنان فرستاده شده،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بین مصدر وحی یعنی خدای سبحان است، و منشا این تعبیر امتداد و مسافت موهومی است که انسان از شنیدن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مثلا فرمانده فلان مامور را به سوی لشکریان فرستاد تا پیامش را به آنان برساند، فورا در ذهن مسافتی تصور می‌شود که فرستنده در ابتدای آن و لشکر در انتهای آن قرار دارد، و مامور در بین راه است، لشکر در پیش روی او و فرمانده در پشت سرش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راه رسیدن پیام غیبی یعنی آن رسالتهایی که به رسول وحی می‌شود را وصف می‌کند،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که رسالات پروردگارشان را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بر غیب خود مسلط نمی‌کند، مگر رسولی را که پسندیده باشد، که چنین رسولی را بر غیب خود مسلط می‌کند، چون او نگهبانانی از ملائکه بین رسول و مردم دارد، و نگهبانانی هم بین رسول و خودش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می‌دانیم که سلوک رصد در پیش رو و پشت سر رسول، برای حفظ وحی از هر تخلیط و تغییر دادن، یعنی کم و زیاد کردن است، که ممکن است از ناحیه شیطانها با واسطه و یا بی‌واسطه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سبحان بر می‌گردد، و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اعتبار اینکه معنای این کلمه جمع، و منظور از آن هر پیغمبری است که او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به اعتبار اینکه منظور از آن جنس رسول است، نه یک رسول معین،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همیشه و همه چیز را می‌داند، علم فعلی خدا است، که عبارت است از تحقق ابلاغ در خارج، و این گونه تعبیرها در قرآن کریم بسیار آمده،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 اللَّهُ الَّذِینَ صَدَقُوا وَ لَیَعْلَمَنَّ الْکاذِبِینَ</w:t>
      </w:r>
      <w:r>
        <w:rPr>
          <w:rFonts w:eastAsia="IRNazanin" w:cs="IRNazanin"/>
          <w:color w:val="111111"/>
          <w:sz w:val="28"/>
          <w:szCs w:val="28"/>
          <w:rtl w:val="true"/>
          <w:lang w:bidi="fa-IR"/>
        </w:rPr>
        <w:t>"»</w:t>
      </w:r>
      <w:r>
        <w:rPr>
          <w:rStyle w:val="FootnoteAnchor"/>
          <w:rtl w:val="true"/>
        </w:rPr>
        <w:footnoteReference w:id="17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علت سلوک رصد در پیش رو و پشت سر رسول را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رصد می‌گماریم تا محقق شود که رسولان بدون تغییر و تبدیل رسالات پروردگارشان را به مردم ابلاغ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در نتیجه نگهبان‌های گمارده شده در پیش رو و پشت سر غیب گمارده شده باشند، تا آن غیب بدون دستبرد به رسول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احتمال ضعیف است، بدین جهت که با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معنایی که گذشت نمی‌سازد، چون محفوظ ماندن غیب از دستبرد، و سالم به دست رسول رسیدنش ربطی به این ندارد که خدا بداند رسول هم آن را سالم به دست مردم رسانده و ابلاغ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مفسری که ذیلا کلامش نقل می‌شود، برگشت سخنش به همین احتمال است، او گفته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حامل وحی و حامل غیب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این قول علاوه بر مطالب گذشته در این است که این سخن وقتی درست است که قبلا نامی از جبرئیل ذکر شده باشد در صورتی که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79"/>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و دو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نگهبان بر 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 وحی او را هم چنان نگهبانی می‌کنند تا رسول بداند که ملائکه، رسالت‌های خدا یعنی وحی خدا را همانطور که صادر شده به او رسانده‌اند، و دلش مطمئن شود که وحی خدا از دستبرد شیطانها سالم مانده، چون لازمه ابلاغ ملائکه بلوغ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ذکر کلمه رسول قبل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است، و اشکالی که به وجه قبلی وارد بود که قبلا کلمه جبرئیل ذکر نشده به این وجه وارد نیست، الا اینکه ظاهر سیاق این احتمال را بعید می‌سازد، چون از ظاهر سیاق بر می‌آید که مراد از رسالات، رسالاتی است که رسول آن را حمل می‌کند تا به مردم برساند، نه آنچه که فرشته وحی حمل می‌کند تا به رسول برساند، پس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بر می‌گردد نه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شریفه اشاره به ملائکه دارد، و آنان را در تحت عنوان رصد ذکر کرده، و معلوم است که عنوان رصد غیر عنوان رسالت است، شان رصد نگهبانی و حفظ است نه رسالت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8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رسولان قبل از وی رسالات پروردگارشان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سخیفی است که</w:t>
      </w:r>
      <w:bookmarkStart w:id="205" w:name="pg10108_93915"/>
    </w:p>
    <w:p>
      <w:pPr>
        <w:pStyle w:val="BookText"/>
        <w:rPr/>
      </w:pPr>
      <w:bookmarkEnd w:id="205"/>
      <w:r>
        <w:rPr>
          <w:rFonts w:ascii="IRNazanin" w:hAnsi="IRNazanin" w:eastAsia="IRNazanin"/>
          <w:color w:val="111111"/>
          <w:sz w:val="28"/>
          <w:sz w:val="28"/>
          <w:szCs w:val="28"/>
          <w:rtl w:val="true"/>
          <w:lang w:bidi="fa-IR"/>
        </w:rPr>
        <w:t xml:space="preserve">هیچ دلیلی بر آن نیست، و از آن سخیف‌تر این است که بعضی </w:t>
      </w:r>
      <w:r>
        <w:rPr>
          <w:rStyle w:val="FootnoteAnchor"/>
          <w:rtl w:val="true"/>
        </w:rPr>
        <w:footnoteReference w:id="18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رسولان بدانند که رسولان، رسالات پروردگار خود را به ایشان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 بِما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بنا بر وجهی که ما اختیار کردیم به رسولان بر می‌گردد، و ظاهرا این جمله متمم معنای حراست سابق الذکر است،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بین رسول و مردم،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بین رسول و خدا اشاره می‌کند،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 بِما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خدای تعالی احاطه علمی به دل و نفس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اشاره می‌کند، در نتیجه آیه شریفه می‌فهماند که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وحی گرفته تا نفس رسول و از رسول گرفته تا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تغییر و تبدیلی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مراد از جمله مورد بحث تنها نفس رسول نباشد، بلکه هم آن را شامل باشد و هم مسیر وحی را و هم همه اموری را که به نحوی با رسول و رسالت تعلق و ارتباط دارد، هم چنان که جمله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أَحْصی کُلَّ شَیْ‌ءٍ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این است که عمومیت علم خدا به اشیا را افاده کند، البته علم به عدد اشیا و تمیز آنها از یکدیگر، پس از آنچه در باره سه آیه اخیر گذشت چهار نکته به دست آمد</w:t>
      </w:r>
      <w:r>
        <w:rPr>
          <w:rFonts w:eastAsia="IRNazanin" w:cs="IRNazanin"/>
          <w:color w:val="111111"/>
          <w:sz w:val="28"/>
          <w:szCs w:val="28"/>
          <w:rtl w:val="true"/>
          <w:lang w:bidi="fa-IR"/>
        </w:rPr>
        <w:t>.</w:t>
      </w:r>
    </w:p>
    <w:p>
      <w:pPr>
        <w:pStyle w:val="Heading5"/>
        <w:numPr>
          <w:ilvl w:val="4"/>
          <w:numId w:val="1"/>
        </w:numPr>
        <w:rPr/>
      </w:pPr>
      <w:bookmarkStart w:id="206" w:name="__RefHeading___Toc329036_1067777946"/>
      <w:bookmarkStart w:id="207" w:name="_Toc78"/>
      <w:bookmarkEnd w:id="206"/>
      <w:r>
        <w:rPr>
          <w:rtl w:val="true"/>
        </w:rPr>
        <w:t>چهار مطلب که از سه آیه اخیر مورد بحث استفاده می‌شود</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بالأصاله و مستقلا خاص خدای تعالی است، به آن معنایی که توضیح دادیم، پس خدای تعالی به ذات خودش عالم به غیب است، و دیگران اگر علمی به غیب داشته باشند به تعلیم او دارند، با این نکته که از آیه استفاده کردیم روشن می‌شود که هر جا خدای تعالی از انبیا حکایت کرده که منکر علم غیب خود شده‌اند، منظور این بوده که بفهمانند ما رسولان، بالأصاله و مستقلا علم به غیب نداریم، نه اینکه با وحی خدا هم دانای به غیب نمی‌شویم، مانند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أَقُولُ لَکُمْ عِنْدِی خَزائِنُ اللَّهِ وَ لا أَعْلَمُ الْغَیْبَ</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و آنجا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 لَاسْتَکْثَرْتُ مِنَ الْخَیْرِ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آنجا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08" w:name="pg10108_93916"/>
    </w:p>
    <w:p>
      <w:pPr>
        <w:pStyle w:val="Heading5"/>
        <w:numPr>
          <w:ilvl w:val="4"/>
          <w:numId w:val="1"/>
        </w:numPr>
        <w:rPr/>
      </w:pPr>
      <w:bookmarkStart w:id="209" w:name="__RefHeading___Toc329038_1067777946"/>
      <w:bookmarkStart w:id="210" w:name="_Toc79"/>
      <w:bookmarkEnd w:id="208"/>
      <w:bookmarkEnd w:id="209"/>
      <w:r>
        <w:rPr>
          <w:rtl w:val="true"/>
        </w:rPr>
        <w:t>مستثنیات از عموم</w:t>
      </w:r>
      <w:r>
        <w:rPr>
          <w:rtl w:val="true"/>
        </w:rPr>
        <w:t xml:space="preserve">" </w:t>
      </w:r>
      <w:r>
        <w:rPr>
          <w:rtl w:val="true"/>
        </w:rPr>
        <w:t>فَلا یُظْهِرُ عَلی غَیْبِهِ أَحَداً</w:t>
      </w:r>
      <w:r>
        <w:rPr>
          <w:rtl w:val="true"/>
        </w:rPr>
        <w:t>"</w:t>
      </w:r>
      <w:bookmarkEnd w:id="210"/>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عمومیت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 به صورت عام مخصص در آمده که می‌تواند باز هم تخصیص بخورد، هم چنان که در مورد بحث در باره انبیا تخصیص خورده، چون آیات قرآنی دلالت دارد بر اینکه بر آن حضرت وحی می‌شود،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أَوْحَیْنا إِلَیْکَ کَما أَوْحَیْنا إِلی نُوحٍ وَ النَّبِیِّینَ مِنْ بَعْدِهِ</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و نیز دلالت دارد بر اینکه وحی یکی از مصادیق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پیغمبر دسترسی به غیب دارد، هم چنان که رسول دارد، البته این در صورتی است که مراد از رسول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مقابل مقام نبوت باشد، و اما اگر منظور مطلق کسانی باشد که از ناحیه خدا به سوی خلق گسیل می‌شوند نبی هم از همان کسان است، هم چنان که آیه زیر بر این معنا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چون نبی را هم ارسال شده می‌داند،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فِی قَرْیَةٍ مِنْ نَبِیٍّ</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پس نبی هم مانند رسول جزو استثنا شدگان از عموم نفی است، بدون اینکه عموم مذکور نیازمند به تخصیص جدیدی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امام به آن معنایی که قرآن کلمه امام را در آن استعمال می‌کند، چون خدای تعالی امام را به صفت صبر و یقین توصیف کرده،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أَئِمَّةً یَهْدُونَ بِأَمْرِنا لَمَّا صَبَرُوا وَ کانُوا بِآیاتِنا یُوقِنُونَ</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و نیز امامان را چنین توصیف کرده که پرده و حجاب از پیش رویشان برداشته شده،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لَوْ تَعْلَمُونَ عِلْمَ الْیَقِینِ لَتَرَوُنَّ الْجَحِیمَ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و ما در بعضی از مباحث سابق در این باره سخن گفتیم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ملائکه آنچه از وحی آسمان که قبل از نزولش حمل می‌کنند، و همچنین آنچه</w:t>
      </w:r>
      <w:bookmarkStart w:id="211" w:name="pg10108_93917"/>
    </w:p>
    <w:p>
      <w:pPr>
        <w:pStyle w:val="BookText"/>
        <w:rPr/>
      </w:pPr>
      <w:bookmarkEnd w:id="211"/>
      <w:r>
        <w:rPr>
          <w:rFonts w:ascii="IRNazanin" w:hAnsi="IRNazanin" w:eastAsia="IRNazanin"/>
          <w:color w:val="111111"/>
          <w:sz w:val="28"/>
          <w:sz w:val="28"/>
          <w:szCs w:val="28"/>
          <w:rtl w:val="true"/>
          <w:lang w:bidi="fa-IR"/>
        </w:rPr>
        <w:t>از عالم ملکوت مشاهده می‌کنند، نسبت به خود آنان شهود است، نه غیب، هر چند که برای ما غیب می‌باشد، پس نمی‌توان ملائکه را مشمول استثنا دانست، علاوه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اهل دنیا می‌شود که در روی زمین زندگی می‌کنند و اگر بنا باشد از سکنه زمین تجاوز کنیم تا شامل ملائکه هم باشد، باید مردگان را هم که امور آخرت را که به نص قرآن غیب این عالم است مشاهده می‌کنند مشمول استثنا بدانیم، و حال آنکه قطعا مشمول نیستند، برای اینکه اگر مردگان هم مشمول باشند دیگر حتی یک نفر هم در تحت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چون هر انسان زمینی روزی از دنیا می‌رود و غیب عالم را می‌بیند، و در روز قیامت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مَجْمُوعٌ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فرموده، تمامی مردم یک جا مبعوث می‌شوند، و غیب عالم برای همه مشهود می‌گردد، پس همانطور که اموات مشمول استثنا نیستند، به خاطر اینکه عالم اموات غیر این عالم است، همچنین ملائکه هم مشمول نیستند، برای اینکه عالمشان غیر این عالم است</w:t>
      </w:r>
      <w:r>
        <w:rPr>
          <w:rFonts w:eastAsia="IRNazanin" w:cs="IRNazanin"/>
          <w:color w:val="111111"/>
          <w:sz w:val="28"/>
          <w:szCs w:val="28"/>
          <w:rtl w:val="true"/>
          <w:lang w:bidi="fa-IR"/>
        </w:rPr>
        <w:t>.</w:t>
      </w:r>
    </w:p>
    <w:p>
      <w:pPr>
        <w:pStyle w:val="Heading5"/>
        <w:numPr>
          <w:ilvl w:val="4"/>
          <w:numId w:val="1"/>
        </w:numPr>
        <w:rPr/>
      </w:pPr>
      <w:bookmarkStart w:id="212" w:name="__RefHeading___Toc329040_1067777946"/>
      <w:bookmarkStart w:id="213" w:name="_Toc80"/>
      <w:bookmarkEnd w:id="212"/>
      <w:r>
        <w:rPr>
          <w:rtl w:val="true"/>
        </w:rPr>
        <w:t>معصوم بودن انبیاء و رسل در گرفتن، حفظ و ابلاغ وحی به زبان و به عمل</w:t>
      </w:r>
      <w:bookmarkEnd w:id="213"/>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یَسْلُکُ مِنْ بَیْنِ یَدَیْهِ وَ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وحی الهی از آن لحظه که از مصدر وحی صادر می‌شود تا زمانی که به مردم می‌رسد و همچنین در طریق نزولش تا وقتی که به شخص مورد وحی برسد از هر دستبرد و تغییری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مصونیت آن از حین صدور تا وقتی که به رسول برسد، اگر هیچ دلیلی به جز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نباشد همین جمله کافی است، البته این در صورتی است که ضمیر در آن به رسول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آن احتمال که مرجع ضمیر غیب باشد، دلیل بر مدعای ما مجموع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لیکن در سابق که این احتمال را نقل کردیم گفتیم این احتمال ضعیف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مصونیت وحی در آن حال که رسول آن را از فرشته وحی دریافت می‌کند، دلیلش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می‌فهمیم رسول طوری وحی الهی را دریافت می‌کند که در گرفتنش اشتباه رخ نمی‌دهد و ذهنش آن را فراموش نمی‌کند و شیطان در دل او دست نمی‌اندازد، در نتیجه وحی خدا دچار تغییر و تبدیل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رساندن وحی به مردم نیز این مصونیت هست، و شیطان در این مرحله هم کاری نمی‌تواند بکند، جمله مذکور بر همه این مصونیت‌ها دلالت دارد، چون می‌فرماید غرض از گماردن رصد این است که بداند انبیا رسالات پروردگار خود را رساندند، یعنی این ابلاغ در خارج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مصونیت وحی در همه مراحل و رسیدن آن به مردم است، و اگر رسول در</w:t>
      </w:r>
    </w:p>
    <w:p>
      <w:pPr>
        <w:pStyle w:val="BookText"/>
        <w:rPr/>
      </w:pPr>
      <w:r>
        <w:rPr>
          <w:rFonts w:ascii="IRNazanin" w:hAnsi="IRNazanin" w:eastAsia="IRNazanin"/>
          <w:color w:val="111111"/>
          <w:sz w:val="28"/>
          <w:sz w:val="28"/>
          <w:szCs w:val="28"/>
          <w:rtl w:val="true"/>
          <w:lang w:bidi="fa-IR"/>
        </w:rPr>
        <w:t xml:space="preserve">جهات سه‌گانه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حفظ کردن و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نداشته باشد، غرض خدای تعالی حاصل نمی‌شود، و این کاملا روشن است، و چون خدای تعالی برای حاصل شدن این غرض غیر از مساله سلوک رصد طریقه دیگری ذکر نکرده، می‌فهمیم که وحی، آن زمان هم که به دست رسول رسیده به وسیله ملائکه حراست می‌شود همانطور که در طریق رسیدنش به رسول به وسیله آنان حراست می‌شد،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 بِما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دلالت‌ها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مصونیت وحی در مسیرش از ناحیه رسول تا رسیدنش به مردم اگر دلیلی به جز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همین جمله کافی است البته به شرطی که جمله را به آن معنایی بگیریم که ما ذکر کردیم، البته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تقریبی که ما برایش کردیم نیز بر این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این نتیجه عاید می‌شود که نبی و رسول در گرفتن وحی از پروردگار و در حفظ آن و در رساندنش به مردم مؤید به عصمت و محفوظ از خطا در هر سه جهتند، برای اینکه گفتیم آیه شریفه دلالت دارد بر اینکه آنچه خدا از دین خودش بر مردم و از طریق رسالت و وحی نازل می‌کند مصون در همه مراحل است تا به دست مردم برسد، و یکی از آن مراحل مرحله گرفتن وحی و دوم مرحله حفظ آن و سوم مرحله تبلیغ آن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تبلیغ رسالت به مردم تنها به زبان نیست بلکه تبلیغ عملی هم تبلیغ است، پس رسول باید در مرحله عمل از هر معصیت و ارتکاب هر گناه و ترک واجب دینی معصوم باشد، چون اگر معصوم نباشد نقیض و ضد دین را تبلیغ کرده، پس پیغمبر از ارتکاب معصیت معصوم است، هم چنان که از خطای در گرفتن وحی معصوم است، و هم چنان که از فراموش کردن آن و از خطای زبانی در رساندنش به مردم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سابق اشاره کردیم که نبوت هم در اینکه دائر مدار وحی است، مثل رسالت است، پس نبی هم در خصوصیت عصمت مانند رسول است، و با این بیان معلوم شد که اصحاب وحی چه نبی باشند و چه رسول، در گرفتن وحی و حفظ کردنش، و در رساندن آن به مردم، چه رساندن به زبان و چه به عمل معصوم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 به اینکه رسولان به غیب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را هم می‌فهماند که رسولان در هر چیزی که تحقق یافتن رسالتشان مشروط به آن باشد که نسبت به آن علم غیب داشته باشند، این علم را خواهند داشت، حال چه متن رسالتشان از قبیل معارف اعتقادی و شرایع دین و قصص و عبرتها و حکمت‌ها و مواعظ باشد، و چه اینکه نشانیهای رسالتشان باشد و مردم با دیدن آن</w:t>
      </w:r>
      <w:bookmarkStart w:id="214" w:name="pg10108_93919"/>
    </w:p>
    <w:p>
      <w:pPr>
        <w:pStyle w:val="BookText"/>
        <w:rPr/>
      </w:pPr>
      <w:bookmarkEnd w:id="214"/>
      <w:r>
        <w:rPr>
          <w:rFonts w:ascii="IRNazanin" w:hAnsi="IRNazanin" w:eastAsia="IRNazanin"/>
          <w:color w:val="111111"/>
          <w:sz w:val="28"/>
          <w:sz w:val="28"/>
          <w:szCs w:val="28"/>
          <w:rtl w:val="true"/>
          <w:lang w:bidi="fa-IR"/>
        </w:rPr>
        <w:t>نشانه و آن معجزه به صدق رسول در ادعای رسالتش پی ببرند، هم چنان که در قرآن کریم از بعضی رسولان نمونه‌هایی از این قبیل حکایت کرده، مثلا در باره صالح فرموده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و در باره عیسی فرموده که به بنی اسرائیل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أُنَبِّئُکُمْ بِما تَأْکُلُونَ وَ ما تَدَّخِرُونَ فِی بُیُوتِکُمْ إِنَّ فِی ذلِکَ لَآیَةً لَکُمْ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و نیز آیاتی که در باره وعده‌های رسولان آمده، و پیشگوییهایی که در خود قرآن کریم آمده، همه اینها از موارد اظهار غیب است</w:t>
      </w:r>
      <w:r>
        <w:rPr>
          <w:rFonts w:eastAsia="IRNazanin" w:cs="IRNazanin"/>
          <w:color w:val="111111"/>
          <w:sz w:val="28"/>
          <w:szCs w:val="28"/>
          <w:rtl w:val="true"/>
          <w:lang w:bidi="fa-IR"/>
        </w:rPr>
        <w:t>.</w:t>
      </w:r>
    </w:p>
    <w:p>
      <w:pPr>
        <w:pStyle w:val="Heading4"/>
        <w:numPr>
          <w:ilvl w:val="3"/>
          <w:numId w:val="1"/>
        </w:numPr>
        <w:rPr/>
      </w:pPr>
      <w:bookmarkStart w:id="215" w:name="__RefHeading___Toc329042_1067777946"/>
      <w:bookmarkStart w:id="216" w:name="_Toc81"/>
      <w:bookmarkEnd w:id="215"/>
      <w:r>
        <w:rPr>
          <w:rtl w:val="true"/>
        </w:rPr>
        <w:t xml:space="preserve">بحث روایتی </w:t>
      </w:r>
      <w:r>
        <w:rPr>
          <w:rtl w:val="true"/>
        </w:rPr>
        <w:t>(</w:t>
      </w:r>
      <w:r>
        <w:rPr>
          <w:rtl w:val="true"/>
        </w:rPr>
        <w:t>روایاتی راجع به جمله</w:t>
      </w:r>
      <w:r>
        <w:rPr>
          <w:rtl w:val="true"/>
        </w:rPr>
        <w:t xml:space="preserve">" </w:t>
      </w:r>
      <w:r>
        <w:rPr>
          <w:rtl w:val="true"/>
        </w:rPr>
        <w:t>أَنَّ الْمَساجِدَ لِلَّهِ</w:t>
      </w:r>
      <w:r>
        <w:rPr>
          <w:rtl w:val="true"/>
        </w:rPr>
        <w:t xml:space="preserve">" </w:t>
      </w:r>
      <w:r>
        <w:rPr>
          <w:rtl w:val="true"/>
        </w:rPr>
        <w:t xml:space="preserve">و اینکه پیغمبر </w:t>
      </w:r>
      <w:r>
        <w:rPr>
          <w:rtl w:val="true"/>
        </w:rPr>
        <w:t>(</w:t>
      </w:r>
      <w:r>
        <w:rPr>
          <w:rtl w:val="true"/>
        </w:rPr>
        <w:t>صلی اللَّه علیه و آله و سلم</w:t>
      </w:r>
      <w:r>
        <w:rPr>
          <w:rtl w:val="true"/>
        </w:rPr>
        <w:t xml:space="preserve">) </w:t>
      </w:r>
      <w:r>
        <w:rPr>
          <w:rtl w:val="true"/>
        </w:rPr>
        <w:t xml:space="preserve">و ائمه </w:t>
      </w:r>
      <w:r>
        <w:rPr>
          <w:rtl w:val="true"/>
        </w:rPr>
        <w:t>(</w:t>
      </w:r>
      <w:r>
        <w:rPr>
          <w:rtl w:val="true"/>
        </w:rPr>
        <w:t>علیهم السلام</w:t>
      </w:r>
      <w:r>
        <w:rPr>
          <w:rtl w:val="true"/>
        </w:rPr>
        <w:t xml:space="preserve">) </w:t>
      </w:r>
      <w:r>
        <w:rPr>
          <w:rtl w:val="true"/>
        </w:rPr>
        <w:t>عالم به غیب بوده‌اند</w:t>
      </w:r>
      <w:r>
        <w:rPr>
          <w:rtl w:val="true"/>
        </w:rPr>
        <w:t>)</w:t>
      </w:r>
      <w:bookmarkEnd w:id="216"/>
    </w:p>
    <w:p>
      <w:pPr>
        <w:pStyle w:val="BookText"/>
        <w:rPr/>
      </w:pPr>
      <w:r>
        <w:rPr>
          <w:rFonts w:ascii="IRNazanin" w:hAnsi="IRNazanin" w:eastAsia="IRNazanin"/>
          <w:color w:val="111111"/>
          <w:sz w:val="28"/>
          <w:sz w:val="28"/>
          <w:szCs w:val="28"/>
          <w:rtl w:val="true"/>
          <w:lang w:bidi="fa-IR"/>
        </w:rPr>
        <w:t xml:space="preserve">در تفسیر عیاشی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بریدن دست سارق پرسش نمود، که از کجا باید دستش را قطع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آخرین بند انگشتان قطع کنند، و کف دست را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پرسید دلیل بر این معنا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سجده باید بر هفت موضع بدن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دو کف دست و دو سر زانو و دو انگشت پا، پس اگر دست دزد را از مچ و یا از آرنج قطع کنند، دستی باقی نمی‌ماند تا با آن سجده کند، خدای تعالی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مساجد همان عضوهای هفتگانه‌ای است که بر آن سجده می‌شود،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که چیزی که خاص خدا است نباید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حماد بن عیسی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هشت استخوان، یعنی دو کف دست و دو سر زانو و دو انگشت ابهام پا و پیشانی و بینی، و آن گاه فرمود هفت موضع آن واجب است، و آنها همان مواضعی است که خدای تعالی در کتابش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پیشانی و دو کف دست و دو سر</w:t>
      </w:r>
    </w:p>
    <w:p>
      <w:pPr>
        <w:pStyle w:val="BookText"/>
        <w:rPr/>
      </w:pPr>
      <w:r>
        <w:rPr>
          <w:rFonts w:ascii="IRNazanin" w:hAnsi="IRNazanin" w:eastAsia="IRNazanin"/>
          <w:color w:val="111111"/>
          <w:sz w:val="28"/>
          <w:sz w:val="28"/>
          <w:szCs w:val="28"/>
          <w:rtl w:val="true"/>
          <w:lang w:bidi="fa-IR"/>
        </w:rPr>
        <w:t xml:space="preserve">زانو و دو ابهام پا، و اما نهادن بینی بر خاک مستحبّ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کتاب خرائج و جرائح از محمد بن فضل هاشمی،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جناب نظر کرد به ابن هذاب،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 دهم که در همین روزها یکی از ارحامت کشته می‌شود، آیا تصدیقم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کسی به جز خدای تعالی غیب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خدای تعالی نیست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مرضی نزد خدا است غیب می‌داند، ما هم ورثه همان رسولی هستیم که خدا او را به هر مقدار از غیب خود خواسته آگاه کرده، پس ما هم می‌دانیم آنچه شده و آنچه که تا روز قیامت خواهد شد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از حد شمار بیرون است، و مدلول آنها این است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را از راه وحی از خدای تعالی گرفته،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به ارث گرفته‌اند</w:t>
      </w:r>
      <w:r>
        <w:rPr>
          <w:rFonts w:eastAsia="IRNazanin" w:cs="IRNazanin"/>
          <w:color w:val="111111"/>
          <w:sz w:val="28"/>
          <w:szCs w:val="28"/>
          <w:rtl w:val="true"/>
          <w:lang w:bidi="fa-IR"/>
        </w:rPr>
        <w:t>.</w:t>
      </w:r>
      <w:bookmarkStart w:id="217" w:name="pg10108_93921"/>
    </w:p>
    <w:p>
      <w:pPr>
        <w:pStyle w:val="Heading2"/>
        <w:numPr>
          <w:ilvl w:val="1"/>
          <w:numId w:val="1"/>
        </w:numPr>
        <w:rPr/>
      </w:pPr>
      <w:bookmarkStart w:id="218" w:name="__RefHeading___Toc329044_1067777946"/>
      <w:bookmarkStart w:id="219" w:name="_Toc82"/>
      <w:bookmarkEnd w:id="217"/>
      <w:bookmarkEnd w:id="218"/>
      <w:r>
        <w:rPr>
          <w:rtl w:val="true"/>
        </w:rPr>
        <w:t>(</w:t>
      </w:r>
      <w:r>
        <w:rPr/>
        <w:t>73</w:t>
      </w:r>
      <w:r>
        <w:rPr>
          <w:rtl w:val="true"/>
        </w:rPr>
        <w:t>)</w:t>
      </w:r>
      <w:r>
        <w:rPr>
          <w:rtl w:val="true"/>
        </w:rPr>
        <w:t xml:space="preserve">سوره مزمل مکی است و بیست آیه دارد </w:t>
      </w:r>
      <w:r>
        <w:rPr>
          <w:rtl w:val="true"/>
        </w:rPr>
        <w:t>(</w:t>
      </w:r>
      <w:r>
        <w:rPr/>
        <w:t>20</w:t>
      </w:r>
      <w:r>
        <w:rPr>
          <w:rtl w:val="true"/>
        </w:rPr>
        <w:t>)</w:t>
      </w:r>
      <w:bookmarkEnd w:id="219"/>
    </w:p>
    <w:p>
      <w:pPr>
        <w:pStyle w:val="Heading3"/>
        <w:numPr>
          <w:ilvl w:val="2"/>
          <w:numId w:val="1"/>
        </w:numPr>
        <w:rPr/>
      </w:pPr>
      <w:bookmarkStart w:id="220" w:name="__RefHeading___Toc329046_1067777946"/>
      <w:bookmarkStart w:id="221" w:name="_Toc83"/>
      <w:bookmarkEnd w:id="220"/>
      <w:r>
        <w:rPr>
          <w:rtl w:val="true"/>
        </w:rPr>
        <w:t xml:space="preserve">سوره المزمل </w:t>
      </w:r>
      <w:r>
        <w:rPr>
          <w:rtl w:val="true"/>
        </w:rPr>
        <w:t>(</w:t>
      </w:r>
      <w:r>
        <w:rPr/>
        <w:t>73</w:t>
      </w:r>
      <w:r>
        <w:rPr>
          <w:rtl w:val="true"/>
        </w:rPr>
        <w:t xml:space="preserve">): </w:t>
      </w:r>
      <w:r>
        <w:rPr>
          <w:rtl w:val="true"/>
        </w:rPr>
        <w:t xml:space="preserve">آیات </w:t>
      </w:r>
      <w:r>
        <w:rPr/>
        <w:t>1</w:t>
      </w:r>
      <w:r>
        <w:rPr>
          <w:rtl w:val="true"/>
        </w:rPr>
        <w:t xml:space="preserve"> </w:t>
      </w:r>
      <w:r>
        <w:rPr>
          <w:rtl w:val="true"/>
        </w:rPr>
        <w:t xml:space="preserve">تا </w:t>
      </w:r>
      <w:r>
        <w:rPr/>
        <w:t>19</w:t>
      </w:r>
      <w:bookmarkEnd w:id="221"/>
    </w:p>
    <w:p>
      <w:pPr>
        <w:pStyle w:val="Heading4"/>
        <w:numPr>
          <w:ilvl w:val="3"/>
          <w:numId w:val="1"/>
        </w:numPr>
        <w:rPr/>
      </w:pPr>
      <w:bookmarkStart w:id="222" w:name="__RefHeading___Toc329048_1067777946"/>
      <w:bookmarkStart w:id="223" w:name="_Toc84"/>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29050_1067777946"/>
      <w:bookmarkStart w:id="225" w:name="_Toc85"/>
      <w:bookmarkEnd w:id="224"/>
      <w:r>
        <w:rPr>
          <w:rtl w:val="true"/>
        </w:rPr>
        <w:t>ترجمه آیات</w:t>
      </w:r>
      <w:bookmarkEnd w:id="225"/>
    </w:p>
    <w:p>
      <w:pPr>
        <w:pStyle w:val="BookText"/>
        <w:rPr/>
      </w:pPr>
      <w:r>
        <w:rPr>
          <w:rFonts w:ascii="IRNazanin" w:hAnsi="IRNazanin" w:eastAsia="IRNazanin"/>
          <w:color w:val="111111"/>
          <w:sz w:val="28"/>
          <w:sz w:val="28"/>
          <w:szCs w:val="28"/>
          <w:rtl w:val="true"/>
          <w:lang w:bidi="fa-IR"/>
        </w:rPr>
        <w:t>به نام خداوند بخشایشگر و مهربان</w:t>
      </w:r>
    </w:p>
    <w:p>
      <w:pPr>
        <w:pStyle w:val="BookText"/>
        <w:rPr/>
      </w:pPr>
      <w:r>
        <w:rPr>
          <w:rFonts w:ascii="IRNazanin" w:hAnsi="IRNazanin" w:eastAsia="IRNazanin"/>
          <w:color w:val="111111"/>
          <w:sz w:val="28"/>
          <w:sz w:val="28"/>
          <w:szCs w:val="28"/>
          <w:rtl w:val="true"/>
          <w:lang w:bidi="fa-IR"/>
        </w:rPr>
        <w:t>هان ای جامه به خود پیچیده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شب به جز اندکی از آن را بر خیز و زنده بدار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26" w:name="pg10108_93922"/>
    </w:p>
    <w:p>
      <w:pPr>
        <w:pStyle w:val="BookText"/>
        <w:rPr/>
      </w:pPr>
      <w:bookmarkEnd w:id="226"/>
      <w:r>
        <w:rPr>
          <w:rFonts w:ascii="IRNazanin" w:hAnsi="IRNazanin" w:eastAsia="IRNazanin"/>
          <w:color w:val="111111"/>
          <w:sz w:val="28"/>
          <w:sz w:val="28"/>
          <w:szCs w:val="28"/>
          <w:rtl w:val="true"/>
          <w:lang w:bidi="fa-IR"/>
        </w:rPr>
        <w:t xml:space="preserve">یا نصف آن را و یا کمی کمتر از نصف 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اندکی بر نصف بیفزا و قرآن را شمرده شمرده بخوان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باش که به زودی کلامی سنگین بر تو نازل می‌کنیم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قبلا باید خود را برای تحملش آماده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وسیله برای صفای نفس و سخن با حضور قلب گفتن هنگام شب است که خدا آن را پدید آورده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در روز دوندگی و مشاغل بسیار داری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خدا را بگو و دست حاجت به سویش دراز کن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پروردگار مشرقها و مغربهای عالم که بجز او معبودی نیست پس او را وکیل خود بگیر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برابر زخم زبانهای مشرکین صبر کن و اگر هم قهر می‌کنی قهری ملایم و خوشایند و سازنده بکن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تکذیب‌گران که بجز داشتن نعمت من انگیزه‌ای برای تکذیب آیات من ندارند امرشان را به خود من واگذار کن و اندکی مهلتشان 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نزد ما انواع شکنجه‌ها و در آخر عذاب دوزخ هست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طعامی گلوگیر و عذابی دردناک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روزی که زمین و کوه‌ها به لرزه در آیند و کوه‌ها چون تلی از ماسه شوند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رسولی به سوی شما گسیل داشتیم که شاهد بر شما نیز هست همانطور که رسولی به سوی فرعون فرستادیم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فرعون از اطاعتش سر برتافت پس او را به عذابی سخت بگرفتیم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کفر بورزید چگونه می‌توانید از عذاب قیامت خود را کنار بکشید روزی که کودکان را پیر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 به وسیله تحول آن روز شکافته می‌شود و وعده خدا شدنی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محققا تذکر است پس اگر کسی خواست می‌تواند راهی به سوی پروردگارش اتخاذ کند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227" w:name="__RefHeading___Toc329052_1067777946"/>
      <w:bookmarkStart w:id="228" w:name="_Toc86"/>
      <w:bookmarkEnd w:id="227"/>
      <w:r>
        <w:rPr>
          <w:rtl w:val="true"/>
        </w:rPr>
        <w:t>بیان آیات</w:t>
      </w:r>
      <w:bookmarkEnd w:id="228"/>
    </w:p>
    <w:p>
      <w:pPr>
        <w:pStyle w:val="Heading5"/>
        <w:numPr>
          <w:ilvl w:val="4"/>
          <w:numId w:val="1"/>
        </w:numPr>
        <w:rPr/>
      </w:pPr>
      <w:bookmarkStart w:id="229" w:name="__RefHeading___Toc329054_1067777946"/>
      <w:bookmarkStart w:id="230" w:name="_Toc87"/>
      <w:bookmarkEnd w:id="229"/>
      <w:r>
        <w:rPr>
          <w:rtl w:val="true"/>
        </w:rPr>
        <w:t>اشاره</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می‌کند به اینکه نماز شب بخواند، تا به این وسیله آماده و مستعد گرفتن مسئولیتی گردد که به زودی به او محول می‌شود، و آن قرآنی است که به وی وحی خواهد شد، و دستورش می‌دهد در برابر حرفهای بیهوده‌ای</w:t>
      </w:r>
      <w:bookmarkStart w:id="231" w:name="pg10108_93923"/>
    </w:p>
    <w:p>
      <w:pPr>
        <w:pStyle w:val="BookText"/>
        <w:rPr/>
      </w:pPr>
      <w:bookmarkEnd w:id="231"/>
      <w:r>
        <w:rPr>
          <w:rFonts w:ascii="IRNazanin" w:hAnsi="IRNazanin" w:eastAsia="IRNazanin"/>
          <w:color w:val="111111"/>
          <w:sz w:val="28"/>
          <w:sz w:val="28"/>
          <w:szCs w:val="28"/>
          <w:rtl w:val="true"/>
          <w:lang w:bidi="fa-IR"/>
        </w:rPr>
        <w:t xml:space="preserve">که دشمنان می‌زنند، و شاعر و کاهن یا دیوانه‌اش می‌خوانند صبر کند، و به نحوی پسندیده از آنان کناره‌گیری نماید، و در این آیات تهدید و انذاری هم به کفار شده، و حکم صبر را به همه مؤمنین تعمیم داده، در آخر تخفیفی را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قائل شده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از نخستین سوره‌هایی است که در اول بعثت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یا سومین سوره‌ای است که بر قلب مقدس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5"/>
        <w:numPr>
          <w:ilvl w:val="4"/>
          <w:numId w:val="1"/>
        </w:numPr>
        <w:rPr/>
      </w:pPr>
      <w:bookmarkStart w:id="232" w:name="__RefHeading___Toc329056_1067777946"/>
      <w:bookmarkStart w:id="233" w:name="_Toc88"/>
      <w:bookmarkEnd w:id="232"/>
      <w:r>
        <w:rPr>
          <w:rtl w:val="true"/>
        </w:rPr>
        <w:t>مفاد خطاب</w:t>
      </w:r>
      <w:r>
        <w:rPr>
          <w:rtl w:val="true"/>
        </w:rPr>
        <w:t xml:space="preserve">" </w:t>
      </w:r>
      <w:r>
        <w:rPr>
          <w:rtl w:val="true"/>
        </w:rPr>
        <w:t>یا أَیُّهَا الْمُزَّمِّلُ</w:t>
      </w:r>
      <w:r>
        <w:rPr>
          <w:rtl w:val="true"/>
        </w:rPr>
        <w:t>"</w:t>
      </w:r>
      <w:bookmarkEnd w:id="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زاء و تشدید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اسم فاعل از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لفافه به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جامه یا چیزی به خود می‌پیچد تا بخوابد یا مثلا سرما را دفع کند،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از ظاهر این جمله بر می‌آید در آن ساعتی که این سوره نازل می‌شده آن جناب جامه‌ای را به خود پیچیده بوده، از این جهت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 جهت گفتیم که کسانی خیال نکنند این خطاب جنبه توبیخ و یا تحسین دارد، بله ممکن است از سیاق آیات استفاده شود که گویا آن جناب در مقابل دعوتش مورد استهزا و اذیت قرار گرفته، و برای خاطر خدا اندوهناک شده، و برای دفع غم و اندوه خود جامه‌ای به خود پیچیده تا لحظه‌ای استراحت کند، در این هنگام خطاب شده که ای جامه به خود پیچیده بر خیز، نماز شب بخوان و در برابر آنچه به تو می‌گویند صبر کن، همانطور که به عموم مسلمانان سفارش کرده برای مقاوم شدن در برابر ناملایمات از صبر و نماز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با این دستور به آن جناب فهمانده که باید خود را در مقابل اندوه‌های بزرگتر و مصائب تلخ به وسیله نماز و صبر مقاوم سازد، نه به وسیله پیچیدن جامه و خوابیدن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97"/>
      </w:r>
      <w:r>
        <w:rPr>
          <w:rFonts w:ascii="IRNazanin" w:hAnsi="IRNazanin" w:eastAsia="IRNazanin"/>
          <w:color w:val="111111"/>
          <w:sz w:val="28"/>
          <w:sz w:val="28"/>
          <w:szCs w:val="28"/>
          <w:rtl w:val="true"/>
          <w:lang w:bidi="fa-IR"/>
        </w:rPr>
        <w:t>آیه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مشقت و دشواری نبوت متزمل شده‌ای، یعنی متحمل دشواری‌های این مقام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جهت لفظ هیچ دلیلی در آیه بر این معنا نیست</w:t>
      </w:r>
      <w:r>
        <w:rPr>
          <w:rFonts w:eastAsia="IRNazanin" w:cs="IRNazanin"/>
          <w:color w:val="111111"/>
          <w:sz w:val="28"/>
          <w:szCs w:val="28"/>
          <w:rtl w:val="true"/>
          <w:lang w:bidi="fa-IR"/>
        </w:rPr>
        <w:t>.</w:t>
      </w:r>
      <w:bookmarkStart w:id="234" w:name="pg10108_93924"/>
    </w:p>
    <w:p>
      <w:pPr>
        <w:pStyle w:val="Heading5"/>
        <w:numPr>
          <w:ilvl w:val="4"/>
          <w:numId w:val="1"/>
        </w:numPr>
        <w:rPr/>
      </w:pPr>
      <w:bookmarkStart w:id="235" w:name="__RefHeading___Toc329058_1067777946"/>
      <w:bookmarkStart w:id="236" w:name="_Toc89"/>
      <w:bookmarkEnd w:id="234"/>
      <w:bookmarkEnd w:id="235"/>
      <w:r>
        <w:rPr>
          <w:rtl w:val="true"/>
        </w:rPr>
        <w:t>چند وجه در معنای آیه</w:t>
      </w:r>
      <w:r>
        <w:rPr>
          <w:rtl w:val="true"/>
        </w:rPr>
        <w:t xml:space="preserve">:" </w:t>
      </w:r>
      <w:r>
        <w:rPr>
          <w:rtl w:val="true"/>
        </w:rPr>
        <w:t xml:space="preserve">قُمِ اللَّیْلَ إِلَّا قَلِیلًا </w:t>
      </w:r>
      <w:r>
        <w:rPr>
          <w:rtl w:val="true"/>
        </w:rPr>
        <w:t>..."</w:t>
      </w:r>
      <w:bookmarkEnd w:id="2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إِلَّا قَلِیلًا نِصْفَهُ أَوِ انْقُصْ مِنْهُ قَلِیلًا أَوْ زِدْ عَلَیْهِ 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شب برای نماز است، 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است، که مجازا مفعول به واقع شده،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خانه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حقیقتش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9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ظرفیت منصوب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الصلاة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سیاق بر 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قَلِیلًا أَوْ زِدْ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متعلق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 آیه این است که نیمی از شب را بپا خیز، و یا کمی از نصف کم کن، و یا اندکی بر نصف بیفزا، و این تردید بین سه امر تردید تخییر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 بین اینکه درست نیمی از شب را زنده بداری، و یا کمی کمتر از نصف، و یا کمی بیشتر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9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مستثنی،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اینطور باشد،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بپا خیز الا نصف آن را، و یا از نصف کمی کمتر کن، یعنی بیشتر از نصف را بپا خیز، و یا کمی زیادتر کن، یعنی کمتر از نصف بپا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بر عکس وجه قبلی جمله بدل، ابهام را از مستثنی به مطابقه و از مستثنی منه به التزام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وجه هر چند در نتیجه یکی هستند، و لیکن وجه قبلی زودتر به ذهن می‌رسد، چون احتیاج به رفع ابهام کردن به وسیله بدل از متعلق حکم، سابقه بیشتری دارد، تا احتیاج به رفع ابهام از توابع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بدل بودن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آن رفع ابهام از متعلق تکلیف است به دلالت مطابقی زودتر به ذهن می‌رسد، از اینکه بدل باشد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0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لیل است، و لیکن مراد از قلیل، قلیل از شبهاست، نه قلیل از ساعتهای یک شب،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نیمه شب‌ها بر خیز،</w:t>
      </w:r>
      <w:bookmarkStart w:id="237" w:name="pg10108_93925"/>
    </w:p>
    <w:p>
      <w:pPr>
        <w:pStyle w:val="BookText"/>
        <w:rPr/>
      </w:pPr>
      <w:bookmarkEnd w:id="237"/>
      <w:r>
        <w:rPr>
          <w:rFonts w:ascii="IRNazanin" w:hAnsi="IRNazanin" w:eastAsia="IRNazanin"/>
          <w:color w:val="111111"/>
          <w:sz w:val="28"/>
          <w:sz w:val="28"/>
          <w:szCs w:val="28"/>
          <w:rtl w:val="true"/>
          <w:lang w:bidi="fa-IR"/>
        </w:rPr>
        <w:t>یا شبهای اندکی از آن کم کن، و یا شبهای اندکی بر آن اضافه کن، و منظور از این شبهای اندک آن شبهایی است که انسان عذر دارد، یا بیمار است، و یا خواب بر او غلبه کرده و یا عذری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عیبی ندارد، جز اینکه وجه اول زودتر به ذهن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تلاوت آن است به نحوی که حروف پشت سر هم آن روشن و جدای از هم بگوش شنونده برسد، و 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آن دو این است که شب برخیز و قرآن را به ترتیل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مراد از ترتیل قرآن، ترتیل آن در نماز، و یا اصلا منظور از قرآن خود نماز است، و خدای تعالی نظیر این تعبیر را از نماز کرده، مثلا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0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شریفه این است که قرائت قرآن را واجب کند نه نماز را</w:t>
      </w:r>
      <w:r>
        <w:rPr>
          <w:rFonts w:eastAsia="IRNazanin" w:cs="IRNazanin"/>
          <w:color w:val="111111"/>
          <w:sz w:val="28"/>
          <w:szCs w:val="28"/>
          <w:rtl w:val="true"/>
          <w:lang w:bidi="fa-IR"/>
        </w:rPr>
        <w:t>.</w:t>
      </w:r>
    </w:p>
    <w:p>
      <w:pPr>
        <w:pStyle w:val="Heading5"/>
        <w:numPr>
          <w:ilvl w:val="4"/>
          <w:numId w:val="1"/>
        </w:numPr>
        <w:rPr/>
      </w:pPr>
      <w:bookmarkStart w:id="238" w:name="__RefHeading___Toc329060_1067777946"/>
      <w:bookmarkStart w:id="239" w:name="_Toc90"/>
      <w:bookmarkEnd w:id="238"/>
      <w:r>
        <w:rPr>
          <w:rtl w:val="true"/>
        </w:rPr>
        <w:t xml:space="preserve">بیان جهات مختلف سنگین بودن قرآن </w:t>
      </w:r>
      <w:r>
        <w:rPr>
          <w:rtl w:val="true"/>
        </w:rPr>
        <w:t>(</w:t>
      </w:r>
      <w:r>
        <w:rPr>
          <w:rtl w:val="true"/>
        </w:rPr>
        <w:t>إِنَّا سَنُلْقِی عَلَیْکَ قَوْلًا ثَقِیلًا</w:t>
      </w:r>
      <w:r>
        <w:rPr>
          <w:rtl w:val="true"/>
        </w:rPr>
        <w:t xml:space="preserve">) </w:t>
      </w:r>
      <w:r>
        <w:rPr>
          <w:rtl w:val="true"/>
        </w:rPr>
        <w:t>و چند وجه در این باره</w:t>
      </w:r>
      <w:bookmarkEnd w:id="239"/>
    </w:p>
    <w:p>
      <w:pPr>
        <w:pStyle w:val="BookText"/>
        <w:rPr/>
      </w:pP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خاصی برای جسم است، و خاصیت آن این است که حمل چنین جسمی و جابجا کردن آن دشوار است، و چه بسا همین کلمه در غیر جسم، مثلا در امور معنوی هم به عنوان استعاره استعمال می‌شود، مثلا می‌گویند درس امروز سنگین بود، یعنی تحمل آن برای فهم و درک شاگردان دشوار بود و یا می‌گویند سخنرانی امروز که همه‌اش نظریه‌های علمی دقیق بود برای عوام سنگین بود، که در این گونه تعبیرها کلمه سنگین در غیر جسم به کار رفته، در امور معنوی که درک آن دشوار است و یا حقایقی در بر دارد که رسیدن به آن سخت است، و یا فرمانهایی را متضمن است که امتثال آن و مداومت بر انجام آن دشوار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که کلام الهی است به هر دو اعتبار ثقیل است، اما از حیث فهم معنایش ثقیل است برای اینکه کلامی الهی است که پیامبر آن را از ساحت عظمت و کبریایی گرفته، و معلوم است چنین کلامی را نمی‌فهمد مگر نفوس طاهر از هر پلیدی، نفوسی که از هر سببی قطع امید کرده و تنها به خدای سبحان که مسبب الاسباب است دل بسته، کلامی است الهی و کتابی است عزیز، که ظاهر و باطنی دارد، تنزیل و تاویلی دارد، تبیان برای هر چیز است، و سنگینی آن از حال و وضع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بود، همه می‌دیدند</w:t>
      </w:r>
    </w:p>
    <w:p>
      <w:pPr>
        <w:pStyle w:val="BookText"/>
        <w:rPr/>
      </w:pPr>
      <w:r>
        <w:rPr>
          <w:rFonts w:ascii="IRNazanin" w:hAnsi="IRNazanin" w:eastAsia="IRNazanin"/>
          <w:color w:val="111111"/>
          <w:sz w:val="28"/>
          <w:sz w:val="28"/>
          <w:szCs w:val="28"/>
          <w:rtl w:val="true"/>
          <w:lang w:bidi="fa-IR"/>
        </w:rPr>
        <w:t>که در هنگام گرفتن آن دچار برحاء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شبیه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و این معنا در روایات بسیار زیاد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حیث تحقق بخشیدن به حقایق معارفش، و ساده‌تر بگویم توحید و معارف اعتقادی و اخلاقیش را در خود پیاده کردن، آن قدر سنگین است که در بیان سنگینیش کافی است آیات زیرا را بخوانیم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الْأَمْثالُ نَضْرِبُها لِلنَّاسِ لَعَلَّهُمْ یَتَفَکَّرُونَ</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204"/>
      </w:r>
      <w:r>
        <w:rPr>
          <w:rFonts w:ascii="IRNazanin" w:hAnsi="IRNazanin" w:eastAsia="IRNazanin"/>
          <w:color w:val="111111"/>
          <w:sz w:val="28"/>
          <w:sz w:val="28"/>
          <w:szCs w:val="28"/>
          <w:rtl w:val="true"/>
          <w:lang w:bidi="fa-IR"/>
        </w:rPr>
        <w:t>که در اولی می‌فرماید کوه تحمل آن را ندارد که قرآن بر او نازل شود، و اگر بر کوه نازل می‌شد کوه خاشع و از ترس خدا پاره پاره می‌شد، و در دومی از این معنا خبر داده که با این قرآن می‌توان کوه‌ها را به حرکت در آورد، و زمین را پاره پاره کرد، و با مردگان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نه تنها به آن دو اعتبار سنگین است، بلکه به اعتبار پیاده کردنش در جامعه و دعوت مردم به اینکه مراسم دین حنیف را بپا دارند، و خلاصه برتری دادن این دین حنیف بر سایر ادیان نیز سنگین است، شاهد سنگینیش مصائب و ناملایماتی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تحمل کرد، و آزارهایی است که برای خدا چشید، که آیات قرآن هم پاره‌ای از انواع ایذاءها و استهزاءها و خطاکاریهایی که آن جناب از مشرکین و کفار و منافقین و بیماردلان دید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عظیم است، به دلیل اینکه این آیات را که در اول بعثت نازل شده برای هر کس بخوانی همین به ذهنش می‌رسد، مفسرین هم قول ثقیل را به قرآن تفسیر کرده‌اند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مقام تعلیل حکمی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در نتیجه به مقتضای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خطاب به 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می‌رساند که اگر گفتیم شب‌زنده‌داری کن، و در شب با خواندن نماز متوجه درگاه ما شو، برای این بود که خود را برای کرامت قرب و شرف حضور، و افتخار همکلامی با ما آماده سازی، تا ما قول ثقیلی را بر تو القاء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نماز شب راهی است که آن جناب را به چنین موقعی کریم منتهی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خدای سبحان نماز شب را راه به سوی خدا خوانده،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فَمَنْ شاءَ اتَّخَذَ إِلی رَبِّهِ سَبِیلًا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خدای سبحان در آیه زیر وعده بیشتری داده،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که در تفسیر همین آیه معنای مقام محمود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یکی از جهات سنگینی قرآن سنگینی معارف آن، و نیز پذیرفتن شرایع و احکام آن است قهرا بر امت هم ثقیل خواهد بود، همانطور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بود، 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به تو وحی می‌کنیم قولی را که هم بر خودت سنگین است و هم بر امتت، اما سنگینی آن بر خود تو از جهت صعوبت تحقق حقائق آن، و از جهت مصائبی است که در طریق ابلاغ آن خواهی دید، و سلب راحت و فراغتی است که از تو خواهد شد، و از جهت مجاهدت نفس و انقطاع به سوی خدا، و زحماتی است که لازمه گرفتن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سنگینی آن بر امتت از این جهت است که آنها هم در پاره‌ای از جهات یاد شده با تو شریکند، از آن جمله تحقق دادن به حقائق قرآن در نفس، و نیز پیروی اوامر و نواهی خدا و رعایت حدود آن است، که هر طایفه از طوایف امت به قدر وسع و طاقتش باید این رنجها را تحمل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207"/>
      </w:r>
      <w:r>
        <w:rPr>
          <w:rFonts w:ascii="IRNazanin" w:hAnsi="IRNazanin" w:eastAsia="IRNazanin"/>
          <w:color w:val="111111"/>
          <w:sz w:val="28"/>
          <w:sz w:val="28"/>
          <w:szCs w:val="28"/>
          <w:rtl w:val="true"/>
          <w:lang w:bidi="fa-IR"/>
        </w:rPr>
        <w:t>در اینکه سنگینی قرآن چه معنا دارد، اقوالی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عظیم الشان و متین و مستدل است، هم چنان که خود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وزین و سنگین است، یعنی در موقع خود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208"/>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میزان روز قیامت سنگین است، حال یا حقیقتا سنگین است و یا مجازا و به این عنایت که ثوابی که در برابر قرآن به اشخاص می‌دهند بسیار و مهم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209"/>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کفار و منافقین سنگین است، برای اینکه هم اعجاز دارد</w:t>
      </w:r>
      <w:bookmarkStart w:id="240" w:name="pg10108_93928"/>
    </w:p>
    <w:p>
      <w:pPr>
        <w:pStyle w:val="BookText"/>
        <w:rPr/>
      </w:pPr>
      <w:bookmarkEnd w:id="240"/>
      <w:r>
        <w:rPr>
          <w:rFonts w:ascii="IRNazanin" w:hAnsi="IRNazanin" w:eastAsia="IRNazanin"/>
          <w:color w:val="111111"/>
          <w:sz w:val="28"/>
          <w:sz w:val="28"/>
          <w:szCs w:val="28"/>
          <w:rtl w:val="true"/>
          <w:lang w:bidi="fa-IR"/>
        </w:rPr>
        <w:t>که نه می‌توانند مثلش را بیاورند و نه می‌توانند قبولش کنند، و هم اینکه مشتمل بر تهدید علیه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210"/>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قرآن کنایه است از بقای آن در طول روزگار، چون یکی از خصوصیات هر چیز سنگین، این است که در جای خود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وجوهی دیگر گفته‌اند که هر چند هر کدام در جای خود صحیح و بی‌عیب است، و لیکن وجهی که ما آوردیم چیزی است که از ظاهر آیه به ذهن می‌آید</w:t>
      </w:r>
      <w:r>
        <w:rPr>
          <w:rFonts w:eastAsia="IRNazanin" w:cs="IRNazanin"/>
          <w:color w:val="111111"/>
          <w:sz w:val="28"/>
          <w:szCs w:val="28"/>
          <w:rtl w:val="true"/>
          <w:lang w:bidi="fa-IR"/>
        </w:rPr>
        <w:t>.</w:t>
      </w:r>
    </w:p>
    <w:p>
      <w:pPr>
        <w:pStyle w:val="Heading5"/>
        <w:numPr>
          <w:ilvl w:val="4"/>
          <w:numId w:val="1"/>
        </w:numPr>
        <w:rPr/>
      </w:pPr>
      <w:bookmarkStart w:id="241" w:name="__RefHeading___Toc329062_1067777946"/>
      <w:bookmarkStart w:id="242" w:name="_Toc91"/>
      <w:bookmarkEnd w:id="241"/>
      <w:r>
        <w:rPr>
          <w:rtl w:val="true"/>
        </w:rPr>
        <w:t>چند قول در معنای دو آیه</w:t>
      </w:r>
      <w:r>
        <w:rPr>
          <w:rtl w:val="true"/>
        </w:rPr>
        <w:t xml:space="preserve">:" </w:t>
      </w:r>
      <w:r>
        <w:rPr>
          <w:rtl w:val="true"/>
        </w:rPr>
        <w:t>إِنَّ ناشِئَةَ اللَّیْلِ هِیَ أَشَدُّ وَطْئاً وَ أَقْوَمُ قِیلًا إِنَّ لَکَ فِی النَّهارِ سَبْحاً طَوِیلًا</w:t>
      </w:r>
      <w:r>
        <w:rPr>
          <w:rtl w:val="true"/>
        </w:rPr>
        <w:t>"</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ناشِئَةَ اللَّیْلِ هِیَ أَشَدُّ وَطْئاً وَ أَقْوَمُ قِیلًا إِنَّ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در این مقام است که بیان کند چرا شب را برای این نماز اختیار کردیم، و آیه دوم در مقام این است که بیان کند چرا روز را انتخاب نکردیم هم چنان که آیه قبلی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بود که اصلا چرا نماز شب تشریع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آیه مورد بحث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نشئه و حدوث و تکون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اسم فاعل از ماده نشئه باشد، که به موصوف خود اضافه شده، هر کدام که باشد مراد از آن، شب است، و اگر حادثه را بر شب اطلاق کرده، نظیر اطلاق آن بر اجزای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حادثه شب همان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بر آنست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شب شدیدترین قدم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این عمل از هر عمل دیگر در صفای نفس، انسان را ثابت‌قدم‌تر می‌سازد، و بهتر از هر چیز نفس آدمی را از اینکه به وسیله شواغل روز، دچار کدورت شود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قلب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 خود را تایید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کلمه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واو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شب اقوم قیلا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شب استوارترین و صائب‌ترین سخن است، برای اینکه در نماز شب حضور قلب بیشتر و توجه به کلام دقیق‌تر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 حادثه شب و یا نماز در دل شب ثابت‌قدم‌تر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w:t>
      </w:r>
      <w:bookmarkStart w:id="243" w:name="pg10108_93929"/>
    </w:p>
    <w:p>
      <w:pPr>
        <w:pStyle w:val="BookText"/>
        <w:rPr/>
      </w:pPr>
      <w:bookmarkEnd w:id="243"/>
      <w:r>
        <w:rPr>
          <w:rFonts w:ascii="IRNazanin" w:hAnsi="IRNazanin" w:eastAsia="IRNazanin"/>
          <w:color w:val="111111"/>
          <w:sz w:val="28"/>
          <w:sz w:val="28"/>
          <w:szCs w:val="28"/>
          <w:rtl w:val="true"/>
          <w:lang w:bidi="fa-IR"/>
        </w:rPr>
        <w:t>مطابقت قلب و زبان شدیدتر، و سخنی استوارتر و صائب‌تر است، چون خدای تعالی شب را مایه آرامش قرار داده، و نتیجه این آرامش این است که خاطر انسان از شواغل معیشت فارغ، و دست انسان از اسباب ظاهری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دویدن و تند راه رفتن در آب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کنایه از غور در مهمات زندگی و انواع زدوبندها در برآوردن حوائج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تو در روز مشاغل بسیار داری که همه وقتت را فرا گرفته، فراغتی برایت باقی نمی‌گذارد تا در آن با توجه تام متوجه درگاه پروردگارت باشی، و از هر چیزی منقطع گردی، بنا بر این بر تو است که از شب استفاده کنی، و در آن به نماز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3"/>
      </w:r>
      <w:r>
        <w:rPr>
          <w:rFonts w:ascii="IRNazanin" w:hAnsi="IRNazanin" w:eastAsia="IRNazanin"/>
          <w:color w:val="111111"/>
          <w:sz w:val="28"/>
          <w:sz w:val="28"/>
          <w:szCs w:val="28"/>
          <w:rtl w:val="true"/>
          <w:lang w:bidi="fa-IR"/>
        </w:rPr>
        <w:t>از مفسرین آیه را این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می‌توانی بخوابی و امر معاش خود را تدبیر کنی، و در حوائج خود تصرف نمایی، پس شبت را به تهجد اختصاص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4"/>
      </w:r>
      <w:r>
        <w:rPr>
          <w:rFonts w:ascii="IRNazanin" w:hAnsi="IRNazanin" w:eastAsia="IRNazanin"/>
          <w:color w:val="111111"/>
          <w:sz w:val="28"/>
          <w:sz w:val="28"/>
          <w:szCs w:val="28"/>
          <w:rtl w:val="true"/>
          <w:lang w:bidi="fa-IR"/>
        </w:rPr>
        <w:t>دیگر اینطور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فراغت داری، حال اگر شب نتوانستی به کارت برسی، در روز آن را تلافی کن، و آنچه در شب انجام ندادی در روز قضاء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این مفسر آیه مورد بحث همان را می‌خواهد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اللَّیْلَ وَ النَّهارَ خِلْفَةً لِمَنْ أَرادَ أَنْ یَذَّکَّرَ أَوْ أَرادَ شُکُوراً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ما اختیار کردیم با سیاق مناسب‌تر است</w:t>
      </w:r>
      <w:r>
        <w:rPr>
          <w:rFonts w:eastAsia="IRNazanin" w:cs="IRNazanin"/>
          <w:color w:val="111111"/>
          <w:sz w:val="28"/>
          <w:szCs w:val="28"/>
          <w:rtl w:val="true"/>
          <w:lang w:bidi="fa-IR"/>
        </w:rPr>
        <w:t>.</w:t>
      </w:r>
    </w:p>
    <w:p>
      <w:pPr>
        <w:pStyle w:val="Heading5"/>
        <w:numPr>
          <w:ilvl w:val="4"/>
          <w:numId w:val="1"/>
        </w:numPr>
        <w:rPr/>
      </w:pPr>
      <w:bookmarkStart w:id="244" w:name="__RefHeading___Toc329064_1067777946"/>
      <w:bookmarkStart w:id="245" w:name="_Toc92"/>
      <w:bookmarkEnd w:id="244"/>
      <w:r>
        <w:rPr>
          <w:rtl w:val="true"/>
        </w:rPr>
        <w:t>مقصود از</w:t>
      </w:r>
      <w:r>
        <w:rPr>
          <w:rtl w:val="true"/>
        </w:rPr>
        <w:t xml:space="preserve">" </w:t>
      </w:r>
      <w:r>
        <w:rPr>
          <w:rtl w:val="true"/>
        </w:rPr>
        <w:t>ذکر</w:t>
      </w:r>
      <w:r>
        <w:rPr>
          <w:rtl w:val="true"/>
        </w:rPr>
        <w:t xml:space="preserve">" </w:t>
      </w:r>
      <w:r>
        <w:rPr>
          <w:rtl w:val="true"/>
        </w:rPr>
        <w:t>در خطاب</w:t>
      </w:r>
      <w:r>
        <w:rPr>
          <w:rtl w:val="true"/>
        </w:rPr>
        <w:t xml:space="preserve">:" </w:t>
      </w:r>
      <w:r>
        <w:rPr>
          <w:rtl w:val="true"/>
        </w:rPr>
        <w:t>وَ اذْکُرِ اسْمَ رَبِّکَ</w:t>
      </w:r>
      <w:r>
        <w:rPr>
          <w:rtl w:val="true"/>
        </w:rPr>
        <w:t>"</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اسْمَ رَبِّکَ وَ تَبَتَّلْ إِلَیْهِ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جمله می‌خواهد نماز شب را توصیف کند، و بنا بر این به منزله عطف تفسیری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روی این فرض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با رعایت مطابقت آن با قلب می‌باشد، و همچنین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تضرع و زاری با زبان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1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تعمیمی بعد از تخصیص آیه قبل شده، در آیه قبل تنها به نماز شب سفارش می‌شد، در این آیه به مطلق ذکر، و مراد از ذکر، دوام در ذکر خدای تعالی در شب و روز است، به هر نحوی که باشد، چه با تسبیح و چه با تحمید و چه با</w:t>
      </w:r>
    </w:p>
    <w:p>
      <w:pPr>
        <w:pStyle w:val="BookText"/>
        <w:rPr/>
      </w:pPr>
      <w:r>
        <w:rPr>
          <w:rFonts w:ascii="IRNazanin" w:hAnsi="IRNazanin" w:eastAsia="IRNazanin"/>
          <w:color w:val="111111"/>
          <w:sz w:val="28"/>
          <w:sz w:val="28"/>
          <w:szCs w:val="28"/>
          <w:rtl w:val="true"/>
          <w:lang w:bidi="fa-IR"/>
        </w:rPr>
        <w:t xml:space="preserve">نماز و چه با قرائت قرآن و چه غیر آن، و اگر ذکر را به دوام تفسیر کردیم، برای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را از یاد نبرده بود، تا آیه بخواهد او را به یاد خدا بیندازد، پس ناگزیر باید بگوییم منظور دوام ذکر است، البته مراد از دوام هم دوام عرفی است نه حقیقی، چون دائما به یاد خدا بودن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این اشکال را چه می‌کند که اگر منظور از ذکر، ذکر زبانی بوده باشد، چه منافاتی دارد با اینکه آن جناب در دل خدا را فراموش کند، و اگر اعم از ذکر لفظی و قلبی باشد، آیه شریفه از رساندن آن قاصر است، بر فرض هم بتوانیم از این اشکال صرفنظر کنیم، دو اشکال دیگر هست، یکی اینکه فراموش نکردن خدا تا روزی که این خطاب به آن جناب شده منافات ندارد که برای از آن به بعد سفارش کند که همانطور که تا کنون پروردگارت را از یاد نبرده‌ای از این به بعد هم فراموشش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سخن که دوام حقیقی ذکر غیر ممکن است و ناگزیر باید دوام را حمل بر عرفی آن کنیم، و همی بیش نیست، و همی که از نفهمیدن معنا ناشی شده، چون خدای عز و جل دائما مذکور انسان هست، و حتی یک لحظه از او غایب نیست، حال چه اینکه آدمی متوجه به آن باشد و یا از آن غفلت بورزد، پس جای آن هست که خدای تعالی خود را به انسان معرفی کند، به طوری که دیگر در هیچ حالی از او غفلت ننماید، خواننده عزیز به دو آیه زیر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عِنْدَ رَبِّکَ یُسَبِّحُونَ لَهُ بِاللَّیْلِ وَ النَّهارِ وَ هُمْ لا یَسْأَمُونَ</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و ما در تفسیر این دو آیه و در آخر سوره اعراف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اختصاص به ملائکه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کوتاه سخن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می‌کند به اینکه اسمی از اسمای خدا، و یا خصوص لفظ جلاله را ذکر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2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خصوص بسم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التفاتی از تکلم با غیر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به کار رفته، یعنی در جمله مورد بحث خدای تعالی غایب فرض شده، و شاید وجه آن این باشد که با ذکر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عبودیت عبد را که رابط میان عبد و پروردگارش است و عبد از آن غافل شده متذکر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بعضی </w:t>
      </w:r>
      <w:r>
        <w:rPr>
          <w:rStyle w:val="FootnoteAnchor"/>
          <w:rtl w:val="true"/>
        </w:rPr>
        <w:footnoteReference w:id="220"/>
      </w:r>
      <w:r>
        <w:rPr>
          <w:rFonts w:ascii="IRNazanin" w:hAnsi="IRNazanin" w:eastAsia="IRNazanin"/>
          <w:color w:val="111111"/>
          <w:sz w:val="28"/>
          <w:sz w:val="28"/>
          <w:szCs w:val="28"/>
          <w:rtl w:val="true"/>
          <w:lang w:bidi="fa-IR"/>
        </w:rPr>
        <w:t>به انقطاع یعنی بریدن از خلق و متوجه</w:t>
      </w:r>
    </w:p>
    <w:p>
      <w:pPr>
        <w:pStyle w:val="BookText"/>
        <w:rPr/>
      </w:pPr>
      <w:r>
        <w:rPr>
          <w:rFonts w:ascii="IRNazanin" w:hAnsi="IRNazanin" w:eastAsia="IRNazanin"/>
          <w:color w:val="111111"/>
          <w:sz w:val="28"/>
          <w:sz w:val="28"/>
          <w:szCs w:val="28"/>
          <w:rtl w:val="true"/>
          <w:lang w:bidi="fa-IR"/>
        </w:rPr>
        <w:t xml:space="preserve">خدا شدن تفسیر کرده‌اند، و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تبتل به این معناست که دست التماس به درگاه خدا برآری و تضرع و زاری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ذکر را به ذکر لفظی حمل کنیم این معنا مناسب‌تر از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مفعول مطلق است، و مقتضای ظاهر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الیه تبتلا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طور نفرمود، و به جای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به قول بعضی </w:t>
      </w:r>
      <w:r>
        <w:rPr>
          <w:rStyle w:val="FootnoteAnchor"/>
          <w:rtl w:val="true"/>
        </w:rPr>
        <w:footnoteReference w:id="221"/>
      </w:r>
      <w:r>
        <w:rPr>
          <w:rFonts w:ascii="IRNazanin" w:hAnsi="IRNazanin" w:eastAsia="IRNazanin"/>
          <w:color w:val="111111"/>
          <w:sz w:val="28"/>
          <w:sz w:val="28"/>
          <w:szCs w:val="28"/>
          <w:rtl w:val="true"/>
          <w:lang w:bidi="fa-IR"/>
        </w:rPr>
        <w:t>برای این بود که باب تفعل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باب تفعیل آن نیز هست، پس مثل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یا این است که ارتباط نفس خود را از هر چیز دیگر قطع کن، و تنها به خدا دل ببند، و یا این است که نفس خود را وا بدار به اینکه دست تضرع به درگاه خدا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بعضی </w:t>
      </w:r>
      <w:r>
        <w:rPr>
          <w:rStyle w:val="FootnoteAnchor"/>
          <w:rtl w:val="true"/>
        </w:rPr>
        <w:footnoteReference w:id="222"/>
      </w:r>
      <w:r>
        <w:rPr>
          <w:rFonts w:ascii="IRNazanin" w:hAnsi="IRNazanin" w:eastAsia="IRNazanin"/>
          <w:color w:val="111111"/>
          <w:sz w:val="28"/>
          <w:sz w:val="28"/>
          <w:szCs w:val="28"/>
          <w:rtl w:val="true"/>
          <w:lang w:bidi="fa-IR"/>
        </w:rPr>
        <w:t>دیگر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رعایت قافیه آخر آیات قبل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آیه وصفی است که به اصطلاح از وصفیت مقطوع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مشرق و مغرب دو جهت نسبی است که مشتمل بر تمامی جهات عالم مشهود است، و اگر از میان شش جهت تنها این دو جهت را ذکر کرد، برای این بود که با لیل و نهار که قبلا ذکرش شده بود مناسب‌تر بود، چون شب و روز مربوط به طلوع و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پرسید برای اشاره به ربوبیت خدای تعالی همان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چه باعث شد که دوباره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فهمانده باشد که اگر مامور شده خدای تعالی را رب خود بگیرد، برای این بود که پروردگار هم رب او است و هم رب همه عالم، نه اینکه تنها رب او باشد، همانطور که چه بسا بعضی از مشرکین به تنهایی برای خود بتی انتخاب می‌کردند، غیر آن بتی که دیگران داشتند، و اگر رب گرفتن خدای تعالی از ناحیه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باشد، و یا حد اقل کسی چنین احتمالی را بدهد، دیگر آن جناب نمی‌تواند مردم را به سوی توحید دعوت کند، چون مردم در پاسخش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خدای تعالی رب تو باشد، رب ما هم رب ما باشد</w:t>
      </w:r>
      <w:r>
        <w:rPr>
          <w:rFonts w:eastAsia="IRNazanin" w:cs="IRNazanin"/>
          <w:color w:val="111111"/>
          <w:sz w:val="28"/>
          <w:szCs w:val="28"/>
          <w:rtl w:val="true"/>
          <w:lang w:bidi="fa-IR"/>
        </w:rPr>
        <w:t>.</w:t>
      </w:r>
      <w:bookmarkStart w:id="246" w:name="pg10108_93932"/>
    </w:p>
    <w:p>
      <w:pPr>
        <w:pStyle w:val="BookText"/>
        <w:rPr/>
      </w:pPr>
      <w:bookmarkEnd w:id="246"/>
      <w:r>
        <w:rPr>
          <w:rFonts w:ascii="IRNazanin" w:hAnsi="IRNazanin" w:eastAsia="IRNazanin"/>
          <w:color w:val="111111"/>
          <w:sz w:val="28"/>
          <w:sz w:val="28"/>
          <w:szCs w:val="28"/>
          <w:rtl w:val="true"/>
          <w:lang w:bidi="fa-IR"/>
        </w:rPr>
        <w:t>نکته دیگری که در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است که چون این جمله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زمینه‌چینی می‌شود برای جمله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تعلیل می‌کند، و می‌فهماند اگر می‌گویم معبودی جز خدا نیست، برای این است که الوهیت و معبودیت از فروع ربوبیت است، و ربوبیت عبارت است از مالکیت و تدبیر، که مکرر بیانش گذشت، و چون رب همه عالم خداست پس جز او هم معبودی نیست</w:t>
      </w:r>
      <w:r>
        <w:rPr>
          <w:rFonts w:eastAsia="IRNazanin" w:cs="IRNazanin"/>
          <w:color w:val="111111"/>
          <w:sz w:val="28"/>
          <w:szCs w:val="28"/>
          <w:rtl w:val="true"/>
          <w:lang w:bidi="fa-IR"/>
        </w:rPr>
        <w:t>.</w:t>
      </w:r>
    </w:p>
    <w:p>
      <w:pPr>
        <w:pStyle w:val="Heading5"/>
        <w:numPr>
          <w:ilvl w:val="4"/>
          <w:numId w:val="1"/>
        </w:numPr>
        <w:rPr/>
      </w:pPr>
      <w:bookmarkStart w:id="247" w:name="__RefHeading___Toc329066_1067777946"/>
      <w:bookmarkStart w:id="248" w:name="_Toc93"/>
      <w:bookmarkEnd w:id="247"/>
      <w:r>
        <w:rPr>
          <w:rtl w:val="true"/>
        </w:rPr>
        <w:t>معنای اینکه فرمود</w:t>
      </w:r>
      <w:r>
        <w:rPr>
          <w:rtl w:val="true"/>
        </w:rPr>
        <w:t xml:space="preserve">: </w:t>
      </w:r>
      <w:r>
        <w:rPr>
          <w:rtl w:val="true"/>
        </w:rPr>
        <w:t>خدا را وکیل بگیر</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در همه امورت وکیل بگیر، و وکیل گرفتن به این معناست که انسان غیر خودش را در جای خود بنشاند، به طوری که اراده او به جای اراده آدمی کار کند، و عمل او هم عمل خود آدمی باشد، پس اینکه انسان خدای تعالی را وکیل بگیرد، به این است که آدمی تمامی امور را از آن خدا و به دست او بداند، اما در امور خارجی و حوادث عالم، به اینکه نه برای خودش و نه برای هیچ یک از اسباب ظاهری استقلال در تاثیر قائل نباشد، چون در عالم وجود، هیچ مؤثری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معنای 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وجود ندارد، و در نتیجه داشتن چنین اعتقادی، در احوال مختلف رضایت و خشم و مسرت و تاسف و غیره، دل به هیچ سببی نبندد، بلکه در مقاصد و آرزوهایش متوسل به آن سببی شود که خدای تعالی معرفی کرده، آن هم نه به طوری که برای آن سبب استقلال در تاثیر قائل باشد و بدان مطمئن گردد بلکه ظفر یافتن به مطلوب را از خدا بداند، تا هر چه خدا برایش صلاح دانست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اموری که ارتباط به عمل او دارد و خلاصه در وظایف عملیش در عبادات و معاملاتش، اراده خود را تابع اراده تشریعی خدا کند، در نتیجه طبق اراده او و مطابق قوانین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روشن می‌شود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تشریعی قبل از آن ارتباط پیدا می‌کند، و چگونه با مطالب بعد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عَلی ما یَقُولُونَ وَ 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ما بعد آن عطف است بر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وکیل بگیر که لازمه وکیل گرفتن او این است که بر آنچه می‌گویند و با آن تو را اذیت و استهزا نموده به اموری از قبیل کهانت و شاعری و جنون متهمت نموده قرآنت را اساطیر اولین می‌خوانند صبر کنی، و نیز لازمه آن این است که با آنها به خوبی قهر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کردن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 این است که با</w:t>
      </w:r>
      <w:bookmarkStart w:id="249" w:name="pg10108_93933"/>
    </w:p>
    <w:p>
      <w:pPr>
        <w:pStyle w:val="BookText"/>
        <w:rPr/>
      </w:pPr>
      <w:bookmarkEnd w:id="249"/>
      <w:r>
        <w:rPr>
          <w:rFonts w:ascii="IRNazanin" w:hAnsi="IRNazanin" w:eastAsia="IRNazanin"/>
          <w:color w:val="111111"/>
          <w:sz w:val="28"/>
          <w:sz w:val="28"/>
          <w:szCs w:val="28"/>
          <w:rtl w:val="true"/>
          <w:lang w:bidi="fa-IR"/>
        </w:rPr>
        <w:t xml:space="preserve">آنان به حسن خلق معامله نموده و به خیرخواهی به سوی حق دعوتشان کند، و گفته‌های آنان را با گفته‌هایی که می‌تواند بگوید مقابله به مثل ننماید، و این آیه شریفه منافاتی با آیه قتال ندارد، پس اینکه بعضی </w:t>
      </w:r>
      <w:r>
        <w:rPr>
          <w:rStyle w:val="FootnoteAnchor"/>
          <w:rtl w:val="true"/>
        </w:rPr>
        <w:footnoteReference w:id="22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 قتال نسخ شده، وجهی ندارد</w:t>
      </w:r>
      <w:r>
        <w:rPr>
          <w:rFonts w:eastAsia="IRNazanin" w:cs="IRNazanin"/>
          <w:color w:val="111111"/>
          <w:sz w:val="28"/>
          <w:szCs w:val="28"/>
          <w:rtl w:val="true"/>
          <w:lang w:bidi="fa-IR"/>
        </w:rPr>
        <w:t>.</w:t>
      </w:r>
    </w:p>
    <w:p>
      <w:pPr>
        <w:pStyle w:val="Heading5"/>
        <w:numPr>
          <w:ilvl w:val="4"/>
          <w:numId w:val="1"/>
        </w:numPr>
        <w:rPr/>
      </w:pPr>
      <w:bookmarkStart w:id="250" w:name="__RefHeading___Toc329068_1067777946"/>
      <w:bookmarkStart w:id="251" w:name="_Toc94"/>
      <w:bookmarkEnd w:id="250"/>
      <w:r>
        <w:rPr>
          <w:rtl w:val="true"/>
        </w:rPr>
        <w:t>تهدید تکذیب کنندگان صاحب نعمت</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ذَرْنِی وَ الْمُکَذِّبِینَ أُولِی النَّعْمَةِ وَ مَهِّلْهُمْ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تهدید کفار است،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بین من و او حائل مشو، و بگذار تا از او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مکذبین صاحبان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کفاری است که در آیه قبلی نامشان برده شد، و یا حد اقل رؤسای آنان است، و اگر در توصیف آنان بین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برای این بود که اشاره کند به علت آن تهدیدی که متوجه ایشان کرد، چون تکذیب دعوت الهی از ناحیه افراد متنعم، کفران نعمت اوست، و جزای کفران‌گری سلب نعمت و تبدیل آن به نقمت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مهلتشان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اندک است، یعنی همان زمان اندکی که در زمین زندگی می‌کنند، و برای زمانی بی‌انتها به سوی پروردگارشان بر می‌گردند، و حساب و جزا می‌بینند،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مَأْواهُمْ جَهَنَّمُ وَ بِئْسَ الْمِهادُ</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به ظاهرش عام است، ولی بعضی </w:t>
      </w:r>
      <w:r>
        <w:rPr>
          <w:rStyle w:val="FootnoteAnchor"/>
          <w:rtl w:val="true"/>
        </w:rPr>
        <w:footnoteReference w:id="2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تهدید ایشان به واقعه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هیچ ظهوری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التفاتی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شاید وجه آن تشدید همان تهدید باشد، چون خدای سبحان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را به خودش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التفاتی دیگر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سیاق متکلم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سیاق 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می‌گرداند، تا عظمت خود را به رخ آنان بکشد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لَدَیْنا أَنْکالًا وَ جَحِیماً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تعلیل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کنده و</w:t>
      </w:r>
    </w:p>
    <w:p>
      <w:pPr>
        <w:pStyle w:val="BookText"/>
        <w:rPr/>
      </w:pPr>
      <w:r>
        <w:rPr>
          <w:rFonts w:ascii="IRNazanin" w:hAnsi="IRNazanin" w:eastAsia="IRNazanin"/>
          <w:color w:val="111111"/>
          <w:sz w:val="28"/>
          <w:sz w:val="28"/>
          <w:szCs w:val="28"/>
          <w:rtl w:val="true"/>
          <w:lang w:bidi="fa-IR"/>
        </w:rPr>
        <w:t>زنجیرها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نکل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فلانی از فلان کار عاجز شد،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فلانی را مقید کردم،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نون، و سکون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طناب پابند حیوان و آهن لجام آن است، چون هر دو مانع آزادی حیوان است، و جمع آن أنکال است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کلمه جحیم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زبانه‌کشی آتش است، و جحیم هم به این مناسبت اطلاق شده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طَعاماً ذا غُصَّةٍ وَ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تردد لقمه در حلق است، به طوری که خورنده نتواند به راحتی آن را فرو ببرد،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بریقه، یغص، غصصا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آب دهانش در گلویش گیر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غصة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دلش از فلان پیشامد اندوهی گره خورده، و خلاصه غصه هم نظیر سکسکه است، که نمی‌گذارد طعام و شراب گوارا شود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دو آیه عذابهای آخرت را یادآوری می‌کنند که نعمت‌های دنیا به کیفر کفرانشان به آن عذابها و نقمت‌ها مبدل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الْأَرْضُ وَ الْجِبالُ وَ کانَتِ الْجِبالُ کَثِیباً مَهِیلًا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عذابی که در دو آیه سابق وعده‌اش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شدید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رجفت الارض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زلزله کرد و دریا موج فرستاد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کثیب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توده‌ای از شن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مهیل شدن کوه‌ها به معنای آن است که وقتی ریشه‌اش تکان بخورد از بالا فرو بریزد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إِلَیْکُمْ رَسُولًا شاهِداً عَلَیْکُمْ کَما أَرْسَلْنا إِلی فِرْعَوْنَ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مکذبین صاحب نعمت از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می‌کند، بعد از آنکه در آیات قبل مطلق مکذبین صاحب نعمت را تهدید می‌کرد به عذابی که در روز قیامت برایشان تهیه دیده شده و سپس حال آنان را با حال فرعون مقایسه کرد، که بر</w:t>
      </w:r>
      <w:r>
        <w:rPr>
          <w:rFonts w:eastAsia="IRNazanin" w:cs="IRNazanin"/>
          <w:color w:val="111111"/>
          <w:sz w:val="28"/>
          <w:szCs w:val="28"/>
          <w:rtl w:val="true"/>
          <w:lang w:bidi="fa-IR"/>
        </w:rPr>
        <w:t>.]</w:t>
      </w:r>
      <w:bookmarkStart w:id="252" w:name="pg10108_93935"/>
    </w:p>
    <w:p>
      <w:pPr>
        <w:pStyle w:val="BookText"/>
        <w:rPr/>
      </w:pPr>
      <w:bookmarkEnd w:id="252"/>
      <w:r>
        <w:rPr>
          <w:rFonts w:ascii="IRNazanin" w:hAnsi="IRNazanin" w:eastAsia="IRNazanin"/>
          <w:color w:val="111111"/>
          <w:sz w:val="28"/>
          <w:sz w:val="28"/>
          <w:szCs w:val="28"/>
          <w:rtl w:val="true"/>
          <w:lang w:bidi="fa-IR"/>
        </w:rPr>
        <w:t>خدا و رسول او استکبار ورزید، و فرستاده خدا و گروندگان به او را خوار شمرد، و سپس عاقبت امر فرعون را به ایشان گوشزد کرد که چگونه او را به بدترین وجهی گرفتار کرد تا از سرنوشت او پند بگیرند و مراقب رفتار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التفاتی از غیبت به خطاب بکار رفته، در آیات قبل کفار غایب فرض شده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حاضر فرض شده‌اند،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شما رسولی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گویا وجهش این باشد که وقتی گوینده، کفار را وعده عذاب انکال و جحیم و طعام گلوگیر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خودش دچار اندوه شد که این بیچارگان چرا باید به خاطر سفاهت و ندانم کاری خود را به هلاکت ابدی بیندازند، و برای اینکه برای آخرین بار کاری کنند که مبتلا به آن هلاکت نگردند، سخن را که تا کنون پشت سر آنان می‌گفت رو در روی آنان بگوید، شاید مؤثر واقع شود، و شک و تردیدی که در باره قیامت دارند از دلهایشان بر طرف شده، حجت بر آنان تمام شود، تا شاید به این وسیله پروایی بکنند، و لذا به همین منظور حال آنان را با حال فرعون، و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تَتَّقُونَ إِنْ کَفَرْتُمْ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عاقبت امر فرعون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إِلَیْکُمْ رَسُولًا شاهِداً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تصدیق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خود خدای تعالی، و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اعمال شما است، امروز در دنیا آنچه می‌کنید می‌بیند و نظارت می‌کند، و فردا در آخرت شهادت می‌دهد، و ما در طول کتاب هر جا به آیات مربوط به شهادت برخوردیم، معنای شهادت پیغمبران بر اعمال مردم را بیان کردیم، و در اینکه به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نوعی نهی مردم از نافرمانی و مخالفت و تکذیب آن جناب است، منظور از رسول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أَرْسَلْنا إِلی فِرْعَوْنَ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53" w:name="__RefHeading___Toc329070_1067777946"/>
      <w:bookmarkStart w:id="254" w:name="_Toc95"/>
      <w:bookmarkEnd w:id="253"/>
      <w:r>
        <w:rPr>
          <w:rtl w:val="true"/>
        </w:rPr>
        <w:t>هشدار به کفار با اشاره به هلاکت فرعون بر اثر نافرمانی از فرستاده خدا</w:t>
      </w:r>
      <w:bookmarkEnd w:id="2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فَعَصی فِرْعَوْنُ الرَّسُولَ فَأَخَذْناهُ أَخْذاً 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 و ثقیل است، در این جمله به عاقبت امر نافرمانی فرعون از موسی اشاره کرده و اگر از موسی به رسول تعبیر کرده، برای این است که اشاره کند به اینکه آن سببی که باعث گرفتاری فرعون شد، مخالفتش با شخص موسی بدان جهت که موسی است نبود، بلکه بدان جهت که فرستاده خداست بود، پس این کفار هم از مخالفت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باشند، چون او نیز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به کار بردن اسم ظاهر بجای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اشاره کند به اینکه اولا منشا تکذیب و مخالفت فرعون همان تفرعن او بود، و ثانیا عزت و علو در زمین و بالیدن به کثرت عده و وسعت آب و خاک و نفوذ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تفرعن او حتی به قدر یک خردل در دفع عذاب الهی از او اثر نکرد، و عذاب الهی او را با آن همه قدرتش بگرفت، تا چه رسد به این کفار تکذیب‌گر که مردمی ناتوان و گرسنه‌اند، و به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ما هُنالِکَ مَهْزُومٌ مِنَ الْأَحْزابِ</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تَتَّقُونَ إِنْ کَفَرْتُمْ یَوْماً یَجْعَلُ الْوِلْدانَ شِیباً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نتوانست خود را از عذاب دور بدارد، شما چگونه خود را از عذاب روزی که جوان را پیر می‌کند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اتقاء و حفظ کردن خود، به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مجاز عقلی است، و مراد حفظ کردن از عذاب آن روز است،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عذاب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تتقون العذاب الکائن فی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بعضی </w:t>
      </w:r>
      <w:r>
        <w:rPr>
          <w:rStyle w:val="FootnoteAnchor"/>
          <w:rtl w:val="true"/>
        </w:rPr>
        <w:footnoteReference w:id="23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اتقاء است، و معنا این است که اتقای شما در آن روز چگونه است؟ بعضی دیگر سخنانی دیگر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الْوِلْدانَ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جوان است، و این تعبیر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کودکان را پیر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شدت عذاب آن روز نه طولانی بودنش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مُنْفَطِرٌ بِهِ کانَ وَعْدُهُ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بار دوم به شدت آن روز اشاره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برداشتن است، و اگر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مذکر آورد، برای این بود که سماء جائز الوجهین است، هم می‌توان صفتش را مذکر آورد و هم مؤنث،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سببیت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آن روز و یا به سبب شدت آن روز شکافته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وَعْدُهُ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استینافی است، یعنی می‌خواهد نکته‌ای جدید را افاده کند، و آن این است که وعده خدا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آوردن این جمله تهدید سابق را مسجل می‌کند،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ضمیر راجع به خدای تعالی نسبت داد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وعد</w:t>
      </w:r>
      <w:bookmarkStart w:id="255" w:name="pg10108_93937"/>
    </w:p>
    <w:p>
      <w:pPr>
        <w:pStyle w:val="BookText"/>
        <w:rPr/>
      </w:pPr>
      <w:bookmarkEnd w:id="255"/>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برای این بود که اشاره کند به اینکه غیر از خدا کسی نیست که صلاحیت داشته باشد چنین تهدیدی بکند، پس آوردن ضمیر هم کافی است و احتیاج به آوردن نام خدای تعالی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آیات سابق که مشتمل بر تهدیدهای کوبنده و تذکر و موعظه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هشداری است که آدمی با دیدن و یا شنیدن آن الگویی می‌گیرد که عمل خود را طبق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معروف در مثل این موارد این است که مفعولی در تقدیر بگیرند که از جنس جواب شرط باشد و با سیاق بسازد، بنا بر این باید بگوییم تقدیر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أن یتخذ الی ربه سبیلا اتخذ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راهی به سوی پروردگار خود اتخاذ کند می‌تواند راهی به سوی پروردگارش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معنایش این است که هر کس بخواهد پند بگیرد، راهی به سوی پروردگار خود 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اتخاذ راه به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راه به سوی تقرب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ایمان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مفسرین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آیات اول سوره بگیریم که به شب زنده‌داری و تهجد سفارش می‌کرد، و بگوییم این آیه می‌خواهد خطاب اختصاصی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را به همه مؤمنین عمومیت دهد، و به طور کلی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این است که آیه مورد بحث عینا در سوره دهر هم آمده، و در آنجا بعد از آیه‌ای قرار گرفته که از نماز شب سخن می‌گوید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معنا می‌توان نتیجه گرفت که نماز شب راه مخصوصی است که آدمی را به سوی پروردگارش هدایت می‌کند</w:t>
      </w:r>
      <w:r>
        <w:rPr>
          <w:rFonts w:eastAsia="IRNazanin" w:cs="IRNazanin"/>
          <w:color w:val="111111"/>
          <w:sz w:val="28"/>
          <w:szCs w:val="28"/>
          <w:rtl w:val="true"/>
          <w:lang w:bidi="fa-IR"/>
        </w:rPr>
        <w:t>.</w:t>
      </w:r>
    </w:p>
    <w:p>
      <w:pPr>
        <w:pStyle w:val="Heading4"/>
        <w:numPr>
          <w:ilvl w:val="3"/>
          <w:numId w:val="1"/>
        </w:numPr>
        <w:rPr/>
      </w:pPr>
      <w:bookmarkStart w:id="256" w:name="__RefHeading___Toc329072_1067777946"/>
      <w:bookmarkStart w:id="257" w:name="_Toc96"/>
      <w:bookmarkEnd w:id="256"/>
      <w:r>
        <w:rPr>
          <w:rtl w:val="true"/>
        </w:rPr>
        <w:t>بحث روایتی روایاتی در باره نزول آیات</w:t>
      </w:r>
      <w:r>
        <w:rPr>
          <w:rtl w:val="true"/>
        </w:rPr>
        <w:t xml:space="preserve">:" </w:t>
      </w:r>
      <w:r>
        <w:rPr>
          <w:rtl w:val="true"/>
        </w:rPr>
        <w:t xml:space="preserve">یا أَیُّهَا الْمُزَّمِّلُ قُمِ اللَّیْلَ إِلَّا قَلِیلًا </w:t>
      </w:r>
      <w:r>
        <w:rPr>
          <w:rtl w:val="true"/>
        </w:rPr>
        <w:t>..."</w:t>
      </w:r>
      <w:bookmarkEnd w:id="257"/>
    </w:p>
    <w:p>
      <w:pPr>
        <w:pStyle w:val="Heading5"/>
        <w:numPr>
          <w:ilvl w:val="4"/>
          <w:numId w:val="1"/>
        </w:numPr>
        <w:rPr/>
      </w:pPr>
      <w:bookmarkStart w:id="258" w:name="__RefHeading___Toc329074_1067777946"/>
      <w:bookmarkStart w:id="259" w:name="_Toc97"/>
      <w:bookmarkEnd w:id="258"/>
      <w:r>
        <w:rPr>
          <w:rtl w:val="true"/>
        </w:rPr>
        <w:t>اشاره</w:t>
      </w:r>
      <w:bookmarkEnd w:id="2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بزار و طبرانی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 نعیم در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دار الندوه جلسه‌ای تشکیل دادند، که بیایید برای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انتخاب کنید، که مردم با شنیدن آن نام و عنوان دیگر دورش جمع نشوند، و از او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 چطور است او را کاهن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گفتند دیوانه‌اش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گفتند اتهام دیوانگی به او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پرسیدند چطور است ساحرش بخوانیم؟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ساحر هم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ساحران را می‌کند، چون بین دو دوست را به هم می‌زند، و در آخر به همین معنا رأی دادند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به اطلاع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شدت اندوه خود را در ملحفه‌ای پیچید، جبرئیل به حضورش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روایت خالی از سؤال نیست، برای اینکه از ظاهر آن بر می‌آید هر دو سوره با هم نازل شده، علاوه بر این از آیات قرآن و حتی از سوره مدثر برمی‌آید که مشرکین هر تهمت ناروایی به آن جناب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ساحر، مجنون، و شاعرش خوانده‌اند، و تنها به تهمت زدن به ساحر که روایت می‌گوید، اکتفاء نکرده‌اند، از این هم که بگذریم در هیچ جای قرآن نیامده که این تهمت را به آن جناب زده باشند که بین دوستان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آمده که عبد اللَّه بن احمد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نصر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بسیار کم می‌خوابید، چون خدای تعالی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کشاف از عایشه روایت کرده که در پاسخ شخصی که پرسیده بود تزمیل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گفت رواندازی بود به طول چهارده ذراع، که من در زیر نیمی از آن می‌خوابیدم،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نیم دیگرش نماز می‌خواند، پرسیدند از چه جنسی بود؟ گفت به خدا سوگند نه خز بود و نه 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غیر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پوست مرعز، و نه ابریشم، و نه پشم، رویه آن از مو و آستریش از کرک بود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این روایت را به جعلی بودن متهم کرده‌اند، و درست هم هست،</w:t>
      </w:r>
    </w:p>
    <w:p>
      <w:pPr>
        <w:pStyle w:val="BookText"/>
        <w:rPr/>
      </w:pPr>
      <w:r>
        <w:rPr>
          <w:rFonts w:ascii="IRNazanin" w:hAnsi="IRNazanin" w:eastAsia="IRNazanin"/>
          <w:color w:val="111111"/>
          <w:sz w:val="28"/>
          <w:sz w:val="28"/>
          <w:szCs w:val="28"/>
          <w:rtl w:val="true"/>
          <w:lang w:bidi="fa-IR"/>
        </w:rPr>
        <w:t xml:space="preserve">برای اینکه آن زمانی که این سوره که ابتدایی‌ترین سوره‌های قرآن است در مکه نازل می‌شد، عایشه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ازدواج آن جناب با وی بعد از هجرت در مدینه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جوامع الجامع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خدیجه شد، در حالی که از شدت کوفتگی و فزع و ترس نمی‌توانست روی پای خود بایستد،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بپیچید، چیزی نگذشت که جبرئیل ندایش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عبد بن حمید و ابن جریر و ابن ابی حاتم از سعید بن جبیر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 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شب‌ها را به قیام و عبادت گذرانید، طایفه‌ای از اصحابش نیز او را متابعت می‌کردند، خدای تعالی بعد از ده سال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یَعْلَمُ أَنَّکَ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و بعد از ده سال تخفیفی به کار آنان داد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Style w:val="FootnoteAnchor"/>
          <w:rtl w:val="true"/>
        </w:rPr>
        <w:footnoteReference w:id="239"/>
      </w:r>
      <w:r>
        <w:rPr>
          <w:rFonts w:ascii="IRNazanin" w:hAnsi="IRNazanin" w:eastAsia="IRNazanin"/>
          <w:color w:val="111111"/>
          <w:sz w:val="28"/>
          <w:sz w:val="28"/>
          <w:szCs w:val="28"/>
          <w:rtl w:val="true"/>
          <w:lang w:bidi="fa-IR"/>
        </w:rPr>
        <w:t xml:space="preserve">که آیه تخفیف بعد از یک سال، و در بعضی </w:t>
      </w:r>
      <w:r>
        <w:rPr>
          <w:rStyle w:val="FootnoteAnchor"/>
          <w:rtl w:val="true"/>
        </w:rPr>
        <w:footnoteReference w:id="240"/>
      </w:r>
      <w:r>
        <w:rPr>
          <w:rFonts w:ascii="IRNazanin" w:hAnsi="IRNazanin" w:eastAsia="IRNazanin"/>
          <w:color w:val="111111"/>
          <w:sz w:val="28"/>
          <w:sz w:val="28"/>
          <w:szCs w:val="28"/>
          <w:rtl w:val="true"/>
          <w:lang w:bidi="fa-IR"/>
        </w:rPr>
        <w:t xml:space="preserve">روایات بعد از هشت ماه نازل شد، و قیام در شب برای غیر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نبوده،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بیانی که گذشت به این معنا اشاره دارد، و مؤید آن خود روایت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از اصحاب 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به سند خود 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این کلام خدا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به آن جناب دستور داد که در هر شب نماز شب بخواند، مگر آنکه استثنائا شبی نتواند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یکی از وجوهی که مفسرین در آیه ذکر کردند اشاره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بیانی می‌شود برای استثناء و مؤید این قول روایتی است که در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عبارت است از نصف،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bookmarkStart w:id="260" w:name="pg10108_93940"/>
    </w:p>
    <w:p>
      <w:pPr>
        <w:pStyle w:val="BookText"/>
        <w:rPr/>
      </w:pPr>
      <w:bookmarkEnd w:id="2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کمتر از نصف و بیشتر از آن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329076_1067777946"/>
      <w:bookmarkStart w:id="262" w:name="_Toc98"/>
      <w:bookmarkEnd w:id="261"/>
      <w:r>
        <w:rPr>
          <w:rtl w:val="true"/>
        </w:rPr>
        <w:t>چند روایت در باره مراد از ترتیل قرآن و آداب تلاوت قرآن</w:t>
      </w:r>
      <w:bookmarkEnd w:id="262"/>
    </w:p>
    <w:p>
      <w:pPr>
        <w:pStyle w:val="BookText"/>
        <w:rPr/>
      </w:pPr>
      <w:r>
        <w:rPr>
          <w:rFonts w:ascii="IRNazanin" w:hAnsi="IRNazanin" w:eastAsia="IRNazanin"/>
          <w:color w:val="111111"/>
          <w:sz w:val="28"/>
          <w:sz w:val="28"/>
          <w:szCs w:val="28"/>
          <w:rtl w:val="true"/>
          <w:lang w:bidi="fa-IR"/>
        </w:rPr>
        <w:t xml:space="preserve">و در الدر المنثور است که عسکری در کتاب مواعظ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حروفش را واضح بگویی، و چون خواندن شعر صدای خود را ترجیع ندهی نه مانند بحر طویل یکسره باشد و نه مانند شعر پاره پاره، وقتی به عجائبش برمی‌خوری در آنجا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تکرار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حرکت در آوری، و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همتتان این نباشد که زودتر به آخر سوره برسید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معنا را کلینی در کافی به سند خود از عبد اللَّه بن سلیمان از امام صادق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حروف آن را واضح بگویید، و مانند خواندن شعر، به صوت خود ترجیع ندهید، و مانند ریگ، درهم‌وبرهمش مکنید،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آیاتش دلهای مبتلا به قساوت را از قساوت تهی کنید، و هم هیچ یک از شما این نباشد که زودتر سوره را تمام کنید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ابن ابی شیبه از طاووس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کدامیک از مردم قرآن را بهتر 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وقتی تلاوتش را می‌شنوی احساس کنی که او از خدا می‌ترسد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اصول کافی به سند خود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نباید به سرعت خوانده شود، بلکه باید ترتیل شود، پس وقتی به آیه‌ای برمی‌خوری که در آن سخن از بهشت رفته، همانجا بایست و از خدای عز و جل درخواست بهشت کن، و چون به آیه مربوط به دوزخ می‌رسی از خدا بخواه تا از آتش پناهت دهد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در معنای ترتیل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در آن مکث کنی و صوتت را نیکو گردانی</w:t>
      </w:r>
      <w:r>
        <w:rPr>
          <w:rFonts w:eastAsia="IRNazanin" w:cs="IRNazanin"/>
          <w:color w:val="111111"/>
          <w:sz w:val="28"/>
          <w:szCs w:val="28"/>
          <w:rtl w:val="true"/>
          <w:lang w:bidi="fa-IR"/>
        </w:rPr>
        <w:t>»</w:t>
      </w:r>
      <w:r>
        <w:rPr>
          <w:rStyle w:val="FootnoteAnchor"/>
          <w:rtl w:val="true"/>
        </w:rPr>
        <w:footnoteReference w:id="247"/>
      </w:r>
      <w:bookmarkStart w:id="263" w:name="pg10108_93941"/>
    </w:p>
    <w:p>
      <w:pPr>
        <w:pStyle w:val="Heading5"/>
        <w:numPr>
          <w:ilvl w:val="4"/>
          <w:numId w:val="1"/>
        </w:numPr>
        <w:rPr/>
      </w:pPr>
      <w:bookmarkStart w:id="264" w:name="__RefHeading___Toc329078_1067777946"/>
      <w:bookmarkStart w:id="265" w:name="_Toc99"/>
      <w:bookmarkEnd w:id="263"/>
      <w:bookmarkEnd w:id="264"/>
      <w:r>
        <w:rPr>
          <w:rtl w:val="true"/>
        </w:rPr>
        <w:t xml:space="preserve">روایاتی راجع به کیفیت نزول وحی بر رسول اللَّه </w:t>
      </w:r>
      <w:r>
        <w:rPr>
          <w:rtl w:val="true"/>
        </w:rPr>
        <w:t>(</w:t>
      </w:r>
      <w:r>
        <w:rPr>
          <w:rtl w:val="true"/>
        </w:rPr>
        <w:t>صلی اللَّه علیه و آله و سلم</w:t>
      </w:r>
      <w:r>
        <w:rPr>
          <w:rtl w:val="true"/>
        </w:rPr>
        <w:t>)</w:t>
      </w:r>
      <w:bookmarkEnd w:id="265"/>
    </w:p>
    <w:p>
      <w:pPr>
        <w:pStyle w:val="BookText"/>
        <w:rPr/>
      </w:pPr>
      <w:r>
        <w:rPr>
          <w:rFonts w:ascii="IRNazanin" w:hAnsi="IRNazanin" w:eastAsia="IRNazanin"/>
          <w:color w:val="111111"/>
          <w:sz w:val="28"/>
          <w:sz w:val="28"/>
          <w:szCs w:val="28"/>
          <w:rtl w:val="true"/>
          <w:lang w:bidi="fa-IR"/>
        </w:rPr>
        <w:t>و نیز در همان کتاب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قرائتش را آیه آیه می‌کرد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خود را در قرائت می‌کشید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هشام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وحی چگونه بر تو نازل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صدایی چون صدای زنگ به گوشم می‌خورد، و من آنچه را می‌گوید از بر می‌شوم، و این نوع وحی از سایر انواعش بر من سخت‌تر است، و بدنم عرق می‌کند، و گاهی فرشته وحی به صورت مردی برایم مجسم می‌شود، و من آنچه را می‌گوید از بر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که وحی بر آن جناب نازل می‌شد در حالی که سوار بر شتر بود ناچار به گردن حیوان می‌زد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دیده‌ام که گاهی در روز بسیار سرد وحی بر آن جناب نازل می‌شد و خیس عرق می‌شد، به طوری که عرق از پیشانیش می‌چکید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تفسیر عیاشی نقل شده که او به سند خود از عیسی بن عبید 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بعضی آیاتش بعضی دیگر را نسخ می‌کند، و لذا باید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آیات تمسک کرد، یعنی آخرین آیه‌ای را هم که نازل شده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آخرین آیاتی که به آن جناب نازل شد سوره مائده است، که ما قبل خود را نسخ کرده ولی چیزی آن را نسخ نمی‌کند، این سوره در حالی بر آن جناب نازل شد که بر ناقه شهباء سوار بود، و وحی آن چنان بر آن حیوان گران آمد که نتوانست راه برود، بلکه شکمش را به زمین نزدیک می‌کرد و من خود دیدم که نزدیک بود نافش به زمین برسد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 درست باشد ناگزیر باید بگوییم ظاهر شدن اثر سنگینی وحی در ناقه و یا قاطر، از قبیل تجسم معانی است، نه اینکه وحی هم امری مادی و دارای سنگینی وزن است، چون این سخن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تعبیرها در روایاتی که معجزات و کرامات اولیاء را نقل می‌کنند، بسیار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تهذیب به سند خود از هشام بن سالم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تفسیر کلام خدای عز و جل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bookmarkStart w:id="266" w:name="pg10108_93942"/>
    </w:p>
    <w:p>
      <w:pPr>
        <w:pStyle w:val="BookText"/>
        <w:rPr/>
      </w:pPr>
      <w:bookmarkEnd w:id="266"/>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برخاستن آدمی از بستر برای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هیچ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است استوار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دو سند دیگر در تهذیب و علل از هشام از آن جناب نقل شده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به نماز ایستادن در آخر شب است </w:t>
      </w:r>
      <w:r>
        <w:rPr>
          <w:rStyle w:val="FootnoteAnchor"/>
          <w:rtl w:val="true"/>
        </w:rPr>
        <w:footnoteReference w:id="254"/>
      </w:r>
      <w:r>
        <w:rPr>
          <w:rFonts w:ascii="IRNazanin" w:hAnsi="IRNazanin" w:eastAsia="IRNazanin"/>
          <w:color w:val="111111"/>
          <w:sz w:val="28"/>
          <w:sz w:val="28"/>
          <w:szCs w:val="28"/>
          <w:rtl w:val="true"/>
          <w:lang w:bidi="fa-IR"/>
        </w:rPr>
        <w:t xml:space="preserve">و در الدر المنثور است که ابن منذر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جناب را دیدند، بین مغرب و عشا نماز می‌خواند، سببش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همان ناشئه 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329080_1067777946"/>
      <w:bookmarkStart w:id="268" w:name="_Toc100"/>
      <w:bookmarkEnd w:id="267"/>
      <w:r>
        <w:rPr>
          <w:rtl w:val="true"/>
        </w:rPr>
        <w:t xml:space="preserve">مراد از تبتل به سوی خدا </w:t>
      </w:r>
      <w:r>
        <w:rPr>
          <w:rtl w:val="true"/>
        </w:rPr>
        <w:t>(</w:t>
      </w:r>
      <w:r>
        <w:rPr>
          <w:rtl w:val="true"/>
        </w:rPr>
        <w:t>وَ تَبَتَّلْ إِلَیْهِ تَبْتِیلًا</w:t>
      </w:r>
      <w:r>
        <w:rPr>
          <w:rtl w:val="true"/>
        </w:rPr>
        <w:t>)</w:t>
      </w:r>
      <w:bookmarkEnd w:id="268"/>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محمد بن مسلم و زراره و حمران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کردن دستها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بصیر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نماز دست به سوی خدا برداری و تضرع کنی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قنوت نماز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Style w:val="FootnoteAnchor"/>
          <w:rtl w:val="true"/>
        </w:rPr>
        <w:footnoteReference w:id="257"/>
      </w:r>
      <w:r>
        <w:rPr>
          <w:rFonts w:ascii="IRNazanin" w:hAnsi="IRNazanin" w:eastAsia="IRNazanin"/>
          <w:color w:val="111111"/>
          <w:sz w:val="28"/>
          <w:sz w:val="28"/>
          <w:szCs w:val="28"/>
          <w:rtl w:val="true"/>
          <w:lang w:bidi="fa-IR"/>
        </w:rPr>
        <w:t>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 کردن دستها و حرکت دادن انگشتان سبابه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Style w:val="FootnoteAnchor"/>
          <w:rtl w:val="true"/>
        </w:rPr>
        <w:footnoteReference w:id="258"/>
      </w:r>
      <w:r>
        <w:rPr>
          <w:rFonts w:ascii="IRNazanin" w:hAnsi="IRNazanin" w:eastAsia="IRNazanin"/>
          <w:color w:val="111111"/>
          <w:sz w:val="28"/>
          <w:sz w:val="28"/>
          <w:szCs w:val="28"/>
          <w:rtl w:val="true"/>
          <w:lang w:bidi="fa-IR"/>
        </w:rPr>
        <w:t>دیگر آمده که اشاره کردن با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Style w:val="FootnoteAnchor"/>
          <w:rtl w:val="true"/>
        </w:rPr>
        <w:footnoteReference w:id="259"/>
      </w:r>
      <w:r>
        <w:rPr>
          <w:rFonts w:ascii="IRNazanin" w:hAnsi="IRNazanin" w:eastAsia="IRNazanin"/>
          <w:color w:val="111111"/>
          <w:sz w:val="28"/>
          <w:sz w:val="28"/>
          <w:szCs w:val="28"/>
          <w:rtl w:val="true"/>
          <w:lang w:bidi="fa-IR"/>
        </w:rPr>
        <w:t>دیگر آمده که دعا کردن با یک انگشت و اشاره کردن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مجمع البیان است که از عبد اللَّه بن عمر نقل شده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طَعاماً ذا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شنیدن آن غش کرد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الْجِبالُ کَثِیباً مَهِیلًا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تل ریگ که از بالا فرو بریزد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269" w:name="pg10108_93943"/>
    </w:p>
    <w:p>
      <w:pPr>
        <w:pStyle w:val="Heading3"/>
        <w:numPr>
          <w:ilvl w:val="2"/>
          <w:numId w:val="1"/>
        </w:numPr>
        <w:rPr/>
      </w:pPr>
      <w:bookmarkStart w:id="270" w:name="__RefHeading___Toc329082_1067777946"/>
      <w:bookmarkStart w:id="271" w:name="_Toc101"/>
      <w:bookmarkEnd w:id="269"/>
      <w:bookmarkEnd w:id="270"/>
      <w:r>
        <w:rPr>
          <w:rtl w:val="true"/>
        </w:rPr>
        <w:t xml:space="preserve">سوره المزمل </w:t>
      </w:r>
      <w:r>
        <w:rPr>
          <w:rtl w:val="true"/>
        </w:rPr>
        <w:t>(</w:t>
      </w:r>
      <w:r>
        <w:rPr/>
        <w:t>73</w:t>
      </w:r>
      <w:r>
        <w:rPr>
          <w:rtl w:val="true"/>
        </w:rPr>
        <w:t xml:space="preserve">): </w:t>
      </w:r>
      <w:r>
        <w:rPr>
          <w:rtl w:val="true"/>
        </w:rPr>
        <w:t xml:space="preserve">آیه </w:t>
      </w:r>
      <w:r>
        <w:rPr/>
        <w:t>20</w:t>
      </w:r>
      <w:bookmarkEnd w:id="271"/>
    </w:p>
    <w:p>
      <w:pPr>
        <w:pStyle w:val="Heading4"/>
        <w:numPr>
          <w:ilvl w:val="3"/>
          <w:numId w:val="1"/>
        </w:numPr>
        <w:rPr/>
      </w:pPr>
      <w:bookmarkStart w:id="272" w:name="__RefHeading___Toc329084_1067777946"/>
      <w:bookmarkStart w:id="273" w:name="_Toc102"/>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29086_1067777946"/>
      <w:bookmarkStart w:id="275" w:name="_Toc103"/>
      <w:bookmarkEnd w:id="274"/>
      <w:r>
        <w:rPr>
          <w:rtl w:val="true"/>
        </w:rPr>
        <w:t>ترجمه آیات</w:t>
      </w:r>
      <w:bookmarkEnd w:id="2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تو می‌داند که تو و گروهی از مؤمنین که با تو هستند نزدیک از دو ثلث شب و گاهی نصف آن و گاهی ثلث آن را زنده می‌دارید و خدا که تقدیر کننده شب و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فصول چهارگانه آن را بلند و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تشخیص دو ثلث و نصف و ثلث در فصول مختلف برای شما ممکن نیست به همین جهت بر شما بخشود از این پس هر مقدار که برایتان میسر است از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می‌داند که برای شما بیماری پیش می‌آید عده‌ای به سفر می‌روند تا از رزق خدا به دست آورند جمعی دیگر در راه خدا جنگ می‌کنند در چنین احوال نیز هر مقدار که می‌توانید از قرآن بخوانید و نماز بپا بدارید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وام دهید وامی نیکو و بدانید آنچه از کارهای خیر می‌کنید و از پیش برای خود می‌فرستید نزد خدایش می‌یابید، اما بهتر از آنچه که کردید و با أجری عظیم‌تر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طلب مغفرت کنید که خدا آمرزنده و رحیم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276" w:name="pg10108_93944"/>
    </w:p>
    <w:p>
      <w:pPr>
        <w:pStyle w:val="Heading4"/>
        <w:numPr>
          <w:ilvl w:val="3"/>
          <w:numId w:val="1"/>
        </w:numPr>
        <w:rPr/>
      </w:pPr>
      <w:bookmarkStart w:id="277" w:name="__RefHeading___Toc329088_1067777946"/>
      <w:bookmarkStart w:id="278" w:name="_Toc104"/>
      <w:bookmarkEnd w:id="276"/>
      <w:bookmarkEnd w:id="277"/>
      <w:r>
        <w:rPr>
          <w:rtl w:val="true"/>
        </w:rPr>
        <w:t>بیان آیه</w:t>
      </w:r>
      <w:bookmarkEnd w:id="278"/>
    </w:p>
    <w:p>
      <w:pPr>
        <w:pStyle w:val="Heading5"/>
        <w:numPr>
          <w:ilvl w:val="4"/>
          <w:numId w:val="1"/>
        </w:numPr>
        <w:rPr/>
      </w:pPr>
      <w:bookmarkStart w:id="279" w:name="__RefHeading___Toc329090_1067777946"/>
      <w:bookmarkStart w:id="280" w:name="_Toc10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سخن در این آیه شریفه برای تخفیف دادن به دستوری است که در اول سوره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سوره آن دستور را به عموم مؤمنین تعمیم داد، و آن عبارت بود از پرداختن به نماز شب و تهجد، در این آیه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مؤمنین اکتفاء کرد به هر مقداری که بتوانند از قرآن تلاوت کنند، پس آیه شریفه می‌خواهد دستور اول سوره را تخفیف دهد، نه اینکه آن را نسخ نموده از قیام در دو ثلث شب و یا نصف آن و یا ثلث آن منع کند</w:t>
      </w:r>
      <w:r>
        <w:rPr>
          <w:rFonts w:eastAsia="IRNazanin" w:cs="IRNazanin"/>
          <w:color w:val="111111"/>
          <w:sz w:val="28"/>
          <w:szCs w:val="28"/>
          <w:rtl w:val="true"/>
          <w:lang w:bidi="fa-IR"/>
        </w:rPr>
        <w:t>.</w:t>
      </w:r>
    </w:p>
    <w:p>
      <w:pPr>
        <w:pStyle w:val="Heading5"/>
        <w:numPr>
          <w:ilvl w:val="4"/>
          <w:numId w:val="1"/>
        </w:numPr>
        <w:rPr/>
      </w:pPr>
      <w:bookmarkStart w:id="281" w:name="__RefHeading___Toc329092_1067777946"/>
      <w:bookmarkStart w:id="282" w:name="_Toc106"/>
      <w:bookmarkEnd w:id="281"/>
      <w:r>
        <w:rPr>
          <w:rtl w:val="true"/>
        </w:rPr>
        <w:t>زمان نزول این آیه شریفه که متضمن تخفیف دستور قیام در دو ثلث شب یا نصف یا ثلث آن است</w:t>
      </w:r>
      <w:bookmarkEnd w:id="282"/>
    </w:p>
    <w:p>
      <w:pPr>
        <w:pStyle w:val="BookText"/>
        <w:rPr/>
      </w:pPr>
      <w:r>
        <w:rPr>
          <w:rFonts w:ascii="IRNazanin" w:hAnsi="IRNazanin" w:eastAsia="IRNazanin"/>
          <w:color w:val="111111"/>
          <w:sz w:val="28"/>
          <w:sz w:val="28"/>
          <w:szCs w:val="28"/>
          <w:rtl w:val="true"/>
          <w:lang w:bidi="fa-IR"/>
        </w:rPr>
        <w:t>در اخبار زیادی وارد شده که خصوص این آیه بعد از گذشتن هشت ماه و یا یک سال و یا ده سال از نزول آیات اول سوره در مکه نازل شد، و لیکن این حرف از این نظر سست است که در آیه شریفه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آتُوا الزَّکاةَ وَ أَقْرِضُوا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 آن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بدان جهت که بعد از نماز و قبل از مساله انفاق مستحبی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باشد، و همه می‌دانیم که زکات بعد از هجرت در مدینه واجب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نزول این آیه در مدینه بوده، و اینکه بعضی </w:t>
      </w:r>
      <w:r>
        <w:rPr>
          <w:rStyle w:val="FootnoteAnchor"/>
          <w:rtl w:val="true"/>
        </w:rPr>
        <w:footnoteReference w:id="2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در مکه واجب شد، ولی نصاب آن تعیین نشد تا در مدینه معین گردید، و همچنین اینکه بعضی </w:t>
      </w:r>
      <w:r>
        <w:rPr>
          <w:rStyle w:val="FootnoteAnchor"/>
          <w:rtl w:val="true"/>
        </w:rPr>
        <w:footnoteReference w:id="26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آیه شریفه قبل از حکمش نازل شده باشد، و حکمش بعد از مدتی که از نزول آیه گذشت واجب شده باشد وجوهی بدون دلیل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بی‌دلیل بودن این سخنان در آیه شریفه سخن از قتال هم رفته،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می‌دانیم در مکه در جو آن چنانی مصلحت نبوده که در متن آیه سخن از قتال به میان آید، و به هر حال ظاهر این است که آیه شریفه در مدینه نازل شده باشد نه در مکه، و بعضی از مفسرین هم به این نظریه متمایل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در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رحمت و عنایت الهی شامل آن جناب است، و همچنین تعبیر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أَنَّکَ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بویی از شکر می‌دهد، و از لحنش پیداست که می‌خواهد از آن جناب تشکر کند، آری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أَدْنی 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نزدیکی است، ولی در عرف استعمال این ماده در موردی شایع شده که علاوه بر نزدیک بودنش به چیزی کمتر از آن هم باشد، مثلا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عدد ده نزدیکند،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پایین‌تر از 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می‌کنند، نه در بالاتر از آن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مِنْ ثُلُثَیِ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کمتر از دو ثلث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عاطفه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مطلق جمع است، و می‌خواهد بفرماید خدای تعالی می‌داند که تو در بعضی از شبها کمتر از دو ثلث شب، و در بعضی از شبها نصف شب، و در بعضی ثلث شب را به نماز می‌ایستی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مِنَ الَّذِینَ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در ایمان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بنا بر این، آیه شریفه دلالت دارد بر اینکه بعضی از مؤمنین نماز شب می‌خواندند، همانطور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265"/>
      </w:r>
      <w:r>
        <w:rPr>
          <w:rFonts w:ascii="IRNazanin" w:hAnsi="IRNazanin" w:eastAsia="IRNazanin"/>
          <w:color w:val="111111"/>
          <w:sz w:val="28"/>
          <w:sz w:val="28"/>
          <w:szCs w:val="28"/>
          <w:rtl w:val="true"/>
          <w:lang w:bidi="fa-IR"/>
        </w:rPr>
        <w:t>از مفسرین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بیانیه گرفته‌اند، که می‌دانید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یُقَدِّرُ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مجموع آن دو این است که چگونه خدا نداند با اینکه خدا آن کسی است که خلقت و تدبیر منتهی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تعلیل می‌بینیم تقدیر، یعنی تعیین مقدار شب و روز و ثلث و نصف و دو ثلث آنها را به اللَّه نسبت داده، نه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نام دیگر، و این برای آن است که اندازه‌گیری مخلوق از شؤون خلقت است، و خلقت مستند به اللَّه است، که هر چیزی به او منتهی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لَنْ تُحْصُوهُ فَتابَ عَلَیْکُمْ 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به دست آوردن و احاطه یافتن به مقدار هر چیز، و تعداد آن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مستفاد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قیام مستفاد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نمی‌توانید یک سوم و یک دوم و دو سوم شبهای سال را به خاطر کوتاهی و بلندی آن در ایام سال اندازه‌گیری بکنید، و مخصوصا</w:t>
      </w:r>
      <w:r>
        <w:rPr>
          <w:rFonts w:eastAsia="IRNazanin" w:cs="IRNazanin"/>
          <w:color w:val="111111"/>
          <w:sz w:val="28"/>
          <w:szCs w:val="28"/>
          <w:rtl w:val="true"/>
          <w:lang w:bidi="fa-IR"/>
        </w:rPr>
        <w:t>.]</w:t>
      </w:r>
      <w:bookmarkStart w:id="283" w:name="pg10108_93946"/>
    </w:p>
    <w:p>
      <w:pPr>
        <w:pStyle w:val="BookText"/>
        <w:rPr/>
      </w:pPr>
      <w:bookmarkEnd w:id="283"/>
      <w:r>
        <w:rPr>
          <w:rFonts w:ascii="IRNazanin" w:hAnsi="IRNazanin" w:eastAsia="IRNazanin"/>
          <w:color w:val="111111"/>
          <w:sz w:val="28"/>
          <w:sz w:val="28"/>
          <w:szCs w:val="28"/>
          <w:rtl w:val="true"/>
          <w:lang w:bidi="fa-IR"/>
        </w:rPr>
        <w:t>دشواری این اندازه‌گیری وقتی بیشتر می‌شود که کسی بخواهد اول شب بخوابد، و درست در یک دوم و یا یک سوم و یا دو سوم شب از خواب برخیزد، مگر اینکه از باب احتیاط همه شب را بیدار بماند تا یقین کند آن مقداری که می‌خواسته بیدار باشد، بیدار بوده است، و یا چاره‌ای دیگر بیندیشد</w:t>
      </w:r>
      <w:r>
        <w:rPr>
          <w:rFonts w:eastAsia="IRNazanin" w:cs="IRNazanin"/>
          <w:color w:val="111111"/>
          <w:sz w:val="28"/>
          <w:szCs w:val="28"/>
          <w:rtl w:val="true"/>
          <w:lang w:bidi="fa-IR"/>
        </w:rPr>
        <w:t>.</w:t>
      </w:r>
    </w:p>
    <w:p>
      <w:pPr>
        <w:pStyle w:val="Heading5"/>
        <w:numPr>
          <w:ilvl w:val="4"/>
          <w:numId w:val="1"/>
        </w:numPr>
        <w:rPr/>
      </w:pPr>
      <w:bookmarkStart w:id="284" w:name="__RefHeading___Toc329094_1067777946"/>
      <w:bookmarkStart w:id="285" w:name="_Toc107"/>
      <w:bookmarkEnd w:id="284"/>
      <w:r>
        <w:rPr>
          <w:rtl w:val="true"/>
        </w:rPr>
        <w:t>آیه شریفه مربوط به حکم شب زنده‌داری مفاد آیات اول سوره را نسخ نمی‌کند بلکه تخفیف می‌دهد</w:t>
      </w:r>
      <w:bookmarkEnd w:id="285"/>
    </w:p>
    <w:p>
      <w:pPr>
        <w:pStyle w:val="BookText"/>
        <w:rPr/>
      </w:pPr>
      <w:r>
        <w:rPr>
          <w:rFonts w:ascii="IRNazanin" w:hAnsi="IRNazanin" w:eastAsia="IRNazanin"/>
          <w:color w:val="111111"/>
          <w:sz w:val="28"/>
          <w:sz w:val="28"/>
          <w:szCs w:val="28"/>
          <w:rtl w:val="true"/>
          <w:lang w:bidi="fa-IR"/>
        </w:rPr>
        <w:t>پس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شما نمی‌توانید این مقادیر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احاطه برای عموم شما مکلفین میسر نیست، نه اینکه حتی هیچ فردی نمی‌تواند چنین احاطه‌ای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شما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رحمت الهیه‌اش به طرف شما توجه و رجوع کرد و تکلیف شما را در این باب تخفیف داد، بنا بر این، خدای تعالی بر بندگان خود توبه و رجوعی دارد، و آن این است که رحمت خود را بر آنان بسط دهد، و اثر این توبه خدا آن است که بندگان، موفق به توبه و رجوع به 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موفق به هر اطاعتی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بعضی از تکالیف دشوار را به کلی بردارد، و یا در آن تخفیفی بدهد، که قرآن کریم در باره اولین اثر که برای توبه خدا شمردیم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توبه، خداوند یک توبه دیگری دارد، و آن بعد از توبه بندگان است، و اثرش این است که توبه آنان را قبول نموده، گناهانشان را می‌آمرزد، و ما در سابق هم به این معنا اشاره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هر چه برایتان میسور بود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وظیفه شب‌زنده‌داری و مقدار آن برای عموم تخفیف دهد، و اگر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جمله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بفهماند این تخفیف نتیجه علم خدا به دشواری آن اندازه‌گیری‌ها برای مکلفین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این تخفیف توسعه یافتن تکلیف برای عموم مکلفین، و برخورداری همه از نعمت شب‌زنده‌داری است، هر کس به مقدار وسعش، نه اینکه خواسته باشد حکم ثلث و نصف و کمتر از دو ثلث را حتی برای آن فردی که قدرت احصای آن را دارد نسخ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این عمل بدعت و حرام است، برای اینکه گفتیم این عمل برای غالب مردم دشوار است نه برای همه، و اگر برای همه غیر میسر بود، و حتی یک نفر هم قادر به انجام</w:t>
      </w:r>
    </w:p>
    <w:p>
      <w:pPr>
        <w:pStyle w:val="BookText"/>
        <w:rPr/>
      </w:pPr>
      <w:r>
        <w:rPr>
          <w:rFonts w:ascii="IRNazanin" w:hAnsi="IRNazanin" w:eastAsia="IRNazanin"/>
          <w:color w:val="111111"/>
          <w:sz w:val="28"/>
          <w:sz w:val="28"/>
          <w:szCs w:val="28"/>
          <w:rtl w:val="true"/>
          <w:lang w:bidi="fa-IR"/>
        </w:rPr>
        <w:t>آن نبود از اول تشریع نمی‌شد، چون خدای تعالی هیچ فردی را تکلیف به غیر میسور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در آیه شریفه پیغمبر خود و طایفه‌ای از مؤمنین را تصدیق کرده که ثلث و یا نصف و یا کمتر از دو ثلث را شب‌زنده‌داری می‌کردند، و می‌توانستند این اندازه‌ها را رعایت کنند، و میسر نبودن آن را به جمیع مردم نسبت داده، و معلوم است که جمیع مردم عبارتند از آنها که این کار را می‌کردند، و آنهایی که نمی‌کردند، پس حکم شب‌زنده‌داری شاق بر مجموع من حیث المجموع است، نه شاق بر تک تک عموم مسلمانان، و چون چنین است تکلیف را طوری تخفیف داد که هم اصل تکلیف برای افرادی که قادر بر اندازه‌گیری هستند بماند، و هم آسانتر آن برای همه میسور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شب‌زنده‌داری چه حد اکثرش یعنی ثلث و دو ثلث و نصف و چه حد اقلش یعنی خواندن مقدار میسور از قرآن برای عموم مؤمنین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اختلاف کرده‌اند، آیا قرائت قرآن در خارج نماز است و یا خود نماز خواندن در شب است؟ و بنا بر اینکه منظور نماز باشد، اختلاف کرده‌اند در اینکه آیا این نماز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مؤمنین واجب است، و یا برای همه مستحبّ است، و یا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بر سایرین مستحبّ است؟ و نیز اختلاف کرده‌اند در اینکه آیا آیه مربوط به قیام لیل به وسیله آیه مورد بحث نسخ شده؟ و آیا حکم نماز شب مبدل به قرائت قرآن به قدر میسور شده؟ و این اقوال کثیر چیزی نیست که تعرض به آنها فایده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سَیَکُونُ مِنْکُمْ مَرْضی وَ آخَرُونَ یَضْرِبُونَ فِی الْأَرْضِ یَبْتَغُونَ مِنْ فَضْلِ اللَّهِ وَ آخَرُونَ 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به مصلحت دیگری که باعث تخفیف در امر به قیام در ثلث و نصف و کمتر از دو ثلث شد اشاره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حکم یاد شده بر عامه مکلفین دشوار است، این دشواری در باره بیماران و مسافران و رزمندگان بیشتر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مسافرت،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از راه مسافرت به نواحی زمین برای تجارت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مِنْهُ وَ أَقِیمُوا الصَّلاةَ وَ آتُوا الزَّکاةَ وَ 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قسمت از آیه حکم تخفیف را تکرار می‌کند تا مطلب تاکید شود،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قرآن بر</w:t>
      </w:r>
    </w:p>
    <w:p>
      <w:pPr>
        <w:pStyle w:val="BookText"/>
        <w:rPr/>
      </w:pPr>
      <w:r>
        <w:rPr>
          <w:rFonts w:ascii="IRNazanin" w:hAnsi="IRNazanin" w:eastAsia="IRNazanin"/>
          <w:color w:val="111111"/>
          <w:sz w:val="28"/>
          <w:sz w:val="28"/>
          <w:szCs w:val="28"/>
          <w:rtl w:val="true"/>
          <w:lang w:bidi="fa-IR"/>
        </w:rPr>
        <w:t>می‌گردد، و مراد از خواندن از قرآن به مقداری که میسور باشد، نماز خواندن به مقداری است مناسب، با وسعت زمانی که شب‌زنده‌داری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مامور شده‌اند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است، بنا بر این، اگر آیه را مدنی بدانیم منظور همین نمازهای واجب پنجگانه خواهد بود، و اگر مکی باشد باید بگوییم منظور نمازهایی است که قبل از هجرت واجب بوده،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آن به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انفاقهای غیر زکات و صدقات مالی است که در راه خدا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امر به اقامه نماز و دادن زکات و قرض دادن به خدا به مساله تخفیف، برای اشاره به این معنا بوده که تکالیف دینی هم چنان به وجوب و اهمیت خود باقی است، و خدای تعالی هم چنان به امر آن اعتنا دارد، پس کسی خیال نکند که تخفیف از شب‌زنده‌داری به سایر وظائف سرایت کرده، در حقیقت آیه مورد بحث از این نظر شبیه به آیه نجوی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صدقه دادن قبل از نجوای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می‌دارد، بلافاصله مساله وجوب نماز و زکات و اطاعت خدا و رسولش را خاطرنشان می‌سازد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لَمْ تَفْعَلُوا وَ تابَ اللَّهُ عَلَیْکُمْ فَأَقِیمُوا الصَّلاةَ وَ آتُوا الزَّکاةَ وَ أَطِیعُوا اللَّهَ وَ رَسُولَهُ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تُقَدِّمُوا لِأَنْفُسِکُمْ مِنْ خَیْرٍ تَجِدُوهُ عِنْدَ اللَّهِ هُوَ خَیْراً وَ أَعْظَمَ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است، چه واجب و چه مستحبّ،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ضمیر فصل است، و یا تاکید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اطاعتی که به نفع خود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با آن زندگی آخرتی خود را تامین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آن را خواهید دید، یعنی در روز لقاء اللَّه آن را بهتر از همه کارهای نیک که می‌کردید، و یا بهتر از هر چیزی که در دنیا باقی می‌گذارید، و پراجرتر از آن خواهید یافت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اللَّهَ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مورد بحث را با امر به استغفار ختم نمود، 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خدا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وعده مغفرت و رحمت هم دارد، و 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مطلق طاعات باشد، چون طاعات وسائلی هستند که با آن مغفرت خدا شامل حال آدمی می‌شود،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طاعتی استغفار است</w:t>
      </w:r>
      <w:r>
        <w:rPr>
          <w:rFonts w:eastAsia="IRNazanin" w:cs="IRNazanin"/>
          <w:color w:val="111111"/>
          <w:sz w:val="28"/>
          <w:szCs w:val="28"/>
          <w:rtl w:val="true"/>
          <w:lang w:bidi="fa-IR"/>
        </w:rPr>
        <w:t>.</w:t>
      </w:r>
      <w:bookmarkStart w:id="286" w:name="pg10108_93949"/>
    </w:p>
    <w:p>
      <w:pPr>
        <w:pStyle w:val="Heading4"/>
        <w:numPr>
          <w:ilvl w:val="3"/>
          <w:numId w:val="1"/>
        </w:numPr>
        <w:rPr/>
      </w:pPr>
      <w:bookmarkStart w:id="287" w:name="__RefHeading___Toc329096_1067777946"/>
      <w:bookmarkStart w:id="288" w:name="_Toc108"/>
      <w:bookmarkEnd w:id="286"/>
      <w:bookmarkEnd w:id="287"/>
      <w:r>
        <w:rPr>
          <w:rtl w:val="true"/>
        </w:rPr>
        <w:t xml:space="preserve">بحث روایتی </w:t>
      </w:r>
      <w:r>
        <w:rPr>
          <w:rtl w:val="true"/>
        </w:rPr>
        <w:t>(</w:t>
      </w:r>
      <w:r>
        <w:rPr>
          <w:rtl w:val="true"/>
        </w:rPr>
        <w:t xml:space="preserve">روایتی در باره تخفیف تهجد شبانه، قرائت قرآن، تجارت، قرض به خدا، و </w:t>
      </w:r>
      <w:r>
        <w:rPr>
          <w:rtl w:val="true"/>
        </w:rPr>
        <w:t>...)</w:t>
      </w:r>
      <w:bookmarkEnd w:id="288"/>
    </w:p>
    <w:p>
      <w:pPr>
        <w:pStyle w:val="BookText"/>
        <w:rPr/>
      </w:pPr>
      <w:r>
        <w:rPr>
          <w:rFonts w:ascii="IRNazanin" w:hAnsi="IRNazanin" w:eastAsia="IRNazanin"/>
          <w:color w:val="111111"/>
          <w:sz w:val="28"/>
          <w:sz w:val="28"/>
          <w:szCs w:val="28"/>
          <w:rtl w:val="true"/>
          <w:lang w:bidi="fa-IR"/>
        </w:rPr>
        <w:t xml:space="preserve">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یَعْلَمُ أَنَّکَ تَقُومُ أَدْنی 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داد، و مردم را به آن بشارت داد، ولی بر آنان دشوار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خدای تعالی دانست که ضبط یک سوم و نصف و دو سوم برای مردم دشوار است، یک مسلمان نیمه شب از خواب برمی‌خیزد، در حالی که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ساعتی نصف یا ثلثان می‌شود، و چه بسا برای درک آن ساعت‌های معین تا به صبح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یَعْلَمُ أَنَّکَ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شما نمی‌توانید نصف و ثلث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آیه شریفه آن حکم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هیچ پیغمبری نیامده مگر اینکه نماز شب را در خلوت می‌خواند، و هیچ پیغمبری این نماز شب را در اول شب بجا نمی‌آورد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روایت این است که صدر سوره نماز شب را واجب کرده، و ذیلش آن را نسخ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قریب به این معنا از طرق اهل سنت هم از ابن عباس و غیره روایت شده که ما در بیان سابقمان درباره نسخ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است که حاکم ابو القاسم ابراهیم حسکانی، به سند خود از کلبی از ابی صالح از ابن عباس روایت کرده که در مورد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مِنَ الَّذِینَ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علی و ابو ذر 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چیزی که در قرائت قرآن برای شما میسر است خشوع قلب و صفای باطن است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الدر المنثور است که ابن ابی حاتم و طبرانی و ابن مردویه، از ابن عباس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کرده‌اند که در 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صد آیه است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ابن مردویه از عبد اللَّه بن مسعود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کاسبی نیست که طعامی را از جایی به سوی شهری از شهرهای مسلمین وارد کند، و آن کالا را به نرخ روز در آن شهر به فروش برساند، مگر آنکه نزد خدا منزلت شهید را دارد،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یَضْرِبُونَ فِی الْأَرْضِ یَبْتَغُونَ مِنْ فَضْلِ اللَّهِ وَ آخَرُونَ یُقاتِلُونَ فِی سَبِیلِ اللَّهِ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به سند خود از زرعه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غیر زکات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خصال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استغفار کنید تا رزق را جلب کرده باشید، و تا می‌توانید امروز عمل خیر انجام دهید تا فردا آن را بیابید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این حدیث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 هُوَ خَیْراً وَ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w:t>
      </w:r>
      <w:bookmarkStart w:id="289" w:name="pg10108_93951"/>
    </w:p>
    <w:p>
      <w:pPr>
        <w:pStyle w:val="Heading2"/>
        <w:numPr>
          <w:ilvl w:val="1"/>
          <w:numId w:val="1"/>
        </w:numPr>
        <w:rPr/>
      </w:pPr>
      <w:bookmarkStart w:id="290" w:name="__RefHeading___Toc329098_1067777946"/>
      <w:bookmarkStart w:id="291" w:name="_Toc109"/>
      <w:bookmarkEnd w:id="289"/>
      <w:bookmarkEnd w:id="290"/>
      <w:r>
        <w:rPr>
          <w:rtl w:val="true"/>
        </w:rPr>
        <w:t>(</w:t>
      </w:r>
      <w:r>
        <w:rPr/>
        <w:t>74</w:t>
      </w:r>
      <w:r>
        <w:rPr>
          <w:rtl w:val="true"/>
        </w:rPr>
        <w:t>)</w:t>
      </w:r>
      <w:r>
        <w:rPr>
          <w:rtl w:val="true"/>
        </w:rPr>
        <w:t xml:space="preserve">سوره مدثر مکی است و پنجاه و شش آیه دارد </w:t>
      </w:r>
      <w:r>
        <w:rPr>
          <w:rtl w:val="true"/>
        </w:rPr>
        <w:t>(</w:t>
      </w:r>
      <w:r>
        <w:rPr/>
        <w:t>56</w:t>
      </w:r>
      <w:r>
        <w:rPr>
          <w:rtl w:val="true"/>
        </w:rPr>
        <w:t>)</w:t>
      </w:r>
      <w:bookmarkEnd w:id="291"/>
    </w:p>
    <w:p>
      <w:pPr>
        <w:pStyle w:val="Heading3"/>
        <w:numPr>
          <w:ilvl w:val="2"/>
          <w:numId w:val="1"/>
        </w:numPr>
        <w:rPr/>
      </w:pPr>
      <w:bookmarkStart w:id="292" w:name="__RefHeading___Toc329100_1067777946"/>
      <w:bookmarkStart w:id="293" w:name="_Toc110"/>
      <w:bookmarkEnd w:id="292"/>
      <w:r>
        <w:rPr>
          <w:rtl w:val="true"/>
        </w:rPr>
        <w:t xml:space="preserve">سوره المدثر </w:t>
      </w:r>
      <w:r>
        <w:rPr>
          <w:rtl w:val="true"/>
        </w:rPr>
        <w:t>(</w:t>
      </w:r>
      <w:r>
        <w:rPr/>
        <w:t>74</w:t>
      </w:r>
      <w:r>
        <w:rPr>
          <w:rtl w:val="true"/>
        </w:rPr>
        <w:t xml:space="preserve">): </w:t>
      </w:r>
      <w:r>
        <w:rPr>
          <w:rtl w:val="true"/>
        </w:rPr>
        <w:t xml:space="preserve">آیات </w:t>
      </w:r>
      <w:r>
        <w:rPr/>
        <w:t>1</w:t>
      </w:r>
      <w:r>
        <w:rPr>
          <w:rtl w:val="true"/>
        </w:rPr>
        <w:t xml:space="preserve"> </w:t>
      </w:r>
      <w:r>
        <w:rPr>
          <w:rtl w:val="true"/>
        </w:rPr>
        <w:t xml:space="preserve">تا </w:t>
      </w:r>
      <w:r>
        <w:rPr/>
        <w:t>7</w:t>
      </w:r>
      <w:bookmarkEnd w:id="293"/>
    </w:p>
    <w:p>
      <w:pPr>
        <w:pStyle w:val="Heading4"/>
        <w:numPr>
          <w:ilvl w:val="3"/>
          <w:numId w:val="1"/>
        </w:numPr>
        <w:rPr/>
      </w:pPr>
      <w:bookmarkStart w:id="294" w:name="__RefHeading___Toc329102_1067777946"/>
      <w:bookmarkStart w:id="295" w:name="_Toc111"/>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29104_1067777946"/>
      <w:bookmarkStart w:id="297" w:name="_Toc112"/>
      <w:bookmarkEnd w:id="296"/>
      <w:r>
        <w:rPr>
          <w:rtl w:val="true"/>
        </w:rPr>
        <w:t>ترجمه آیات</w:t>
      </w:r>
      <w:bookmarkEnd w:id="297"/>
    </w:p>
    <w:p>
      <w:pPr>
        <w:pStyle w:val="BookText"/>
        <w:rPr/>
      </w:pPr>
      <w:r>
        <w:rPr>
          <w:rFonts w:ascii="IRNazanin" w:hAnsi="IRNazanin" w:eastAsia="IRNazanin"/>
          <w:color w:val="111111"/>
          <w:sz w:val="28"/>
          <w:sz w:val="28"/>
          <w:szCs w:val="28"/>
          <w:rtl w:val="true"/>
          <w:lang w:bidi="fa-IR"/>
        </w:rPr>
        <w:t>به نام خداوندی که در دنیا رحمتی عام برای همه و در آخرت رحمتی خاص برای مؤمنین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روپوش به خود پیچیده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انذار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را تکبیر گوی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جامه‌ات را از هر آلودگی پاک بدار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پلیدیها دوری نما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برابر احسانت نه منت بگذار و نه آن را بسیار و بزرگ بدان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پروردگارت صبر کن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98" w:name="__RefHeading___Toc329106_1067777946"/>
      <w:bookmarkStart w:id="299" w:name="_Toc113"/>
      <w:bookmarkEnd w:id="298"/>
      <w:r>
        <w:rPr>
          <w:rtl w:val="true"/>
        </w:rPr>
        <w:t>بیان آیات</w:t>
      </w:r>
      <w:bookmarkEnd w:id="299"/>
    </w:p>
    <w:p>
      <w:pPr>
        <w:pStyle w:val="Heading5"/>
        <w:numPr>
          <w:ilvl w:val="4"/>
          <w:numId w:val="1"/>
        </w:numPr>
        <w:rPr/>
      </w:pPr>
      <w:bookmarkStart w:id="300" w:name="__RefHeading___Toc329108_1067777946"/>
      <w:bookmarkStart w:id="301" w:name="_Toc114"/>
      <w:bookmarkEnd w:id="300"/>
      <w:r>
        <w:rPr>
          <w:rtl w:val="true"/>
        </w:rPr>
        <w:t>اشاره</w:t>
      </w:r>
      <w:bookmarkEnd w:id="3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مشتمل بر مطالب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به اینکه مردم را انذار کند، و این دستور را با لحنی و در سیاقی بیان</w:t>
      </w:r>
      <w:bookmarkStart w:id="302" w:name="pg10108_93952"/>
    </w:p>
    <w:p>
      <w:pPr>
        <w:pStyle w:val="BookText"/>
        <w:rPr/>
      </w:pPr>
      <w:bookmarkEnd w:id="302"/>
      <w:r>
        <w:rPr>
          <w:rFonts w:ascii="IRNazanin" w:hAnsi="IRNazanin" w:eastAsia="IRNazanin"/>
          <w:color w:val="111111"/>
          <w:sz w:val="28"/>
          <w:sz w:val="28"/>
          <w:szCs w:val="28"/>
          <w:rtl w:val="true"/>
          <w:lang w:bidi="fa-IR"/>
        </w:rPr>
        <w:t>کرده که از آن پیداست جزو دستورهای اوائل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اشاره می‌کند به عظمت شان قرآن و جلالت قدرش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کسانی را که منکر قرآن شوند و نسبت سحر به آن دهند تهدید، و کسانی را که از دعوت قرآن سر بتابند مذمت کرده است</w:t>
      </w:r>
      <w:r>
        <w:rPr>
          <w:rFonts w:eastAsia="IRNazanin" w:cs="IRNazanin"/>
          <w:color w:val="111111"/>
          <w:sz w:val="28"/>
          <w:szCs w:val="28"/>
          <w:rtl w:val="true"/>
          <w:lang w:bidi="fa-IR"/>
        </w:rPr>
        <w:t>.</w:t>
      </w:r>
    </w:p>
    <w:p>
      <w:pPr>
        <w:pStyle w:val="Heading5"/>
        <w:numPr>
          <w:ilvl w:val="4"/>
          <w:numId w:val="1"/>
        </w:numPr>
        <w:rPr/>
      </w:pPr>
      <w:bookmarkStart w:id="303" w:name="__RefHeading___Toc329110_1067777946"/>
      <w:bookmarkStart w:id="304" w:name="_Toc115"/>
      <w:bookmarkEnd w:id="303"/>
      <w:r>
        <w:rPr>
          <w:rtl w:val="true"/>
        </w:rPr>
        <w:t>جمع بین روایات مختلف در باره زمان نزول سوره مبارکه مدثر</w:t>
      </w:r>
      <w:bookmarkEnd w:id="304"/>
    </w:p>
    <w:p>
      <w:pPr>
        <w:pStyle w:val="BookText"/>
        <w:rPr/>
      </w:pPr>
      <w:r>
        <w:rPr>
          <w:rFonts w:ascii="IRNazanin" w:hAnsi="IRNazanin" w:eastAsia="IRNazanin"/>
          <w:color w:val="111111"/>
          <w:sz w:val="28"/>
          <w:sz w:val="28"/>
          <w:szCs w:val="28"/>
          <w:rtl w:val="true"/>
          <w:lang w:bidi="fa-IR"/>
        </w:rPr>
        <w:t>و این سوره از اولین سوره‌های نازل در اوائل بعثت و ظهور دعوت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w:t>
      </w:r>
      <w:r>
        <w:rPr>
          <w:rStyle w:val="FootnoteAnchor"/>
          <w:rtl w:val="true"/>
        </w:rPr>
        <w:footnoteReference w:id="276"/>
      </w:r>
      <w:r>
        <w:rPr>
          <w:rFonts w:ascii="IRNazanin" w:hAnsi="IRNazanin" w:eastAsia="IRNazanin"/>
          <w:color w:val="111111"/>
          <w:sz w:val="28"/>
          <w:sz w:val="28"/>
          <w:szCs w:val="28"/>
          <w:rtl w:val="true"/>
          <w:lang w:bidi="fa-IR"/>
        </w:rPr>
        <w:t>گفته‌اند اولین سوره‌ای است که از قرآن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خود آیاتش این قول را تکذیب می‌کند، چون می‌رساند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سوره قرآن را بر مردم می‌خوانده، و مردم تکذیبش می‌کردند و از آن اعراض می‌نمودند و نسبت سحر به آن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بعضی از مفسرین متمایل به این قول شده‌اند که اولین آیاتی که از قرآن نازل شد، هفت آیه از اول همین سوره بوده، و لازمه این قول آن است که سوره مورد بحث یکباره نازل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هر چند از نظر متن آیات هفتگانه بعید نیست، لیکن سیاق اول سوره علق آن را دفع می‌کند، چون ظاهر آن این است که آیات اول سوره علق اولین آیات نازله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احتمال داده‌اند سوره مورد بحث اولین سوره‌ای باشد که بعد از مامور شدن آن جناب به دعوت علنی نازل شده باشد، و سوره علق اولین سوره نازله از قرآن باشد،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و نزول سوره علق مدتها دعوتش پنهانی بود، در نتیجه سوره مورد بحث به منزله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است، که دعوت علنی را اعلام می‌کند، با همین نکته بین سه دسته از روایات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آنهایی که می‌گوید سوره مدثر اولین سوره قرآن است، دوم آنهایی که می‌گوید سوره مدثر بعد از سوره علق نازل شده، و سوم آنهایی که می‌گوید سوره مزمل و مدثر با هم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قول قدمی از احتمال فراتر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آنچه یقینی و مسلم است این است که این سوره در اوائل بعثت نازل شده و جزو اولین سوره‌های قرآنی است، و آیات هفتگانه‌ای که در این فصل آوردیم متضمن امر به انذار و سایر لوازم انذار است، که خدای تعالی به آن سفارش فرموده</w:t>
      </w:r>
      <w:r>
        <w:rPr>
          <w:rFonts w:eastAsia="IRNazanin" w:cs="IRNazanin"/>
          <w:color w:val="111111"/>
          <w:sz w:val="28"/>
          <w:szCs w:val="28"/>
          <w:rtl w:val="true"/>
          <w:lang w:bidi="fa-IR"/>
        </w:rPr>
        <w:t>.</w:t>
      </w:r>
    </w:p>
    <w:p>
      <w:pPr>
        <w:pStyle w:val="Heading5"/>
        <w:numPr>
          <w:ilvl w:val="4"/>
          <w:numId w:val="1"/>
        </w:numPr>
        <w:rPr/>
      </w:pPr>
      <w:bookmarkStart w:id="305" w:name="__RefHeading___Toc329112_1067777946"/>
      <w:bookmarkStart w:id="306" w:name="_Toc116"/>
      <w:bookmarkEnd w:id="305"/>
      <w:r>
        <w:rPr>
          <w:rtl w:val="true"/>
        </w:rPr>
        <w:t>معنای خطاب</w:t>
      </w:r>
      <w:r>
        <w:rPr>
          <w:rtl w:val="true"/>
        </w:rPr>
        <w:t xml:space="preserve">" </w:t>
      </w:r>
      <w:r>
        <w:rPr>
          <w:rtl w:val="true"/>
        </w:rPr>
        <w:t>یا أَیُّهَا الْمُدَّثِّرُ</w:t>
      </w:r>
      <w:r>
        <w:rPr>
          <w:rtl w:val="true"/>
        </w:rPr>
        <w:t>"</w:t>
      </w:r>
      <w:bookmarkEnd w:id="30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تشدید دال و تشدید 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که از مصدر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معنایش پیچیدن جامه و پتو و امثال آن به خود در هنگام خواب است، و خطاب در این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چنین حالی بوده، و لذا به همان حالی که داشته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تا ملاطفت را برساند،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انس و ملاطفت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7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نبوت به تن پوشیدن آن جناب است، نه جامه ظاهری، و در حقیقت در این تعبیر نبوت تشبیه به لباس شده، که صاحبش را می‌آراید و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7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گوشه‌گیری و غیبت آن جناب از انظار مردم است، چون در ایامی که مورد این خطاب قرار می‌گرفت در غار حرا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8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استراحت و فراغت است، گویا به آن جناب 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کسی که فارغ و بی‌خیال استراحت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فراغت و راحت تمام شد، و اینک زمان دشواریهای تکالیف و رنج هدایت مردم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ذکر شد وجوهی است که هر چند در جای خود درست و بی‌اشکال است، اما آنچه از عبارت مورد بحث به ذهن می‌آید همان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تنها این است که آن جناب را امر به انذار کند، بدون اینکه نظری داشته باشد به اینکه چه کسی را انذار کند، پس در حقیقت معنای جمله این است که به وظیفه انذار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28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به کسانی که باید انذار شوند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چیزی که هست مفعول جمله یعنی انذار شونده از کلام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برخیز و خویشاوندان نزدیکت را انذار کن، چون انذار در ابتدای دعوت با همان نزدیکان مناسبت دارد، هم چنان که در سوره شعراء هم همین طور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شونده که مفعول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کلام حذف شده، عموم مردم است، چون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مورد بحث تنها انذار را آورد، و تبشیر را ذکر نکرد،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 و</w:t>
      </w:r>
      <w:bookmarkStart w:id="307" w:name="pg10108_93954"/>
    </w:p>
    <w:p>
      <w:pPr>
        <w:pStyle w:val="BookText"/>
        <w:rPr/>
      </w:pPr>
      <w:bookmarkEnd w:id="307"/>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تمامیت دعوت هر دو را لازم دارد، و این بدان جهت بود که سوره مورد بحث از سوره‌های ابتدای دعوت است، و در ابتدای دعوت بیشتر انذار کاربرد دارد</w:t>
      </w:r>
      <w:r>
        <w:rPr>
          <w:rFonts w:eastAsia="IRNazanin" w:cs="IRNazanin"/>
          <w:color w:val="111111"/>
          <w:sz w:val="28"/>
          <w:szCs w:val="28"/>
          <w:rtl w:val="true"/>
          <w:lang w:bidi="fa-IR"/>
        </w:rPr>
        <w:t>.</w:t>
      </w:r>
    </w:p>
    <w:p>
      <w:pPr>
        <w:pStyle w:val="Heading5"/>
        <w:numPr>
          <w:ilvl w:val="4"/>
          <w:numId w:val="1"/>
        </w:numPr>
        <w:rPr/>
      </w:pPr>
      <w:bookmarkStart w:id="308" w:name="__RefHeading___Toc329114_1067777946"/>
      <w:bookmarkStart w:id="309" w:name="_Toc117"/>
      <w:bookmarkEnd w:id="308"/>
      <w:r>
        <w:rPr>
          <w:rtl w:val="true"/>
        </w:rPr>
        <w:t>معنای تکبیر و فرق آن با تسبیح</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در باطن دل و مرحله اعتقاد، و هم در مرحله عمل و هم به زبان پروردگار خود را به عظمت و کبریا منسوب کن، و او را از اینکه معادل و یا ما فوقی داشته باشد منزه بدار، چون چیزی نیست که شریک او و یا غالب بر او و یا مانع سر راه او باشد، و نقصی عارض بر او نمی‌شود، و هیچ وصفی از اوصاف، او را تحدید نمی‌کند، و لذا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معنای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از اینکه در وصف بگنجد بزرگتر است، پس خدای تعالی از هر وصفی که ما با آن توصیفش کنیم، و حتی از خود این وصف بزرگتر است، و همین معنا با توحید اسلامی مناسب است، چون توحیدی که اسلام پیشنهاد کرده از هر توحید دیگری که در سایر شرایع دینی سراغ داریم بالاتر و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معنایی که ما برای تکبیر ذکر کردیم فارق میان دو کلمه تکبیر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سبحان اللَّه منزه داشتن خدا از هر صفت عدمی است، که چون مرگ و عجز و جهل و غیره نقص شمرده شود، و اما اللَّه اکبر منزه دانستن خدای تعالی است از هر وصفی که ما برایش ذکر کنیم، چه وجودی و چه عدمی، و حتی منزه بودنش از این تنزیه ما، برای اینکه هر صفتی که ما برای خدا ذکر کنیم، محدود در چارچوبه خودش است، و شامل مفاهیم دیگر نمی‌شود، و خدای تعالی این چنین نیست، چون به هیچ حدی محدود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امر به تکبیر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از خدای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این اشعار نیست که توحید خدای تعالی در آن روزها که اوائل بعثت بوده، اختصاص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کسی غیر آن جناب یکتاپرست نبوده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کشاف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 سر کلمه آمده که معنای شرط در آن خوابیده بوده،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باشد پس تکبیر او را ترک مکن</w:t>
      </w:r>
      <w:r>
        <w:rPr>
          <w:rFonts w:eastAsia="IRNazanin" w:cs="IRNazanin"/>
          <w:color w:val="111111"/>
          <w:sz w:val="28"/>
          <w:szCs w:val="28"/>
          <w:rtl w:val="true"/>
          <w:lang w:bidi="fa-IR"/>
        </w:rPr>
        <w:t>".</w:t>
      </w:r>
      <w:bookmarkStart w:id="310" w:name="pg10108_93955"/>
    </w:p>
    <w:p>
      <w:pPr>
        <w:pStyle w:val="Heading5"/>
        <w:numPr>
          <w:ilvl w:val="4"/>
          <w:numId w:val="1"/>
        </w:numPr>
        <w:rPr/>
      </w:pPr>
      <w:bookmarkStart w:id="311" w:name="__RefHeading___Toc329116_1067777946"/>
      <w:bookmarkStart w:id="312" w:name="_Toc118"/>
      <w:bookmarkEnd w:id="310"/>
      <w:bookmarkEnd w:id="311"/>
      <w:r>
        <w:rPr>
          <w:rtl w:val="true"/>
        </w:rPr>
        <w:t xml:space="preserve">اقوال مختلف در باره مراد از تطهیر جامعه‌ها </w:t>
      </w:r>
      <w:r>
        <w:rPr>
          <w:rtl w:val="true"/>
        </w:rPr>
        <w:t>(</w:t>
      </w:r>
      <w:r>
        <w:rPr>
          <w:rtl w:val="true"/>
        </w:rPr>
        <w:t>و ثیابک فطهر</w:t>
      </w:r>
      <w:r>
        <w:rPr>
          <w:rtl w:val="true"/>
        </w:rPr>
        <w:t>)</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28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 است از اصلاح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این مفسر بی‌وجه نیست، برای اینکه عمل آدمی به منزله جامه‌ای است برای جان آدمی که حامل عقائد او است، چون ظاهر، عنوان و معرف باطن است، و در کلام عرب بسیار دیده می‌شود که از طهارت باطن و صلاح عمل به طهارت جامه کنایه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است از تزکیه نفس، و پاک نگه داشتن آن از لکه‌های گناهان و زشتی‌ها،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پاک داشتن جامه کوتاه کردن آن است، تا از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بماند، چون وقتی دامن جامه بلند بود، به زمین می‌ساید، و ایمن از آلوده شدن به نجاست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تطهیر جامه، پاک نگه داشتن همسران از کفر و معاصی است، چون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شما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28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معنای ظاهری کلام، یعنی پاک کردن جامه از نجاسات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معنا منظور باشد مناسب‌تر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تکبیر برای پروردگار هم همان تکبیر نماز است، و در نتیجه دو آیه مورد بحث در صدد تشریع اصل نماز دوش به دوش و هم زمان با فرمان دعوت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نزول این آیات در زمانی اتفاق افتاده که اصلا نماز واجب نشده بود؟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تشریع نمازهای واجب یومیه با این خصوصیاتی که امروز دارد در شب معراج اتفاق افتاده، و جمعا ده رکعت یعنی پنج تا دو رکعت بوده، و سپس هفت رکعت بر آن افزوده شده است، الا اینکه اصل نماز از همان اوائل بعثت تشریع شده بود، به شهادت اینکه در سوره علق اولین سوره‌ای که نازل شده و نیز در سوره مزمل در باره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روایات هم بر این معنا دلالت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تطهیر جامه‌ها تخلق به اخلاق حمیده و ملکات فاضله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تطهیر ثیاب اقوالی دیگر هست که ما از نقل آنها اغماض کردیم، چون می‌توان آنها را به یکی از وجوه نقل شده ارجاع داد، و از همه آن وجوه بهتر وجه اول و پنجم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29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راء و کسره آن و سکون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سبب آن یعنی گناهان و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نافرمانیها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9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هر قبیح و هر عمل و اخلاقی که طبع سلیم آن را پلید بداند، و امر از دوری از رجز، امر به اجتناب از خصوص اخلاق و عقیده‌ای است که خدا را خوش نیاید، و یا أمر به اجتناب از خصوص اخلاق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بنا بر آن وجهی است که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ترک گناهان و زشتی‌ها است، در نتیجه آیه گذشته در باره عمل و آیه مورد بحث در باره اخلاق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9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صنم است، و آیه شریفه دستور می‌دهد به اینکه عبادت و پرستش بت‌ها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نزدیک نشود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بر می‌آید و با سیاق هم تناسب دارد،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احسانگر آن قدر احسان خود را به رخ احسان شده بکشد که نعمتش مکدر شود، و از نظر وی بیفتد کما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تُبْطِلُوا صَدَقاتِکُمْ بِالْمَنِّ وَ الْأَذی </w:t>
      </w:r>
      <w:r>
        <w:rPr>
          <w:rStyle w:val="FootnoteAnchor"/>
          <w:rtl w:val="true"/>
        </w:rPr>
        <w:footnoteReference w:id="29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آدمی چیزی را که می‌دهد به چشمش زیاد آید،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صدقه‌ای می‌دهی و یا کار نیکی می‌کنی، به رخ طرف مکش، و کار نیکت در نظرت بزرگ نیاید، البته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زیاده طلبی هم هست، ولی در اینجا آن معنا منظور نیست</w:t>
      </w:r>
      <w:r>
        <w:rPr>
          <w:rFonts w:eastAsia="IRNazanin" w:cs="IRNazanin"/>
          <w:color w:val="111111"/>
          <w:sz w:val="28"/>
          <w:szCs w:val="28"/>
          <w:rtl w:val="true"/>
          <w:lang w:bidi="fa-IR"/>
        </w:rPr>
        <w:t>.</w:t>
      </w:r>
      <w:bookmarkStart w:id="313" w:name="pg10108_93957"/>
    </w:p>
    <w:p>
      <w:pPr>
        <w:pStyle w:val="Heading5"/>
        <w:numPr>
          <w:ilvl w:val="4"/>
          <w:numId w:val="1"/>
        </w:numPr>
        <w:rPr/>
      </w:pPr>
      <w:bookmarkStart w:id="314" w:name="__RefHeading___Toc329118_1067777946"/>
      <w:bookmarkStart w:id="315" w:name="_Toc119"/>
      <w:bookmarkEnd w:id="313"/>
      <w:bookmarkEnd w:id="314"/>
      <w:r>
        <w:rPr>
          <w:rtl w:val="true"/>
        </w:rPr>
        <w:t>چند وجه در معنای آیه</w:t>
      </w:r>
      <w:r>
        <w:rPr>
          <w:rtl w:val="true"/>
        </w:rPr>
        <w:t xml:space="preserve">:" </w:t>
      </w:r>
      <w:r>
        <w:rPr>
          <w:rtl w:val="true"/>
        </w:rPr>
        <w:t>وَ لا تَمْنُنْ تَسْتَکْثِرُ</w:t>
      </w:r>
      <w:r>
        <w:rPr>
          <w:rtl w:val="true"/>
        </w:rPr>
        <w:t xml:space="preserve">" </w:t>
      </w:r>
      <w:r>
        <w:rPr>
          <w:rtl w:val="true"/>
        </w:rPr>
        <w:t>و</w:t>
      </w:r>
      <w:r>
        <w:rPr>
          <w:rtl w:val="true"/>
        </w:rPr>
        <w:t xml:space="preserve">" </w:t>
      </w:r>
      <w:r>
        <w:rPr>
          <w:rtl w:val="true"/>
        </w:rPr>
        <w:t>وَ لِرَبِّکَ فَاصْبِرْ</w:t>
      </w:r>
      <w:r>
        <w:rPr>
          <w:rtl w:val="true"/>
        </w:rPr>
        <w:t>"</w:t>
      </w:r>
      <w:bookmarkEnd w:id="315"/>
    </w:p>
    <w:p>
      <w:pPr>
        <w:pStyle w:val="BookText"/>
        <w:rPr/>
      </w:pPr>
      <w:r>
        <w:rPr>
          <w:rFonts w:ascii="IRNazanin" w:hAnsi="IRNazanin" w:eastAsia="IRNazanin"/>
          <w:color w:val="111111"/>
          <w:sz w:val="28"/>
          <w:sz w:val="28"/>
          <w:szCs w:val="28"/>
          <w:rtl w:val="true"/>
          <w:lang w:bidi="fa-IR"/>
        </w:rPr>
        <w:t xml:space="preserve">و معنای آیه مورد بحث این است که وقتی این اوامر را امتثال کردی، یعنی قوم خود را انذار و پروردگار خود را تکبیر، و جامه‌ات را تطهیر کردی، و از پلیدیها دوری نمودی، بر کسی منت مگذار، در حالی که اطاعت خود را بزرگ و بسیار ببینی، و نسبت به آن عجب بورزی،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تو بنده‌ای هستی که از خودت مالک چیزی نیستی، آنچه داری خدا به تو داده، و تو را بر آن توانا کرده، و آنچه داری مالکش خدای تعالی است، و او خودش بر آنچه تو را بر آن قدرت داده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معنا و تفسیر آیه وجوهی دیگر ذکر کرده‌اند که با سیاق آن طور که باید سازگار نیست، مثلا گفته‌اند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آنچه می‌دهی به این منظور مده که بیشتر از آن را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نبوت و قرآنی را که خدا به تو داده بر مردم منت مگذار، تا با منت نهادن اجر بیشتری از آنان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را بر امت خود 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طاعاتت بسیار است و به این بهانه، در انجام وظیفه سست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مردم چیزی عطا می‌کنی نه بر آنان منت بگذار و نه عطیه خود را بسیار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عطایی می‌کنی به خاطر پروردگارت بکن، و صبر کن تا پاداش دهنده‌ات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ربا خواری نهی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قرضی می‌دهی برای این مده که بیشتر از آن را مطالبه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پروردگارت صبر کن، و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شامل همه اقسام آن یعنی صبر در هنگام مصیبت و صبر بر اطاعت و صبر بر ترک معصیت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پروردگارت در هنگام مصیبت و آزار مردمی که تو انذارشان می‌کنی، و در برابر امتثال این اوامر، و در برابر اطاعت خدا و ترک معصیتش صبر کن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معنای جامعی است برای مطالب متفرقه‌ای که در تفسیر آیه گفته‌اند، مثل اینکه بعضی </w:t>
      </w:r>
      <w:r>
        <w:rPr>
          <w:rStyle w:val="FootnoteAnchor"/>
          <w:rtl w:val="true"/>
        </w:rPr>
        <w:footnoteReference w:id="30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امر به خود فعل است و نظری به متعلق آن ندارد، فقط می‌خواهد بفرماید صبر کن، اما در برابر چه صبر کند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w:t>
      </w:r>
      <w:r>
        <w:rPr>
          <w:rStyle w:val="FootnoteAnchor"/>
          <w:rtl w:val="true"/>
        </w:rPr>
        <w:footnoteReference w:id="30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صبر در برابر اذیت و آزار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بعضی </w:t>
      </w:r>
      <w:r>
        <w:rPr>
          <w:rStyle w:val="FootnoteAnchor"/>
          <w:rtl w:val="true"/>
        </w:rPr>
        <w:footnoteReference w:id="30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صبر بر ادای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16" w:name="pg10108_93958"/>
    </w:p>
    <w:p>
      <w:pPr>
        <w:pStyle w:val="BookText"/>
        <w:rPr/>
      </w:pPr>
      <w:bookmarkEnd w:id="316"/>
      <w:r>
        <w:rPr>
          <w:rFonts w:ascii="IRNazanin" w:hAnsi="IRNazanin" w:eastAsia="IRNazanin"/>
          <w:color w:val="111111"/>
          <w:sz w:val="28"/>
          <w:sz w:val="28"/>
          <w:szCs w:val="28"/>
          <w:rtl w:val="true"/>
          <w:lang w:bidi="fa-IR"/>
        </w:rPr>
        <w:t>بعضی دیگر وجوهی دیگر ذکر کرده‌اند</w:t>
      </w:r>
      <w:r>
        <w:rPr>
          <w:rFonts w:eastAsia="IRNazanin" w:cs="IRNazanin"/>
          <w:color w:val="111111"/>
          <w:sz w:val="28"/>
          <w:szCs w:val="28"/>
          <w:rtl w:val="true"/>
          <w:lang w:bidi="fa-IR"/>
        </w:rPr>
        <w:t>.</w:t>
      </w:r>
    </w:p>
    <w:p>
      <w:pPr>
        <w:pStyle w:val="Heading4"/>
        <w:numPr>
          <w:ilvl w:val="3"/>
          <w:numId w:val="1"/>
        </w:numPr>
        <w:rPr/>
      </w:pPr>
      <w:bookmarkStart w:id="317" w:name="__RefHeading___Toc329120_1067777946"/>
      <w:bookmarkStart w:id="318" w:name="_Toc120"/>
      <w:bookmarkEnd w:id="317"/>
      <w:r>
        <w:rPr>
          <w:rtl w:val="true"/>
        </w:rPr>
        <w:t xml:space="preserve">بحث روایتی </w:t>
      </w:r>
      <w:r>
        <w:rPr>
          <w:rtl w:val="true"/>
        </w:rPr>
        <w:t>(</w:t>
      </w:r>
      <w:r>
        <w:rPr>
          <w:rtl w:val="true"/>
        </w:rPr>
        <w:t>روایاتی در باره نزول سوره مدثر و بعضی آیات نخست آن</w:t>
      </w:r>
      <w:r>
        <w:rPr>
          <w:rtl w:val="true"/>
        </w:rPr>
        <w:t>)</w:t>
      </w:r>
      <w:bookmarkEnd w:id="318"/>
    </w:p>
    <w:p>
      <w:pPr>
        <w:pStyle w:val="BookText"/>
        <w:rPr/>
      </w:pPr>
      <w:r>
        <w:rPr>
          <w:rFonts w:ascii="IRNazanin" w:hAnsi="IRNazanin" w:eastAsia="IRNazanin"/>
          <w:color w:val="111111"/>
          <w:sz w:val="28"/>
          <w:sz w:val="28"/>
          <w:szCs w:val="28"/>
          <w:rtl w:val="true"/>
          <w:lang w:bidi="fa-IR"/>
        </w:rPr>
        <w:t>در الدر المنثور است که طیالسی، عبد الرزاق، احمد، عبد بن حمید، بخاری، مسلم، ترمذی، ابن الضریس، ابن جریر، ابن منذر، ابن مردویه، و ابن الانباری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ابی کثیر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سلمة بن عبد الرحمن از اولین سوره‌ای که از قرآن نازل شده پرسیدم، گفت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می‌گویند اولین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از جابر بن عبد اللَّه از این معنا سؤال کردم، همین را که به شما گفتم پاسخ داد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نمی‌گویم مگر همان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در غار حرا بودم، همین که ایام اقامتم در حرا به پایان رسید، صدایی شنیدم که مرا می‌خواند، سمت راست خود را نظر کردم کسی را نیافتم، سمت چپم را نظر کردم کسی را نیافتم، پشت سرم را نظر کردم چیزی ندیدم، بالای سرم را نظر کردم فرشته‌ای را که قبلا در حرا نزدم آمده بود دیدم، که بین زمین و آسمان بر کرسی نشسته بود، از دیدنش دچار رعب شده به خانه برگشتم، و گفتم مرا بپیچید، در این هنگام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الْمُدَّثِّرُ 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معارض است با احادیث دیگر که دلالت دارد بر اینکه اولین سوره، سوره علق بوده، مضمون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مؤید این احادیث است، علاوه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که قبلا در حرا نزدم آمده بود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این حدیث اشعار دارد بر اینکه قبل از این سوره هم وحی بر آن جناب نازل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ابن مردویه از ابو 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داخل در نماز شویم چه بگوییم؟ در پاسخ این سؤال خدای تعالی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ما دستور داد نماز را با تکبیر افتتاح کنیم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شبهه‌ای است، برای اینکه ابو هریره از کسانی است که مدت</w:t>
      </w:r>
    </w:p>
    <w:p>
      <w:pPr>
        <w:pStyle w:val="BookText"/>
        <w:rPr/>
      </w:pPr>
      <w:r>
        <w:rPr>
          <w:rFonts w:ascii="IRNazanin" w:hAnsi="IRNazanin" w:eastAsia="IRNazanin"/>
          <w:color w:val="111111"/>
          <w:sz w:val="28"/>
          <w:sz w:val="28"/>
          <w:szCs w:val="28"/>
          <w:rtl w:val="true"/>
          <w:lang w:bidi="fa-IR"/>
        </w:rPr>
        <w:t>بسیاری بعد از هجرت مسلمان شد، و این سوره قبل از هجرت و در اوائل بعثت نازل شده، ابو هریره و بلکه همه صحابه آن روز کجا بوده‌اند؟</w:t>
      </w:r>
    </w:p>
    <w:p>
      <w:pPr>
        <w:pStyle w:val="BookText"/>
        <w:rPr/>
      </w:pPr>
      <w:r>
        <w:rPr>
          <w:rFonts w:ascii="IRNazanin" w:hAnsi="IRNazanin" w:eastAsia="IRNazanin"/>
          <w:color w:val="111111"/>
          <w:sz w:val="28"/>
          <w:sz w:val="28"/>
          <w:szCs w:val="28"/>
          <w:rtl w:val="true"/>
          <w:lang w:bidi="fa-IR"/>
        </w:rPr>
        <w:t xml:space="preserve">و در خصال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حدیث اربعة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صد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جامه، طهارت آن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دامن جامه‌ات را جمع کن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معنا عده‌ای از اخبار در کافی </w:t>
      </w:r>
      <w:r>
        <w:rPr>
          <w:rStyle w:val="FootnoteAnchor"/>
          <w:rtl w:val="true"/>
        </w:rPr>
        <w:footnoteReference w:id="307"/>
      </w:r>
      <w:r>
        <w:rPr>
          <w:rFonts w:ascii="IRNazanin" w:hAnsi="IRNazanin" w:eastAsia="IRNazanin"/>
          <w:color w:val="111111"/>
          <w:sz w:val="28"/>
          <w:sz w:val="28"/>
          <w:szCs w:val="28"/>
          <w:rtl w:val="true"/>
          <w:lang w:bidi="fa-IR"/>
        </w:rPr>
        <w:t xml:space="preserve">و مجمع البیان </w:t>
      </w:r>
      <w:r>
        <w:rPr>
          <w:rStyle w:val="FootnoteAnchor"/>
          <w:rtl w:val="true"/>
        </w:rPr>
        <w:footnoteReference w:id="308"/>
      </w:r>
      <w:r>
        <w:rPr>
          <w:rFonts w:ascii="IRNazanin" w:hAnsi="IRNazanin" w:eastAsia="IRNazanin"/>
          <w:color w:val="111111"/>
          <w:sz w:val="28"/>
          <w:sz w:val="28"/>
          <w:szCs w:val="28"/>
          <w:rtl w:val="true"/>
          <w:lang w:bidi="fa-IR"/>
        </w:rPr>
        <w:t xml:space="preserve">از امام باقر و امام صادق و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از جابر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ضمه راء می‌خواند، و گفت منظور از رجز، بت‌ها است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رجز،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جابر و یا شخصی دیگر است، که در سلسله سند قرار داشته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روایت ابی الجارود آمده که هیچ وقت چیزی عطا مکن که چشم داشت بیشتر از آن را داشته باشی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319" w:name="pg10108_93960"/>
    </w:p>
    <w:p>
      <w:pPr>
        <w:pStyle w:val="Heading3"/>
        <w:numPr>
          <w:ilvl w:val="2"/>
          <w:numId w:val="1"/>
        </w:numPr>
        <w:rPr/>
      </w:pPr>
      <w:bookmarkStart w:id="320" w:name="__RefHeading___Toc329122_1067777946"/>
      <w:bookmarkStart w:id="321" w:name="_Toc121"/>
      <w:bookmarkEnd w:id="319"/>
      <w:bookmarkEnd w:id="320"/>
      <w:r>
        <w:rPr>
          <w:rtl w:val="true"/>
        </w:rPr>
        <w:t xml:space="preserve">سوره المدثر </w:t>
      </w:r>
      <w:r>
        <w:rPr>
          <w:rtl w:val="true"/>
        </w:rPr>
        <w:t>(</w:t>
      </w:r>
      <w:r>
        <w:rPr/>
        <w:t>74</w:t>
      </w:r>
      <w:r>
        <w:rPr>
          <w:rtl w:val="true"/>
        </w:rPr>
        <w:t xml:space="preserve">): </w:t>
      </w:r>
      <w:r>
        <w:rPr>
          <w:rtl w:val="true"/>
        </w:rPr>
        <w:t xml:space="preserve">آیات </w:t>
      </w:r>
      <w:r>
        <w:rPr/>
        <w:t>8</w:t>
      </w:r>
      <w:r>
        <w:rPr>
          <w:rtl w:val="true"/>
        </w:rPr>
        <w:t xml:space="preserve"> </w:t>
      </w:r>
      <w:r>
        <w:rPr>
          <w:rtl w:val="true"/>
        </w:rPr>
        <w:t xml:space="preserve">تا </w:t>
      </w:r>
      <w:r>
        <w:rPr/>
        <w:t>31</w:t>
      </w:r>
      <w:bookmarkEnd w:id="321"/>
    </w:p>
    <w:p>
      <w:pPr>
        <w:pStyle w:val="Heading4"/>
        <w:numPr>
          <w:ilvl w:val="3"/>
          <w:numId w:val="1"/>
        </w:numPr>
        <w:rPr/>
      </w:pPr>
      <w:bookmarkStart w:id="322" w:name="__RefHeading___Toc329124_1067777946"/>
      <w:bookmarkStart w:id="323" w:name="_Toc122"/>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29126_1067777946"/>
      <w:bookmarkStart w:id="325" w:name="_Toc123"/>
      <w:bookmarkEnd w:id="324"/>
      <w:r>
        <w:rPr>
          <w:rtl w:val="true"/>
        </w:rPr>
        <w:t>ترجمه آیات</w:t>
      </w:r>
      <w:bookmarkEnd w:id="325"/>
    </w:p>
    <w:p>
      <w:pPr>
        <w:pStyle w:val="BookText"/>
        <w:rPr/>
      </w:pPr>
      <w:r>
        <w:rPr>
          <w:rFonts w:ascii="IRNazanin" w:hAnsi="IRNazanin" w:eastAsia="IRNazanin"/>
          <w:color w:val="111111"/>
          <w:sz w:val="28"/>
          <w:sz w:val="28"/>
          <w:szCs w:val="28"/>
          <w:rtl w:val="true"/>
          <w:lang w:bidi="fa-IR"/>
        </w:rPr>
        <w:t xml:space="preserve">وقتی فرمان کوبنده حق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می‌شود و مردگان زنده می‌گردند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روز بازگشت خلائق به سوی خدا است روزی است سخت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کافران روزی ناهموار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آن کسی که در خلقتش از کسی کمک نگرفتم واگذار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برای او اموالی عریض و طویل قرار دادم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فرزندانی که همه برایش مانده‌اند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وسائل را برایش فراهم و منظم کردم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تازه از من طمع دارد که بیشترش 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نه، بیشتر که نمی‌دهم هیچ، بلکه به زودی از هر سو دچار گرفتاریش می‌کنم، چون او نسبت به آیات ما عناد ورزید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او را مجبور می‌کنم که از قله زندگی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زیر می‌افکنم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همفکرانش در باره قرآن از او داوری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کرد و اندازه‌ای گرفت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 او باد با آن اندازه‌ای که گرفت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مرگ بر او باد با آن اندازه‌گیریش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نظری کرد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چهره در هم کشید و رویی ترش نمود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پشت کرد و کبر ورزید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گفت این قرآن نمی‌تواند چیزی به جز سحرهای قدیمی باشد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نیست مگر سخن بشر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زودی او را به دوزخ در می‌آورم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می‌دانی که دوزخ چیست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چیزی باقی می‌گذارد و نه فردی را از قلم می‌اندازد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 کننده بشره پوست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نوزده فرشته بر آن موکل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خازنان آتش را جز ملائکه قرار نداده و عدد آنها را جز به منظور آزمایش کفار نیاوردیم تا کسانی که اهل کتابند به یقین در آیند و آنها که ایمان دارند با ایمان آوردن اهل کتاب ایمانشان بیشتر شود و اهل کتاب و مؤمنین شکی برایشان باقی نماند، و کفار و بیماردلان بگویند منظور خدا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این چنین گمراه می‌کند هر که را بخواهد و هدایت می‌کند هر که را بخواهد و عدد جنود پروردگار تو را کسی جز خود او نمی‌داند و این جز برای تذکر بشر نیست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bookmarkStart w:id="326" w:name="pg10108_93962"/>
    </w:p>
    <w:p>
      <w:pPr>
        <w:pStyle w:val="Heading4"/>
        <w:numPr>
          <w:ilvl w:val="3"/>
          <w:numId w:val="1"/>
        </w:numPr>
        <w:rPr/>
      </w:pPr>
      <w:bookmarkStart w:id="327" w:name="__RefHeading___Toc329128_1067777946"/>
      <w:bookmarkStart w:id="328" w:name="_Toc124"/>
      <w:bookmarkEnd w:id="326"/>
      <w:bookmarkEnd w:id="327"/>
      <w:r>
        <w:rPr>
          <w:rtl w:val="true"/>
        </w:rPr>
        <w:t>بیان آیات</w:t>
      </w:r>
      <w:bookmarkEnd w:id="328"/>
    </w:p>
    <w:p>
      <w:pPr>
        <w:pStyle w:val="Heading5"/>
        <w:numPr>
          <w:ilvl w:val="4"/>
          <w:numId w:val="1"/>
        </w:numPr>
        <w:rPr/>
      </w:pPr>
      <w:bookmarkStart w:id="329" w:name="__RefHeading___Toc329130_1067777946"/>
      <w:bookmarkStart w:id="330" w:name="_Toc125"/>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در این آیات شریفه به طعنه زنندگان به قرآن که آن را سحر می‌خواندند و بعضی از حقائق آن را استهزاء می‌کردند، تهدید شدیدی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به آن می‌کوبند تا صدا 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در 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زنده کردن مردگان در قیامت و احضار آنان برای حساب‌رسی است، و جمله مورد بحث شرطی است، و جزای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31" w:name="__RefHeading___Toc329132_1067777946"/>
      <w:bookmarkStart w:id="332" w:name="_Toc126"/>
      <w:bookmarkEnd w:id="331"/>
      <w:r>
        <w:rPr>
          <w:rtl w:val="true"/>
        </w:rPr>
        <w:t>ترکیب نحوی آیه</w:t>
      </w:r>
      <w:r>
        <w:rPr>
          <w:rtl w:val="true"/>
        </w:rPr>
        <w:t xml:space="preserve">:" </w:t>
      </w:r>
      <w:r>
        <w:rPr>
          <w:rtl w:val="true"/>
        </w:rPr>
        <w:t>فَذلِکَ یَوْمَئِذٍ یَوْمٌ عَسِیرٌ عَلَی الْکافِرِینَ غَیْرُ یَسِیرٍ</w:t>
      </w:r>
      <w:r>
        <w:rPr>
          <w:rtl w:val="true"/>
        </w:rPr>
        <w:t>"</w:t>
      </w:r>
      <w:bookmarkEnd w:id="332"/>
    </w:p>
    <w:p>
      <w:pPr>
        <w:pStyle w:val="BookText"/>
        <w:rPr/>
      </w:pPr>
      <w:r>
        <w:rPr>
          <w:rFonts w:ascii="Amiri" w:hAnsi="Amiri" w:eastAsia="Amiri" w:cs="Amiri"/>
          <w:color w:val="111111"/>
          <w:sz w:val="28"/>
          <w:sz w:val="28"/>
          <w:szCs w:val="28"/>
          <w:rtl w:val="true"/>
          <w:lang w:bidi="ar-SA"/>
        </w:rPr>
        <w:t>فَذلِکَ یَوْمَئِذٍ یَوْمٌ عَسِیرٌ عَلَی الْکافِرِینَ غَیْرُ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نقر در ناقور است، و بعید نیست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باشد که خلائق برای حساب و جزا به سوی خدا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منظور روزی باشد که به سوی خدا بر می‌گردند، در نتیجه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می‌شود برای روزی که در ناقور نقر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در آیه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واقع شده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می‌شود قطعه‌ای از زمان ظرف شود برای قطعه‌ای دیگر، هم چنان که سال را ظرف می‌گیریم برای ماه، و ماه را ظرف می‌گیریم برای روز، و این نوعی از عنایت است که زمان را دو چیز مختلف می‌گیرند، به خاطر اختلافی که در صفات و حوادث واقعه در آن دارند، آن گاه به اعتبار بعضی از صفات ظرف می‌شود برای خودش به اعتبار بعضی صفات دیگرش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بگیریم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نقر ناقور که در روز رجوع خلائق به خدا واقع می‌شود، زمانی بس دشوار بر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 مذکور را قید بگیریم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نقر ناقور زمانی بس دشوار بر کافران است، در روزی که خلائق به سوی خدا بر می‌گردند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عاملی منصوب شده، و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شود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جزا بر آن دلالت می‌کند، چون جمله مورد بحث به یک قضیه شرطیه</w:t>
      </w:r>
    </w:p>
    <w:p>
      <w:pPr>
        <w:pStyle w:val="BookText"/>
        <w:rPr/>
      </w:pPr>
      <w:r>
        <w:rPr>
          <w:rFonts w:ascii="IRNazanin" w:hAnsi="IRNazanin" w:eastAsia="IRNazanin"/>
          <w:color w:val="111111"/>
          <w:sz w:val="28"/>
          <w:sz w:val="28"/>
          <w:szCs w:val="28"/>
          <w:rtl w:val="true"/>
          <w:lang w:bidi="fa-IR"/>
        </w:rPr>
        <w:t>منحل می‌شود،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ناقور کوبیده می‌شود، امر بر کافران سخت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نصب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علتی که تجویز کرده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شود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باز جمله به جمله‌ای دیگر منحل می‌شود،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این وقت نقر در روز سخت است، چون روز قیامت در حینی می‌آید و واقع می‌شود که مشغول نقر در ناقورند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مرفوع بگیریم تا بدل باشد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نقر، روزی است سخت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دیگری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عسر آن را تاکید نموده می‌فهماند سختی آن روز از یک جهت و دو جهت نیست، بلکه از هر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کلمه تهدید است، و روایات بسیار زیادی وارد شده که این جمله تا تمام بیست آیه بعدش همه در باره ولید بن مغیره نازل شده، که داستانش در بحث روایتی آینده ان شاء اللَّه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کس که خلقش کردم واگذار، با آن کس که در حالی خلقش کردم که احدی با من در خلقت وی شرکت نداشت، و بعد از خلقت به بهترین وجهی تدبیرش کردم، مرا با او واگذار، و بین من و او حائل مشو که من او را کافی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حال از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حذف شده گرفته‌اند، و آن مفعول ضمیری است که به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کسی که خلقش کردم در حالی که او تنها بود نه مالی داشت و نه فرزندانی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احتمال داده‌اند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حال نباشد، بلکه منصوب به فعل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این وجوه بهتر همان وجه اول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برای او مالی ممدود یعنی گسترده و یا ممدود به مدد نتایج و فایده قرار دادم</w:t>
      </w:r>
      <w:r>
        <w:rPr>
          <w:rFonts w:eastAsia="IRNazanin" w:cs="IRNazanin"/>
          <w:color w:val="111111"/>
          <w:sz w:val="28"/>
          <w:szCs w:val="28"/>
          <w:rtl w:val="true"/>
          <w:lang w:bidi="fa-IR"/>
        </w:rPr>
        <w:t>.</w:t>
      </w:r>
      <w:bookmarkStart w:id="333" w:name="pg10108_93964"/>
    </w:p>
    <w:p>
      <w:pPr>
        <w:pStyle w:val="BookText"/>
        <w:rPr/>
      </w:pPr>
      <w:bookmarkEnd w:id="3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 پسرانی قرار دادم حاضر که آنها را پیش روی خود می‌بیند که می‌خرامند و از آنان در رسیدن به هدفهای خود کمک می‌گیرد، این جمله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مَهَّدْتُ لَهُ 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تهیه است، که به طور مجاز در مورد گستردگی مال و جاه و رو به راهی زندگی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یَطْمَعُ أَنْ أَزِیدَ کَلَّا إِنَّهُ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همین شخص طمع دارد که مال و فرزندانی را که به او داده‌ام زیادتر کنم، و زندگیش را بیش از پیش رو به راه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طمع و توقع رد می‌کند،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ردع را بیان نموده می‌فهماند برای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آیات ما عناد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معاندی است که به عناد خود و آنچه دارد مباهات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بعد از نزول این آیات رفته رفته مال و اولاد خود را از دست داد تا در آخر خودش هم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فراگیری به زور است و کلمه صعود به معنای گردنه صعب العبور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جزای سوء و عذاب تلخی را که وی به زودی می‌چشد به گرفتار شدن در دره‌ای صعب العبور تشبیه شده</w:t>
      </w:r>
      <w:r>
        <w:rPr>
          <w:rFonts w:eastAsia="IRNazanin" w:cs="IRNazanin"/>
          <w:color w:val="111111"/>
          <w:sz w:val="28"/>
          <w:szCs w:val="28"/>
          <w:rtl w:val="true"/>
          <w:lang w:bidi="fa-IR"/>
        </w:rPr>
        <w:t>.</w:t>
      </w:r>
    </w:p>
    <w:p>
      <w:pPr>
        <w:pStyle w:val="Heading5"/>
        <w:numPr>
          <w:ilvl w:val="4"/>
          <w:numId w:val="1"/>
        </w:numPr>
        <w:rPr/>
      </w:pPr>
      <w:bookmarkStart w:id="334" w:name="__RefHeading___Toc329134_1067777946"/>
      <w:bookmarkStart w:id="335" w:name="_Toc127"/>
      <w:bookmarkEnd w:id="334"/>
      <w:r>
        <w:rPr>
          <w:rtl w:val="true"/>
        </w:rPr>
        <w:t>وصف حال ولید بن مغیره و تکذیب نمودن او، و اخبار از در انداختنش به دوزخ</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 قَدَّرَ فَقُتِلَ کَیْفَ قَدَّرَ ثُمَّ قُتِلَ کَیْفَ قَدَّرَ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اندیشیدن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اندازه‌گیری و سنجیدن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روی 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چند معنا و چند وصف را در ذهن بچینی، یعنی آنها را در ذهن جابجا کنی، یکی را بگذاری و دیگری را برداری تا از ردیف شدن آنها غرض مطلوب خود را نتیجه بگیری، ولید بن مغیره هم در این اندیشه بود که چیزی بگوید که با آن گفته، دعوت اسلام را باطل کند، و مردم معاند مثل خودش آن گفته را بپسندند، پیش خود فکر کرد آیا بگوید این قرآن شعر است، یا بگوید کهانت و جادوگری است؟ آیا بگوید هذیان ناشی از جنون است، یا بگوید از</w:t>
      </w:r>
    </w:p>
    <w:p>
      <w:pPr>
        <w:pStyle w:val="BookText"/>
        <w:rPr/>
      </w:pPr>
      <w:r>
        <w:rPr>
          <w:rFonts w:ascii="IRNazanin" w:hAnsi="IRNazanin" w:eastAsia="IRNazanin"/>
          <w:color w:val="111111"/>
          <w:sz w:val="28"/>
          <w:sz w:val="28"/>
          <w:szCs w:val="28"/>
          <w:rtl w:val="true"/>
          <w:lang w:bidi="fa-IR"/>
        </w:rPr>
        <w:t>اسطوره‌ها و افسانه‌های قدیمی است؟ بعد از آنکه همه فکرهایش را کرد اینطور اندازه‌گیری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سحری از کلام بشر است، چون بین زن و شوهر و پدر و فرزند جدایی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از سیاق بر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نفرینی است بر او، نظیر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همان نفرین و تاکید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ثُمَّ عَبَسَ وَ بَسَرَ ثُمَّ أَدْبَرَ وَ اسْتَکْبَرَ فَقالَ إِنْ هذا إِلَّا سِحْرٌ یُؤْثَرُ إِنْ هذا إِلَّا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حال ولید را که بعد از تفکیر و تقدیر به خود گرفته بود ممثل می‌سازد، و با لطیف‌ترین و در عین حال رساترین تمثیلی مجسم می‌کند، چون معنای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تفکیر و تقدیر مثل کسی نظر کرد که می‌خواهد درباره امری که از او نظریه خواسته باشند، نظریه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عَبَسَ وَ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عبوس است که به معنای تقطیب چهره است،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کردن چهره و تقطیب و تکلیح آن در معنا نظیر همند، و جامع همه، ترش کردن رو، و گرفتگی صورت است در مقابل طلاقت و بشاشت که به معنای گشاده‌رویی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بی‌میلی و کراهت نمایان از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جمله این است که ولید بعد از نظر کردن، چهره خود را گرفت و اظهار کراهت نمود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أَدْبَرَ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از 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امتناع ورزیدن از در کبر و طغیان است، و این دو یعنی ادبار و استکبار از احوالات روحی و درونی است، و اگر آن را فرع و نتیجه تمثیل بر نظر و عبوس و بسور که از احوالات ظاهر و محسوس آدمی است گرفته، از این جهت است که اثر ادبار و استکبار ولید در ظاهر حالش هم اثر گذاشته، و آن اثر را قرآن کریم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جهت این جمله را با فای تفریع و نتیجه‌گیری عطف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وَ اسْتَکْبَرَ فَقالَ 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می‌توانست این را هم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نتیجه ادبار و استکبار، باطن خود را اینطور</w:t>
      </w:r>
      <w:bookmarkStart w:id="336" w:name="pg10108_93966"/>
    </w:p>
    <w:p>
      <w:pPr>
        <w:pStyle w:val="BookText"/>
        <w:rPr/>
      </w:pPr>
      <w:bookmarkEnd w:id="336"/>
      <w:r>
        <w:rPr>
          <w:rFonts w:ascii="IRNazanin" w:hAnsi="IRNazanin" w:eastAsia="IRNazanin"/>
          <w:color w:val="111111"/>
          <w:sz w:val="28"/>
          <w:sz w:val="28"/>
          <w:szCs w:val="28"/>
          <w:rtl w:val="true"/>
          <w:lang w:bidi="fa-IR"/>
        </w:rPr>
        <w:t>اظهار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سِحْرٌ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سحری که از قدیم روایت شده و هم اکنون نیز دانایان آن به نادانان تعلیم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 قرآن آن طور که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می‌کند کلام خدا نیست، بلکه کلام بشر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31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منزله تاکید آیه قبلی است، هر چند دو معنای مختلف دارند، ولی مقصود از هر دو این است که قرآن کلام خدا نیست و چون هر دو یک معنا را می‌رساندند، جمله دوم را با واو به جمله اول عطف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سَأُصْلِیهِ سَقَرَ وَ ما أَدْراکَ ما سَقَرُ لا تُبْقِی وَ لا تَذَرُ لَوَّاحَةٌ لِلْبَشَرِ 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زودی او را داخل سقر می‌کنم،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 قرآن یکی از نامهای جهنم و یا درکه‌ای از درکات آن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یا بدل از آن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منظور آورده شده که بفهماند سقر بسیار مهم و هراس‌آور است</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29136_1067777946"/>
      <w:bookmarkStart w:id="338" w:name="_Toc128"/>
      <w:bookmarkEnd w:id="337"/>
      <w:r>
        <w:rPr>
          <w:rtl w:val="true"/>
        </w:rPr>
        <w:t>مقصود از توصیف سقر به اینکه</w:t>
      </w:r>
      <w:r>
        <w:rPr>
          <w:rtl w:val="true"/>
        </w:rPr>
        <w:t xml:space="preserve">" </w:t>
      </w:r>
      <w:r>
        <w:rPr>
          <w:rtl w:val="true"/>
        </w:rPr>
        <w:t xml:space="preserve">لا تُبْقِی وَ لا تَذَرُ </w:t>
      </w:r>
      <w:r>
        <w:rPr>
          <w:rtl w:val="true"/>
        </w:rPr>
        <w:t>..."</w:t>
      </w:r>
      <w:bookmarkEnd w:id="338"/>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وَ 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نفی مطلق است، و مقید نکرده که چه چیزی را باقی نمی‌گذارد و رها نمی‌کند، اقتضا دارد که مراد از آن را این بگیریم که سقر هیچ چیزی از آنچه او به دست آورده باقی نمی‌گذارد و همه را می‌سوزاند و احدی را هم از آنهایی که در آن می‌افتند از قلم نینداخته همه را شامل می‌شود، به خلاف آتش دنیا که بسیار می‌شود بعضی از چیزها که در آن می‌افتد نمی‌سوزاند، و اگر مثلا انسانی در آن بیفتد پوست ظاهری و صفات جسمیش را می‌سوزاند، و به روح او و صفات روحیش نمی‌رسد اما سقر احدی از کسانی که در آن می‌افتند باقی نمی‌گذارد بلکه همه را فرا می‌گیرد، زیرا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مَنْ أَدْبَرَ وَ تَوَلَّی</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وقتی آنها را فرا گرفت چیزی از روح و جسمشان را باقی نمی‌گذارد بلکه همه را می‌سوزاند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 الَّتِی تَطَّلِعُ عَلَی الْأَفْئِدَةِ</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 منظور این باشد که احدی را زنده نمی‌گذارد، و احدی را نمی‌میراند، در این صورت در معنای آیه زیر خواهد بود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یَصْلَی النَّارَ الْکُبْری ثُمَّ لا یَمُوتُ فِیها وَ لا یَحْیی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339" w:name="pg10108_93967"/>
    </w:p>
    <w:p>
      <w:pPr>
        <w:pStyle w:val="BookText"/>
        <w:rPr/>
      </w:pPr>
      <w:bookmarkEnd w:id="339"/>
      <w:r>
        <w:rPr>
          <w:rFonts w:ascii="IRNazanin" w:hAnsi="IRNazanin" w:eastAsia="IRNazanin"/>
          <w:color w:val="111111"/>
          <w:sz w:val="28"/>
          <w:sz w:val="28"/>
          <w:szCs w:val="28"/>
          <w:rtl w:val="true"/>
          <w:lang w:bidi="fa-IR"/>
        </w:rPr>
        <w:t xml:space="preserve">بعضی </w:t>
      </w:r>
      <w:r>
        <w:rPr>
          <w:rStyle w:val="FootnoteAnchor"/>
          <w:rtl w:val="true"/>
        </w:rPr>
        <w:footnoteReference w:id="319"/>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سقر چیزی را که در آن بیفتد باقی نمی‌گذارد، مگر آنکه هلاکش می‌کند وقتی هلاک شد به حالت هلاکت هم رهایش نمی‌کند، بلکه دوباره زنده‌اش می‌کند تا باز شکنجه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آنان گوشتی باقی نمی‌گذارد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استخوانی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معانی دیگری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تلویح است که به معنای دگرگون کردن رنگ چیزی به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بشره است، که به معنای ظاهر پوست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سقر این است که رنگ بشره بدنها را دگرگون می‌سازد</w:t>
      </w:r>
      <w:r>
        <w:rPr>
          <w:rFonts w:eastAsia="IRNazanin" w:cs="IRNazanin"/>
          <w:color w:val="111111"/>
          <w:sz w:val="28"/>
          <w:szCs w:val="28"/>
          <w:rtl w:val="true"/>
          <w:lang w:bidi="fa-IR"/>
        </w:rPr>
        <w:t>.</w:t>
      </w:r>
    </w:p>
    <w:p>
      <w:pPr>
        <w:pStyle w:val="Heading5"/>
        <w:numPr>
          <w:ilvl w:val="4"/>
          <w:numId w:val="1"/>
        </w:numPr>
        <w:rPr/>
      </w:pPr>
      <w:bookmarkStart w:id="340" w:name="__RefHeading___Toc329138_1067777946"/>
      <w:bookmarkStart w:id="341" w:name="_Toc129"/>
      <w:bookmarkEnd w:id="340"/>
      <w:r>
        <w:rPr>
          <w:rtl w:val="true"/>
        </w:rPr>
        <w:t>مراد از نوزده نفر موکلان بر جهنم و اینکه فرمود</w:t>
      </w:r>
      <w:r>
        <w:rPr>
          <w:rtl w:val="true"/>
        </w:rPr>
        <w:t xml:space="preserve">:" </w:t>
      </w:r>
      <w:r>
        <w:rPr>
          <w:rtl w:val="true"/>
        </w:rPr>
        <w:t xml:space="preserve">وَ ما جَعَلْنا عِدَّتَهُمْ إِلَّا فِتْنَةً </w:t>
      </w:r>
      <w:r>
        <w:rPr>
          <w:rtl w:val="true"/>
        </w:rPr>
        <w:t>..."</w:t>
      </w:r>
      <w:bookmarkEnd w:id="3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موکلند، که عهده‌دار عذاب دادن به مجرمینند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مطلب را مبهم گذاشته و نفرموده که از فرشتگانند و یا غیر فرشته‌اند، لیکن از آیات قیامت و مخصوصا تصریح آیات بعدی استفاده می‌شود که از ملائکه‌اند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عبارت آن است که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نحو معدود هر عددی را ممیز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معنا همین است که عرب‌های فصیح از این عبارت چنین فهمیده‌اند، چون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ابو جهل به قریش گفت مادرانتان به عزایتان بنشینند، می‌شنوم پسر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داده که خازنان آتش نوزده نفرند و شما که جمعیت انبوهی هستید آیا عاجزید از اینکه هر ده نفرتان بر سر یکی از آن مردان موکل بر آتش بتازید، در آن جمع، ابو اسد بن اسید بن کلده جمحی که مردی سخت دلاور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تنه حریف هفده نفر آنان هستم، شما همگی کار دو نفر دیگر را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توجه دارد که مفسر نامبرده هیچ دلیلی بر مدعای خود نیاورده، علاوه بر اینکه حدیث، خازنان دوزخ را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کلمه رجل به هیچ وجه بر فرشته اطلاق نمی‌شود، مخصوصا در عرف مشرکین که به نقل قرآن کریم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ملائکه را به طور کلی از جنس زن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سیاق آیه شهادت می‌دهد بر اینکه مردم بعد از شنیدن آیه قبلی که در باره عدد خازنان دوزخ بود در باره خازنان بگو مگو کرده‌اند، در نتیجه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استظهار روایات وارده در شان نزول آیه تایید می‌شود که ان شاء اللَّه در بحث روایتی آینده از نظر خواننده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خازنان موکل بر دوزخند که عهده‌دار شکنجه دادن به مجرمینند، و این معنا هم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و هم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عِدَّتَهُمْ إِلَّا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شهادت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آتش و موکلین بر آن را از جنس ملائکه قرار دادیم که قادر بر انجام ماموریت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مَلائِکَةٌ غِلاظٌ شِدادٌ لا یَعْصُونَ اللَّهَ ما أَمَرَهُمْ وَ یَفْعَلُونَ ما یُؤْمَرُونَ</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پس موکلین بر آتش از جنس بشر نیستند تا مجرمین امید آن داشته باشند در برابرشان مقاومت کنند، و از بینشان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عِدَّتَهُمْ إِلَّا فِتْنَةً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محنت و آزمایش است، می‌گویند منظور از این جعل، جعل به حسب آگهی دادن است، نه جعل به حسب تکوین، در نتیجه معنای آیه این است که ما از عدد آن ملائکه و اینکه نوزده نفرند به شما خبر ندادیم، مگر برای اینکه همین خبر باعث آزمایش کفار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هم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لِیَسْتَیْقِنَ 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تایید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لِیَسْتَیْقِنَ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یقین یافتن در دل است، و معنای این جمله این است که ما برای این گفتیم موکلین بر آتش نوزده فرشته‌اند که اهل کتاب یقین کنند به اینکه قرآن نازل بر تو حق است، چون می‌بینند قرآن هم مطابق کتاب</w:t>
      </w:r>
    </w:p>
    <w:p>
      <w:pPr>
        <w:pStyle w:val="BookText"/>
        <w:rPr/>
      </w:pPr>
      <w:r>
        <w:rPr>
          <w:rFonts w:ascii="IRNazanin" w:hAnsi="IRNazanin" w:eastAsia="IRNazanin"/>
          <w:color w:val="111111"/>
          <w:sz w:val="28"/>
          <w:sz w:val="28"/>
          <w:szCs w:val="28"/>
          <w:rtl w:val="true"/>
          <w:lang w:bidi="fa-IR"/>
        </w:rPr>
        <w:t>آسمانی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یَزْدادَ الَّذِینَ آمَنُوا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اینکه مؤمنین به اسلام هم وقتی ببینند که اهل کتاب هم این خبر قرآن را تصدیق کرده‌اند، ایمانشان زیادتر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لِیَقُولَ الَّذِینَ فِی قُلُوبِهِمْ مَرَضٌ وَ الْکافِرُونَ ما ذا أَرادَ اللَّهُ بِهذا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بود که در نتیجه بیماردلان منافق و کافران چنین و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به خلاف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 تعلیل به غایت است، برای اینکه کلام منافقان و کفار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أَرادَ اللَّهُ بِهذا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تحقیرآمیز است، و به منظور استهزاء گفته می‌شود، و این خود کفر است، و نمی‌تواند غایت و نتیجه برای عمل خدای تعالی شود، و مثلا بگوییم خدای تعالی به این منظور عدد خازنان دوزخ را بیان کرد که عده‌ای کفر و نفاق بورزند، مگر اینکه این به تبع چیز دیگری غایت فعل خدا قرار گیرد، به خلاف استیقان که خود مرحله‌ای از ایمان است، و شاید همین اختلاف بین دو معنا باعث شده 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شود،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 نه اگر هر دو لام برای تعلیل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لیستیقن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مجموع این چند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عدد خازنان دوزخ خبر دادیم، برای این بود که مایه آزمایش کفار و باعث یقین اهل کتاب و بیشتر شدن ایمان مؤمنین باشد، البته این نتیجه هم بر آن غایات مترتب می‌شود که منافقین و کافردلان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این مثل چه منظوری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تفسیر کرده‌اند که دلهایشان مبتلا به شک و لجبازی و نفاق باشد و کلمه کافرون را به کسانی تفسیر کرده‌اند که تظاهر به کفر می‌کنند، چه از مشرکین و چه از دیگران</w:t>
      </w:r>
      <w:r>
        <w:rPr>
          <w:rFonts w:eastAsia="IRNazanin" w:cs="IRNazanin"/>
          <w:color w:val="111111"/>
          <w:sz w:val="28"/>
          <w:szCs w:val="28"/>
          <w:rtl w:val="true"/>
          <w:lang w:bidi="fa-IR"/>
        </w:rPr>
        <w:t>»</w:t>
      </w:r>
      <w:r>
        <w:rPr>
          <w:rStyle w:val="FootnoteAnchor"/>
          <w:rtl w:val="true"/>
        </w:rPr>
        <w:footnoteReference w:id="32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أَرادَ اللَّهُ بِهذا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استهزاء بوده، و منظورشان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وصف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منظور داشته از اینکه خازنان دوزخ را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خلاصه چطور ممکن است این عده اندک قدرت آن را داشته باشند که تمامی دوزخیان را که اکثر افراد جن و انسند عذاب کنند؟</w:t>
      </w:r>
      <w:bookmarkStart w:id="342" w:name="pg10108_93970"/>
    </w:p>
    <w:p>
      <w:pPr>
        <w:pStyle w:val="Heading5"/>
        <w:numPr>
          <w:ilvl w:val="4"/>
          <w:numId w:val="1"/>
        </w:numPr>
        <w:rPr/>
      </w:pPr>
      <w:bookmarkStart w:id="343" w:name="__RefHeading___Toc329140_1067777946"/>
      <w:bookmarkStart w:id="344" w:name="_Toc130"/>
      <w:bookmarkEnd w:id="342"/>
      <w:bookmarkEnd w:id="343"/>
      <w:r>
        <w:rPr>
          <w:rtl w:val="true"/>
        </w:rPr>
        <w:t>دنباله بحثی که پیرامون نفاق داشتیم و بیان اینکه انگیزه‌های نفاق قبل از هجرت نیز وجود داشته است</w:t>
      </w:r>
      <w:bookmarkEnd w:id="344"/>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5"/>
      </w:r>
      <w:r>
        <w:rPr>
          <w:rFonts w:ascii="IRNazanin" w:hAnsi="IRNazanin" w:eastAsia="IRNazanin"/>
          <w:color w:val="111111"/>
          <w:sz w:val="28"/>
          <w:sz w:val="28"/>
          <w:szCs w:val="28"/>
          <w:rtl w:val="true"/>
          <w:lang w:bidi="fa-IR"/>
        </w:rPr>
        <w:t>از مفسرین که پذیرفته‌اند سوره مورد بحث در مکه نازل شده، و منافقین و بیماردلان در مدینه پیدا شدند،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لِیَقُولَ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پیشگویی غیبی است از اینکه بعد از هجرت جمعی منافق پیدا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سوره مورد بحث همه‌اش در مکه نازل شده باشد مطلبی است که از نظر روایات متعین است، و بعضی از مفسرین ادعای اجماع بر آن کرده‌اند، و اینکه از مقاتل نقل کرده‌اند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أَصْحابَ النَّارِ إِلَّا 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از طریق نقل ثابت نشده که به راستی او چنین چیزی گفته باشد و بر فرض هم که ثابت باشد، یک نظریه شخصی از مقاتل است که فکر کرده نفاق در مدینه پیدا شده و آیه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نفاق در مدینه پیدا شد، بعضی </w:t>
      </w:r>
      <w:r>
        <w:rPr>
          <w:rStyle w:val="FootnoteAnchor"/>
          <w:rtl w:val="true"/>
        </w:rPr>
        <w:footnoteReference w:id="326"/>
      </w:r>
      <w:r>
        <w:rPr>
          <w:rFonts w:ascii="IRNazanin" w:hAnsi="IRNazanin" w:eastAsia="IRNazanin"/>
          <w:color w:val="111111"/>
          <w:sz w:val="28"/>
          <w:sz w:val="28"/>
          <w:szCs w:val="28"/>
          <w:rtl w:val="true"/>
          <w:lang w:bidi="fa-IR"/>
        </w:rPr>
        <w:t xml:space="preserve">از مفسرین بر آن اصرار ورزیده و استدلال کرده‌اند به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قبل از هجرت آن قدر نیرومند نبودند، و امرشان نافذ و دستشان باز نبوده که مردم از هیبت آنان حساب ببرند، و کفر باطنی خود را پنهان کنند، و یا به امید خیرشان دم از اسلام بزنند، به خلاف حالی که مسلمانان بعد از هجرت در مدینه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استدلال تمام نیست، زیرا همانطور که در سوره منافقون در بحثی که پیرامون نفاق داشتیم به ناتمامی آن اشاره نمودیم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علت نفاق منحصر در ترس و پروا داشتن، و یا به دست آوردن خیر عاجل نیست، چون ممکن است کسی به امید نفع و خیر مؤجل و دراز مدت نفاق بورزد، و ممکن است کسی به انگیزه تعصب و حمیت نفاق بورزد، و یا انگیزه‌اش این باشد که نسبت به کفر قبلی خود عادت داشته، دست برداشتن از عادت برایش مشکل باشد، و همچنین ممکن است انگیزه‌هایی دیگر باعث نفاق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دلیلی در دست نیست که دلالت کند بر اینکه پای این انگیزه‌ها در مورد هیچ یک از مسلمانان مکه در کار نبوده، بلکه از بعضی از همان مسلمانان نقل شده که در مکه ایمان آورده، و سپس برگشته، و یا با شک و تردید ایمان آورده و سپس ثابت قدم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این خدای تعالی خودش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 وَ لَیَعْلَمَنَّ اللَّهُ الَّذِینَ آمَنُوا وَ لَیَعْلَمَنَّ الْمُنافِقِینَ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دو آیه در سوره عنکبوت است، که در مکه نازل شده، و می‌بینید که از وجود نفاق در مکه خبر می‌دهد، و بر فرض که از همه ادله مکی بودن این سوره صرفنظر کنیم، همین که می‌بینیم مشتمل بر مساله فتنه و اذیت شدن در راه خداست، باید بفهمیم که حد اقل این دو آیه در مکه نازل شده، چون در مدینه فتنه و اذیت دیدن در راه خدا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آخر در آیه اول مساله نصرت خدایی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دلیل نمی‌شود بر اینکه آیه در مدینه نازل شده، چون نصرت مصادیق دیگری هم غیر از فتح و پیروزی در جنگ که فتحی فوری و نقد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اینکه مراد از فتنه، واقعه‌ای باشد که بعد از هجرت در مکه رخ داد به مطلب ما ضرری نمی‌زند، برای اینکه منافقین مفتون که بعد از هجرت و در مکه مفتون شدند، و دچار نفاق گردیدند از همانهایی بودند که قبل از هجرت ایمان آورده بودند، هر چند که بعد از هجرت مورد اذیت واقع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 دارد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را هم به مثل همین بیانی که ما کردیم حمل نموده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منظور از فتنه عذاب باشد شامل بعضی از مسلمانانی که در مکه اسلام آوردند می‌شود، هر چند که سوره حج در مدینه نازل شده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مَنْ یَشاءُ وَ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w:t>
      </w:r>
      <w:bookmarkStart w:id="345" w:name="pg10108_93972"/>
    </w:p>
    <w:p>
      <w:pPr>
        <w:pStyle w:val="BookText"/>
        <w:rPr/>
      </w:pPr>
      <w:bookmarkEnd w:id="345"/>
      <w:r>
        <w:rPr>
          <w:rFonts w:ascii="IRNazanin" w:hAnsi="IRNazanin" w:eastAsia="IRNazanin"/>
          <w:color w:val="111111"/>
          <w:sz w:val="28"/>
          <w:sz w:val="28"/>
          <w:szCs w:val="28"/>
          <w:rtl w:val="true"/>
          <w:lang w:bidi="fa-IR"/>
        </w:rPr>
        <w:t>مضمون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عِدَّتَهُمْ إِلَّا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جُنُودَ رَبِّکَ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غیر خدای تعالی را مقید کرده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گروه‌های فشرده و متراکمی است که خدای تعالی برای اجرای اوامر خود خلقشان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عده خازنان دوزخ، در نتیجه به اطلاقش می‌فهماند که علم به حقیقت آن جنود، و خصوصیات خلقتشان، و عده نفراتشان، و اعمالی که انجام می‌دهند، و دقائق حکمتی که در همه این امور نهفته است، مخصوص به خدای تعالی است، و احدی با خدا در آن شریک نیست، پس هیچ احدی نمی‌تواند عده آنان را اندک و یا زیاد بشمارد، و یا در باره خصوصیات آنان با اینکه جاهل است طعنه‌ای بزند و اظهار نظری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إِلَّا ذِکْری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اگر آن را مؤنث آورد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خبر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بشر هیچ راهی به علم و آگهی از جنود پروردگار تو ندارد، و اگر ما خود خبر دادیم که خازنان دوزخ نوزده نفرند، برای این بود که مایه تذکر آنان شود، و از آن انذار گیرند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33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3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w:t>
      </w:r>
      <w:r>
        <w:rPr>
          <w:rStyle w:val="FootnoteAnchor"/>
          <w:rtl w:val="true"/>
        </w:rPr>
        <w:footnoteReference w:id="3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می‌گردد، که وجه آخری از همه بی‌پایه‌تر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آیه مورد بحث دلالت دارد بر اینکه خطابهای قرآنی متوجه به عموم بشر است</w:t>
      </w:r>
      <w:r>
        <w:rPr>
          <w:rFonts w:eastAsia="IRNazanin" w:cs="IRNazanin"/>
          <w:color w:val="111111"/>
          <w:sz w:val="28"/>
          <w:szCs w:val="28"/>
          <w:rtl w:val="true"/>
          <w:lang w:bidi="fa-IR"/>
        </w:rPr>
        <w:t>.</w:t>
      </w:r>
    </w:p>
    <w:p>
      <w:pPr>
        <w:pStyle w:val="Heading4"/>
        <w:numPr>
          <w:ilvl w:val="3"/>
          <w:numId w:val="1"/>
        </w:numPr>
        <w:rPr/>
      </w:pPr>
      <w:bookmarkStart w:id="346" w:name="__RefHeading___Toc329142_1067777946"/>
      <w:bookmarkStart w:id="347" w:name="_Toc131"/>
      <w:bookmarkEnd w:id="346"/>
      <w:r>
        <w:rPr>
          <w:rtl w:val="true"/>
        </w:rPr>
        <w:t xml:space="preserve">بحث روایتی </w:t>
      </w:r>
      <w:r>
        <w:rPr>
          <w:rtl w:val="true"/>
        </w:rPr>
        <w:t>(</w:t>
      </w:r>
      <w:r>
        <w:rPr>
          <w:rtl w:val="true"/>
        </w:rPr>
        <w:t>روایاتی در باره آنچه ولید بن مغیره در باره قرآن گفت، و نزول آیات گذشته در باره او</w:t>
      </w:r>
      <w:r>
        <w:rPr>
          <w:rtl w:val="true"/>
        </w:rPr>
        <w:t>)</w:t>
      </w:r>
      <w:bookmarkEnd w:id="347"/>
    </w:p>
    <w:p>
      <w:pPr>
        <w:pStyle w:val="BookText"/>
        <w:rPr/>
      </w:pPr>
      <w:r>
        <w:rPr>
          <w:rFonts w:ascii="IRNazanin" w:hAnsi="IRNazanin" w:eastAsia="IRNazanin"/>
          <w:color w:val="111111"/>
          <w:sz w:val="28"/>
          <w:sz w:val="28"/>
          <w:szCs w:val="28"/>
          <w:rtl w:val="true"/>
          <w:lang w:bidi="fa-IR"/>
        </w:rPr>
        <w:t>در تفسیر قمی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آیات در باره ولید بن مغیره پیر مردی مجرب از هوشمندان عرب نازل شد، وی یکی از کسانی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می‌کرد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اسماعیل می‌نشست و قرآن می‌خواند،</w:t>
      </w:r>
    </w:p>
    <w:p>
      <w:pPr>
        <w:pStyle w:val="BookText"/>
        <w:rPr/>
      </w:pPr>
      <w:r>
        <w:rPr>
          <w:rFonts w:ascii="IRNazanin" w:hAnsi="IRNazanin" w:eastAsia="IRNazanin"/>
          <w:color w:val="111111"/>
          <w:sz w:val="28"/>
          <w:sz w:val="28"/>
          <w:szCs w:val="28"/>
          <w:rtl w:val="true"/>
          <w:lang w:bidi="fa-IR"/>
        </w:rPr>
        <w:t>روزی قریش که دور ولید بن مغیره جمع شده بودند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الشمس این چیست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آیا شعر است یا کهانت، و یا خطابه؟ در پاسخ گفت بگذارید نزدیکش شوم و کلامش را بشنوم پس نزد آن جناب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اشعاری که سروده‌ای برایم بخوان،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می‌خوانم شعر نیست، بلکه کلامی از خدای تعالی است، که آن را برای ملائکه و انبیا و رسولان خود پسندیده است،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برایم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وقتی رسید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ولید افتاد و موی بدنش راست شد، و بدون اینکه برای قریش خبر ببرد که چه شد، مستقیما به خانه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نزد ابو جهل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حکم، ابو عبد الشمس از دین خود بیرون شد و به دین محمد گروید مگر نمی‌بینی که از آن زمان که به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دیگر نزد ما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صبح ابو جهل نزد ولید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تو ما را سرافکنده و رسوا کردی، و زبان شماتت دشمن را بر سر ما دراز کردی، و به دین محمد گرویدی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او نگرویده‌ام و لیکن از او کلامی شنیدم که از سنگینی و دشواری پوست بر بدن جمع می‌شود،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آیا کلام او خطابه نبود؟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خطابه کلامی متصل و پیوسته است، و کلام او بند بند است، آن هم بند بندی که بندهایش شباهتی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شعر هم نیست، برای اینکه تو خود آگاهی که من همه اقسام اشعار عرب را شنیده‌ام، بسیطش و مدیدش و رجزش را، و کلام محمد به هیچ وجه نمی‌تواند 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ولید گفت باید به من مهلت بدهی درباره‌اش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قریش به ولید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الشمس، نظرت در باره سؤال ما چه شد؟ گفت شما بگویید کلام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برای اینکه دل انسان را مسخر می‌کند، لذا خدای تعالی 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 را وحید خواند، برای آن بود که او به قریش گفته بود پوشش خانه کعبه یک سال به عهده من به تنهایی است، و یک سال به عهده همه شما، چون او مال بسیار و باغهای زیادی داشت، و دوازده پسر در مکه داشت، و دارای ده برده بود، که نزد هر یک از آنها هزار دینار مال التجاره بود، و قنطار آن روز هم همین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بود از پوست گاوی که مملو از طلا باشد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عکرمه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برایش خواند، به طوری که گویا دلش نرم شد، جریان به اطلاع ابو جهل رسید، نزد وی رفت و گفت عمو جان قوم تو می‌خواهند برایت مالی جمع‌آوری نموده، در اختیارت قرار دهند، چون شنیده‌اند تو به دین او گرویده‌ای تا از این راه مالی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قریش نمی‌داند که من ثروتمندترین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در باره محمد چیزی بگو تا قومت بفهمند که تو منکر دین او هستی، و یا حد اقل بی‌میل به گرویدن به آنی، ولید پرسید آخر چه بگویم؟ به خدا سوگند احدی در میان شما نیست که از من به شعر و به رجز و قصیده آن، و حتی به اشعار جنیان داناتر باشد، به خدا سوگند کلام محمد هیچ شباهتی به هیچ یک از این اقسام شعر ندارد، و به خدا سوگند برای کلام او که کلام خدایش می‌خواند، حلاوتی و بر آن طلاوتی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کلام او اعلایش مثمر و اسفلش مغدق است، کلامی است برتر از هر کلام، و هیچ کلامی برتر از او نمی‌شود، کلامی است که ما دون خود را خرد و بی‌مقدار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به این سخنان راضی نمی‌شوند تا در باره او چیزی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تا فکری کنم، بعد از آنکه همه فکرهایش را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چیزی به جز سحر نیست، سحری که آن را از دیگران گرفته است، 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است که عیاشی به سند خود از زراره و حمران و محمد بن مسلم 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 معنای ولد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یکی از مردم بنی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دودمان 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افتخار کرده که من پسر وحیدم،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اگر می‌دانست وحید چیست هرگز به فرزندی او افتخار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وحید چیست؟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کسی است که مردم برایش پدری نشناسند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احمد، ابن منذر، ترمذی، ابن ابی الدنیا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جریر، ابن ابی حاتم، ابن حبان،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سعید خدری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کوهی است در آتش که کفار هفتاد سال از آن بالا می‌روند و پایین می‌آیند و آن تا ابد چنین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خود را ترش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اخم کرد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348" w:name="pg10108_93976"/>
    </w:p>
    <w:p>
      <w:pPr>
        <w:pStyle w:val="Heading3"/>
        <w:numPr>
          <w:ilvl w:val="2"/>
          <w:numId w:val="1"/>
        </w:numPr>
        <w:rPr/>
      </w:pPr>
      <w:bookmarkStart w:id="349" w:name="__RefHeading___Toc329144_1067777946"/>
      <w:bookmarkStart w:id="350" w:name="_Toc132"/>
      <w:bookmarkEnd w:id="348"/>
      <w:bookmarkEnd w:id="349"/>
      <w:r>
        <w:rPr>
          <w:rtl w:val="true"/>
        </w:rPr>
        <w:t xml:space="preserve">سوره المدثر </w:t>
      </w:r>
      <w:r>
        <w:rPr>
          <w:rtl w:val="true"/>
        </w:rPr>
        <w:t>(</w:t>
      </w:r>
      <w:r>
        <w:rPr/>
        <w:t>74</w:t>
      </w:r>
      <w:r>
        <w:rPr>
          <w:rtl w:val="true"/>
        </w:rPr>
        <w:t xml:space="preserve">): </w:t>
      </w:r>
      <w:r>
        <w:rPr>
          <w:rtl w:val="true"/>
        </w:rPr>
        <w:t xml:space="preserve">آیات </w:t>
      </w:r>
      <w:r>
        <w:rPr/>
        <w:t>32</w:t>
      </w:r>
      <w:r>
        <w:rPr>
          <w:rtl w:val="true"/>
        </w:rPr>
        <w:t xml:space="preserve"> </w:t>
      </w:r>
      <w:r>
        <w:rPr>
          <w:rtl w:val="true"/>
        </w:rPr>
        <w:t xml:space="preserve">تا </w:t>
      </w:r>
      <w:r>
        <w:rPr/>
        <w:t>48</w:t>
      </w:r>
      <w:bookmarkEnd w:id="350"/>
    </w:p>
    <w:p>
      <w:pPr>
        <w:pStyle w:val="Heading4"/>
        <w:numPr>
          <w:ilvl w:val="3"/>
          <w:numId w:val="1"/>
        </w:numPr>
        <w:rPr/>
      </w:pPr>
      <w:bookmarkStart w:id="351" w:name="__RefHeading___Toc329146_1067777946"/>
      <w:bookmarkStart w:id="352" w:name="_Toc133"/>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29148_1067777946"/>
      <w:bookmarkStart w:id="354" w:name="_Toc134"/>
      <w:bookmarkEnd w:id="353"/>
      <w:r>
        <w:rPr>
          <w:rtl w:val="true"/>
        </w:rPr>
        <w:t>ترجمه آیات</w:t>
      </w:r>
      <w:bookmarkEnd w:id="354"/>
    </w:p>
    <w:p>
      <w:pPr>
        <w:pStyle w:val="BookText"/>
        <w:rPr/>
      </w:pPr>
      <w:r>
        <w:rPr>
          <w:rFonts w:ascii="IRNazanin" w:hAnsi="IRNazanin" w:eastAsia="IRNazanin"/>
          <w:color w:val="111111"/>
          <w:sz w:val="28"/>
          <w:sz w:val="28"/>
          <w:szCs w:val="28"/>
          <w:rtl w:val="true"/>
          <w:lang w:bidi="fa-IR"/>
        </w:rPr>
        <w:t xml:space="preserve">چنین نیست قسم 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شب تار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سحر که وقت راز و نماز مشتاقان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صبح چون جهان را روشن سازد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قرآن یکی از بزرگترین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و اندرز آدمیانست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شما آدمیان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ایمان و طاعت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افتد یا باز ماند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در گرو عملی است که انجام داده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اهل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یمن و سعادت نیکوکار شدند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bookmarkStart w:id="355" w:name="pg10108_93977"/>
    </w:p>
    <w:p>
      <w:pPr>
        <w:pStyle w:val="BookText"/>
        <w:rPr/>
      </w:pPr>
      <w:bookmarkEnd w:id="355"/>
      <w:r>
        <w:rPr>
          <w:rFonts w:ascii="IRNazanin" w:hAnsi="IRNazanin" w:eastAsia="IRNazanin"/>
          <w:color w:val="111111"/>
          <w:sz w:val="28"/>
          <w:sz w:val="28"/>
          <w:szCs w:val="28"/>
          <w:rtl w:val="true"/>
          <w:lang w:bidi="fa-IR"/>
        </w:rPr>
        <w:t xml:space="preserve">آنان در باغهای بهشت متنعمند و سؤال می‌کنند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احوال دوزخیان گنهکار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شما را چه عملی به عذاب دوزخ در افکند؟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جواب دهند که ما از نمازگزاران نبودیم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مستمند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نمی‌دادیم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 اهل باطل همنشین و همصدا بودیم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روز جزا را تکذیب می‌کردیم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قیامت یافتیم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روز شفاعت شفیعان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آنان هیچ پذیرفته نشود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356" w:name="__RefHeading___Toc329150_1067777946"/>
      <w:bookmarkStart w:id="357" w:name="_Toc135"/>
      <w:bookmarkEnd w:id="356"/>
      <w:r>
        <w:rPr>
          <w:rtl w:val="true"/>
        </w:rPr>
        <w:t>بیان آیات</w:t>
      </w:r>
      <w:bookmarkEnd w:id="357"/>
    </w:p>
    <w:p>
      <w:pPr>
        <w:pStyle w:val="Heading5"/>
        <w:numPr>
          <w:ilvl w:val="4"/>
          <w:numId w:val="1"/>
        </w:numPr>
        <w:rPr/>
      </w:pPr>
      <w:bookmarkStart w:id="358" w:name="__RefHeading___Toc329152_1067777946"/>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در این آیات قرآن کریم از تهمت‌هایی که بدان زده شده تنزیه گردیده و این معنا مسجل گشته که قرآن یکی از آیات کبرای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انذار تمامی بشر است، و در پیرویش آزادی نفوس از گروگان اعمال است، اعمالی که او را به سوی سقر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حاشا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انکار مطالب ما قبل خودش است، در تفسیر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إِلَّا ذِکْری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ذکری بودن قرآن برای منافقین و کفار است، می‌فرماید قرآن که برای بشر تذکر است، برای اینان تذکر نیست، چون اینان متذکر نمی‌شوند، احتمال هم دارد به خاطر اینکه قبل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رد منکرین همین جمله باشد و بفرماید علی رغم منکرین قیامت، واقعه قیامت یکی از بزرگترین دواهی است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بنا به احتمال اول انکار مطلب گذشته است، و بنا بر احتمال دوم انکار و رد مطلب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سومی </w:t>
      </w:r>
      <w:r>
        <w:rPr>
          <w:rStyle w:val="FootnoteAnchor"/>
          <w:rtl w:val="true"/>
        </w:rPr>
        <w:footnoteReference w:id="340"/>
      </w:r>
      <w:r>
        <w:rPr>
          <w:rFonts w:ascii="IRNazanin" w:hAnsi="IRNazanin" w:eastAsia="IRNazanin"/>
          <w:color w:val="111111"/>
          <w:sz w:val="28"/>
          <w:sz w:val="28"/>
          <w:szCs w:val="28"/>
          <w:rtl w:val="true"/>
          <w:lang w:bidi="fa-IR"/>
        </w:rPr>
        <w:t>نیز هست که به زودی از نظر خواننده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وَ اللَّیْلِ إِذْ أَدْبَرَ وَ الصُّبْحِ إِذا أَسْفَرَ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سه بار سوگند یاد شده،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شب در مقابل</w:t>
      </w:r>
      <w:bookmarkStart w:id="360" w:name="pg10108_93978"/>
    </w:p>
    <w:p>
      <w:pPr>
        <w:pStyle w:val="BookText"/>
        <w:rPr/>
      </w:pPr>
      <w:bookmarkEnd w:id="360"/>
      <w:r>
        <w:rPr>
          <w:rFonts w:ascii="IRNazanin" w:hAnsi="IRNazanin" w:eastAsia="IRNazanin"/>
          <w:color w:val="111111"/>
          <w:sz w:val="28"/>
          <w:sz w:val="28"/>
          <w:szCs w:val="28"/>
          <w:rtl w:val="true"/>
          <w:lang w:bidi="fa-IR"/>
        </w:rPr>
        <w:t>پیش آمدن شب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گشتن صبح و بیرون شدن آن از پرده شب است</w:t>
      </w:r>
      <w:r>
        <w:rPr>
          <w:rFonts w:eastAsia="IRNazanin" w:cs="IRNazanin"/>
          <w:color w:val="111111"/>
          <w:sz w:val="28"/>
          <w:szCs w:val="28"/>
          <w:rtl w:val="true"/>
          <w:lang w:bidi="fa-IR"/>
        </w:rPr>
        <w:t>.</w:t>
      </w:r>
    </w:p>
    <w:p>
      <w:pPr>
        <w:pStyle w:val="Heading5"/>
        <w:numPr>
          <w:ilvl w:val="4"/>
          <w:numId w:val="1"/>
        </w:numPr>
        <w:rPr/>
      </w:pPr>
      <w:bookmarkStart w:id="361" w:name="__RefHeading___Toc329154_1067777946"/>
      <w:bookmarkStart w:id="362" w:name="_Toc137"/>
      <w:bookmarkEnd w:id="361"/>
      <w:r>
        <w:rPr>
          <w:rtl w:val="true"/>
        </w:rPr>
        <w:t>چند وجه در باره مقصود از</w:t>
      </w:r>
      <w:r>
        <w:rPr>
          <w:rtl w:val="true"/>
        </w:rPr>
        <w:t xml:space="preserve">" </w:t>
      </w:r>
      <w:r>
        <w:rPr>
          <w:rtl w:val="true"/>
        </w:rPr>
        <w:t>إِنَّها لَإِحْدَی الْکُبَرِ</w:t>
      </w:r>
      <w:r>
        <w:rPr>
          <w:rtl w:val="true"/>
        </w:rPr>
        <w:t xml:space="preserve">" </w:t>
      </w:r>
      <w:r>
        <w:rPr>
          <w:rtl w:val="true"/>
        </w:rPr>
        <w:t>و</w:t>
      </w:r>
      <w:r>
        <w:rPr>
          <w:rtl w:val="true"/>
        </w:rPr>
        <w:t xml:space="preserve">" </w:t>
      </w:r>
      <w:r>
        <w:rPr>
          <w:rtl w:val="true"/>
        </w:rPr>
        <w:t>نَذِیراً لِلْبَشَرِ</w:t>
      </w:r>
      <w:r>
        <w:rPr>
          <w:rtl w:val="true"/>
        </w:rPr>
        <w:t>"</w:t>
      </w:r>
      <w:bookmarkEnd w:id="3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این جمله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سقر یکی از بزرگترین است، این است که سقر یکی از بزرگترین دواهی و تحولات است، داهیه‌ای است که هیچ داهیه دیگری به آن پایه از عظمت نمی‌رسد، هم چنان که خود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یکی از رجال است، یعنی در بین رجال نظیری ندارد، و جمله مورد بحث جواب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و فلان سوگند می‌خورم، که سقر یکی از بزرگترین تحولات و دواهی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بشر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وجه سومی در بین باشد، و آن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گفتار ولید درباره قرآن باشد،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 یُؤْثَرُ إِنْ هذا إِلَّا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برگردد، بدان جهت که قرآن آیات است و گر نه می‌باید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مطابقت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آن باشد به این معنا که چون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ضمیر هم که اسم آن است مؤنث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که ولید گفت نیست، من به قمر و شب و صبح سوگند می‌خورم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یعنی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انذار یکی از آیات کبرای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41"/>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سوگندهایی که بعد از این کلمه و آن تعلیل فاصله شده برای تاکید است، نه جواب سوگند، و جواب سوگند در تقدیر است، که خود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می‌کند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بیم رساندن است، و اگر منصوب آمده به خاطر اینم</w:t>
      </w:r>
      <w:r>
        <w:rPr>
          <w:rFonts w:eastAsia="IRNazanin" w:cs="IRNazanin"/>
          <w:color w:val="111111"/>
          <w:sz w:val="28"/>
          <w:szCs w:val="28"/>
          <w:rtl w:val="true"/>
          <w:lang w:bidi="fa-IR"/>
        </w:rPr>
        <w:t>.</w:t>
      </w:r>
      <w:bookmarkStart w:id="363" w:name="pg10108_93979"/>
    </w:p>
    <w:p>
      <w:pPr>
        <w:pStyle w:val="BookText"/>
        <w:rPr/>
      </w:pPr>
      <w:bookmarkEnd w:id="363"/>
      <w:r>
        <w:rPr>
          <w:rFonts w:ascii="IRNazanin" w:hAnsi="IRNazanin" w:eastAsia="IRNazanin"/>
          <w:color w:val="111111"/>
          <w:sz w:val="28"/>
          <w:sz w:val="28"/>
          <w:szCs w:val="28"/>
          <w:rtl w:val="true"/>
          <w:lang w:bidi="fa-IR"/>
        </w:rPr>
        <w:t xml:space="preserve">بوده که به نظر ما تمیز، و به نظر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مطلبی است که از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و به قول آن مفسر معنایش این است که قرآن در حالی که بیم‌رسان است، از آیات کبرای الهی است، و به نظر ما معنایش این می‌شود که قرآن از حیث انذار و بیم‌رسانی از آیات کبرای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وجوه دیگری ذکر کرده‌اند که قابل اعتناء نیست، مثلا یکی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پیغمبر است، و آیه متصل به اول سوره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نذیرا للبشر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خدای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 مِنْکُمْ أَنْ یَتَقَدَّمَ أَوْ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انذار را عمومیت می‌دهد به همه بشر، چه آنها که ایمان بیاورند و چه آنها که نیاورند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کردن از حق است که مصداق خارجیش ایمان و اطاعت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نکردن است که مصداقش کفر و معصیت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بزرگترین آیات الهی است که نذیر است برای همه بشر، چه آنهایی از شما که حق را پیروی می‌کنند، و چه آنهایی از شما که حق را پیروی نمی‌کنند، و احدی نیست که بی‌رابطه با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4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رفع است تا مبتدا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مثل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توضأ ان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گرفته 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مطلق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تقدم را بخواهد می‌تواند متقدم شود، و کسی که تاخر را بخواهد می‌تواند متاخر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کلام خدای تعالی است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تقدم و تاخر، سبقت گرفتن و نگرفتن به سوی خیر است</w:t>
      </w:r>
      <w:r>
        <w:rPr>
          <w:rFonts w:eastAsia="IRNazanin" w:cs="IRNazanin"/>
          <w:color w:val="111111"/>
          <w:sz w:val="28"/>
          <w:szCs w:val="28"/>
          <w:rtl w:val="true"/>
          <w:lang w:bidi="fa-IR"/>
        </w:rPr>
        <w:t>.</w:t>
      </w:r>
    </w:p>
    <w:p>
      <w:pPr>
        <w:pStyle w:val="Heading5"/>
        <w:numPr>
          <w:ilvl w:val="4"/>
          <w:numId w:val="1"/>
        </w:numPr>
        <w:rPr/>
      </w:pPr>
      <w:bookmarkStart w:id="364" w:name="__RefHeading___Toc329156_1067777946"/>
      <w:bookmarkStart w:id="365" w:name="_Toc138"/>
      <w:bookmarkEnd w:id="364"/>
      <w:r>
        <w:rPr>
          <w:rtl w:val="true"/>
        </w:rPr>
        <w:t>معنای اینکه فرمود</w:t>
      </w:r>
      <w:r>
        <w:rPr>
          <w:rtl w:val="true"/>
        </w:rPr>
        <w:t xml:space="preserve">:" </w:t>
      </w:r>
      <w:r>
        <w:rPr>
          <w:rtl w:val="true"/>
        </w:rPr>
        <w:t>کُلُّ نَفْسٍ بِما کَسَبَتْ رَهِینَةٌ</w:t>
      </w:r>
      <w:r>
        <w:rPr>
          <w:rtl w:val="true"/>
        </w:rPr>
        <w:t xml:space="preserve">" </w:t>
      </w:r>
      <w:r>
        <w:rPr>
          <w:rtl w:val="true"/>
        </w:rPr>
        <w:t>و مراد از استثناء</w:t>
      </w:r>
      <w:r>
        <w:rPr>
          <w:rtl w:val="true"/>
        </w:rPr>
        <w:t xml:space="preserve">" </w:t>
      </w:r>
      <w:r>
        <w:rPr>
          <w:rtl w:val="true"/>
        </w:rPr>
        <w:t>إِلَّا أَصْحابَ الْیَمِینِ</w:t>
      </w:r>
      <w:r>
        <w:rPr>
          <w:rtl w:val="true"/>
        </w:rPr>
        <w:t>"</w:t>
      </w:r>
      <w:bookmarkEnd w:id="3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بای فارسی و 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رهن و گروگان است، هم چنان که زمخشری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رهین نیست، که کسی خیال کند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رهینه نیز مؤنث آمده، چون اگر</w:t>
      </w:r>
    </w:p>
    <w:p>
      <w:pPr>
        <w:pStyle w:val="BookText"/>
        <w:rPr/>
      </w:pPr>
      <w:r>
        <w:rPr>
          <w:rFonts w:ascii="IRNazanin" w:hAnsi="IRNazanin" w:eastAsia="IRNazanin"/>
          <w:color w:val="111111"/>
          <w:sz w:val="28"/>
          <w:sz w:val="28"/>
          <w:szCs w:val="28"/>
          <w:rtl w:val="true"/>
          <w:lang w:bidi="fa-IR"/>
        </w:rPr>
        <w:t>این منظور هم در کار باشد باز می‌توانست مذکر بیاورد،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 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صیغه فعیل در صورتی که به معنای مفعول باشد مذکر و مؤنث در آن یکسان است، هم در مذکر می‌آید و هم در مؤنث، بلکه این کلمه اسمی است به معنای رهن، مثل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شتم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رهن</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جمله بنا به گفته 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در گرو است، با آنچه که کرده، و یا به سبب آنچه کرده، و یا در مقابل آنچه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عنایت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رهینه شمردن هر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خدای تعالی این حق را به گردن خلق دارد که با ایمان و عمل صالح او را بندگی کنند، پس هر نفسی از خلق نزد خدا محفوظ و محبوس است، تا این حق و این دین را بپردازد، حال اگر ایمان آورد و عمل صالح کرد از گرو در آمده آزاد می‌شود، و اگر کفر ورزید و مرتکب جرم شد و با این حال مرد، هم چنان رهین و برای ابد محبوس است، و این یک نوع رهین بودن است، غیر آن نوع دیگر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امْرِئٍ بِما کَسَبَ رَهِینٌ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متعرض آن است و ما فرق میان دو نوع رهین بودن را در سوره طور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آیه قبلی انذار را تعمیم می‌داد، این آیه علت آن تعمیم را بیان می‌کند، چون وقتی نفس انسانی رهین کرده‌های خود باشد، قهرا هر نفسی باید از آتش قیامت که او را در صورت مجرم بودن و پیروی حق نکردن در آن حبس می‌کنند دلواپس باشد که، همین دلواپسی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روز حساب نامه عملشان را به دست راستشان می‌دهند، و اینان دارندگان عقاید حق و اعمال صالح از مؤمنین متوسط الحالند، که نامشان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قرآن کریم مکرر آمده و به همین جهت استثنای مورد بحث استثنایی است متصل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نفوس دارای عمل به دو قسم تقسیم می‌شوند، یکی نفوسی که رهین به کرده‌های خویشند، و این نفوس مجرمین است، و دوم نفوس آزاد شده از رهن، و این نفوس اصحاب یمین است،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آنهایی که خدای تعالی در بعضی از موارد کلامش قسم سوم برای دو</w:t>
      </w:r>
      <w:bookmarkStart w:id="366" w:name="pg10108_93981"/>
    </w:p>
    <w:p>
      <w:pPr>
        <w:pStyle w:val="BookText"/>
        <w:rPr/>
      </w:pPr>
      <w:bookmarkEnd w:id="366"/>
      <w:r>
        <w:rPr>
          <w:rFonts w:ascii="Amiri" w:hAnsi="Amiri" w:eastAsia="Amiri" w:cs="Amiri"/>
          <w:color w:val="111111"/>
          <w:sz w:val="28"/>
          <w:sz w:val="28"/>
          <w:szCs w:val="28"/>
          <w:rtl w:val="true"/>
          <w:lang w:bidi="ar-SA"/>
        </w:rPr>
        <w:t>قسم نامبرده شمرده،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فَأَصْحابُ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داخل در تقسیم مورد بحث نیستند، چون در اول قید کردیم، نفوس دارای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مقربین آن چنان در مستقر عبودیت استقرار یافته‌اند که اصلا خود را صاحب نفس نمی‌دانند، تا چه رسد به اینکه صاحب عمل بدانند، هم نفس خود را ملک خدا می‌دانند، و هم اعمالشان را، آنان نه در محضر خدای تعالی حاضر می‌شوند، و نه به حسابشان رسیدگی می‌شود، هم چنان که در آیه زیر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لَمُحْضَرُونَ إِلَّا عِبادَ اللَّهِ الْمُخْلَصِینَ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پس این طایفه از تقسیم مورد بحث به کلی بیرونند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مفسرین </w:t>
      </w:r>
      <w:r>
        <w:rPr>
          <w:rStyle w:val="FootnoteAnchor"/>
          <w:rtl w:val="true"/>
        </w:rPr>
        <w:footnoteReference w:id="348"/>
      </w:r>
      <w:r>
        <w:rPr>
          <w:rFonts w:ascii="IRNazanin" w:hAnsi="IRNazanin" w:eastAsia="IRNazanin"/>
          <w:color w:val="111111"/>
          <w:sz w:val="28"/>
          <w:sz w:val="28"/>
          <w:szCs w:val="28"/>
          <w:rtl w:val="true"/>
          <w:lang w:bidi="fa-IR"/>
        </w:rPr>
        <w:t>حکایت شده که بعضی از آنان اصحاب یمین را به ملائکه، و بعضی دیگر به اطفال مسلمین، و بعضی دیگر به کسانی که در روز میثاق در سمت راست آدم بودند، و بعضی دیگر به کسانی که قرآن درباره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سَبَقَتْ لَهُمْ مِنَّا الْحُسْنی کسانی که از طرف ما برایشان سرنوشت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وجوهی ضعیف است که ضعفش بر کسی پوشیده نیست</w:t>
      </w:r>
      <w:r>
        <w:rPr>
          <w:rFonts w:eastAsia="IRNazanin" w:cs="IRNazanin"/>
          <w:color w:val="111111"/>
          <w:sz w:val="28"/>
          <w:szCs w:val="28"/>
          <w:rtl w:val="true"/>
          <w:lang w:bidi="fa-IR"/>
        </w:rPr>
        <w:t>.</w:t>
      </w:r>
    </w:p>
    <w:p>
      <w:pPr>
        <w:pStyle w:val="Heading5"/>
        <w:numPr>
          <w:ilvl w:val="4"/>
          <w:numId w:val="1"/>
        </w:numPr>
        <w:rPr/>
      </w:pPr>
      <w:bookmarkStart w:id="367" w:name="__RefHeading___Toc329158_1067777946"/>
      <w:bookmarkStart w:id="368" w:name="_Toc139"/>
      <w:bookmarkEnd w:id="367"/>
      <w:r>
        <w:rPr>
          <w:rtl w:val="true"/>
        </w:rPr>
        <w:t>مقصود از</w:t>
      </w:r>
      <w:r>
        <w:rPr>
          <w:rtl w:val="true"/>
        </w:rPr>
        <w:t xml:space="preserve">" </w:t>
      </w:r>
      <w:r>
        <w:rPr>
          <w:rtl w:val="true"/>
        </w:rPr>
        <w:t>یقین</w:t>
      </w:r>
      <w:r>
        <w:rPr>
          <w:rtl w:val="true"/>
        </w:rPr>
        <w:t xml:space="preserve">" </w:t>
      </w:r>
      <w:r>
        <w:rPr>
          <w:rtl w:val="true"/>
        </w:rPr>
        <w:t xml:space="preserve">که در جواب مجرمین به سؤال بهشتیان </w:t>
      </w:r>
      <w:r>
        <w:rPr>
          <w:rtl w:val="true"/>
        </w:rPr>
        <w:t>(</w:t>
      </w:r>
      <w:r>
        <w:rPr>
          <w:rtl w:val="true"/>
        </w:rPr>
        <w:t>ما سَلَکَکُمْ فِی سَقَرَ</w:t>
      </w:r>
      <w:r>
        <w:rPr>
          <w:rtl w:val="true"/>
        </w:rPr>
        <w:t xml:space="preserve">) </w:t>
      </w:r>
      <w:r>
        <w:rPr>
          <w:rtl w:val="true"/>
        </w:rPr>
        <w:t>آمده است</w:t>
      </w:r>
      <w:bookmarkEnd w:id="3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یَتَساءَلُونَ عَنِ الْمُجْرِمِینَ 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برای مبتدایی محذوف،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بهشت‌ها بود، 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بهشت‌هایی که از عظمت به حدی است که وصفش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هم هست خبر نباشد، بلکه حال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یَتَساءَلُونَ عَنِ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مجموعه اهل بهشت از مجموعه مجرمین می‌پرسند، نه اینکه هر یک نفر از اهل بهشت از یک نفر از اهل دوزخ بپرسد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شما را داخل سقر کرد؟ و این سؤال بیانگر همان تسائل، و از قبیل بیان جمله به جمله است، و ممکن هم هست قولی در تقدیر 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داخل سقر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مجرمین بر می‌گردد،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معمولی نیست، بلکه منظور توجه عبادتی خاص است به درگاه خدای تعالی، که با همه انحای عبادتها یعنی عبادت در شرایع معتبر آسمانی که از حیث کم و کیف با هم مختلفند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 تهی دستان جامعه است، به مقداری که بتوانند کمر راست کنند و حوائجشان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مسکین اشاره است به حق الناس، و صلات اشاره است به حق اللَّه، و اینکه این دو قسم حق را عملا باید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نَخُوضُ مَعَ الْخائِضِینَ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عملی و زبانی در باطل، و فرو رفتن در آن است، به طوری که به کلی از توجه به غیر باطل غفلت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است، در نتیجه چهار خصلتی که در این آیات بر شمرد از خصائص مجرمین است، که مجرم یا هر چهار خصلت را دارد، و یا بعضی از آنها را، و چون پاسخ‌گوی از این سؤالها مجموع مجرمینند صحیح است که نسبت هر چهار را به همه مجرمین داده، از قول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 و ما اطعام مسکین نمی‌کردیم، و ما خائض بودیم، و ما روز جزا را تکذیب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بعضی از فرد فرد آنان مبتلا به همه این اوصاف نبوده، بلکه مبتلا به بعضی از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أَتانَا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قید تکذیب است، مجرمین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تکذیب کردیم تا آنکه یقین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یقین گفته‌اند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 اینجا مرگ است، و از این جهت یقین بر مرگ اطلاق شده که شکی در آمدنش نیست، در نتیجه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روز جزا را هم چنان تکذیب کردیم تا مرگ فرا رسید، و با آمدنش زندگی دنیایی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ما در تمام دوران زندگی دنیا روز جزا را تکذیب می‌کردیم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5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آن یقینی است که به دنبال مشاهده نشانه‌های آخرت، و نزدیک شدن به حیات برزخی برای آدمی حاصل می‌شود، آری</w:t>
      </w:r>
    </w:p>
    <w:p>
      <w:pPr>
        <w:pStyle w:val="BookText"/>
        <w:rPr/>
      </w:pPr>
      <w:r>
        <w:rPr>
          <w:rFonts w:ascii="IRNazanin" w:hAnsi="IRNazanin" w:eastAsia="IRNazanin"/>
          <w:color w:val="111111"/>
          <w:sz w:val="28"/>
          <w:sz w:val="28"/>
          <w:szCs w:val="28"/>
          <w:rtl w:val="true"/>
          <w:lang w:bidi="fa-IR"/>
        </w:rPr>
        <w:t>نزدیکی‌های مرگ و بعد از مرگ انسان به حقانیت روز جزا یقین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معنای خوبی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آنجا که پیرامون شفاعت بحث کردیم، گفتیم که این آیه دلالت دارد بر اینکه روز قیامت اجمالا شفاعتی در کار هست، ولی این طایفه از شفاعت شافعان بهره‌مند نمی‌شوند، برای اینکه شفاعت شامل حالشان نمی‌گردد، و در همان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جلد اول این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شفاعت را آوردیم</w:t>
      </w:r>
      <w:r>
        <w:rPr>
          <w:rFonts w:eastAsia="IRNazanin" w:cs="IRNazanin"/>
          <w:color w:val="111111"/>
          <w:sz w:val="28"/>
          <w:szCs w:val="28"/>
          <w:rtl w:val="true"/>
          <w:lang w:bidi="fa-IR"/>
        </w:rPr>
        <w:t>.</w:t>
      </w:r>
      <w:bookmarkStart w:id="369" w:name="pg10108_93984"/>
    </w:p>
    <w:p>
      <w:pPr>
        <w:pStyle w:val="Heading3"/>
        <w:numPr>
          <w:ilvl w:val="2"/>
          <w:numId w:val="1"/>
        </w:numPr>
        <w:rPr/>
      </w:pPr>
      <w:bookmarkStart w:id="370" w:name="__RefHeading___Toc329160_1067777946"/>
      <w:bookmarkStart w:id="371" w:name="_Toc140"/>
      <w:bookmarkEnd w:id="369"/>
      <w:bookmarkEnd w:id="370"/>
      <w:r>
        <w:rPr>
          <w:rtl w:val="true"/>
        </w:rPr>
        <w:t xml:space="preserve">سوره المدثر </w:t>
      </w:r>
      <w:r>
        <w:rPr>
          <w:rtl w:val="true"/>
        </w:rPr>
        <w:t>(</w:t>
      </w:r>
      <w:r>
        <w:rPr/>
        <w:t>74</w:t>
      </w:r>
      <w:r>
        <w:rPr>
          <w:rtl w:val="true"/>
        </w:rPr>
        <w:t xml:space="preserve">): </w:t>
      </w:r>
      <w:r>
        <w:rPr>
          <w:rtl w:val="true"/>
        </w:rPr>
        <w:t xml:space="preserve">آیات </w:t>
      </w:r>
      <w:r>
        <w:rPr/>
        <w:t>49</w:t>
      </w:r>
      <w:r>
        <w:rPr>
          <w:rtl w:val="true"/>
        </w:rPr>
        <w:t xml:space="preserve"> </w:t>
      </w:r>
      <w:r>
        <w:rPr>
          <w:rtl w:val="true"/>
        </w:rPr>
        <w:t xml:space="preserve">تا </w:t>
      </w:r>
      <w:r>
        <w:rPr/>
        <w:t>56</w:t>
      </w:r>
      <w:bookmarkEnd w:id="371"/>
    </w:p>
    <w:p>
      <w:pPr>
        <w:pStyle w:val="Heading4"/>
        <w:numPr>
          <w:ilvl w:val="3"/>
          <w:numId w:val="1"/>
        </w:numPr>
        <w:rPr/>
      </w:pPr>
      <w:bookmarkStart w:id="372" w:name="__RefHeading___Toc329162_1067777946"/>
      <w:bookmarkStart w:id="373" w:name="_Toc141"/>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29164_1067777946"/>
      <w:bookmarkStart w:id="375" w:name="_Toc142"/>
      <w:bookmarkEnd w:id="374"/>
      <w:r>
        <w:rPr>
          <w:rtl w:val="true"/>
        </w:rPr>
        <w:t>ترجمه آیات</w:t>
      </w:r>
      <w:bookmarkEnd w:id="375"/>
    </w:p>
    <w:p>
      <w:pPr>
        <w:pStyle w:val="BookText"/>
        <w:rPr/>
      </w:pPr>
      <w:r>
        <w:rPr>
          <w:rFonts w:ascii="IRNazanin" w:hAnsi="IRNazanin" w:eastAsia="IRNazanin"/>
          <w:color w:val="111111"/>
          <w:sz w:val="28"/>
          <w:sz w:val="28"/>
          <w:szCs w:val="28"/>
          <w:rtl w:val="true"/>
          <w:lang w:bidi="fa-IR"/>
        </w:rPr>
        <w:t xml:space="preserve">اینک چرا از یاد آن روز سخت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ذکر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می‌کنند؟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گورخران گریزانی هستند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شیر درنده می‌گریزند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هر یک از آنها می‌خواهند که برایشان صحیفه وحی آسمانی باز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آرند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این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مقام رسالت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پنداشتند بلکه از عذاب آخرت نمی‌ترسند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که آنها پنداشتند، قرآن محققا همه پند و اندرز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هر که خواهد متذکر حق شود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پند نمی‌گیرد جز آنکه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مشیت الهی کسی بهشتی و سعادتمند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تقوی و اهل آمرزش و مغفرت است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bookmarkStart w:id="376" w:name="pg10108_93985"/>
    </w:p>
    <w:p>
      <w:pPr>
        <w:pStyle w:val="Heading4"/>
        <w:numPr>
          <w:ilvl w:val="3"/>
          <w:numId w:val="1"/>
        </w:numPr>
        <w:rPr/>
      </w:pPr>
      <w:bookmarkStart w:id="377" w:name="__RefHeading___Toc329166_1067777946"/>
      <w:bookmarkStart w:id="378" w:name="_Toc143"/>
      <w:bookmarkEnd w:id="376"/>
      <w:bookmarkEnd w:id="377"/>
      <w:r>
        <w:rPr>
          <w:rtl w:val="true"/>
        </w:rPr>
        <w:t>بیان آیات</w:t>
      </w:r>
      <w:bookmarkEnd w:id="378"/>
    </w:p>
    <w:p>
      <w:pPr>
        <w:pStyle w:val="Heading5"/>
        <w:numPr>
          <w:ilvl w:val="4"/>
          <w:numId w:val="1"/>
        </w:numPr>
        <w:rPr/>
      </w:pPr>
      <w:bookmarkStart w:id="379" w:name="__RefHeading___Toc329168_1067777946"/>
      <w:bookmarkStart w:id="380" w:name="_Toc144"/>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در این آیات نتیجه‌گیری از مطالب یعنی وعد و وعیدهای گذشته را به صورت تعجب از اعراض کفار از تذکرات قرآن و تنفرشان از حق صریح بیان کرده،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بدین قرار است عقلا واجب می‌شود که دعوت حق را اجابت نموده، به وسیله تذکرات قرآن متذکر شود، پس بسیار عجیب است که چطور باز هم از این تذکر روی بر می‌تابند، نه، نه، علت اصلی این است که اینان به رسالت ایمان ندارند، و تک تکشان توقع دارند که کتابی از خدا بر یک یک آنان نازل گردد، نه، بلکه علت این است که از آخرت ترس ندارند، و در نتیجه از وعید و تهدیدهای قرآن مرتدع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سخن را به خود آنان کرده، مجددا آن تذکره را بر آنان عرضه می‌کند، و در قبول و رد آن مخیرشان نموده، تا اگر خواستند قبول کنند، و اگر خواستند رد کنند، لیکن باید بدانند که در این خواستن مستقل نیستند و نمی‌توانند با خواست خود خدای سبحان را عاجز سازند، و به همین جهت نمی‌توانند متذکر شوند، مگر وقتی که خدا بخواهد، و حکم قدر به طور قطع در میان آنان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تفریعی است بر تذکره و اندرزی که قبلا گذشت، و استفهام در این جمله برای برانگیختن تعجب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مطلب چنین است،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مشرکین که تذکره قرآن را تکذیب می‌کنند، در حالی که از آن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چرا با اینکه واجب بود بر آنان که قرآن را تصدیق کنند، و بدان ایمان آورند از آن اعراض نمودند، و این جای تعجب است</w:t>
      </w:r>
      <w:r>
        <w:rPr>
          <w:rFonts w:eastAsia="IRNazanin" w:cs="IRNazanin"/>
          <w:color w:val="111111"/>
          <w:sz w:val="28"/>
          <w:szCs w:val="28"/>
          <w:rtl w:val="true"/>
          <w:lang w:bidi="fa-IR"/>
        </w:rPr>
        <w:t>.</w:t>
      </w:r>
    </w:p>
    <w:p>
      <w:pPr>
        <w:pStyle w:val="Heading5"/>
        <w:numPr>
          <w:ilvl w:val="4"/>
          <w:numId w:val="1"/>
        </w:numPr>
        <w:rPr/>
      </w:pPr>
      <w:bookmarkStart w:id="381" w:name="__RefHeading___Toc329170_1067777946"/>
      <w:bookmarkStart w:id="382" w:name="_Toc145"/>
      <w:bookmarkEnd w:id="381"/>
      <w:r>
        <w:rPr>
          <w:rtl w:val="true"/>
        </w:rPr>
        <w:t>تشبیه کفار اعراض کننده از قرآن، به گورخران رمیده از شیر، و بیان انگیزه آنان در تکذیب</w:t>
      </w:r>
      <w:bookmarkEnd w:id="3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کفار را در اعراض از تذکره تشبیه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حمار است، و البته منظور حمار وحشی یعنی گورخر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نفرت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و شکارچی است، چون به هر دو معنا تفسیر شده،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کفار در حالی از تذکره نفرت و اعراض می‌کنند که گویی خران وحشی‌اند، و از شیر و یا شکارچی می‌گریزند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منشره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بر دعوت حق است، در این کلام با آمدن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قبلی اعراض شده، می‌فرماید اعراضشان از تذکر، صرفا به خاطر نفرت نیست، بلکه هر فردی از ایشان توقع دارد که کتابی از ناحیه خدا و مشتمل بر آنچه قرآن مشتمل بر آن است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نسبتی که به کفار داده کنایه است از استکبار آنان نسبت به خدای سبحان، می‌فرماید اینان به شرطی حاضرند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و آن را رد نکنند که برای هر یک از ایشان مستقلا کتابی آسمانی نازل شود، و اما دعوت از طریق رسالت را به هیچ وجه نمی‌پذیرند، هر چند که حق باشد و معجزاتی روشن آن را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در معنای آیه زیر است که حکایت گفتار کفار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حَتَّی نُؤْتی مِثْلَ ما أُوتِیَ رُسُلُ اللَّهِ</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 آیه زیر است که حکایت گفتار امت‌ها به رسولان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اساس این گفتار و حجت آنان بر نفی رسالت رسولان، در سابق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5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در معنای سخنی است که کفار مکه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قرآن را چنین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نُؤْمِنَ لِرُقِیِّکَ حَتَّی تُنَزِّلَ عَلَیْنا کِتاباً نَقْرَؤُهُ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سخن درست نیست، برای اینکه مدلول آیه مورد بحث این است که بر یک یک آنان صحفی منشره نازل شود، غیر از آنچه بر دیگران نازل شده، و آیه سوره اسری این را نمی‌گوید، بلکه مدلول آن این است که یک کتاب از آسمان بر پیامبر نازل شود که همه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کفار این بوده که کتابهایی از آسمان به نام یک یک آنان نازل شود، و در آنها به هر یک از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این بوده که کتابی از آسمان بر آنان نازل شود، و در آن برائت از عذاب و مژده نعمتی فراوان به آنان بدهد، تا ایمان بیاورند، و گر نه هم چنان بر کفر خود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دیگر گفته‌اند، که از سیاق آیه به دور است، و بیانش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لا یَخافُونَ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توقع بیجای آنان است، به این بیان که دعوت رسالت یک ادعای بی‌دلیل نیست، بلکه آیات و معجزات روشن و دلیلهای قطعی جای هیچ شکی برای کسی باقی نمی‌گذارد، پس حجت خدا بر رسولش و بر دیگران به طور مساوی قائم و تمام است، و حاجتی نیست به اینکه برای هر یک از افراد دعوت شده به دین صحفی منشره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رسالت نیازمند به طهارت ذات و صلاحیت نفس است، آن طهارت و صلاحیتی که نفوس سایر مردم فاقد آنند، هم چنان که این معنا از پاسخی که خدای تعالی به توقع کفار داده فهمیده می‌شود، کفار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حَتَّی نُؤْتی مِثْلَ ما أُوتِیَ 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یَخافُونَ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اعراض از مطلب قبلی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دارند که بر یک یک آنان صحفی منشره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این پیشنهادشان یک پیشنهاد جدی نیست، بهانه‌ای است که می‌خواهند به وسیله آن خود را از گیر دعوت دین رها سازند، و علت حقیقی کفر و تکذیبشان به دعوت دینی این است که اینان از آخرت نمی‌ترسند، و اگر می‌ترسیدند ایمان می‌آوردند، و بعد از تمامیت حجت و وجود آیات بینات هرگز پیشنهادی نمی‌کردند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و منع دومی از پیشنهاد کفار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کتابی نازل نمی‌کنیم، قرآن برای تذکره و اندرز کافی است، و ما از قرآن چیزی بیش از این</w:t>
      </w:r>
      <w:bookmarkStart w:id="383" w:name="pg10108_93988"/>
    </w:p>
    <w:p>
      <w:pPr>
        <w:pStyle w:val="BookText"/>
        <w:rPr/>
      </w:pPr>
      <w:bookmarkEnd w:id="383"/>
      <w:r>
        <w:rPr>
          <w:rFonts w:ascii="IRNazanin" w:hAnsi="IRNazanin" w:eastAsia="IRNazanin"/>
          <w:color w:val="111111"/>
          <w:sz w:val="28"/>
          <w:sz w:val="28"/>
          <w:szCs w:val="28"/>
          <w:rtl w:val="true"/>
          <w:lang w:bidi="fa-IR"/>
        </w:rPr>
        <w:t>نخواسته‌ایم، اثر این قرآن همان جزایی است که نزد ما برای مطیع و عاصی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بخواهد از آن پند می‌گیرد چرا که دعوت و موعظه قرآن اجباری نیست و در ظرف اختیار و آزادی اراده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یَذْکُرُونَ إِلَّا أَنْ یَشاءَ اللَّهُ 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توهمی را دفع می‌کند که ممکن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کسانی بیاید و خیال کنند اختیار به دست خودشان است، و خود مستقل در اراده‌اند، و اگر نخواستند متذکر شوند بر خدا غالب گشته، و او را در به کرسی نشاندن اراده خود عاجز ساخته‌اند، او خواسته بود اینان متذکر بشوند، و اینان خواستند نشوند و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دفع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قدر در افعال آنان مانند همه چیز دیگر جاری است، و تذکر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فعل اختیاری و صادر از ایشان است، و اکراه و اجباری در کار نیست، خدای تعالی هم خواسته تا به اختیار خود متذکر شوند، به این معنا خدای تعالی هیچ وقت از هیچ انسانی با خواست تکوینیش نخواسته که فلان عمل را بی‌اختیار انجام بدهد، بلکه اراده تکوینی کرده که هر چه می‌کند به اختیار و اراده خود کند، پس فعل اختیاری در عین اینکه نسبت به انسان فاعل نسبت امکان دارد، در عین حال نسبت به اراده الهی ضروری التحقق است، و گر نه محقق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اهلیت آن را دارد که از او پروا شود، چون او ولایت مطلقه بر هر چیز دارد، و سعادت و شقاوت انسان به دست اوست، و نیز اهلیت آن را دارد که پروا کنندگان خود را بیامرزد، چون او آمرزگار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جمله 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تَذْکِرَةٌ 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روشن است، 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یَذْکُرُونَ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کند، چون اهل تقوی و اهل مغفرت بودن خدای تعالی وقتی صحیح و تمام است که دارای اراده‌ای نافذ در اراده‌ها و اعمال خلق باشد، و خلاصه خلق در آنچه می‌خواهند آزاد نباشند، و با تمرد و استکبار خود خدا را عاجز نسازند</w:t>
      </w:r>
      <w:r>
        <w:rPr>
          <w:rFonts w:eastAsia="IRNazanin" w:cs="IRNazanin"/>
          <w:color w:val="111111"/>
          <w:sz w:val="28"/>
          <w:szCs w:val="28"/>
          <w:rtl w:val="true"/>
          <w:lang w:bidi="fa-IR"/>
        </w:rPr>
        <w:t>.</w:t>
      </w:r>
    </w:p>
    <w:p>
      <w:pPr>
        <w:pStyle w:val="Heading4"/>
        <w:numPr>
          <w:ilvl w:val="3"/>
          <w:numId w:val="1"/>
        </w:numPr>
        <w:rPr/>
      </w:pPr>
      <w:bookmarkStart w:id="384" w:name="__RefHeading___Toc329172_1067777946"/>
      <w:bookmarkStart w:id="385" w:name="_Toc146"/>
      <w:bookmarkEnd w:id="384"/>
      <w:r>
        <w:rPr>
          <w:rtl w:val="true"/>
        </w:rPr>
        <w:t>بحث روایتی چند روایت در باره مراد از اینکه کفار می‌خواستند به هر کدام صحفی منشره داده شود</w:t>
      </w:r>
      <w:bookmarkEnd w:id="385"/>
    </w:p>
    <w:p>
      <w:pPr>
        <w:pStyle w:val="Heading5"/>
        <w:numPr>
          <w:ilvl w:val="4"/>
          <w:numId w:val="1"/>
        </w:numPr>
        <w:rPr/>
      </w:pPr>
      <w:bookmarkStart w:id="386" w:name="__RefHeading___Toc329174_1067777946"/>
      <w:bookmarkStart w:id="387" w:name="_Toc147"/>
      <w:bookmarkEnd w:id="386"/>
      <w:r>
        <w:rPr>
          <w:rtl w:val="true"/>
        </w:rPr>
        <w:t>اشاره</w:t>
      </w:r>
      <w:bookmarkEnd w:id="3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این آیه آن بود که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ما چنین رسیده که در بنی اسرائیل هر کس مرتکب گناهی می‌شد صبح، گناه و کفاره گناه خود را در نوشته‌ای پهلوی سرش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امت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سنت جاریه در بنی اسرائیل در باره گناهان را خواستند، اگر بخواهند ما با ایشان نیز همان رفتار را می‌کنیم، و آنان را به همان عذابهایی که بنی اسرائیل را گرفتیم می‌گیریم، و مردم حس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که چنین سنتی در امتش جریان یابد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با لحن آیه نمی‌سازد و در خود روایت هم اشاره‌ای است به اینکه این قصه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آخرش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عبد بن حمید و ابن جریر و ابن منذر از سدی از ابی صالح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ادعایش صادق است این معجزه را بیاورد که هر روز صبح زیر سر هر یک از ما نوشته‌ای دیده شود، که در آن نوشته باشد تو ای فلانی از آتش دوزخ برائت و امنیت داری، در پاسخ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و ردعی که در آن است، با این قصه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آمده که عبد بن حمید و ابن منذر، از مجاهد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صبح نامه‌ای از خدای تعالی به یک یک آنان برسد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رب العالمین به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خواب برمی‌خیزد نامه را پهلوی سرش ببیند، و آن را بخواند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روایت آمده قابل انطباق با مضمون روایت قبلی، و هم با بیانی است که ما در معنای آیه داشتیم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آمده که عبد بن حمید و ابن منذر از قتاده 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عده‌ای از مردم به محمد</w:t>
      </w:r>
      <w:r>
        <w:rPr>
          <w:rFonts w:eastAsia="IRNazanin" w:cs="IRNazanin"/>
          <w:color w:val="111111"/>
          <w:sz w:val="28"/>
          <w:szCs w:val="28"/>
          <w:rtl w:val="true"/>
          <w:lang w:bidi="fa-IR"/>
        </w:rPr>
        <w:t>.]</w:t>
      </w:r>
      <w:bookmarkStart w:id="388" w:name="pg10108_93990"/>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خیلی دوست داری پیرویت کنیم باید کتابی برای خصوص ما نازل شود، و به ما فرمان دهد تا تو را پیروی کنیم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انطباق با آن نظریه‌ای است که در تفسیر این آیه 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همان را می‌گوید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نُؤْمِنَ لِرُقِیِّکَ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می‌کند، و خلاصه اینکه می‌توان احتمال داد صاحب آن نظریه، نظریه خود را از این روایت گرفته، و اشکال ما به این نظریه گذشت</w:t>
      </w:r>
      <w:r>
        <w:rPr>
          <w:rFonts w:eastAsia="IRNazanin" w:cs="IRNazanin"/>
          <w:color w:val="111111"/>
          <w:sz w:val="28"/>
          <w:szCs w:val="28"/>
          <w:rtl w:val="true"/>
          <w:lang w:bidi="fa-IR"/>
        </w:rPr>
        <w:t>.</w:t>
      </w:r>
    </w:p>
    <w:p>
      <w:pPr>
        <w:pStyle w:val="Heading5"/>
        <w:numPr>
          <w:ilvl w:val="4"/>
          <w:numId w:val="1"/>
        </w:numPr>
        <w:rPr/>
      </w:pPr>
      <w:bookmarkStart w:id="389" w:name="__RefHeading___Toc329176_1067777946"/>
      <w:bookmarkStart w:id="390" w:name="_Toc148"/>
      <w:bookmarkEnd w:id="389"/>
      <w:r>
        <w:rPr>
          <w:rtl w:val="true"/>
        </w:rPr>
        <w:t>روایاتی در باره معنای</w:t>
      </w:r>
      <w:r>
        <w:rPr>
          <w:rtl w:val="true"/>
        </w:rPr>
        <w:t xml:space="preserve">" </w:t>
      </w:r>
      <w:r>
        <w:rPr>
          <w:rtl w:val="true"/>
        </w:rPr>
        <w:t>هُوَ أَهْلُ التَّقْوی وَ أَهْلُ الْمَغْفِرَةِ</w:t>
      </w:r>
      <w:r>
        <w:rPr>
          <w:rtl w:val="true"/>
        </w:rPr>
        <w:t>"</w:t>
      </w:r>
      <w:bookmarkEnd w:id="390"/>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اهلیت آن را دارد که از او پروا کنند و اهلیت آن را دارد که بیامرزد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توحید به سند خود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اهلیت آن را دارم که از من پروا شود، و بنده‌ام چیزی را شریکم نگیرد، و من اهلیت آن را دارم که اگر بنده‌ای شریکی برایم نگیرد داخل بهشتش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عزت و جلال خود سوگند یاد کرده که احدی از اهل توحید را به آتش نسوزاند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عبد اللَّه بن دینار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هریره و ابن عمر و ابن عباس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من اهلیت آن را دارم که خلق از من پروا کند، و کسی و چیزی را شریکم نکند، که اگر پروا کرد و شریکی برایم قرار نداد، در آن صورت من اهلیت آن را دارم که ما سوای شرک را بیامرزم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روایت روایات زیادی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bookmarkStart w:id="391" w:name="pg10108_93991"/>
    </w:p>
    <w:p>
      <w:pPr>
        <w:pStyle w:val="Heading2"/>
        <w:numPr>
          <w:ilvl w:val="1"/>
          <w:numId w:val="1"/>
        </w:numPr>
        <w:rPr/>
      </w:pPr>
      <w:bookmarkStart w:id="392" w:name="__RefHeading___Toc329178_1067777946"/>
      <w:bookmarkStart w:id="393" w:name="_Toc149"/>
      <w:bookmarkEnd w:id="391"/>
      <w:bookmarkEnd w:id="392"/>
      <w:r>
        <w:rPr>
          <w:rtl w:val="true"/>
        </w:rPr>
        <w:t>(</w:t>
      </w:r>
      <w:r>
        <w:rPr/>
        <w:t>75</w:t>
      </w:r>
      <w:r>
        <w:rPr>
          <w:rtl w:val="true"/>
        </w:rPr>
        <w:t>)</w:t>
      </w:r>
      <w:r>
        <w:rPr>
          <w:rtl w:val="true"/>
        </w:rPr>
        <w:t xml:space="preserve">سوره قیامت مکی است و چهل آیه دارد </w:t>
      </w:r>
      <w:r>
        <w:rPr>
          <w:rtl w:val="true"/>
        </w:rPr>
        <w:t>(</w:t>
      </w:r>
      <w:r>
        <w:rPr/>
        <w:t>40</w:t>
      </w:r>
      <w:r>
        <w:rPr>
          <w:rtl w:val="true"/>
        </w:rPr>
        <w:t>)</w:t>
      </w:r>
      <w:bookmarkEnd w:id="393"/>
    </w:p>
    <w:p>
      <w:pPr>
        <w:pStyle w:val="Heading3"/>
        <w:numPr>
          <w:ilvl w:val="2"/>
          <w:numId w:val="1"/>
        </w:numPr>
        <w:rPr/>
      </w:pPr>
      <w:bookmarkStart w:id="394" w:name="__RefHeading___Toc329180_1067777946"/>
      <w:bookmarkStart w:id="395" w:name="_Toc150"/>
      <w:bookmarkEnd w:id="394"/>
      <w:r>
        <w:rPr>
          <w:rtl w:val="true"/>
        </w:rPr>
        <w:t xml:space="preserve">سوره القیامة </w:t>
      </w:r>
      <w:r>
        <w:rPr>
          <w:rtl w:val="true"/>
        </w:rPr>
        <w:t>(</w:t>
      </w:r>
      <w:r>
        <w:rPr/>
        <w:t>75</w:t>
      </w:r>
      <w:r>
        <w:rPr>
          <w:rtl w:val="true"/>
        </w:rPr>
        <w:t xml:space="preserve">): </w:t>
      </w:r>
      <w:r>
        <w:rPr>
          <w:rtl w:val="true"/>
        </w:rPr>
        <w:t xml:space="preserve">آیات </w:t>
      </w:r>
      <w:r>
        <w:rPr/>
        <w:t>1</w:t>
      </w:r>
      <w:r>
        <w:rPr>
          <w:rtl w:val="true"/>
        </w:rPr>
        <w:t xml:space="preserve"> </w:t>
      </w:r>
      <w:r>
        <w:rPr>
          <w:rtl w:val="true"/>
        </w:rPr>
        <w:t xml:space="preserve">تا </w:t>
      </w:r>
      <w:r>
        <w:rPr/>
        <w:t>15</w:t>
      </w:r>
      <w:bookmarkEnd w:id="395"/>
    </w:p>
    <w:p>
      <w:pPr>
        <w:pStyle w:val="Heading4"/>
        <w:numPr>
          <w:ilvl w:val="3"/>
          <w:numId w:val="1"/>
        </w:numPr>
        <w:rPr/>
      </w:pPr>
      <w:bookmarkStart w:id="396" w:name="__RefHeading___Toc329182_1067777946"/>
      <w:bookmarkStart w:id="397" w:name="_Toc151"/>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29184_1067777946"/>
      <w:bookmarkStart w:id="399" w:name="_Toc152"/>
      <w:bookmarkEnd w:id="398"/>
      <w:r>
        <w:rPr>
          <w:rtl w:val="true"/>
        </w:rPr>
        <w:t>ترجمه آیات</w:t>
      </w:r>
      <w:bookmarkEnd w:id="399"/>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نفس بسیار ملامت کننده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آدمی پندارد که ما دیگر ابدا استخوانهای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جمع نمی‌کنیم؟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ما قادریم که سرانگشتان او را هم درست گردانیم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انسان می‌خواهد ما دام العمر گناه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دایم با شک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کی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چشمها از وحشت و هول خیره بماند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00" w:name="pg10108_93992"/>
    </w:p>
    <w:p>
      <w:pPr>
        <w:pStyle w:val="BookText"/>
        <w:rPr/>
      </w:pPr>
      <w:bookmarkEnd w:id="400"/>
      <w:r>
        <w:rPr>
          <w:rFonts w:ascii="IRNazanin" w:hAnsi="IRNazanin" w:eastAsia="IRNazanin"/>
          <w:color w:val="111111"/>
          <w:sz w:val="28"/>
          <w:sz w:val="28"/>
          <w:szCs w:val="28"/>
          <w:rtl w:val="true"/>
          <w:lang w:bidi="fa-IR"/>
        </w:rPr>
        <w:t xml:space="preserve">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خورشید و ماه جمع گردد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سختی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مفر و پناهی خواهد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مفری نیست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جز درگاه خدا هیچ آرامگاهی نیست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آدمی به هر نیک و بدی که در مقدم و مؤخر عمر کرده از نتیجه همه آگاه خواهد 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انسان خود بر نیک و بد خویش به خوبی آگاهست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بیفکند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401" w:name="__RefHeading___Toc329186_1067777946"/>
      <w:bookmarkStart w:id="402" w:name="_Toc153"/>
      <w:bookmarkEnd w:id="401"/>
      <w:r>
        <w:rPr>
          <w:rtl w:val="true"/>
        </w:rPr>
        <w:t>بیان آیات</w:t>
      </w:r>
      <w:bookmarkEnd w:id="402"/>
    </w:p>
    <w:p>
      <w:pPr>
        <w:pStyle w:val="Heading5"/>
        <w:numPr>
          <w:ilvl w:val="4"/>
          <w:numId w:val="1"/>
        </w:numPr>
        <w:rPr/>
      </w:pPr>
      <w:bookmarkStart w:id="403" w:name="__RefHeading___Toc329188_1067777946"/>
      <w:bookmarkStart w:id="404" w:name="_Toc154"/>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بیان این سوره پیرامون مساله قیامت کبری دور می‌زند، نخست از وقوع روز قیامت خبر می‌دهد، و در مرحله دوم آن روز را یک بار با ذکر چند نشانه، و بار دیگر با اجمالی از سرگذشت انسان در آن روز توصیف می‌کند، و خبر می‌دهد که اولین قدم در سیر به سوی قیامت مرگ است، و در مرحله سوم سوره را با استدلال بر قدرت خدای تعالی بر اعاده عالم ختم نموده، اثبات می‌کند همانطور که خدای تعالی بر خلقت نخستین عالم قادر بود همچنین بر خلقت بار دوم آن، که همان قیامت است قادر است و این سوره به شهادت سیاق آیاتش 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اینکه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کلمه سوگند بدانیم، و چه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زاید بدانیم، و چه اینکه آن را نافیه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اقوال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 این آیه سوگند به قیامت است</w:t>
      </w:r>
      <w:r>
        <w:rPr>
          <w:rFonts w:eastAsia="IRNazanin" w:cs="IRNazanin"/>
          <w:color w:val="111111"/>
          <w:sz w:val="28"/>
          <w:szCs w:val="28"/>
          <w:rtl w:val="true"/>
          <w:lang w:bidi="fa-IR"/>
        </w:rPr>
        <w:t>.</w:t>
      </w:r>
    </w:p>
    <w:p>
      <w:pPr>
        <w:pStyle w:val="Heading5"/>
        <w:numPr>
          <w:ilvl w:val="4"/>
          <w:numId w:val="1"/>
        </w:numPr>
        <w:rPr/>
      </w:pPr>
      <w:bookmarkStart w:id="405" w:name="__RefHeading___Toc329190_1067777946"/>
      <w:bookmarkStart w:id="406" w:name="_Toc155"/>
      <w:bookmarkEnd w:id="405"/>
      <w:r>
        <w:rPr>
          <w:rtl w:val="true"/>
        </w:rPr>
        <w:t>مقصود از</w:t>
      </w:r>
      <w:r>
        <w:rPr>
          <w:rtl w:val="true"/>
        </w:rPr>
        <w:t xml:space="preserve">" </w:t>
      </w:r>
      <w:r>
        <w:rPr>
          <w:rtl w:val="true"/>
        </w:rPr>
        <w:t>نفس لوامه</w:t>
      </w:r>
      <w:r>
        <w:rPr>
          <w:rtl w:val="true"/>
        </w:rPr>
        <w:t xml:space="preserve">" </w:t>
      </w:r>
      <w:r>
        <w:rPr>
          <w:rtl w:val="true"/>
        </w:rPr>
        <w:t>که بدان قسم یاد شده است</w:t>
      </w:r>
      <w:bookmarkEnd w:id="4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مقتضای سیاق و از نظر شباهت لفظی که با جمله قبلی دارد سوگند دوم است، پس نباید به گفته بعضی اعتنا کرد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نفی سوگند است نه سوگند،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روز قیامت سوگند می‌خورم، و به نفس لوامه سوگند یاد نمی‌کنم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 است، که همواره در دنیا او را به خاطر گناهانش</w:t>
      </w:r>
    </w:p>
    <w:p>
      <w:pPr>
        <w:pStyle w:val="BookText"/>
        <w:rPr/>
      </w:pPr>
      <w:r>
        <w:rPr>
          <w:rFonts w:ascii="IRNazanin" w:hAnsi="IRNazanin" w:eastAsia="IRNazanin"/>
          <w:color w:val="111111"/>
          <w:sz w:val="28"/>
          <w:sz w:val="28"/>
          <w:szCs w:val="28"/>
          <w:rtl w:val="true"/>
          <w:lang w:bidi="fa-IR"/>
        </w:rPr>
        <w:t>و سرپیچی از اطاعت خدا ملامت می‌کند، و در روز قیامت سودش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6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لوامه جان آدمی است، چه انسان مؤمن صالح، و چه انسان کافر فاجر، برای اینکه هر دوی این جانها آدمی را در قیامت ملامت می‌کنند، نفس کافر، کافر را ملامت می‌کند، به خاطر اینکه کفر و فجورش، و نفس مؤمن، مؤمن را ملامت می‌کند، به خاطر کمی اطاعتش، و اینکه در صدد بر نیامد خیری بیشتر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6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لوامه تنها نفس کافر است که در قیامت او را به خاطر کفر و معصیتی که در دنیا مرتکب شده ملامت می‌کند،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که البته برای هر یک از این اقوال 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قسم حذف شده، و آیات بعدی بر آن دلالت دارد،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جهت حذف شده که بر عظمت امر بعث دلالت کند، هم چنان که در جای دیگر در عظمت بعث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فِی السَّماواتِ وَ الْأَرْضِ لا تَأْتِیکُمْ إِلَّا بَغْتَةً</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Style w:val="FootnoteAnchor"/>
          <w:rtl w:val="true"/>
        </w:rPr>
        <w:footnoteReference w:id="367"/>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أَلَّنْ نَجْمَعَ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استخوان را به صیغه جمع آورده و فرمود انسان گمان کرده ما استخوانهایش را جمع نمی‌کنیم؟ برای آن بود که کنایه باشد از زنده کردن همه مردگان، و استفهام در این آیه توبیخی است، و معنای آیه روشن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ما آن را جمع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از فاعل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407" w:name="pg10108_93994"/>
    </w:p>
    <w:p>
      <w:pPr>
        <w:pStyle w:val="BookText"/>
        <w:rPr/>
      </w:pPr>
      <w:bookmarkEnd w:id="407"/>
      <w:r>
        <w:rPr>
          <w:rFonts w:ascii="IRNazanin" w:hAnsi="IRNazanin" w:eastAsia="IRNazanin"/>
          <w:color w:val="111111"/>
          <w:sz w:val="28"/>
          <w:sz w:val="28"/>
          <w:szCs w:val="28"/>
          <w:rtl w:val="true"/>
          <w:lang w:bidi="fa-IR"/>
        </w:rPr>
        <w:t>که 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اطراف انگشتان، و به قول بعضی </w:t>
      </w:r>
      <w:r>
        <w:rPr>
          <w:rStyle w:val="FootnoteAnchor"/>
          <w:rtl w:val="true"/>
        </w:rPr>
        <w:footnoteReference w:id="369"/>
      </w:r>
      <w:r>
        <w:rPr>
          <w:rFonts w:ascii="IRNazanin" w:hAnsi="IRNazanin" w:eastAsia="IRNazanin"/>
          <w:color w:val="111111"/>
          <w:sz w:val="28"/>
          <w:sz w:val="28"/>
          <w:szCs w:val="28"/>
          <w:rtl w:val="true"/>
          <w:lang w:bidi="fa-IR"/>
        </w:rPr>
        <w:t>خود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صورتگری آن به همین صورتی است که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آن استخوانها را جمع می‌کنیم، در حالی که قادریم حتی انگشتان او را به همان صورتی که بر حسب خلقت اول داشت دوباره صورتگری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بین اعضای بدن خصوص انگشتان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به خلقت عجیب آن که به صورتهای مختلف، و خصوصیات ترکیب و عدد در آمده و فواید بسیاری که بشمار نمی‌آید بر آن مترتب می‌شود،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می‌ستاند، قبض و بسط می‌کند و سایر حرکات لطیف و اعمال دقیق و صنایعی ظریف دارد، که با همانها انسان از سایر حیوانات ممتاز می‌شود، علاوه بر شکلهای گوناگون و خطوطی که به طور دایم اسرارش برای انسان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انگشتان دست‌ها و پاها را شی‌ء واحد کند، بدون اینکه از هم جدا باشند همانطور که دست و پای شتر و الاغ را چنین کرد آن وقت دیگر انسان نمی‌تواند کارهای گوناگونی را که با داشتن انگشتان انجام می‌دهد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قبلی به نظر بهتر است</w:t>
      </w:r>
      <w:r>
        <w:rPr>
          <w:rFonts w:eastAsia="IRNazanin" w:cs="IRNazanin"/>
          <w:color w:val="111111"/>
          <w:sz w:val="28"/>
          <w:szCs w:val="28"/>
          <w:rtl w:val="true"/>
          <w:lang w:bidi="fa-IR"/>
        </w:rPr>
        <w:t>.</w:t>
      </w:r>
    </w:p>
    <w:p>
      <w:pPr>
        <w:pStyle w:val="Heading5"/>
        <w:numPr>
          <w:ilvl w:val="4"/>
          <w:numId w:val="1"/>
        </w:numPr>
        <w:rPr/>
      </w:pPr>
      <w:bookmarkStart w:id="408" w:name="__RefHeading___Toc329192_1067777946"/>
      <w:bookmarkStart w:id="409" w:name="_Toc156"/>
      <w:bookmarkEnd w:id="408"/>
      <w:r>
        <w:rPr>
          <w:rtl w:val="true"/>
        </w:rPr>
        <w:t>آزادی طلبی انسان برای انجام هر کار دلخواه، انگیزه تکذیب قیامت و پرستش انکار آمیز از زمان آن است</w:t>
      </w:r>
      <w:bookmarkEnd w:id="4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انفجار و شکاف وسیع برداشتن است،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هم بدان جهت فجور نامیدند که باعث شکافته شدن و دریده شدن حرمت دیانت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مرتکب فجور شد، و یا او فاجر است، و ایشان فجار و فجره‌اند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مکان است، که به عنوان استعاره در زمان آینده استعمال می‌شود، 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فجور امام خود را می‌خواهد، این است که می‌خواهد در آینده عمرش جلوش شکافته و باز باشد و هر فجوری خواست مرتکب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است که در جای معلل خود که همان تکذیب قیامت و زنده شدن بعد از مرگ باشد نشسته،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این پندار و گمان است که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احیایی بعد از موت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گمان نمی‌کند که ما استخوانهایش را جمع نمی‌کنیم، بلکه می‌خواهد مساله بعث را تکذیب کند تا به این وسیله پیش روی خود را در مدت عمرش باز کند، چون وقتی بعث و قیامتی نباشد، انسان چه داعی دارد با قید و بند تقوی و ایمان دست و پای خود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معنایی است که سیاق آیه به آیه می‌دهد، و مفسرین وجوه دیگری در معنای آیه گفته‌اند، که هم از فهم بدور است، و هم با سیاق سازگاری ندارد، و لذا از نقل آنها صرفنظر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می‌توانست به ضمیر انسان اکتفاء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أن یفجر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می‌خواهد آزاد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در توبیخ و سرکوبی او مبالغه کرده باشد، و به همین منظور این کلمه را در این آیه و آیات بعد از آن، چهار بار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أَیَّانَ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آیه بر می‌آید که 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نتیجه می‌فهماند بیهوده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سؤال او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پیداست، و نیز پیداست که سؤالش سؤال تکذیب است، می‌خواهد بگوید اصلا روز قیامتی نیست، نه اینکه به آن ایمان داشته باشد و بخواهد از تاریخ وقوعش آگاه شود، چون اگر انسان سر تکذیب نداشته باشد، وقتی به سوی ایمان و تقوی دعوت می‌شود، و به چنین خبر عظیمی تهدید می‌گردد، و آیات بینات و ادله قاطعه هم بر صحت آن دعوت و آن تهدید دلالت می‌کند، باید از چنان خطری بر حذر شود و خود را به ایمان و تقوی مجهز نموده، آماده لقای آن روز گردد، حال چه اینکه آن روز نزدیک باشد و چه دور، برای اینکه هر آنچه آمدنی و شدنی است نزدیک است، دیگر معنا ندارد بپرسد قیامت چه وقت قیام می‌کند، پس این سؤال جز به انگیزه تکذیب و استهزا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بَرِقَ الْبَصَرُ وَ خَسَفَ الْقَمَرُ وَ جُمِعَ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نشانه از نشانه‌های قیامت ذکر شده،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چشم در دیدن و دهشت‌زدگی آن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بی‌نور شدن آن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الْإِنْسانُ یَوْمَئِذٍ أَیْنَ 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کجاست گریزگاه، در اینجا این سؤال پیش می‌آید که با اینکه روز قیامت روز ظهور سلطنت الهی است، و هر انسانی می‌داند مفر و فراری نیست، چطور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الْمَفَرُّ</w:t>
      </w:r>
      <w:r>
        <w:rPr>
          <w:rFonts w:eastAsia="IRNazanin" w:cs="IRNazanin"/>
          <w:color w:val="111111"/>
          <w:sz w:val="28"/>
          <w:szCs w:val="28"/>
          <w:rtl w:val="true"/>
          <w:lang w:bidi="fa-IR"/>
        </w:rPr>
        <w:t>"</w:t>
      </w:r>
      <w:bookmarkStart w:id="410" w:name="pg10108_93996"/>
    </w:p>
    <w:p>
      <w:pPr>
        <w:pStyle w:val="BookText"/>
        <w:rPr/>
      </w:pPr>
      <w:bookmarkEnd w:id="410"/>
      <w:r>
        <w:rPr>
          <w:rFonts w:ascii="IRNazanin" w:hAnsi="IRNazanin" w:eastAsia="IRNazanin"/>
          <w:color w:val="111111"/>
          <w:sz w:val="28"/>
          <w:sz w:val="28"/>
          <w:szCs w:val="28"/>
          <w:rtl w:val="true"/>
          <w:lang w:bidi="fa-IR"/>
        </w:rPr>
        <w:t xml:space="preserve">؟ جواب این سؤال آن است که در سؤالهای مشابه این سؤال مکرر خاطرنشان کردیم که اینگونه سخنان در روز قیامت از باب ظهور ملکات آدمی است، کسی که در دنیا وقتی در شدت قرار می‌گرفت، یا مهلکه‌ای تهدیدش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توسل به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مفری می‌گشت، آن روز هم ناخودآگاه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اثر ملکه شدن دروغ در نفس انسانها، روز قیامت هم با اینکه روز کشف سرائر است بی‌اختیار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تَکُنْ فِتْنَتُهُمْ إِلَّا أَنْ قالُوا وَ اللَّهِ رَبِّنا ما کُنَّا مُشْرِکِینَ</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آنان در سؤال از مفر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پناهگاهی چون کوه و قلعه و امثال آن است، و این کلام خداست نه تتمه گفتار انسان</w:t>
      </w:r>
      <w:r>
        <w:rPr>
          <w:rFonts w:eastAsia="IRNazanin" w:cs="IRNazanin"/>
          <w:color w:val="111111"/>
          <w:sz w:val="28"/>
          <w:szCs w:val="28"/>
          <w:rtl w:val="true"/>
          <w:lang w:bidi="fa-IR"/>
        </w:rPr>
        <w:t>.</w:t>
      </w:r>
    </w:p>
    <w:p>
      <w:pPr>
        <w:pStyle w:val="Heading5"/>
        <w:numPr>
          <w:ilvl w:val="4"/>
          <w:numId w:val="1"/>
        </w:numPr>
        <w:rPr/>
      </w:pPr>
      <w:bookmarkStart w:id="411" w:name="__RefHeading___Toc329194_1067777946"/>
      <w:bookmarkStart w:id="412" w:name="_Toc157"/>
      <w:bookmarkEnd w:id="411"/>
      <w:r>
        <w:rPr>
          <w:rtl w:val="true"/>
        </w:rPr>
        <w:t>اشاره به اینکه جستجوی گریزگاه در قیامت از باب ظهور ملکات آدمی است، و بیان مراد از اینکه در روز قیامت</w:t>
      </w:r>
      <w:r>
        <w:rPr>
          <w:rtl w:val="true"/>
        </w:rPr>
        <w:t xml:space="preserve">" </w:t>
      </w:r>
      <w:r>
        <w:rPr>
          <w:rtl w:val="true"/>
        </w:rPr>
        <w:t>مستقر انسان فقط به سوی پروردگار است</w:t>
      </w:r>
      <w:r>
        <w:rPr>
          <w:rtl w:val="true"/>
        </w:rPr>
        <w:t>"</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المستقر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کلمه جلوتر ذکر کرد برای این بود که افاده حصر کند، و بفهماند به سوی کسی جز خدا مستقری نیست، پس وزر و پناهگاهی هم که به آن پناهنده شوند، و آن از ایشان دفاع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انسان به سوی خدای تعالی سیر می‌کند، هم 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الرُّجْعی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Style w:val="FootnoteAnchor"/>
          <w:rtl w:val="true"/>
        </w:rPr>
        <w:footnoteReference w:id="376"/>
      </w:r>
      <w:r>
        <w:rPr>
          <w:rFonts w:ascii="IRNazanin" w:hAnsi="IRNazanin" w:eastAsia="IRNazanin"/>
          <w:color w:val="111111"/>
          <w:sz w:val="28"/>
          <w:sz w:val="28"/>
          <w:szCs w:val="28"/>
          <w:rtl w:val="true"/>
          <w:lang w:bidi="fa-IR"/>
        </w:rPr>
        <w:t>، پس انسان خواه ناخواه خدای خود را دیدار می‌کند، و سیرش به سوی او می‌انجامد، و هیچ حاجبی که او را از وی بپوشاند و یا از عذاب وی مانع شود وجود ندارد، و اما حجابی که در آیه قرآن یاد شده و فرموده</w:t>
      </w:r>
      <w:r>
        <w:rPr>
          <w:rFonts w:eastAsia="IRNazanin" w:cs="IRNazanin"/>
          <w:color w:val="111111"/>
          <w:sz w:val="28"/>
          <w:szCs w:val="28"/>
          <w:rtl w:val="true"/>
          <w:lang w:bidi="fa-IR"/>
        </w:rPr>
        <w:t>:"</w:t>
      </w:r>
      <w:bookmarkStart w:id="413" w:name="pg10108_93997"/>
    </w:p>
    <w:p>
      <w:pPr>
        <w:pStyle w:val="BookText"/>
        <w:rPr/>
      </w:pPr>
      <w:bookmarkEnd w:id="413"/>
      <w:r>
        <w:rPr>
          <w:rFonts w:ascii="Amiri" w:hAnsi="Amiri" w:eastAsia="Amiri" w:cs="Amiri"/>
          <w:color w:val="111111"/>
          <w:sz w:val="28"/>
          <w:sz w:val="28"/>
          <w:szCs w:val="28"/>
          <w:rtl w:val="true"/>
          <w:lang w:bidi="ar-SA"/>
        </w:rPr>
        <w:t>کَلَّا بَلْ رانَ عَلی قُلُوبِهِمْ ما کانُوا یَکْسِبُونَ کَلَّا إِنَّهُمْ عَنْ رَبِّهِمْ یَوْمَئِذٍ لَمَحْجُوبُونَ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از سیاق دو آیه استفاده می‌شود منظور محرومیت از کرامت خدای تعالی است نه اینکه خدا از حالشان بی‌خبر باشد، و یا ایشان از خدا غایب و پنهان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بگوییم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انسان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زمام امر در سعادت و شقاوت و بهشت و دوزخ بودن مستقر آدمی به دست خداست، و به مشیت او وابسته است، هر کس را بخواهد در بهشت منزل می‌دهد که جای متقین است، و هر کس را بخواهد در دوزخ که جای مجرمین است، هم چنان که خودش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مَنْ یَشاءُ وَ یَغْفِرُ لِمَنْ یَشاءُ</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ممکن است منظور این باشد که استقرار مردم در روز قیامت به حکم خدای تعالی است، تنها اوست که در بین بشر نفوذ دارد نه غیر او، هم چنان که باز خود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 لَهُ الْحُکْمُ وَ إِلَیْهِ تُرْجَعُونَ</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329196_1067777946"/>
      <w:bookmarkStart w:id="415" w:name="_Toc158"/>
      <w:bookmarkEnd w:id="414"/>
      <w:r>
        <w:rPr>
          <w:rtl w:val="true"/>
        </w:rPr>
        <w:t>وجوهی که در باره مقصود از</w:t>
      </w:r>
      <w:r>
        <w:rPr>
          <w:rtl w:val="true"/>
        </w:rPr>
        <w:t xml:space="preserve">" </w:t>
      </w:r>
      <w:r>
        <w:rPr>
          <w:rtl w:val="true"/>
        </w:rPr>
        <w:t>بِما قَدَّمَ وَ أَخَّرَ</w:t>
      </w:r>
      <w:r>
        <w:rPr>
          <w:rtl w:val="true"/>
        </w:rPr>
        <w:t xml:space="preserve">" </w:t>
      </w:r>
      <w:r>
        <w:rPr>
          <w:rtl w:val="true"/>
        </w:rPr>
        <w:t>گفته شده است</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یُنَبَّؤُا الْإِنْسانُ یَوْمَئِذٍ بِما قَدَّمَ 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بدیهایی است که انسان در اول عمرش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بد آخر عمر است، و یا منظور از اولی نیک و بدهایی است که خودش در همه عمر کرده، و منظور از دومی آثار خیر و شری است که او منشاش را در بین مردم باب نموده، و اگر سنت حسنه‌ای برای بعد از خودش باب کرده پاداش می‌بیند، و اگر سنت سیئه‌ای باب کرده عقاب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8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کرده، اگر حسنه بوده پاداش و اگر سیئه بوده عقاب می‌بیند،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ترک کرده اگر حسنه بوده عقاب و اگر سیئه بوده ثواب آن را می‌بیند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8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است</w:t>
      </w:r>
      <w:r>
        <w:rPr>
          <w:rFonts w:eastAsia="IRNazanin" w:cs="IRNazanin"/>
          <w:color w:val="111111"/>
          <w:sz w:val="28"/>
          <w:szCs w:val="28"/>
          <w:rtl w:val="true"/>
          <w:lang w:bidi="fa-IR"/>
        </w:rPr>
        <w:t>.</w:t>
      </w:r>
      <w:bookmarkStart w:id="416" w:name="pg10108_93998"/>
    </w:p>
    <w:p>
      <w:pPr>
        <w:pStyle w:val="BookText"/>
        <w:rPr/>
      </w:pPr>
      <w:bookmarkEnd w:id="416"/>
      <w:r>
        <w:rPr>
          <w:rFonts w:ascii="IRNazanin" w:hAnsi="IRNazanin" w:eastAsia="IRNazanin"/>
          <w:color w:val="111111"/>
          <w:sz w:val="28"/>
          <w:sz w:val="28"/>
          <w:szCs w:val="28"/>
          <w:rtl w:val="true"/>
          <w:lang w:bidi="fa-IR"/>
        </w:rPr>
        <w:t xml:space="preserve">و بعضی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ابی السعود،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طاعت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حقوق ضایع شده خدا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اموالی دانسته‌اند که صاحبش در راه خدا انفاق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اموالی دانسته‌اند که برای ورثه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وجوه از فهم بدور است</w:t>
      </w:r>
      <w:r>
        <w:rPr>
          <w:rFonts w:eastAsia="IRNazanin" w:cs="IRNazanin"/>
          <w:color w:val="111111"/>
          <w:sz w:val="28"/>
          <w:szCs w:val="28"/>
          <w:rtl w:val="true"/>
          <w:lang w:bidi="fa-IR"/>
        </w:rPr>
        <w:t>.</w:t>
      </w:r>
    </w:p>
    <w:p>
      <w:pPr>
        <w:pStyle w:val="Heading5"/>
        <w:numPr>
          <w:ilvl w:val="4"/>
          <w:numId w:val="1"/>
        </w:numPr>
        <w:rPr/>
      </w:pPr>
      <w:bookmarkStart w:id="417" w:name="__RefHeading___Toc329198_1067777946"/>
      <w:bookmarkStart w:id="418" w:name="_Toc159"/>
      <w:bookmarkEnd w:id="417"/>
      <w:r>
        <w:rPr>
          <w:rtl w:val="true"/>
        </w:rPr>
        <w:t>مراد از اینکه انسان بر نفس خود بصیرة است</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مقام اعراض استعمال می‌شود، در این آیه از مطلب قبل اعراض کرده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رؤیت قلبی و ادراک باطنی است، و اطلاق این بصیرت بر خود انسان یا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یا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علی نفسه ذو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بصیرت حجت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هؤُلاءِ إِلَّا رَبُّ السَّماواتِ وَ الْأَرْضِ بَصائِرَ</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به این معنا آمده، و انسان هم خودش حجتی است علیه خودش، در آن روز وقتی بازجویی می‌شود، و از چشم و گوش و دلش سؤال می‌شود، همان چشم و گوش و حتی پوست بدنش و دو دست و دو پایش به سخن آمده، علیه او شهادت می‌دهند، هم چنان که درباره مورد سؤال قرار گرفتن گوش و چشم و دل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و در مورد شهادت دادن گوش و چشم و پوست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عَلَیْهِمْ سَمْعُهُمْ وَ أَبْصارُهُمْ وَ جُلُودُهُمْ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و در باره سخن گفتن دست‌ها و شهادت دادن پاها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تُکَلِّمُنا أَیْدِیهِمْ وَ تَشْهَدُ أَرْجُلُهُمْ</w:t>
      </w:r>
      <w:r>
        <w:rPr>
          <w:rFonts w:eastAsia="IRNazanin" w:cs="IRNazanin"/>
          <w:color w:val="111111"/>
          <w:sz w:val="28"/>
          <w:szCs w:val="28"/>
          <w:rtl w:val="true"/>
          <w:lang w:bidi="fa-IR"/>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معذرت است، و معذرت آن است که موانعی را که نگذاشته کاری را انجام دهی ذکر کنی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 انسان صاحب بصیرت بر نفس خویش است، و خود را بهتر از هر کس می‌شناسد، و اگر با ذکر عذرها از خود دفاع می‌کند، صرفا برای این است که</w:t>
      </w:r>
      <w:bookmarkStart w:id="419" w:name="pg10108_93999"/>
    </w:p>
    <w:p>
      <w:pPr>
        <w:pStyle w:val="BookText"/>
        <w:rPr/>
      </w:pPr>
      <w:bookmarkEnd w:id="419"/>
      <w:r>
        <w:rPr>
          <w:rFonts w:ascii="IRNazanin" w:hAnsi="IRNazanin" w:eastAsia="IRNazanin"/>
          <w:color w:val="111111"/>
          <w:sz w:val="28"/>
          <w:sz w:val="28"/>
          <w:szCs w:val="28"/>
          <w:rtl w:val="true"/>
          <w:lang w:bidi="fa-IR"/>
        </w:rPr>
        <w:t>عذاب را از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معذار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ستر و پوشش است، و معنای آیه این است که انسان خودش را خوب می‌شناسد، هر چند که برای نهان کردن نفس خود پرده‌ها بیندازد، چون همان نفسش شاهد علیه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برگشت هر دو وجه به یک معنا است</w:t>
      </w:r>
      <w:r>
        <w:rPr>
          <w:rFonts w:eastAsia="IRNazanin" w:cs="IRNazanin"/>
          <w:color w:val="111111"/>
          <w:sz w:val="28"/>
          <w:szCs w:val="28"/>
          <w:rtl w:val="true"/>
          <w:lang w:bidi="fa-IR"/>
        </w:rPr>
        <w:t>.</w:t>
      </w:r>
    </w:p>
    <w:p>
      <w:pPr>
        <w:pStyle w:val="Heading4"/>
        <w:numPr>
          <w:ilvl w:val="3"/>
          <w:numId w:val="1"/>
        </w:numPr>
        <w:rPr/>
      </w:pPr>
      <w:bookmarkStart w:id="420" w:name="__RefHeading___Toc329200_1067777946"/>
      <w:bookmarkStart w:id="421" w:name="_Toc160"/>
      <w:bookmarkEnd w:id="420"/>
      <w:r>
        <w:rPr>
          <w:rtl w:val="true"/>
        </w:rPr>
        <w:t xml:space="preserve">بحث روایتی </w:t>
      </w:r>
      <w:r>
        <w:rPr>
          <w:rtl w:val="true"/>
        </w:rPr>
        <w:t>(</w:t>
      </w:r>
      <w:r>
        <w:rPr>
          <w:rtl w:val="true"/>
        </w:rPr>
        <w:t>روایاتی در ذیل برخی آیات گذشته</w:t>
      </w:r>
      <w:r>
        <w:rPr>
          <w:rtl w:val="true"/>
        </w:rPr>
        <w:t xml:space="preserve">: </w:t>
      </w:r>
      <w:r>
        <w:rPr>
          <w:rtl w:val="true"/>
        </w:rPr>
        <w:t xml:space="preserve">نفس لوامه، و جدان، و </w:t>
      </w:r>
      <w:r>
        <w:rPr>
          <w:rtl w:val="true"/>
        </w:rPr>
        <w:t>...)</w:t>
      </w:r>
      <w:bookmarkEnd w:id="421"/>
    </w:p>
    <w:p>
      <w:pPr>
        <w:pStyle w:val="BookText"/>
        <w:rPr/>
      </w:pPr>
      <w:r>
        <w:rPr>
          <w:rFonts w:ascii="Amiri" w:hAnsi="Amiri" w:eastAsia="Amiri" w:cs="Amiri"/>
          <w:color w:val="111111"/>
          <w:sz w:val="28"/>
          <w:sz w:val="28"/>
          <w:szCs w:val="28"/>
          <w:rtl w:val="true"/>
          <w:lang w:bidi="ar-SA"/>
        </w:rPr>
        <w:t>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 نفس لوامه، نفس آدمی است که نافرمانی کرده و خدای عز و جل ملامتش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این روایت با آیه شریفه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مقدم می‌دارد و توبه را به تاخیر می‌اندازد و می‌گوید بعدا توبه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کتاب آمده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چشم برقی می‌زند و دیگر نمی‌تواند در حدقه بگردد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در همان کتاب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خودش می‌داند چه کرده هر چند عذر و بهانه بیاورد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داشتم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می‌خوردم، امام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وَ لَوْ أَلْقی مَعاذِیرَهُ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تلاوت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حفص چه فایده‌ای دارد که انسان بر خلاف آنچه خدا از آدمی خبر دارد نزد مردم عذر و بهانه بیاورد؟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سریره‌ای را که دارد پنهان نگه دارد، خدای تعالی ردایی طبق آن بر ظاهر تنش می‌پوشاند، حال چه سریره خوب باشد و چه بد، اگر باطن و سریره خوبی داشته باشد، هر قدر هم بخواهد مردم نفهمند خدا آن را بر ملا می‌کند، و اگر سریره بد باشد با زنجیر هم</w:t>
      </w:r>
    </w:p>
    <w:p>
      <w:pPr>
        <w:pStyle w:val="BookText"/>
        <w:rPr/>
      </w:pPr>
      <w:r>
        <w:rPr>
          <w:rFonts w:ascii="IRNazanin" w:hAnsi="IRNazanin" w:eastAsia="IRNazanin"/>
          <w:color w:val="111111"/>
          <w:sz w:val="28"/>
          <w:sz w:val="28"/>
          <w:szCs w:val="28"/>
          <w:rtl w:val="true"/>
          <w:lang w:bidi="fa-IR"/>
        </w:rPr>
        <w:t xml:space="preserve">نمی‌تواند آن را ببندد، و خدای تعالی آن را از باطنش به ظاهرش سرایت می‌دهد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است که عیاشی به سند خود 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کار شما می‌آید که اظهار خوبیها نموده بدیهای خود را پنهان بدارید، آیا جز این است که وقتی به و جدان خود مراجعه می‌کنید خودتان می‌فهمید که چنین واجد خوبیها و فاقد بدیها نیستید؟ آری حتما می‌یابید، چون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باطن آدمی اصلاح شد ظاهرش نیرومند می‌گردد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کلینی هم در اصول کافی به سند خود از فضل ابی العباس از آن حضرت روایت کرده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از عیاشی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مرضی که بیمار روزه را می‌خورد چیست؟ در پاسخ من 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 بهتر می‌داند که چه وقت طاقتش تمام می‌شود، و تا چه حدی طاقت تحمل مرض و روزه را دارد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فقیه هم آورده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22" w:name="pg10108_94001"/>
    </w:p>
    <w:p>
      <w:pPr>
        <w:pStyle w:val="Heading3"/>
        <w:numPr>
          <w:ilvl w:val="2"/>
          <w:numId w:val="1"/>
        </w:numPr>
        <w:rPr/>
      </w:pPr>
      <w:bookmarkStart w:id="423" w:name="__RefHeading___Toc329202_1067777946"/>
      <w:bookmarkStart w:id="424" w:name="_Toc161"/>
      <w:bookmarkEnd w:id="422"/>
      <w:bookmarkEnd w:id="423"/>
      <w:r>
        <w:rPr>
          <w:rtl w:val="true"/>
        </w:rPr>
        <w:t xml:space="preserve">سوره القیامة </w:t>
      </w:r>
      <w:r>
        <w:rPr>
          <w:rtl w:val="true"/>
        </w:rPr>
        <w:t>(</w:t>
      </w:r>
      <w:r>
        <w:rPr/>
        <w:t>75</w:t>
      </w:r>
      <w:r>
        <w:rPr>
          <w:rtl w:val="true"/>
        </w:rPr>
        <w:t xml:space="preserve">): </w:t>
      </w:r>
      <w:r>
        <w:rPr>
          <w:rtl w:val="true"/>
        </w:rPr>
        <w:t xml:space="preserve">آیات </w:t>
      </w:r>
      <w:r>
        <w:rPr/>
        <w:t>16</w:t>
      </w:r>
      <w:r>
        <w:rPr>
          <w:rtl w:val="true"/>
        </w:rPr>
        <w:t xml:space="preserve"> </w:t>
      </w:r>
      <w:r>
        <w:rPr>
          <w:rtl w:val="true"/>
        </w:rPr>
        <w:t xml:space="preserve">تا </w:t>
      </w:r>
      <w:r>
        <w:rPr/>
        <w:t>40</w:t>
      </w:r>
      <w:bookmarkEnd w:id="424"/>
    </w:p>
    <w:p>
      <w:pPr>
        <w:pStyle w:val="Heading4"/>
        <w:numPr>
          <w:ilvl w:val="3"/>
          <w:numId w:val="1"/>
        </w:numPr>
        <w:rPr/>
      </w:pPr>
      <w:bookmarkStart w:id="425" w:name="__RefHeading___Toc329204_1067777946"/>
      <w:bookmarkStart w:id="426" w:name="_Toc162"/>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29206_1067777946"/>
      <w:bookmarkStart w:id="428" w:name="_Toc163"/>
      <w:bookmarkEnd w:id="427"/>
      <w:r>
        <w:rPr>
          <w:rtl w:val="true"/>
        </w:rPr>
        <w:t>ترجمه آیات</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و عجله زبان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مگشای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خود آن را مجموع و محفوظ داشته و بر تو فراخوانیم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آن را خواندیم تو از آن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تعلیم امت بکوش</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 ماست که حقایق آن را بر تو بیان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آن را بر قلبت مشروح سازیم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bookmarkStart w:id="429" w:name="pg10108_94002"/>
    </w:p>
    <w:p>
      <w:pPr>
        <w:pStyle w:val="BookText"/>
        <w:rPr/>
      </w:pPr>
      <w:bookmarkEnd w:id="429"/>
      <w:r>
        <w:rPr>
          <w:rFonts w:ascii="IRNazanin" w:hAnsi="IRNazanin" w:eastAsia="IRNazanin"/>
          <w:color w:val="111111"/>
          <w:sz w:val="28"/>
          <w:sz w:val="28"/>
          <w:szCs w:val="28"/>
          <w:rtl w:val="true"/>
          <w:lang w:bidi="fa-IR"/>
        </w:rPr>
        <w:t xml:space="preserve">هرگز چنین نیست که شما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معاد را مخفی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دنیای زودگذر را دوست دارید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کلی کار آخرت و نشانه قیامت را رها می‌کنید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رخسار طایفه‌ای از شادی برافروخته و نورانی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چشم قلب جمال حق را مشاهده می‌کنند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رخسار گروهی دیگر عبوس و غمگین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می‌دانند حادثه ناگواری در پیش است که پشت آنها را می‌شکند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که منکران قیامت پنداشتند، باش تا جانشان به گلو رسد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کیست که درد این بیمار را علاج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مرگ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بیمار خود یقین به مفارقت از دنیا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الموت را به چشم ببیند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ساقهای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غم عقبی و حسرت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در پیچد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خلق را به سوی خدا خواهند کشید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وای بر آنکه چون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تصدیق نکرد و نماز و طاعتش را بجا نیاورد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خدا را تکذیب کرد و از حکمش رو بگردانید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با تکبر و نخوت به سوی اهل خویش روی آورد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الهی برای تو شایسته‌تر است، شایسته‌تر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عذاب الهی بر تو شایسته‌تر است، شایسته‌تر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آدمی پندارد که او را مهمل از تکلیف و ثواب و عقاب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غرضی در خلقتش منظور ندارند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اول، قطره آب منی نبود؟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خون بسته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زیبای حیرت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و آراسته گردید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از او دو صنف نر و ماده پدید آورد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خدای با قدرت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او را از قطره آبی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 نمی‌تواند پس از مرگش زنده‌اش گرداند؟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430" w:name="__RefHeading___Toc329208_1067777946"/>
      <w:bookmarkStart w:id="431" w:name="_Toc164"/>
      <w:bookmarkEnd w:id="430"/>
      <w:r>
        <w:rPr>
          <w:rtl w:val="true"/>
        </w:rPr>
        <w:t>بیان آیات</w:t>
      </w:r>
      <w:bookmarkEnd w:id="431"/>
    </w:p>
    <w:p>
      <w:pPr>
        <w:pStyle w:val="Heading5"/>
        <w:numPr>
          <w:ilvl w:val="4"/>
          <w:numId w:val="1"/>
        </w:numPr>
        <w:rPr/>
      </w:pPr>
      <w:bookmarkStart w:id="432" w:name="__RefHeading___Toc329210_1067777946"/>
      <w:bookmarkStart w:id="433" w:name="_Toc165"/>
      <w:bookmarkEnd w:id="432"/>
      <w:r>
        <w:rPr>
          <w:rtl w:val="true"/>
        </w:rPr>
        <w:t>اشاره</w:t>
      </w:r>
      <w:bookmarkEnd w:id="43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تتمه صفات روز قیامت است، البته از این نظر که مردم در آن روز چه حالی</w:t>
      </w:r>
      <w:bookmarkStart w:id="434" w:name="pg10108_94003"/>
    </w:p>
    <w:p>
      <w:pPr>
        <w:pStyle w:val="BookText"/>
        <w:rPr/>
      </w:pPr>
      <w:bookmarkEnd w:id="434"/>
      <w:r>
        <w:rPr>
          <w:rFonts w:ascii="IRNazanin" w:hAnsi="IRNazanin" w:eastAsia="IRNazanin"/>
          <w:color w:val="111111"/>
          <w:sz w:val="28"/>
          <w:sz w:val="28"/>
          <w:szCs w:val="28"/>
          <w:rtl w:val="true"/>
          <w:lang w:bidi="fa-IR"/>
        </w:rPr>
        <w:t>دارند، و اینکه مردم در آن روز دو طایفه‌اند، طایفه‌ای که چهره‌ای شکفته و دلی شاد دارند، و طایفه‌ای دیگر که چهره‌ای درهم کشیده و دلی نومید از نجات دارند، و اشاره می‌کند به اینکه آغاز این تقسیم از زمان احتضار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اشاره می‌کند به اینکه انسان را آزاد و رها نمی‌گذارند، همان خدایی که او را در آغاز آفرید قادر است بار دیگر او را زنده کند و در اینجا سوره ختم می‌شود</w:t>
      </w:r>
      <w:r>
        <w:rPr>
          <w:rFonts w:eastAsia="IRNazanin" w:cs="IRNazanin"/>
          <w:color w:val="111111"/>
          <w:sz w:val="28"/>
          <w:szCs w:val="28"/>
          <w:rtl w:val="true"/>
          <w:lang w:bidi="fa-IR"/>
        </w:rPr>
        <w:t>.</w:t>
      </w:r>
    </w:p>
    <w:p>
      <w:pPr>
        <w:pStyle w:val="Heading5"/>
        <w:numPr>
          <w:ilvl w:val="4"/>
          <w:numId w:val="1"/>
        </w:numPr>
        <w:rPr/>
      </w:pPr>
      <w:bookmarkStart w:id="435" w:name="__RefHeading___Toc329212_1067777946"/>
      <w:bookmarkStart w:id="436" w:name="_Toc166"/>
      <w:bookmarkEnd w:id="435"/>
      <w:r>
        <w:rPr>
          <w:rtl w:val="true"/>
        </w:rPr>
        <w:t>مقصود از نهی</w:t>
      </w:r>
      <w:r>
        <w:rPr>
          <w:rtl w:val="true"/>
        </w:rPr>
        <w:t xml:space="preserve">:" </w:t>
      </w:r>
      <w:r>
        <w:rPr>
          <w:rtl w:val="true"/>
        </w:rPr>
        <w:t>لا تُحَرِّکْ بِهِ لِسانَکَ لِتَعْجَلَ بِهِ</w:t>
      </w:r>
      <w:r>
        <w:rPr>
          <w:rtl w:val="true"/>
        </w:rPr>
        <w:t xml:space="preserve">" </w:t>
      </w:r>
      <w:r>
        <w:rPr>
          <w:rtl w:val="true"/>
        </w:rPr>
        <w:t>و مراد از</w:t>
      </w:r>
      <w:r>
        <w:rPr>
          <w:rtl w:val="true"/>
        </w:rPr>
        <w:t xml:space="preserve">" </w:t>
      </w:r>
      <w:r>
        <w:rPr>
          <w:rtl w:val="true"/>
        </w:rPr>
        <w:t>إِنَّ عَلَیْنا جَمْعَهُ وَ قُرْآنَهُ</w:t>
      </w:r>
      <w:r>
        <w:rPr>
          <w:rtl w:val="true"/>
        </w:rPr>
        <w:t>"</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سیاق آیات چهارگانه به ضمیمه آیات قبل و بعد که روز قیامت را توصیف می‌کند بر می‌آید، این است که این چهار آیه در بین آیات قبل و بعدش جملات معترضه‌ای است که با ارائه ادب الهی،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تکلف می‌کند به اینکه در هنگام گرفتن آنچه به وی وحی می‌شود رعایت آن ادب را نموده، قبل از آنکه وحی تمام شود آیاتی را که هنوز بطور کامل وحی نشده نخواند، و زبان خود را بخواندن آن حرکت ندهد، پس این آیات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گفتار در آیات مورد بحث به منزله سفارش یک گوینده از ما آدمیان است، که در ضمن سخنی که با شنونده خود می‌گوییم، و شنونده بخواهد با یک کلمه و دو کلمه سخن ما را تکمیل کند، و قبل از اینکه ما آن را به زبان بیاوریم او به زبان بیاورد، و ما احساس کنیم که این عمل وی نمی‌گذارد به طور کامل سخن ما را بفهمد، سخنش را قطع می‌کنیم و به وی می‌گوییم در سخن من عجله مکن، و هیچ مگو تا سخن مرا بهتر بفهمی، بعد از این تذکر، مجددا به سخن خود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جمله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به او وحی شده و یا به وحی بر می‌گردد،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به وحی حرکت مده، تا به عجله وحی را گرفته باشی، و چیزی را که هنوز ما نخوانده‌ایم در خواندنش از ما پیشی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همانطور که گفتیم آن مضمونی است که آیه زیر 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نام کتاب آسمانی اسلام</w:t>
      </w:r>
      <w:bookmarkStart w:id="437" w:name="pg10108_94004"/>
    </w:p>
    <w:p>
      <w:pPr>
        <w:pStyle w:val="BookText"/>
        <w:rPr/>
      </w:pPr>
      <w:bookmarkEnd w:id="437"/>
      <w:r>
        <w:rPr>
          <w:rFonts w:ascii="IRNazanin" w:hAnsi="IRNazanin" w:eastAsia="IRNazanin"/>
          <w:color w:val="111111"/>
          <w:sz w:val="28"/>
          <w:sz w:val="28"/>
          <w:szCs w:val="28"/>
          <w:rtl w:val="true"/>
          <w:lang w:bidi="fa-IR"/>
        </w:rPr>
        <w:t>نیست، بلکه مانند فرقان و رجحان مصدر و به معنای خواندن است، و ضمیر در آن به وحی بر می‌گردد، و معنای جمله این است که به قرآن عجله مکن، چون جمع کردن آنچه به تو وحی می‌شود و پیوسته کردن اجزای آن به یکدیگر، و قرائت آن بر تو به عهده ماست، و هیچ یک از اینها از ما فوت نمی‌شود تا تو عجله کنی و قبل از خواندن ما آن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بر ماست که قرآن را در سینه تو جمع کنیم، به طوری که چیزی از معانی آن از دلت محو نشود، و نیز بر ماست که قرائت آن را هم بر زبانت جاری سازیم، به طوری که هر وقت خواستی بخوانی به زبانت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معنایی دور از فهم است</w:t>
      </w:r>
      <w:r>
        <w:rPr>
          <w:rFonts w:eastAsia="IRNazanin" w:cs="IRNazanin"/>
          <w:color w:val="111111"/>
          <w:sz w:val="28"/>
          <w:szCs w:val="28"/>
          <w:rtl w:val="true"/>
          <w:lang w:bidi="fa-IR"/>
        </w:rPr>
        <w:t>.</w:t>
      </w:r>
    </w:p>
    <w:p>
      <w:pPr>
        <w:pStyle w:val="Heading5"/>
        <w:numPr>
          <w:ilvl w:val="4"/>
          <w:numId w:val="1"/>
        </w:numPr>
        <w:rPr/>
      </w:pPr>
      <w:bookmarkStart w:id="438" w:name="__RefHeading___Toc329214_1067777946"/>
      <w:bookmarkStart w:id="439" w:name="_Toc167"/>
      <w:bookmarkEnd w:id="438"/>
      <w:r>
        <w:rPr>
          <w:rtl w:val="true"/>
        </w:rPr>
        <w:t>وجوهی در معنای آیه</w:t>
      </w:r>
      <w:r>
        <w:rPr>
          <w:rtl w:val="true"/>
        </w:rPr>
        <w:t xml:space="preserve">:" </w:t>
      </w:r>
      <w:r>
        <w:rPr>
          <w:rtl w:val="true"/>
        </w:rPr>
        <w:t>فَإِذا قَرَأْناهُ فَاتَّبِعْ قُرْآنَهُ</w:t>
      </w:r>
      <w:r>
        <w:rPr>
          <w:rtl w:val="true"/>
        </w:rPr>
        <w:t xml:space="preserve">" </w:t>
      </w:r>
      <w:r>
        <w:rPr>
          <w:rtl w:val="true"/>
        </w:rPr>
        <w:t>و آیه</w:t>
      </w:r>
      <w:r>
        <w:rPr>
          <w:rtl w:val="true"/>
        </w:rPr>
        <w:t xml:space="preserve">:" </w:t>
      </w:r>
      <w:r>
        <w:rPr>
          <w:rtl w:val="true"/>
        </w:rPr>
        <w:t>ثُمَّ إِنَّ عَلَیْنا بَیانَهُ</w:t>
      </w:r>
      <w:r>
        <w:rPr>
          <w:rtl w:val="true"/>
        </w:rPr>
        <w:t>"</w:t>
      </w:r>
      <w:bookmarkEnd w:id="439"/>
    </w:p>
    <w:p>
      <w:pPr>
        <w:pStyle w:val="BookText"/>
        <w:rPr/>
      </w:pP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قرائت وحی آن را تمام کردیم، و خلاصه وحی ما تمام شد، آن وقت خواندن ما را پیروی کن، و بعد از تمام شدن کار ما تو شروع به خواندن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پیروی قرآن وحی، پیروی ذهنی آن است، به اینکه اولا سکوت کند، و ثانیا به طور کامل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پیروی کن اوامر و نواهی قرآن وحی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اتباع تکرار قرائت قرآن است، تا آنجا که در ذهن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معنا از ظاهر آیه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ایضاح آن برای تو به عهده ماست، ما همانطور که جمع و قرآن وحی را به عهده گرفته‌ایم، بعد از جمع و قرائتش برای تو بیان هم می‌کنیم، 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تاخیر است، البته نه تاخیر زمانی، بلکه تاخیر رتبی، چون معلوم است که رتبه بیان وحی بعد از جمع و قرائت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بیان قرآن برای مردم به عهده ما است، ما آن را با زبان تو برایشان بیان می‌کنیم، نخست آن را در ذهن تو از فراموشی و دگرگون شدن حفظ نموده، و سپس با زبانت برای مردم می‌خوانیم و بیان می‌کنیم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در معنای این آیات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آیاتی از قرآن به او وحی می‌شد، زبان خود را به خواندن آنچه شنیده بود</w:t>
      </w:r>
      <w:bookmarkStart w:id="440" w:name="pg10108_94005"/>
    </w:p>
    <w:p>
      <w:pPr>
        <w:pStyle w:val="BookText"/>
        <w:rPr/>
      </w:pPr>
      <w:bookmarkEnd w:id="440"/>
      <w:r>
        <w:rPr>
          <w:rFonts w:ascii="IRNazanin" w:hAnsi="IRNazanin" w:eastAsia="IRNazanin"/>
          <w:color w:val="111111"/>
          <w:sz w:val="28"/>
          <w:sz w:val="28"/>
          <w:szCs w:val="28"/>
          <w:rtl w:val="true"/>
          <w:lang w:bidi="fa-IR"/>
        </w:rPr>
        <w:t>حرکت می‌داد، چون می‌ترسید فراموش کند خداوند در این آیات آن جناب را از این کار نهی کرد و دستور داد سکوت کند تا وحی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این مفسر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و یا به وحی خوانده نشده و تمام نشده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با سیاق آیات آن طور که باید سازگاری ندارد، چون در این آیات از عجله نهی شده، و به اتباع قرآن بعد از خواندن خدای تعالی امر شده، می‌فرماید تو بعد از خواندن خدا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قرآن به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و شما خواننده عزیز برای بیشتر روشن شدن این معنا به بیانی که در آیاتی که در این معنا گذشت مراجعه نمایید</w:t>
      </w:r>
      <w:r>
        <w:rPr>
          <w:rFonts w:eastAsia="IRNazanin" w:cs="IRNazanin"/>
          <w:color w:val="111111"/>
          <w:sz w:val="28"/>
          <w:szCs w:val="28"/>
          <w:rtl w:val="true"/>
          <w:lang w:bidi="fa-IR"/>
        </w:rPr>
        <w:t>.</w:t>
      </w:r>
    </w:p>
    <w:p>
      <w:pPr>
        <w:pStyle w:val="Heading5"/>
        <w:numPr>
          <w:ilvl w:val="4"/>
          <w:numId w:val="1"/>
        </w:numPr>
        <w:rPr/>
      </w:pPr>
      <w:bookmarkStart w:id="441" w:name="__RefHeading___Toc329216_1067777946"/>
      <w:bookmarkStart w:id="442" w:name="_Toc168"/>
      <w:bookmarkEnd w:id="441"/>
      <w:r>
        <w:rPr>
          <w:rtl w:val="true"/>
        </w:rPr>
        <w:t>دو وجه دیگری که در باره مفاد آیات</w:t>
      </w:r>
      <w:r>
        <w:rPr>
          <w:rtl w:val="true"/>
        </w:rPr>
        <w:t xml:space="preserve">:" </w:t>
      </w:r>
      <w:r>
        <w:rPr>
          <w:rtl w:val="true"/>
        </w:rPr>
        <w:t xml:space="preserve">لا تُحَرِّکْ بِهِ لِسانَکَ لِتَعْجَلَ بِهِ </w:t>
      </w:r>
      <w:r>
        <w:rPr>
          <w:rtl w:val="true"/>
        </w:rPr>
        <w:t xml:space="preserve">..." </w:t>
      </w:r>
      <w:r>
        <w:rPr>
          <w:rtl w:val="true"/>
        </w:rPr>
        <w:t>گفته شده است</w:t>
      </w:r>
      <w:bookmarkEnd w:id="442"/>
    </w:p>
    <w:p>
      <w:p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397"/>
      </w:r>
      <w:r>
        <w:rPr>
          <w:rFonts w:ascii="IRNazanin" w:hAnsi="IRNazanin" w:eastAsia="IRNazanin"/>
          <w:color w:val="111111"/>
          <w:sz w:val="28"/>
          <w:sz w:val="28"/>
          <w:szCs w:val="28"/>
          <w:rtl w:val="true"/>
          <w:lang w:bidi="fa-IR"/>
        </w:rPr>
        <w:t>از مفسرین نقل شده که در معنای این آیات این احتمال را اختیار کرده‌اند که منظور خواندن قرآن نیست، بلکه خواندن نامه اعمال در روز قیامت است، چون آیات قبل و بعد هم بر این معنا دلالت دارد، و در خود آیات مورد بحث هم هیچ دلیلی که دلالت کند بر اینکه منظور قرآن و یا حکمی از احکام دنیا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می‌خواهد ایشان را سرزنش کند به اینکه عجله هیچ سودی ندارد، می‌فرماید زبانت را بدانچه از نامه اعمالت می‌خوانی و به اعمالت در آن برمی‌خوری حرکت مده، و خلاصه نامه عملت را بخوان و عجله مکن، چون خواننده نامه همان کسی است که بصیر به وضع خویش است، وقتی گناهان خود را می‌بیند جزع و عجله می‌کند، و از در توبیخ به او می‌گویند عجله مکن و خود را کنترل کن، تا بدانی چه حجتی علیه تو داریم، چون ما آن را برای تو جمع کرده‌ایم، وقتی همه را خواندی آن وقت نسبت به حکم یک یک آنها تسلیم شده، و تبعات آنها را بپذیر، چون به هیچ وجه نمی‌توانی آن را انکار کنی، و بر فرض که منکر شوی بیان آن به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اشکال زیر آن را باطل می‌کند، و آن این است که گفتیم آیات مورد بحث جمله معترضه است، و جمله معترضه در تمامیت معنایش احتیاج به این ندارد که ما قبل و ما بعدش هم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شباهت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با این آیات در سیاق، خود مؤید شباهت این آیات است با آن آیه، و اینها نیز همان معنا را افاده 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399"/>
      </w:r>
      <w:r>
        <w:rPr>
          <w:rFonts w:ascii="IRNazanin" w:hAnsi="IRNazanin" w:eastAsia="IRNazanin"/>
          <w:color w:val="111111"/>
          <w:sz w:val="28"/>
          <w:sz w:val="28"/>
          <w:szCs w:val="28"/>
          <w:rtl w:val="true"/>
          <w:lang w:bidi="fa-IR"/>
        </w:rPr>
        <w:t>دیگر از مفسرین حکایت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چهارگانه متصل</w:t>
      </w:r>
    </w:p>
    <w:p>
      <w:pPr>
        <w:pStyle w:val="BookText"/>
        <w:rPr/>
      </w:pPr>
      <w:r>
        <w:rPr>
          <w:rFonts w:ascii="IRNazanin" w:hAnsi="IRNazanin" w:eastAsia="IRNazanin"/>
          <w:color w:val="111111"/>
          <w:sz w:val="28"/>
          <w:sz w:val="28"/>
          <w:szCs w:val="28"/>
          <w:rtl w:val="true"/>
          <w:lang w:bidi="fa-IR"/>
        </w:rPr>
        <w:t>است به داستان روز قیامت که قبلا ذکر شده بود، و خطاب در 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قیامت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زبان خود را به سؤال از وقت قیامت حرکت مده، هر چند که تو نه منکر قیامتی، و نه آن را استهزا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داعیت بر این سؤال عجله در تشخیص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یعنی به حکم حکمت ما واجب است که مردم را در آن روز جمع کنیم، و شرح اوصاف آن را در قرآن به سوی تو وحی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آیات راجع به قیامت را می‌خوانیم، با اعمالی که مقتضای ایمان به قیامت است خواندن ما را پیروی کن، و مستعد آن روز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بیان آن در قرآن با نفخه صور آن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تفسیر آن مفسر، که خواننده خود به نادرستی آن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نهی از عجله به قرآن مؤید مطلبی است که در روایات آمده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همه قرآن بر قلب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نزول تدریجی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تُحِبُّونَ الْعاجِلَةَ وَ تَذَرُونَ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آیه به همه مردم است، و از باب تعمیم خطاب قبلی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معترضه، و هیچ ارتباطی به ما قبل و ما بعد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ردعی است از کلام سابق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أَلَّنْ نَجْمَعَ عِظامَهُ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تُحِبُّونَ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عاجله که همان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تَذَرُونَ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آخرت را ترک می‌کنید،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پندار که بعد از مرگ، احیاء و بعثی نباشد، اعراض کرده، نظیر اعراضی که همین کلمه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وصف روز قیامت است که چهره‌های مردم را دو قسم می‌کند،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نضره و نضارت چهره و درخت و امثال آن به معنای خرمی و زیبایی و بهجت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 جمله مورد بحث با در نظر گرفتن اینکه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باسِرَةٌ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چنین می‌شود که وجوهی در آن روز که قیامت بپا می‌شود زیبا و خرم است، و مسرت و بشاشت درونی از چهره‌ها نمایان است، هم چنان که در جای دیگر در باره این وجوه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فِی وُجُوهِهِمْ نَضْرَةَ النَّعِیمِ</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لَقَّاهُمْ نَضْرَةً وَ سُرُوراً</w:t>
      </w:r>
      <w:r>
        <w:rPr>
          <w:rFonts w:eastAsia="Amiri" w:cs="Amiri" w:ascii="Amiri" w:hAnsi="Amiri"/>
          <w:color w:val="111111"/>
          <w:sz w:val="28"/>
          <w:szCs w:val="28"/>
          <w:rtl w:val="true"/>
          <w:lang w:bidi="ar-SA"/>
        </w:rPr>
        <w:t xml:space="preserve">" </w:t>
      </w:r>
      <w:r>
        <w:rPr>
          <w:rStyle w:val="FootnoteAnchor"/>
          <w:rtl w:val="true"/>
        </w:rPr>
        <w:footnoteReference w:id="401"/>
      </w:r>
      <w:bookmarkStart w:id="443" w:name="pg10108_94007"/>
    </w:p>
    <w:p>
      <w:pPr>
        <w:pStyle w:val="Heading5"/>
        <w:numPr>
          <w:ilvl w:val="4"/>
          <w:numId w:val="1"/>
        </w:numPr>
        <w:rPr/>
      </w:pPr>
      <w:bookmarkStart w:id="444" w:name="__RefHeading___Toc329218_1067777946"/>
      <w:bookmarkStart w:id="445" w:name="_Toc169"/>
      <w:bookmarkEnd w:id="443"/>
      <w:bookmarkEnd w:id="444"/>
      <w:r>
        <w:rPr>
          <w:rtl w:val="true"/>
        </w:rPr>
        <w:t>وصف حال طائفه‌ای که در قیامت گشاده رویند و توصیفی در مورد انحصار مستفاد از آیه</w:t>
      </w:r>
      <w:r>
        <w:rPr>
          <w:rtl w:val="true"/>
        </w:rPr>
        <w:t xml:space="preserve">:" </w:t>
      </w:r>
      <w:r>
        <w:rPr>
          <w:rtl w:val="true"/>
        </w:rPr>
        <w:t>إِلی رَبِّها ناظِرَةٌ</w:t>
      </w:r>
      <w:r>
        <w:rPr>
          <w:rtl w:val="true"/>
        </w:rPr>
        <w:t>"</w:t>
      </w:r>
      <w:bookmarkEnd w:id="445"/>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بعد از خبر برای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خاطر افاده حصر، و یا رساندن اهمیت مطلب از خود آن جلوتر آمده، و گر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الی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حسی که با چشم سرانجام می‌شود نیست، چون برهان قاطع قائم است بر محال بودن دیده شدن خدای تعالی، بلکه مراد نظر قلبی و دیدن قلب به وسیله حقیقت ایمان است، همانطور که براهین عقلی هم همین را می‌گوید، و اخبار رسیده از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همین دلالت دارد، و ما پاره‌ای از آن اخبار را در ذیل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أَرِنِی أَنْظُرْ إِلَیْکَ</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Style w:val="FootnoteAnchor"/>
          <w:rtl w:val="true"/>
        </w:rPr>
        <w:footnoteReference w:id="403"/>
      </w:r>
      <w:r>
        <w:rPr>
          <w:rFonts w:ascii="IRNazanin" w:hAnsi="IRNazanin" w:eastAsia="IRNazanin"/>
          <w:color w:val="111111"/>
          <w:sz w:val="28"/>
          <w:sz w:val="28"/>
          <w:szCs w:val="28"/>
          <w:rtl w:val="true"/>
          <w:lang w:bidi="fa-IR"/>
        </w:rPr>
        <w:t>ایراد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طایفه دلهایشان متوجه پروردگارشان است، و هیچ سببی از اسباب دلهایشان را از یاد خدا به خود مشغول نمی‌کند، چون آن روز همه سبب‌ها از سببیت ساقطند، و در هیچ موقفی از مواقف آن روز نمی‌ایستند، و هیچ مرحله‌ای از مراحل آنجا را طی نمی‌کنند، مگر آنکه رحمت الهی شامل حالشان است، و از فزع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و هیچ مشهدی از مشاهد جنت را شهود نمی‌کنند، و به هیچ نعمتی از نعمت‌هایش متنعم نمی‌شوند، مگر آنکه در همان حال پروردگار خود را مشاهده می‌کنند، چون نظر به هیچ چیز نمی‌کنند، و هیچ چیزی را نمی‌بینند، مگر از این دریچه که آیت خدای سبحان است، و معلوم است که نظر کردن به آیت از آن جهت که آیت است عینا نظر کردن به صاحب آیت یعنی خدای سبحان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جواب از ایرادی که به انحصار مستفاد از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روشن می‌شود، و آن اشکال این است که از این تقدم استفاده می‌شود که این طایفه غیر از پروردگار خود چیزی را نمی‌بینند، با اینکه مسلما نعمت‌های بهشتی را می‌بینند،</w:t>
      </w:r>
    </w:p>
    <w:p>
      <w:pPr>
        <w:pStyle w:val="BookText"/>
        <w:rPr/>
      </w:pPr>
      <w:r>
        <w:rPr>
          <w:rFonts w:ascii="IRNazanin" w:hAnsi="IRNazanin" w:eastAsia="IRNazanin"/>
          <w:color w:val="111111"/>
          <w:sz w:val="28"/>
          <w:sz w:val="28"/>
          <w:szCs w:val="28"/>
          <w:rtl w:val="true"/>
          <w:lang w:bidi="fa-IR"/>
        </w:rPr>
        <w:t>جوابش این شد که اینان به خاطر آنکه محجوب از پروردگار خود نیستند، نظرشان به هر چیزی به عنوان آیت خداست، و آیت بدان جهت که آیت است محجوب از صاحب آیت نیست، و خودش بین ناظر و او حاجب نمی‌شود، پس نظر کردن به آیت عینا نظر کردن به صاحب آیت است، و این طایفه در حقیقت جز به پروردگار خود نظر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دیگر از این اشکال جواب دیگری داده‌اند </w:t>
      </w:r>
      <w:r>
        <w:rPr>
          <w:rStyle w:val="FootnoteAnchor"/>
          <w:rtl w:val="true"/>
        </w:rPr>
        <w:footnoteReference w:id="405"/>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حصر نیست بلکه تنها برای رعایت قافیه آخر آیات است، و بر فرض هم که برای افاده حصر باشد، نظر کردن به غیر خدا در جنب نظر کردن به خدا نظر شمرده نمی‌شود، و بر فرض هم که شمرده شود منظور آیه نظر کردن به خدای تعالی در بعضی از احوال است، نه در همه احوال، و این جواب خالی از تکلف نیست، چون بدون هیچ دلیلی آیه را تقیید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پاسخ این معنا نمی‌شود که آیه شریفه رؤیت و نظر را به وجه نسبت داده، نه به دیدگان،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هم که بگذریم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اهل بهشت گاهی ناظر به خداست، و گاهی به نعمت‌های بهشتی، بلکه وجوه آنان دائما به سوی خدای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یَوْمَئِذٍ باسِرَةٌ تَظُنُّ أَنْ یُفْعَلَ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مفسرین </w:t>
      </w:r>
      <w:r>
        <w:rPr>
          <w:rStyle w:val="FootnoteAnchor"/>
          <w:rtl w:val="true"/>
        </w:rPr>
        <w:footnoteReference w:id="406"/>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خشم و عبوس تفسیر کرده‌اند، و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موصوفش حذف شده،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فاقره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آسیب دیدن ستون فقرات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0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بینی شتر را با آتش داغ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آن روز به سختی عبوس است، می‌داند که با آنان رفتاری می‌شود که پشتشان شکسته شود، و یا دماغشان به آتش داغ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بدان جهت که فردی شنونده است و ظن هم به همان معنای معروفش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إِذا بَلَغَتِ 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از این عمل ایشان است که زندگی دنیای عاجله را دوست می‌دارند و آن را مقدم بر زندگی آخرت می‌دارند،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رفتارتان دست بردارید که این زندگی</w:t>
      </w:r>
      <w:bookmarkStart w:id="446" w:name="pg10108_94009"/>
    </w:p>
    <w:p>
      <w:pPr>
        <w:pStyle w:val="BookText"/>
        <w:rPr/>
      </w:pPr>
      <w:bookmarkEnd w:id="446"/>
      <w:r>
        <w:rPr>
          <w:rFonts w:ascii="IRNazanin" w:hAnsi="IRNazanin" w:eastAsia="IRNazanin"/>
          <w:color w:val="111111"/>
          <w:sz w:val="28"/>
          <w:sz w:val="28"/>
          <w:szCs w:val="28"/>
          <w:rtl w:val="true"/>
          <w:lang w:bidi="fa-IR"/>
        </w:rPr>
        <w:t>و این طرز فکر برای شما دوام ندارد، و به زودی مرگ بر شما نازل گشته، به سوی پروردگارتان روانه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فاعل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چون سیاق بر آن دلالت می‌کرده،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إِذا بَلَغَتِ الْحُلْقُومَ</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نیز فاعل حذف شده، و در هر دو جمله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استخوانهای اطراف گردن است، که از طرف چپ و راست گردن را در میان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مَنْ 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افسون کردن و شفا دادن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اهل و عیال و دوستانش در آنچه که پیرامون اویند می‌تواند او را شفا دهد و دردش را دوا کند؟ و این جمله را در هنگام نومیدی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0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بعضی از ملائکه از بعضی دیگر که روح او را بالا می‌برند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ملائکه عذابید یا ملائکه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بالا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447" w:name="__RefHeading___Toc329220_1067777946"/>
      <w:bookmarkStart w:id="448" w:name="_Toc170"/>
      <w:bookmarkEnd w:id="447"/>
      <w:r>
        <w:rPr>
          <w:rtl w:val="true"/>
        </w:rPr>
        <w:t>حکایت حال احتضار طائفه‌ای دیگر که در قیامت گرفته رویند، و مراد از جمله وَ الْتَفَّتِ السَّاقُ بِالسَّاقِ</w:t>
      </w:r>
      <w:r>
        <w:rPr>
          <w:rtl w:val="true"/>
        </w:rPr>
        <w:t>"</w:t>
      </w:r>
      <w:bookmarkEnd w:id="4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محتضر وقتی این احوال را مشاهده می‌کند، یقین می‌کند که دیگر باید از زندگی عاجله دنیا که علاقمند بدان بود، و بر آخرت ترجیحش می‌داد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مراد از آن پیچیدن ساقهای پای محتضر در یکدیگر است، چون وقتی روح به گلوگاه می‌رسد حیات ساری در اطراف بدن باطل گشته، دیگر تعادلی بین اعضا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1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پیچیدن شدت امر آخرت به امر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1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درهم شدن حال جاندادن با حال زندگی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ساق دنیا که همان سختی جان دادن است، به ساق</w:t>
      </w:r>
      <w:bookmarkStart w:id="449" w:name="pg10108_94010"/>
    </w:p>
    <w:p>
      <w:pPr>
        <w:pStyle w:val="BookText"/>
        <w:rPr/>
      </w:pPr>
      <w:bookmarkEnd w:id="449"/>
      <w:r>
        <w:rPr>
          <w:rFonts w:ascii="IRNazanin" w:hAnsi="IRNazanin" w:eastAsia="IRNazanin"/>
          <w:color w:val="111111"/>
          <w:sz w:val="28"/>
          <w:sz w:val="28"/>
          <w:szCs w:val="28"/>
          <w:rtl w:val="true"/>
          <w:lang w:bidi="fa-IR"/>
        </w:rPr>
        <w:t>آخرت یعنی شدت هول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الفاظ آیه هیچ دلیلی بر هیچ یک از این معانی وجود ندارد، بله این مقدار را می‌توان گفت که آیه می‌خواهد با تعبیر پیچیدن ساق به ساق از احاطه شدائد و ورود پی در پی آنها خبر دهد، چون از دم مرگ تا روز قیامت شدائد یکی پس از دیگری روی می‌آورد، و این معنا با معناهایی که نقل کردیم منطبق می‌شود</w:t>
      </w:r>
      <w:r>
        <w:rPr>
          <w:rFonts w:eastAsia="IRNazanin" w:cs="IRNazanin"/>
          <w:color w:val="111111"/>
          <w:sz w:val="28"/>
          <w:szCs w:val="28"/>
          <w:rtl w:val="true"/>
          <w:lang w:bidi="fa-IR"/>
        </w:rPr>
        <w:t>.</w:t>
      </w:r>
    </w:p>
    <w:p>
      <w:pPr>
        <w:pStyle w:val="Heading5"/>
        <w:numPr>
          <w:ilvl w:val="4"/>
          <w:numId w:val="1"/>
        </w:numPr>
        <w:rPr/>
      </w:pPr>
      <w:bookmarkStart w:id="450" w:name="__RefHeading___Toc329222_1067777946"/>
      <w:bookmarkStart w:id="451" w:name="_Toc171"/>
      <w:bookmarkEnd w:id="450"/>
      <w:r>
        <w:rPr>
          <w:rtl w:val="true"/>
        </w:rPr>
        <w:t>مراد از اینکه در قیامت</w:t>
      </w:r>
      <w:r>
        <w:rPr>
          <w:rtl w:val="true"/>
        </w:rPr>
        <w:t xml:space="preserve">" </w:t>
      </w:r>
      <w:r>
        <w:rPr>
          <w:rtl w:val="true"/>
        </w:rPr>
        <w:t>مساق</w:t>
      </w:r>
      <w:r>
        <w:rPr>
          <w:rtl w:val="true"/>
        </w:rPr>
        <w:t xml:space="preserve">" </w:t>
      </w:r>
      <w:r>
        <w:rPr>
          <w:rtl w:val="true"/>
        </w:rPr>
        <w:t>به سوی پروردگار است</w:t>
      </w:r>
      <w:bookmarkEnd w:id="4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است، که همان معنای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مراد از اینکه در قیامت یا در روز مرگ سوق به سوی خدای تعالی است، این است که بازگشت به سوی اوست، و اگر از بازگشت، به مساق تعبیر آورد، برای اشاره به این بود که آدمی در این بازگشت، اختیاری از خود ندارد، مانند حیوانی که دیگری او را می‌راند، آدمی را هم دیگری به سوی این سرنوشت می‌برد، و او خود هیچ چاره‌ای از آن ندارد، پس او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مرگش به سوی پروردگارش رانده می‌شود، تا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الْمُسْتَقَرُّ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باره اینکه چرا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بگوییم به منظور افاده حصر بوده، آن وقت آیه شریفه می‌فهماند که غایت و نقطه نهایی هستی برگشتن به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1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مضافی از کلام حذف شده، و جلوتر آمدن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حصر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حکم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آن روز او را می‌رانند تا خدای تعالی درباره‌اش به حکم خود حکم فرماید، و یا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موعد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موعد پروردگار یا بهشت است، و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1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تعالی است، این است که سائق و راننده تنها خدای تعالی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وجه صحیح همان است که گذشت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صَدَّقَ وَ لا صَلَّی وَ لکِنْ کَذَّبَ وَ تَوَلَّی ثُمَّ ذَهَبَ إِلی أَهْلِهِ 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ضمیرها به انسان نامبرده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تصدیق کرد و نه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دعوت حقی است که قرآن کریم متضمن آن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توجه بندگی و عبادت که همان نماز و</w:t>
      </w:r>
      <w:r>
        <w:rPr>
          <w:rFonts w:eastAsia="IRNazanin" w:cs="IRNazanin"/>
          <w:color w:val="111111"/>
          <w:sz w:val="28"/>
          <w:szCs w:val="28"/>
          <w:rtl w:val="true"/>
          <w:lang w:bidi="fa-IR"/>
        </w:rPr>
        <w:t>.]</w:t>
      </w:r>
      <w:bookmarkStart w:id="452" w:name="pg10108_94011"/>
    </w:p>
    <w:p>
      <w:pPr>
        <w:pStyle w:val="BookText"/>
        <w:rPr/>
      </w:pPr>
      <w:bookmarkEnd w:id="452"/>
      <w:r>
        <w:rPr>
          <w:rFonts w:ascii="IRNazanin" w:hAnsi="IRNazanin" w:eastAsia="IRNazanin"/>
          <w:color w:val="111111"/>
          <w:sz w:val="28"/>
          <w:sz w:val="28"/>
          <w:szCs w:val="28"/>
          <w:rtl w:val="true"/>
          <w:lang w:bidi="fa-IR"/>
        </w:rPr>
        <w:t>عمود دین است به خدای تعالی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البیان آمده</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به معنای تمدد بدن از کسالت است، و اصل آن به این معنا بوده که آدمی پشت و کمر خود را تاب دهد، و تمطی در حال رفتن استعاره است از راه رفتن با تکبر و 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دعوت حقه اسلام و معارف آن را تصدیق نکرد، و برای پروردگارش نماز نگذاشت، و خلاصه نه اصول دعوت را پذیرفت و نه فروع آن را که رکن آن فروع نماز است، و لیکن آن را تکذیب نموده، از قبولش اعراض نمود، و تازه وقتی به طرف اهلش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فتحی نمایان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دماغش انداخته، با تکبر می‌رفت</w:t>
      </w:r>
      <w:r>
        <w:rPr>
          <w:rFonts w:eastAsia="IRNazanin" w:cs="IRNazanin"/>
          <w:color w:val="111111"/>
          <w:sz w:val="28"/>
          <w:szCs w:val="28"/>
          <w:rtl w:val="true"/>
          <w:lang w:bidi="fa-IR"/>
        </w:rPr>
        <w:t>.</w:t>
      </w:r>
    </w:p>
    <w:p>
      <w:pPr>
        <w:pStyle w:val="Heading5"/>
        <w:numPr>
          <w:ilvl w:val="4"/>
          <w:numId w:val="1"/>
        </w:numPr>
        <w:rPr/>
      </w:pPr>
      <w:bookmarkStart w:id="453" w:name="__RefHeading___Toc329224_1067777946"/>
      <w:bookmarkStart w:id="454" w:name="_Toc172"/>
      <w:bookmarkEnd w:id="453"/>
      <w:r>
        <w:rPr>
          <w:rtl w:val="true"/>
        </w:rPr>
        <w:t>وجوه مختلف در باره معنای آیه</w:t>
      </w:r>
      <w:r>
        <w:rPr>
          <w:rtl w:val="true"/>
        </w:rPr>
        <w:t xml:space="preserve">:" </w:t>
      </w:r>
      <w:r>
        <w:rPr>
          <w:rtl w:val="true"/>
        </w:rPr>
        <w:t>أَوْلی لَکَ فَأَوْلی ثُمَّ أَوْلی لَکَ فَأَوْلی</w:t>
      </w:r>
      <w:bookmarkEnd w:id="4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 ثُمَّ أَوْلی لَکَ فَأَوْلی در اینکه این جمله کلمه تهدید است حرفی نیست، و اگر مکرر شده، به منظور تاکید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باشد برای مبتدایی که حذف شده، و آن ضمیری است که به حال انسان که قبلا ذکر شده بود برگردد، و بخواهد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نخواندن نماز و تصدیق نکردن و تکذیب کردن و با حال تبختر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نامبرده اثبات کند، تا کنایه باشد از اثبات تبعات و عواقب سوء آن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کلام مذکور فرمان و نفرینی باشد از ناحیه خدای تعالی علیه این انسان، تا با همین فرمان مهر بر دلش بزند، و ایمان و تقوی را بر او حرام کند، و بنویسد که این شخص از اهل آتش است، و آن گاه دو آیه مورد بحث به وجهی شبیه می‌شود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أُنْزِلَتْ سُورَةٌ مُحْکَمَةٌ وَ ذُکِرَ فِیهَا الْقِتالُ رَأَیْتَ الَّذِینَ فِی قُلُوبِهِمْ مَرَضٌ یَنْظُرُونَ إِلَیْکَ نَظَرَ الْمَغْشِیِّ عَلَیْهِ مِنَ الْمَوْتِ فَأَوْلی لَهُمْ</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که تو داری برایت بهتر و بهتر است، آری برای تو بهتر آن است که وبال أمر خود را بچشی، و عذابی که برایت آماده کرده‌اند تو را بگیرد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41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مبنی است، یعنی اعراب نمی‌پذیرد، و معنایش این است که بدبختیتان پشت سر هم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1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دعائی، و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نزدیکی است، و فاعل این فعل ماضی، ضمیر مستتری است که به هلاک بر می‌گردد، 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اولاک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هلاکتت نزدیک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ضمیری است که به خدای تعالی بر می‌گردد، و لام زایده است و معنایش این است که خدای تعالی نزدیک کند آنچه را که مکروه تو است، ممکن هم هست آن را غیر زاید بگیریم، و چنین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 نزدیک کند آنچه را که مایه کراهت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2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مذمت کردن تو سزاوارتر از نکردن است، و چون این کلام زیاد استعمال می‌شده زوایدش حذف شده، و آنچه باقی مانده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طوری که محذوف آن از محذوف‌هایی شده که اظهارش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2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 تو را هلاک کند، به هلاکتی که از هر شر و هلاکت دیگری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کلمه خبر است برای مبتدایی که حذف شده، تقدیر کلام چیزی است که لایق مقام چنان کس باشد، مثلا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آتش برای تو بهتر است، یعنی تو سزاوارتر به آتشی و اهلیت آن را داری، پس همان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این میان وجوه سست دیگری هم هست که خالی از تکلف نیست، و وجه اخیر قریب به همان وجهی است که ما ذکر کردیم، ولی عین آن نیست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مساله مورد بحث اول سوره بازگشت شده، که همان مساله رد بر منکرین قیامت است، آنجا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الْإِنْسانُ أَلَّنْ نَجْمَعَ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آن توبیخی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مهمل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چنین می‌پندارد که ما او را مهمل رها می‌کنیم و اعتنایی به او نداریم،</w:t>
      </w:r>
      <w:bookmarkStart w:id="455" w:name="pg10108_94013"/>
    </w:p>
    <w:p>
      <w:pPr>
        <w:pStyle w:val="BookText"/>
        <w:rPr/>
      </w:pPr>
      <w:bookmarkEnd w:id="455"/>
      <w:r>
        <w:rPr>
          <w:rFonts w:ascii="IRNazanin" w:hAnsi="IRNazanin" w:eastAsia="IRNazanin"/>
          <w:color w:val="111111"/>
          <w:sz w:val="28"/>
          <w:sz w:val="28"/>
          <w:szCs w:val="28"/>
          <w:rtl w:val="true"/>
          <w:lang w:bidi="fa-IR"/>
        </w:rPr>
        <w:t>و چون نداریم بعث و قیامتی هم نیست، و بعد از مردن دیگر زنده‌اش نمی‌کنیم، و در نتیجه تکلیف و جزایی در کار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یَکُ نُطْفَةً مِنْ مَنِیٍّ یُمْنی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انسان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امناء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آن در رحم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نطفه‌ای نبود از منی‌ای که در رحمش می‌ریزند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عَلَقَةً فَخَلَقَ فَسَوَّی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همین نطفه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انسان و یا آن منی قطعه‌ای لخته خون بود که خدای تعالی با تعدیل و تکمیل، اندازه‌گیری و سپس صورتگریش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الزَّوْجَیْنِ الذَّکَرَ وَ الْأُنْثی یعنی از انسان دو صنف درست کرد، یکی نر و دیگری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ذلِکَ بِقادِرٍ عَلی أَنْ یُحْیِیَ الْمَوْتی در این آیه بر مساله بعث که مورد انکار کفار است، و آن را بعید می‌شمارند استدلال شده، و دلیل آن را عموم قدرت خدای تعالی و ثبوتش در خلقت ابتدایی دانسته، فرموده خدای تعالی قادر بر خلقت بار دوم انسان است، به دلیل اینکه بر خلقت نخستین او قادر بود، و خلقت دوم اگر آسان‌تر از خلقت اول نباشد دشوارتر نیست، که ما تقریب این استدلال را در تفسیر آیاتی که متعرض آن شده گذراندیم</w:t>
      </w:r>
      <w:r>
        <w:rPr>
          <w:rFonts w:eastAsia="IRNazanin" w:cs="IRNazanin"/>
          <w:color w:val="111111"/>
          <w:sz w:val="28"/>
          <w:szCs w:val="28"/>
          <w:rtl w:val="true"/>
          <w:lang w:bidi="fa-IR"/>
        </w:rPr>
        <w:t>.</w:t>
      </w:r>
    </w:p>
    <w:p>
      <w:pPr>
        <w:pStyle w:val="Heading4"/>
        <w:numPr>
          <w:ilvl w:val="3"/>
          <w:numId w:val="1"/>
        </w:numPr>
        <w:rPr/>
      </w:pPr>
      <w:bookmarkStart w:id="456" w:name="__RefHeading___Toc329226_1067777946"/>
      <w:bookmarkStart w:id="457" w:name="_Toc173"/>
      <w:bookmarkEnd w:id="456"/>
      <w:r>
        <w:rPr>
          <w:rtl w:val="true"/>
        </w:rPr>
        <w:t>بحث روایتی چند روایت در باره نزول آیات</w:t>
      </w:r>
      <w:r>
        <w:rPr>
          <w:rtl w:val="true"/>
        </w:rPr>
        <w:t xml:space="preserve">:" </w:t>
      </w:r>
      <w:r>
        <w:rPr>
          <w:rtl w:val="true"/>
        </w:rPr>
        <w:t xml:space="preserve">لا تُحَرِّکْ بِهِ لِسانَکَ </w:t>
      </w:r>
      <w:r>
        <w:rPr>
          <w:rtl w:val="true"/>
        </w:rPr>
        <w:t>..."</w:t>
      </w:r>
      <w:bookmarkEnd w:id="457"/>
    </w:p>
    <w:p>
      <w:pPr>
        <w:pStyle w:val="Heading5"/>
        <w:numPr>
          <w:ilvl w:val="4"/>
          <w:numId w:val="1"/>
        </w:numPr>
        <w:rPr/>
      </w:pPr>
      <w:bookmarkStart w:id="458" w:name="__RefHeading___Toc329228_1067777946"/>
      <w:bookmarkStart w:id="459" w:name="_Toc174"/>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در الدر المنثور است که طیالسی، احمد، عبد بن حمید، بخاری، مسلم، ترمذی، نسایی، ابن جریر، ابن منذر، ابن ابی حاتم، ابن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ابن مردویه، ابو نعیم،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کتاب دلائل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وحی بر او نازل می‌شد دچار ناراحتی می‌گشت، و لب و زبان خود را به وحی حرکت می‌داد، چون می‌ترسید در ذهنش نماند، و می‌خواست آن را حفظ کند، لذا خدای تعالی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لِتَعْجَلَ بِهِ إِنَّ عَلَیْنا جَمْعَهُ وَ قُرْآنَهُ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اضافه کرد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عهده ما است که قرآن را در سینه تو جمع کنیم، و سپس قرائت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آن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قُرْآنَهُ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یعنی آن را گوش بده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w:t>
      </w:r>
      <w:bookmarkStart w:id="460" w:name="pg10108_94014"/>
    </w:p>
    <w:p>
      <w:pPr>
        <w:pStyle w:val="BookText"/>
        <w:rPr/>
      </w:pPr>
      <w:bookmarkEnd w:id="460"/>
      <w:r>
        <w:rPr>
          <w:rFonts w:ascii="IRNazanin" w:hAnsi="IRNazanin" w:eastAsia="IRNazanin"/>
          <w:color w:val="111111"/>
          <w:sz w:val="28"/>
          <w:sz w:val="28"/>
          <w:szCs w:val="28"/>
          <w:rtl w:val="true"/>
          <w:lang w:bidi="fa-IR"/>
        </w:rPr>
        <w:t>است که آن را با زبان تو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است که آن را بر تو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وقت جبرئیل می‌آمد، سر به زیر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جبرئیل می‌رفت طبق وعده‌ای که خدا داده بود شروع به خواندن می‌کرد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ابن منذر و ابن مردویه،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او نازل می‌شد، در خواندنش عجله می‌کرد، تا آن را حفظ کند، پس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وقت سوره‌ای که نازل شده تمام می‌شود، تا آنکه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می‌شد، آن وقت می‌فهمید سوره قبلی تمام، و سوره بعدی شروع شده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اول حدیث در مجمع البیان روایاتی از ابن جبیر و در معنای همه روایت روایاتی دیگر وارد شده </w:t>
      </w:r>
      <w:r>
        <w:rPr>
          <w:rStyle w:val="FootnoteAnchor"/>
          <w:rtl w:val="true"/>
        </w:rPr>
        <w:footnoteReference w:id="425"/>
      </w:r>
      <w:r>
        <w:rPr>
          <w:rFonts w:ascii="IRNazanin" w:hAnsi="IRNazanin" w:eastAsia="IRNazanin"/>
          <w:color w:val="111111"/>
          <w:sz w:val="28"/>
          <w:sz w:val="28"/>
          <w:szCs w:val="28"/>
          <w:rtl w:val="true"/>
          <w:lang w:bidi="fa-IR"/>
        </w:rPr>
        <w:t>، و ما در سابق گفتیم که انطباق این معنا با آیات مورد بحث روشن نیست</w:t>
      </w:r>
      <w:r>
        <w:rPr>
          <w:rFonts w:eastAsia="IRNazanin" w:cs="IRNazanin"/>
          <w:color w:val="111111"/>
          <w:sz w:val="28"/>
          <w:szCs w:val="28"/>
          <w:rtl w:val="true"/>
          <w:lang w:bidi="fa-IR"/>
        </w:rPr>
        <w:t>.</w:t>
      </w:r>
    </w:p>
    <w:p>
      <w:pPr>
        <w:pStyle w:val="Heading5"/>
        <w:numPr>
          <w:ilvl w:val="4"/>
          <w:numId w:val="1"/>
        </w:numPr>
        <w:rPr/>
      </w:pPr>
      <w:bookmarkStart w:id="461" w:name="__RefHeading___Toc329230_1067777946"/>
      <w:bookmarkStart w:id="462" w:name="_Toc175"/>
      <w:bookmarkEnd w:id="461"/>
      <w:r>
        <w:rPr>
          <w:rtl w:val="true"/>
        </w:rPr>
        <w:t>روایاتی در معنای آیه</w:t>
      </w:r>
      <w:r>
        <w:rPr>
          <w:rtl w:val="true"/>
        </w:rPr>
        <w:t xml:space="preserve">:" </w:t>
      </w:r>
      <w:r>
        <w:rPr>
          <w:rtl w:val="true"/>
        </w:rPr>
        <w:t>إِلی رَبِّها ناظِرَةٌ</w:t>
      </w:r>
      <w:r>
        <w:rPr>
          <w:rtl w:val="true"/>
        </w:rPr>
        <w:t>"</w:t>
      </w:r>
      <w:bookmarkEnd w:id="462"/>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معصوم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 همین دنیای حاضر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رها می‌کنید آخرت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نورانی و معنای نظر کردن به وجه اللَّه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کردن به رحمت و نعمت خداست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عیون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توحید از حضرت رضا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که به ابراهیم بن ابی محمود دارد،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چهره‌هایی که در آن روز نورانی است، و منتظر ثواب پروردگارش است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توحید </w:t>
      </w:r>
      <w:r>
        <w:rPr>
          <w:rStyle w:val="FootnoteAnchor"/>
          <w:rtl w:val="true"/>
        </w:rPr>
        <w:footnoteReference w:id="428"/>
      </w:r>
      <w:r>
        <w:rPr>
          <w:rFonts w:ascii="IRNazanin" w:hAnsi="IRNazanin" w:eastAsia="IRNazanin"/>
          <w:color w:val="111111"/>
          <w:sz w:val="28"/>
          <w:sz w:val="28"/>
          <w:szCs w:val="28"/>
          <w:rtl w:val="true"/>
          <w:lang w:bidi="fa-IR"/>
        </w:rPr>
        <w:t xml:space="preserve">و احتجاج </w:t>
      </w:r>
      <w:r>
        <w:rPr>
          <w:rStyle w:val="FootnoteAnchor"/>
          <w:rtl w:val="true"/>
        </w:rPr>
        <w:footnoteReference w:id="429"/>
      </w:r>
      <w:r>
        <w:rPr>
          <w:rFonts w:ascii="IRNazanin" w:hAnsi="IRNazanin" w:eastAsia="IRNazanin"/>
          <w:color w:val="111111"/>
          <w:sz w:val="28"/>
          <w:sz w:val="28"/>
          <w:szCs w:val="28"/>
          <w:rtl w:val="true"/>
          <w:lang w:bidi="fa-IR"/>
        </w:rPr>
        <w:t xml:space="preserve">و مجمع </w:t>
      </w:r>
      <w:r>
        <w:rPr>
          <w:rStyle w:val="FootnoteAnchor"/>
          <w:rtl w:val="true"/>
        </w:rPr>
        <w:footnoteReference w:id="430"/>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و بعضی به آن اعتراض کرده‌اند که چطور ناظره را به معنای منتظره گرفته، با اینکه انتظار هیچ وقت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نمی‌شود، بلکه خودش به خودی خود متعدی است؟ و صاحب مجمع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نظر به معنای انتظار می‌آید، و استشهاد کرده به شعر شاعر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نظرت الیک من ملک و البحر دونک جدتنی نعما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به شعری دیگر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الیک لما وعدت لناظر نظر الفقیر الی الغنی الموسر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 در کشاف استعمال نظر در آیه را در معنای انتظار، استعمالی کفایی دانسته، و این سخن خوبی است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شیبه، عبد بن حمید، ترمذی، ابن جریر، ابن منذر، آجری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دارقطنی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ابن مردویه، لالکائی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بیهقی، از ابن عمر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منازل بهشت منزل کسی است که همه نظرش به بهشت خود و همسران و نعیم و خدمتگزاران و میز و صندلی‌های خویش است، که به مسافت هزار سال راه طول دارد، و گرامی‌ترین اهل بهشت و محترم‌ترین آنان نزد خدا کسی است که صبح و شام به روی خدا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آیه زیر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صورت‌هایی که در آن روز سفید و با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روزه به روی خدا نظر می‌کند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بیانی که ما در تفسیر آیه آوردیم، قابل انطباق است، و با صرفنظر از آن بیان، می‌توان بر رحمت و فضل و کرم و سایر صفات فعلی خدا حملش کرد، چون وجه هر چیز آن جهتی است که رو به غیر خودش قرار دارد، و آن جهتی که خدای تعالی با آن جهت رو به خلق و خلق رو به او دارند، صفات کریمه اوست، پس نظر کردن به رحمت</w:t>
      </w:r>
      <w:bookmarkStart w:id="463" w:name="pg10108_94016"/>
    </w:p>
    <w:p>
      <w:pPr>
        <w:pStyle w:val="BookText"/>
        <w:rPr/>
      </w:pPr>
      <w:bookmarkEnd w:id="463"/>
      <w:r>
        <w:rPr>
          <w:rFonts w:ascii="IRNazanin" w:hAnsi="IRNazanin" w:eastAsia="IRNazanin"/>
          <w:color w:val="111111"/>
          <w:sz w:val="28"/>
          <w:sz w:val="28"/>
          <w:szCs w:val="28"/>
          <w:rtl w:val="true"/>
          <w:lang w:bidi="fa-IR"/>
        </w:rPr>
        <w:t>خدا و فضل و کرم و سایر صفات کریمه او نظر کردن به وجه کریم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ابن مردویه از انس بن مالک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پروردگار خود نظر می‌کنند، اما نه با کیفیت و حدی محدود، و نه صفتی معلوم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بیان گذشته ما در تفسیر آیه را تایید می‌کند که گفتیم منظور از آن نظر کردن به قلب و رؤیت قلبی است، نه رؤیت حسی و با چشم سر و این روایت مضمون برخی از روایات را که از طرق اهل سنت آمده، و از ظاهرش تشبیه خدا به خلق استفاده می‌شود، تفسیر می‌کند، چون در این روایت آمده رؤیت خدا رؤیتی است که محدودیت در آن نیست، و رؤیت حسی بدون محدودیت تصور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بَلَغَتِ التَّراقِیَ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وقتی که جان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مَنْ 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به او گفته می‌شود کیست که تو را با افسون خود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 می‌کند که فراق از دنیا رسیده است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به سند خود از جابر روایت کرده که گفت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مَنْ راقٍ وَ ظَنَّ أَنَّهُ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پرسیدم، فرمود آخر وقتی مرگ آدمی فرا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طبیبی نیست که مرا نجات دهد؟ لذا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مَنْ 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می‌فهمد پای مردن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أَنَّهُ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می‌کند که باید از أحباب خود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آخرین لحظات دنیا و اولین لحظات آخرت درهم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مسیر در امروز به سوی رب العالمین است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دنیا با آخرت درهم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سوی خدا رانده می‌شوند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29232_1067777946"/>
      <w:bookmarkStart w:id="465" w:name="_Toc176"/>
      <w:bookmarkEnd w:id="464"/>
      <w:r>
        <w:rPr>
          <w:rtl w:val="true"/>
        </w:rPr>
        <w:t>روایاتی در توضیح آیات مربوط به دم مرگ،</w:t>
      </w:r>
      <w:r>
        <w:rPr>
          <w:rtl w:val="true"/>
        </w:rPr>
        <w:t xml:space="preserve">" </w:t>
      </w:r>
      <w:r>
        <w:rPr>
          <w:rtl w:val="true"/>
        </w:rPr>
        <w:t xml:space="preserve">أَوْلی لَکَ فَأَوْلی </w:t>
      </w:r>
      <w:r>
        <w:rPr>
          <w:rtl w:val="true"/>
        </w:rPr>
        <w:t>..."</w:t>
      </w:r>
      <w:r>
        <w:rPr>
          <w:rtl w:val="true"/>
        </w:rPr>
        <w:t>،</w:t>
      </w:r>
      <w:r>
        <w:rPr>
          <w:rtl w:val="true"/>
        </w:rPr>
        <w:t xml:space="preserve">" </w:t>
      </w:r>
      <w:r>
        <w:rPr>
          <w:rtl w:val="true"/>
        </w:rPr>
        <w:t>ا یحسب الانسان ان یترک سدی</w:t>
      </w:r>
      <w:r>
        <w:rPr>
          <w:rtl w:val="true"/>
        </w:rPr>
        <w:t xml:space="preserve">" </w:t>
      </w:r>
      <w:r>
        <w:rPr>
          <w:rtl w:val="true"/>
        </w:rPr>
        <w:t>و قدرت خداوند بر احیاء اموات</w:t>
      </w:r>
      <w:bookmarkEnd w:id="46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عیون به سند خود از عبد العظیم حسنی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 ثُمَّ أَوْلی لَکَ فَأَوْلی پرسش</w:t>
      </w:r>
    </w:p>
    <w:p>
      <w:pPr>
        <w:pStyle w:val="BookText"/>
        <w:rPr/>
      </w:pPr>
      <w:r>
        <w:rPr>
          <w:rFonts w:ascii="IRNazanin" w:hAnsi="IRNazanin" w:eastAsia="IRNazanin"/>
          <w:color w:val="111111"/>
          <w:sz w:val="28"/>
          <w:sz w:val="28"/>
          <w:szCs w:val="28"/>
          <w:rtl w:val="true"/>
          <w:lang w:bidi="fa-IR"/>
        </w:rPr>
        <w:t>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خدای تعالی است، می‌فرماید از خیر دنیا دور باشی، و از خیر آخرت دور باشی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را به همان معنایی که ما برای دو آیه کردیم ارجاع داد، هم چنان که ممکن است به بعضی از وجوهی که دیگران گفته‌اند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است 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ابو جهل را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 ثُمَّ أَوْلی لَکَ فَأَوْلی ابو جهل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تهدیدم می‌کنی؟ نه تو می‌توانی به من کاری کنی و نه پروردگارت، من عزیزترین فرد این سرزمینم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گفتار او خدای تعالی همان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صاحب الدر المنثور از عده‌ای از راویان از قتاده روایتی آورده، و در آن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این جریان را برای ما نقل کرد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آیا انسان گمان می‌کند به حسابش نمی‌رسند و عذاب نمی‌شود و از او بازخواست نمی‌کنند؟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علل به سند خود از مسعدة بن زیاد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خلقت عالم تعجب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می‌گویی؟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خلقتی که آخرش فنا است شگفت‌انگیز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زاده، ما برای فنا خلق نشده‌ایم، بلکه باقی هستیم، و چگونه فانی می‌شود بهشتی که فساد نمی‌پذیرد و دوزخی که خاموشی ندارد؟ پس مرگ را فنا مخوان، بلکه بگو از خانه‌ای به خانه‌ای دیگر متحول می‌شویم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منقول از براء بن عازب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ذلِکَ بِقادِرٍ عَلی أَنْ یُحْیِیَ الْمَوْتی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بله تو قادری که مردگان را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از امامف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از ابو هریره و غیر او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 می‌خواند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ای خدا، بلی قادر هستی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عیون </w:t>
      </w:r>
      <w:r>
        <w:rPr>
          <w:rStyle w:val="FootnoteAnchor"/>
          <w:rtl w:val="true"/>
        </w:rPr>
        <w:footnoteReference w:id="446"/>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این سوره را می‌خواند و فارغ می‌شد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بلی تو قادر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66" w:name="pg10108_94019"/>
    </w:p>
    <w:p>
      <w:pPr>
        <w:pStyle w:val="Heading2"/>
        <w:numPr>
          <w:ilvl w:val="1"/>
          <w:numId w:val="1"/>
        </w:numPr>
        <w:rPr/>
      </w:pPr>
      <w:bookmarkStart w:id="467" w:name="__RefHeading___Toc329234_1067777946"/>
      <w:bookmarkStart w:id="468" w:name="_Toc177"/>
      <w:bookmarkEnd w:id="466"/>
      <w:bookmarkEnd w:id="467"/>
      <w:r>
        <w:rPr>
          <w:rtl w:val="true"/>
        </w:rPr>
        <w:t>(</w:t>
      </w:r>
      <w:r>
        <w:rPr/>
        <w:t>76</w:t>
      </w:r>
      <w:r>
        <w:rPr>
          <w:rtl w:val="true"/>
        </w:rPr>
        <w:t>)</w:t>
      </w:r>
      <w:r>
        <w:rPr>
          <w:rtl w:val="true"/>
        </w:rPr>
        <w:t xml:space="preserve">سوره دهر مدنی است و سی و یک آیه دارد </w:t>
      </w:r>
      <w:r>
        <w:rPr>
          <w:rtl w:val="true"/>
        </w:rPr>
        <w:t>(</w:t>
      </w:r>
      <w:r>
        <w:rPr/>
        <w:t>31</w:t>
      </w:r>
      <w:r>
        <w:rPr>
          <w:rtl w:val="true"/>
        </w:rPr>
        <w:t>)</w:t>
      </w:r>
      <w:bookmarkEnd w:id="468"/>
    </w:p>
    <w:p>
      <w:pPr>
        <w:pStyle w:val="Heading3"/>
        <w:numPr>
          <w:ilvl w:val="2"/>
          <w:numId w:val="1"/>
        </w:numPr>
        <w:rPr/>
      </w:pPr>
      <w:bookmarkStart w:id="469" w:name="__RefHeading___Toc329236_1067777946"/>
      <w:bookmarkStart w:id="470" w:name="_Toc178"/>
      <w:bookmarkEnd w:id="469"/>
      <w:r>
        <w:rPr>
          <w:rtl w:val="true"/>
        </w:rPr>
        <w:t xml:space="preserve">سوره الإنسان </w:t>
      </w:r>
      <w:r>
        <w:rPr>
          <w:rtl w:val="true"/>
        </w:rPr>
        <w:t>(</w:t>
      </w:r>
      <w:r>
        <w:rPr/>
        <w:t>76</w:t>
      </w:r>
      <w:r>
        <w:rPr>
          <w:rtl w:val="true"/>
        </w:rPr>
        <w:t xml:space="preserve">): </w:t>
      </w:r>
      <w:r>
        <w:rPr>
          <w:rtl w:val="true"/>
        </w:rPr>
        <w:t xml:space="preserve">آیات </w:t>
      </w:r>
      <w:r>
        <w:rPr/>
        <w:t>1</w:t>
      </w:r>
      <w:r>
        <w:rPr>
          <w:rtl w:val="true"/>
        </w:rPr>
        <w:t xml:space="preserve"> </w:t>
      </w:r>
      <w:r>
        <w:rPr>
          <w:rtl w:val="true"/>
        </w:rPr>
        <w:t xml:space="preserve">تا </w:t>
      </w:r>
      <w:r>
        <w:rPr/>
        <w:t>22</w:t>
      </w:r>
      <w:bookmarkEnd w:id="470"/>
    </w:p>
    <w:p>
      <w:pPr>
        <w:pStyle w:val="Heading4"/>
        <w:numPr>
          <w:ilvl w:val="3"/>
          <w:numId w:val="1"/>
        </w:numPr>
        <w:rPr/>
      </w:pPr>
      <w:bookmarkStart w:id="471" w:name="__RefHeading___Toc329238_1067777946"/>
      <w:bookmarkStart w:id="472" w:name="_Toc179"/>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473" w:name="pg10108_94020"/>
    </w:p>
    <w:p>
      <w:pPr>
        <w:pStyle w:val="Heading4"/>
        <w:numPr>
          <w:ilvl w:val="3"/>
          <w:numId w:val="1"/>
        </w:numPr>
        <w:rPr/>
      </w:pPr>
      <w:bookmarkStart w:id="474" w:name="__RefHeading___Toc329240_1067777946"/>
      <w:bookmarkStart w:id="475" w:name="_Toc180"/>
      <w:bookmarkEnd w:id="473"/>
      <w:bookmarkEnd w:id="474"/>
      <w:r>
        <w:rPr>
          <w:rtl w:val="true"/>
        </w:rPr>
        <w:t>ترجمه آیات</w:t>
      </w:r>
      <w:bookmarkEnd w:id="475"/>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 انسان روزگارانی بگذشت که چیزی قابل ذکر نبود؟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را از آب نطفه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بی‌حس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کردیم و دارای قوای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مشاعر و عقل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حقیقت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حجت بر او رسول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خواهد هدایت پذیرد و شکر این نعمت گوید و خواهد آن نعمت را کفران 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کیفر کافران غل و زنجیرها و آتش سوزان مهیا ساخته‌ایم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نیکوکاران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شیعیانشان به اجماع خاصه و اخبار عامه مقصودند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از شرابی نوشند که طبعش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رنگ و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سرچشمه گوارایی آن بندگان خاص خدا می‌نوشند که به اختیارشان هر کجا خواهند جاری می‌شود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بندگان، نیکو به عهد و نذر خود وفا می‌کنند و از قهر خدا در روزی که شر و سختیش همه اهل محشر را فرا گیرد می‌ترسند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دوستی خدا به فقیر و اسیر و طفل یتیم طعام می‌دهند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برای رضای خدا به شما طعام می‌دهیم و از شما هیچ پاداش و سپاسی هم نمی‌طلبیم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قهر پروردگار خود به روزی که از رنج و سختی آن رخسار خلق درهم و غمگین است می‌ترسیم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 از شر و فتنه آن روز آنان را محفوظ داشت و به آنها روی خندان و دل شادمان عطا نمود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پاداش آن صبر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باغ بهشت و لباس حریر بهشتی لطف فرمود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بهشت 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زنند و آنجا نه آفتابی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 و نه سرمای زمهریر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سایه درختان بهشتی بر سر آنها و میوه‌هایش در دسترس و به اختیار آنهاست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ساقیان زیبای حور و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جامهای سیمین و کوزه‌های بلورین بر آنها دور زنند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کوزه‌های بلورین نقره‌ای به اندازه و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شده‌اند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476" w:name="pg10108_94021"/>
    </w:p>
    <w:p>
      <w:pPr>
        <w:pStyle w:val="BookText"/>
        <w:rPr/>
      </w:pPr>
      <w:bookmarkEnd w:id="476"/>
      <w:r>
        <w:rPr>
          <w:rFonts w:ascii="IRNazanin" w:hAnsi="IRNazanin" w:eastAsia="IRNazanin"/>
          <w:color w:val="111111"/>
          <w:sz w:val="28"/>
          <w:sz w:val="28"/>
          <w:szCs w:val="28"/>
          <w:rtl w:val="true"/>
          <w:lang w:bidi="fa-IR"/>
        </w:rPr>
        <w:t xml:space="preserve">و آنجا شرابی که طبعش مانند زنجبیل گرم و عطرآگین است به آنها بنوشانند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چشمه‌ای است که سلسبیلش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شرابش از خوبی از حد وصف بیرون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آن بهشتیان، پسرانی زیبا که تا ابد نوجوانند و خوش سیما به خدمت می‌گروند که وقتی در آنها بنگری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بری که لؤلؤ پراکنده‌اند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جایگاه نیکو را مشاهده کنی عالمی پر نعمت و کشوری بی‌نهایت بزرگ خواهی دید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اندام بهشتیان لباسهایی است از حریر نازک سبز رنگ و از دیبای ضخیم، و با دستبندهایی از نقره تزیین شده‌اند، و پروردگارشان شراب طهور به آنها می‌نوشاند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بهشت بدین نعمت و عظمت به حقیقت پاداش اعمال شماست و سعیتان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و مقبول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77" w:name="__RefHeading___Toc329242_1067777946"/>
      <w:bookmarkStart w:id="478" w:name="_Toc181"/>
      <w:bookmarkEnd w:id="477"/>
      <w:r>
        <w:rPr>
          <w:rtl w:val="true"/>
        </w:rPr>
        <w:t>بیان آیات اشاره به مضامین سوره مبارکه دهر</w:t>
      </w:r>
      <w:bookmarkEnd w:id="478"/>
    </w:p>
    <w:p>
      <w:pPr>
        <w:pStyle w:val="Heading5"/>
        <w:numPr>
          <w:ilvl w:val="4"/>
          <w:numId w:val="1"/>
        </w:numPr>
        <w:rPr/>
      </w:pPr>
      <w:bookmarkStart w:id="479" w:name="__RefHeading___Toc329244_1067777946"/>
      <w:bookmarkStart w:id="480" w:name="_Toc182"/>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این سوره در آغاز، خلقت انسان را بعد از آنکه نامی از او در میان نبود خاطرنشان می‌سازد، و سپس می‌فرماید که خدای تعالی او را به راهی که تنها راه اوست هدایت کرد، حال یا این انسان شکر هدایتش را می‌گزارد، و یا کفران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 برای کافران انواعی از عذاب و برای ابرار الوانی از نعمت آماده کرده، و اوصاف آن نعمت‌ها را در طی هجده آیه شرح می‌دهد، و همین دلیل است بر اینکه مقصود اصلی هم بیان همین جهت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اوصاف آن نعمت، روی سخن را به رسول گرامی خود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نازل شده از ناحیه اوست، و مایه تذکر بشر است، پس باید که در برابر حکم پروردگار خود صابر باشد، و هوا و هوس‌های کفار را پیروی نکند، و باید که پروردگار خود را صبح و شام به یاد بیاورد و برای او شبها به سجده بیفتد، و شبی طولانی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سیاقی که دارد یا همه‌اش و یا حد اقل اوائل آن که دوازده آیه است، در مدینه و نه آیه ذیلش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متفقند بر اینکه این سوره در مدینه نازل شده، روایات اهل سنت هم در این باره بسیار زیاد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بعضی </w:t>
      </w:r>
      <w:r>
        <w:rPr>
          <w:rStyle w:val="FootnoteAnchor"/>
          <w:rtl w:val="true"/>
        </w:rPr>
        <w:footnoteReference w:id="44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تمامیش در مکه نازل شده، و به زودی بحث</w:t>
      </w:r>
      <w:bookmarkStart w:id="481" w:name="pg10108_94022"/>
    </w:p>
    <w:p>
      <w:pPr>
        <w:pStyle w:val="BookText"/>
        <w:rPr/>
      </w:pPr>
      <w:bookmarkEnd w:id="481"/>
      <w:r>
        <w:rPr>
          <w:rFonts w:ascii="IRNazanin" w:hAnsi="IRNazanin" w:eastAsia="IRNazanin"/>
          <w:color w:val="111111"/>
          <w:sz w:val="28"/>
          <w:sz w:val="28"/>
          <w:szCs w:val="28"/>
          <w:rtl w:val="true"/>
          <w:lang w:bidi="fa-IR"/>
        </w:rPr>
        <w:t>مفصل در این باره در بحث روایتی آینده ان شاء اللَّه خواهد آمد</w:t>
      </w:r>
      <w:r>
        <w:rPr>
          <w:rFonts w:eastAsia="IRNazanin" w:cs="IRNazanin"/>
          <w:color w:val="111111"/>
          <w:sz w:val="28"/>
          <w:szCs w:val="28"/>
          <w:rtl w:val="true"/>
          <w:lang w:bidi="fa-IR"/>
        </w:rPr>
        <w:t>.</w:t>
      </w:r>
    </w:p>
    <w:p>
      <w:pPr>
        <w:pStyle w:val="Heading5"/>
        <w:numPr>
          <w:ilvl w:val="4"/>
          <w:numId w:val="1"/>
        </w:numPr>
        <w:rPr/>
      </w:pPr>
      <w:bookmarkStart w:id="482" w:name="__RefHeading___Toc329246_1067777946"/>
      <w:bookmarkStart w:id="483" w:name="_Toc183"/>
      <w:bookmarkEnd w:id="482"/>
      <w:r>
        <w:rPr>
          <w:rtl w:val="true"/>
        </w:rPr>
        <w:t>مراد از اینکه انسان شی‌ء مذکوری نبوده، و احتجاجی که این بیان متضمن است</w:t>
      </w:r>
      <w:bookmarkEnd w:id="483"/>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استفهام در این آیه برای تثبیت مطلب است، و در نتیجه معنا را به طور سربسته اثبات می‌کند، و معنای آن این است که به طور مسلم روزگاری بوده که نام و نشانی از انسان نبوده، و چه بسا مقصود آن مفسری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که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باشد، نه اینکه خواسته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جنس بشر است، و اما اینکه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آدم ابو البشر است، با آیه بعدی سازگار نیست، چون آدم ابو البشر از نطفه خلق نشده، و آیه بعدی در باره همین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قطعه محدود از زمان است، حال چه کوتاه باشد و چه طولانی،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زمانی ممتد و طولانی و بدون حد است، یعنی زمانی که نه اولش مشخص است، و نه آخرش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چیزی نبود که با ذکر نامش جزو مذکورات باشد مثلا چیزی در مقابل زمین یا آسمان و خشکی و تری و غیره بوده باشد، و بدین جهت نامی از او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خلق نشده بود تا موجود بشود و مثل سایر موجودات نامش برده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انسان، درخت و غیره، پس مذکور بودن انسان کنایه است از موجود بودن بالفعل او، و نفی آن یعنی نفی مذکور بودنش تنها به مذکور بودنش خورده، نه به اصل شی‌ء بودن انسان، نمی‌خواهد بفرماید انسان شی‌ء نبود، چون می‌دانیم، شی‌ء بوده، ولی شی‌ء که مذکور شود نبوده، شاهدش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 الْإِنْسانَ مِنْ 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می‌فهماند که ماده انسان موجود بوده، و لیکن هنوز بالفعل به صورت انسان در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آیه شریفه و آیات بعدش زمینه احتجاج است می‌خواهد بفهماند انسان موجودی است حادث، که در پدید آمدنش نیازمند به صانعی است تا او را بسازد و خالقی که او را خلق کند، و همین طور هم بوده است، پروردگارش او را آفریده و به تدبیر ربوبیش به ادوات شعور یعنی سمع و بصر مجهزش کرده، تا با آن ادوات شعور به راه حق هدایت شود، راهی که در طول حیاتش واجب است طی کند، حال اگر کفران کند به سوی</w:t>
      </w:r>
      <w:bookmarkStart w:id="484" w:name="pg10108_94023"/>
    </w:p>
    <w:p>
      <w:pPr>
        <w:pStyle w:val="BookText"/>
        <w:rPr/>
      </w:pPr>
      <w:bookmarkEnd w:id="484"/>
      <w:r>
        <w:rPr>
          <w:rFonts w:ascii="IRNazanin" w:hAnsi="IRNazanin" w:eastAsia="IRNazanin"/>
          <w:color w:val="111111"/>
          <w:sz w:val="28"/>
          <w:sz w:val="28"/>
          <w:szCs w:val="28"/>
          <w:rtl w:val="true"/>
          <w:lang w:bidi="fa-IR"/>
        </w:rPr>
        <w:t>عذابی الیم می‌رود، و اگر شکر کند به سوی نعیمی مقیم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آمد بر آدمی قطعه‌ای محدود از زمانی ممتد و غیر محدود در حالی که انسان بالفعل در شمار مذکورات نبود</w:t>
      </w:r>
      <w:r>
        <w:rPr>
          <w:rFonts w:eastAsia="IRNazanin" w:cs="IRNazanin"/>
          <w:color w:val="111111"/>
          <w:sz w:val="28"/>
          <w:szCs w:val="28"/>
          <w:rtl w:val="true"/>
          <w:lang w:bidi="fa-IR"/>
        </w:rPr>
        <w:t>.</w:t>
      </w:r>
    </w:p>
    <w:p>
      <w:pPr>
        <w:pStyle w:val="Heading5"/>
        <w:numPr>
          <w:ilvl w:val="4"/>
          <w:numId w:val="1"/>
        </w:numPr>
        <w:rPr/>
      </w:pPr>
      <w:bookmarkStart w:id="485" w:name="__RefHeading___Toc329248_1067777946"/>
      <w:bookmarkStart w:id="486" w:name="_Toc184"/>
      <w:bookmarkEnd w:id="485"/>
      <w:r>
        <w:rPr>
          <w:rtl w:val="true"/>
        </w:rPr>
        <w:t xml:space="preserve">مقصود از ابتلاء انسان </w:t>
      </w:r>
      <w:r>
        <w:rPr>
          <w:rtl w:val="true"/>
        </w:rPr>
        <w:t>(</w:t>
      </w:r>
      <w:r>
        <w:rPr>
          <w:rtl w:val="true"/>
        </w:rPr>
        <w:t>نبتلیه</w:t>
      </w:r>
      <w:r>
        <w:rPr>
          <w:rtl w:val="true"/>
        </w:rPr>
        <w:t xml:space="preserve">) </w:t>
      </w:r>
      <w:r>
        <w:rPr>
          <w:rtl w:val="true"/>
        </w:rPr>
        <w:t>و آنچه از تفریع</w:t>
      </w:r>
      <w:r>
        <w:rPr>
          <w:rtl w:val="true"/>
        </w:rPr>
        <w:t xml:space="preserve">" </w:t>
      </w:r>
      <w:r>
        <w:rPr>
          <w:rtl w:val="true"/>
        </w:rPr>
        <w:t>فَجَعَلْناهُ سَمِیعاً بَصِیراً</w:t>
      </w:r>
      <w:r>
        <w:rPr>
          <w:rtl w:val="true"/>
        </w:rPr>
        <w:t xml:space="preserve">" </w:t>
      </w:r>
      <w:r>
        <w:rPr>
          <w:rtl w:val="true"/>
        </w:rPr>
        <w:t>بر آن استفاده می‌شود</w:t>
      </w:r>
      <w:bookmarkEnd w:id="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 أَمْشاجٍ نَبْتَلِیهِ 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آبی اندک بوده، و سپس استعمالش در آب ذکوریت حیوانات که منشا تولید مثل است بر معنای اصلی غلبه یافته،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اول و کسره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سه کلمه به معنای مخلوط و ممتزج است، و اگر نطفه را به این صفت معرفی کرده، به اعتبار اجزای مختلف آن و یا به اعتبار مخلوط شدن آب نر با آب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 نقل چیزی از حالی به حالی و طوری به طور دیگر است، مثلا طلا را در بوته ابتلا می‌کنند، تا ذوب شود و به شکلی که می‌خواهند در آید، و خدای تعالی انسان را ابتلا می‌کند، یعنی از نطفه خلقش می‌کند، و سپس آن نطفه را علقه و علقه را مضغه می‌کند، تا آخر اطواری که یکی پس از دیگری به او می‌دهد، تا در آخر خلقتی دیگرش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4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ابتلای انسان، امتحان او از راه تکلیف است، لیکن این سخن با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سمیع و بصیر شدن انسان نمی‌تواند متفرع بر امتحان انسان باشد، و اگر مراد از آن تکلیف بود جا داشت تکلیف را متفرع بر سمیع و بصیر بودن انسان کند، نه به عکس، و اگر از این اشکال جواب بدهند، و بگویند کلام پس و پیش شده،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خلقناه من نطفة أمشاج فجعلناه سمیعا بصیرا لنبتلیه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قابل اعتنا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آیات و مخصوصا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می‌فهماند که ذکر سمیع و بصیر کردن بشر، برای این بوده که به وسیله آن تدبیر ربوبی را به باد آورده، بفهماند تدبیر ربوبی اقتضا کرد تا برای رساندن انسان به غایت هستیش، او را سمیع و بصیر کند، تا آیات داله بر مبدأ و معاد را ببیند، و کلمه حق را که از جانب پروردگارش و از راه ارسال رسل و انزال کتب می‌رسد بشنود، و این دیدن و شنیدن او را به</w:t>
      </w:r>
      <w:bookmarkStart w:id="487" w:name="pg10108_94024"/>
    </w:p>
    <w:p>
      <w:pPr>
        <w:pStyle w:val="BookText"/>
        <w:rPr/>
      </w:pPr>
      <w:bookmarkEnd w:id="487"/>
      <w:r>
        <w:rPr>
          <w:rFonts w:ascii="IRNazanin" w:hAnsi="IRNazanin" w:eastAsia="IRNazanin"/>
          <w:color w:val="111111"/>
          <w:sz w:val="28"/>
          <w:sz w:val="28"/>
          <w:szCs w:val="28"/>
          <w:rtl w:val="true"/>
          <w:lang w:bidi="fa-IR"/>
        </w:rPr>
        <w:t>سلوک راه حق، و سیر در مسیر حیات ایمان و عمل صالح وادار سازد، اگر وادار شد خدای تعالی او را به نعیم ابدی می‌رساند و گر نه به عذاب مخلد دچارشان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با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شده بود، و جا داشت به ضمیر آن اکتفاء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خلقناه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خود کلمه را ذکر کرد، به حکم اینکه همواره وضع اسم ظاهر در موضع ضمیر برای افاده نکته‌ای است، برای این بوده که مسجل کند خدای تعالی خالق و مدبر امر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نطفه‌ای خلق کردیم که اجزایی است مختلط و ممتزج، در حالی که ما او را از حالی به حالی، و از طوری به طوری نقل می‌دهیم، و به همین منظور او را سمیع و بصیر کردیم، تا دعوت الهی را که به وی می‌رسد بشنود، و آیات الهی و داله بر وحدانیت او و بر نبوت و معاد را ببیند</w:t>
      </w:r>
      <w:r>
        <w:rPr>
          <w:rFonts w:eastAsia="IRNazanin" w:cs="IRNazanin"/>
          <w:color w:val="111111"/>
          <w:sz w:val="28"/>
          <w:szCs w:val="28"/>
          <w:rtl w:val="true"/>
          <w:lang w:bidi="fa-IR"/>
        </w:rPr>
        <w:t>.</w:t>
      </w:r>
    </w:p>
    <w:p>
      <w:pPr>
        <w:pStyle w:val="Heading5"/>
        <w:numPr>
          <w:ilvl w:val="4"/>
          <w:numId w:val="1"/>
        </w:numPr>
        <w:rPr/>
      </w:pPr>
      <w:bookmarkStart w:id="488" w:name="__RefHeading___Toc329250_1067777946"/>
      <w:bookmarkStart w:id="489" w:name="_Toc185"/>
      <w:bookmarkEnd w:id="488"/>
      <w:r>
        <w:rPr>
          <w:rtl w:val="true"/>
        </w:rPr>
        <w:t>معنای شکر و کفر و دو نکته‌ای که از آیه</w:t>
      </w:r>
      <w:r>
        <w:rPr>
          <w:rtl w:val="true"/>
        </w:rPr>
        <w:t xml:space="preserve">:" </w:t>
      </w:r>
      <w:r>
        <w:rPr>
          <w:rtl w:val="true"/>
        </w:rPr>
        <w:t>إِنَّا هَدَیْناهُ السَّبِیلَ إِمَّا شاکِراً وَ إِمَّا کَفُوراً</w:t>
      </w:r>
      <w:r>
        <w:rPr>
          <w:rtl w:val="true"/>
        </w:rPr>
        <w:t xml:space="preserve">" </w:t>
      </w:r>
      <w:r>
        <w:rPr>
          <w:rtl w:val="true"/>
        </w:rPr>
        <w:t>استفاده می‌شود</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ارائه طریق است، نه رساندن به مطلوب،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سبیل به حقیقت معنای کلمه است، و آن مسیری است که آدمی را به غایت مطلوب برساند، و غایت مطلوب همان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نعمت را طوری آشکار به کار ببری که به همه بفهمانی این نعمت را فلان منعم به من داده، و ما تفسیر این کلمه را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سَیَجْزِی اللَّهُ الشَّاکِرِینَ</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ایراد نموده، گفتیم حقیقت شاکر بودن بنده برای خدا این است که خالص برای پروردگارش باشد، و در مقابل، کفران به معنای استعمال آن به نحوی است که از خلق بپوشانی که این نعمت از منعم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هستند از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w:t>
      </w:r>
      <w:r>
        <w:rPr>
          <w:rStyle w:val="FootnoteAnchor"/>
          <w:rtl w:val="true"/>
        </w:rPr>
        <w:footnoteReference w:id="451"/>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تنویع را می‌رساند، و آیه را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قبال هدایتی که ما کردیم دو قسم و دو نوعند، یا شاکرند و یا کفور، خلاصه چه شاکر باشند و چه کفور، به هر حال هدایت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نکته دلالت دارد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سبیل، سنت و طریقه‌ای است که بر هر انسانی واجب است که در زندگی دنیائیش آن را بپیماید، و با پیمودن آن به سعادت دنیا و آخرت برسد، که این</w:t>
      </w:r>
      <w:bookmarkStart w:id="490" w:name="pg10108_94025"/>
    </w:p>
    <w:p>
      <w:pPr>
        <w:pStyle w:val="BookText"/>
        <w:rPr/>
      </w:pPr>
      <w:bookmarkEnd w:id="490"/>
      <w:r>
        <w:rPr>
          <w:rFonts w:ascii="IRNazanin" w:hAnsi="IRNazanin" w:eastAsia="IRNazanin"/>
          <w:color w:val="111111"/>
          <w:sz w:val="28"/>
          <w:sz w:val="28"/>
          <w:szCs w:val="28"/>
          <w:rtl w:val="true"/>
          <w:lang w:bidi="fa-IR"/>
        </w:rPr>
        <w:t>سبیل او را به کرامت زلفی، و قرب پروردگارش سوق می‌دهد، کرامتی که حاصلش دین حق است که نزد خدای تعالی همان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گفتیم تا روشن گردد اینکه بعضی </w:t>
      </w:r>
      <w:r>
        <w:rPr>
          <w:rStyle w:val="FootnoteAnchor"/>
          <w:rtl w:val="true"/>
        </w:rPr>
        <w:footnoteReference w:id="452"/>
      </w:r>
      <w:r>
        <w:rPr>
          <w:rFonts w:ascii="IRNazanin" w:hAnsi="IRNazanin" w:eastAsia="IRNazanin"/>
          <w:color w:val="111111"/>
          <w:sz w:val="28"/>
          <w:sz w:val="28"/>
          <w:szCs w:val="28"/>
          <w:rtl w:val="true"/>
          <w:lang w:bidi="fa-IR"/>
        </w:rPr>
        <w:t>از مفسرین سبیل را به راه بیرون شدن انسان از رحم تفسیر کرده‌اند تفسیر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سبیلی که خدا بدان هدایت کرده سبیلی است اختیاری، و شکر و کفری که مترتب بر این هدایت است، در جو اختیار انسان قرار گرفته، هر فردی به هر یک از آن دو که بخواهد می‌تواند متصف شود، و اکراه و اجباری در کارش نیست،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 و اینکه در آخر سوره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اتَّخَذَ إِلی رَبِّهِ سَبِیلًا وَ ما تَشاؤُنَ إِلَّا أَنْ یَشاءَ اللَّهُ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می‌فهماند آنچه از بنده وابسته به اراده خدای تعالی است مشیت بنده است، نه عمل بنده، که مورد مشیت خود بنده است، پس این آیه هم نمی‌خواهد تاثیر مشیت بنده در عمل او را نفی کند، که مکرر در این کتاب به این نکته اشاره کرده‌ایم</w:t>
      </w:r>
      <w:r>
        <w:rPr>
          <w:rFonts w:eastAsia="IRNazanin" w:cs="IRNazanin"/>
          <w:color w:val="111111"/>
          <w:sz w:val="28"/>
          <w:szCs w:val="28"/>
          <w:rtl w:val="true"/>
          <w:lang w:bidi="fa-IR"/>
        </w:rPr>
        <w:t>.</w:t>
      </w:r>
    </w:p>
    <w:p>
      <w:pPr>
        <w:pStyle w:val="Heading5"/>
        <w:numPr>
          <w:ilvl w:val="4"/>
          <w:numId w:val="1"/>
        </w:numPr>
        <w:rPr/>
      </w:pPr>
      <w:bookmarkStart w:id="491" w:name="__RefHeading___Toc329252_1067777946"/>
      <w:bookmarkStart w:id="492" w:name="_Toc186"/>
      <w:bookmarkEnd w:id="491"/>
      <w:r>
        <w:rPr>
          <w:rtl w:val="true"/>
        </w:rPr>
        <w:t>فرق بین هدایت تکوینی و هدایت تشریعی و بیان اینکه فطرت و خلقت آدمی شاهد بر حق و واجب الاتباع بودن دعوت تشریعی الهی است</w:t>
      </w:r>
      <w:bookmarkEnd w:id="492"/>
    </w:p>
    <w:p>
      <w:pPr>
        <w:pStyle w:val="BookText"/>
        <w:rPr/>
      </w:pPr>
      <w:r>
        <w:rPr>
          <w:rFonts w:ascii="IRNazanin" w:hAnsi="IRNazanin" w:eastAsia="IRNazanin"/>
          <w:color w:val="111111"/>
          <w:sz w:val="28"/>
          <w:sz w:val="28"/>
          <w:szCs w:val="28"/>
          <w:rtl w:val="true"/>
          <w:lang w:bidi="fa-IR"/>
        </w:rPr>
        <w:t>و هدایتی که خود نوعی اعلام از ناحیه خدای تعالی و علامت‌گذاری بر سر راه بشریت است،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هدایت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این است که بشر را به نوعی خلقت آفریده، و هستیش را به الهامی مجهز کرده که با آن الهام اعتقاد حق و عمل صالح را تشخیص می‌دهد،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و از این آیه شریفه وسیع‌تر و عمومی‌تر آیه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و فطرت خدای را حاکم بر تمامی خلائق می‌داند، نه تنها بر انسان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هدایت کلامی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دعوت انجام می‌شود، یعنی</w:t>
      </w:r>
    </w:p>
    <w:p>
      <w:pPr>
        <w:pStyle w:val="BookText"/>
        <w:rPr/>
      </w:pPr>
      <w:r>
        <w:rPr>
          <w:rFonts w:ascii="IRNazanin" w:hAnsi="IRNazanin" w:eastAsia="IRNazanin"/>
          <w:color w:val="111111"/>
          <w:sz w:val="28"/>
          <w:sz w:val="28"/>
          <w:szCs w:val="28"/>
          <w:rtl w:val="true"/>
          <w:lang w:bidi="fa-IR"/>
        </w:rPr>
        <w:t>خدای تعالی انبیایی را مبعوث، و رسلی را ارسال، و کتبی را انزال، و شرایعی را تشریع می‌کند، و به این وسیله پیش پای بشر را در زندگیش روشن، و سعادت و شقاوتش را بیان می‌کند، و این دعوت به طور مدام در بین بشر جریان داشته، و به وسیله دعوت فطرت تایید می‌شده،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أَوْحَیْنا إِلَیْکَ کَما أَوْحَیْنا إِلی نُوحٍ وَ النَّبِیِّینَ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این دو هدایت فرق‌هایی است، یکی این است که هدایت فطری عمومی است و به همه می‌رسد، احدی از انسانها نیست که از این عمومیت مستثنی باشد، برای اینکه هدایت فطری لازمه خلقت بشر است، و در همه افراد در آغاز خلقتشان بالسویه موجود است، چیزی که هست بسا می‌شود به خاطر عواملی، ضعیف و در بعضی در نهایت بی‌اثر می‌گردد، و آن عوامل اموری است که نمی‌گذارد انسان متوجه شود به اینکه عقل و فطرتش او را به چه می‌خواند، و یا اگر چنین شواغل و موانعی در کار نیست، و دعوت عقل و فطرتش را خوب می‌فهمد، لیکن ملکات زشتی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تکرار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رسوخ یافته نمی‌گذارد دعوت فطرت را اجابت کند، از قبیل ملکه عناد، لجاجت و نظائر آن، که خدای تعالی در آیه زیر جامع همه آنها را هوای نفس معرفی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 فَمَنْ یَهْدِیهِ مِنْ بَعْدِ اللَّهِ</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هدایتی که در این آیه از هواپرستان نفی شده هدایت به معنای ایصال به مطلوب است، نه هدایت به معنای ارائه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مطلوبش نمی‌رسانیم، نه اینکه هدایت نمی‌کنیم، چون دنباله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هدایت زبانی که دعوت دینی متضمن آن است، چیزی نیست که خدای تعالی از کسی دریغ بدارد، این هدایت باید به جامعه برسد و در معرض و دسترس عقل‌ها قرار گیرد، تا هر کس که حق را بر باطل مقدم می‌دارد دسترسی به آن هدایت داشته باشد، و اما اینکه این هدایت به تک تک افراد جامعه برسد، چه بسا فراهم نشود، چون بسا می‌شود علل و</w:t>
      </w:r>
    </w:p>
    <w:p>
      <w:pPr>
        <w:pStyle w:val="BookText"/>
        <w:rPr/>
      </w:pPr>
      <w:r>
        <w:rPr>
          <w:rFonts w:ascii="IRNazanin" w:hAnsi="IRNazanin" w:eastAsia="IRNazanin"/>
          <w:color w:val="111111"/>
          <w:sz w:val="28"/>
          <w:sz w:val="28"/>
          <w:szCs w:val="28"/>
          <w:rtl w:val="true"/>
          <w:lang w:bidi="fa-IR"/>
        </w:rPr>
        <w:t>اسبابی که وسیله ابلاغ این هدایت به تک تک افراد است، در پاره‌ای جوامع و یا پاره‌ای زمانها و یا پاره‌ای اشخاص مساعدت نکند، چون معمولا هیچ انسانی چیزی را بی‌واسطه یا با واسطه از تمامی افراد بشر نمی‌خواهد، و اگر بخواهد نمی‌تواند خواسته خود را به تمام افراد بشر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به معنای اول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به معنای دوم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دعوت انبیا به آدمی برسد، و به طوری برسد که حق برایش روشن گردد، حجت خدا بر او تمام می‌شود، و کسی که این دعوت به وی نرسد، و یا اگر رسید آن طور واضح که حق برایش منکشف شده باشد نرسیده، چنین کسی را خدای تعالی مورد فضل خود قرار داده، او را مستضعف خوانده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یکی از ادله‌ای که دلالت می‌کند بر اینکه دعوت الهی که همان هدایت به سبیل است حق و واجب الاتباع بر انسان است، این است که فطرت انسان بدان حکم می‌کند، و خلقتش مجهز به جهازی است که آن جهاز نیز آدمی را به سوی آن سبیل که همان اعتقاد حق و عمل صالح است دعوت می‌کند، و علاوه بر این در خارج هم این دعوت از طریق نبوت و رسالت صورت گرفته، و معلوم است که سعادت هر موجودی و کمال وجودش در آثار و اعمالی است که مناسب با ذات او و سازگار با ادوات و قوایی باشد که مجهز به آن است، انسان هم از این کلیت مستثنی نیست، سعادت و کمال او نیز در پیروی دین الهی است، که سنت حیات فطری او است، سنتی که هم عقلش بدان حکم می‌کند و هم انبیا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سوی آن دعوتش کرده‌اند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أَعْتَدْنا لِلْکافِرِینَ سَلاسِلَ وَ أَغْلالًا وَ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تهیه کردن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سلسله است، که به معنای قیدی است که دست و پای مجرم را با آن می‌بندند،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bookmarkStart w:id="493" w:name="pg10108_94028"/>
    </w:p>
    <w:p>
      <w:pPr>
        <w:pStyle w:val="BookText"/>
        <w:rPr/>
      </w:pPr>
      <w:bookmarkEnd w:id="493"/>
      <w:r>
        <w:rPr>
          <w:rFonts w:ascii="IRNazanin" w:hAnsi="IRNazanin" w:eastAsia="IRNazanin"/>
          <w:color w:val="111111"/>
          <w:sz w:val="28"/>
          <w:sz w:val="28"/>
          <w:szCs w:val="28"/>
          <w:rtl w:val="true"/>
          <w:lang w:bidi="fa-IR"/>
        </w:rPr>
        <w:t>به ضمه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گفته بعضی </w:t>
      </w:r>
      <w:r>
        <w:rPr>
          <w:rStyle w:val="FootnoteAnchor"/>
          <w:rtl w:val="true"/>
        </w:rPr>
        <w:footnoteReference w:id="462"/>
      </w:r>
      <w:r>
        <w:rPr>
          <w:rFonts w:ascii="IRNazanin" w:hAnsi="IRNazanin" w:eastAsia="IRNazanin"/>
          <w:color w:val="111111"/>
          <w:sz w:val="28"/>
          <w:sz w:val="28"/>
          <w:szCs w:val="28"/>
          <w:rtl w:val="true"/>
          <w:lang w:bidi="fa-IR"/>
        </w:rPr>
        <w:t>به معنای قیدی است که دست و پای مجرم را به گردنش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غل در خصوص چیزی استعمال می‌شود که اعضای مجرم در وسط آن جمع می‌شود </w:t>
      </w:r>
      <w:r>
        <w:rPr>
          <w:rStyle w:val="FootnoteAnchor"/>
          <w:rtl w:val="true"/>
        </w:rPr>
        <w:footnoteReference w:id="463"/>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افروخته است، و معنای آیه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به عاقبت وخیم انسان کفوری که قبلا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میان آمده بود اشاره می‌کند، و اگر جزای انسان کفور را بر جزای انسان شاکر مقدم داشت، برای این بود که در مورد کفور کلام را مختصر نموده، سپس به طور مفصل به جزای افراد شاکر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مخصوص نوشیدنی‌ها است، البته در صورتی که نوشیدنی در آن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به وسیله آن امتزاج صورت می‌گیرد، نظیر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چیزی است که به وسیله آن عمل حزم انجام می‌شود، و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هر چیز خنک و خوشبویی را به آن مثل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46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نام چشمه‌ای است در بهشت</w:t>
      </w:r>
      <w:r>
        <w:rPr>
          <w:rFonts w:eastAsia="IRNazanin" w:cs="IRNazanin"/>
          <w:color w:val="111111"/>
          <w:sz w:val="28"/>
          <w:szCs w:val="28"/>
          <w:rtl w:val="true"/>
          <w:lang w:bidi="fa-IR"/>
        </w:rPr>
        <w:t>.</w:t>
      </w:r>
    </w:p>
    <w:p>
      <w:pPr>
        <w:pStyle w:val="Heading5"/>
        <w:numPr>
          <w:ilvl w:val="4"/>
          <w:numId w:val="1"/>
        </w:numPr>
        <w:rPr/>
      </w:pPr>
      <w:bookmarkStart w:id="494" w:name="__RefHeading___Toc329254_1067777946"/>
      <w:bookmarkStart w:id="495" w:name="_Toc187"/>
      <w:bookmarkEnd w:id="494"/>
      <w:r>
        <w:rPr>
          <w:rtl w:val="true"/>
        </w:rPr>
        <w:t>مراد از</w:t>
      </w:r>
      <w:r>
        <w:rPr>
          <w:rtl w:val="true"/>
        </w:rPr>
        <w:t xml:space="preserve">" </w:t>
      </w:r>
      <w:r>
        <w:rPr>
          <w:rtl w:val="true"/>
        </w:rPr>
        <w:t>ابرار</w:t>
      </w:r>
      <w:r>
        <w:rPr>
          <w:rtl w:val="true"/>
        </w:rPr>
        <w:t>"</w:t>
      </w:r>
      <w:r>
        <w:rPr>
          <w:rtl w:val="true"/>
        </w:rPr>
        <w:t>، و صفات ایشان</w:t>
      </w:r>
      <w:bookmarkEnd w:id="495"/>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احسان است، و این معنا در مورد کسی صادق است که عمل خود را نیکو بسازد، و از نیکو ساختن آن هیچ نفعی که عاید خودش بگردد در نظر نگرفته باشد، نه جزایی که در مقابل عملش به او بدهند، و نه حتی تشکری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خیر را بدان جهت که خیر است می‌خواهد، نه بدان جهت که اگر انجام دهد نفعی عایدش می‌شود، بلکه حتی در صورتی هم که خودش آن را دوست نمی‌دارد صرفا به خاطر اینکه خیر است انجام می‌دهد، و بر تلخی آن که مخالف با خواهش نفسش است صبر می‌کند، و عمل خیر را بدان جهت که فی نفسه خیر است انجام می‌دهد، هر چند به زحمت و ضرر خود تمام شود، نظیر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بدان جهت که برای دیگران نافع است انجام می‌دهد مانند اطعام طعام به بندگان مستحق خدا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در نظر گرفتن اینکه هیچ خیر و صلاحی در هیچ عملی نیست مگر با ایمان به خدا</w:t>
      </w:r>
      <w:bookmarkStart w:id="496" w:name="pg10108_94029"/>
    </w:p>
    <w:p>
      <w:pPr>
        <w:pStyle w:val="BookText"/>
        <w:rPr/>
      </w:pPr>
      <w:bookmarkEnd w:id="496"/>
      <w:r>
        <w:rPr>
          <w:rFonts w:ascii="IRNazanin" w:hAnsi="IRNazanin" w:eastAsia="IRNazanin"/>
          <w:color w:val="111111"/>
          <w:sz w:val="28"/>
          <w:sz w:val="28"/>
          <w:szCs w:val="28"/>
          <w:rtl w:val="true"/>
          <w:lang w:bidi="fa-IR"/>
        </w:rPr>
        <w:t>و رسولش، و ایمان به روز جزا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لَمْ یُؤْمِنُوا فَأَحْبَطَ اللَّهُ أَعْمالَهُمْ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آیاتی دیگر از این معنا خبر داده،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عمل خیر را به خاطر ایمان به خدا و رسول او و روز جزا انجام می‌دهند، چون ایمانشان ایمان رشد و بصیرت است، یعنی خود را بنده و مملوک پروردگار خود می‌دانند، و معتقدند که خلق و امرشان به دست او است، و خودشان مالک نفع و ضرری برای خود نیستند، قهرا معتقدند که نباید اراده کنند مگر چیزی را که پروردگارشان اراده کرده، و انجام ندهند مگر عملی را که او بپسندد، در نتیجه اراده او را بر اراده خودشان مقدم می‌دارند، و برای خشنودی او عمل می‌کنند، هر چند که به ضرر خودشان تمام شود، بر آن ضرر و ناسازگاری با میل درونی خود صبر می‌کنند، و زحمت اطاعت او را تحمل نموده، آنچه می‌کنند به خاطر خشنودی او می‌کنند، و در نتیجه در مرحله عمل عبودیت را خالص برای خدا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همان صفاتی است که خدای سبحان ابرار را با آن توصیف کرده، اینک آیات آن از نظر خواننده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و ما در تفسیر همین آیه در سوره بقره سخنی پیرامون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نیز بحثی خواهیم داشت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یَشْرَبُونَ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مقابل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حال کفار در آخرت است قرار گرفته این معنا به ذهن می‌آید که می‌خواهد حال ابرار در آخرت را بیان کند، و بفهماند که ایشان در بهشت از شرابی ممزوج به کافور می‌نوشند، شرابی خنک و معطر</w:t>
      </w:r>
      <w:r>
        <w:rPr>
          <w:rFonts w:eastAsia="IRNazanin" w:cs="IRNazanin"/>
          <w:color w:val="111111"/>
          <w:sz w:val="28"/>
          <w:szCs w:val="28"/>
          <w:rtl w:val="true"/>
          <w:lang w:bidi="fa-IR"/>
        </w:rPr>
        <w:t>.</w:t>
      </w:r>
    </w:p>
    <w:p>
      <w:pPr>
        <w:pStyle w:val="Heading5"/>
        <w:numPr>
          <w:ilvl w:val="4"/>
          <w:numId w:val="1"/>
        </w:numPr>
        <w:rPr/>
      </w:pPr>
      <w:bookmarkStart w:id="497" w:name="__RefHeading___Toc329256_1067777946"/>
      <w:bookmarkStart w:id="498" w:name="_Toc188"/>
      <w:bookmarkEnd w:id="497"/>
      <w:r>
        <w:rPr>
          <w:rtl w:val="true"/>
        </w:rPr>
        <w:t>توضیحی در مورد تنعم ابرار و نوشیدنشان از چشمه‌ای که</w:t>
      </w:r>
      <w:r>
        <w:rPr>
          <w:rtl w:val="true"/>
        </w:rPr>
        <w:t xml:space="preserve">" </w:t>
      </w:r>
      <w:r>
        <w:rPr>
          <w:rtl w:val="true"/>
        </w:rPr>
        <w:t xml:space="preserve">یَشْرَبُ بِها عِبادُ اللَّهِ </w:t>
      </w:r>
      <w:r>
        <w:rPr>
          <w:rtl w:val="true"/>
        </w:rPr>
        <w:t>..."</w:t>
      </w:r>
      <w:bookmarkEnd w:id="4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منصوب شده به خاطر حذف حرف جر بوده،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 ممکن هم هست به خاطر اختصاص منصوب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یعنی نوشیدن از کاس را که گفتیم از هر کاسی نیست، بلکه آن کاس را اختصاص می‌دهم به چشمه‌ای 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هم به خودی خود متعدی می‌شود،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با حرف باء متعدی می‌شود،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بالکاس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کاسه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یک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نوشندگان آن کاس تعبیر به عباد اللَّه کرد، برای این بود که اشاره کند به اینکه اگر از آن کاس می‌نوشند به خاطر این است که به زیور عبودیت آراسته شدند، و به لوازم آن عمل کردند، این معنا از سیاق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تفجیر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شکافتن زمین برای جاری ساختن آب‌های زیر زمینی، و ما ناگزیریم در اینجا تفجیر عین را حمل کنیم بر صرف خواستن آن، چون این معنا مسلم است که جاری ساختن چشمه‌های بهشتی نیازمند بیل و کلنگ نیست، آری نعمت‌های بهشتی به جز خواست و اراده اهل بهشت هیچ هزینه دیگری لازم ندارد، هم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دو آیه همانطور که قبلا اشاره کردیم تنعم ابرار را بیان می‌کند، که چگونه از شراب بهشت و آخرت متنعم می‌شوند، دیگران هم دو آیه مورد بحث را به همین معنا تفسیر کرده‌اند، و بعید نیست که این دو آیه در مقام بیان حقیقت عمل صالح آنان بر اساس تجسم اعمال باشد، و بفهماند وفای به نذر و اطعام طعام برای رضای خدا ظاهرش وفا و اطعام طعام است اما باطنش نوشیدن از کاسی است که مزاجش کافوری است، آن هم از چشمه‌ای که به طور مستمر خودشان با اعمال صالح خود می‌شکافند، و به زودی حقیقت عملشان در جنة الخلد برایشان ظاهر می‌شود، هر چند که در دنیا به صورت وفا و اطعام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آیه مورد بحث در مجرای امثال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فِی أَعْناقِهِمْ أَغْلالًا فَهِیَ إِلَی الْأَذْقانِ فَهُمْ مُقْمَحُونَ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معنا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می‌فهماند همین حالا مشغول نوشیدنند، نه اینکه در قیامت می‌نوشند، و گر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bookmarkStart w:id="499" w:name="pg10108_94031"/>
    </w:p>
    <w:p>
      <w:pPr>
        <w:pStyle w:val="BookText"/>
        <w:rPr/>
      </w:pPr>
      <w:bookmarkEnd w:id="4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سیشربوا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نوشیدن، وفا کردن، اطعام نمودن و ترسیدن، همه را در یک سیاق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یشربون، یوفون، یخافون، 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ذکر تفجیر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دیگری است، برای اینکه ظهور دارد در اینکه شکافتن چشمه و جاری ساختن آب آن را با اسباب این کار انجام می‌دهند، که همان وفا و اطعام و خوف است، پس حقیقت این اعمال همان تفجیر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تفسیر مفردات این دو آیه و اعراب آنها سخنانی بسیار و مختلف دارند که در تفاسیر مفصل آمده، هر کس بخواهد از آنها مطلع شود باید به تفاسیر مطول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 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فاش کردن و منتشر کردن در اقطار است به منتها درجه انتشار، و بطوری که گفته‌اند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بلیغ‌تر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دامنه آتش‌سوزی گسترده شد، و یا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روشنی صبح گسترده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 شر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روز قیامت است، که روز به نهایت رسیدن شدائد و اهوال و عذابها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معروف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تصمیم قلبی بر عمل به واجبات، و یا پیروی شارع در همه احکام اوست، خلاف ظاهر لفظ است، و هیچ دلیلی در کلام بر این سخن دلالت نمی‌کند</w:t>
      </w:r>
      <w:r>
        <w:rPr>
          <w:rFonts w:eastAsia="IRNazanin" w:cs="IRNazanin"/>
          <w:color w:val="111111"/>
          <w:sz w:val="28"/>
          <w:szCs w:val="28"/>
          <w:rtl w:val="true"/>
          <w:lang w:bidi="fa-IR"/>
        </w:rPr>
        <w:t>.</w:t>
      </w:r>
    </w:p>
    <w:p>
      <w:pPr>
        <w:pStyle w:val="Heading5"/>
        <w:numPr>
          <w:ilvl w:val="4"/>
          <w:numId w:val="1"/>
        </w:numPr>
        <w:rPr/>
      </w:pPr>
      <w:bookmarkStart w:id="500" w:name="__RefHeading___Toc329258_1067777946"/>
      <w:bookmarkStart w:id="501" w:name="_Toc189"/>
      <w:bookmarkEnd w:id="500"/>
      <w:r>
        <w:rPr>
          <w:rtl w:val="true"/>
        </w:rPr>
        <w:t>مفاد، سبب و محل نزول آیه</w:t>
      </w:r>
      <w:r>
        <w:rPr>
          <w:rtl w:val="true"/>
        </w:rPr>
        <w:t xml:space="preserve">:" </w:t>
      </w:r>
      <w:r>
        <w:rPr>
          <w:rtl w:val="true"/>
        </w:rPr>
        <w:t xml:space="preserve">وَ یُطْعِمُونَ الطَّعامَ عَلی حُبِّهِ </w:t>
      </w:r>
      <w:r>
        <w:rPr>
          <w:rtl w:val="true"/>
        </w:rPr>
        <w:t>..."</w:t>
      </w:r>
      <w:bookmarkEnd w:id="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ظاهر عبارت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 اشتهای زیاد به طعام است، به خاطر شدت احتیاج به آن، مؤید این معنا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47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خدای سبحان بر می‌گردد، و معنای آیه این است که طعام را به خاطر محبتی که به خدا دارند به دیگران می‌خورانند، نه به خاطر ثوابی که خدا به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کلام ایشان است</w:t>
      </w:r>
    </w:p>
    <w:p>
      <w:pPr>
        <w:pStyle w:val="BookText"/>
        <w:rPr/>
      </w:pPr>
      <w:r>
        <w:rPr>
          <w:rFonts w:ascii="IRNazanin" w:hAnsi="IRNazanin" w:eastAsia="IRNazanin"/>
          <w:color w:val="111111"/>
          <w:sz w:val="28"/>
          <w:sz w:val="28"/>
          <w:szCs w:val="28"/>
          <w:rtl w:val="true"/>
          <w:lang w:bidi="fa-IR"/>
        </w:rPr>
        <w:t>این نظریه را دفع می‌کند، زیرا با بودن این جمله دیگر احتیاج نبود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به خاطر محبت به خدا انفاق می‌کنند، لذا به خاطر اینکه تکرار بدون جهتی در آیات نشده باشد، ناگزیر باید بگوییم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نظریه ضعیف‌تر نظریه آن مفسر دیگر است که گفته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منظور از حب اطعام حقیقت معنای آن است، عمل اطعام فی نفسه فضیلتی نیست که خدای تعالی آن را بستاید، و اگر منظور این است که اطعام طعام را با طیب خاطر و بدون تکلف انجام می‌دهند، خلاف ظاهر آیه است، بلکه ظاهر آیه همین است که 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معنایی است که از این اسم به ذهن می‌رسد، یعنی کسی که از اهل دار الحرب گرفتار مسلمین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بعضی </w:t>
      </w:r>
      <w:r>
        <w:rPr>
          <w:rStyle w:val="FootnoteAnchor"/>
          <w:rtl w:val="true"/>
        </w:rPr>
        <w:footnoteReference w:id="476"/>
      </w:r>
      <w:r>
        <w:rPr>
          <w:rFonts w:ascii="IRNazanin" w:hAnsi="IRNazanin" w:eastAsia="IRNazanin"/>
          <w:color w:val="111111"/>
          <w:sz w:val="28"/>
          <w:sz w:val="28"/>
          <w:szCs w:val="28"/>
          <w:rtl w:val="true"/>
          <w:lang w:bidi="fa-IR"/>
        </w:rPr>
        <w:t>منظور از اسیر را مسلمان اسیر شده در دست کفار و یا محبوس و یا برده و یا زنان اسیر در دست مردان دانسته‌اند، ادعاهایی است بدون هیچ دلیل، و به خاطر اثبات آن خود را به زحمت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تنبه بدان لازم است این است که سیاق این آیات سیاق داستان‌سرایی است، داستان مردمی از مؤمنین که قرآن نامشان را ابرار خوانده، و از پاره‌ای کارهایشان یعنی وفای به نذر و اطعام مسکین و یتیم و اسیرشان خبر داده، ایشان را می‌ستاید، و وعده جمیلشان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سبب نزول این آیات هم همین داستان بوده، و این داستان در خارج واقع شده نه اینکه بخواهد یک قصه فرضی را جعل کند، آن گاه آثار خوب آن را بر شمرده، و کسانی را که آن چنان عمل کنند وعده جمیل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باید بدان توجه داشت این است که در این آیات یکی از سه طایفه‌ای که به وسیله ابرار اطعام شده‌اند اسیر دانسته، و این خود شاهد بر آن است که آیات در مدینه نازل شده، و داستان بعد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یافتن اسلام، و غلبه مسلمین بر کفار و مشرکین اتفاق افتاده، نه قبل از آن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روی هر چیز است که رو به روی تو و یا هر کس دیگر</w:t>
      </w:r>
      <w:bookmarkStart w:id="502" w:name="pg10108_94033"/>
    </w:p>
    <w:p>
      <w:pPr>
        <w:pStyle w:val="BookText"/>
        <w:rPr/>
      </w:pPr>
      <w:bookmarkEnd w:id="502"/>
      <w:r>
        <w:rPr>
          <w:rFonts w:ascii="IRNazanin" w:hAnsi="IRNazanin" w:eastAsia="IRNazanin"/>
          <w:color w:val="111111"/>
          <w:sz w:val="28"/>
          <w:sz w:val="28"/>
          <w:szCs w:val="28"/>
          <w:rtl w:val="true"/>
          <w:lang w:bidi="fa-IR"/>
        </w:rPr>
        <w:t>باشد، و وجه خدای تعالی عبارت است از صفات فعلی خدای تعالی، صفات کریمه‌ای که افاضه خیر بر خلق و خلقت و تدبیر و رزق آنها، و یا به عبارت جامع‌تر رحمت عامه او که قوام تمامی موجودات بدان است، از آن صفات نشات می‌گیرد، و بنا بر این معنای اینکه عملی به خاطر وجه اللَّه انجام شود این است که در انجام عمل این نتیجه منظور گردد که رحمت خدای تعالی و خشنودیش جلب شود، منظور تنها و تنها این باشد و ذره‌ای از پاداش‌هایی که در دست غیر خدای تعالی است منظور نباشد، و به همین جهت خانواده اطعامگر دنبال این سخن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نه پاداشی می‌خواهیم، و نه حتی تشکری</w:t>
      </w:r>
      <w:r>
        <w:rPr>
          <w:rFonts w:eastAsia="IRNazanin" w:cs="IRNazanin"/>
          <w:color w:val="111111"/>
          <w:sz w:val="28"/>
          <w:szCs w:val="28"/>
          <w:rtl w:val="true"/>
          <w:lang w:bidi="fa-IR"/>
        </w:rPr>
        <w:t>".</w:t>
      </w:r>
    </w:p>
    <w:p>
      <w:pPr>
        <w:pStyle w:val="Heading5"/>
        <w:numPr>
          <w:ilvl w:val="4"/>
          <w:numId w:val="1"/>
        </w:numPr>
        <w:rPr/>
      </w:pPr>
      <w:bookmarkStart w:id="503" w:name="__RefHeading___Toc329260_1067777946"/>
      <w:bookmarkStart w:id="504" w:name="_Toc190"/>
      <w:bookmarkEnd w:id="503"/>
      <w:r>
        <w:rPr>
          <w:rtl w:val="true"/>
        </w:rPr>
        <w:t>معنای اینکه عملی به خاطر وجه اللَّه انجام شود</w:t>
      </w:r>
      <w:bookmarkEnd w:id="504"/>
    </w:p>
    <w:p>
      <w:pPr>
        <w:pStyle w:val="BookText"/>
        <w:rPr/>
      </w:pPr>
      <w:r>
        <w:rPr>
          <w:rFonts w:ascii="IRNazanin" w:hAnsi="IRNazanin" w:eastAsia="IRNazanin"/>
          <w:color w:val="111111"/>
          <w:sz w:val="28"/>
          <w:sz w:val="28"/>
          <w:szCs w:val="28"/>
          <w:rtl w:val="true"/>
          <w:lang w:bidi="fa-IR"/>
        </w:rPr>
        <w:t>گفتیم وجه خدای تعالی عبارت است از صفات فعلی او، که صفات ذاتی خدای تعالی ما ورای آن صفات قرار دارد، و مبدأ آن و در آخر مبدأ تمامی خیرات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برگشت اینکه عمل برای وجه اللَّه باشد، به این می‌شود که عمل انسان به این انگیزه از انسان سر بزند که باعث رضای اوست، و او محبوب ما و رضایتش منظور ما است، برای اینکه او جمیل علی الاطلاق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چنین عملی به این است که انسان خدای را تنها به این جهت عبادت کند که او اهلیت عبادت و استحقاق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واقع شدن وجه اللَّه، و آن را غایت و انگیزه اعمال قرار دادن، در چند جا از کلام مجیدش آمده، مانند آیات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نَفْسَکَ مَعَ الَّذِینَ یَدْعُونَ رَبَّهُمْ بِالْغَداةِ وَ الْعَشِیِّ یُرِیدُونَ وَجْهَهُ</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 و در این معنا است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عمل کسی را به چیزی که معادل و برابر آن باشد عوض دهی، حال چه عمل خیر باشد، که معادلش جزای خیر</w:t>
      </w:r>
    </w:p>
    <w:p>
      <w:pPr>
        <w:pStyle w:val="BookText"/>
        <w:rPr/>
      </w:pPr>
      <w:r>
        <w:rPr>
          <w:rFonts w:ascii="IRNazanin" w:hAnsi="IRNazanin" w:eastAsia="IRNazanin"/>
          <w:color w:val="111111"/>
          <w:sz w:val="28"/>
          <w:sz w:val="28"/>
          <w:szCs w:val="28"/>
          <w:rtl w:val="true"/>
          <w:lang w:bidi="fa-IR"/>
        </w:rPr>
        <w:t xml:space="preserve">قرار می‌گیرد، و چه شر که معادلش جزای شر واقع می‌شود، جزا، هم از این جهت عمومیت دارد و هم از جهت اینکه شامل جزای عملی و زبانی هر دو می‌شود، چیزی که هست در خصوص آیه مورد بحث به قرینه اینکه در مقابل شکور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جزایی می‌خواهیم و نه تشکری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جزای عملی منظور است، نه جزا و تلافی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ذکر نعمت، و یادآوری آن در زبان و قلب و عمل است، و منظور از آن در آیه شریفه به قرینه اینکه در مقابل جزا قرار گرفته تنها ثنای جمیل زبانی است، و آیه شریفه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از این طایفه به کسانی که اطعامشان کردند، حال یا به زبان قال، که در این صورت این آیه یا حکایت سخن ایشان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آن است،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انما نطعمکم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خواسته‌اند به مسکین و یتیم و اسیر اطمینان بدهند که به احدی نخواهیم گفت ما افطار سه روز خود را به فلان و فلان دادیم، و آبروی شما را نمی‌ریزیم، و بر شما منت نمی‌گذاریم، و یا اینکه اطعامگران اصلا چنین سخنی به زبان نیاورده‌اند، و جمله مذکور زبان حال ایشان است، و خدای تعالی می‌خواهد ایشان را به آن اخلاصی که از باطن آنان خبر دارد بستاید، و بفهماند که این طایفه چنین مردمی بودند، و اطعامشان صرفا به خاطر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روز قیامت را عبوس شمرده از باب استعاره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کمال شدت آن برای مجرمین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قمطریر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دشوار و سخت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مقام بیان علت سخنی است که از ایشان حکایت کرد، می‌خواهد بفهماند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عمل مذکور خود را تنها و تنها به خاطر خدا انجام دادند، و عبودیت خود را برای خدا خالص کردند، برای این بود که از آن روز سخت و دشوار می‌ترسیدند، و برای بیان علت مذکور اکتفاء نکردند به اینکه ما از آن روز می‌ترسیم، بلکه آن روز را به پروردگار خود نسبت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خود از روزی می‌ترسیم که چنین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فهمانده باشند وقتی از این اطعامشان چیزی غیر از پروردگارشان را در نظر ندارند، پس ترسشان هم از غیر او نیست، هم چنان که امیدی هم به غیر او ندارند،</w:t>
      </w:r>
      <w:bookmarkStart w:id="505" w:name="pg10108_94035"/>
    </w:p>
    <w:p>
      <w:pPr>
        <w:pStyle w:val="BookText"/>
        <w:rPr/>
      </w:pPr>
      <w:bookmarkEnd w:id="505"/>
      <w:r>
        <w:rPr>
          <w:rFonts w:ascii="IRNazanin" w:hAnsi="IRNazanin" w:eastAsia="IRNazanin"/>
          <w:color w:val="111111"/>
          <w:sz w:val="28"/>
          <w:sz w:val="28"/>
          <w:szCs w:val="28"/>
          <w:rtl w:val="true"/>
          <w:lang w:bidi="fa-IR"/>
        </w:rPr>
        <w:t>پس ترس و امیدشان همه از خدا است، اگر از روز قیامت هم می‌ترسند بدان جهت است که روز پروردگارشان است، روزی است که خدا به حساب بندگانش می‌رسد، و جزای اعمال ایشان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ترس آنان را به خود قیامت داد، برای این بود که گوینده این سخن خود آنان نبودند، بلکه خدای تعالی است که قبل از این آیه شداید آن روز را به خودش نسبت داده،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لِلْکافِرِینَ سَلاسِلَ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خوفی که این طایفه در گفتار خود آوردند، خوف در مقام عمل است، چون حساب عمل بنده با خدا است، و بندگی لازمه لا ینفک انسان است، انسان به هر درجه از کمال برسد، و حتی به مقام عصمت و بی‌گناهی هم اگر برسد، باز هم بنده است، و بنده ممکن نیست از خوف پروردگارش تهی باشد،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فَوَقاهُمُ اللَّهُ شَرَّ ذلِکَ الْیَوْمِ وَ لَقَّاهُمْ نَضْرَةً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 و از اذیت جلوگیری نمودن است،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لقی فلان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با او به چنین وضعی رو به رو 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بهجت و خوش‌رویی، و کلمه سرور در مقابل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خدای تعالی ایشان را حفظ و شر آن روز را از ایشان منع کرد، و با بهجت و سرور با ایشان روبرو شد، پس این طایفه در آن روز خوشحال و مسرورند،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329262_1067777946"/>
      <w:bookmarkStart w:id="507" w:name="_Toc191"/>
      <w:bookmarkEnd w:id="506"/>
      <w:r>
        <w:rPr>
          <w:rtl w:val="true"/>
        </w:rPr>
        <w:t>وصف نعمت‌های بهشتی ابرار که در مقابل صبرشان در راه خدا داده شده‌اند</w:t>
      </w:r>
      <w:bookmarkEnd w:id="5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صبرشان در برابر مصیبت، و در برابر اطاعت، و از معصیت است، چون این طایفه در زندگی دنیا به جز وجه پروردگارشان طلبی نداشتند، اراده او را بر خواست خود مقدم می‌داشتند، در نتیجه در برابر آنچه او برای آنان مقدر کرده بود، و هر محنت و مصیبتی که برای آنان خواسته بود صبر می‌کردند، و نیز بر امتثال هر فرمانی که به ایشان داده بود، و بر ترک هر عملی که ایشان را از آن نهی کرده بود صبر می‌کردند، هر چند که با خواست خودشان مخالف بود، و لذا خدای تعالی مشقت و زحمتی را که در راه بندگی او</w:t>
      </w:r>
    </w:p>
    <w:p>
      <w:pPr>
        <w:pStyle w:val="BookText"/>
        <w:rPr/>
      </w:pPr>
      <w:r>
        <w:rPr>
          <w:rFonts w:ascii="IRNazanin" w:hAnsi="IRNazanin" w:eastAsia="IRNazanin"/>
          <w:color w:val="111111"/>
          <w:sz w:val="28"/>
          <w:sz w:val="28"/>
          <w:szCs w:val="28"/>
          <w:rtl w:val="true"/>
          <w:lang w:bidi="fa-IR"/>
        </w:rPr>
        <w:t>تحمل کرده بودند به نعمت و راحت مبدل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فِیها عَلَی الْأَرائِکِ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هر چیزی است که به آن تکیه دهند،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سرمای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مشقت‌هایی را که تحمل کردند به بهشت و نعمت مبدل کرد، در حالی که اینان در آن بهشت بر تکیه‌گاهها تکیه داشتند، و در بهشت نه آفتابی می‌بینند تا از گرمای آن متاذی شوند، و نه زمهریری تا از سرمای آن ناراحت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دانِیَةً عَلَیْهِمْ ظِلالُها وَ ذُلِّلَتْ قُطُوفُها تَذْلِیلًا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نزدیکی سایه بر سر آنان این است که سایه بر سر آنان گسترده است، 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مورد هم معنای خود را دارد و هم معنای گستردگی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قاف و سکون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میوه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تذلیل قطوف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خدای تعالی میوه‌های بهشتی را برای ایشان مسخر کرده، و تحت فرمان و اراده آنان قرار داده، به هر نحو که بخواهند بدون هیچ مانع و زحمتی بچینند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یُطافُ عَلَیْهِمْ بِآنِیَةٍ مِنْ فِضَّةٍ وَ أَکْوابٍ کانَتْ 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است، همانطور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کساء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کوب، به معنای ظرف آب است، البته ظرفی که مانند لیوان نه دسته داشته باشد و نه لوله، و مراد از اینکه فرمود با چنین ظرفهای نقره‌فام دور آنان طواف می‌کنند، طواف کردن خدام بهشتی است که برای اهل بهشت طعام و آب می‌آورند، و توضیح بیشترش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یَطُوفُ عَلَیْهِمْ 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مِنْ فِضَّةٍ قَدَّرُوها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بدل است از قواریر در آیه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8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نقره‌ای بودن قواریر تشبیه ظرفهای بهشتی است، که از نظر صفا و زیبایی مانند ظرف نقره است نه اینکه حقیقتا از جنس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احتمال داده‌اند که کلمه‌ای در آیه حذف شده باشد،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 من صفاء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ضمیر فاعلی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طایفه ابرار بر می‌گردد، می‌خواهد بفهماند ظرفهای غذا و شراب را خود ابرار بر طبق میل خود اندازه‌گیری می‌کنند، از غذا و شراب هر مقداری که بخواهند استفاده کنند ظرف آن غذا و شراب را هم به اندازه همان مقدار طعام و شراب اندازه‌گیری می‌کنند، و خلاصه چیزی از غذا و شرابشان در ظرف زیاد و کم نمی‌آید،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یُفَجِّرُونَها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اشاره‌ای به این معنا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هم دارد ضمیر به خدمتگزاران طوافگر برگردد، که در باره آنان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باشد که خدمتگزاران ظرفهای غذا و شراب را به آن مقدار غذا و شرابی که ابرار احتیاج دارند اندازه‌گیری می‌کنند، در نتیجه چیزی از غذا و شرابشان در ظرفها نمی‌ماند، و کم هم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یُسْقَوْنَ فِیها کَأْساً کانَ مِزاجُها زَنْجَبِیلًا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48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مرسوم بوده که از زنجبیل استفاده عطر و بوی خوش می‌کرده‌اند، و آن را در جام نوشیدنیها می‌ریختند، در این آیه هم به ابرار وعده داده که زنجبیل بهشتی را که پاکیزه‌تر و خوشبوتر است در جام شرابشان می‌ریزند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منصوب بودن عین یا به خاطر افتادن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فعلی در تقدیر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مفعول نصب داده،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آبی سبک و لذیذ و برنده است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 عَلَیْهِمْ وِلْدانٌ مُخَلَّدُونَ إِذا رَأَیْتَهُمْ حَسِبْتَهُمْ لُؤْلُؤاً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فرزندانی بهشتی پیرامون ابرار طواف می‌کنند، که همیشه طراوت و خرمی جوانی و زیبایی منظر را 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49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جوانانی است که گوشواره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که لؤلؤ منثورند، این است که آن خدمتگزاران آن قدر صفای لون دارند، و آن قدر چهره‌هایشان نورانی است که نور رویشان به روی یکدیگر می‌تابد، تو گویی در مجالسی که ایشان خدمت می‌کنند لؤلؤ نثار</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مکان است، و جز در ظرف مکان استعمال نمی‌شود، و لذا بعضی </w:t>
      </w:r>
      <w:r>
        <w:rPr>
          <w:rStyle w:val="FootnoteAnchor"/>
          <w:rtl w:val="true"/>
        </w:rPr>
        <w:footnoteReference w:id="4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اگر چشم خود را بدانجا یعنی به بهشت بیفکنی، در آنجا نعیمی می‌بینی که با زبان قابل وصف نیست، و ملک کبیری می‌بینی که با هیچ مقیاسی نمی‌توان تقدیرش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9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صله‌ای است که موصولش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رأیت ما ثم من النعیم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 اگر ببینی آنچه در آنجا از نعیم و ملک که هست نعیم و ملکی کبیر خواهی دید، در نتیجه آیه مورد بحث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است، از میان علمای نحو کوفیان جائز دانسته‌اند که موصول حذف بشود، و صله‌اش بماند، هر چند بصریها آن را جائز ندانسته‌اند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ابرار،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ضمایر جمع هم به ایشان 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حال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گفته‌اند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پارچه نازکی است که از حریر بافته شده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پارچه‌ای است درشت‌باف که از ابریشم بافته شده باشد، این کلمه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عربی نبوده، بلکه از غیر عرب گرفته شده، و تغییری بدان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حُلُّوا أَساوِرَ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 زینت دادن و آراستن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راغب گفته این کلمه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شرابی به ایشان نوشانید که طهور بود، یعنی در پاکی به حد نهایت بود، شرابی بود که هیچ قذارت و پلیدی را باقی نمی‌گذاشت، و یکی</w:t>
      </w:r>
      <w:r>
        <w:rPr>
          <w:rFonts w:eastAsia="IRNazanin" w:cs="IRNazanin"/>
          <w:color w:val="111111"/>
          <w:sz w:val="28"/>
          <w:szCs w:val="28"/>
          <w:rtl w:val="true"/>
          <w:lang w:bidi="fa-IR"/>
        </w:rPr>
        <w:t>".</w:t>
      </w:r>
      <w:bookmarkStart w:id="508" w:name="pg10108_94039"/>
    </w:p>
    <w:p>
      <w:pPr>
        <w:pStyle w:val="BookText"/>
        <w:rPr/>
      </w:pPr>
      <w:bookmarkEnd w:id="508"/>
      <w:r>
        <w:rPr>
          <w:rFonts w:ascii="IRNazanin" w:hAnsi="IRNazanin" w:eastAsia="IRNazanin"/>
          <w:color w:val="111111"/>
          <w:sz w:val="28"/>
          <w:sz w:val="28"/>
          <w:szCs w:val="28"/>
          <w:rtl w:val="true"/>
          <w:lang w:bidi="fa-IR"/>
        </w:rPr>
        <w:t>از قذارتهای درونی آدمی غفلت از خدای سبحان، و بی‌توجهی به اوست، پس ابرار که این شراب طهور را نوشیدند محجوب از پروردگارشان نیستند، و لذا آنان می‌توانستند خدا را حمد بگویند، هم چنان 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و ما در تفسیر سوره حمد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وصفی است که جز بندگان خالص خدا صلاحیت آن را ندارند، چون خود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واسطه‌ها را حذف کرده، و نوشاندن به ایشان را مستقیما به خودش نسبت داده، و این از همه نعمت‌هایی که در بهشت به ایشان داده افضل است، و چه بسا یکی از نعمت‌هایی باشد که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خواست خود بشر بدان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دو احتمال هست، یکی اینکه حکایت خطابی باشد که از ناحیه خدای تعالی به هنگام پرداخت اجرشان به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انشای شکر در برابر مساعی مرضیه و اعمال مقبوله ایشان است، و خوشا به حالشان که با چه کلام پاکیزه‌ای خطاب می‌شوند</w:t>
      </w:r>
      <w:r>
        <w:rPr>
          <w:rFonts w:eastAsia="IRNazanin" w:cs="IRNazanin"/>
          <w:color w:val="111111"/>
          <w:sz w:val="28"/>
          <w:szCs w:val="28"/>
          <w:rtl w:val="true"/>
          <w:lang w:bidi="fa-IR"/>
        </w:rPr>
        <w:t>.</w:t>
      </w:r>
    </w:p>
    <w:p>
      <w:pPr>
        <w:pStyle w:val="Heading5"/>
        <w:numPr>
          <w:ilvl w:val="4"/>
          <w:numId w:val="1"/>
        </w:numPr>
        <w:rPr/>
      </w:pPr>
      <w:bookmarkStart w:id="509" w:name="__RefHeading___Toc329264_1067777946"/>
      <w:bookmarkStart w:id="510" w:name="_Toc192"/>
      <w:bookmarkEnd w:id="509"/>
      <w:r>
        <w:rPr>
          <w:rtl w:val="true"/>
        </w:rPr>
        <w:t>اشاره به وجه اینکه در شمار نعم بهشتی ابرار، از حور العین نام برده نشده است</w:t>
      </w:r>
      <w:bookmarkEnd w:id="510"/>
    </w:p>
    <w:p>
      <w:pPr>
        <w:pStyle w:val="BookText"/>
        <w:rPr/>
      </w:pPr>
      <w:r>
        <w:rPr>
          <w:rFonts w:ascii="IRNazanin" w:hAnsi="IRNazanin" w:eastAsia="IRNazanin"/>
          <w:color w:val="111111"/>
          <w:sz w:val="28"/>
          <w:sz w:val="28"/>
          <w:szCs w:val="28"/>
          <w:rtl w:val="true"/>
          <w:lang w:bidi="fa-IR"/>
        </w:rPr>
        <w:t>این را هم باید دانست که در آیات مورد بحث نعمت زنان بهشتی یعنی حور العین را جزو نعمت‌های بهشتی ذکر نکرده با اینکه در کلام مجید خدای تعالی هر جا سخن از نعیم بهشت شده، حور العین جزو مهم‌ترین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ظاهر جریان چنین فهمیده شود که علت آن این بوده که در بین ابرار مورد نظر آیات، کسی از طایفه زنان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برای رعایت حرمت او سخن از حور العین به میان نیاورده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روح المعانی همین معنا را از لطایف قرآن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آیات در 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ذکر نشدن حور العین از لطیف‌ترین نکات خواهد بود، آری اگر 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نامی از حور العین نبرده، به خاطر</w:t>
      </w:r>
      <w:bookmarkStart w:id="511" w:name="pg10108_94040"/>
    </w:p>
    <w:p>
      <w:pPr>
        <w:pStyle w:val="BookText"/>
        <w:rPr/>
      </w:pPr>
      <w:bookmarkEnd w:id="511"/>
      <w:r>
        <w:rPr>
          <w:rFonts w:ascii="IRNazanin" w:hAnsi="IRNazanin" w:eastAsia="IRNazanin"/>
          <w:color w:val="111111"/>
          <w:sz w:val="28"/>
          <w:sz w:val="28"/>
          <w:szCs w:val="28"/>
          <w:rtl w:val="true"/>
          <w:lang w:bidi="fa-IR"/>
        </w:rPr>
        <w:t xml:space="preserve">رعایت احترام بتول و قرة العین رسول بوده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329266_1067777946"/>
      <w:bookmarkStart w:id="513" w:name="_Toc193"/>
      <w:bookmarkEnd w:id="512"/>
      <w:r>
        <w:rPr>
          <w:rtl w:val="true"/>
        </w:rPr>
        <w:t>بحث روایتی چند روایت حاکی از مدنی بودن سوره هل اتی</w:t>
      </w:r>
      <w:bookmarkEnd w:id="513"/>
    </w:p>
    <w:p>
      <w:pPr>
        <w:pStyle w:val="Heading5"/>
        <w:numPr>
          <w:ilvl w:val="4"/>
          <w:numId w:val="1"/>
        </w:numPr>
        <w:rPr/>
      </w:pPr>
      <w:bookmarkStart w:id="514" w:name="__RefHeading___Toc329268_1067777946"/>
      <w:bookmarkStart w:id="515" w:name="_Toc194"/>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بیهقی روایت کرده که او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سندی که به عکرمه و حسین بن ابی الحسن داشته روایت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قرآن کریم سوره اقرء باسم ربک، و سوره ن و سوره مزمل را در مکه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سوره‌هایی که در مدینه نازل شد عبارتند از سوره ویل للمطففین، بقره، آل عمران، انفال، احزاب، مائده، ممتحنه، نساء، اذا زلزلت، حدید، محمد، رعد، الرحمن، و هل اتی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اتقان سیوطی،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از ابن الضریس روایت آورده که در کتاب فضائل القرآن به سند خود از عثمان بن عطاء خراسانی، از پدرش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آغاز سوره‌ای در مکه نازل می‌شد، در همان مکه نوشته می‌شد، آن گاه خدای تعالی هر چه را می‌خواست به آن اضافه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سوره‌ای که نازل شد، سوره اقرء باسم ربک، و بعد از آن سوره ن، و سپس سوره مزمل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در مدینه سوره بقره، و سپس انفال، و بعد از آن آل عمران، آن گاه احزاب، و سپس ممتحنه، و بعد از آن نساء، و آن گاه اذا زلزلت، و بعد از آن حدید، قتال، رعد، الرحمن،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بیهقی روایت کرده که وی در کتاب دلائل به سند خود از مجاهد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از قرآن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بقیه حدیث همان مطالبی است که در حدیث عکرمه و حسین آمده بود، و در حدیث عکرمه و حسین سه تا از سوره‌های مکی را ساقط کرده‌اند، و آنها عبارتند از سوره فاتحه و اعراف و کهیعص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الضریس و ابن مردویه و بیهقی، از ابن عباس روایتر</w:t>
      </w:r>
      <w:r>
        <w:rPr>
          <w:rFonts w:eastAsia="IRNazanin" w:cs="IRNazanin"/>
          <w:color w:val="111111"/>
          <w:sz w:val="28"/>
          <w:szCs w:val="28"/>
          <w:rtl w:val="true"/>
          <w:lang w:bidi="fa-IR"/>
        </w:rPr>
        <w:t>.</w:t>
      </w:r>
      <w:bookmarkStart w:id="516" w:name="pg10108_94041"/>
    </w:p>
    <w:p>
      <w:pPr>
        <w:pStyle w:val="BookText"/>
        <w:rPr/>
      </w:pPr>
      <w:bookmarkEnd w:id="516"/>
      <w:r>
        <w:rPr>
          <w:rFonts w:ascii="IRNazanin" w:hAnsi="IRNazanin" w:eastAsia="IRNazanin"/>
          <w:color w:val="111111"/>
          <w:sz w:val="28"/>
          <w:sz w:val="28"/>
          <w:szCs w:val="28"/>
          <w:rtl w:val="true"/>
          <w:lang w:bidi="fa-IR"/>
        </w:rPr>
        <w:t>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در مدینه نازل شده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 ابن مردویه از ابن عباس 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این آیه در شان علی بن ابی طالب و 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از سوره مورد بحث تنها آیه مذکور در حق آن دو بزرگوار نازل شده، زیرا آیات قبل و بعد آن نیز از نظر سیاق متصل به آن هستند، اگر آن آیه در مدینه نازل شده قطعا همه آنها در مدینه نازل شده است</w:t>
      </w:r>
      <w:r>
        <w:rPr>
          <w:rFonts w:eastAsia="IRNazanin" w:cs="IRNazanin"/>
          <w:color w:val="111111"/>
          <w:sz w:val="28"/>
          <w:szCs w:val="28"/>
          <w:rtl w:val="true"/>
          <w:lang w:bidi="fa-IR"/>
        </w:rPr>
        <w:t>.</w:t>
      </w:r>
    </w:p>
    <w:p>
      <w:pPr>
        <w:pStyle w:val="Heading5"/>
        <w:numPr>
          <w:ilvl w:val="4"/>
          <w:numId w:val="1"/>
        </w:numPr>
        <w:rPr/>
      </w:pPr>
      <w:bookmarkStart w:id="517" w:name="__RefHeading___Toc329270_1067777946"/>
      <w:bookmarkStart w:id="518" w:name="_Toc195"/>
      <w:bookmarkEnd w:id="517"/>
      <w:r>
        <w:rPr>
          <w:rtl w:val="true"/>
        </w:rPr>
        <w:t xml:space="preserve">روایاتی راجع به نزول سوره هل اتی در شان امیر المؤمنین و فاطمه </w:t>
      </w:r>
      <w:r>
        <w:rPr>
          <w:rtl w:val="true"/>
        </w:rPr>
        <w:t>(</w:t>
      </w:r>
      <w:r>
        <w:rPr>
          <w:rtl w:val="true"/>
        </w:rPr>
        <w:t>علیهما السلام</w:t>
      </w:r>
      <w:r>
        <w:rPr>
          <w:rtl w:val="true"/>
        </w:rPr>
        <w:t>)</w:t>
      </w:r>
      <w:bookmarkEnd w:id="518"/>
    </w:p>
    <w:p>
      <w:pPr>
        <w:pStyle w:val="BookText"/>
        <w:rPr/>
      </w:pPr>
      <w:r>
        <w:rPr>
          <w:rFonts w:ascii="IRNazanin" w:hAnsi="IRNazanin" w:eastAsia="IRNazanin"/>
          <w:color w:val="111111"/>
          <w:sz w:val="28"/>
          <w:sz w:val="28"/>
          <w:szCs w:val="28"/>
          <w:rtl w:val="true"/>
          <w:lang w:bidi="fa-IR"/>
        </w:rPr>
        <w:t xml:space="preserve">و در تفسیر کشاف است که از ابن عباس روایت آمده که حسن و حسین بیمار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صحابه از ایشان عیادت کرد، مردم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خوب است برای بهبودی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کنی، علی و فاطمه، و فضه کنیز آن دو نذر کردند که اگر کودکان بهبودی یافتند سه روز روزه بدارند، بچه‌ها بهبودی یافتند، و اثری از آن کسالت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بهبودی کودکان، علی از شمعون خیبری یهودی سه من قرص جو قرض کرد، و فاطمه یک من آن را دستاس، و سپس خمیر کرد، و پنج قرص نان به عدد افراد خانواده پخت، و سهم هر کسی را جلوش گذاشت تا افطار کنند، در همین بین 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مسکینی از مساکین مسلمینم، مرا طعام دهید که خدا شما را از مائده‌های بهشتی طعام دهد، خاندان پیامبر آن سائل را بر خود مقدم شمرده، افطار خود را به او دادند، و آن شب را جز آب چیزی نخوردند، و شکم گرسنه دوباره نیت روزه کردند، هنگام افطار روز دوم طعام را پیش روی خود نهادند تا افطار کنند، یتیمی بر در سرای ایستاد، آن شب هم یتیم را بر خود مقدم و در شب سوم اسیری آمد، و همان عمل را با او 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چهارم که شد علی دست حسن و حسین را گرفت،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اکرم وقتی بچه‌ها را دید که چون جوجه ضعیف از شدت گرسنگی می‌لرزند،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من دشوار می‌آید که من شما را به چنین حالی ببینم، آن گاه با علی و کودکان به طرف فاطمه رفت، و او را در محراب خود یافت، و دید که شکمش از گرسنگی به دنده‌های پشت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دیگر آمده که شکمش به پشتش</w:t>
      </w:r>
    </w:p>
    <w:p>
      <w:pPr>
        <w:pStyle w:val="BookText"/>
        <w:rPr/>
      </w:pPr>
      <w:r>
        <w:rPr>
          <w:rFonts w:ascii="IRNazanin" w:hAnsi="IRNazanin" w:eastAsia="IRNazanin"/>
          <w:color w:val="111111"/>
          <w:sz w:val="28"/>
          <w:sz w:val="28"/>
          <w:szCs w:val="28"/>
          <w:rtl w:val="true"/>
          <w:lang w:bidi="fa-IR"/>
        </w:rPr>
        <w:t>چسبیده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چشمهایش گود افتاده از مشاهده این حال ناراحت شد، در همین بین جبرئیل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خدا تو را در داشتن چنین اهل بیتی تهنیت می‌گوید، آن گاه سوره را قرائت کرد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چند طریق از عطاء از ابن عباس نقل شده، و بحرانی آن را در غایة المرام از ابی المؤید موفق بن احمد صاحب کتاب فضائل امیر المؤمنین، و او به سند خود از مجاهد از ابن عباس نقل کرده، و نیز از او به سند دیگری از ضحاک از ابن عباس </w:t>
      </w:r>
      <w:r>
        <w:rPr>
          <w:rStyle w:val="FootnoteAnchor"/>
          <w:rtl w:val="true"/>
        </w:rPr>
        <w:footnoteReference w:id="504"/>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حموینی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مجاهد از ابن عباس </w:t>
      </w:r>
      <w:r>
        <w:rPr>
          <w:rStyle w:val="FootnoteAnchor"/>
          <w:rtl w:val="true"/>
        </w:rPr>
        <w:footnoteReference w:id="505"/>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ثعلبی و او به سند خود از ابی صالح از ابن عباس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مجمع البیان از تفسیر واحدی روایت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به سند خود از حاکم، و او به سند خود از سعید بن مسیب، از علی بن ابی طالب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قرآن پرسیدم،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ثواب سوره‌های قرآن به همان نحوی که از آسمان نازل شده بود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سوره‌ای که در مکه نازل شد سوره فاتحة الکتاب بود، بعد از آن سوره اقرء باسم ربک، و سپس سوره 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سوره‌ای که در مدینه نازل شد، سوره بقره، سپس انفال، بعد از آن آل عمران، آن گاه احزاب، سپس ممتحنه، بعد از آن نساء، سپس اذا زلزلت، بعد حدید، و آن گاه محمد، رعد، الرحمن و هل اتی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مجمع البیان از ابو حمزه ثمالی روایت شده که وی در تفسیر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ابو عبد اللَّه بن حسن برایم حدیث کرد که این سوره تمامیش در مدینه در شان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از پدرش از عبد اللَّه بن میمون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جو بود، با آن عصیده‌ای درست کرد،</w:t>
      </w:r>
      <w:bookmarkStart w:id="519" w:name="pg10108_94043"/>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است که جو را با روغن آغشته نموده و سپس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را پختند و پیش روی خود نهادند تا تناول کنند، مسکینی آمد و گفت خدا رحمتتان کند مسکینی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یک سوم آن طعام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یتیمی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 باز علی برخاست و یک سوم دیگر را به یتیم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لحظه‌ای اسیری آمد و گفت خدا رحمتتان کند 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آخر را هم به او داد، و آن شب حتی طعم آن غذا را نچشیدند، و خدای تعالی این آیات را در شان ایشان نازل کرد، و این آیات در مورد هر مؤمنی که در راه خدا چنین کند جاری است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که در روایت آمده خلاصه‌ای از داستان است، و روایت را بحرانی هم در غایة المرام </w:t>
      </w:r>
      <w:r>
        <w:rPr>
          <w:rStyle w:val="FootnoteAnchor"/>
          <w:rtl w:val="true"/>
        </w:rPr>
        <w:footnoteReference w:id="508"/>
      </w:r>
      <w:r>
        <w:rPr>
          <w:rFonts w:ascii="IRNazanin" w:hAnsi="IRNazanin" w:eastAsia="IRNazanin"/>
          <w:color w:val="111111"/>
          <w:sz w:val="28"/>
          <w:sz w:val="28"/>
          <w:szCs w:val="28"/>
          <w:rtl w:val="true"/>
          <w:lang w:bidi="fa-IR"/>
        </w:rPr>
        <w:t xml:space="preserve">از کتاب اختصاص مفید، و ابن بابویه در امالی </w:t>
      </w:r>
      <w:r>
        <w:rPr>
          <w:rStyle w:val="FootnoteAnchor"/>
          <w:rtl w:val="true"/>
        </w:rPr>
        <w:footnoteReference w:id="509"/>
      </w:r>
      <w:r>
        <w:rPr>
          <w:rFonts w:ascii="IRNazanin" w:hAnsi="IRNazanin" w:eastAsia="IRNazanin"/>
          <w:color w:val="111111"/>
          <w:sz w:val="28"/>
          <w:sz w:val="28"/>
          <w:szCs w:val="28"/>
          <w:rtl w:val="true"/>
          <w:lang w:bidi="fa-IR"/>
        </w:rPr>
        <w:t xml:space="preserve">به سند خود از مجاهد از ابن عباس، و نیز به سند خود از خالد از جعفر بن محمد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به سند خود از محمد بن عباس بن ماهیار، و او در تفسیرش به سند خود از ابی کثیر زبیری از عبد اللَّه بن عباس روایت کرده‌اند، و در مناقب آمده که این حدیث از اصبغ بن نباته روایت شده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احتجاج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که حکایت گفتار آن جناب با مسلمانان بعد از مرگ عمر بن خطاب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میان شما غیر از من کسی هست که در باره او و فرزندانش این آیه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خصال در احتجاج علی بر علیه ابو بکر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صاحب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 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 تویی؟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تویی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329272_1067777946"/>
      <w:bookmarkStart w:id="521" w:name="_Toc196"/>
      <w:bookmarkEnd w:id="520"/>
      <w:r>
        <w:rPr>
          <w:rtl w:val="true"/>
        </w:rPr>
        <w:t xml:space="preserve">چند روایت از طرق عامه دال بر حضور مردی سیاه نزد رسول اللَّه </w:t>
      </w:r>
      <w:r>
        <w:rPr>
          <w:rtl w:val="true"/>
        </w:rPr>
        <w:t>(</w:t>
      </w:r>
      <w:r>
        <w:rPr>
          <w:rtl w:val="true"/>
        </w:rPr>
        <w:t>صلی اللَّه علیه و آله و سلم</w:t>
      </w:r>
      <w:r>
        <w:rPr>
          <w:rtl w:val="true"/>
        </w:rPr>
        <w:t xml:space="preserve">) </w:t>
      </w:r>
      <w:r>
        <w:rPr>
          <w:rtl w:val="true"/>
        </w:rPr>
        <w:t>و نزول سوره هل اتی</w:t>
      </w:r>
      <w:bookmarkEnd w:id="5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طبرانی و ابن مردویه و ابن عساکر از پسر عمر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حبشه مردی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هست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اما به منظور فهمیدن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p>
    <w:p>
      <w:pPr>
        <w:pStyle w:val="BookText"/>
        <w:rPr/>
      </w:pPr>
      <w:r>
        <w:rPr>
          <w:rFonts w:ascii="IRNazanin" w:hAnsi="IRNazanin" w:eastAsia="IRNazanin"/>
          <w:color w:val="111111"/>
          <w:sz w:val="28"/>
          <w:sz w:val="28"/>
          <w:szCs w:val="28"/>
          <w:rtl w:val="true"/>
          <w:lang w:bidi="fa-IR"/>
        </w:rPr>
        <w:t>یا رسول اللَّه شما هم از نظر رنگ بر ما حبشی‌ها برتری یافته‌اید و هم از نظر شکل و هم از نظر نبوت، حال به نظر شما اگر من بدانچه تو ایمان آورده‌ای ایمان بیاورم، و بدانچه تو عمل می‌کنی عمل کنم، در بهشت با تو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به دست اوست آری، در بهشت سفیدی روی یک مسلمان سیاه از هزار سال راه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عهدی داشته،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حسنه برایش نوشته می‌شود،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حِینٌ مِنَ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حبشی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دیدگان من هم در بهشت می‌بیند آنچه را که دیدگان تو می‌بیند؟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حبشی ناله‌ای کرد تا جان به جان آفرین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سپس اضافه کرد که خودم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جنازه او را با دست خود به قبرش سرازیر می‌کرد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احمد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مطرف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ناقلی موثق برایم حدیث کرد که مردی سیاه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 و تهلیل می‌پرسید، 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دیگر چقدر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جناب نازل شد، تا آنجا که سخن از بهشت دارد، مرد سیاه از شنیدن آن آیات فریادی کرد که جانش با همان ناله در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شوق بهشت از دنیا رفت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همان کتاب است که ابن وهب از ابن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سوره وقتی بر آن جناب نازل شد که مردی سیاه چهره نزد آن جناب بود، همین که رسید به صفت بهشت، مرد سیاه ناله‌ای سر داد و جانش از کالبدش بیرون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بهشت جان رفیقتان را بیرون کرد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روایت بر فرض که صحیح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صرفنظر کنیم از اینکه هیچ تناسبی بین آیات آن با وضع آن مرد سیاه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دلالت ندارد که سوره وقتی نازل</w:t>
      </w:r>
      <w:bookmarkStart w:id="522" w:name="pg10108_94045"/>
    </w:p>
    <w:p>
      <w:pPr>
        <w:pStyle w:val="BookText"/>
        <w:rPr/>
      </w:pPr>
      <w:bookmarkEnd w:id="522"/>
      <w:r>
        <w:rPr>
          <w:rFonts w:ascii="IRNazanin" w:hAnsi="IRNazanin" w:eastAsia="IRNazanin"/>
          <w:color w:val="111111"/>
          <w:sz w:val="28"/>
          <w:sz w:val="28"/>
          <w:szCs w:val="28"/>
          <w:rtl w:val="true"/>
          <w:lang w:bidi="fa-IR"/>
        </w:rPr>
        <w:t>می‌شد آن مرد سیاه هم نزد آن جناب نشسته بوده، و اما اینکه سبب نزول سوره داستان آن مرد بوده، آن روایات دلالتی بر آن ندارد، و این معنا در روایت آخری روشن‌تر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 سخن اینکه منافاتی میان این سه روایت با نزول سوره در 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پسر عمر که از ظاهرش بر می‌آید خود او در داستان آن مرد سیاه حاضر بوده، و با در نظر گرفتن این معنا که پسر عمر وقتی به مدینه هجرت کرد کودکی یازده ساله بوده، خود شاهد بر این است که این قصه در مدینه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الدر المنثور از نحاس از ابن عباس روایت کرده که سوره انسان در مکه نازل شده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خلاصه حدیث طویلی است که نحاس آن را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خود سیوطی آن را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517"/>
      </w:r>
      <w:r>
        <w:rPr>
          <w:rFonts w:ascii="IRNazanin" w:hAnsi="IRNazanin" w:eastAsia="IRNazanin"/>
          <w:color w:val="111111"/>
          <w:sz w:val="28"/>
          <w:sz w:val="28"/>
          <w:szCs w:val="28"/>
          <w:rtl w:val="true"/>
          <w:lang w:bidi="fa-IR"/>
        </w:rPr>
        <w:t>و این حدیث معارض با حدیثی است که با طرق بسیار از ابن عباس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در مدینه و در 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سیاق آیات این سوره و مخصوصا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یک داستان واقعی است، که در خارج اتفاق افتاده، و ذکر اسیر در بین کسانی که به دست آن ابرار اطعام شده‌اند، بهترین شاهد است بر اینکه این آیات در مدینه نازل شده، چون مسلمانان همانطور که قبلا هم اشاره کردیم در مکه قدرتی نداشتند تا اسیر داشته باشند</w:t>
      </w:r>
      <w:r>
        <w:rPr>
          <w:rFonts w:eastAsia="IRNazanin" w:cs="IRNazanin"/>
          <w:color w:val="111111"/>
          <w:sz w:val="28"/>
          <w:szCs w:val="28"/>
          <w:rtl w:val="true"/>
          <w:lang w:bidi="fa-IR"/>
        </w:rPr>
        <w:t>.</w:t>
      </w:r>
    </w:p>
    <w:p>
      <w:pPr>
        <w:pStyle w:val="Heading5"/>
        <w:numPr>
          <w:ilvl w:val="4"/>
          <w:numId w:val="1"/>
        </w:numPr>
        <w:rPr/>
      </w:pPr>
      <w:bookmarkStart w:id="523" w:name="__RefHeading___Toc329274_1067777946"/>
      <w:bookmarkStart w:id="524" w:name="_Toc197"/>
      <w:bookmarkEnd w:id="523"/>
      <w:r>
        <w:rPr>
          <w:rtl w:val="true"/>
        </w:rPr>
        <w:t>رد سخن یکی از مفسرین دائر بر اینکه سوره هل اتی مکی است</w:t>
      </w:r>
      <w:bookmarkEnd w:id="52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در اینجا گفتاری دارند که خلاصه‌اش از نظر خواننده می‌گذرد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مکی بودن و یا مدنی بودن این سوره مختلف است، و روایاتی که آن را مکی می‌داند بر آن دسته دیگر می‌چربد، بلکه از ظاهر سیاق سوره بر می‌آید که از اولین سوره‌های قرآنی است، یعنی سوره‌هایی که در اوائل بعثت در مکه نازل شده، مؤید این نظریه آن است که در این سوره به طور مفصل نعمت‌های بهشتی را تصویر نموده، صور عذابهای غلیظ قیامت را شرح می‌دهد، مؤید دیگرش این است که در این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صبر در برابر حکم پروردگار خود می‌کند و می‌فرماید اطاعت هیچ گنهکار و کفوری از ایشان را نکند، و در برابر، آنچه از دستورات حقه که بر او نازل می‌شود ثبات قدم</w:t>
      </w:r>
    </w:p>
    <w:p>
      <w:pPr>
        <w:pStyle w:val="BookText"/>
        <w:rPr/>
      </w:pPr>
      <w:r>
        <w:rPr>
          <w:rFonts w:ascii="IRNazanin" w:hAnsi="IRNazanin" w:eastAsia="IRNazanin"/>
          <w:color w:val="111111"/>
          <w:sz w:val="28"/>
          <w:sz w:val="28"/>
          <w:szCs w:val="28"/>
          <w:rtl w:val="true"/>
          <w:lang w:bidi="fa-IR"/>
        </w:rPr>
        <w:t>به خرج دهد، و با مشرکین مداهنه و سازش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دستورات همان دستوراتی است که در مکه در هنگام سختی‌ها و اذیت‌های مشرکین نازل می‌شده، نظیر اوامری که در سوره قلم و مزمل و مدثر نازل شده، پس نباید به این احتمال اعتنا کرد که سوره مورد بحث در مدینه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سراپایش فاسد است،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مشتمل است بر صور نعمت‌های حسی و مفصل و طولانی و صور عذابهای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اینگونه بیان اختصاص به سوره‌های مکی ندارد، تا دلیل شود بر اینکه پس سوره مورد بحث هم در مکه نازل شده، این سوره الرحمن و سوره حج است که به شهادت روایاتی که ترتیب نزول سوره‌های قرآنی را ذکر می‌کنند هر دو در مدینه نازل شده‌اند، و هر دو مشتملند بر صور نعمت‌های حسی و مفصل و طویل، و بر صور عذابهای غلیظ، و بلکه در آن دو سوره این معانی بیشتر از سوره مورد بحث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گفت در این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صبر کرده، و از اطاعت آثم و کفور، و مداهنه با آنان نهی کرده، و دستور داده در برابر آنچه بر او نازل می‌شود ثبات قدم به خرج دهد،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در فصل دوم از سوره مورد بحث آمده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 آخر سوره ادامه می‌یابد، و ما هم به طور جدی احتمال می‌دهیم که این فصل از آیات که سیاقی مستقل و تام دارند، در مکه نازل شده باشند، و مؤید این احتمال مطلبی است که در بسیاری از روایات گذشته آمده بود که می‌فرمود آنچه در باره اهل بیت نازل شده، همان فصل اول از آیات است، و بنا بر این باید گفت اول سوره در مدینه و آخر آن در مکه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هم که قبول کنیم که سوره مورد بحث یک دفعه نازل شده، می‌گوییم امر به صبر هم اختصاص به سوره‌های مکی ندارد، به شهادت اینکه می‌بینیم همین گونه دستورات در سوره کهف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w:t>
      </w:r>
      <w:r>
        <w:rPr>
          <w:rStyle w:val="FootnoteAnchor"/>
          <w:rtl w:val="true"/>
        </w:rPr>
        <w:footnoteReference w:id="5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آیه به حکم روایات در مدینه نازل شده، و درست همان معنایی را خاطرنشان می‌سازد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بیان آن است، و سیاقش بسیار</w:t>
      </w:r>
      <w:bookmarkStart w:id="525" w:name="pg10108_94047"/>
    </w:p>
    <w:p>
      <w:pPr>
        <w:pStyle w:val="BookText"/>
        <w:rPr/>
      </w:pPr>
      <w:bookmarkEnd w:id="525"/>
      <w:r>
        <w:rPr>
          <w:rFonts w:ascii="IRNazanin" w:hAnsi="IRNazanin" w:eastAsia="IRNazanin"/>
          <w:color w:val="111111"/>
          <w:sz w:val="28"/>
          <w:sz w:val="28"/>
          <w:szCs w:val="28"/>
          <w:rtl w:val="true"/>
          <w:lang w:bidi="fa-IR"/>
        </w:rPr>
        <w:t>شبیه به آیات این سوره است، که با مراجعه به سوره کهف و تامل در مضمون آن آیه و آیات آخر این سوره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مگر رنج و محنت و آزاری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منافقین و بیماردلان و جفاکاران سست ایمان دید، کمتر و آسانتر از محنت‌هایی بود که در مکه از مشرکین دید، مراجعه به اخبار راجع به زندگی آن جناب ثابت می‌کند که اگر دشوارتر نبوده کمتر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آثم و کفور هم تنها شامل کفار مکه نیست، در مدینه هم کفار و آثم بودند، و اصولا قرآن کریم در آیاتی چند آثم را برای جمعی از مسلمانان اثبات کرده،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مَا اکْتَسَبَ مِنَ الْإِثْمِ</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329276_1067777946"/>
      <w:bookmarkStart w:id="527" w:name="_Toc198"/>
      <w:bookmarkEnd w:id="526"/>
      <w:r>
        <w:rPr>
          <w:rtl w:val="true"/>
        </w:rPr>
        <w:t>روایاتی در بیان معنای جمله</w:t>
      </w:r>
      <w:r>
        <w:rPr>
          <w:rtl w:val="true"/>
        </w:rPr>
        <w:t xml:space="preserve">:" </w:t>
      </w:r>
      <w:r>
        <w:rPr>
          <w:rtl w:val="true"/>
        </w:rPr>
        <w:t>لَمْ یَکُنْ شَیْئاً مَذْکُوراً</w:t>
      </w:r>
      <w:r>
        <w:rPr>
          <w:rtl w:val="true"/>
        </w:rPr>
        <w:t>"</w:t>
      </w:r>
      <w:bookmarkEnd w:id="527"/>
    </w:p>
    <w:p>
      <w:pPr>
        <w:pStyle w:val="BookText"/>
        <w:rPr/>
      </w:pPr>
      <w:r>
        <w:rPr>
          <w:rFonts w:ascii="IRNazanin" w:hAnsi="IRNazanin" w:eastAsia="IRNazanin"/>
          <w:color w:val="111111"/>
          <w:sz w:val="28"/>
          <w:sz w:val="28"/>
          <w:szCs w:val="28"/>
          <w:rtl w:val="true"/>
          <w:lang w:bidi="fa-IR"/>
        </w:rPr>
        <w:t>و در مجمع البیان است که عیاشی به سند خود از عبد اللَّه بن بکیر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بود ولی مذکور نبود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از عبد الاعلی مولای آل سام هم روایت کرده که وی نظیر این معنا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همان کتاب از عیاشی نقل کرده که او به سند خود از سعید حذاء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خدا مذکور بود، ولی در خلق مذکور نبود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قبل از خلقتش در علم خدا ثبوتی داشت، و سپس مخلوقی بالفعل شد و جزو خلائق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مالک جهنی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این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بود ولی مذکور نبود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معنای حدیث سابق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 مذکور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علم بود و نه در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w:t>
      </w:r>
      <w:bookmarkStart w:id="528" w:name="pg10108_94048"/>
    </w:p>
    <w:p>
      <w:pPr>
        <w:pStyle w:val="BookText"/>
        <w:rPr/>
      </w:pPr>
      <w:bookmarkEnd w:id="528"/>
      <w:r>
        <w:rPr>
          <w:rFonts w:ascii="IRNazanin" w:hAnsi="IRNazanin" w:eastAsia="IRNazanin"/>
          <w:color w:val="111111"/>
          <w:sz w:val="28"/>
          <w:sz w:val="28"/>
          <w:szCs w:val="28"/>
          <w:rtl w:val="true"/>
          <w:lang w:bidi="fa-IR"/>
        </w:rPr>
        <w:t xml:space="preserve">آمده که در علم بود، ولی در ذکر نبود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اول این است که نه در علم مردم بود، و نه در بین آنان مذکور می‌شد، و معنای حدیث دوم این است که در علم خدا بود، ولی نزد مردم مذکور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قمی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و نطفه زن هر دو با هم مخلوط می‌شوند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329278_1067777946"/>
      <w:bookmarkStart w:id="530" w:name="_Toc199"/>
      <w:bookmarkEnd w:id="529"/>
      <w:r>
        <w:rPr>
          <w:rtl w:val="true"/>
        </w:rPr>
        <w:t>روایاتی دیگر در ذیل برخی آیات گذشته</w:t>
      </w:r>
      <w:r>
        <w:rPr>
          <w:rtl w:val="true"/>
        </w:rPr>
        <w:t xml:space="preserve">:" </w:t>
      </w:r>
      <w:r>
        <w:rPr>
          <w:rtl w:val="true"/>
        </w:rPr>
        <w:t xml:space="preserve">إِنَّا هَدَیْناهُ السَّبِیلَ </w:t>
      </w:r>
      <w:r>
        <w:rPr>
          <w:rtl w:val="true"/>
        </w:rPr>
        <w:t>..."</w:t>
      </w:r>
      <w:r>
        <w:rPr>
          <w:rtl w:val="true"/>
        </w:rPr>
        <w:t>،</w:t>
      </w:r>
      <w:r>
        <w:rPr>
          <w:rtl w:val="true"/>
        </w:rPr>
        <w:t xml:space="preserve">" </w:t>
      </w:r>
      <w:r>
        <w:rPr>
          <w:rtl w:val="true"/>
        </w:rPr>
        <w:t xml:space="preserve">عَیْناً یَشْرَبُ بِها عِبادُ اللَّهِ </w:t>
      </w:r>
      <w:r>
        <w:rPr>
          <w:rtl w:val="true"/>
        </w:rPr>
        <w:t>..."</w:t>
      </w:r>
      <w:r>
        <w:rPr>
          <w:rtl w:val="true"/>
        </w:rPr>
        <w:t>،</w:t>
      </w:r>
      <w:r>
        <w:rPr>
          <w:rtl w:val="true"/>
        </w:rPr>
        <w:t xml:space="preserve">" </w:t>
      </w:r>
      <w:r>
        <w:rPr>
          <w:rtl w:val="true"/>
        </w:rPr>
        <w:t xml:space="preserve">وَ یُطْعِمُونَ الطَّعامَ </w:t>
      </w:r>
      <w:r>
        <w:rPr>
          <w:rtl w:val="true"/>
        </w:rPr>
        <w:t xml:space="preserve">..." </w:t>
      </w:r>
      <w:r>
        <w:rPr>
          <w:rtl w:val="true"/>
        </w:rPr>
        <w:t xml:space="preserve">و </w:t>
      </w:r>
      <w:r>
        <w:rPr>
          <w:rtl w:val="true"/>
        </w:rPr>
        <w:t>...</w:t>
      </w:r>
      <w:bookmarkEnd w:id="530"/>
    </w:p>
    <w:p>
      <w:pPr>
        <w:pStyle w:val="BookText"/>
        <w:rPr/>
      </w:pPr>
      <w:r>
        <w:rPr>
          <w:rFonts w:ascii="IRNazanin" w:hAnsi="IRNazanin" w:eastAsia="IRNazanin"/>
          <w:color w:val="111111"/>
          <w:sz w:val="28"/>
          <w:sz w:val="28"/>
          <w:szCs w:val="28"/>
          <w:rtl w:val="true"/>
          <w:lang w:bidi="fa-IR"/>
        </w:rPr>
        <w:t>و در کافی به سند خود از حمران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خدای عز و جل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یعنی ما راه را به او نشان دادیم یا این است که هدایت ما را می‌گیرد که در این صورت شاکر است، و یا تارک آن است، که آن را کفران نموده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قمی در تفسیرش به اسناد خود از ابی عمیر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توحید به اسناد خود تا حمزة 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روایت را ذکر کرده که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شناساندیم می‌خواهد بگیرد و می‌خواهد ترک کند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احمد و ابن منذر، از جابر بن عبد اللَّه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مولودی بر فطرت متولد می‌شود، و این فطرتش هم چنان محفوظ هست، تا زمانی که زبانش بخواهد از آن تعبیر کند، که در هنگام تعبیر کردن یا شاکر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فطرت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کفور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فطرت خود را انکار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تعالی داناتر است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امالی صدوق به سند خود از امام صادق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آنجا به سوی خانه‌های انبیا و مؤمنین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فاطمه و حسن و حسین و کنیزشان، به نذر خود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صورتها عبوس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اینکه اشتهای آن طعام را داشتند ولی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ایتام مسلمین،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اسرای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داشتند اطعام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سخن را به زبان نگفتند، بلکه این زبان دل و ضمیر ایشان بود، و خدا از باطن آنان خبر داده که در باطن چشمداشت تلافی ندارند و حتی انتظار تشکر و ثنا هم ندارند، و تنها هدفشان وجه اللَّه و رضای او و به دست آوردن ثواب او است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سعید بن منصور، ابن ابی شیبه، ابن منذر و ابن مردویه، از حسن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اسیرانی از مشرکین در مدینه بودند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مدلول روایت استفاده می‌شود که آیه مذکور در مدینه نازل شده، و نظیر این روایت، روایت دیگری است که در همان کتاب از عبد بن حمید از قتاده آورده، و روایت دیگری که از ابن منذر از ابن جریح آورده، و روایت دیگری که از عبد الرزاق و ابن منذر از ابن عباس آورده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است که ابن مردویه، از انس بن مالک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عَبُوساً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بین چشم‌ها را در هم می‌کند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در روضه کافی به سند خود از محمد بن اسحاق مدنی از امام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صفت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دسترس اهل بهشت است،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دانِیَةً عَلَیْهِمْ ظِلالُها وَ ذُلِّلَتْ قُطُوفُها تَذْلِیلًا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تذلیل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رام بودن، و در دسترس بودن آن است، مؤمن از هر یک آنها که اشتها داشته باشد، میوه خودش از درخت خم شده در دهان او قرار می‌گیرد، در حالی که او هم چنان تکیه داده است، و نیز انواع میوه‌ها به مؤمن و ولی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مرا اول بخور قبل از آنکه آن دیگری را بخوری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31" w:name="pg10108_94050"/>
    </w:p>
    <w:p>
      <w:pPr>
        <w:pStyle w:val="BookText"/>
        <w:rPr/>
      </w:pPr>
      <w:bookmarkEnd w:id="531"/>
      <w:r>
        <w:rPr>
          <w:rFonts w:ascii="IRNazanin" w:hAnsi="IRNazanin" w:eastAsia="IRNazanin"/>
          <w:color w:val="111111"/>
          <w:sz w:val="28"/>
          <w:sz w:val="28"/>
          <w:szCs w:val="28"/>
          <w:rtl w:val="true"/>
          <w:lang w:bidi="fa-IR"/>
        </w:rPr>
        <w:t>و در تفسیر قمی در ذیل کلمه مخلدون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خدمتگزارانی که دستبند به دست دارند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معانی به سند خود از عباس بن یزید روایت کرده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در حضورش بودم عرضه داشتم، مرا از معنای کلام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و بفرما این ملکی که خدای تعالی بزرگش دانسته تا آنجا که ملک کبیرش خوانده چه ملکی است؟ فرمود وقتی خدای تعالی اهل بهشت را داخل بهشت می‌کند، اگر فرستاده‌ای را پیش یکی از آن اولیای خود بفرستد، رسول می‌بیند پرده‌داران جلو در ایستاده می‌گویند بایست تا برایت اذن بگیریم، آن قدر ملک ولی خدا کبیر است که حتی فرستاده خدا بدون اجازه او بر او وارد نمی‌شود، این است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در ذیل همین آیه آمده که آن ملک، ملکی است زوال و فنا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امام صادق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عالِیَهُمْ ثِیابُ سُندُسٍ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معنای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بهشتی خودش بالای سر اولیای خدا قرار می‌گیرد پس آن را در تن خود می‌کنند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329280_1067777946"/>
      <w:bookmarkStart w:id="533" w:name="_Toc200"/>
      <w:bookmarkEnd w:id="532"/>
      <w:r>
        <w:rPr>
          <w:rtl w:val="true"/>
        </w:rPr>
        <w:t xml:space="preserve">گفتاری در اینکه قرآن کریم چه هویتی برای انسان قائل است </w:t>
      </w:r>
      <w:r>
        <w:rPr>
          <w:rtl w:val="true"/>
        </w:rPr>
        <w:t>(</w:t>
      </w:r>
      <w:r>
        <w:rPr>
          <w:rtl w:val="true"/>
        </w:rPr>
        <w:t>در ذیل آیه</w:t>
      </w:r>
      <w:r>
        <w:rPr>
          <w:rtl w:val="true"/>
        </w:rPr>
        <w:t xml:space="preserve">:" </w:t>
      </w:r>
      <w:r>
        <w:rPr>
          <w:rtl w:val="true"/>
        </w:rPr>
        <w:t>هَلْ أَتی عَلَی الْإِنْسانِ حِینٌ مِنَ الدَّهْرِ لَمْ یَکُنْ شَیْئاً مَذْکُوراً</w:t>
      </w:r>
      <w:r>
        <w:rPr>
          <w:rtl w:val="true"/>
        </w:rPr>
        <w:t>")</w:t>
      </w:r>
      <w:bookmarkEnd w:id="533"/>
    </w:p>
    <w:p>
      <w:pPr>
        <w:pStyle w:val="BookText"/>
        <w:rPr/>
      </w:pPr>
      <w:r>
        <w:rPr>
          <w:rFonts w:ascii="IRNazanin" w:hAnsi="IRNazanin" w:eastAsia="IRNazanin"/>
          <w:color w:val="111111"/>
          <w:sz w:val="28"/>
          <w:sz w:val="28"/>
          <w:szCs w:val="28"/>
          <w:rtl w:val="true"/>
          <w:lang w:bidi="fa-IR"/>
        </w:rPr>
        <w:t>شکی نیست در اینکه در داخل این هیکل محسوس که ما آن را انسان می‌نامیم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مبدئی برای حیات است که شعور و اراده آدمی مستند بدان است، و خدای تعالی در آنجا که سخن از خلقت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از این مبدأ تعبیر به روح، و در بعضی موارد تعبیر به نفس نموده، 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 و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در بدو نظر از دو آیه به ذهن می‌رسد، این است که روح و بدن دو حقیقت قرین یکدیگرند، نظیر خمیری که مرکب از آرد و آب است، و انسان مجموع هر دو حقیقت است، وقتی روح قرین جسد قرار گرفت، آن انسان زنده است و وقتی از هم جدا شد همین جدا شدن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این معنا را تفسیر می‌کند، چون می‌فهماند آن روحی که در هنگام مرگ و به حکم این آیه قابض الارواح آن را می‌گیرد، عبارت است از آن حقیقتی که یک عمر به او می‌گفتیم تو، شما، جناب عالی و امثال اینها، و آن عبارت است از انسان به تمام حقیقتش، نه یک جزء از مجموعش، 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روح در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جسد را بعینه انسان کند، نه اینکه واحدی را ضمیمه واحد دیگری سازد که هم ذاتش غیر آن باشد و هم آثار ذاتش غیر آثار ذات آن باشد، پس انسان بعد از آنکه روح به بدنش تعلق می‌گیرد، و بعد از آنکه روحش از بدنش مفارقت می‌کند، در هر دو حال یک حقیقت است، و از آیه شریفه زیر هم همین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پس آن چیزی که خلقتی دیگر می‌شود عینا همان نطفه‌ای است که مراحل علقه و مضغه و استخوانی بودن را پیموده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معنای این آیه شریفه است آیه زیر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شی‌ء نبودن انسان را مقید می‌کند به قید مذکور، و می‌فهماند انسان چیز بوده، لیکن چیز مذکور نبوده، و همین طور هم هست، چون انسان زمین بوده، نطفه بوده، لیکن در آن مراحل قبلی انسان به شمار نمی‌رفته، و نمی‌گفتند فلان مواد عینا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شخص است، پس مفاد کلام خدای تعالی این است که انسان یک واحد حقیقی است، که همان واحد حقیقی یگانه مبدأ است برای تمامی آثار بدنی طبیعی، و آثار روحی، هم چنان که همین واحد حقیقی فی نفسه مجرد از ماده است، به شهادت اینکه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اللَّهُ یَتَوَفَّی الْأَنْفُسَ حِینَ مَوْتِها</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 در دم مرگ انسان مجرد از بدن مادی رها می‌شود و خدا انسان را می‌گیرد</w:t>
      </w:r>
      <w:r>
        <w:rPr>
          <w:rFonts w:eastAsia="IRNazanin" w:cs="IRNazanin"/>
          <w:color w:val="111111"/>
          <w:sz w:val="28"/>
          <w:szCs w:val="28"/>
          <w:rtl w:val="true"/>
          <w:lang w:bidi="fa-IR"/>
        </w:rPr>
        <w:t>.</w:t>
      </w:r>
      <w:bookmarkStart w:id="534" w:name="pg10108_94053"/>
    </w:p>
    <w:p>
      <w:pPr>
        <w:pStyle w:val="Heading3"/>
        <w:numPr>
          <w:ilvl w:val="2"/>
          <w:numId w:val="1"/>
        </w:numPr>
        <w:rPr/>
      </w:pPr>
      <w:bookmarkStart w:id="535" w:name="__RefHeading___Toc329282_1067777946"/>
      <w:bookmarkStart w:id="536" w:name="_Toc201"/>
      <w:bookmarkEnd w:id="534"/>
      <w:bookmarkEnd w:id="535"/>
      <w:r>
        <w:rPr>
          <w:rtl w:val="true"/>
        </w:rPr>
        <w:t xml:space="preserve">سوره الإنسان </w:t>
      </w:r>
      <w:r>
        <w:rPr>
          <w:rtl w:val="true"/>
        </w:rPr>
        <w:t>(</w:t>
      </w:r>
      <w:r>
        <w:rPr/>
        <w:t>76</w:t>
      </w:r>
      <w:r>
        <w:rPr>
          <w:rtl w:val="true"/>
        </w:rPr>
        <w:t xml:space="preserve">): </w:t>
      </w:r>
      <w:r>
        <w:rPr>
          <w:rtl w:val="true"/>
        </w:rPr>
        <w:t xml:space="preserve">آیات </w:t>
      </w:r>
      <w:r>
        <w:rPr/>
        <w:t>23</w:t>
      </w:r>
      <w:r>
        <w:rPr>
          <w:rtl w:val="true"/>
        </w:rPr>
        <w:t xml:space="preserve"> </w:t>
      </w:r>
      <w:r>
        <w:rPr>
          <w:rtl w:val="true"/>
        </w:rPr>
        <w:t xml:space="preserve">تا </w:t>
      </w:r>
      <w:r>
        <w:rPr/>
        <w:t>31</w:t>
      </w:r>
      <w:bookmarkEnd w:id="536"/>
    </w:p>
    <w:p>
      <w:pPr>
        <w:pStyle w:val="Heading4"/>
        <w:numPr>
          <w:ilvl w:val="3"/>
          <w:numId w:val="1"/>
        </w:numPr>
        <w:rPr/>
      </w:pPr>
      <w:bookmarkStart w:id="537" w:name="__RefHeading___Toc329284_1067777946"/>
      <w:bookmarkStart w:id="538" w:name="_Toc202"/>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29286_1067777946"/>
      <w:bookmarkStart w:id="540" w:name="_Toc203"/>
      <w:bookmarkEnd w:id="539"/>
      <w:r>
        <w:rPr>
          <w:rtl w:val="true"/>
        </w:rPr>
        <w:t>ترجمه آیات</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ما این قرآن عظیم الشان را بر تو فرستادیم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شکرانه آن بر اطاعت حکم پروردگار صبور و شکیبا باش و هیچ از مردم بدکار و کفر پیشه از آنان اطاعت مکن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خدا را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شبانگاه به سجده خدا پرداز و مقداری طولانی از شب را به تسبیح و ستایش او صبح گردان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زودگذر دنیا را دوست می‌دارند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سنگین را به کلی از یاد می‌برند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541" w:name="pg10108_94054"/>
    </w:p>
    <w:p>
      <w:pPr>
        <w:pStyle w:val="BookText"/>
        <w:rPr/>
      </w:pPr>
      <w:bookmarkEnd w:id="541"/>
      <w:r>
        <w:rPr>
          <w:rFonts w:ascii="IRNazanin" w:hAnsi="IRNazanin" w:eastAsia="IRNazanin"/>
          <w:color w:val="111111"/>
          <w:sz w:val="28"/>
          <w:sz w:val="28"/>
          <w:szCs w:val="28"/>
          <w:rtl w:val="true"/>
          <w:lang w:bidi="fa-IR"/>
        </w:rPr>
        <w:t xml:space="preserve">ما اینان را آفریدیم و محکم بنیان ساختیم و هر گاه بخواهیم همه را فانی ساخته و مانندشان قومی دیگر خلق می‌کنیم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پند و تذکری است تا هر که بخواهد راهی به سوی خدای خود پیش گیرد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آنچه خدا بخواهد نمی‌خواهید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را به او تفویض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به احوال خلق دانا و به صلاح بندگان آگاهست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هر که را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خود داخل می‌کند، و برای ستمکاران عالم عذابی دردناک مهیا ساخته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542" w:name="__RefHeading___Toc329288_1067777946"/>
      <w:bookmarkStart w:id="543" w:name="_Toc204"/>
      <w:bookmarkEnd w:id="542"/>
      <w:r>
        <w:rPr>
          <w:rtl w:val="true"/>
        </w:rPr>
        <w:t>بیان آیات</w:t>
      </w:r>
      <w:bookmarkEnd w:id="543"/>
    </w:p>
    <w:p>
      <w:pPr>
        <w:pStyle w:val="Heading5"/>
        <w:numPr>
          <w:ilvl w:val="4"/>
          <w:numId w:val="1"/>
        </w:numPr>
        <w:rPr/>
      </w:pPr>
      <w:bookmarkStart w:id="544" w:name="__RefHeading___Toc329290_1067777946"/>
      <w:bookmarkStart w:id="545" w:name="_Toc205"/>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بعد از آنکه خدای سبحان جزای ابرار را بیان کرد و فرمود که در برابر صبری که در راه خدا کردند چه پاداشها از نعیم مقیم ابدی و ملک عظیم برایشان تهیه دیده، اینک در این فصل از سوره خطاب را متوجه رسول گرامی خود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می‌کند به اینکه باز هم در برابر حکم پروردگارش صبر کند، و این گنهکاران کافر و علاقه‌مندان به زندگی زودگذر دنیا را که از آخرت روی گردانده به دنیا چسبیده‌اند اطاعت نکند، نه مشرکین را، و نه سایر کفار را، و نه منافقین و هواپرستان را، و اینکه همواره به یاد نام پروردگارش باشد و برای او سجده کند و مستمرا او را تسبیح گوید، آن گاه همین فرمان را برای همه امت عمومیت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اتصال این فصل از آیات سوره با فصل قبلش روشن شد، و در عین حال سیاق این آیات بی‌شباهت به سیاق آیات مکی نیست، و بر فرض که در مکه نازل شده باشد، باید بگوییم صدر آن در مدینه و ذیلش 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مطلب از چند راه تاکید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آغاز کلام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ضمیر متکلم مع الغیر در آن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کلام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مطلب را تاکید کند و هم مسجل نماید که اگر قرآن به تدریج نازل شده، احتمال مداخله شیطان و هواهای نفسانی در آن نمی‌رود، چون نازل کننده آن خدای تعالی است</w:t>
      </w:r>
      <w:r>
        <w:rPr>
          <w:rFonts w:eastAsia="IRNazanin" w:cs="IRNazanin"/>
          <w:color w:val="111111"/>
          <w:sz w:val="28"/>
          <w:szCs w:val="28"/>
          <w:rtl w:val="true"/>
          <w:lang w:bidi="fa-IR"/>
        </w:rPr>
        <w:t>.</w:t>
      </w:r>
      <w:bookmarkStart w:id="546" w:name="pg10108_94055"/>
    </w:p>
    <w:p>
      <w:pPr>
        <w:pStyle w:val="Heading5"/>
        <w:numPr>
          <w:ilvl w:val="4"/>
          <w:numId w:val="1"/>
        </w:numPr>
        <w:rPr/>
      </w:pPr>
      <w:bookmarkStart w:id="547" w:name="__RefHeading___Toc329292_1067777946"/>
      <w:bookmarkStart w:id="548" w:name="_Toc206"/>
      <w:bookmarkEnd w:id="546"/>
      <w:bookmarkEnd w:id="547"/>
      <w:r>
        <w:rPr>
          <w:rtl w:val="true"/>
        </w:rPr>
        <w:t>امر به صبر و نهی از اطاعت از فساق و کفار</w:t>
      </w:r>
      <w:bookmarkEnd w:id="548"/>
    </w:p>
    <w:p>
      <w:pPr>
        <w:pStyle w:val="BookText"/>
        <w:rPr/>
      </w:pPr>
      <w:r>
        <w:rPr>
          <w:rFonts w:ascii="Amiri" w:hAnsi="Amiri" w:eastAsia="Amiri" w:cs="Amiri"/>
          <w:color w:val="111111"/>
          <w:sz w:val="28"/>
          <w:sz w:val="28"/>
          <w:szCs w:val="28"/>
          <w:rtl w:val="true"/>
          <w:lang w:bidi="ar-SA"/>
        </w:rPr>
        <w:t>فَاصْبِرْ لِحُکْمِ رَبِّکَ وَ لا تُطِعْ مِنْهُمْ آثِماً أَوْ کَفُوراً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می‌فهماند که مطلب آن نتیجه‌گیری از مضمون آیه قبلی است، و همین طور هم هست، چون لازمه اینکه نازل کننده قرآن خدا باشد این است که آنچه از احکام و فرامین که در قرآن است حکم خدای تعالی باشد، و بر پیامبر واجب باشد آن را اطاعت کند، 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نازل کردن قرآن از ناحیه ماست، پس احکامی هم که در آن است حکم پروردگار تو است، پس بر تو واجب است در برابر آن حکم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سیاق نهی است تردید آمده، خود دلیل بر این است که حکم نهی عمومیت دارد، و از اطاعت آثم و کفور در هر حال نهی می‌کند، چه آن موردی که طرف هم آثم است و هم کفور، و چه آنجایی که طرف آثم هست ولی کفور نیست، و چه به عکسش، و ظاهرا مراد از آثم مسلمان متصف به معصیت باشد، و مراد از کفور افرادی از کفار باشد که در کفر مبالغه می‌کنند، پس آیه شریفه هم شامل کفار است و هم 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قبل از نهی از اطاعت این دو طایفه امر به صبر در برابر حکم خدا را آورده فهمیده می‌شود که نهی مذکور تفسیر همان امر است، و مفاد نهی این است که وقتی آثم تو را به اثم خود دعوت می‌کند اطاعتش مکن، کفور هم وقتی تو را به کفر خود می‌خواند اجابتش مکن، چون اثم آثم از مسلمانان، و کفر کافر، هر دو مخالف حکم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سیاق نهی که بعد از امر واقع شده استفاده می‌شود، نه از تعلیق حکم بر وصف که مشعر بر علیت است، چون تعلیق حکم نهی بر دو وصف آثم و کفور مشعر بر علیت اثم و کفر برای نهی از هر اطاعت است، نه علیت برای نهی از خصوص اثمی که آثم و کفری که کافر بدان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اسْمَ رَبِّکَ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مداومت کن بر ذکر پروردگارت، که همان نماز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و عصر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فَاسْجُدْ لَهُ 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است، و مضمون این دو آیه که همان ذکر نام خدا در بکره و اصیل و سجده برای او در پاسی از شب باشد، با نماز صبح و عصر و مغرب و عشا تطبیق می‌شود، و همین مؤید آن احتمال است که</w:t>
      </w:r>
    </w:p>
    <w:p>
      <w:pPr>
        <w:pStyle w:val="BookText"/>
        <w:rPr/>
      </w:pPr>
      <w:r>
        <w:rPr>
          <w:rFonts w:ascii="IRNazanin" w:hAnsi="IRNazanin" w:eastAsia="IRNazanin"/>
          <w:color w:val="111111"/>
          <w:sz w:val="28"/>
          <w:sz w:val="28"/>
          <w:szCs w:val="28"/>
          <w:rtl w:val="true"/>
          <w:lang w:bidi="fa-IR"/>
        </w:rPr>
        <w:t>گفتیم این آیات در مکه یعنی قبل از واجب شدن نمازهای پنجگانه نازل شده باشد، چون آیه‌ای که مشتمل بر نمازهای پنجگانه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 وَ قُرْآنَ الْفَجْرِ</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سوره اسری،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دو آیه مورد بحث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طَرَفَیِ النَّهارِ وَ زُلَفاً مِنَ اللَّیْلِ</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47"/>
      </w:r>
      <w:r>
        <w:rPr>
          <w:rFonts w:ascii="IRNazanin" w:hAnsi="IRNazanin" w:eastAsia="IRNazanin"/>
          <w:color w:val="111111"/>
          <w:sz w:val="28"/>
          <w:sz w:val="28"/>
          <w:szCs w:val="28"/>
          <w:rtl w:val="true"/>
          <w:lang w:bidi="fa-IR"/>
        </w:rPr>
        <w:t>ها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ظهر اطلاق می‌شود، در نتیجه شامل وقت نماز ظهر و عصر هر 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طولانی، و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 نه احترازی، نمی‌خواهد بفرماید در شبهای کوتاه خدا را تسبیح مکن، و منظور از تسبیح همان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برای مفعول مطلقی که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سبحه فی اللیل تسبیحا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شب خدا را تسبیح کن تسبیحی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یُحِبُّونَ الْعاجِلَةَ وَ یَذَرُونَ وَراءَهُمْ یَوْماً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علت امر و نهی قبل را بیان می‌کند، و اشاره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جمعیت آثم و کفور است، چون این دو کلمه در سیاق نهی بدون الف و لام آمده بودند، و نکره در سیاق نهی جمعیت و عمومیت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نقد دنیا است، و اگر خود روز را روز ثقیل خوانده، از باب استعاره است، گویا شدت آن روز بار بسیار سنگینی است که نمی‌توان به دوشش کشید،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قیامت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چرا روز قیامت را وراء آثمین و کفار خواند، با اینکه تحقق آن در پیش رو و آینده ایشان است، یا به خاطر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احاطه را می‌رساند و شامل همه جهات می‌شود، و یا به خاطر این است که هر چند قیامت در پیش روی آنان است، ولی</w:t>
      </w:r>
      <w:bookmarkStart w:id="549" w:name="pg10108_94057"/>
    </w:p>
    <w:p>
      <w:pPr>
        <w:pStyle w:val="BookText"/>
        <w:rPr/>
      </w:pPr>
      <w:bookmarkEnd w:id="549"/>
      <w:r>
        <w:rPr>
          <w:rFonts w:ascii="IRNazanin" w:hAnsi="IRNazanin" w:eastAsia="IRNazanin"/>
          <w:color w:val="111111"/>
          <w:sz w:val="28"/>
          <w:sz w:val="28"/>
          <w:szCs w:val="28"/>
          <w:rtl w:val="true"/>
          <w:lang w:bidi="fa-IR"/>
        </w:rPr>
        <w:t>ایشان آن را پشت سر می‌اندازند،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اعراض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حکم پروردگارت صبر کن و نماز به پا دار و آثمین و کفار از ایشان را اطاعت مکن، برای اینکه این آثمین و کفار زندگی دنیا را دوست می‌دارند، و جز برای آن عمل نمی‌کنند، و روز شدیدی را که در پیش دارند رها می‌سازند، و یا از آن روز که حتما دیدارش خواهند کرد اعراض نموده، پشت سر خود می‌اندازند</w:t>
      </w:r>
      <w:r>
        <w:rPr>
          <w:rFonts w:eastAsia="IRNazanin" w:cs="IRNazanin"/>
          <w:color w:val="111111"/>
          <w:sz w:val="28"/>
          <w:szCs w:val="28"/>
          <w:rtl w:val="true"/>
          <w:lang w:bidi="fa-IR"/>
        </w:rPr>
        <w:t>.</w:t>
      </w:r>
    </w:p>
    <w:p>
      <w:pPr>
        <w:pStyle w:val="Heading5"/>
        <w:numPr>
          <w:ilvl w:val="4"/>
          <w:numId w:val="1"/>
        </w:numPr>
        <w:rPr/>
      </w:pPr>
      <w:bookmarkStart w:id="550" w:name="__RefHeading___Toc329294_1067777946"/>
      <w:bookmarkStart w:id="551" w:name="_Toc207"/>
      <w:bookmarkEnd w:id="550"/>
      <w:r>
        <w:rPr>
          <w:rtl w:val="true"/>
        </w:rPr>
        <w:t>معنای آیه</w:t>
      </w:r>
      <w:r>
        <w:rPr>
          <w:rtl w:val="true"/>
        </w:rPr>
        <w:t xml:space="preserve">:" </w:t>
      </w:r>
      <w:r>
        <w:rPr>
          <w:rtl w:val="true"/>
        </w:rPr>
        <w:t xml:space="preserve">نَحْنُ خَلَقْناهُمْ وَ شَدَدْنا أَسْرَهُمْ </w:t>
      </w:r>
      <w:r>
        <w:rPr>
          <w:rtl w:val="true"/>
        </w:rPr>
        <w:t xml:space="preserve">..." </w:t>
      </w:r>
      <w:r>
        <w:rPr>
          <w:rtl w:val="true"/>
        </w:rPr>
        <w:t>که متضمن دفع یک توهم در مورد قدرت خدای تعالی است</w:t>
      </w:r>
      <w:bookmarkEnd w:id="5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خَلَقْناهُمْ وَ شَدَدْنا أَسْرَهُمْ وَ إِذا شِئْنا بَدَّلْنا أَمْثالَهُمْ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بستن و طناب پیچ کردن است، و بر خود طناب و زنجیر و امثال آن نیز اطلاق می‌شود، پس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شَدَدْنا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مفاصل آنان را با رشته‌های اعصاب و بافت‌های عضلانی محکم به هم پیوستیم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ماسور و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پیوند اعضای مختلف و به هم پیوسته آنان را محکم کردیم، به طوری که از شدت به هم پیوستگی انسان واحدی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شِئْنا بَدَّلْنا أَمْثالَهُمْ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بخواهیم امثال آنان را مبدل می‌کنیم، یعنی آنان را از بین می‌بریم و امثال آنان را بجای آنان می‌آوریم، و این همان منقرض کردن یک نسل و پدید آوردن نسلی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4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تبدیل نشاه دنیایی آنان، به نشاه آخرتی ایشان است، ولی این معنا از سیاق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در معنای دفع توهمی است که ممکن است به ذهن کسی بیاید و توهم کند که آثمین و کفرانگران با دنیا دوستی و اعراضشان از آخرت می‌توانند خدا را به ستوه آورند و نگذارند اراده او در عالم به کرسی بنشیند، او اراده کرده که اینان ایمان بیاورند و اطاعتش کنند، ولی چنین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توهم جواب داده که آنها هر چه باشند مخلوق خدایند، و این خدای تعالی است که با سلسله اعصاب و عضلات، اعضایشان را به هم پیوسته، و هر وقت بخواهد این پیوند را از هم می‌گسلد و از بینشان می‌برد و مردمی دیگر بجای آنان می‌آورد، پس چگونه اینان می‌توانند خدا را عاجز کنند، با اینکه خلقت و تدبیر امرشان و زندگی و مرگشان به دست اوست؟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تَذْکِرَةٌ 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سوره مزمل گذشت،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مطالبی است که در</w:t>
      </w:r>
      <w:bookmarkStart w:id="552" w:name="pg10108_94058"/>
    </w:p>
    <w:p>
      <w:pPr>
        <w:pStyle w:val="BookText"/>
        <w:rPr/>
      </w:pPr>
      <w:bookmarkEnd w:id="552"/>
      <w:r>
        <w:rPr>
          <w:rFonts w:ascii="IRNazanin" w:hAnsi="IRNazanin" w:eastAsia="IRNazanin"/>
          <w:color w:val="111111"/>
          <w:sz w:val="28"/>
          <w:sz w:val="28"/>
          <w:szCs w:val="28"/>
          <w:rtl w:val="true"/>
          <w:lang w:bidi="fa-IR"/>
        </w:rPr>
        <w:t>سوره آمده</w:t>
      </w:r>
      <w:r>
        <w:rPr>
          <w:rFonts w:eastAsia="IRNazanin" w:cs="IRNazanin"/>
          <w:color w:val="111111"/>
          <w:sz w:val="28"/>
          <w:szCs w:val="28"/>
          <w:rtl w:val="true"/>
          <w:lang w:bidi="fa-IR"/>
        </w:rPr>
        <w:t>.</w:t>
      </w:r>
    </w:p>
    <w:p>
      <w:pPr>
        <w:pStyle w:val="Heading5"/>
        <w:numPr>
          <w:ilvl w:val="4"/>
          <w:numId w:val="1"/>
        </w:numPr>
        <w:rPr/>
      </w:pPr>
      <w:bookmarkStart w:id="553" w:name="__RefHeading___Toc329296_1067777946"/>
      <w:bookmarkStart w:id="554" w:name="_Toc208"/>
      <w:bookmarkEnd w:id="553"/>
      <w:r>
        <w:rPr>
          <w:rtl w:val="true"/>
        </w:rPr>
        <w:t xml:space="preserve">اشاره به اینکه مشیت بنده موقوف بر مشیت خدا است </w:t>
      </w:r>
      <w:r>
        <w:rPr>
          <w:rtl w:val="true"/>
        </w:rPr>
        <w:t>(</w:t>
      </w:r>
      <w:r>
        <w:rPr>
          <w:rtl w:val="true"/>
        </w:rPr>
        <w:t>وَ ما تَشاؤُنَ إِلَّا أَنْ یَشاءَ اللَّهُ</w:t>
      </w:r>
      <w:r>
        <w:rPr>
          <w:rtl w:val="true"/>
        </w:rPr>
        <w:t>)</w:t>
      </w:r>
      <w:bookmarkEnd w:id="5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 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استثنایی آمده که از آن به دست می‌آید که تحقق یافتن مشیت بنده موقوف برخواست خدای تعالی است، معلوم می‌شود مشیت خدای تعالی در مشیت و عمل بنده اثر دارد، به این معنا که اگر خدا بخواهد عملی از بنده سر بزند نخست در او مشیت و خواست ایجاد می‌کند، پس مشیت خدا به مشیت عبد تعلق می‌گیرد نه به فعل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مستقلا و بدون واسطه به مشیت عبد تعلق می‌گیرد و با واسطه به فعل او تعلق می‌گیرد، پس تاثیر مشیت خدا طوری نیست که مستلزم جبر در بنده بشود، و چنان هم نیست که بنده در اراده خود مستقل باشد و هر کاری خواست بکند هر چند که خدا نخواسته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بنده اختیاری است، چون مستند به اختیار و اراده خود او است، و اما اختیار بنده، مستند به اختیار دیگری نیست، که توضیح این بحث در چند مورد در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 مقام دفع توهمی است، و آن این است که کفار توهم کرده بودند که در مشیت خود مستقلند و خواستشان وابسته به خواست پروردگارشان نیست، و شاید توجه دادن آنان به این حقیقت باعث شد که در آیه شریفه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 التفات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علت التفات از تکلم مع الغیر،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خَلَقْناهُمْ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گوینده فرض شده بود، به غیبت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غایب فرض شده، اشاره به علت حکم بوده، خواسته است بفهماند آن کسی که به نام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کسی است که هر موجودی از ساحت او صادر می‌شود، و هر چیزی به سوی او منتهی می‌گردد، پس هیچ مشیتی بدون مشیت او نخواهد بود، و بدون خواست او مؤثر واقع نمی‌شود،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زمینه‌چینی است برای مضمون آیه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یَشاءُ فِی رَحْمَتِهِ وَ الظَّالِمِینَ أَعَدَّ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چون گفتار آیه می‌فهماند که آن چیست، و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رحمته من یشاء دخوله فی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در رحمت خود می‌کند هر کسی را که بخواهد داخل آن کند، و نمی‌خواهد مگر داخل کردن کسی را که ایمان آورد و تقوی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اینان یعنی اهل اثم و کفر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الظَّالِمِینَ أَعَدَّ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را بیان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سنت خدای تعالی را که در بندگانش از حیث سعادت و شقاوت جاری است</w:t>
      </w:r>
      <w:bookmarkStart w:id="555" w:name="pg10108_94059"/>
    </w:p>
    <w:p>
      <w:pPr>
        <w:pStyle w:val="BookText"/>
        <w:rPr/>
      </w:pPr>
      <w:bookmarkEnd w:id="555"/>
      <w:r>
        <w:rPr>
          <w:rFonts w:ascii="IRNazanin" w:hAnsi="IRNazanin" w:eastAsia="IRNazanin"/>
          <w:color w:val="111111"/>
          <w:sz w:val="28"/>
          <w:sz w:val="28"/>
          <w:szCs w:val="28"/>
          <w:rtl w:val="true"/>
          <w:lang w:bidi="fa-IR"/>
        </w:rPr>
        <w:t>بیان نموده، و این بیان را با ذیل آیه قبلی که گفتیم زمینه‌چینی برای این آیه است تعلیل می‌کند، در نتیجه می‌فهماند که سنت خدای تعالی در بندگانش یک سنت بی‌حساب و ناشی از جهالت نیست، بلکه او با هر یک از دو طایفه طوری عمل می‌کند که شایسته آن هستند، و به زودی هر دو طایفه را به حقیقت آنچه می‌کردند آگاه می‌سازد</w:t>
      </w:r>
      <w:r>
        <w:rPr>
          <w:rFonts w:eastAsia="IRNazanin" w:cs="IRNazanin"/>
          <w:color w:val="111111"/>
          <w:sz w:val="28"/>
          <w:szCs w:val="28"/>
          <w:rtl w:val="true"/>
          <w:lang w:bidi="fa-IR"/>
        </w:rPr>
        <w:t>.</w:t>
      </w:r>
    </w:p>
    <w:p>
      <w:pPr>
        <w:pStyle w:val="Heading4"/>
        <w:numPr>
          <w:ilvl w:val="3"/>
          <w:numId w:val="1"/>
        </w:numPr>
        <w:rPr/>
      </w:pPr>
      <w:bookmarkStart w:id="556" w:name="__RefHeading___Toc329298_1067777946"/>
      <w:bookmarkStart w:id="557" w:name="_Toc209"/>
      <w:bookmarkEnd w:id="556"/>
      <w:r>
        <w:rPr>
          <w:rtl w:val="true"/>
        </w:rPr>
        <w:t xml:space="preserve">بحث روایتی </w:t>
      </w:r>
      <w:r>
        <w:rPr>
          <w:rtl w:val="true"/>
        </w:rPr>
        <w:t>(</w:t>
      </w:r>
      <w:r>
        <w:rPr>
          <w:rtl w:val="true"/>
        </w:rPr>
        <w:t>روایاتی در ذیل برخی آیات گذشته از جمله</w:t>
      </w:r>
      <w:r>
        <w:rPr>
          <w:rtl w:val="true"/>
        </w:rPr>
        <w:t xml:space="preserve">" </w:t>
      </w:r>
      <w:r>
        <w:rPr>
          <w:rtl w:val="true"/>
        </w:rPr>
        <w:t xml:space="preserve">وَ ما تَشاؤُنَ </w:t>
      </w:r>
      <w:r>
        <w:rPr>
          <w:rtl w:val="true"/>
        </w:rPr>
        <w:t>...")</w:t>
      </w:r>
      <w:bookmarkEnd w:id="557"/>
    </w:p>
    <w:p>
      <w:pPr>
        <w:pStyle w:val="BookText"/>
        <w:rPr/>
      </w:pPr>
      <w:r>
        <w:rPr>
          <w:rFonts w:ascii="IRNazanin" w:hAnsi="IRNazanin" w:eastAsia="IRNazanin"/>
          <w:color w:val="111111"/>
          <w:sz w:val="28"/>
          <w:sz w:val="28"/>
          <w:szCs w:val="28"/>
          <w:rtl w:val="true"/>
          <w:lang w:bidi="fa-IR"/>
        </w:rPr>
        <w:t>در الدر المنثور آمده که عبد بن حمید، ابن جریر و ابن ابی حاتم، از قتاده روایت کرده‌اند که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منهم اثما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کرده‌اند که این آیه در باره دشمن خدا یعنی ابو جهل نازل شده است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روایت به تطبیق شباهت بیشتری دارد تا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احمد بن محمد از آن جناب از این آیه پرسید که منظور از این تسبیح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شب است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خرائج و جرائح از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حدیثی به کامل بن ابراهیم مدنی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از اعتقاد مفوضه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گفته‌اند، بلکه قلوب ما ظرفهایی است برای مشیت خدای عز و جل، وقتی او بخواهد ما می‌خواهیم، و خود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طریق ابن شهاب، از سالم، از ابو 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خطبه خود می‌فرمود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آمدنی است نزدیک است، چیزی که بناست بیاید دور نیست، و خدای تعالی به خاطر عجله کسی عجله نمی‌کند، آری آنچه خدا بخواهد می‌شود، نه آنچه مردم بخواهند، مردم چیزی را می‌خواهند و خدای تعالی چیزی دیگر را، آنچه خدا خواسته، می‌شود، هر چند که مردم کراهت داشته باشند، و احدی نیست که آنچه خدا نزدیک کرده دور، و آنچه او دور</w:t>
      </w:r>
    </w:p>
    <w:p>
      <w:pPr>
        <w:pStyle w:val="BookText"/>
        <w:rPr/>
      </w:pPr>
      <w:r>
        <w:rPr>
          <w:rFonts w:ascii="IRNazanin" w:hAnsi="IRNazanin" w:eastAsia="IRNazanin"/>
          <w:color w:val="111111"/>
          <w:sz w:val="28"/>
          <w:sz w:val="28"/>
          <w:szCs w:val="28"/>
          <w:rtl w:val="true"/>
          <w:lang w:bidi="fa-IR"/>
        </w:rPr>
        <w:t xml:space="preserve">کرده نزدیک سازد، هیچ حادثه‌ای رخ نمی‌دهد مگر به اذن خدا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رحمت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تطبیق آیات بر مصادیق روشن است، و یا از باب بیان باطن قرآن است، و به هیچ وجه نمی‌تواند تفسیر باشد</w:t>
      </w:r>
      <w:r>
        <w:rPr>
          <w:rFonts w:eastAsia="IRNazanin" w:cs="IRNazanin"/>
          <w:color w:val="111111"/>
          <w:sz w:val="28"/>
          <w:szCs w:val="28"/>
          <w:rtl w:val="true"/>
          <w:lang w:bidi="fa-IR"/>
        </w:rPr>
        <w:t>.</w:t>
      </w:r>
      <w:bookmarkStart w:id="558" w:name="pg10108_94061"/>
    </w:p>
    <w:p>
      <w:pPr>
        <w:pStyle w:val="Heading2"/>
        <w:numPr>
          <w:ilvl w:val="1"/>
          <w:numId w:val="1"/>
        </w:numPr>
        <w:rPr/>
      </w:pPr>
      <w:bookmarkStart w:id="559" w:name="__RefHeading___Toc329300_1067777946"/>
      <w:bookmarkStart w:id="560" w:name="_Toc210"/>
      <w:bookmarkEnd w:id="558"/>
      <w:bookmarkEnd w:id="559"/>
      <w:r>
        <w:rPr>
          <w:rtl w:val="true"/>
        </w:rPr>
        <w:t>(</w:t>
      </w:r>
      <w:r>
        <w:rPr/>
        <w:t>77</w:t>
      </w:r>
      <w:r>
        <w:rPr>
          <w:rtl w:val="true"/>
        </w:rPr>
        <w:t>)</w:t>
      </w:r>
      <w:r>
        <w:rPr>
          <w:rtl w:val="true"/>
        </w:rPr>
        <w:t xml:space="preserve">سوره مرسلات مکی است و پنجاه آیه دارد </w:t>
      </w:r>
      <w:r>
        <w:rPr>
          <w:rtl w:val="true"/>
        </w:rPr>
        <w:t>(</w:t>
      </w:r>
      <w:r>
        <w:rPr/>
        <w:t>50</w:t>
      </w:r>
      <w:r>
        <w:rPr>
          <w:rtl w:val="true"/>
        </w:rPr>
        <w:t>)</w:t>
      </w:r>
      <w:bookmarkEnd w:id="560"/>
    </w:p>
    <w:p>
      <w:pPr>
        <w:pStyle w:val="Heading3"/>
        <w:numPr>
          <w:ilvl w:val="2"/>
          <w:numId w:val="1"/>
        </w:numPr>
        <w:rPr/>
      </w:pPr>
      <w:bookmarkStart w:id="561" w:name="__RefHeading___Toc329302_1067777946"/>
      <w:bookmarkStart w:id="562" w:name="_Toc211"/>
      <w:bookmarkEnd w:id="561"/>
      <w:r>
        <w:rPr>
          <w:rtl w:val="true"/>
        </w:rPr>
        <w:t xml:space="preserve">سوره المرسلات </w:t>
      </w:r>
      <w:r>
        <w:rPr>
          <w:rtl w:val="true"/>
        </w:rPr>
        <w:t>(</w:t>
      </w:r>
      <w:r>
        <w:rPr/>
        <w:t>77</w:t>
      </w:r>
      <w:r>
        <w:rPr>
          <w:rtl w:val="true"/>
        </w:rPr>
        <w:t xml:space="preserve">): </w:t>
      </w:r>
      <w:r>
        <w:rPr>
          <w:rtl w:val="true"/>
        </w:rPr>
        <w:t xml:space="preserve">آیات </w:t>
      </w:r>
      <w:r>
        <w:rPr/>
        <w:t>1</w:t>
      </w:r>
      <w:r>
        <w:rPr>
          <w:rtl w:val="true"/>
        </w:rPr>
        <w:t xml:space="preserve"> </w:t>
      </w:r>
      <w:r>
        <w:rPr>
          <w:rtl w:val="true"/>
        </w:rPr>
        <w:t xml:space="preserve">تا </w:t>
      </w:r>
      <w:r>
        <w:rPr/>
        <w:t>15</w:t>
      </w:r>
      <w:bookmarkEnd w:id="562"/>
    </w:p>
    <w:p>
      <w:pPr>
        <w:pStyle w:val="Heading4"/>
        <w:numPr>
          <w:ilvl w:val="3"/>
          <w:numId w:val="1"/>
        </w:numPr>
        <w:rPr/>
      </w:pPr>
      <w:bookmarkStart w:id="563" w:name="__RefHeading___Toc329304_1067777946"/>
      <w:bookmarkStart w:id="564" w:name="_Toc212"/>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329306_1067777946"/>
      <w:bookmarkStart w:id="566" w:name="_Toc213"/>
      <w:bookmarkEnd w:id="565"/>
      <w:r>
        <w:rPr>
          <w:rtl w:val="true"/>
        </w:rPr>
        <w:t>ترجمه آیات</w:t>
      </w:r>
      <w:bookmarkEnd w:id="566"/>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رسولانی که از پی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خیر و سعادت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فرشتگانی که به سرعت تندباد به انجام حکم حق می‌شتابند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 و شرع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نشر می‌دهند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جدا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آنان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انبیا وحی می‌کنند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عذر نیکان و بیم و تهدید کافران بدان 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همه اینان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عقاب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دادند البته واقع خواهد 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ستارگان همه بی‌نور و محو شوند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آسمان شکافته 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67" w:name="pg10108_94062"/>
    </w:p>
    <w:p>
      <w:pPr>
        <w:pStyle w:val="BookText"/>
        <w:rPr/>
      </w:pPr>
      <w:bookmarkEnd w:id="567"/>
      <w:r>
        <w:rPr>
          <w:rFonts w:ascii="IRNazanin" w:hAnsi="IRNazanin" w:eastAsia="IRNazanin"/>
          <w:color w:val="111111"/>
          <w:sz w:val="28"/>
          <w:sz w:val="28"/>
          <w:szCs w:val="28"/>
          <w:rtl w:val="true"/>
          <w:lang w:bidi="fa-IR"/>
        </w:rPr>
        <w:t xml:space="preserve">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خاک بر دم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برای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وقت 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چه وقت معین می‌شود؟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روز قیامت که بین حق و باطل و سعید و شقی جدایی افتد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چگونه توانی عظمت آن روز جدایی را تصور کنی؟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منکران 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رسالت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568" w:name="__RefHeading___Toc329308_1067777946"/>
      <w:bookmarkStart w:id="569" w:name="_Toc214"/>
      <w:bookmarkEnd w:id="568"/>
      <w:r>
        <w:rPr>
          <w:rtl w:val="true"/>
        </w:rPr>
        <w:t>بیان آیات</w:t>
      </w:r>
      <w:bookmarkEnd w:id="569"/>
    </w:p>
    <w:p>
      <w:pPr>
        <w:pStyle w:val="Heading5"/>
        <w:numPr>
          <w:ilvl w:val="4"/>
          <w:numId w:val="1"/>
        </w:numPr>
        <w:rPr/>
      </w:pPr>
      <w:bookmarkStart w:id="570" w:name="__RefHeading___Toc329310_1067777946"/>
      <w:bookmarkStart w:id="571" w:name="_Toc215"/>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این سوره یوم الفصل که همان روز قیامت است را خاطر نشان ساخته، خبر از وقوع آن را تاکید می‌کند، و این تاکید خود را با تهدید شدیدی به منکرین آن و انذار و تبشیر به دیگران توأم نموده، جانب تهدید را بیش از سایر مطالب تاکید می‌کند، برای اینکه می‌بینیم ده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 آیاتش 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بعدش تا شش آیه سوگندهایی است از خدای تعالی، به اموری که از آن امور تعبیر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تعبیر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سیاق صرفنظر کنیم و خود آن دو را در نظر بگیریم، خالی از مختصر ظهوری در بادهای سخت و تند و پشت سر هم نیست، و لیکن تعبیر آخر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فَالْمُلْقِیاتِ ذِکْراً 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صریح در این است که مراد از آن ملائکه‌ای است که حامل وحی خدای تعالی بودند و بر انبیا و رسل نازل می‌شدند، و به منظور اتمام حجت و انذار و سایر غراض، وحی الهی را بر آنان القا می‌کردند و بقیه صفات پنجگانه هم آن طور نیست که قابل حمل بر معنایی مناسب با این معنا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نمی‌توانیم تمامی صفات پنجگانه را حمل کنیم بر بادهای تند که دو 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آن دارد، مگر اینکه خود را به سختی دچار زحمت نموده، سه صفت دیگر و مخصوصا صفت آخری را به زحمت حمل بر آن نماییم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هم نمی‌توانیم بکنیم که دو جمله اول را حمل کنیم بر بادهای تند، و سه جمله بقیه را و یا تنها دو جمله آخر و یا حد اقل جمله اخیر را حمل بر ملائکه وحی کنیم، برای</w:t>
      </w:r>
      <w:bookmarkStart w:id="572" w:name="pg10108_94063"/>
    </w:p>
    <w:p>
      <w:pPr>
        <w:pStyle w:val="BookText"/>
        <w:rPr/>
      </w:pPr>
      <w:bookmarkEnd w:id="572"/>
      <w:r>
        <w:rPr>
          <w:rFonts w:ascii="IRNazanin" w:hAnsi="IRNazanin" w:eastAsia="IRNazanin"/>
          <w:color w:val="111111"/>
          <w:sz w:val="28"/>
          <w:sz w:val="28"/>
          <w:szCs w:val="28"/>
          <w:rtl w:val="true"/>
          <w:lang w:bidi="fa-IR"/>
        </w:rPr>
        <w:t>اینکه ظاهرا هیچ تناسبی میان بادهای متعاقب و ملائکه وحی نیست، تا در یک سیاق که سیاق سوگند است بین آن دو جمع شود، و هر دو نوع سوگند در سلک واحدی قرار گیرند، و توجیهات مختلفی که در این باب کرده‌اند، معانی بعیدی است از ذهن، به طوری که هیچ شنونده‌ای بدون توجه قبلی، به آن معانی منتقل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صحیح همان است که از این سخنان که بسیار هم زیاد است صرفنظر کنیم، چون به هیچ وجه تحت ضابطه در نمی‌آیند، و باید بگوییم در همه صفات پنجگانه ملائکه وحی منظورند نظیر سایر سوگندهایی که در ابتدای سوره صافات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الصَّافَّاتِ صَفًّا فَالزَّاجِراتِ زَجْراً فَالتَّالِیاتِ ذِکْراً</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 و در معنای آن است آیه شریفه زیر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که ترجمه‌اش در اوائل کتاب در تفسیر سوره جن گذشت</w:t>
      </w:r>
      <w:r>
        <w:rPr>
          <w:rFonts w:eastAsia="IRNazanin" w:cs="IRNazanin"/>
          <w:color w:val="111111"/>
          <w:sz w:val="28"/>
          <w:szCs w:val="28"/>
          <w:rtl w:val="true"/>
          <w:lang w:bidi="fa-IR"/>
        </w:rPr>
        <w:t>.</w:t>
      </w:r>
    </w:p>
    <w:p>
      <w:pPr>
        <w:pStyle w:val="Heading5"/>
        <w:numPr>
          <w:ilvl w:val="4"/>
          <w:numId w:val="1"/>
        </w:numPr>
        <w:rPr/>
      </w:pPr>
      <w:bookmarkStart w:id="573" w:name="__RefHeading___Toc329312_1067777946"/>
      <w:bookmarkStart w:id="574" w:name="_Toc216"/>
      <w:bookmarkEnd w:id="573"/>
      <w:r>
        <w:rPr>
          <w:rtl w:val="true"/>
        </w:rPr>
        <w:t>مراد از قسم</w:t>
      </w:r>
      <w:r>
        <w:rPr>
          <w:rtl w:val="true"/>
        </w:rPr>
        <w:t xml:space="preserve">" </w:t>
      </w:r>
      <w:r>
        <w:rPr>
          <w:rtl w:val="true"/>
        </w:rPr>
        <w:t>وَ الْمُرْسَلاتِ عُرْفاً</w:t>
      </w:r>
      <w:r>
        <w:rPr>
          <w:rtl w:val="true"/>
        </w:rPr>
        <w:t>"</w:t>
      </w:r>
      <w:r>
        <w:rPr>
          <w:rtl w:val="true"/>
        </w:rPr>
        <w:t>،</w:t>
      </w:r>
      <w:r>
        <w:rPr>
          <w:rtl w:val="true"/>
        </w:rPr>
        <w:t xml:space="preserve">" </w:t>
      </w:r>
      <w:r>
        <w:rPr>
          <w:rtl w:val="true"/>
        </w:rPr>
        <w:t>وَ النَّاشِراتِ نَشْراً</w:t>
      </w:r>
      <w:r>
        <w:rPr>
          <w:rtl w:val="true"/>
        </w:rPr>
        <w:t xml:space="preserve">" </w:t>
      </w:r>
      <w:r>
        <w:rPr>
          <w:rtl w:val="true"/>
        </w:rPr>
        <w:t>و سوگندهای دیگر آغاز سوره مبارکه مرسلات برای تاکید وقوع قیامت</w:t>
      </w:r>
      <w:bookmarkEnd w:id="574"/>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است از خدای تعالی به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عین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 مویی است که در گردن اسب می‌باشد و هر امری را که به طور تعاقب و پشت سر هم واقع بشود به یال اسب تشبیه می‌کنند، مثلا به عنوان استعاره گفته می‌شود فلانی‌ها مثل یال اسب آمدند، یعنی 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الیه عرفا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یال نزدش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زنجیروار و متصل به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معروف از هر کار نیز می‌آید، چه کار نیک و چه کار زشت، و این کلمه در آیه مورد بحث اگر به معنای اول گرفته شود حال، و معنایش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 روانه شده، در حالی که پشت سرهم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معنای دوم گرفته شود مفعول له خواهد بود،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 که به خاطر کاری خیر و معروف روانه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اولی به معنای رها کردن، و دومی به معنای نگه داشتن است، و اگر مرسل‌ها را مؤنث آورد، و نفرمود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المرسلین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اعتبار بوده که فرشتگان جماعتی بودند، و یا به اعتبار آن روحی</w:t>
      </w:r>
    </w:p>
    <w:p>
      <w:pPr>
        <w:pStyle w:val="BookText"/>
        <w:rPr/>
      </w:pPr>
      <w:r>
        <w:rPr>
          <w:rFonts w:ascii="IRNazanin" w:hAnsi="IRNazanin" w:eastAsia="IRNazanin"/>
          <w:color w:val="111111"/>
          <w:sz w:val="28"/>
          <w:sz w:val="28"/>
          <w:szCs w:val="28"/>
          <w:rtl w:val="true"/>
          <w:lang w:bidi="fa-IR"/>
        </w:rPr>
        <w:t>است که ملائکه نازلش می‌کنند، هم چنان که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بِالرُّوحِ مِنْ أَمْرِهِ عَلی مَنْ یَشاءُ مِنْ عِبادِهِ</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جمله این است که سوگند می‌خورم به جماعات ملائکه وحی، که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بادهای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سابق به ضعف این نظریه اشاره کردیم، و نظیر این قول در ضعف، سخن آن مفسری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مرسلات انبیایند، دلیل ضعف این قول این است که با آیات بعد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به جمله قبلی،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سیر است، باد تند را عاصف می‌گویند، و سرعت سیر ملائکه در رساندن وحی را به عنوان استعاره عصف خوانده، و معنایش این است که سوگند می‌خورم به ملائکه‌ای که پشت سر هم روانه می‌شوند، و ایشان با سرعت سیری که دارند، مانند بادهای تند ماموریت خود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سوگندی دیگر است، و نشر صحیفه و کتاب و جامه و امثال آن، به معنای گشودن آن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صحف وحی 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تَذْکِرَةٌ فَمَنْ شاءَ ذَکَرَهُ فِی صُحُفٍ مُکَرَّمَةٍ مَرْفُوعَةٍ مُطَهَّرَةٍ بِأَیْدِی سَفَرَةٍ کِرامٍ بَرَرَةٍ</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ملائکه‌ای که صحیفه‌های آسمانی را باز می‌کنند، صحیفه‌هایی که وحی الهی بر آن نوشته شده، تا پیغمبر آن را تلقی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بادهایی است که خداوند قبل از نزول باران و رحمت خدا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بادهایی است که ابرها را</w:t>
      </w:r>
    </w:p>
    <w:p>
      <w:pPr>
        <w:pStyle w:val="BookText"/>
        <w:rPr/>
      </w:pPr>
      <w:r>
        <w:rPr>
          <w:rFonts w:ascii="IRNazanin" w:hAnsi="IRNazanin" w:eastAsia="IRNazanin"/>
          <w:color w:val="111111"/>
          <w:sz w:val="28"/>
          <w:sz w:val="28"/>
          <w:szCs w:val="28"/>
          <w:rtl w:val="true"/>
          <w:lang w:bidi="fa-IR"/>
        </w:rPr>
        <w:t>می‌گسترند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5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ملائکه‌ای است که نامه‌های اعمال را می‌گسترند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است که در هنگام نزول، بال خود را می‌گسترند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حرفهای دیگری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فَالْفارِقاتِ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فرق‌هایی است که بین حق و باطل، و حلال و حرام است، و فرق در این آیه صفتی است که بر نشر یاد شده متفرع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فَالْمُلْقِیاتِ ذِکْراً 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او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وحی نازل بر انبیا باشد، که بر آنان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سه‌گانه‌ای که اخیرا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صفت است که مترتب بر یکدیگرند، یعنی اول باید صحف آسمانی نشر بشود، تا فرق میان حق و باطل و حلال و حرام روشن شود، پس با نشر است که فرق تحقق خود را آغاز می‌کند، و با القاء تحققش تمام می‌شود، پس فرق مرتبه‌ای از وجود نشر است، که بر آن مترتب می‌شود، و القاء، مرتبه دیگری است که بر وجود آن مترتب می‌شود و وجود نشر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هستند، 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شده‌اند برای افاده تنویع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مصدر و به معنای اعذار و انذار است، و اعذار به معنای آوردن بهانه‌ای است که به وسیله آن انسان معذور شود،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ذکر را تلاوت می‌کنند تا عذر باشد برای بندگان مؤمن، که به ذکر ایمان دارند، و تهدید باشد برای سایرین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ذکر را تلاوت می‌کنند تا خدای تعالی عذرش در برابر بندگان و عقاب ایشان تمام باشد، و معلوم شود که عقاب بندگان جز به وجه حکمت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معنا هم به همان اتمام حجت است، پس بنا بر این، حاصل معنای آیه این است که فرشتگان ذکر را القاء می‌کنند تا حجت بر تکذیب گران تمام شود، و تهدیدی برای غیر ایشان باشد، و این معنا معنای خوبی است</w:t>
      </w:r>
      <w:r>
        <w:rPr>
          <w:rFonts w:eastAsia="IRNazanin" w:cs="IRNazanin"/>
          <w:color w:val="111111"/>
          <w:sz w:val="28"/>
          <w:szCs w:val="28"/>
          <w:rtl w:val="true"/>
          <w:lang w:bidi="fa-IR"/>
        </w:rPr>
        <w:t>.</w:t>
      </w:r>
      <w:bookmarkStart w:id="575" w:name="pg10108_94066"/>
    </w:p>
    <w:p>
      <w:pPr>
        <w:pStyle w:val="BookText"/>
        <w:rPr/>
      </w:pPr>
      <w:bookmarkEnd w:id="5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از آن چند سوگند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بشر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قیامت و ثواب و عقاب است، 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است، چون در آن شایبه‌ای از استقرار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خدا شما را به آن وعده داده، یعنی مساله بعث و عقاب و ثواب خواه ناخواه واقع خواهد شد</w:t>
      </w:r>
      <w:r>
        <w:rPr>
          <w:rFonts w:eastAsia="IRNazanin" w:cs="IRNazanin"/>
          <w:color w:val="111111"/>
          <w:sz w:val="28"/>
          <w:szCs w:val="28"/>
          <w:rtl w:val="true"/>
          <w:lang w:bidi="fa-IR"/>
        </w:rPr>
        <w:t>.</w:t>
      </w:r>
    </w:p>
    <w:p>
      <w:pPr>
        <w:pStyle w:val="Heading4"/>
        <w:numPr>
          <w:ilvl w:val="3"/>
          <w:numId w:val="1"/>
        </w:numPr>
        <w:rPr/>
      </w:pPr>
      <w:bookmarkStart w:id="576" w:name="__RefHeading___Toc329314_1067777946"/>
      <w:bookmarkStart w:id="577" w:name="_Toc217"/>
      <w:bookmarkEnd w:id="576"/>
      <w:r>
        <w:rPr>
          <w:rtl w:val="true"/>
        </w:rPr>
        <w:t>گفتاری پیرامون سوگند یاد کردن خدای تعالی در قرآن</w:t>
      </w:r>
      <w:bookmarkEnd w:id="577"/>
    </w:p>
    <w:p>
      <w:pPr>
        <w:pStyle w:val="Heading5"/>
        <w:numPr>
          <w:ilvl w:val="4"/>
          <w:numId w:val="1"/>
        </w:numPr>
        <w:rPr/>
      </w:pPr>
      <w:bookmarkStart w:id="578" w:name="__RefHeading___Toc329316_1067777946"/>
      <w:bookmarkStart w:id="579" w:name="_Toc218"/>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یکی از لطائف فن بیان در این آیات شش‌گانه این است که علاوه بر اینکه سوگند در آن خبری را که در جواب است تاکید می‌کند، متضمن حجت بر مضمون جواب نیز هست، و می‌فهماند به چه دلیل جزای موعود واقع شدنی است، به این دلیل که تدبیر ربوبی که سوگندها بدان اشاره دارد، یعنی ارسال مرسلات و عاصفات، نشر صحف، فرق و جداسازی حق از باطل، و القاء مرسلات ذکر را بر پیامبر، تدبیری است که جز با وجود تکلیف الهی تصور 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هم جز با حتمی بودن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مکلفین عاصی و مطیع به جزای خود برسند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سوگندی که خدای تعالی یاد کرده سوگند تدبیر او است، تا هم وقوع جزای موعود را تاکید کند، و هم حجتی باشد بر وقوع آن جزا،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حجت سوگند می‌خورم که مدلولش واقع خواهد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خواننده عزیز اگر در آیاتی که خدای تعالی در آنها سوگند یاد کرده دقت بفرماید، خواهد دید که خود آن سوگندها حجت و برهانی است که بر حقانیت جواب قسم دلالت می‌کند، نظیر سوگندی که در مورد رزق خورده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که در عین اینکه سوگند خورده بر حقیت رزق، دلیل آن را هم بیان کرده، و آن این است که خدای تعالی رب و مدبر آسمان و زمین است، و مبدأ رزق مرزوقین هم همان تدبیر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سوگندی که در مورد مستی کفار یاد کرده می‌فرماید</w:t>
      </w:r>
      <w:r>
        <w:rPr>
          <w:rFonts w:eastAsia="IRNazanin" w:cs="IRNazanin"/>
          <w:color w:val="111111"/>
          <w:sz w:val="28"/>
          <w:szCs w:val="28"/>
          <w:rtl w:val="true"/>
          <w:lang w:bidi="fa-IR"/>
        </w:rPr>
        <w:t>:</w:t>
      </w:r>
      <w:bookmarkStart w:id="580" w:name="pg10108_94067"/>
    </w:p>
    <w:p>
      <w:pPr>
        <w:pStyle w:val="BookText"/>
        <w:rPr/>
      </w:pPr>
      <w:bookmarkEnd w:id="5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در عین سوگند بر گمراهی و کوری آنان دلیل آن را هم بیان کرده، و آن جان پیامبر است، که جانی طاهر و به عصمت خدایی مصون از هر نقص است، و معلوم است که مخالف چنین پیامبری معصوم، در مستی و سرگردانی بسر می‌برد، و سوگندی که در رستگاری نفوس الهی و خسران نفوس آلوده یاد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 قَدْ أَفْلَحَ مَنْ زَکَّاها وَ قَدْ خابَ مَنْ دَسَّاها</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که در عین اینکه سوگند یاد کرده دلیلش را هم آورده،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خورشید و ماه و شب و روز جریان دارد، و منتهی شده به پیدایش نفسی که فجور و تقوایش به او الهام شده، خود دلیل است بر رستگاری کسی که نفس را تزکیه کند و خسران کسی که آن را آلوده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آیه را به عنوان نمونه آوردیم، سایر سوگندها هم که در کلام خدای تعالی آمده همین حال را دارد، هر چند که همه آنها به روشنی این چند سوگند نیست، و نیازمند دقت نظر بیشتری است نظیر این سوگند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التِّینِ وَ الزَّیْتُونِ وَ طُورِ سِینِینَ</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که خواننده باید در آن تدبر کند</w:t>
      </w:r>
      <w:r>
        <w:rPr>
          <w:rFonts w:eastAsia="IRNazanin" w:cs="IRNazanin"/>
          <w:color w:val="111111"/>
          <w:sz w:val="28"/>
          <w:szCs w:val="28"/>
          <w:rtl w:val="true"/>
          <w:lang w:bidi="fa-IR"/>
        </w:rPr>
        <w:t>.</w:t>
      </w:r>
    </w:p>
    <w:p>
      <w:pPr>
        <w:pStyle w:val="Heading5"/>
        <w:numPr>
          <w:ilvl w:val="4"/>
          <w:numId w:val="1"/>
        </w:numPr>
        <w:rPr/>
      </w:pPr>
      <w:bookmarkStart w:id="581" w:name="__RefHeading___Toc329318_1067777946"/>
      <w:bookmarkStart w:id="582" w:name="_Toc219"/>
      <w:bookmarkEnd w:id="581"/>
      <w:r>
        <w:rPr>
          <w:rtl w:val="true"/>
        </w:rPr>
        <w:t>بیان</w:t>
      </w:r>
      <w:bookmarkEnd w:id="5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النُّجُومُ طُمِسَتْ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بیانگر روز موعودی است که از وقوع آن خبر داده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چون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یَوْمٍ أُجِّلَتْ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می‌کرد</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29320_1067777946"/>
      <w:bookmarkStart w:id="584" w:name="_Toc220"/>
      <w:bookmarkEnd w:id="583"/>
      <w:r>
        <w:rPr>
          <w:rtl w:val="true"/>
        </w:rPr>
        <w:t>حوادث و نشانه‌های قیامت که حاکی از تغایر نظام اخروی و نظام دنیوی در همه شؤون است</w:t>
      </w:r>
      <w:bookmarkEnd w:id="58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روز موعود را با ذکر حوادثی که در آن واقع می‌شود، و مستلزم انقراض عالم انسانی و انقطاع نظام دنیوی است معرفی می‌کند، نظیر تیره شدن ستارگان، شکافتن زمین، متلاشی شدن کوه‌ها، و تحول نظام دنیا به نظامی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نشانیها در بسیاری از سوره‌های قرآنی و مخصوصا سوره‌های کوچک قرآن از قبیل سوره نبا، نازعات، تکویر، انفطار، انشقاق، فجر، زلزال، قارعة، و غیر آن مکرر آمده است، و در روایاتی هم که در مورد مقدمات قیامت و نشانیهای آن وارد شده این امور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از بیانات کتاب و سنت به طور بدیهی معلوم است که نظام حیات در همه شؤونش در آخرت غیر نظامی است که در دنیا دارد، چون خانه آخرت خانه ابدی است، و از ساکنین آن خانه کسانی که اهل سعادتند، سعادتشان خالص، و آنها که اهل شقاوتند شقاوتشان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آنچه را بخواهند و دوست داشته باشند در اختیار دارند، و طبقه دوم بغیر از مکروه سهمی ندارند، هر چه دارند ناخوشایند است، ولی دار دنیا دار فنا و زوال است، در دنیا جز عوامل و اسباب خارجی و ظاهری، که آمیخته‌ای از مرگ و حیات، و فقدان و و جدان، و کام و ناکامی، و تعب و راحت، و اندوه و مسرت است، حاکم نیست، به خلاف خانه آخرت که دار جزا است، و در آن عملی نیست و دنیا دار عمل است، و جزایی در آن نیست، و کوتاه سخن اینکه نشاه آخرت غیر نشاه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خدای تعالی نشاه قیامت و جزا را به وسیله مقدمات آن تعریف می‌کند، و خاطرنشان می‌سازد که نشانی آن برچیده شدن بساط دنیا و خراب شدن بنیان زمین آن، و متلاشی شدن کوه‌های آن، و پاره پاره شدن آسمان آن، و محو و بی‌نور شدن ستارگان آن و غیر اینها در حقیقت از قبیل تحدید حدود یک نشاه به سقوط نظام حاکم بر نشاه‌ای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النَّشْأَةَ الْأُولی فَلَوْ لا تَذَکَّرُونَ</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النُّجُومُ 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روز اثر ستارگان، نور و سایر آثار آن محو می‌شود،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زایل کردن اثر و محو آن است، هم چنان که در جای دیگر این طمس را معنا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آسمان پاره می‌شود،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پیدا شدن شکاف بین دو چیز است، و در جای دیگر این فرج را معنا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الْجِبالُ 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کوه‌ها از ریشه کنده می‌شوند و از بین می‌روند،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نسفت الریح الکلاء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باد، علف را از ریشه در آورد و از بین برد، هم چنان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الْجِبالِ فَقُلْ یَنْسِفُها رَبِّی نَسْفاً</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الرُّسُلُ 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روزی که زمان حضور انبیا برای شهادت علیه امت‌ها معین می‌شود، و یا آن زمانی که منتظر رسیدنش هستیم تا رسولان علیه امت‌ها شهادت دهند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مجهول از باب تفعیل از مصدر تاقیت است، که به معنای توقیت و تعیین وقت است، و در باره شهادت انبیا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یَوْمٍ أُجِّلَتْ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مدتی است که برای چیزی معین شده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اجل قرار دادن برای چیزی است، که البته در لازمه آن که همان تاخیر باشد نیز استعمال می‌شود، مثلا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قرض مدت‌دار است،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قرض فوری است، و این معنا با آیه مناسب‌تر است تا معنای لغوی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مذکور یعنی طمس نجوم، شکافتن آسمان، ریشه کن شدن کوه‌ها، و تعیین وقت شهادت رسولان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برای چه روزی تاخیر داده شده، و خلاصه چه روزی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مدت قرار دادن برای چیزی باشد، و ضمیر مقدر در آن به رسل و یا به آنچه که کلام بدان اشعار دارد، و مربوط به اخباری است که رسولان از احوال آخرت داده‌اند برگردد، 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و یا چند قرن به رسولان مهلت داده‌اند تا بعد از آن مهلت برای شهادت حاضر شوند، و یا چند قرن معین کرده‌اند تا بعد از آن آنچه انبیا خبر داده‌اند واقع شود، و صحنه هول انگیز قیامت و تعذیب کفار و تنعیم مؤمنین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احتمال خالی از خفا و ابهام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شریفه و آیه بعدش یعنی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یَوْمٍ أُجِّلَتْ لِیَوْمِ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سؤال</w:t>
      </w:r>
      <w:bookmarkStart w:id="585" w:name="pg10108_94070"/>
    </w:p>
    <w:p>
      <w:pPr>
        <w:pStyle w:val="BookText"/>
        <w:rPr/>
      </w:pPr>
      <w:bookmarkEnd w:id="585"/>
      <w:r>
        <w:rPr>
          <w:rFonts w:ascii="IRNazanin" w:hAnsi="IRNazanin" w:eastAsia="IRNazanin"/>
          <w:color w:val="111111"/>
          <w:sz w:val="28"/>
          <w:sz w:val="28"/>
          <w:szCs w:val="28"/>
          <w:rtl w:val="true"/>
          <w:lang w:bidi="fa-IR"/>
        </w:rPr>
        <w:t>و جواب آمده تا عظمت و هول انگیزی آن روز را رسانیده تعجب شنونده را برانگیزد، و اصل معنا این است که این امور تاخیر انداخته شده برای روز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جمله‌های استفهامی در معنای تقدیر قول است، و معنای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عظمت این روز و هول انگیزی و عجیب بودنش، این است 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روزی این امور عظیم و هائل و عجیب تاخیر انداخته شده‌اند، پس جواب داده می‌شود برای روز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است که در آن خدای تعالی بین خلائق فصل قضا می‌کند،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یَفْصِلُ بَیْنَهُمْ یَوْمَ الْقِیامَةِ</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تعظیمی است از آن روز، و از وقایع آن 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تکذیب‌گران روز فصل است، که وعده‌اش را به ایشان داده‌اند چون سیاق آیات، سیاق رساندن این معناست که آن روز واقع شدنی است، و به همین منظور هم سوگند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نفرینی به تکذیب‌گران شده، و به همین نفرین اکتفاء شده، دیگر جواب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النجوم طمست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ستارگان تیره می‌شود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 این است که وقتی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وعده‌اش به شما داده شده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وقتی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فصل واقع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تکذیب‌گران هلاک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جمله‌هایی که بین گیومه است حذف شده و آن نفرین به جایش نشسته است</w:t>
      </w:r>
      <w:r>
        <w:rPr>
          <w:rFonts w:eastAsia="IRNazanin" w:cs="IRNazanin"/>
          <w:color w:val="111111"/>
          <w:sz w:val="28"/>
          <w:szCs w:val="28"/>
          <w:rtl w:val="true"/>
          <w:lang w:bidi="fa-IR"/>
        </w:rPr>
        <w:t>).</w:t>
      </w:r>
    </w:p>
    <w:p>
      <w:pPr>
        <w:pStyle w:val="Heading4"/>
        <w:numPr>
          <w:ilvl w:val="3"/>
          <w:numId w:val="1"/>
        </w:numPr>
        <w:rPr/>
      </w:pPr>
      <w:bookmarkStart w:id="586" w:name="__RefHeading___Toc329322_1067777946"/>
      <w:bookmarkStart w:id="587" w:name="_Toc221"/>
      <w:bookmarkEnd w:id="586"/>
      <w:r>
        <w:rPr>
          <w:rtl w:val="true"/>
        </w:rPr>
        <w:t xml:space="preserve">بحث روایتی </w:t>
      </w:r>
      <w:r>
        <w:rPr>
          <w:rtl w:val="true"/>
        </w:rPr>
        <w:t>(</w:t>
      </w:r>
      <w:r>
        <w:rPr>
          <w:rtl w:val="true"/>
        </w:rPr>
        <w:t>روایاتی در ذیل برخی آیات گذشته</w:t>
      </w:r>
      <w:r>
        <w:rPr>
          <w:rtl w:val="true"/>
        </w:rPr>
        <w:t>)</w:t>
      </w:r>
      <w:bookmarkEnd w:id="587"/>
    </w:p>
    <w:p>
      <w:pPr>
        <w:pStyle w:val="BookText"/>
        <w:rPr/>
      </w:pPr>
      <w:r>
        <w:rPr>
          <w:rFonts w:ascii="IRNazanin" w:hAnsi="IRNazanin" w:eastAsia="IRNazanin"/>
          <w:color w:val="111111"/>
          <w:sz w:val="28"/>
          <w:sz w:val="28"/>
          <w:szCs w:val="28"/>
          <w:rtl w:val="true"/>
          <w:lang w:bidi="fa-IR"/>
        </w:rPr>
        <w:t>در کتاب خصال از ابن عباس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بکر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محاسنت زود سفید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هود، واقعه، مرسلات، و عم یتساءلون مرا پیر کرد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بخاری، مسلم، نسایی و ابن مردویه از ابن مسعود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حالی که 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گرفته بودیم، ناگهان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آن را می‌خواند و من از دهانش می‌گرفتم هنوز 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این سوره باز نایستاده بود که ناگهان ماری بر آن جناب حمله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دویدیم که مار را بکشیم، لیکن دست ما به آن نرسید و فرار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از شر شما حفظ شده‌ام، همانطور که شما از شر این مار حفظ شدید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الدر المنثور این روایت را به دو طریق دیگر نیز نقل کرده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تابع یکدیگر و مترتب بر همند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در ذیل همین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که مرسلات ملائکه‌ای هستند که برای ابلاغ اوامر و نواهی خدای تعالی ارسال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روایت هروی از ابن مسعود و نقل از ابی حمزه ثمالی یکی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جناب</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النُّجُومُ 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ستارگان از بین می‌رود، و خود آنان فرو می‌ریزند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 جمله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روشنی آنها است، 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منشق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الرُّسُلُ 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رسولان در اوقاتی مختلف مبعوث می‌شوند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اوقات مختلف مبعوث شدند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یَوْمٍ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تاخیر انداخته شده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588" w:name="pg10108_94072"/>
    </w:p>
    <w:p>
      <w:pPr>
        <w:pStyle w:val="Heading3"/>
        <w:numPr>
          <w:ilvl w:val="2"/>
          <w:numId w:val="1"/>
        </w:numPr>
        <w:rPr/>
      </w:pPr>
      <w:bookmarkStart w:id="589" w:name="__RefHeading___Toc329324_1067777946"/>
      <w:bookmarkStart w:id="590" w:name="_Toc222"/>
      <w:bookmarkEnd w:id="588"/>
      <w:bookmarkEnd w:id="589"/>
      <w:r>
        <w:rPr>
          <w:rtl w:val="true"/>
        </w:rPr>
        <w:t xml:space="preserve">سوره المرسلات </w:t>
      </w:r>
      <w:r>
        <w:rPr>
          <w:rtl w:val="true"/>
        </w:rPr>
        <w:t>(</w:t>
      </w:r>
      <w:r>
        <w:rPr/>
        <w:t>77</w:t>
      </w:r>
      <w:r>
        <w:rPr>
          <w:rtl w:val="true"/>
        </w:rPr>
        <w:t xml:space="preserve">): </w:t>
      </w:r>
      <w:r>
        <w:rPr>
          <w:rtl w:val="true"/>
        </w:rPr>
        <w:t xml:space="preserve">آیات </w:t>
      </w:r>
      <w:r>
        <w:rPr/>
        <w:t>16</w:t>
      </w:r>
      <w:r>
        <w:rPr>
          <w:rtl w:val="true"/>
        </w:rPr>
        <w:t xml:space="preserve"> </w:t>
      </w:r>
      <w:r>
        <w:rPr>
          <w:rtl w:val="true"/>
        </w:rPr>
        <w:t xml:space="preserve">تا </w:t>
      </w:r>
      <w:r>
        <w:rPr/>
        <w:t>50</w:t>
      </w:r>
      <w:bookmarkEnd w:id="590"/>
    </w:p>
    <w:p>
      <w:pPr>
        <w:pStyle w:val="Heading4"/>
        <w:numPr>
          <w:ilvl w:val="3"/>
          <w:numId w:val="1"/>
        </w:numPr>
        <w:rPr/>
      </w:pPr>
      <w:bookmarkStart w:id="591" w:name="__RefHeading___Toc329326_1067777946"/>
      <w:bookmarkStart w:id="592" w:name="_Toc223"/>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593" w:name="pg10108_94073"/>
    </w:p>
    <w:p>
      <w:pPr>
        <w:pStyle w:val="Heading4"/>
        <w:numPr>
          <w:ilvl w:val="3"/>
          <w:numId w:val="1"/>
        </w:numPr>
        <w:rPr/>
      </w:pPr>
      <w:bookmarkStart w:id="594" w:name="__RefHeading___Toc329328_1067777946"/>
      <w:bookmarkStart w:id="595" w:name="_Toc224"/>
      <w:bookmarkEnd w:id="593"/>
      <w:bookmarkEnd w:id="594"/>
      <w:r>
        <w:rPr>
          <w:rtl w:val="true"/>
        </w:rPr>
        <w:t>ترجمه آیات</w:t>
      </w:r>
      <w:bookmarkEnd w:id="595"/>
    </w:p>
    <w:p>
      <w:pPr>
        <w:pStyle w:val="BookText"/>
        <w:rPr/>
      </w:pPr>
      <w:r>
        <w:rPr>
          <w:rFonts w:ascii="IRNazanin" w:hAnsi="IRNazanin" w:eastAsia="IRNazanin"/>
          <w:color w:val="111111"/>
          <w:sz w:val="28"/>
          <w:sz w:val="28"/>
          <w:szCs w:val="28"/>
          <w:rtl w:val="true"/>
          <w:lang w:bidi="fa-IR"/>
        </w:rPr>
        <w:t xml:space="preserve">آیا ما پیشینیان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نکردیم؟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آنان هم قومی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منکران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هلاک می‌کنیم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بدکاران عالم را همین گونه هلاک می‌سازیم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در آن روز به حال آنان که آیات خدا را تکذیب کردند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شما آدمیان را از آبی پست و ناچیز بدین زیبایی نیافریدیم؟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قرارگاه رحم منتقل ساختیم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مدتی معین 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بماند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تقدیر مدت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سرنوشت او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کردیم، که نیکو مقدر حکیمی هستیم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زمین را محل اجتماع بشر قرار ندادیم؟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زندگان روی زمین تعیش کنند و مردگان درونش پنهان شوند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 کوه‌های بلند برافراشتیم و از ابر و باران به شما آب زلال گوارا نوشاندیم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رسد ای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به سوی آن دوزخی که تکذیب کردید بروید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بروید زیر سایه دودهای آتش دوزخ که دارای سه شعبه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آنجا سایه‌ای خواهد بود و نه از شرار آتش هیچ نجاتی دارند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آتش هر شراری بیفکند مانند قصری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آن شراره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 موی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روزی است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نتوانند گفت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آنها رخصت عذرخواهی نیز نخواهند داد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جدایی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را با همه در گذشتگان پیشین به عرصه محشر جمع گردانیم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چاره‌ای بر نجات خود می‌توانید انجام دهید کنید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596" w:name="pg10108_94074"/>
    </w:p>
    <w:p>
      <w:pPr>
        <w:pStyle w:val="BookText"/>
        <w:rPr/>
      </w:pPr>
      <w:bookmarkEnd w:id="596"/>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سخت بندگان با تقوا در سایه درختان بهشت و کنار نهرهای جاری متنعمند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 نوع میوه که مایل باشند فراهم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خطاب شود که از هر طعام و شراب بخواهید بخورید و بیاشامید که شما را گوارا باد پاداش اعمال نیکی که در دنیا بجا آوردید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البته نیکوکاران عالم را چنین پاداش می‌دهیم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کافران شما هم بخورید و تمتع برید به عمر کوتاه دنیا که شما بسیار بدکارید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به آنها گفته شد که نماز و طاعت خدا را به جای آرید اطاعت نکردند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در آن روز به حال آنان که آیات خدا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پس از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تکذیب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کدامین حدیث ایمان می‌آورید؟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597" w:name="__RefHeading___Toc329330_1067777946"/>
      <w:bookmarkStart w:id="598" w:name="_Toc225"/>
      <w:bookmarkEnd w:id="597"/>
      <w:r>
        <w:rPr>
          <w:rtl w:val="true"/>
        </w:rPr>
        <w:t>بیان آیات بیان احتجاجاتی بر یگانگی خداوند در ربوبیت، و بر اثبات یوم الفصل که از آیه</w:t>
      </w:r>
      <w:r>
        <w:rPr>
          <w:rtl w:val="true"/>
        </w:rPr>
        <w:t xml:space="preserve">:" </w:t>
      </w:r>
      <w:r>
        <w:rPr>
          <w:rtl w:val="true"/>
        </w:rPr>
        <w:t xml:space="preserve">أَ لَمْ نُهْلِکِ الْأَوَّلِینَ </w:t>
      </w:r>
      <w:r>
        <w:rPr>
          <w:rtl w:val="true"/>
        </w:rPr>
        <w:t xml:space="preserve">..." </w:t>
      </w:r>
      <w:r>
        <w:rPr>
          <w:rtl w:val="true"/>
        </w:rPr>
        <w:t>و آیات بعد از آن استفاده می‌شود</w:t>
      </w:r>
      <w:bookmarkEnd w:id="598"/>
    </w:p>
    <w:p>
      <w:pPr>
        <w:pStyle w:val="Heading5"/>
        <w:numPr>
          <w:ilvl w:val="4"/>
          <w:numId w:val="1"/>
        </w:numPr>
        <w:rPr/>
      </w:pPr>
      <w:bookmarkStart w:id="599" w:name="__RefHeading___Toc329332_1067777946"/>
      <w:bookmarkStart w:id="600" w:name="_Toc226"/>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این آیات حجت‌هایی است که بر یگانگی خدای تعالی در ربوبیت دلالت می‌کند، ادله‌ای است که به حکم آن باید یوم الفصلی باشد، و در آن مکذبین به جزای خود برسند، و نیز به کیفرهایی که برای آنان تهیه شده، و به نعمت و کرامتی که برای مردم با تقوی آماده شده اشاره می‌کند، و سوره را با توبیخ و مذمت منکرین که از عبادت خدا و ایمان به گفتار او استکبار می‌ورزند، ختم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نُهْلِکِ الْأَوَّلِینَ ثُمَّ نُتْبِعُهُمُ الْآخِرِینَ کَذلِکَ نَفْعَلُ 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انکاری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قوم نوح و عاد و ثمود است، که از امت‌های قدیم العهدند،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است که بعدا به ایشان پیوستند،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چیزی را دنبال چیزی دیگر قرار دهند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رفع می‌خوانیم، بنا بر اینکه استینافی و از نو باشد، چون عطف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گر نه آن نیز مجزوم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تکذیب‌گران را که در امتهای اولین بودند هلاک کردیم، و سپس ما امتهای دیگر را به دنبال آنان هلاک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تعلیل برای مطالب قبل است، و لذا بدون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عطف به ما قبل نشده، گویا گوینده‌ای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هلاک شدند؟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سنت ما با مجرمین همین است، و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است، و می‌خواهد لحن بیان را به همان اصلی که محور آیات این سوره است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در عین حال حجتی است بر یگانگی خدا در ربوبیت، چون هلاک کردن انسانهای مجرم، خود تصرفی در عالم انسانی و تدبیری برای آن است، و چون غیر از خدا هلاک کننده‌ای نیست، و خود مشرکین هم به این اعتراف دارند، پس رب هم تنها او است و غیر او رب 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اشارات یاد شده بر وجود یوم الفصل هم دلالت دارد، چون اهلاک قومی به خاطر جرائمی که داشته‌اند وقتی تصور دارد که قبلا تکلیف کرده باشد، و تکلیف هم وقتی می‌تواند متوجه قومی بشود که مجازاتی هم در کار باشد، اطاعت‌کاران را پاداش و گنهکاران را کیفر دهند، پس معلوم می‌شود که در این میان یوم الفصلی هست، و در آن افراد مطیع پاداش، و عاصیان کیفر داده می‌شوند، و پاداش و کیفر آن روز از جنس پاداش و کیفر دنیا نیست، چون پاداش و کیفر دنیوی نمی‌تواند همه اولین و آخرین را شامل شود، پس در این میان روزی هست که هر انسانی در برابر هر کاری که کرده جزا داده می‌شود، و این همان روز فصل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نَخْلُقْکُمْ مِنْ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انکاری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خوار و پست است، که خودش نمی‌تواند خود را نگه دارد، و مراد از آن نطفه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 رحم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قدر به معنای اندازه‌گیری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قدر بر خلق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خلق کردیم و حوادثی که بعدها بر سرتان می‌آید و اوصاف و احوالی که در آینده به خود می‌گیرید همه را معین و تقدیر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خلقتان کردیم، و هم حوادثی که در طول زندگی برایتان پیش می‌آید معین کردیم، یکی عمرش طولانی و دیگری کوتاه شد، یکی قیافه‌اش زیبا و دیگری زشت شد، یکی سالم و دیگری مریض شد، و همچنین از نظر رزق و چیزهای دیگر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6"/>
      </w:r>
      <w:r>
        <w:rPr>
          <w:rFonts w:ascii="IRNazanin" w:hAnsi="IRNazanin" w:eastAsia="IRNazanin"/>
          <w:color w:val="111111"/>
          <w:sz w:val="28"/>
          <w:sz w:val="28"/>
          <w:szCs w:val="28"/>
          <w:rtl w:val="true"/>
          <w:lang w:bidi="fa-IR"/>
        </w:rPr>
        <w:t>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در مقابل عجز گرفته شده باشد،</w:t>
      </w:r>
      <w:bookmarkStart w:id="601" w:name="pg10108_94076"/>
    </w:p>
    <w:p>
      <w:pPr>
        <w:pStyle w:val="BookText"/>
        <w:rPr/>
      </w:pPr>
      <w:bookmarkEnd w:id="601"/>
      <w:r>
        <w:rPr>
          <w:rFonts w:ascii="IRNazanin" w:hAnsi="IRNazanin" w:eastAsia="IRNazanin"/>
          <w:color w:val="111111"/>
          <w:sz w:val="28"/>
          <w:sz w:val="28"/>
          <w:szCs w:val="28"/>
          <w:rtl w:val="true"/>
          <w:lang w:bidi="fa-IR"/>
        </w:rPr>
        <w:t>و مراد این باشد که ما بر همه اینها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قبلی وجیه‌تر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آبی پست و ناچیز که همان نطفه باشد آفریده‌ایم، و آن آب را در قرارگاهی محفوظ که همان رحم مادران باشد جای دادیم، و تا مدتی معلوم که همان مدت حمل باشد در آنجا نگه داشتیم، پس ما همه این حوادث و صفات و احوال را که با هستی شما ارتباط دارند تقدیر کردیم، و چه خوب مقدری هستیم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و اینکه مضمونش حجتی بر وحدانیت خدای تعالی در ربوبیت است، نظیر آن بیانی که در آیات سابق داشتیم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اینکه این حجت، حجت بر تحقق یوم الفصل نیز هست، چون ربوبیت اقتضای آن دارد که مربوبین در برابر ساحتش خضوع کنند، و این خضوع همان گرویدن به دینی است که مربوب را مکلف به تکالیفی می‌کند، و تکلیف هم جز بر دائر کردن جزا در برابر اطاعت و عصیان تمام نمی‌شود، و روزی که مکلفین در آن روز به جزای اعمال خود می‌رسند، همان یوم الفصل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کِفاتاً أَحْیاءً وَ 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و ضمیمه کردن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نبودیم که زمین را کفات کردیم، یعنی چنان کردیم که همه بندگان را در خود جمع می‌کند، چه مرده‌ها را و چه زنده‌ها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7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کفات جمع کفت به معنای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زمین را ظرفهایی برای جمع احیا و اموات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فِیها رَواسِیَ 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کوه پا بر جا و استوار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کوه‌های بلند است، و گویا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زمینه‌چینی است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أَسْقَیْناکُمْ ماءً فُراتاً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نهرها و چشمه‌های طبیعی همه از کوه‌ها منفجر می‌شود، و به طرف دشت‌ها سرازیر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گوارا است، در دلیل بودن این آیات هم همان بیان که در آیات قبل داشتیم می‌آید</w:t>
      </w:r>
      <w:r>
        <w:rPr>
          <w:rFonts w:eastAsia="IRNazanin" w:cs="IRNazanin"/>
          <w:color w:val="111111"/>
          <w:sz w:val="28"/>
          <w:szCs w:val="28"/>
          <w:rtl w:val="true"/>
          <w:lang w:bidi="fa-IR"/>
        </w:rPr>
        <w:t>.</w:t>
      </w:r>
    </w:p>
    <w:p>
      <w:pPr>
        <w:pStyle w:val="Heading5"/>
        <w:numPr>
          <w:ilvl w:val="4"/>
          <w:numId w:val="1"/>
        </w:numPr>
        <w:rPr/>
      </w:pPr>
      <w:bookmarkStart w:id="602" w:name="__RefHeading___Toc329334_1067777946"/>
      <w:bookmarkStart w:id="603" w:name="_Toc227"/>
      <w:bookmarkEnd w:id="602"/>
      <w:r>
        <w:rPr>
          <w:rtl w:val="true"/>
        </w:rPr>
        <w:t>وصف عذابی که مکذبان قیامت در آن روز به سوی آن روانه می‌شوند</w:t>
      </w:r>
      <w:bookmarkEnd w:id="60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ما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فرمانی است که در یوم الفصل به ایشان داده می‌شود، صاحب کلام خدای تعالی است، به قرینه اینکه در آخر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نیرنگی دارید به کار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همواره تکذیبش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روانه شدن و منتقل گشتن از جایی به جای دیگر و بدون مکث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از محشر بدون هیچ درنگی به سوی آتش روانه شوید، همان آتشی که همواره تکذیبش می‌کردید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إِلی ظِلٍّ ذِی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مفسرین </w:t>
      </w:r>
      <w:r>
        <w:rPr>
          <w:rStyle w:val="FootnoteAnchor"/>
          <w:rtl w:val="true"/>
        </w:rPr>
        <w:footnoteReference w:id="57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دودی است که از آتش جهنم بالا می‌رود،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مِنْ یَحْمُومٍ</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مورد انشعاب آن به سه شعبه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 به عظمت دود جهنم، چون دود وقتی خیلی متراکم و عظیم باشد شاخه شاخه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وَ لا یُغْنِی مِنَ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 خنک است، سایه‌ای که از رسیدن حرارت به انسان جلوگیری کند، و برای آدمی ساتری از آزار حرارت باشد، و اینکه می‌فرماید سایه شعبه‌دار ظلیل نیست، منظور این است که از هرم آتش و شعله‌های آن جلوگیری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تَرْمِی بِشَرَرٍ کَالْقَصْرِ کَأَنَّهُ جِمالَتٌ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هر چند در کلام نامی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بود، و لیکن از سیاق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زبانه‌هایی است که از آتش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جمل است، که به معنای شتر نر است، 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لا یَنْطِقُونَ وَ لا 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سخن گفتن و یا عذرخواهی کردن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سلک نفی قرار دارند، می‌فرماید امروز روزی است که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نمی‌گویند و اذن سخن گفتن به ایشان داده نمی‌شود، و یا اذن عذرخواهی کردن به ایشان داده نمی‌شود، پس اعتذاری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نطق در این آیه با اثبات آن در آیات دیگر منافات ندارد، چون روز قیامت مواقف بسیار و مختلف دارد، در یک موقف از ایشان سؤال می‌شود جواب هم می‌دهند، و در</w:t>
      </w:r>
    </w:p>
    <w:p>
      <w:pPr>
        <w:pStyle w:val="BookText"/>
        <w:rPr/>
      </w:pPr>
      <w:r>
        <w:rPr>
          <w:rFonts w:ascii="IRNazanin" w:hAnsi="IRNazanin" w:eastAsia="IRNazanin"/>
          <w:color w:val="111111"/>
          <w:sz w:val="28"/>
          <w:sz w:val="28"/>
          <w:szCs w:val="28"/>
          <w:rtl w:val="true"/>
          <w:lang w:bidi="fa-IR"/>
        </w:rPr>
        <w:t>موقفی دیگر بر دهان آنان مهر می‌زنند و نمی‌توانند سخن بگویند، و ما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 لا تَکَلَّمُ نَفْسٌ إِلَّا بِإِذْنِهِ</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بیانی در این باره داشتیم، بدانجا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الْفَصْلِ جَمَعْناکُمْ وَ الْأَوَّلِینَ فَإِنْ کانَ لَکُمْ کَیْدٌ فَکِیدُونِ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از این جهت یوم الفصل خوانده که خدای تعالی در آن روز جدا سازی می‌کند، و میان اهل حق و اهل باطل با داوری خود جدایی می‌اندازد،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هُوَ یَفْصِلُ بَیْنَهُمْ یَوْمَ الْقِیامَةِ فِیما کانُوا فِیهِ یَخْتَلِفُونَ</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که در یکی تعبیر به فصل، و در دیگری تعبیر به قضا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جَمَعْناکُمْ وَ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تکذیب‌گران این امت است، بدان جهت که جزء آخرین هستند، و به همین جهت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قرارشان داد، و در جای دیگر به نحو جامع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همه مردم در آن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لَکُمْ کَیْدٌ فَکِیدُونِ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شما حیله‌ای علیه من دارید تا با آن حیله عذاب مرا از خود دفع کنید، آن حیله را بکار ببرید، و این خطاب را اصطلاحا تعجیزی می‌گویند، و معنایش این است که شما چنین نیرویی ندارید، در آن روز به طور کلی همه نیروها از شما گرفته می‌شود، و با ظهور این حقیقت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ستمکاران با دیدن عذاب یقین می‌کنند، و بلکه می‌بینند که قوت همه‌اش از آن خدا است، و اینکه خدا شدید العذاب است، و این زمانی است که پیشوایان از پیروان خود بیزاری می‌جویند، و عذاب را می‌بینند، و همه اسبابها از کار می‌افتد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آیه یعنی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لَکُمْ کَیْدٌ فَکِیدُونِ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مدلولی وسیع‌تر از آیه شریفه زیر</w:t>
      </w:r>
    </w:p>
    <w:p>
      <w:pPr>
        <w:pStyle w:val="BookText"/>
        <w:rPr/>
      </w:pPr>
      <w:r>
        <w:rPr>
          <w:rFonts w:ascii="Amiri" w:hAnsi="Amiri" w:eastAsia="Amiri" w:cs="Amiri"/>
          <w:color w:val="111111"/>
          <w:sz w:val="28"/>
          <w:sz w:val="28"/>
          <w:szCs w:val="28"/>
          <w:rtl w:val="true"/>
          <w:lang w:bidi="ar-SA"/>
        </w:rPr>
        <w:t>دارد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 چون این آیه تنها قدرت بر فرار را نفی می‌کند، به خلاف آیه مورد بحث که همه انحای حیله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از 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چون در جملات قبل خداوند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جمع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 تعبیر به من کرده، و نکته در آن این است که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تعجیزی است، و متعلق آن کید با کسی است که همه قوت‌ها و قدرت‌ها از اوست، و او تنها خدای تعالی است، و اگر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ظِلالٍ وَ عُیُونٍ وَ فَواکِهَ مِمَّا یَشْتَهُونَ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بهشت،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آن است، که اهل بهشت از آن سایه‌ها استفاده نموده، و از آن چشمه‌ها می‌نوشند،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فاکهه است که به معنای میوه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هَنِیئاً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آیه اذن و اباحه است، تو گویی خوردن و نوشیدن کنایه است از مطلق تنعم به نعمتهای بهشتی و تصرف در آن، هر چند که از مقوله خوردن و نوشیدن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این کنایه شایع است، هم چنان که خوردن مال را کنایه می‌گیرند از مطلق تصرف، مثلا می‌گویند مال مردم را مخور، یعنی در آن تصرف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سعادت اهل بهشت را مسجل می‌سازد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تَمَتَّعُوا قَلِیلًا إِنَّکُمْ 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آیه از قبیل خطابهای تهدیدآمیزی است که ما به دشمن خود می‌کنیم و می‌گوییم هر چه دلت می‌خواهد بکن، و یا هر چه از دستت بر می‌آید کوتاهی مکن، که معنایش این است که هر کاری بکنی سودی به حالت ندارد، و این نوع خطابها مخاطب را از اینکه از حیله‌های خود سود ببرد و در نتیجه به هدف خود برسد مایوس می‌کند، و نظیر آن در چند جای قرآن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 إِنَّما تَقْضِی هذِهِ الْحَیاةَ الدُّنْیا</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604" w:name="pg10108_94080"/>
    </w:p>
    <w:p>
      <w:pPr>
        <w:pStyle w:val="BookText"/>
        <w:rPr/>
      </w:pPr>
      <w:bookmarkEnd w:id="604"/>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تَمَتَّعُوا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در اندک زمانی تمتع ببرید، و یا تمتعی اندک ببرید، در حقیقت می‌خواهد ایشان را مایوس کند از اینکه با خوردن و تمتع بردن بتوانند عذاب را از خود دفع کنند، وقتی نمی‌توانند جلو عذاب را بگیرند، هر چه دلشان می‌خواهد از متاع قلیل دنیا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زمینه خصوص خوردن و تمتع را یادآور شد، برای این بود که منکرین معاد برای سعادت معنایی جز سعادت دنیا قائل نیستند، و برای سعادت دنیا هم معنایی جز خوردن و شهوترانی کردن نمی‌فهمند، عینا مانند یک حیوان بی‌زبان، که قرآن کریم ایشان را به آن تشبیه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یَتَمَتَّعُونَ وَ یَأْکُلُونَ کَما تَأْکُلُ الْأَنْعامُ وَ النَّارُ مَثْویً لَهُمْ</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مطالب ما قبل را بیان می‌کند، که در آن امر می‌کرد به اینکه بخورید و تمتع ببرید که از آن سودی نخواهید برد، برای اینکه شما با تکذیب یوم الفصل، و تکذیب کیفر تکذیب‌گران، مجرم شدید، و جزای مجرم خواه ناخواه آتش است</w:t>
      </w:r>
      <w:r>
        <w:rPr>
          <w:rFonts w:eastAsia="IRNazanin" w:cs="IRNazanin"/>
          <w:color w:val="111111"/>
          <w:sz w:val="28"/>
          <w:szCs w:val="28"/>
          <w:rtl w:val="true"/>
          <w:lang w:bidi="fa-IR"/>
        </w:rPr>
        <w:t>.</w:t>
      </w:r>
    </w:p>
    <w:p>
      <w:pPr>
        <w:pStyle w:val="Heading5"/>
        <w:numPr>
          <w:ilvl w:val="4"/>
          <w:numId w:val="1"/>
        </w:numPr>
        <w:rPr/>
      </w:pPr>
      <w:bookmarkStart w:id="605" w:name="__RefHeading___Toc329336_1067777946"/>
      <w:bookmarkStart w:id="606" w:name="_Toc228"/>
      <w:bookmarkEnd w:id="605"/>
      <w:r>
        <w:rPr>
          <w:rtl w:val="true"/>
        </w:rPr>
        <w:t>مقصود از رکوع در آیه</w:t>
      </w:r>
      <w:r>
        <w:rPr>
          <w:rtl w:val="true"/>
        </w:rPr>
        <w:t xml:space="preserve">:" </w:t>
      </w:r>
      <w:r>
        <w:rPr>
          <w:rtl w:val="true"/>
        </w:rPr>
        <w:t>وَ إِذا قِیلَ لَهُمُ ارْکَعُوا لا یَرْکَعُونَ</w:t>
      </w:r>
      <w:r>
        <w:rPr>
          <w:rtl w:val="true"/>
        </w:rPr>
        <w:t xml:space="preserve">" </w:t>
      </w:r>
      <w:r>
        <w:rPr>
          <w:rtl w:val="true"/>
        </w:rPr>
        <w:t>و وجه اتصال این آیه با آیات قبل</w:t>
      </w:r>
      <w:bookmarkEnd w:id="6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ارْکَعُوا لا یَرْکَعُونَ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دیگران هم گفته‌اند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است، و شاید به اعتبار آن باشد که نماز مشتمل بر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رکوعی که در این آیه به آن امر فرموده، مطلق خشوع و خضوع و تواضع برای خدای تعالی است، به اینکه دعوتش را بپذیرند، و کلامش را قبول نموده، دینش را پیروی نمایند، و خلاصه بندگیش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رکوع همان سجده‌ای است که در قیامت مامور بدان می‌شوند، ولی نمی‌توانند انجام دهند، که قرآن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لیکن این دو وجه خالی از بعد نیست</w:t>
      </w:r>
      <w:r>
        <w:rPr>
          <w:rFonts w:eastAsia="IRNazanin" w:cs="IRNazanin"/>
          <w:color w:val="111111"/>
          <w:sz w:val="28"/>
          <w:szCs w:val="28"/>
          <w:rtl w:val="true"/>
          <w:lang w:bidi="fa-IR"/>
        </w:rPr>
        <w:t>.</w:t>
      </w:r>
      <w:bookmarkStart w:id="607" w:name="pg10108_94081"/>
    </w:p>
    <w:p>
      <w:pPr>
        <w:pStyle w:val="BookText"/>
        <w:rPr/>
      </w:pPr>
      <w:bookmarkEnd w:id="607"/>
      <w:r>
        <w:rPr>
          <w:rFonts w:ascii="IRNazanin" w:hAnsi="IRNazanin" w:eastAsia="IRNazanin"/>
          <w:color w:val="111111"/>
          <w:sz w:val="28"/>
          <w:sz w:val="28"/>
          <w:szCs w:val="28"/>
          <w:rtl w:val="true"/>
          <w:lang w:bidi="fa-IR"/>
        </w:rPr>
        <w:t>و اما اینکه وجه اتصال این آیه به ما قبلش چیست؟ به نظر ما وجهش این است که زمینه گفتار در سابق زمینه تهدید تکذیب‌گران روز فصل بود، و در این مقام بود که آثار سوء این تکذیبشان را بیان کند، در آیه مورد بحث هم همین مطلب را تمام نموده، می‌فرماید اینان خدا را وقتی که ایشان را به عبادت خود می‌خواند عبادت نمی‌کنند، چون منکر روز جزایند، و با انکار روز جزا عبادت معنا ندارد، پس آیه مورد بحث به این بیان متصل به ما قبل است، و در عین حال زمینه‌ای است برای آیه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92"/>
      </w:r>
      <w:r>
        <w:rPr>
          <w:rFonts w:ascii="IRNazanin" w:hAnsi="IRNazanin" w:eastAsia="IRNazanin"/>
          <w:color w:val="111111"/>
          <w:sz w:val="28"/>
          <w:sz w:val="28"/>
          <w:szCs w:val="28"/>
          <w:rtl w:val="true"/>
          <w:lang w:bidi="fa-IR"/>
        </w:rPr>
        <w:t>به زمخشری نسبت داده‌اند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متصل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قبل بود،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برای کسانی که تکذیب کردند، و کسانی که وقتی به ایشان گفته می‌شود رکوع کنید رکوع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التفاتی به کار رفته، قبلا منکرین معاد مورد خطاب بودند،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غایب به حساب آمده‌اند،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ایشان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التفات روگردانی از ایشان است، چون بعد از آنکه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خودشان واگذاشت، که هر چه می‌خواهند بکنند، دیگر معنا ندارد باز خطاب را متوجهشان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قرآن که معجزه و آیتی است الهی ایمان نمی‌آورند، و وقتی این قرآن با کمال روشنی و با برهان قاطع برایشان بیان می‌کند که معبودی جز خدا ندارند، و خدا شریکی ندارد، و در پیش رویشان یوم الفصلی چنین و چنان دارند، توجهی بدان نمی‌کنند، دیگر بعد از این قرآن به چه سخنی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مایوس می‌کند از اینکه به خدا و رسولش ایمان بیاورند، و به منزله هشداری است به اینکه دیگر ایشان را به ایمان دعوت مکن، و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تمتع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جایی بود، دیگر ایمان‌آور نیستند، و هیچ فایده‌ای در دعوت کردن آنان نیست، جز همین مقدار که حجت بر آنان تمام شود</w:t>
      </w:r>
      <w:r>
        <w:rPr>
          <w:rFonts w:eastAsia="IRNazanin" w:cs="IRNazanin"/>
          <w:color w:val="111111"/>
          <w:sz w:val="28"/>
          <w:szCs w:val="28"/>
          <w:rtl w:val="true"/>
          <w:lang w:bidi="fa-IR"/>
        </w:rPr>
        <w:t>.</w:t>
      </w:r>
    </w:p>
    <w:p>
      <w:pPr>
        <w:pStyle w:val="Heading4"/>
        <w:numPr>
          <w:ilvl w:val="3"/>
          <w:numId w:val="1"/>
        </w:numPr>
        <w:rPr/>
      </w:pPr>
      <w:bookmarkStart w:id="608" w:name="__RefHeading___Toc329338_1067777946"/>
      <w:bookmarkStart w:id="609" w:name="_Toc229"/>
      <w:bookmarkEnd w:id="608"/>
      <w:r>
        <w:rPr>
          <w:rtl w:val="true"/>
        </w:rPr>
        <w:t xml:space="preserve">بحث روایتی </w:t>
      </w:r>
      <w:r>
        <w:rPr>
          <w:rtl w:val="true"/>
        </w:rPr>
        <w:t>(</w:t>
      </w:r>
      <w:r>
        <w:rPr>
          <w:rtl w:val="true"/>
        </w:rPr>
        <w:t>چند روایت در ذیل برخی آیات گذشته</w:t>
      </w:r>
      <w:r>
        <w:rPr>
          <w:rtl w:val="true"/>
        </w:rPr>
        <w:t>)</w:t>
      </w:r>
      <w:bookmarkEnd w:id="60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نَخْلُقْکُمْ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آبی گندیده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فِی قَرارٍ 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در رحم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تا منتهای اجل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کافی در روایتی از ابی الحسن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نُهْلِکِ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تکذیب‌گرانی تطبیق فرموده که در خصوص اطاعت از اوصیای پیغمبر او را تکذیب کردند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کسانی تطبیق فرموده که نسبت به آل محمد جفا کردند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علاوه بر اضطرابی که در متن آن هست صرف تطبیق مصداق بر آیه است، نه تفسیر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آمده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الْأَرْضَ کِفاتاً 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اضافه کرده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مراجعتش از صفین به قبرها نظر انداخت،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کفات اموات است، یعنی منزلگاه ایشان است و سپس نظر انداخت به خانه‌های کوفه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کفات زندگان است، آن گاه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الْأَرْضَ کِفاتاً أَحْیاءً وَ أَمْواتاً</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معانی الاخبار به سند خود از حماد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جناب نظری به مقابر انداخت، و سخنانی که در حدیث قبل آمده بود به زبان آورد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همان کتاب در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رَواسِیَ 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منظور کوه‌های مرتفع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همان کتاب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شعبه از آتش است، 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تَرْمِی بِشَرَرٍ 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شراره‌هایی از آتش که به بزرگی قصرها و کوه‌ها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همان کتاب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ظِلالٍ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سایه‌هایی از نور که روشن‌تر از نور خورشید است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ارْکَعُوا لا یَرْکَعُونَ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w:t>
      </w:r>
    </w:p>
    <w:p>
      <w:pPr>
        <w:pStyle w:val="BookText"/>
        <w:rPr/>
      </w:pPr>
      <w:r>
        <w:rPr>
          <w:rFonts w:ascii="IRNazanin" w:hAnsi="IRNazanin" w:eastAsia="IRNazanin"/>
          <w:color w:val="111111"/>
          <w:sz w:val="28"/>
          <w:sz w:val="28"/>
          <w:szCs w:val="28"/>
          <w:rtl w:val="true"/>
          <w:lang w:bidi="fa-IR"/>
        </w:rPr>
        <w:t xml:space="preserve">این آیه در باره قبیله ثقیف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دستور داد نماز بخوانند،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هرگز قامت خم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گفتند قامت خم کردن ننگی است بر ما،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هم که رکوع و سجود نداشته باشد چیزی ندارد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انطباق این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باید بعد از هجرت و وجوب نماز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مورد بحث خفایی هست، و آن طور که باید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باره آیه قبلی آمده که وقتی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دوست بدارید و ولایتش را بپذیرید، نمی‌پذیرند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از باب تطبیق کلی بر مصداق است، نه از باب تفسیر</w:t>
      </w:r>
      <w:r>
        <w:rPr>
          <w:rFonts w:eastAsia="IRNazanin" w:cs="IRNazanin"/>
          <w:color w:val="111111"/>
          <w:sz w:val="28"/>
          <w:szCs w:val="28"/>
          <w:rtl w:val="true"/>
          <w:lang w:bidi="fa-IR"/>
        </w:rPr>
        <w:t>.</w:t>
      </w:r>
      <w:bookmarkStart w:id="610" w:name="pg10108_94084"/>
    </w:p>
    <w:p>
      <w:pPr>
        <w:pStyle w:val="Heading2"/>
        <w:numPr>
          <w:ilvl w:val="1"/>
          <w:numId w:val="1"/>
        </w:numPr>
        <w:rPr/>
      </w:pPr>
      <w:bookmarkStart w:id="611" w:name="__RefHeading___Toc329340_1067777946"/>
      <w:bookmarkStart w:id="612" w:name="_Toc230"/>
      <w:bookmarkEnd w:id="610"/>
      <w:bookmarkEnd w:id="611"/>
      <w:r>
        <w:rPr>
          <w:rtl w:val="true"/>
        </w:rPr>
        <w:t>(</w:t>
      </w:r>
      <w:r>
        <w:rPr/>
        <w:t>78</w:t>
      </w:r>
      <w:r>
        <w:rPr>
          <w:rtl w:val="true"/>
        </w:rPr>
        <w:t>)</w:t>
      </w:r>
      <w:r>
        <w:rPr>
          <w:rtl w:val="true"/>
        </w:rPr>
        <w:t xml:space="preserve">سوره نبا مکی است و چهل آیه دارد </w:t>
      </w:r>
      <w:r>
        <w:rPr>
          <w:rtl w:val="true"/>
        </w:rPr>
        <w:t>(</w:t>
      </w:r>
      <w:r>
        <w:rPr/>
        <w:t>40</w:t>
      </w:r>
      <w:r>
        <w:rPr>
          <w:rtl w:val="true"/>
        </w:rPr>
        <w:t>)</w:t>
      </w:r>
      <w:bookmarkEnd w:id="612"/>
    </w:p>
    <w:p>
      <w:pPr>
        <w:pStyle w:val="Heading3"/>
        <w:numPr>
          <w:ilvl w:val="2"/>
          <w:numId w:val="1"/>
        </w:numPr>
        <w:rPr/>
      </w:pPr>
      <w:bookmarkStart w:id="613" w:name="__RefHeading___Toc329342_1067777946"/>
      <w:bookmarkStart w:id="614" w:name="_Toc231"/>
      <w:bookmarkEnd w:id="613"/>
      <w:r>
        <w:rPr>
          <w:rtl w:val="true"/>
        </w:rPr>
        <w:t xml:space="preserve">سوره النبإ </w:t>
      </w:r>
      <w:r>
        <w:rPr>
          <w:rtl w:val="true"/>
        </w:rPr>
        <w:t>(</w:t>
      </w:r>
      <w:r>
        <w:rPr/>
        <w:t>78</w:t>
      </w:r>
      <w:r>
        <w:rPr>
          <w:rtl w:val="true"/>
        </w:rPr>
        <w:t xml:space="preserve">): </w:t>
      </w:r>
      <w:r>
        <w:rPr>
          <w:rtl w:val="true"/>
        </w:rPr>
        <w:t xml:space="preserve">آیات </w:t>
      </w:r>
      <w:r>
        <w:rPr/>
        <w:t>1</w:t>
      </w:r>
      <w:r>
        <w:rPr>
          <w:rtl w:val="true"/>
        </w:rPr>
        <w:t xml:space="preserve"> </w:t>
      </w:r>
      <w:r>
        <w:rPr>
          <w:rtl w:val="true"/>
        </w:rPr>
        <w:t xml:space="preserve">تا </w:t>
      </w:r>
      <w:r>
        <w:rPr/>
        <w:t>16</w:t>
      </w:r>
      <w:bookmarkEnd w:id="614"/>
    </w:p>
    <w:p>
      <w:pPr>
        <w:pStyle w:val="Heading4"/>
        <w:numPr>
          <w:ilvl w:val="3"/>
          <w:numId w:val="1"/>
        </w:numPr>
        <w:rPr/>
      </w:pPr>
      <w:bookmarkStart w:id="615" w:name="__RefHeading___Toc329344_1067777946"/>
      <w:bookmarkStart w:id="616" w:name="_Toc232"/>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29346_1067777946"/>
      <w:bookmarkStart w:id="618" w:name="_Toc233"/>
      <w:bookmarkEnd w:id="617"/>
      <w:r>
        <w:rPr>
          <w:rtl w:val="true"/>
        </w:rPr>
        <w:t>ترجمه آیات</w:t>
      </w:r>
      <w:bookmarkEnd w:id="618"/>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چه خبر مهمی پرسش و گفتگو می‌کنند؟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خبر بزرگ قیامت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با هم به جدل و اختلاف کلمه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قرآن سخن از خدا و قیامت آغاز فرمود مؤمن و کافر در صدق و کذبش به مجادله پرداختند این آیات نازل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که منکران پنداشته‌اند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دانست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آگاه می‌شوند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زمین را مهد آسایش خلق نگردانیدیم؟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کوه‌ها را میخ‌هایی در آن نساختیم؟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19" w:name="pg10108_94085"/>
    </w:p>
    <w:p>
      <w:pPr>
        <w:pStyle w:val="BookText"/>
        <w:rPr/>
      </w:pPr>
      <w:bookmarkEnd w:id="619"/>
      <w:r>
        <w:rPr>
          <w:rFonts w:ascii="IRNazanin" w:hAnsi="IRNazanin" w:eastAsia="IRNazanin"/>
          <w:color w:val="111111"/>
          <w:sz w:val="28"/>
          <w:sz w:val="28"/>
          <w:szCs w:val="28"/>
          <w:rtl w:val="true"/>
          <w:lang w:bidi="fa-IR"/>
        </w:rPr>
        <w:t xml:space="preserve">و شما را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 و نشاط و فرزند صالح و بقای نوع بازیابید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خواب را برای شما مایه قوام حیات و استراحت قرار دادیم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پرده سیاه شب را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روشن را برای تحصیل معاش آنان مقرر داشتیم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فراز آنها هفت آسمان محکم بنا کردیم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رخشان بر افروختیم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فشار و تراکم ابرها آب باران فرو ریختیم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 آب و دانه و گیاه برویانیم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باغهای پر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620" w:name="__RefHeading___Toc329348_1067777946"/>
      <w:bookmarkStart w:id="621" w:name="_Toc234"/>
      <w:bookmarkEnd w:id="620"/>
      <w:r>
        <w:rPr>
          <w:rtl w:val="true"/>
        </w:rPr>
        <w:t>بیان آیات</w:t>
      </w:r>
      <w:bookmarkEnd w:id="621"/>
    </w:p>
    <w:p>
      <w:pPr>
        <w:pStyle w:val="Heading5"/>
        <w:numPr>
          <w:ilvl w:val="4"/>
          <w:numId w:val="1"/>
        </w:numPr>
        <w:rPr/>
      </w:pPr>
      <w:bookmarkStart w:id="622" w:name="__RefHeading___Toc329350_1067777946"/>
      <w:bookmarkStart w:id="623" w:name="_Toc235"/>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این سوره متضمن خبر از آمدن یوم الفصل و صفات آن و استدلال بر حقیقت آن، و تردیدناپذیری آن است، و از اینجا آغاز می‌شود که مردم از یکدیگر از خبر قیامت می‌پرسند، آن گاه در سیاق جواب و با لحنی تهدیدآمیز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آن آگاه خواهند شد، و سپس برای ثبوت آن به این دلیل استدلال می‌کند که نظام مشهود در عالم با تدبیر حکیمانه‌ای که در آن است، بهترین و روشن‌ترین دلالت را دارد بر اینکه بعد از این نشاه دنیای متغیر و فنا پذیر، نشاه ثابت و باقی هست، و به دنبال این خانه‌ای که در آن عمل هست و جزا نیست، خانه‌ای هست که در آن جزا هست و عمل نیست، پس در این میان روزی هست که نظام جاری در این عالم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روز را با ذکر حوادثش توصیف می‌کند که مردم همگی در آن احضار می‌شوند، و همه یک جا جمع می‌گردند، طاغیان به سوی عذابی دردناک و متقین به سوی نعیمی مقیم منتقل می‌شوند، و در آخر، کلام را با یک جمله تهدیدآمیز ختم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 آیاتش در مکه نازل شده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حرف الف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استفهامیه حذف شده، و این اختصاص به این مورد ندارد، هر جا که حرف جر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استفهامیه در آید، الف آن حذف می‌شود،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24" w:name="pg10108_94086"/>
    </w:p>
    <w:p>
      <w:pPr>
        <w:pStyle w:val="BookText"/>
        <w:rPr/>
      </w:pPr>
      <w:bookmarkEnd w:id="6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مخفف لما و مما و علی ما و الی ما است، و مصدر تساؤل به معنای این است که مردمی از یکدیگر از مطلبی سؤال کنند، یا بعضی بعد از بعضی دیگر از مطلبی سؤال کنند، هر چند که مسئول از خود آنان نباشد، در مورد ما نیز یا چنین بوده که مردمی از یکدیگر از مساله معاد می‌پرسیدند، و یا یکی پس از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و چون سیاق سوره سیاق جواب است و در این جواب هم جانب تهدید و انذار چربیده، این نظریه را تایید می‌کند که متسائلان، کفار مکه بودند، همان مشرکینی که منکر نبوت و معاد بودند، نه مؤمنین، و نه کفار و مؤمنین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تساؤل در میان مشرکین بوده، و اگر قرآن کریم خبر از آن را به صورت استفهام آورده برای این است که به پوچی و حقارت آن اشاره کند، و بفهماند پاسخ این تساؤل آن قدر روشن است که اصلا جایی برای این تساؤل نیست</w:t>
      </w:r>
      <w:r>
        <w:rPr>
          <w:rFonts w:eastAsia="IRNazanin" w:cs="IRNazanin"/>
          <w:color w:val="111111"/>
          <w:sz w:val="28"/>
          <w:szCs w:val="28"/>
          <w:rtl w:val="true"/>
          <w:lang w:bidi="fa-IR"/>
        </w:rPr>
        <w:t>.</w:t>
      </w:r>
    </w:p>
    <w:p>
      <w:pPr>
        <w:pStyle w:val="Heading5"/>
        <w:numPr>
          <w:ilvl w:val="4"/>
          <w:numId w:val="1"/>
        </w:numPr>
        <w:rPr/>
      </w:pPr>
      <w:bookmarkStart w:id="625" w:name="__RefHeading___Toc329352_1067777946"/>
      <w:bookmarkStart w:id="626" w:name="_Toc236"/>
      <w:bookmarkEnd w:id="625"/>
      <w:r>
        <w:rPr>
          <w:rtl w:val="true"/>
        </w:rPr>
        <w:t>بیان اینکه مقصود از</w:t>
      </w:r>
      <w:r>
        <w:rPr>
          <w:rtl w:val="true"/>
        </w:rPr>
        <w:t xml:space="preserve">" </w:t>
      </w:r>
      <w:r>
        <w:rPr>
          <w:rtl w:val="true"/>
        </w:rPr>
        <w:t>نبا عظیم</w:t>
      </w:r>
      <w:r>
        <w:rPr>
          <w:rtl w:val="true"/>
        </w:rPr>
        <w:t xml:space="preserve">" </w:t>
      </w:r>
      <w:r>
        <w:rPr>
          <w:rtl w:val="true"/>
        </w:rPr>
        <w:t>قیامت و</w:t>
      </w:r>
      <w:r>
        <w:rPr>
          <w:rtl w:val="true"/>
        </w:rPr>
        <w:t xml:space="preserve">" </w:t>
      </w:r>
      <w:r>
        <w:rPr>
          <w:rtl w:val="true"/>
        </w:rPr>
        <w:t>تسائل</w:t>
      </w:r>
      <w:r>
        <w:rPr>
          <w:rtl w:val="true"/>
        </w:rPr>
        <w:t xml:space="preserve">" </w:t>
      </w:r>
      <w:r>
        <w:rPr>
          <w:rtl w:val="true"/>
        </w:rPr>
        <w:t xml:space="preserve">از آن در بین مشرکین بوده است </w:t>
      </w:r>
      <w:r>
        <w:rPr>
          <w:rtl w:val="true"/>
        </w:rPr>
        <w:t>(</w:t>
      </w:r>
      <w:r>
        <w:rPr>
          <w:rtl w:val="true"/>
        </w:rPr>
        <w:t xml:space="preserve">عَمَّ یَتَساءَلُونَ </w:t>
      </w:r>
      <w:r>
        <w:rPr>
          <w:rtl w:val="true"/>
        </w:rPr>
        <w:t>...)</w:t>
      </w:r>
      <w:bookmarkEnd w:id="6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 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 از استفهامی است که خود خدای تعالی کرده بود خودش پرسید از چه تساؤل می‌کنند؟ پاسخ می‌دهد از خبری بس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توصیفی که از خبر مذکور کرده توصیفی است که تعظیم آن خبر از آن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بعث و قیامت است، که قرآن عظیم در سوره‌های مکی و مخصوصا در سوره‌هایی که در اوائل بعثت نازل شده کمال اهتمام را درباره اثبات آن دارد، مؤید این معنا سیاق آیات این سوره است که در آنها جز به مساله قیامت، و صفات یوم الفصل، و استدلال بر حقیت و واقعیت آن پرداخته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60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نبا قرآن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سیاق این احتمال را رد می‌کند، چون هر چند که گفتار سوره خالی از اشاره به قرآن نیست، و لیکن سیاق اجنبی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عظیم عبارت است از عقایدی چون اثبات صانع، و صفات او و ملائکه و رسل او، و مساله بعث، بهشت، دوزخ و غیر آن که مورد اختلافشان بوده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صاحب این قول بدان جهت که در این سوره به حقیت همه این مطالب اشاره شده،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طرز استفاده درست نیست چون اشاره به حقیت معارف اسلامی از لوازم مساله قیامت است، که خود از لوازم جزا و تکلیف است، جزای</w:t>
      </w:r>
      <w:bookmarkStart w:id="627" w:name="pg10108_94087"/>
    </w:p>
    <w:p>
      <w:pPr>
        <w:pStyle w:val="BookText"/>
        <w:rPr/>
      </w:pPr>
      <w:bookmarkEnd w:id="627"/>
      <w:r>
        <w:rPr>
          <w:rFonts w:ascii="IRNazanin" w:hAnsi="IRNazanin" w:eastAsia="IRNazanin"/>
          <w:color w:val="111111"/>
          <w:sz w:val="28"/>
          <w:sz w:val="28"/>
          <w:szCs w:val="28"/>
          <w:rtl w:val="true"/>
          <w:lang w:bidi="fa-IR"/>
        </w:rPr>
        <w:t>اعتقادات حق و اعمال صالح، و جزای کفر و جرائم عملی، و اگر در سوره به صفات یوم الفصل پرداخته تبعی و به قصد ثانوی بوده، و غرض اولی بدان متعلق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مراد از افرادی که از یکدیگر تساؤل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بوده‌اند، که صانع و ملائکه را قبول داشتند، و ما ورای آن را یعنی رسالت و قیامت و بهشت و دوزخ را منکر بودند</w:t>
      </w:r>
      <w:r>
        <w:rPr>
          <w:rFonts w:eastAsia="IRNazanin" w:cs="IRNazanin"/>
          <w:color w:val="111111"/>
          <w:sz w:val="28"/>
          <w:szCs w:val="28"/>
          <w:rtl w:val="true"/>
          <w:lang w:bidi="fa-IR"/>
        </w:rPr>
        <w:t>.</w:t>
      </w:r>
    </w:p>
    <w:p>
      <w:pPr>
        <w:pStyle w:val="Heading5"/>
        <w:numPr>
          <w:ilvl w:val="4"/>
          <w:numId w:val="1"/>
        </w:numPr>
        <w:rPr/>
      </w:pPr>
      <w:bookmarkStart w:id="628" w:name="__RefHeading___Toc329354_1067777946"/>
      <w:bookmarkStart w:id="629" w:name="_Toc237"/>
      <w:bookmarkEnd w:id="628"/>
      <w:r>
        <w:rPr>
          <w:rtl w:val="true"/>
        </w:rPr>
        <w:t>مراد از اختلاف مشرکین در باره معاد</w:t>
      </w:r>
      <w:bookmarkEnd w:id="6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 اصل انکار معاد متفق بودند، اختلافشان تنها در طرز انکار آن بوده، بعضی آن را محال می‌دانستند و به خاطر محال بودنش منکر بودند، هم چنان که از سخنی که قرآن کریم از ایشان حکایت کرده این معنا استفاده می‌شود، و آن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نَدُلُّکُمْ عَلی رَجُلٍ یُنَبِّئُکُمْ إِذا مُزِّقْتُمْ کُلَّ مُمَزَّقٍ إِنَّکُمْ لَفِی خَلْقٍ جَدِیدٍ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بعضی دیگر آن را محال نمی‌دانستند، بلکه تنها به نظرشان بعید می‌رسیده، از این جهت انکارش نموده، به حکایت قرآن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یَعِدُکُمْ أَنَّکُمْ إِذا مِتُّمْ وَ کُنْتُمْ تُراباً وَ عِظاماً أَنَّکُمْ مُخْرَجُونَ هَیْهاتَ هَیْهاتَ لِما تُوعَدُونَ</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بعضی هم نه آن را محال می‌دانستند، و نه بعید می‌شمردند، بلکه انکارشان از این جهت بود که در آن شک داشتند، هم چنان که آیه زیر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ادَّارَکَ عِلْمُهُمْ فِی الْآخِرَةِ بَلْ هُمْ فِی شَکٍّ مِنْها</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با وضع آنان تطبیق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هم یقین بدان داشتند، و لیکن از در عناد منکر آن می‌شدند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لَجُّوا فِی عُتُوٍّ وَ نُفُورٍ</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حکایت حال ایشان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آیات سه‌گانه اول سوره و بعد آن به دست می‌آید این است که وقتی از قرآن شنیدند که در انذار و تهدید ایشان سخن از روز قیامت و جزا و یوم الفصل می‌آورد، برایشان گران آمده، شروع کرده‌اند از یکدیگر بپرسند که این چه خبر عجیبی است، که تا کنون به گوش ما نخورده؟ و چه بسا به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کرده و یا از مؤمنین می‌پرسیدند که روز قیامت چیست و چه خصایصی دارد، و چه وقت واقع می‌شود؟</w:t>
      </w:r>
      <w:bookmarkStart w:id="630" w:name="pg10108_94088"/>
    </w:p>
    <w:p>
      <w:pPr>
        <w:pStyle w:val="BookText"/>
        <w:rPr/>
      </w:pPr>
      <w:bookmarkEnd w:id="6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و چه بسا در مورد بعضی از حقایق قرآنی و معارفی جدید که اسلام متضمن آن بود به اهل کتاب و مخصوصا به یهود مراجعه نموده، در فهم آن معارف از آنان کمک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در این سوره تساؤل آنان را به صورت سؤال و جوابی حکایت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تساؤل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 پاسخ خود را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خبری عظیم تساؤل می‌کنند، خبر عظیمی که در باره آن دیدی مختلف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از تساؤل آنان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بیهوده از یکدیگر نپرسند که به زودی خواهند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درباره مفردات آیات سه‌گانه، و تقریب معانی آن وجوهی بسیار گفته‌اند، که چون هیچ یک از آنها با سیاق سازگار نبود، از ایرادش خودداری نمودیم، و آنچه آوردیم مطلبی است که سیاق، آن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سَیَعْلَمُونَ ثُمَّ 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جلو ایشان را از تساؤل از قیامت می‌گیرد، تساؤلی که گفتیم منشا آن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باید دست از این پرس و جوی‌ها بردارند، برای اینکه حقیقت امر به زودی برایشان کشف می‌شود، و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آن وقت آنچه امروز نمی‌دانند خواهند دانست، و در این تعبیر تهدیدی هم هست همان تهدیدی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به چشم می‌خورد،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همان ردع و تهدید سابق است، و لحن تهدید خود قرینه است بر اینکه پرس و جوی کنندگان مشرکین بوده‌اند، که منکر معاد و جزایند، نه مؤمنین، و نه مشرکین و مؤمنین جمیعا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تا یازده آیه بعدش در مقام احتجاج و استدلال بر ثبوت بعث و جزا و تحقق این خبر عظیم است، و لازمه ثبوت آن صحت جمله قبلی است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به زودی مشاهده می‌کنند و می‌دانند</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329356_1067777946"/>
      <w:bookmarkStart w:id="632" w:name="_Toc238"/>
      <w:bookmarkEnd w:id="631"/>
      <w:r>
        <w:rPr>
          <w:rtl w:val="true"/>
        </w:rPr>
        <w:t>بیان احتجاج و استدلال بر ثبوت بعث و جزا، مستفاد از آیات</w:t>
      </w:r>
      <w:r>
        <w:rPr>
          <w:rtl w:val="true"/>
        </w:rPr>
        <w:t xml:space="preserve">:" </w:t>
      </w:r>
      <w:r>
        <w:rPr>
          <w:rtl w:val="true"/>
        </w:rPr>
        <w:t xml:space="preserve">أَ لَمْ نَجْعَلِ الْأَرْضَ مِهاداً </w:t>
      </w:r>
      <w:r>
        <w:rPr>
          <w:rtl w:val="true"/>
        </w:rPr>
        <w:t>..."</w:t>
      </w:r>
      <w:bookmarkEnd w:id="6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آن حجت این است که عالم محسوس با زمین و آسمانش و شب و روزش و انسانهایش که نسلا بعد نسل می‌آیند و می‌روند، و نظام جاری در سراپایش، و تدبیر متقن و</w:t>
      </w:r>
    </w:p>
    <w:p>
      <w:pPr>
        <w:pStyle w:val="BookText"/>
        <w:rPr/>
      </w:pPr>
      <w:r>
        <w:rPr>
          <w:rFonts w:ascii="IRNazanin" w:hAnsi="IRNazanin" w:eastAsia="IRNazanin"/>
          <w:color w:val="111111"/>
          <w:sz w:val="28"/>
          <w:sz w:val="28"/>
          <w:szCs w:val="28"/>
          <w:rtl w:val="true"/>
          <w:lang w:bidi="fa-IR"/>
        </w:rPr>
        <w:t>دقیقی که در همه امورش جریان دارد، ممکن نیست صرفا به خاطر بازی و سرگرمی پدید آمده باشد، و هیچ هدف و غرضی در نظر پدید آورنده‌اش نباشد، پس به طور مسلم و بدیهی باید در پی این نظام متحول و متغیر و گردنده، عالمی باشد که نظام در آن ثابت و باقی باشد، و در آن عالم اثر صلاح و فساد این عالم، ظهور پیدا کند، صلاحی که فطرت بشر بدان دعوت می‌کرد، و فسادی که از آن نهی می‌نمود، و ما می‌بینیم که اثر صلاح و فساد، که همانا سعادت متقین و شقاوت مفسدین است در این عالم محسوس ظاهر نشده، و این از محالات است که خدای تعالی در فطرت بشر آن دعوت غریزی را و این ردع و منع غریزی را به ودیعه بسپارد، در حالی که نه آن دعوت اثری در خارج داشته باشد و نه آن منع، پس به طور یقین در این میان روزی وجود دارد که در آن روز انسان صالح اثر صلاح خود را، و انسان فاسد اثر فساد خود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آیات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با این بیان و این استدلال ثابت می‌شود که در این میان روزی هست که انسان آن را دیدار خواهد کرد، و در آن روز به جزای آنچه کرده چه خیر و چه شر می‌رسد، پس مشرکین نمی‌توانند در آن اختلاف نموده، و یا شک کنند، و یا بعضی دیگرشان آن را بعید بشمارند، و یا بعضی دیگرشان محال بدانند، و یا بعضی دیگرشان با علم به آن از در عناد و لجاج منکرش شوند، پس آمدن چنین روزی بدیهی، و وقوعش ضروری است، و جزای در آن جای شک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w:t>
      </w:r>
      <w:r>
        <w:rPr>
          <w:rStyle w:val="FootnoteAnchor"/>
          <w:rtl w:val="true"/>
        </w:rPr>
        <w:footnoteReference w:id="609"/>
      </w:r>
      <w:r>
        <w:rPr>
          <w:rFonts w:ascii="IRNazanin" w:hAnsi="IRNazanin" w:eastAsia="IRNazanin"/>
          <w:color w:val="111111"/>
          <w:sz w:val="28"/>
          <w:sz w:val="28"/>
          <w:szCs w:val="28"/>
          <w:rtl w:val="true"/>
          <w:lang w:bidi="fa-IR"/>
        </w:rPr>
        <w:t>از مفسرین چنین بر می‌آید که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مقام اثبات قدرت است، و اینکه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است، آن خدایی که توانست عالم را ابتداء خلق کند، قادر است که آن را دوباره اعاده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هر چند که در جای خودش تمام و صحیح است، و در کلام خدای تعالی هم به آن تمسک شده و لیکن استدلالی است بر امکان اعاده، نه بر وقوع آن، و سیاق آیات مورد بحث می‌خواهد وقوع آن را</w:t>
      </w:r>
      <w:bookmarkStart w:id="633" w:name="pg10108_94090"/>
    </w:p>
    <w:p>
      <w:pPr>
        <w:pStyle w:val="BookText"/>
        <w:rPr/>
      </w:pPr>
      <w:bookmarkEnd w:id="633"/>
      <w:r>
        <w:rPr>
          <w:rFonts w:ascii="IRNazanin" w:hAnsi="IRNazanin" w:eastAsia="IRNazanin"/>
          <w:color w:val="111111"/>
          <w:sz w:val="28"/>
          <w:sz w:val="28"/>
          <w:szCs w:val="28"/>
          <w:rtl w:val="true"/>
          <w:lang w:bidi="fa-IR"/>
        </w:rPr>
        <w:t>اثبات کند نه امکانش را، پس بیان مناسب‌تر همان بیانی است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انکاری،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بستر و قراری است که در آن تصرف می‌شود، و بر فرشی که روی آن می‌نشینند نیز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 مگر ما نبودیم که زمین را برای شما قرارگاه کردیم، تا بتوانید در آن قرار گیرید، و در آن تصرف کنید</w:t>
      </w:r>
      <w:r>
        <w:rPr>
          <w:rFonts w:eastAsia="IRNazanin" w:cs="IRNazanin"/>
          <w:color w:val="111111"/>
          <w:sz w:val="28"/>
          <w:szCs w:val="28"/>
          <w:rtl w:val="true"/>
          <w:lang w:bidi="fa-IR"/>
        </w:rPr>
        <w:t>.</w:t>
      </w:r>
    </w:p>
    <w:p>
      <w:pPr>
        <w:pStyle w:val="Heading5"/>
        <w:numPr>
          <w:ilvl w:val="4"/>
          <w:numId w:val="1"/>
        </w:numPr>
        <w:rPr/>
      </w:pPr>
      <w:bookmarkStart w:id="634" w:name="__RefHeading___Toc329358_1067777946"/>
      <w:bookmarkStart w:id="635" w:name="_Toc239"/>
      <w:bookmarkEnd w:id="634"/>
      <w:r>
        <w:rPr>
          <w:rtl w:val="true"/>
        </w:rPr>
        <w:t>معنای اینکه فرمود</w:t>
      </w:r>
      <w:r>
        <w:rPr>
          <w:rtl w:val="true"/>
        </w:rPr>
        <w:t xml:space="preserve">:" </w:t>
      </w:r>
      <w:r>
        <w:rPr>
          <w:rtl w:val="true"/>
        </w:rPr>
        <w:t>کوه‌ها را میخ‌ها قرار دادیم</w:t>
      </w:r>
      <w:r>
        <w:rPr>
          <w:rtl w:val="true"/>
        </w:rPr>
        <w:t xml:space="preserve">" </w:t>
      </w:r>
      <w:r>
        <w:rPr>
          <w:rtl w:val="true"/>
        </w:rPr>
        <w:t>و</w:t>
      </w:r>
      <w:r>
        <w:rPr>
          <w:rtl w:val="true"/>
        </w:rPr>
        <w:t xml:space="preserve">" </w:t>
      </w:r>
      <w:r>
        <w:rPr>
          <w:rtl w:val="true"/>
        </w:rPr>
        <w:t>ازواج خلقتان کردیم</w:t>
      </w:r>
      <w:r>
        <w:rPr>
          <w:rtl w:val="true"/>
        </w:rPr>
        <w:t>"</w:t>
      </w:r>
      <w:r>
        <w:rPr>
          <w:rtl w:val="true"/>
        </w:rPr>
        <w:t>، و</w:t>
      </w:r>
      <w:r>
        <w:rPr>
          <w:rtl w:val="true"/>
        </w:rPr>
        <w:t xml:space="preserve">" </w:t>
      </w:r>
      <w:r>
        <w:rPr>
          <w:rtl w:val="true"/>
        </w:rPr>
        <w:t>خوابتان را سبات قرار دادیم</w:t>
      </w:r>
      <w:r>
        <w:rPr>
          <w:rtl w:val="true"/>
        </w:rPr>
        <w:t xml:space="preserve">" </w:t>
      </w:r>
      <w:r>
        <w:rPr>
          <w:rtl w:val="true"/>
        </w:rPr>
        <w:t xml:space="preserve">و </w:t>
      </w:r>
      <w:r>
        <w:rPr>
          <w:rtl w:val="true"/>
        </w:rPr>
        <w:t>...</w:t>
      </w:r>
      <w:bookmarkEnd w:id="6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است، البته بنا به گفته صاحب مجمع میخ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میخهای معمولی را</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کوه‌ها را میخ خوانده شاید از این جهت بوده که پیدایش عمده کوه‌هایی که در روی زمین است از عمل آتشفشان‌های تحت الارضی است، که یک نقطه از زمین را می‌شکافد و مواد مذاب زمینی از آن فوران می‌کند، و به اطراف آن نقطه می‌ریزد، و به تدریج اطراف آن نقطه بالا می‌آید و می‌آید تا به صورت میخی که روی زمین کوبیده باشند، در آید، و باعث سکون و آرامش فوران آتشفشان زیر زمین گردد، و اضطراب و نوسان زمین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حکایت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میخ بودن کوه‌ها این است که معاش اهل زمین به وسیله این کوه‌ها و منافعی که خدا در آنها به ودیعت سپرده تامین می‌شود، چون اگر کوه‌ها نبودند زمین دائما در زیر پای اهلش در حال نوسان بود، نه کشت و زرعی می‌گذاشت، و نه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در حقیقت لفظ را بدون جهت از ظاهرش برگرداندن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شما را جفت جفت از نر و ماده آفریدیم، تا سنت ازدواج و تناسل در بینتان جریان یابد، در نتیجه نوع بشر تا روزی که خدا خواسته باشد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ازواج، اشکال است، یعنی ما شما را شکل هم خلق کردیم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شما را اصناف مختلف سفید و سیاه و سرخ و زرد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خلقت هر یک نفر از شما از دو منی یعنی منی مرد و منی 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وجوه ضعیفند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که در آیه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به منظور مبالغه در الزام و اسکات خصم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راحتی و فراغت است، چون خوابیدن باعث آرامش و تجدید قوای حیوانی و بدنی می‌شود، و خستگی ناشی از بیداری و تصرفات نفس در بدن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 و اگر خواب را قطع خوانده، بدین جهت بوده که در خواب تصرفات نفس در بدن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نزدیک به همان وجه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1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است، و اگر خدای سبحان خواب را جزو مرگ دانسته، تنها در این آیه نبوده، در آیه دیگر نیز آن را مرگ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یَتَوَفَّاکُمْ بِاللَّیْلِ</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لیکن این معنا بعید است، و آیه‌ای که شاهد آورده، خدای تعالی در آن خوابیدن را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نه میراندن، بلکه قرآن کریم تصریح دارد بر اینکه خوابیدن مردن نیست،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شب را چون لباس ساتری قرار دادیم که با ظلمتش همه چیز و همه دیدنی‌ها را می‌پوشاند، همانطور که لباس بدن را می‌پوشاند، و این خود سببی است الهی که مردم را به دست کشیدن از کار و حرکت می‌خواند، و متمایل به سکونت و فراغت و برگشتن به خانه و خانواده می‌سازد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616"/>
      </w:r>
      <w:r>
        <w:rPr>
          <w:rFonts w:ascii="IRNazanin" w:hAnsi="IRNazanin" w:eastAsia="IRNazanin"/>
          <w:color w:val="111111"/>
          <w:sz w:val="28"/>
          <w:sz w:val="28"/>
          <w:szCs w:val="28"/>
          <w:rtl w:val="true"/>
          <w:lang w:bidi="fa-IR"/>
        </w:rPr>
        <w:t>حکایت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لباس بودن شب این است که چون</w:t>
      </w:r>
    </w:p>
    <w:p>
      <w:pPr>
        <w:pStyle w:val="BookText"/>
        <w:rPr/>
      </w:pPr>
      <w:r>
        <w:rPr>
          <w:rFonts w:ascii="IRNazanin" w:hAnsi="IRNazanin" w:eastAsia="IRNazanin"/>
          <w:color w:val="111111"/>
          <w:sz w:val="28"/>
          <w:sz w:val="28"/>
          <w:szCs w:val="28"/>
          <w:rtl w:val="true"/>
          <w:lang w:bidi="fa-IR"/>
        </w:rPr>
        <w:t>لباس است برای روز، که روز به آسانی از آن بیرون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انصافا این وجه وجه درستی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61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زندگی است، چیزی که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زندگی حیوان است، به این معنا که به زندگی خدای تعالی و ملائکه عیش گفته نمی‌شود، ولی حیات خدا و حیات ملائکه گفته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هم اسم زمان و مکان از عیش است، و در آیه مورد بحث به یکی از دو معنای اخیر است، یعنی زمان و یا مکان 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را زمان زندگی شما و یا محل زندگی شما قرار دادیم، تا در آن از فضل پروردگارتان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61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همان معنای مصدری است، چیزی که هست مضافی از آن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النهار طلب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روز را طلب معاش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بَنَیْنا فَوْقَکُمْ سَبْعاً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 بالای سرتان هفت آسمان سخت بنیاد، قرار دادیم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نور و حرارت شدیدی داشته باشد،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ابرهای بارنده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بعضی </w:t>
      </w:r>
      <w:r>
        <w:rPr>
          <w:rStyle w:val="FootnoteAnchor"/>
          <w:rtl w:val="true"/>
        </w:rPr>
        <w:footnoteReference w:id="6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بادهایی است که ابرها را می‌فشارد تا ببارد،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ابری است که بسیار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بهتر آن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باء بگیریم، و معنا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بادهای فشار آورنده آبی ریزان نازل کردیم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کار را کردیم تا دانه‌ها و نباتاتی که مایه قوت آدمیان و حیوانات است</w:t>
      </w:r>
      <w:bookmarkStart w:id="636" w:name="pg10108_94093"/>
    </w:p>
    <w:p>
      <w:pPr>
        <w:pStyle w:val="BookText"/>
        <w:rPr/>
      </w:pPr>
      <w:bookmarkEnd w:id="636"/>
      <w:r>
        <w:rPr>
          <w:rFonts w:ascii="IRNazanin" w:hAnsi="IRNazanin" w:eastAsia="IRNazanin"/>
          <w:color w:val="111111"/>
          <w:sz w:val="28"/>
          <w:sz w:val="28"/>
          <w:szCs w:val="28"/>
          <w:rtl w:val="true"/>
          <w:lang w:bidi="fa-IR"/>
        </w:rPr>
        <w:t>بیرون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أَلْفافاً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جنات الفاف به معنای درختان انبوه و در هم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2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که از ماده خودش مفرد ندارد</w:t>
      </w:r>
      <w:r>
        <w:rPr>
          <w:rFonts w:eastAsia="IRNazanin" w:cs="IRNazanin"/>
          <w:color w:val="111111"/>
          <w:sz w:val="28"/>
          <w:szCs w:val="28"/>
          <w:rtl w:val="true"/>
          <w:lang w:bidi="fa-IR"/>
        </w:rPr>
        <w:t>.</w:t>
      </w:r>
    </w:p>
    <w:p>
      <w:pPr>
        <w:pStyle w:val="Heading4"/>
        <w:numPr>
          <w:ilvl w:val="3"/>
          <w:numId w:val="1"/>
        </w:numPr>
        <w:rPr/>
      </w:pPr>
      <w:bookmarkStart w:id="637" w:name="__RefHeading___Toc329360_1067777946"/>
      <w:bookmarkStart w:id="638" w:name="_Toc240"/>
      <w:bookmarkEnd w:id="637"/>
      <w:r>
        <w:rPr>
          <w:rtl w:val="true"/>
        </w:rPr>
        <w:t xml:space="preserve">بحث روایتی </w:t>
      </w:r>
      <w:r>
        <w:rPr>
          <w:rtl w:val="true"/>
        </w:rPr>
        <w:t>(</w:t>
      </w:r>
      <w:r>
        <w:rPr>
          <w:rtl w:val="true"/>
        </w:rPr>
        <w:t>روایاتی در بیان برخی آیات گذشته</w:t>
      </w:r>
      <w:r>
        <w:rPr>
          <w:rtl w:val="true"/>
        </w:rPr>
        <w:t>)</w:t>
      </w:r>
      <w:bookmarkEnd w:id="638"/>
    </w:p>
    <w:p>
      <w:pPr>
        <w:pStyle w:val="BookText"/>
        <w:rPr/>
      </w:pPr>
      <w:r>
        <w:rPr>
          <w:rFonts w:ascii="IRNazanin" w:hAnsi="IRNazanin" w:eastAsia="IRNazanin"/>
          <w:color w:val="111111"/>
          <w:sz w:val="28"/>
          <w:sz w:val="28"/>
          <w:szCs w:val="28"/>
          <w:rtl w:val="true"/>
          <w:lang w:bidi="fa-IR"/>
        </w:rPr>
        <w:t>در بعضی از روایات آمده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از باب بطن قرآن است، نه تفسیر لفظ آیه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خصال از عکرمه از ابن عباس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مویت سپید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مرا سوره هود و واقعه و مرسلات و عم یتساءلون سپید کرد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گهواره‌ای است که بشریت در آن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میخ‌های زمین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بالصخور میدان أرضه</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شب جامه‌ای است بر روی روز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شب جامه‌ای است بر روی آنچه در روز پیدا است و آن را می‌پوشاند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در همان کتاب است که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w:t>
      </w:r>
    </w:p>
    <w:p>
      <w:pPr>
        <w:pStyle w:val="BookText"/>
        <w:rPr/>
      </w:pPr>
      <w:r>
        <w:rPr>
          <w:rFonts w:ascii="Amiri" w:hAnsi="Amiri" w:eastAsia="Amiri" w:cs="Amiri"/>
          <w:color w:val="111111"/>
          <w:sz w:val="28"/>
          <w:sz w:val="28"/>
          <w:szCs w:val="28"/>
          <w:rtl w:val="true"/>
          <w:lang w:bidi="ar-SA"/>
        </w:rPr>
        <w:t>خورشید نورانی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ابرها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 ریزشی پی در پی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تفسیر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به معنای یمطرون است، یعنی باران به ایشان می‌بارد، آن گاه به عنوان استشهاد فرمود مگر نشنیده‌ای که در سوره نبا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ضمه یاء و به صیغه مجهول خوانده شود، چون معنایش این است که مردم 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اینکه در سوره نبا اسم فاعل همین فعل بکار رفته ابرها را معصرات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ممطر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مثل این حدیث را از علی بن معمر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قمی در تفسیر خود نظیر آن را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bookmarkStart w:id="639" w:name="pg10108_94095"/>
    </w:p>
    <w:p>
      <w:pPr>
        <w:pStyle w:val="Heading3"/>
        <w:numPr>
          <w:ilvl w:val="2"/>
          <w:numId w:val="1"/>
        </w:numPr>
        <w:rPr/>
      </w:pPr>
      <w:bookmarkStart w:id="640" w:name="__RefHeading___Toc329362_1067777946"/>
      <w:bookmarkStart w:id="641" w:name="_Toc241"/>
      <w:bookmarkEnd w:id="639"/>
      <w:bookmarkEnd w:id="640"/>
      <w:r>
        <w:rPr>
          <w:rtl w:val="true"/>
        </w:rPr>
        <w:t xml:space="preserve">سوره النبإ </w:t>
      </w:r>
      <w:r>
        <w:rPr>
          <w:rtl w:val="true"/>
        </w:rPr>
        <w:t>(</w:t>
      </w:r>
      <w:r>
        <w:rPr/>
        <w:t>78</w:t>
      </w:r>
      <w:r>
        <w:rPr>
          <w:rtl w:val="true"/>
        </w:rPr>
        <w:t xml:space="preserve">): </w:t>
      </w:r>
      <w:r>
        <w:rPr>
          <w:rtl w:val="true"/>
        </w:rPr>
        <w:t xml:space="preserve">آیات </w:t>
      </w:r>
      <w:r>
        <w:rPr/>
        <w:t>17</w:t>
      </w:r>
      <w:r>
        <w:rPr>
          <w:rtl w:val="true"/>
        </w:rPr>
        <w:t xml:space="preserve"> </w:t>
      </w:r>
      <w:r>
        <w:rPr>
          <w:rtl w:val="true"/>
        </w:rPr>
        <w:t xml:space="preserve">تا </w:t>
      </w:r>
      <w:r>
        <w:rPr/>
        <w:t>40</w:t>
      </w:r>
      <w:bookmarkEnd w:id="641"/>
    </w:p>
    <w:p>
      <w:pPr>
        <w:pStyle w:val="Heading4"/>
        <w:numPr>
          <w:ilvl w:val="3"/>
          <w:numId w:val="1"/>
        </w:numPr>
        <w:rPr/>
      </w:pPr>
      <w:bookmarkStart w:id="642" w:name="__RefHeading___Toc329364_1067777946"/>
      <w:bookmarkStart w:id="643" w:name="_Toc242"/>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329366_1067777946"/>
      <w:bookmarkStart w:id="645" w:name="_Toc243"/>
      <w:bookmarkEnd w:id="644"/>
      <w:r>
        <w:rPr>
          <w:rtl w:val="true"/>
        </w:rPr>
        <w:t>ترجمه آیات</w:t>
      </w:r>
      <w:bookmarkEnd w:id="645"/>
    </w:p>
    <w:p>
      <w:pPr>
        <w:pStyle w:val="BookText"/>
        <w:rPr/>
      </w:pPr>
      <w:r>
        <w:rPr>
          <w:rFonts w:ascii="IRNazanin" w:hAnsi="IRNazanin" w:eastAsia="IRNazanin"/>
          <w:color w:val="111111"/>
          <w:sz w:val="28"/>
          <w:sz w:val="28"/>
          <w:szCs w:val="28"/>
          <w:rtl w:val="true"/>
          <w:lang w:bidi="fa-IR"/>
        </w:rPr>
        <w:t xml:space="preserve">همانا روز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 که در آن فصل خصومتها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خلق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روزی که در صور دمیده می‌شود تا شما فوج فوج به محشر وارد شوید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 گشوده شود پس درهای متعددی از آن باز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فوجی از دری شتابند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کوه‌ها به حرکت در آید و مانند سراب گردد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دوزخ در انتظار بدکاران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دوزخ جایگاه مردم سرکش و ستمکار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دوران‌های متمادی عذاب کشند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آنجا قطره‌ای آب سرد و شراب طهور نیاشامند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دنیا از علوم انبیا بهره نیافتند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آبی پلید سوزان که از چرک و خون جهنم است به آنها دهند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کیفر اعمال آنها موافق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آنها به روز حساب امید نداشتند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ما را از فرط جهالت سخت تکذیب کردند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هر چیز را ما در کتابی به احصاء و شماره رقم کرده‌ایم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تکذیب و بدکاری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بر شما چیزی جز رنج و عذاب دوزخ نیفزاییم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شما در دنیا هیچ متنبه نشده و جز بر بدی نیفزودید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متقیان در آن جهان رستگاری و آسایش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باغهایی سرسبز و انواعی از انگورها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در خوبی و جوانی مانند یکدیگرند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جامهایی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سخن بیهوده و دروغ نشنوند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مزدی به عطا و حساب پروردگار تو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آسمانها و زمین و همه مخلوقاتی که در بین آسمان و زمین است بیافریده خدایی مهربان است که در عین مهربانی کسی از قهر و سطوتش با او به گفتگو لب نتواند گشود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آن فرشته بزرگ روح القدس با همه فرشتگان صف زده و به نظم برخیزند و هیچ کس سخن نگوید جز آن کس که خدای مهربانش اذن دهد و او سخن به صواب گوید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روز محقق خواهد شد پس هر که می‌خواهد، نزد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ایمان و اطاعت بکوشد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شما را از روز عذاب که نزدیک است ترسانیده و آگاه ساختیم روزی که هر کس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در پیش روی خود حاضر بیند و کافر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می‌کند که ای کاش خاک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چنین به آتش کفر خود نمی‌سوخت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bookmarkStart w:id="646" w:name="pg10108_94097"/>
    </w:p>
    <w:p>
      <w:pPr>
        <w:pStyle w:val="Heading4"/>
        <w:numPr>
          <w:ilvl w:val="3"/>
          <w:numId w:val="1"/>
        </w:numPr>
        <w:rPr/>
      </w:pPr>
      <w:bookmarkStart w:id="647" w:name="__RefHeading___Toc329368_1067777946"/>
      <w:bookmarkStart w:id="648" w:name="_Toc244"/>
      <w:bookmarkEnd w:id="646"/>
      <w:bookmarkEnd w:id="647"/>
      <w:r>
        <w:rPr>
          <w:rtl w:val="true"/>
        </w:rPr>
        <w:t>بیان آیات</w:t>
      </w:r>
      <w:bookmarkEnd w:id="648"/>
    </w:p>
    <w:p>
      <w:pPr>
        <w:pStyle w:val="Heading5"/>
        <w:numPr>
          <w:ilvl w:val="4"/>
          <w:numId w:val="1"/>
        </w:numPr>
        <w:rPr/>
      </w:pPr>
      <w:bookmarkStart w:id="649" w:name="__RefHeading___Toc329370_1067777946"/>
      <w:bookmarkStart w:id="650" w:name="_Toc245"/>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این آیات یوم الفصل را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بدان اشاره کرده بود توصیف نموده، شرح می‌دهد که در آن روز به طاغیان و متقیان چه می‌گذرد، و در آخر، سوره را با تهدیدی که به منزله نتیجه است ختم می‌کند</w:t>
      </w:r>
      <w:r>
        <w:rPr>
          <w:rFonts w:eastAsia="IRNazanin" w:cs="IRNazanin"/>
          <w:color w:val="111111"/>
          <w:sz w:val="28"/>
          <w:szCs w:val="28"/>
          <w:rtl w:val="true"/>
          <w:lang w:bidi="fa-IR"/>
        </w:rPr>
        <w:t>.</w:t>
      </w:r>
    </w:p>
    <w:p>
      <w:pPr>
        <w:pStyle w:val="Heading5"/>
        <w:numPr>
          <w:ilvl w:val="4"/>
          <w:numId w:val="1"/>
        </w:numPr>
        <w:rPr/>
      </w:pPr>
      <w:bookmarkStart w:id="651" w:name="__RefHeading___Toc329372_1067777946"/>
      <w:bookmarkStart w:id="652" w:name="_Toc246"/>
      <w:bookmarkEnd w:id="651"/>
      <w:r>
        <w:rPr>
          <w:rtl w:val="true"/>
        </w:rPr>
        <w:t>اوصاف قیامت، نبا عظیمی که واقع خواهد شد</w:t>
      </w:r>
      <w:bookmarkEnd w:id="6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آخرین لحظه از مدتی است که برای حدوث امری از امور معین شده و این کلمه از ماده وقت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وعد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 گرفته شده‌اند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شریفه شروع شده است به توصیف آن نبا عظیمی که خبر از وقوع آن در آینده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اثبات مطلب چنین استدلال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مِهاداً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نبودیم که زمین را بستر و گهواره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یوم الفصل خواند تا بفهماند در آن روز بین مردم فصل قضا می‌شود و هر طایفه‌ای بدانچه با عمل خود مستحق آن شده می‌رسد، پس یوم الفصل، میقات و آخرین روزی است که برای فصل قضا معین شده بود و تعبیر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رساندن ثبوت است می‌فهماند یوم الفصل از سابق ثابت و در علم خدا معین شده بود حجت قبلی هم بدان ناطق است و به همین جهت جمله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یوم الفصل که خبرش خبر عظیمی است در علم خدا معین شده بود و روزی که خدا آسمانها و زمین را می‌آفرید و نظام جاری در آن را بر آن حاکم می‌کرد از همان روز برای نظام مادی جهان مدتی معین کرد که با به سر رسیدن آن مدت عمر عالم ماده هم تمام می‌شود چون خدای تعالی می‌دانست که این نشاه جز با انتهایش به یوم الفصل تمام نمی‌شود، چون خودش نشاه دنیا را آفریده بود می‌دانست که اگر آن را بخواهد بیافریند لازمه‌اش این است که نشاه قیامت را هم به پا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گفتار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فوج</w:t>
      </w:r>
      <w:bookmarkStart w:id="653" w:name="pg10108_94098"/>
    </w:p>
    <w:p>
      <w:pPr>
        <w:pStyle w:val="BookText"/>
        <w:rPr/>
      </w:pPr>
      <w:bookmarkEnd w:id="653"/>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جمعیتی است که به سرعت از پیش روی ما بگذرند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را طبق سیاق سابق خطابی کرد، تا حق وعید و تهدیدی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آن است را ادا کرده باشد، و مثل اینکه آیه مورد بحث نظری هم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که آن نیز دلالت می‌کند بر اینکه در روز قیامت مردم فوج فوج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السَّماءُ فَکانَتْ أَبْواباً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درب‌های آسمان باز شد قهرا عالم انسانی به عالم فرشتگان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چیزی در تقدیر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ذات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آسمان دارای ابواب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راههایی پیدا می‌شود، در حالی که قبلا چنین راههایی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دو وجه به بی‌دلیل حرف زدن شبیه‌تر است تا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Heading5"/>
        <w:numPr>
          <w:ilvl w:val="4"/>
          <w:numId w:val="1"/>
        </w:numPr>
        <w:rPr/>
      </w:pPr>
      <w:bookmarkStart w:id="654" w:name="__RefHeading___Toc329374_1067777946"/>
      <w:bookmarkStart w:id="655" w:name="_Toc247"/>
      <w:bookmarkEnd w:id="654"/>
      <w:r>
        <w:rPr>
          <w:rtl w:val="true"/>
        </w:rPr>
        <w:t xml:space="preserve">توضیحی پیرامون به راه انداخته شدن کوه‌ها و سراب شدنشان </w:t>
      </w:r>
      <w:r>
        <w:rPr>
          <w:rtl w:val="true"/>
        </w:rPr>
        <w:t>(</w:t>
      </w:r>
      <w:r>
        <w:rPr>
          <w:rtl w:val="true"/>
        </w:rPr>
        <w:t>وَ سُیِّرَتِ الْجِبالُ فَکانَتْ سَراباً</w:t>
      </w:r>
      <w:r>
        <w:rPr>
          <w:rtl w:val="true"/>
        </w:rPr>
        <w:t>)</w:t>
      </w:r>
      <w:bookmarkEnd w:id="6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موهوم است که در بیابان از دور برق می‌زند و انسان خیال می‌کند آنجا آب است، و هر امر بی‌حقیقت را که به نظر حقیقت برسد نیز به عنوان استعاره سراب می‌گویند، و شاید مراد از سراب در آیه به معنای دوم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به راه انداختن کوه‌ها و متلاشی کردنشان، بالأخره طبعا به اینجا منتهی می‌شود که شکل کوهی خود را از دست داده اجزایش متفرق شود، هم چنان که در چند جا از کلام مجیدش وقتی سخن از زلزله قیامت دارد و آثار آن را بیان می‌کند، از کوه‌ها هم خبر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تَسِیرُ الْجِبالُ سَیْراً</w:t>
      </w:r>
      <w:r>
        <w:rPr>
          <w:rFonts w:eastAsia="IRNazanin" w:cs="IRNazanin"/>
          <w:color w:val="111111"/>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فَدُکَّتا دَکَّةً واحِدَةً</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کَثِیباً مَهِیلًا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راه انداختن کوه‌ها و خرد کردن آنها بالأخره منتهی می‌شود به پراکنده شدن و پاره پاره شدن آنها و به صورت تپه‌های پراکنده در آمدنشان و در نتیجه چون پشم حلاجی شده ساختنشان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سراب شدنشان به چه معنا است؟ و چه نسبتی با به راه انداختن آن دارد، به طور مسلم سراب به آن معنا که به نظر آبی درخشنده برسد نسبتی با به راه انداختن کوه‌ها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را می‌توان گفت که وقتی کوه‌ها به راه افتادند، و در آخر حقیقتشان باطل شد و دیگر چیزی به صورت جبال باقی نماند، در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حقایقی دارای جرمی بس بزرگ و نیرومند بود، و هیچ چیز آن را تکان نمی‌داد با به حرکت در آمدن و باطل شدن، سرابی می‌شود خالی از حقیقت، پس به این اعتبار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بیان در کلام خدای تعالی آمده، آنجا که در باره اقوام هلاک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أَحادِیثَ</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فَأَتْبَعْنا بَعْضَهُمْ بَعْضاً وَ جَعَلْناهُمْ أَحادِیثَ</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 یا در باره بت‌ها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 آباؤُکُمْ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آیه شریفه به وجهی نظیر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که اگر بگوییم درباره صفت زلزله قیامت است، شباهتی با آیه مورد بحث خواهد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جَهَنَّمَ کانَتْ 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شدن برای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محلی است که برای مراقبت در آنجا قرار بگیری، و این کلمه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آنان در هر کمین‌گاهی به کمین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شبیه به مرصد است، اما</w:t>
      </w:r>
      <w:bookmarkStart w:id="656" w:name="pg10108_94100"/>
    </w:p>
    <w:p>
      <w:pPr>
        <w:pStyle w:val="BookText"/>
        <w:rPr/>
      </w:pPr>
      <w:bookmarkEnd w:id="656"/>
      <w:r>
        <w:rPr>
          <w:rFonts w:ascii="IRNazanin" w:hAnsi="IRNazanin" w:eastAsia="IRNazanin"/>
          <w:color w:val="111111"/>
          <w:sz w:val="28"/>
          <w:sz w:val="28"/>
          <w:szCs w:val="28"/>
          <w:rtl w:val="true"/>
          <w:lang w:bidi="fa-IR"/>
        </w:rPr>
        <w:t>مرصاد تنها به آن محلی که برای این کار آماده شده اطلاق می‌شود، و این کلمه نیز در قرآن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جَهَنَّمَ کانَتْ مِرْصاداً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این نکته را می‌فهماند که جهنم محل عبور همه مردم است، و از همین باب است آیه زیر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نیست مگر آنکه به جهنم وارد خواهد شد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لِلطَّاغِینَ 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کسانی هستند که متصف به طغیان باشند، و خروج از حد، کار همیشگی آنان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رجوع است، و اگر جهنم را محل برگشت طاغیان خوانده، به این عنایت بوده که خود طاغیان در همان دنیا، جهنم را ماوای خود کردند، پس صحیح است بگوییم به جهنم بر می‌گردند</w:t>
      </w:r>
      <w:r>
        <w:rPr>
          <w:rFonts w:eastAsia="IRNazanin" w:cs="IRNazanin"/>
          <w:color w:val="111111"/>
          <w:sz w:val="28"/>
          <w:szCs w:val="28"/>
          <w:rtl w:val="true"/>
          <w:lang w:bidi="fa-IR"/>
        </w:rPr>
        <w:t>.</w:t>
      </w:r>
    </w:p>
    <w:p>
      <w:pPr>
        <w:pStyle w:val="Heading5"/>
        <w:numPr>
          <w:ilvl w:val="4"/>
          <w:numId w:val="1"/>
        </w:numPr>
        <w:rPr/>
      </w:pPr>
      <w:bookmarkStart w:id="657" w:name="__RefHeading___Toc329376_1067777946"/>
      <w:bookmarkStart w:id="658" w:name="_Toc248"/>
      <w:bookmarkEnd w:id="657"/>
      <w:r>
        <w:rPr>
          <w:rtl w:val="true"/>
        </w:rPr>
        <w:t>معنای</w:t>
      </w:r>
      <w:r>
        <w:rPr>
          <w:rtl w:val="true"/>
        </w:rPr>
        <w:t xml:space="preserve">" </w:t>
      </w:r>
      <w:r>
        <w:rPr>
          <w:rtl w:val="true"/>
        </w:rPr>
        <w:t>احقاب</w:t>
      </w:r>
      <w:r>
        <w:rPr>
          <w:rtl w:val="true"/>
        </w:rPr>
        <w:t xml:space="preserve">" </w:t>
      </w:r>
      <w:r>
        <w:rPr>
          <w:rtl w:val="true"/>
        </w:rPr>
        <w:t>که در باره ماندن طاغیان در جهنم فرمود</w:t>
      </w:r>
      <w:r>
        <w:rPr>
          <w:rtl w:val="true"/>
        </w:rPr>
        <w:t xml:space="preserve">:" </w:t>
      </w:r>
      <w:r>
        <w:rPr>
          <w:rtl w:val="true"/>
        </w:rPr>
        <w:t>لابِثِینَ فِیها أَحْقاباً</w:t>
      </w:r>
      <w:r>
        <w:rPr>
          <w:rtl w:val="true"/>
        </w:rPr>
        <w:t>"</w:t>
      </w:r>
      <w:bookmarkEnd w:id="6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زمانهای بسیار و روزگاران طولانی است که آغاز و انجام آن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جمع است و اما در اینکه مفردش چیست؟ آیا 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اول و سکون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کرده‌اند، و 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أَمْضِیَ حُقُباً</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4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و سکون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و سکون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حقبه به معنای مدت نامعلومی از زمان است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هشتاد و یا هشتاد و چند سال تحدید کرده‌اند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اضافه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از این حقب سیصد و شصت روز و هر روزش برابر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به معنای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أقوالی دیگر در معنای حقب گفته‌اند، اما از خود قرآن کریم دلیلی بر هیچ یک از این تحدیدها وارد نشده، علم لغت هم چیزی در این باب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آیه بر می‌آید که مراد از طاغیان، معاندین از کفار هستند، مؤید این ظهور ذیل سوره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لا یَرْجُونَ حِساباً وَ کَذَّبُوا بِآیاتِنا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حقب بعد از حقب تفسیر کرده‌اند، که در نتیجه آیه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برگشتگاه طاغیان است، در حالی که در جهنم حقبی بعد از حقب دیگر می‌مانند، بدون اینکه این حقب‌ها آخری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با آیات دیگر قرآن که تصریح دارد بر خلود کفار در جهنم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4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احقاب است، و معنای آیه این است که طاغیان در دوزخ احقابی میمانند که صفتش این است که در آن اثری از خنکی و نوشیدنی نیست، مگر حمیم و غساق، و آن گاه بعد از این احقاب وضعی غیر آن وضع را خواهند داشت، و جاودانه به وضعی که معلوم نیست چگونه است در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صورتی که سیاق آیه با آن مساعدت کند معنای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بَرْداً وَ 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افتاده، و ظاهر این مقابله آن است که مراد از برد مطلق هر چیز غیر نوشیدنی باشد، که آدمی با آن خنک شود، نظیر سایه‌ای که بتوانند در آن استراحت کنند، پس مراد از چشیدن خنکی مطلق دسترسی و تماس با خنکی است، نه خصوص چشیدنیهای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حَمِیماً 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بسیار داغ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چرک و خون اهل دوزخ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به معنای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ایشان جزا داده می‌شوند جزایی موافق با اعمالی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مضافی در تقدیر گرفته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ذا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جزایی دارای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 اطلاق وفاق بر جزا از باب مبالغه است، مثل اینکه وقتی می‌خواهیم در عدالت زید مبالغه کنیم می‌گوییم زید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لا یَرْجُونَ حِساباً وَ کَذَّبُوا بِآیاتِنا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کذبوا بآیاتنا تکذیبا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w:t>
      </w:r>
      <w:bookmarkStart w:id="659" w:name="pg10108_94102"/>
    </w:p>
    <w:p>
      <w:pPr>
        <w:pStyle w:val="BookText"/>
        <w:rPr/>
      </w:pPr>
      <w:bookmarkEnd w:id="659"/>
      <w:r>
        <w:rPr>
          <w:rFonts w:ascii="IRNazanin" w:hAnsi="IRNazanin" w:eastAsia="IRNazanin"/>
          <w:color w:val="111111"/>
          <w:sz w:val="28"/>
          <w:sz w:val="28"/>
          <w:szCs w:val="28"/>
          <w:rtl w:val="true"/>
          <w:lang w:bidi="fa-IR"/>
        </w:rPr>
        <w:t>کفار امید حسابی ندارند، و آیات ما را به طور عجیب تکذیب می‌کنند، چون بر تکذیب خود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مطابقت جزا با اعمال ایشان را تعلیل می‌کند، به این بیان که کفار امید حساب در یوم الفصل را ندارند، در نتیجه از حیات آخرت مایوسند، و به همین جهت آیات داله بر وجود چنین روزی را انکار می‌کنند، و به دنبال آن آیات توحید و نبوت را هم انکار نموده، در اعمال خود از حدود عبودیت تجاوز می‌کنند، و نتیجه همه اینها این شده که به کلی خدا را از یاد ببرند، خدا هم آنان را از یاد برد، و سعادت خانه آخرت را بر آنان تحریم کرد، در نتیجه برای آنان نماند مگر شقاوت، و در آن عالم چیزی به جز مکروه نمی‌یابند، و جز با صحنه‌های عذاب مواجه نمی‌شوند، و همین است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فَلَنْ نَزِیدَکُمْ إِلَّا عَذاباً</w:t>
      </w:r>
      <w:r>
        <w:rPr>
          <w:rFonts w:eastAsia="IRNazanin" w:cs="IRNazanin"/>
          <w:color w:val="111111"/>
          <w:sz w:val="28"/>
          <w:szCs w:val="28"/>
          <w:rtl w:val="true"/>
          <w:lang w:bidi="fa-IR"/>
        </w:rPr>
        <w:t>".</w:t>
      </w:r>
    </w:p>
    <w:p>
      <w:pPr>
        <w:pStyle w:val="Heading5"/>
        <w:numPr>
          <w:ilvl w:val="4"/>
          <w:numId w:val="1"/>
        </w:numPr>
        <w:rPr/>
      </w:pPr>
      <w:bookmarkStart w:id="660" w:name="__RefHeading___Toc329378_1067777946"/>
      <w:bookmarkStart w:id="661" w:name="_Toc249"/>
      <w:bookmarkEnd w:id="660"/>
      <w:r>
        <w:rPr>
          <w:rtl w:val="true"/>
        </w:rPr>
        <w:t>اشاره به مطابقت جزا با اعمال، اعمالی که ثبت و ضبط شده‌اند</w:t>
      </w:r>
      <w:bookmarkEnd w:id="661"/>
    </w:p>
    <w:p>
      <w:pPr>
        <w:pStyle w:val="BookText"/>
        <w:rPr/>
      </w:pPr>
      <w:r>
        <w:rPr>
          <w:rFonts w:ascii="IRNazanin" w:hAnsi="IRNazanin" w:eastAsia="IRNazanin"/>
          <w:color w:val="111111"/>
          <w:sz w:val="28"/>
          <w:sz w:val="28"/>
          <w:szCs w:val="28"/>
          <w:rtl w:val="true"/>
          <w:lang w:bidi="fa-IR"/>
        </w:rPr>
        <w:t>و جمله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مطابقت کامل بین جزا و عمل، پس انسان با عمل خود نمی‌جوید مگر جزایی را که مو به مو مطابق آن باشد، پس رسیدن به جزا در حقیقت رسیدن به عمل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کَفَرُوا لا تَعْتَذِرُوا الْیَوْمَ إِنَّما تُجْزَوْنَ ما کُنْتُمْ تَعْمَلُونَ</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شما هم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در کتابی جلیل القدر بیان نموده‌ایم، بنا بر این آیه شریفه مورد بحث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هم هست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حفظناه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هر چیزی را ما با نوشتن در لوح محفوظ و یا در نامه اعمال حفظ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جائز است که احصا به معنای کتابت باشد، و هم کتاب به معنای احصا باشد، چون هر دو در معنای ضبط مشترکند، و معنای آیه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أحصیناه احصائا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کتبناه کتابا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آیه شریفه حالی است که تعلیل سابق را تکمیل می‌کند، و معنای آن با آیه قبل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آنها موافق با اعمال ایشان است، به علت اینکه چنین حال و وضعی داشتند، در حالی که ما حال و وضعشان را علیه آنان ضبط کردیم، و جزایی موافق با آن به ایشان می‌دهیم</w:t>
      </w:r>
      <w:r>
        <w:rPr>
          <w:rFonts w:eastAsia="IRNazanin" w:cs="IRNazanin"/>
          <w:color w:val="111111"/>
          <w:sz w:val="28"/>
          <w:szCs w:val="28"/>
          <w:rtl w:val="true"/>
          <w:lang w:bidi="fa-IR"/>
        </w:rPr>
        <w:t>.</w:t>
      </w:r>
      <w:bookmarkStart w:id="662" w:name="pg10108_94103"/>
    </w:p>
    <w:p>
      <w:pPr>
        <w:pStyle w:val="BookText"/>
        <w:rPr/>
      </w:pPr>
      <w:bookmarkEnd w:id="6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فَلَنْ نَزِیدَکُمْ إِلَّا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تفریع که در آغاز این آیه آمده، آن را نتیجه مطلب قبل کرده، که عذاب کفار را تفصیل می‌داد، و می‌خواهد ایشان را از این امید مایوس کند که روزی از شقاوت نجات یافته به راحتی برسند، و التفاتی که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این نکته را می‌رساند که خدای تعالی ایشان را حاضر فرض کرد تا توبیخ و سرکوبیشان بدون واسطه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نَزِیدَکُمْ إِلَّا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آنچه می‌چشید عذابی است بعد از عذابی که قبلا چشیده بودید، پس آن عذاب، عذابی است بعد از عذاب، و عذابی است روی عذاب، و هم چنان عذابها دو چندان می‌شود، و عذابی به عذابتان افزوده می‌گردد، پس از اینکه به آرزوی خود برسید مایوس باشید، و این آیه خالی از این ظهور نیست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است، و اینکه عذاب از شما قطع نخواهد شد</w:t>
      </w:r>
      <w:r>
        <w:rPr>
          <w:rFonts w:eastAsia="IRNazanin" w:cs="IRNazanin"/>
          <w:color w:val="111111"/>
          <w:sz w:val="28"/>
          <w:szCs w:val="28"/>
          <w:rtl w:val="true"/>
          <w:lang w:bidi="fa-IR"/>
        </w:rPr>
        <w:t>.</w:t>
      </w:r>
    </w:p>
    <w:p>
      <w:pPr>
        <w:pStyle w:val="Heading5"/>
        <w:numPr>
          <w:ilvl w:val="4"/>
          <w:numId w:val="1"/>
        </w:numPr>
        <w:rPr/>
      </w:pPr>
      <w:bookmarkStart w:id="663" w:name="__RefHeading___Toc329380_1067777946"/>
      <w:bookmarkStart w:id="664" w:name="_Toc250"/>
      <w:bookmarkEnd w:id="663"/>
      <w:r>
        <w:rPr>
          <w:rtl w:val="true"/>
        </w:rPr>
        <w:t>پاداش نیک متقین</w:t>
      </w:r>
      <w:r>
        <w:rPr>
          <w:rtl w:val="true"/>
        </w:rPr>
        <w:t xml:space="preserve">: </w:t>
      </w:r>
      <w:r>
        <w:rPr>
          <w:rtl w:val="true"/>
        </w:rPr>
        <w:t>نعمت‌های بهشتی</w:t>
      </w:r>
      <w:bookmarkEnd w:id="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65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ظفر یافتن به خیر بدون صدمه و با حفظ سلامت است، پس در این کلمه هم معنای ظفر یافتن به خیر هست و هم معنای نجات و خلاصی از شر،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یا اسم مکان از فوز است، و در آیه شریفه هر دو احتمال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وَ أَعْناباً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حدیقه است، و حدیقه به معنای بوستان دارای دیوار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عنب است، که نام میوه درخت مو است، و چه بسا به خود درخت هم عنب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کاعب است که به معنای دختر نورسی است که پستانهایش رو به رشد نهاده، و دائره‌ای تشکیل داده، و کمی از اطرافش بلندتر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ترب است، که به معنای مثل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کواعب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دخترانی هم سن و سال و شبیه به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کَأْساً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قدحهایی پر از شراب، 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معنای اسم فاعل را می‌دهد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بهشت سخن لغو نمی‌شنوند، سخنی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اثر مطلوب بر آن مترتب نمی‌شود، و نیز یکدیگر را در آنچه می‌گویند تکذیب نمی‌کنند، پس سخنان بهشتیان هر چه هست حق است و اثر مطلوب دارد، و صادق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رفتاری که با متقین می‌شود هر چه باشد در حالی است که جزایی حساب شده، و عطیه‌ای از ناحیه پروردگار تو است، 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به معنای اسم مفعول، و صفت است برای عطاء، احتمال هم دارد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یا مفعول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5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جزای متقین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ضمیر راجع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تا به این وسیله از آن جناب احترامی به عمل آورده باشد، ولی در جزای طاغیان این کار را نکرد و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وفاقا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خدای تعالی منزه از رساندن شر است، هر شری که باشد به دست خود طاغیان درست می‌شود،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بِما قَدَّمَتْ أَیْدِیکُمْ وَ أَنَّ اللَّهَ لَیْسَ بِظَلَّامٍ لِلْعَبِیدِ</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جزای طاغیان نیاورد، و گذاشت تا بعد از جزای آنان و جزای متقین بیاورد، این است که مفاد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اول گفتار بود تثبیت نموده، بفهماند فصل در آن روز خرافی نیست، بلکه با 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قبل بود تفسیر و بیان می‌کند، می‌خواهد بفهماند ربوبیت خدای تعالی عمومی است و همه چیز را شامل است، و آن ربی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خود اتخاذ کرده و او را می‌خواند رب اختصاصی نیست، بلکه رب هر موجودی است، پس اینکه مشرکین می‌گویند که برای هر طایفه‌ای از موجودات ربی جداگانه است، و خدا رب آن ارباب، و یا به قول بعضی از آنان رب آسمان است سخن درستی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توصیف رب به صفت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این کلمه صیغه مبالغه</w:t>
      </w:r>
      <w:bookmarkStart w:id="665" w:name="pg10108_94105"/>
    </w:p>
    <w:p>
      <w:pPr>
        <w:pStyle w:val="BookText"/>
        <w:rPr/>
      </w:pPr>
      <w:bookmarkEnd w:id="6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به سعه رحمت او، و اینکه رحمت خدا نشانه ربوبیت او است، ممکن نیست موجودی از آن محروم باشد، هم چنان که ممکن نیست موجودی از تحت ربوبیت او خارج باشد، مگر آنکه مربوبی از مربوبهای او خودش به سوء اختیارش رحمت او را نپذیرد، که این شقاوت و بدبختی خود ایشان است، مانند طاغیان که مربوب خدا هستند، ولی رحمت او را نپذیرفته از زی عبودیتش خارج شدند</w:t>
      </w:r>
      <w:r>
        <w:rPr>
          <w:rFonts w:eastAsia="IRNazanin" w:cs="IRNazanin"/>
          <w:color w:val="111111"/>
          <w:sz w:val="28"/>
          <w:szCs w:val="28"/>
          <w:rtl w:val="true"/>
          <w:lang w:bidi="fa-IR"/>
        </w:rPr>
        <w:t>.</w:t>
      </w:r>
    </w:p>
    <w:p>
      <w:pPr>
        <w:pStyle w:val="Heading5"/>
        <w:numPr>
          <w:ilvl w:val="4"/>
          <w:numId w:val="1"/>
        </w:numPr>
        <w:rPr/>
      </w:pPr>
      <w:bookmarkStart w:id="666" w:name="__RefHeading___Toc329382_1067777946"/>
      <w:bookmarkStart w:id="667" w:name="_Toc251"/>
      <w:bookmarkEnd w:id="666"/>
      <w:r>
        <w:rPr>
          <w:rtl w:val="true"/>
        </w:rPr>
        <w:t>بیان مقصود از اینکه فرمود</w:t>
      </w:r>
      <w:r>
        <w:rPr>
          <w:rtl w:val="true"/>
        </w:rPr>
        <w:t xml:space="preserve">:" </w:t>
      </w:r>
      <w:r>
        <w:rPr>
          <w:rtl w:val="true"/>
        </w:rPr>
        <w:t xml:space="preserve">لا یَمْلِکُونَ مِنْهُ خِطاباً </w:t>
      </w:r>
      <w:r>
        <w:rPr>
          <w:rtl w:val="true"/>
        </w:rPr>
        <w:t>..."</w:t>
      </w:r>
      <w:bookmarkEnd w:id="6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مِنْهُ خِطاباً یَوْمَ یَقُومُ الرُّوحُ وَ الْمَلائِکَةُ صَفًّا لا یَتَکَلَّمُونَ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اول این آیه دنبال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از ربوبیت و رحمانیت خدا خبر می‌دهد، و شان ربوبیت تدبیر و شان رحمانیت بسط رحمت است، معلوم می‌شود منظور از 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او مالک خطابی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و اعتراض به خدای تعالی در باره بعضی از رفتارهای اوست، مثلا بپرسند علت فلان عمل چه بود؟ چرا فلان کار را اینطور کردی و آن طور نکردی؟ همانطور که ما از یکدیگر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و چنان نکردی؟، 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مِنْهُ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بحث پیرامونش گذشت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نظر وقوع صدر آیه بعد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لیکن از نظر وقوع ذیل 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مِنْهُ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ظاهرش بر می‌آید این مالک نبودنشان مختص به یوم الفصل است، و نیز از نظر وقوع آن جمله در سیاق تفصیل جزای الهی طاغیان و متقین، بر می‌آید که مراد این است که ایشان مالکیت و اذن آن را ندارند که خدا را در حکمی که می‌راند و رفتاری که معمول می‌دارد مورد خطاب و اعتراض قرار دهند، و یا دست به شفاعت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پیش می‌آید این است که چرا ملائکه استثنا نشدند، و به طور کلی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مِنْهُ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ملائکه منزه از اینند که به خدای تعالی اعتراضی بکنند، و خدای تعالی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 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و نیز در سوره نحل آیه</w:t>
      </w:r>
      <w:bookmarkStart w:id="668" w:name="pg10108_94106"/>
    </w:p>
    <w:p>
      <w:pPr>
        <w:pStyle w:val="BookText"/>
        <w:rPr/>
      </w:pPr>
      <w:bookmarkEnd w:id="668"/>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ایشان را روح و کلمه خود خوانده، و در سوره انعام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خود را حق خوانده و در سوره نور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حق مبین دانسته، و حق، هیچ گاه معارض و مناقض حق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مراد از خطابی که فرموده مالک آن نیستند اعتراض به حکم و رفتار او نیست، بلکه تنها همان مساله شفاعت و سایر وسائل تخلص از شر است، نظیر عدل، بیع، دوستی، دعاء و درخواست، که در جای دیگر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یَأْتِیَ یَوْمٌ لا بَیْعٌ فِیهِ وَ لا خُلَّةٌ وَ لا شَفاعَةٌ</w:t>
      </w:r>
      <w:r>
        <w:rPr>
          <w:rFonts w:eastAsia="IRNazanin" w:cs="IRNazanin"/>
          <w:color w:val="111111"/>
          <w:sz w:val="28"/>
          <w:szCs w:val="28"/>
          <w:rtl w:val="true"/>
          <w:lang w:bidi="fa-IR"/>
        </w:rPr>
        <w:t xml:space="preserve">" </w:t>
      </w:r>
      <w:r>
        <w:rPr>
          <w:rStyle w:val="FootnoteAnchor"/>
          <w:rtl w:val="true"/>
        </w:rPr>
        <w:footnoteReference w:id="65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یُقْبَلُ مِنْها عَدْلٌ وَ لا تَنْفَعُها شَفاعَةٌ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 تَکَلَّمُ نَفْسٌ إِلَّا بِإِذْنِهِ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حاضران در یوم الفصل بر می‌گردد، چه ملائکه، چه روح، چه انس و چه جن، چون سیاق آیه سیاق حکایت از عظمت و کبریایی خدای تعالی است، و در چنین سیاقی همه مشمولند نه خصوص ملائکه و روح، و نه خصوص طاغیان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ملائکه و روح قبلا نامشان به میان نیامده بود تا ضمیر به آنان برگردد، و طاغیان هم هر چند نامشان برده شده، ولی فاصله طولانی اجازه نمی‌دهد ضمیر به آنان برگردد، پس ضمیر به همه بر می‌گردد، و به دلیلی که گفته شد منظور از خطاب، شفاعت و یا شبیه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بعید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باشد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ظرف قرار گرفته</w:t>
      </w:r>
      <w:r>
        <w:rPr>
          <w:rFonts w:eastAsia="IRNazanin" w:cs="IRNazanin"/>
          <w:color w:val="111111"/>
          <w:sz w:val="28"/>
          <w:szCs w:val="28"/>
          <w:rtl w:val="true"/>
          <w:lang w:bidi="fa-IR"/>
        </w:rPr>
        <w:t>.</w:t>
      </w:r>
    </w:p>
    <w:p>
      <w:pPr>
        <w:pStyle w:val="Heading5"/>
        <w:numPr>
          <w:ilvl w:val="4"/>
          <w:numId w:val="1"/>
        </w:numPr>
        <w:rPr/>
      </w:pPr>
      <w:bookmarkStart w:id="669" w:name="__RefHeading___Toc329384_1067777946"/>
      <w:bookmarkStart w:id="670" w:name="_Toc252"/>
      <w:bookmarkEnd w:id="669"/>
      <w:r>
        <w:rPr>
          <w:rtl w:val="true"/>
        </w:rPr>
        <w:t>مراد از</w:t>
      </w:r>
      <w:r>
        <w:rPr>
          <w:rtl w:val="true"/>
        </w:rPr>
        <w:t xml:space="preserve">" </w:t>
      </w:r>
      <w:r>
        <w:rPr>
          <w:rtl w:val="true"/>
        </w:rPr>
        <w:t>روح</w:t>
      </w:r>
      <w:r>
        <w:rPr>
          <w:rtl w:val="true"/>
        </w:rPr>
        <w:t xml:space="preserve">" </w:t>
      </w:r>
      <w:r>
        <w:rPr>
          <w:rtl w:val="true"/>
        </w:rPr>
        <w:t>در</w:t>
      </w:r>
      <w:r>
        <w:rPr>
          <w:rtl w:val="true"/>
        </w:rPr>
        <w:t xml:space="preserve">:" </w:t>
      </w:r>
      <w:r>
        <w:rPr>
          <w:rtl w:val="true"/>
        </w:rPr>
        <w:t xml:space="preserve">یَوْمَ یَقُومُ الرُّوحُ وَ الْمَلائِکَةُ </w:t>
      </w:r>
      <w:r>
        <w:rPr>
          <w:rtl w:val="true"/>
        </w:rPr>
        <w:t>..."</w:t>
      </w:r>
      <w:bookmarkEnd w:id="670"/>
    </w:p>
    <w:p>
      <w:pPr>
        <w:pStyle w:val="BookText"/>
        <w:rPr/>
      </w:pP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مخلوقی امری است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bookmarkStart w:id="671" w:name="pg10108_94107"/>
    </w:p>
    <w:p>
      <w:pPr>
        <w:pStyle w:val="BookText"/>
        <w:rPr/>
      </w:pPr>
      <w:bookmarkEnd w:id="671"/>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ملائکه حفظه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66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فرشته موکل بر ارواح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هیچ یک از این اقوال دلیلی بر گفته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66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مردم است، که با ملائکه در یک صف می‌ایستند، و این در خصوص ایامی است که نفخه اول دمیده شده، و نفخه دوم دمیده نشده، و ارواح به اجساد برنگشته‌اند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6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قرآن است، و منظور از ایستادن قرآن، ظهور آثار آن در آن روز است که سعادت مؤمنین و شقاوت کفار به وسیله قرآن در آن روز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سه نظریه صحیح نیست، برای اینکه هر چند که کلمه روح در کلام خدای تعالی بر هر سه معنا اطلاق شده، و لیکن در هر جا با یک قید آمده،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Style w:val="FootnoteAnchor"/>
          <w:rtl w:val="true"/>
        </w:rPr>
        <w:footnoteReference w:id="665"/>
      </w:r>
      <w:r>
        <w:rPr>
          <w:rFonts w:ascii="Amiri" w:hAnsi="Amiri" w:eastAsia="Amiri" w:cs="Amiri"/>
          <w:color w:val="111111"/>
          <w:sz w:val="28"/>
          <w:sz w:val="28"/>
          <w:szCs w:val="28"/>
          <w:rtl w:val="true"/>
          <w:lang w:bidi="ar-SA"/>
        </w:rPr>
        <w:t>، 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w:t>
      </w:r>
      <w:r>
        <w:rPr>
          <w:rFonts w:eastAsia="Amiri" w:cs="Amiri" w:ascii="Amiri" w:hAnsi="Amiri"/>
          <w:color w:val="111111"/>
          <w:sz w:val="28"/>
          <w:szCs w:val="28"/>
          <w:rtl w:val="true"/>
          <w:lang w:bidi="ar-SA"/>
        </w:rPr>
        <w:t>"</w:t>
      </w:r>
    </w:p>
    <w:p>
      <w:pPr>
        <w:pStyle w:val="BookText"/>
        <w:rPr/>
      </w:pPr>
      <w:r>
        <w:rPr>
          <w:rStyle w:val="FootnoteAnchor"/>
          <w:rtl w:val="true"/>
        </w:rPr>
        <w:footnoteReference w:id="668"/>
      </w:r>
      <w:r>
        <w:rPr>
          <w:rFonts w:ascii="Amiri" w:hAnsi="Amiri" w:eastAsia="Amiri" w:cs="Amiri"/>
          <w:color w:val="111111"/>
          <w:sz w:val="28"/>
          <w:sz w:val="28"/>
          <w:szCs w:val="28"/>
          <w:rtl w:val="true"/>
          <w:lang w:bidi="ar-SA"/>
        </w:rPr>
        <w:t>، و یا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 و لیکن در آیه مورد بحث روح مطلق آمده، علاوه بر این دو قول اخیر تحکمی 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است از روح و ملائکه، و این کلمه مصدری است که اسم فاعل از آن اراده شده، و حالت صافین را می‌رساند، و چه بسا از مقابله‌ای که میان روح و ملائکه انداخته استفاده شود که روح به تنهایی یک صف را، و ملائکه همگی یک صف را تشکیل می‌دهند</w:t>
      </w:r>
      <w:r>
        <w:rPr>
          <w:rFonts w:eastAsia="IRNazanin" w:cs="IRNazanin"/>
          <w:color w:val="111111"/>
          <w:sz w:val="28"/>
          <w:szCs w:val="28"/>
          <w:rtl w:val="true"/>
          <w:lang w:bidi="fa-IR"/>
        </w:rPr>
        <w:t>.</w:t>
      </w:r>
    </w:p>
    <w:p>
      <w:pPr>
        <w:pStyle w:val="Heading5"/>
        <w:numPr>
          <w:ilvl w:val="4"/>
          <w:numId w:val="1"/>
        </w:numPr>
        <w:rPr/>
      </w:pPr>
      <w:bookmarkStart w:id="672" w:name="__RefHeading___Toc329386_1067777946"/>
      <w:bookmarkStart w:id="673" w:name="_Toc253"/>
      <w:bookmarkEnd w:id="672"/>
      <w:r>
        <w:rPr>
          <w:rtl w:val="true"/>
        </w:rPr>
        <w:t>منظور از کسانی که در قیامت</w:t>
      </w:r>
      <w:r>
        <w:rPr>
          <w:rtl w:val="true"/>
        </w:rPr>
        <w:t xml:space="preserve">" </w:t>
      </w:r>
      <w:r>
        <w:rPr>
          <w:rtl w:val="true"/>
        </w:rPr>
        <w:t>لا یَتَکَلَّمُونَ</w:t>
      </w:r>
      <w:r>
        <w:rPr>
          <w:rtl w:val="true"/>
        </w:rPr>
        <w:t xml:space="preserve">" </w:t>
      </w:r>
      <w:r>
        <w:rPr>
          <w:rtl w:val="true"/>
        </w:rPr>
        <w:t>و مراد از استثناء</w:t>
      </w:r>
      <w:r>
        <w:rPr>
          <w:rtl w:val="true"/>
        </w:rPr>
        <w:t xml:space="preserve">:" </w:t>
      </w:r>
      <w:r>
        <w:rPr>
          <w:rtl w:val="true"/>
        </w:rPr>
        <w:t xml:space="preserve">إِلَّا مَنْ أَذِنَ لَهُ الرَّحْمنُ </w:t>
      </w:r>
      <w:r>
        <w:rPr>
          <w:rtl w:val="true"/>
        </w:rPr>
        <w:t>..."</w:t>
      </w:r>
      <w:bookmarkEnd w:id="673"/>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مِنْهُ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فاعل در آن به همه اهل محشر بر می‌گردد، چه روح، چه ملائکه، چه انس، و چه جن، و سیاق بر این معنا شاهد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67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روح و ملائکه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7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مردم بر می‌گردد، ولی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سیاق قرار دارند، با هیچ یک از این دو قول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أَذِنَ 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ضمیر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بیان کند چه کسانی در آن روز با اذن خدا سخن می‌گویند، پس جمله مذکور به ظاهر اطلاقش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 لا تَکَلَّمُ نَفْسٌ إِلَّا بِإِذْنِهِ</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قولا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کسانی حق سخن گفتن دارند که خدا اذنشان داده باشد و سخنی صواب بگویند، سخنی که حق محض باشد، و آمیخته با باطل و خطا نباشد، و این جمله در حقیقت قیدی است برای اذن خدا، گویا فرموده و خدا اذن نمی‌دهد مگر به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آیه شریفه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 الَّذِینَ یَدْعُونَ مِنْ دُونِهِ الشَّفاعَةَ إِلَّا مَنْ شَهِدَ بِالْحَقِّ وَ هُمْ یَعْلَمُونَ</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از کسانی که در باره آنان سخن گفته می‌شود، و مراد از صواب، توحید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آن روز در باره حق کسی سخن نمی‌گویند مگر در باره حق کسی که خدا برای او اجازه داده باشد، و آن شخص در دنیا صواب گفته باشد، یعنی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باشد، و این آیه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نظریه درست نیست، به دلیل اینکه عنایت کلامی در این مقام به نفی اصل خطاب و تکلم است، حال متکلم هر که می‌خواهد باشد، و نمی‌خواهد تکلم در باره تمامی افراد را حتی آنهایی را که جواز تکلم در موردشان مسلم است نفی کند، پس استثناشدگان متکلمینی هستند که در اصل تکلم ماذونند، و آیه متعرض این معنا که در باره چه کسانی تکلم می‌شود نیست</w:t>
      </w:r>
      <w:r>
        <w:rPr>
          <w:rFonts w:eastAsia="IRNazanin" w:cs="IRNazanin"/>
          <w:color w:val="111111"/>
          <w:sz w:val="28"/>
          <w:szCs w:val="28"/>
          <w:rtl w:val="true"/>
          <w:lang w:bidi="fa-IR"/>
        </w:rPr>
        <w:t>.</w:t>
      </w:r>
      <w:bookmarkStart w:id="674" w:name="pg10108_94109"/>
    </w:p>
    <w:p>
      <w:pPr>
        <w:pStyle w:val="Heading4"/>
        <w:numPr>
          <w:ilvl w:val="3"/>
          <w:numId w:val="1"/>
        </w:numPr>
        <w:rPr/>
      </w:pPr>
      <w:bookmarkStart w:id="675" w:name="__RefHeading___Toc329388_1067777946"/>
      <w:bookmarkStart w:id="676" w:name="_Toc254"/>
      <w:bookmarkEnd w:id="674"/>
      <w:bookmarkEnd w:id="675"/>
      <w:r>
        <w:rPr>
          <w:rtl w:val="true"/>
        </w:rPr>
        <w:t>گفتاری در اینکه روح در قرآن به چه معنا است گفتاری در باره معنای روح و مراتب آن در قرآن</w:t>
      </w:r>
      <w:bookmarkEnd w:id="676"/>
    </w:p>
    <w:p>
      <w:pPr>
        <w:pStyle w:val="BookText"/>
        <w:rPr/>
      </w:pPr>
      <w:r>
        <w:rPr>
          <w:rFonts w:ascii="IRNazanin" w:hAnsi="IRNazanin" w:eastAsia="IRNazanin"/>
          <w:color w:val="111111"/>
          <w:sz w:val="28"/>
          <w:sz w:val="28"/>
          <w:szCs w:val="28"/>
          <w:rtl w:val="true"/>
          <w:lang w:bidi="fa-IR"/>
        </w:rPr>
        <w:t>در قرآن کریم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متبادر از آن مبدأ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آمده، و آن را منحصر در انسان و یا انسان و حیوان به تنهایی ندانسته، بلکه در مورد غیر این دو طایفه نیز اثبات کرده، مثلا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إِلَیْها رُوحَنا</w:t>
      </w:r>
      <w:r>
        <w:rPr>
          <w:rFonts w:eastAsia="IRNazanin" w:cs="IRNazanin"/>
          <w:color w:val="111111"/>
          <w:sz w:val="28"/>
          <w:szCs w:val="28"/>
          <w:rtl w:val="true"/>
          <w:lang w:bidi="fa-IR"/>
        </w:rPr>
        <w:t>"</w:t>
      </w:r>
    </w:p>
    <w:p>
      <w:pPr>
        <w:pStyle w:val="BookText"/>
        <w:rPr/>
      </w:pPr>
      <w:r>
        <w:rPr>
          <w:rStyle w:val="FootnoteAnchor"/>
          <w:rtl w:val="true"/>
        </w:rPr>
        <w:footnoteReference w:id="676"/>
      </w:r>
      <w:r>
        <w:rPr>
          <w:rFonts w:ascii="Amiri" w:hAnsi="Amiri" w:eastAsia="Amiri" w:cs="Amiri"/>
          <w:color w:val="111111"/>
          <w:sz w:val="28"/>
          <w:sz w:val="28"/>
          <w:szCs w:val="28"/>
          <w:rtl w:val="true"/>
          <w:lang w:bidi="ar-SA"/>
        </w:rPr>
        <w:t>، و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 و در آیاتی دیگر در غیر مورد انسان و حیوان استعمال کرده پس معلوم می‌شود روح یک مصداق در انسان دارد، و مصداقی دیگر در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چیزی که صلاحیت دارد معرف روح باشد نکته‌ای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است، که می‌بینیم آن را به طور مطلق و بدون هیچ قیدی آورده، و در معرفیش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خداست، آن گاه امر خدا را در جای دیگر معرفی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 فَسُبْحانَ الَّذِی بِیَدِهِ مَلَکُوتُ کُلِّ شَیْ‌ءٍ</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 و فرموده که امر او همان کلمه و فرمان ایجاد است، که عبارت است از هستی اما نه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فلان چیز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فلان علل ظاهری است، بلکه از این جهت که منتسب به خدای تعالی است و قیامش به اوست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عنایت است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اینکه از غیر طرق عادی و بدون داشتن پدر به مریم داده شده کلمه او و روحی از او معرفی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کَلِمَتُهُ أَلْقاها إِلی مَرْیَمَ وَ رُوحٌ مِنْهُ</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 قریب به همین عنایت است آیه زیر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چون در این آیه داستان عیسی را تشبیه کرده به داستان پیدایش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هر چند این کلمه را در اغلب موارد کلامش با اضافه و قید ذکر کرده،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 و یا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فِیهِ مِنْ رُوحِهِ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w:t>
      </w:r>
      <w:r>
        <w:rPr>
          <w:rFonts w:eastAsia="Amiri" w:cs="Amiri" w:ascii="Amiri" w:hAnsi="Amiri"/>
          <w:color w:val="111111"/>
          <w:sz w:val="28"/>
          <w:szCs w:val="28"/>
          <w:rtl w:val="true"/>
          <w:lang w:bidi="ar-SA"/>
        </w:rPr>
        <w:t>"</w:t>
      </w:r>
    </w:p>
    <w:p>
      <w:pPr>
        <w:pStyle w:val="BookText"/>
        <w:rPr/>
      </w:pPr>
      <w:r>
        <w:rPr>
          <w:rStyle w:val="FootnoteAnchor"/>
          <w:rtl w:val="true"/>
        </w:rPr>
        <w:footnoteReference w:id="684"/>
      </w:r>
      <w:r>
        <w:rPr>
          <w:rFonts w:ascii="Amiri" w:hAnsi="Amiri" w:eastAsia="Amiri" w:cs="Amiri"/>
          <w:color w:val="111111"/>
          <w:sz w:val="28"/>
          <w:sz w:val="28"/>
          <w:szCs w:val="28"/>
          <w:rtl w:val="true"/>
          <w:lang w:bidi="ar-SA"/>
        </w:rPr>
        <w:t>، 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 و آیاتی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تعبیر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بعضی از موارد هم بدون قید ذکر کرده،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Style w:val="FootnoteAnchor"/>
          <w:rtl w:val="true"/>
        </w:rPr>
        <w:footnoteReference w:id="687"/>
      </w:r>
      <w:r>
        <w:rPr>
          <w:rFonts w:ascii="Amiri" w:hAnsi="Amiri" w:eastAsia="Amiri" w:cs="Amiri"/>
          <w:color w:val="111111"/>
          <w:sz w:val="28"/>
          <w:sz w:val="28"/>
          <w:szCs w:val="28"/>
          <w:rtl w:val="true"/>
          <w:lang w:bidi="ar-SA"/>
        </w:rPr>
        <w:t>، که از ظاهر آن بر می‌آید روح موجودی مستقل و مخلوقی آسمانی و غیر ملائکه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این آیه به وجهی آیه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روحی که متعلق به انسان می‌شود از آن تعبیر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تعبیر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بر مبدئیت دلالت دارد، و نیز از تعلق آن به بدن انسان تعبیر به نفخ کرده، و از روحی که مخصوص به مؤمنینش کرده به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یا تعبیر نموده و در آن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که بر سببیت دلالت دارد، و روح را تایید و تقویت خوانده، و از روحی که خاص انبیایش کرده به مثل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تعبیر نموده، روح را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نموده که به معنای نزاهت و طهارت است، و این را هم تایید انبیاء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آیه سوره قدر را ضمیمه این آیات کنیم معلوم می‌شود نسبتی که روح مضاف در این آیات با روح مطلق در سوره قدر دارد، نسبتی است که افاضه به مفیض و سایه به چیزی که به اذن خدا صاحب سایه شده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روحی که متعلق به ملائکه است، از افاضه روح به اذن خداست، و اگر در مورد روح ملک تعبیر به تایید و نفخ نفرموده، و در مورد انسان این دو تعبیر را آورده، در مورد ملائکه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إِلَیْها رُوحَنا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 برای این بود که ملائکه با همه اختلافی که در مراتب قرب و بعد از خدای تعالی دارند، روح محضند، و اگر احیانا به صورت جسمی به چشم اشخاصی در می‌آیند تمثلی است که به خود می‌گیرند، نه اینکه به راستی جسم و سر و پایی داشته باشند، هم چنان که می‌بینیم در داستان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w:t>
      </w:r>
    </w:p>
    <w:p>
      <w:pPr>
        <w:pStyle w:val="BookText"/>
        <w:rPr/>
      </w:pPr>
      <w:r>
        <w:rPr>
          <w:rStyle w:val="FootnoteAnchor"/>
          <w:rtl w:val="true"/>
        </w:rPr>
        <w:footnoteReference w:id="693"/>
      </w:r>
      <w:r>
        <w:rPr>
          <w:rFonts w:ascii="IRNazanin" w:hAnsi="IRNazanin" w:eastAsia="IRNazanin"/>
          <w:color w:val="111111"/>
          <w:sz w:val="28"/>
          <w:sz w:val="28"/>
          <w:szCs w:val="28"/>
          <w:rtl w:val="true"/>
          <w:lang w:bidi="fa-IR"/>
        </w:rPr>
        <w:t>، و ما در سابق یعنی در ذیل همین آیه بحثی در باره تمثیل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انسان که روح محض نیست بلکه موجودی است مرکب از جسمی مرده، و روحی زنده، پس در مورد او مناسب همان است که تعبیر به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هم چنان که در مورد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همانطور که اختلاف روح در خلقت فرشته و انسان باعث شد تعبیر مختلف شود، و در مورد فرشته به نفخ تعبیر نیاورد، همچنین اختلافی که در اثر روح یعنی حیات هست که از نظر شرافت و خست مراتب مختلفی دارد، باعث شده که تعبیر از تعلق آن مختلف شود، یک جا تعبیر به نفخ کند، و جای دیگر تعبیر به تایید نماید، و روح را دارای مراتب مختلفی از نظر اختلاف اثرش بداند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روح است که در آدمیان نفخ می‌شود، و در 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روحی دیگر به نام روح تایید کننده است، که خاص مؤمن است، و در</w:t>
      </w:r>
    </w:p>
    <w:p>
      <w:pPr>
        <w:pStyle w:val="BookText"/>
        <w:rPr/>
      </w:pPr>
      <w:r>
        <w:rPr>
          <w:rFonts w:ascii="Amiri" w:hAnsi="Amiri" w:eastAsia="Amiri" w:cs="Amiri"/>
          <w:color w:val="111111"/>
          <w:sz w:val="28"/>
          <w:sz w:val="28"/>
          <w:szCs w:val="28"/>
          <w:rtl w:val="true"/>
          <w:lang w:bidi="ar-SA"/>
        </w:rPr>
        <w:t>باره‌اش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که از نظر شرافت در ماهیت و از نظر مرتبت و قوت اثرش شریف‌تر و قوی‌تر از روحی است که در همه انسانهای زنده است، به شهادت اینکه در آیه زیر که در معنای آیه سوره مجادله است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می‌کنید که در این آیه مؤمن را زنده به حیاتی دارای نور دانسته، و کافر را با اینکه جان دارد مرده و فاقد آن نور می‌داند، پس معلوم می‌شود مؤمن روحی دارد که کافر آن را ندارد، و روح مؤمن اثری دارد که در روح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روح مراتب مختلفی دارد، یک مرحله از روح آن مرحله‌ای است که در گیاهان سبز هست، و اثرش این است که گیاه و درخت را رشد می‌دهد، و آیات داله بر اینکه زمین مرده بود، و ما آن را زنده کردیم در باره این روح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مرحله‌ای دیگر از روح آن روحی است که به وسیله آن انبیا تایید می‌شوند،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از آن خبر می‌دهد، و سیاق آیات دلالت دارد بر اینکه این روح شریف‌تر است و مرتبه‌ای عالی‌تر از روح انسان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الرُّوحَ مِنْ أَمْرِهِ عَلی مَنْ یَشاءُ مِنْ عِبادِهِ لِیُنْذِرَ یَوْمَ التَّلاقِ</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 هم می‌تواند با روح ایمان تطبیق شود، و هم با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یادآوری کنیم که ما در تفسیر هر یک از این آیات کریمه مطالبی در باره روح گذراندیم که به درد اینجا می‌خورد</w:t>
      </w:r>
      <w:r>
        <w:rPr>
          <w:rFonts w:eastAsia="IRNazanin" w:cs="IRNazanin"/>
          <w:color w:val="111111"/>
          <w:sz w:val="28"/>
          <w:szCs w:val="28"/>
          <w:rtl w:val="true"/>
          <w:lang w:bidi="fa-IR"/>
        </w:rPr>
        <w:t>.</w:t>
      </w:r>
      <w:bookmarkStart w:id="677" w:name="pg10108_94113"/>
    </w:p>
    <w:p>
      <w:pPr>
        <w:pStyle w:val="Heading4"/>
        <w:numPr>
          <w:ilvl w:val="3"/>
          <w:numId w:val="1"/>
        </w:numPr>
        <w:rPr/>
      </w:pPr>
      <w:bookmarkStart w:id="678" w:name="__RefHeading___Toc329390_1067777946"/>
      <w:bookmarkStart w:id="679" w:name="_Toc255"/>
      <w:bookmarkEnd w:id="677"/>
      <w:bookmarkEnd w:id="678"/>
      <w:r>
        <w:rPr>
          <w:rtl w:val="true"/>
        </w:rPr>
        <w:t>بیان</w:t>
      </w:r>
      <w:bookmarkEnd w:id="6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سوره ذکر شد، و در ضمن آیاتی توصیف گردید، و این جمله در حقیقت خاتمه کلام و معطوف به ابتدای سوره و مطالب بعد از آن است و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اتَّخَذَ إِلی رَبِّهِ مَآباً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بیشتری از بیان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اشاره را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مخصوص اشاره به دور است، برای این بوده که به عظمت مساله دلالت کند،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حتمی و رانده شدن قضای آن، و تخلف‌ناپذیری وقوع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اتَّخَذَ إِلی رَبِّهِ 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بخواهد می‌تواند به سوی پروردگار خود مرجعی بگیرد، که به وسیله آن به ثواب متقین برسد، و از عذاب طاغیان نجات یابد، و این جمله همانطور که اشاره کردیم تفریعی است بر اخباری که در سابق از یوم الفصل داده و بر آن احتجاج نموده و آن را توصیف کرده بود، و معنایش این است که حال که وضع بدین منوال است پس هر کس بخواهد می‌تواند به سوی پروردگارش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 أَنْذَرْناکُمْ عَذاباً قَرِیباً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است، و نزدیک بودن آن به اعتبار حق بودن، و بدون شک، حق بودن، وقوع آن است چون هر چه آمدنی باشد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وقتی قیامت عبارت باشد از تجسم اعمال آدمی، و جزا دیدن انسان در برابر اعمال، این اعمال همواره با آدمی هست، و از هر چیز دیگری به انسان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 یَنْظُرُ الْمَرْءُ ما قَدَّمَتْ یَداهُ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روزی که انسان منتظر دیدن جزای اعمالی است که در زندگی دنیا انجام داده، و از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آن روز انسان به اعمال خود نظر می‌کند، چون همه اعمال خود را نزد خود حاضر می‌بیند هم چنان که در جای دیگر همین مطلب را خاطر نشان نموده،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تَجِدُ کُلُّ نَفْسٍ ما عَمِلَتْ مِنْ خَیْرٍ مُحْضَراً وَ ما عَمِلَتْ مِنْ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یَقُولُ الْکافِرُ یا لَیْتَنِی کُنْتُ تُراباً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کافر در آن روز از شدت آن روز آرزو</w:t>
      </w:r>
      <w:bookmarkStart w:id="680" w:name="pg10108_94114"/>
    </w:p>
    <w:p>
      <w:pPr>
        <w:pStyle w:val="BookText"/>
        <w:rPr/>
      </w:pPr>
      <w:bookmarkEnd w:id="680"/>
      <w:r>
        <w:rPr>
          <w:rFonts w:ascii="IRNazanin" w:hAnsi="IRNazanin" w:eastAsia="IRNazanin"/>
          <w:color w:val="111111"/>
          <w:sz w:val="28"/>
          <w:sz w:val="28"/>
          <w:szCs w:val="28"/>
          <w:rtl w:val="true"/>
          <w:lang w:bidi="fa-IR"/>
        </w:rPr>
        <w:t>می‌کند ای کاش خاکی بود فاقد شعور و اراده، و در نتیجه آنچه کرده نکرده بود، و جزا داده نمی‌شد</w:t>
      </w:r>
      <w:r>
        <w:rPr>
          <w:rFonts w:eastAsia="IRNazanin" w:cs="IRNazanin"/>
          <w:color w:val="111111"/>
          <w:sz w:val="28"/>
          <w:szCs w:val="28"/>
          <w:rtl w:val="true"/>
          <w:lang w:bidi="fa-IR"/>
        </w:rPr>
        <w:t>.</w:t>
      </w:r>
    </w:p>
    <w:p>
      <w:pPr>
        <w:pStyle w:val="Heading4"/>
        <w:numPr>
          <w:ilvl w:val="3"/>
          <w:numId w:val="1"/>
        </w:numPr>
        <w:rPr/>
      </w:pPr>
      <w:bookmarkStart w:id="681" w:name="__RefHeading___Toc329392_1067777946"/>
      <w:bookmarkStart w:id="682" w:name="_Toc256"/>
      <w:bookmarkEnd w:id="681"/>
      <w:r>
        <w:rPr>
          <w:rtl w:val="true"/>
        </w:rPr>
        <w:t>بحث روایتی روایاتی در باره معنای</w:t>
      </w:r>
      <w:r>
        <w:rPr>
          <w:rtl w:val="true"/>
        </w:rPr>
        <w:t xml:space="preserve">" </w:t>
      </w:r>
      <w:r>
        <w:rPr>
          <w:rtl w:val="true"/>
        </w:rPr>
        <w:t>احقاب</w:t>
      </w:r>
      <w:r>
        <w:rPr>
          <w:rtl w:val="true"/>
        </w:rPr>
        <w:t>"</w:t>
      </w:r>
      <w:r>
        <w:rPr>
          <w:rtl w:val="true"/>
        </w:rPr>
        <w:t>، مراد از</w:t>
      </w:r>
      <w:r>
        <w:rPr>
          <w:rtl w:val="true"/>
        </w:rPr>
        <w:t xml:space="preserve">" </w:t>
      </w:r>
      <w:r>
        <w:rPr>
          <w:rtl w:val="true"/>
        </w:rPr>
        <w:t>روح</w:t>
      </w:r>
      <w:r>
        <w:rPr>
          <w:rtl w:val="true"/>
        </w:rPr>
        <w:t>"</w:t>
      </w:r>
      <w:r>
        <w:rPr>
          <w:rtl w:val="true"/>
        </w:rPr>
        <w:t xml:space="preserve">، و </w:t>
      </w:r>
      <w:r>
        <w:rPr>
          <w:rtl w:val="true"/>
        </w:rPr>
        <w:t xml:space="preserve">... </w:t>
      </w:r>
      <w:r>
        <w:rPr>
          <w:rtl w:val="true"/>
        </w:rPr>
        <w:t>در ذیل آیات گذشته</w:t>
      </w:r>
      <w:bookmarkEnd w:id="682"/>
    </w:p>
    <w:p>
      <w:pPr>
        <w:pStyle w:val="Heading5"/>
        <w:numPr>
          <w:ilvl w:val="4"/>
          <w:numId w:val="1"/>
        </w:numPr>
        <w:rPr/>
      </w:pPr>
      <w:bookmarkStart w:id="683" w:name="__RefHeading___Toc329394_1067777946"/>
      <w:bookmarkStart w:id="684" w:name="_Toc257"/>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السَّماءُ فَکانَتْ أَبْواباً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ابواب بهشت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چون سراب می‌شود، که در بیابان از دور برق می‌زند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احقاب به معنای سالها،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سال است، و یک سال، سیصد و شصت روز است، و یک روز قیامت برابر هزار سال از سالهای دنیا است که شما می‌شمارید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نافع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داخل آتش شود از آن خارج نمی‌شود، تا آنکه احقابی در آن بماند، و حقب عبارت است از شصت و اندی سال، و سال سیصد و شصت روز است، و هر روز قیامت برابر هزار سال از سالهایی است که شما می‌شمارید، پس کسی این دلگرمی را نداشته باشد که به این زودیها از آتش خارج شود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هم این روایت را در الدر المنثور با عبارتی دیگر آورده، و در آن به جای شصت، عدد هشتاد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عمر در آن روایت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دلگرم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روایتی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چهل سال است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مجمع البیان آمده که عیاشی به سند خود از حمران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کسانی است که از آتش خارج می‌شوند، و نظیر این روایت را از احول نقل کرده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متقیان در آن روز رستگار</w:t>
      </w:r>
    </w:p>
    <w:p>
      <w:pPr>
        <w:pStyle w:val="BookText"/>
        <w:rPr/>
      </w:pPr>
      <w:r>
        <w:rPr>
          <w:rFonts w:ascii="Amiri" w:hAnsi="Amiri" w:eastAsia="Amiri" w:cs="Amiri"/>
          <w:color w:val="111111"/>
          <w:sz w:val="28"/>
          <w:sz w:val="28"/>
          <w:szCs w:val="28"/>
          <w:rtl w:val="true"/>
          <w:lang w:bidi="ar-SA"/>
        </w:rPr>
        <w:t>می‌شوند،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کَواعِبَ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کنیزانی شبیه به هم است، که در خدمت اهل بهشتند، و در روایت ابی 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متقین کراماتی دارند، و در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کَواعِبَ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دختر نورس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ابی حاتم، و ابو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از ابن عباس روایت کرده‌اند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لشکری است از لشکریان خدا، که از ملائکه نیستند، و دارای سر و دست و پایند، آن گاه این آیه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لشکریانی، و اینها لشکریانی دیگر هستند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روایت در ذیل آیات که مشتمل بر مساله روح است، از ائمه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 و در آن آمده بود که روح خلقی است از جبرئیل و میکائیل عظیم‌تر، و ما این روایت را که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شده بود آوردیم، و در آن آمده بود که روح غیر ملائکه است، و استدلال شده بود به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در روایت قمی که از حمران نقل کرده آمده که روح فرشته‌ای است بزرگتر از جبرئیل و میکائیل، و او همواره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و شاید مراد از فرشته مطلق موجود آسمانی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قسمت اضافه‌ای است که بعضی از راویان به توهم خود و در نقل به معنای حدیث آورده‌اند، دلیلی هم نداریم که موجودات امری و آسمانی منحصر در فرشتگان باشد، بلکه دلیل بر خلاف آن داریم، هم چنان که از کلام خدای تعالی با ابلیس وقتی که از سجود بر آدم امتناع ورزید، و ملائکه برای او سجده کردند استفاده می‌شود، در آن کلام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إِبْلِیسُ ما مَنَعَکَ أَنْ تَسْجُدَ لِما خَلَقْتُ بِیَدَیَّ أَسْتَکْبَرْتَ أَمْ کُنْتَ مِنَ الْعالِینَ</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که توضیحش در تفسیر همین آیه گذشت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اصول کافی به سند خود از محمد بن فضیل از ابی الحسن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685" w:name="pg10108_94116"/>
    </w:p>
    <w:p>
      <w:pPr>
        <w:pStyle w:val="BookText"/>
        <w:rPr/>
      </w:pPr>
      <w:bookmarkEnd w:id="685"/>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وَ الْمَلائِکَةُ صَفًّا لا یَتَکَلَّمُونَ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فرمود به خدا سوگند ماییم آنهایی که در قیامت اذن دارند و صواب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سخن آیید چه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ثنا گفته و بر پیامبران درود می‌فرستیم، و برای شیعیان خود شفاعت می‌کنیم، و پروردگار ما شفاعت ما را 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مجمع البیان هم از عیاشی نقل کرده، که او بدون ذکر راویان وسط، از معاویة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329396_1067777946"/>
      <w:bookmarkStart w:id="687" w:name="_Toc258"/>
      <w:bookmarkEnd w:id="686"/>
      <w:r>
        <w:rPr>
          <w:rtl w:val="true"/>
        </w:rPr>
        <w:t>ما هستیم آنها که در قیامت اجازه سخن داشته شفاعت می‌کنیم</w:t>
      </w:r>
      <w:bookmarkEnd w:id="68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از باب ذکر بعضی از مصادیق است، و گر نه در روز قیامت شفیعان دیگر نیز وجود دارند، مثل ملائکه و انبیا و مؤمنین، البته آن مؤمنینی که اجازه تکلم می‌یابند، و باز شهدایی از امت‌های دیگر هستند که آنان نیز به حکم نص قرآن کریم و احادیث اجازه سخن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688" w:name="pg10108_94117"/>
    </w:p>
    <w:p>
      <w:pPr>
        <w:pStyle w:val="Heading2"/>
        <w:numPr>
          <w:ilvl w:val="1"/>
          <w:numId w:val="1"/>
        </w:numPr>
        <w:rPr/>
      </w:pPr>
      <w:bookmarkStart w:id="689" w:name="__RefHeading___Toc329398_1067777946"/>
      <w:bookmarkStart w:id="690" w:name="_Toc259"/>
      <w:bookmarkEnd w:id="688"/>
      <w:bookmarkEnd w:id="689"/>
      <w:r>
        <w:rPr>
          <w:rtl w:val="true"/>
        </w:rPr>
        <w:t>(</w:t>
      </w:r>
      <w:r>
        <w:rPr/>
        <w:t>79</w:t>
      </w:r>
      <w:r>
        <w:rPr>
          <w:rtl w:val="true"/>
        </w:rPr>
        <w:t>)</w:t>
      </w:r>
      <w:r>
        <w:rPr>
          <w:rtl w:val="true"/>
        </w:rPr>
        <w:t xml:space="preserve">سوره نازعات مکی است و چهل و شش آیه دارد </w:t>
      </w:r>
      <w:r>
        <w:rPr>
          <w:rtl w:val="true"/>
        </w:rPr>
        <w:t>(</w:t>
      </w:r>
      <w:r>
        <w:rPr/>
        <w:t>46</w:t>
      </w:r>
      <w:r>
        <w:rPr>
          <w:rtl w:val="true"/>
        </w:rPr>
        <w:t>)</w:t>
      </w:r>
      <w:bookmarkEnd w:id="690"/>
    </w:p>
    <w:p>
      <w:pPr>
        <w:pStyle w:val="Heading3"/>
        <w:numPr>
          <w:ilvl w:val="2"/>
          <w:numId w:val="1"/>
        </w:numPr>
        <w:rPr/>
      </w:pPr>
      <w:bookmarkStart w:id="691" w:name="__RefHeading___Toc329400_1067777946"/>
      <w:bookmarkStart w:id="692" w:name="_Toc260"/>
      <w:bookmarkEnd w:id="691"/>
      <w:r>
        <w:rPr>
          <w:rtl w:val="true"/>
        </w:rPr>
        <w:t xml:space="preserve">سوره النازعات </w:t>
      </w:r>
      <w:r>
        <w:rPr>
          <w:rtl w:val="true"/>
        </w:rPr>
        <w:t>(</w:t>
      </w:r>
      <w:r>
        <w:rPr/>
        <w:t>79</w:t>
      </w:r>
      <w:r>
        <w:rPr>
          <w:rtl w:val="true"/>
        </w:rPr>
        <w:t xml:space="preserve">): </w:t>
      </w:r>
      <w:r>
        <w:rPr>
          <w:rtl w:val="true"/>
        </w:rPr>
        <w:t xml:space="preserve">آیات </w:t>
      </w:r>
      <w:r>
        <w:rPr/>
        <w:t>1</w:t>
      </w:r>
      <w:r>
        <w:rPr>
          <w:rtl w:val="true"/>
        </w:rPr>
        <w:t xml:space="preserve"> </w:t>
      </w:r>
      <w:r>
        <w:rPr>
          <w:rtl w:val="true"/>
        </w:rPr>
        <w:t xml:space="preserve">تا </w:t>
      </w:r>
      <w:r>
        <w:rPr/>
        <w:t>41</w:t>
      </w:r>
      <w:bookmarkEnd w:id="692"/>
    </w:p>
    <w:p>
      <w:pPr>
        <w:pStyle w:val="Heading4"/>
        <w:numPr>
          <w:ilvl w:val="3"/>
          <w:numId w:val="1"/>
        </w:numPr>
        <w:rPr/>
      </w:pPr>
      <w:bookmarkStart w:id="693" w:name="__RefHeading___Toc329402_1067777946"/>
      <w:bookmarkStart w:id="694" w:name="_Toc261"/>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695" w:name="pg10108_94118"/>
    </w:p>
    <w:p>
      <w:pPr>
        <w:pStyle w:val="Heading4"/>
        <w:numPr>
          <w:ilvl w:val="3"/>
          <w:numId w:val="1"/>
        </w:numPr>
        <w:rPr/>
      </w:pPr>
      <w:bookmarkStart w:id="696" w:name="__RefHeading___Toc329404_1067777946"/>
      <w:bookmarkStart w:id="697" w:name="_Toc262"/>
      <w:bookmarkEnd w:id="695"/>
      <w:bookmarkEnd w:id="696"/>
      <w:r>
        <w:rPr>
          <w:rtl w:val="true"/>
        </w:rPr>
        <w:t>ترجمه آیات</w:t>
      </w:r>
      <w:bookmarkEnd w:id="697"/>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فرشتگانی سوگند که ارواح مجرمان را به شدت از بدنهایشان بر می‌کشند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فرشتگانی که ارواح مؤمنان را با مدارا و نشاط جدا می‌سازند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فرشتگانی که در سراسر عالم شناورند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خاطر زودتر به ماموریت رسیدن از یکدیگر سبقت می‌گیرند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آنهایی سوگند که امور را تدبیر می‌کنند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یقین مبعوث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زلزله‌های وحشتناک همه چیز را به لرزه درمی‌آورد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حادثه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دلهایی در آن روز سخت هراسان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دیدگان صاحب آن دلها از شرم افتاده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چگونه ما را به حال اول با زمان می‌آورند؟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استخوانهایی پوسیده شدیم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گویند حقا این بازگشتی زیان‌آمیز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بازگشت تنها با یک صیحه عظیم واقع می‌شود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ناگهان همه مردگان، روی زمین قرار می‌گیرند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داستان موسی به تو رسید؟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پروردگارش از وادی مقدس طوی ندایش داد و گفت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فرعون برو که طغیان کرده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آیا می‌خواهی پاک شوی؟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تو را به سوی پروردگارت هدایت کنم تا از او بترسی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معجزه بزرگتر را نشانش داد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او تکذیب و سرپیچی کرد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برگشت تا علیه موسی تلاش کند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فرستاد تا همه جمع شدند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من پروردگار بزرگ شما هستم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bookmarkStart w:id="698" w:name="pg10108_94119"/>
    </w:p>
    <w:p>
      <w:pPr>
        <w:pStyle w:val="BookText"/>
        <w:rPr/>
      </w:pPr>
      <w:bookmarkEnd w:id="698"/>
      <w:r>
        <w:rPr>
          <w:rFonts w:ascii="IRNazanin" w:hAnsi="IRNazanin" w:eastAsia="IRNazanin"/>
          <w:color w:val="111111"/>
          <w:sz w:val="28"/>
          <w:sz w:val="28"/>
          <w:szCs w:val="28"/>
          <w:rtl w:val="true"/>
          <w:lang w:bidi="fa-IR"/>
        </w:rPr>
        <w:t xml:space="preserve">در نتیجه این بلندپروازی، خدای تعالی او را به عذاب دنیا و آخرت بگرفت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سرگذشت عبرتی است برای مآل‌اندیشی که از سوء عاقبت ترسان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خلقت شما سخت‌تر است یا آفرینش آسمان که خدا بنایش کرده؟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سقف آن را بالا برده و آن را منظم ساخته؟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شبش را تاریک و روزش را روشن کرده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را بعد از آن گسترده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چراگاه در آن بیرون کرده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کوه‌ها را ریشه‌دار ساخته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همه اینها مایه برخورداری شما و حیوانات شما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آن حادثه بزرگ رخ دهد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روزی که انسان هر چه کرده به یاد می‌آورد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جهنم برای هر صاحب چشمی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کرد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دو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طغیان کرده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زندگی دنیا را ترجیح داد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جایش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از موقعیت پروردگارش ترسیده و از هوای نفس جلوگیری کرده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جایگاه او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699" w:name="__RefHeading___Toc329406_1067777946"/>
      <w:bookmarkStart w:id="700" w:name="_Toc263"/>
      <w:bookmarkEnd w:id="699"/>
      <w:r>
        <w:rPr>
          <w:rtl w:val="true"/>
        </w:rPr>
        <w:t>بیان آیات</w:t>
      </w:r>
      <w:bookmarkEnd w:id="700"/>
    </w:p>
    <w:p>
      <w:pPr>
        <w:pStyle w:val="Heading5"/>
        <w:numPr>
          <w:ilvl w:val="4"/>
          <w:numId w:val="1"/>
        </w:numPr>
        <w:rPr/>
      </w:pPr>
      <w:bookmarkStart w:id="701" w:name="__RefHeading___Toc329408_1067777946"/>
      <w:bookmarkStart w:id="702" w:name="_Toc264"/>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در این سوره خبرهای مؤکدی از وقوع قیامت آمده، و از طریق تدبیر ربوبی که نتیجه‌اش تقسیم شدن مردم به دو طایفه بهشتی و دوزخی است، بر وقوع آن استدلال کرده، و در آخر با اشاره به اینکه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که قیامت چه وقت است؟ و با پاسخ به این سؤال سوره را ختم می‌کند، و از سیاق این سوره بر می‌آید که در مکه نازل شده است</w:t>
      </w:r>
      <w:r>
        <w:rPr>
          <w:rFonts w:eastAsia="IRNazanin" w:cs="IRNazanin"/>
          <w:color w:val="111111"/>
          <w:sz w:val="28"/>
          <w:szCs w:val="28"/>
          <w:rtl w:val="true"/>
          <w:lang w:bidi="fa-IR"/>
        </w:rPr>
        <w:t>.</w:t>
      </w:r>
    </w:p>
    <w:p>
      <w:pPr>
        <w:pStyle w:val="Heading5"/>
        <w:numPr>
          <w:ilvl w:val="4"/>
          <w:numId w:val="1"/>
        </w:numPr>
        <w:rPr/>
      </w:pPr>
      <w:bookmarkStart w:id="703" w:name="__RefHeading___Toc329410_1067777946"/>
      <w:bookmarkStart w:id="704" w:name="_Toc265"/>
      <w:bookmarkEnd w:id="703"/>
      <w:r>
        <w:rPr>
          <w:rtl w:val="true"/>
        </w:rPr>
        <w:t>اقوال مختلف در باره مراد از پنج سوگند آغاز سوره نازعات</w:t>
      </w:r>
      <w:r>
        <w:rPr>
          <w:rtl w:val="true"/>
        </w:rPr>
        <w:t xml:space="preserve">:" </w:t>
      </w:r>
      <w:r>
        <w:rPr>
          <w:rtl w:val="true"/>
        </w:rPr>
        <w:t xml:space="preserve">وَ النَّازِعاتِ غَرْقاً وَ النَّاشِطاتِ نَشْطاً </w:t>
      </w:r>
      <w:r>
        <w:rPr>
          <w:rtl w:val="true"/>
        </w:rPr>
        <w:t>..."</w:t>
      </w:r>
      <w:bookmarkEnd w:id="70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 وَ النَّاشِطاتِ نَشْطاً وَ السَّابِحاتِ سَبْحاً فَالسَّابِقاتِ سَبْقاً 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تفسیر این آیات پنجگانه اختلاف عجیبی به راه انداخته‌اند، ولی همه آنان</w:t>
      </w:r>
    </w:p>
    <w:p>
      <w:pPr>
        <w:pStyle w:val="BookText"/>
        <w:rPr/>
      </w:pPr>
      <w:r>
        <w:rPr>
          <w:rFonts w:ascii="IRNazanin" w:hAnsi="IRNazanin" w:eastAsia="IRNazanin"/>
          <w:color w:val="111111"/>
          <w:sz w:val="28"/>
          <w:sz w:val="28"/>
          <w:szCs w:val="28"/>
          <w:rtl w:val="true"/>
          <w:lang w:bidi="fa-IR"/>
        </w:rPr>
        <w:t>اتفاق دارند بر اینکه پنج سوگند است از خدای تعالی، و بیشترشان گفته‌اند جواب قسم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بالنازعات و اقسم بالناشطات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من به این نامبرده‌ها سوگند می‌خورم که شما بطور یقین مبعوث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نازعات فرشتگانی هستند که جان مردم را هنگام مردن نزع می‌کنند و از اجساد بیرون می‌کشند،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چون زوایدش حذف شده مطلب را بیشتر تاکید می‌کند،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اغراقا و تشدیدا فی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سوگند می‌خورم به فرشتگانی که در کندن جانها از بدنها اغراق می‌کنند، و به سختی آن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ملائکه‌ای هستند که ارواح کفار را از بدنهایشان با شدت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منظور از نازعات خود مرگ است، چون مرگ است که ارواح را از بدنها بطور کامل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نازعات، ستارگان سیاری هستند که از افقی کنده می‌شوند و در افقی دیگر طلوع می‌کنند، و معنایش این است که سوگند می‌خورم به سیارگان که از مطلع خود طلوع نموده، در مغربهای خود غروب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کمان‌ها است که تیر را با کشیدن زه تا آنجا که جا دارد از جای خود کنده، به طرف دشمن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سوگند به تیر و کمان مجاهدین در راه خدا، و یا به خود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1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وحشی‌ها هستند که بسوی دشت‌های سبز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جذب، و نیز خروج و اخراج به ملایمت و سهولت است، و نیز به معنای گره‌گشایی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هستند که ارواح را از اجساد بیرون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1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ملائکه مخصوص هستند که مامور گرفتن جانهای مؤمنین از اجسادشان به رفق و سهولتند، هم چنان که مراد از جمله قبلی ملائکه‌ای هستند که جانهای کفار را با شدت از اجساد آنان</w:t>
      </w:r>
    </w:p>
    <w:p>
      <w:pPr>
        <w:pStyle w:val="BookText"/>
        <w:rPr/>
      </w:pPr>
      <w:r>
        <w:rPr>
          <w:rFonts w:ascii="IRNazanin" w:hAnsi="IRNazanin" w:eastAsia="IRNazanin"/>
          <w:color w:val="111111"/>
          <w:sz w:val="28"/>
          <w:sz w:val="28"/>
          <w:szCs w:val="28"/>
          <w:rtl w:val="true"/>
          <w:lang w:bidi="fa-IR"/>
        </w:rPr>
        <w:t>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ملائکه‌ای است که ارواح کفار را از اجساد آنان نشط می‌کنند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ناشطات، ارواح خود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ستارگانند، که از افقی به افق دیگر نشط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تیرها هستند که در جنگها از کمان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که ارواح را از اجساد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وحشیانند که از ناحیه‌ای به ناحیه دیگر کوچ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این جمله نیز أقوالی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ابی سعود،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ملائکه‌اند، که ارواح را قبض نموده روح مؤمن را به سرعت بسوی بهشت، و روح کافر را به سوی آتش می‌برند،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در حرکت است، هم چنان که به اسب وقتی به سرعت می‌دود سابح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تنها آن فرشتگانی هستند که ارواح مؤمنین را قبض نموده و به ملایمت و مدارا از بدن‌ها بیرون کشیده، رهایشان می‌کنند تا استراحت کنند، مثل کسی که چیزی را در آب شنا می‌دهد بعد کنارش می‌گذارد، ملائکه هم یک عمر جان را در بدن شنا می‌دهند و بعد از مرگ رهایش می‌کنند تا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فرشتگانیند که بسرعت از آسمان نازل می‌شوند، و بعضی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هستند که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مدار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اسبان مجاهدین است، که در میدان جنگ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عبارت دانسته‌اند از مرگ‌ها که در نفوس جانداران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دانسته‌اند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شناور در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دریایند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71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مطلق ملائکه است، چون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خیر و ایمان و اعمال صالح از آدمیان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ملائکه موت است، که روح مؤمن را قبل از آنکه روح کافر به آتش برسد به بهشت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تنها ملائکه مامور قبض روح مؤمن است که آن را قبل از هر کار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وحی است، که در رساندن وحی به انبیاء از شیاطین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است که از ملائکه پیشی می‌گیرند، و قبل از آنکه ایشان روحشان را قبض کنند، از شدت علاقه به لقای خدا، خود از کالبد بیرون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ستارگانند که در سیر، از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اسبان جنگجویان است، که در جنگ از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میرها است، که از آرزوها پیشی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نیز اقوالی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مطلق ملائکه‌اند، که امور را تدبیر می‌کنند، و این نظریه بیشتر مفسران است، حتی 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کرده‌اند که این قول همه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چهار فرشته مامور تدبیر امر دنیا، یعنی جبرئیل و میکائیل و عزرائیل و اسرافیل است، که جبرئیل امر بادها و لشکریان و وحی را، و میکائیل امر باران و گیاهان را به عهده دارد، و عزرائیل موکل به قبض ارواح است، و اسرافیل مامور رساندن دستورات الهی به آن سه فرشته و نیز مامور دمیدن در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مدبرات أمر، افلاکند، که امر خدا در آنها واقع گشته، و به وسیله آن افلاک قضای الهی در دنیا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قول دیگری در اینجا هست که می‌گوید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سوگندها مضافی در تقدیر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النازعات، و رب الناشطات، و رب السابحات، و رب السابقات، و رب المدبرات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خواننده محترم توجه دارد که سیاق آیات پنجگانه سیاق واحدی متصل و شبیه به هم است، و با بیشتر اقوالی که از نظر شما گذشت نمی‌سازد، چون اقوال مذکور معنای سوگند را در این پنج مورد، مختلف دانسته سوگند اول را مربوط به ملائکه قبض روح کفار، و دومی را</w:t>
      </w:r>
      <w:bookmarkStart w:id="705" w:name="pg10108_94123"/>
    </w:p>
    <w:p>
      <w:pPr>
        <w:pStyle w:val="BookText"/>
        <w:rPr/>
      </w:pPr>
      <w:bookmarkEnd w:id="705"/>
      <w:r>
        <w:rPr>
          <w:rFonts w:ascii="IRNazanin" w:hAnsi="IRNazanin" w:eastAsia="IRNazanin"/>
          <w:color w:val="111111"/>
          <w:sz w:val="28"/>
          <w:sz w:val="28"/>
          <w:szCs w:val="28"/>
          <w:rtl w:val="true"/>
          <w:lang w:bidi="fa-IR"/>
        </w:rPr>
        <w:t>مربوط به وحشیان، و سومی را راجع به کشتی‌های شناور، و چهارمی را مربوط به مرگ و میری که از آرزوها سبقت می‌گیرند، و پنجمی را مربوط به افلاک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بیشتر آنها دلیلی بر اثبات قول خود ندارند، نه از متن آیه، و نه از سیاق، دلیلشان تنها این است که لفظ آیه از نظر لغت با فلان معنا می‌سازد، و در آن استعمال شده، حال یا بطور حقیقت و یا بطور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بیشتر آن اقوال، با سیاق آیات سوره که سخن از روز قیامت دارد، و بر وقوع آن استدلال می‌کند، مناسبت ندارد، با اینکه در سوره مرسلات دیدیم که همه سوگندهایش با مفاد سوره که آن نیز در باره قیامت بود سازگاری داشت، و درست سوگند با جوابش مناسب بود</w:t>
      </w:r>
      <w:r>
        <w:rPr>
          <w:rFonts w:eastAsia="IRNazanin" w:cs="IRNazanin"/>
          <w:color w:val="111111"/>
          <w:sz w:val="28"/>
          <w:szCs w:val="28"/>
          <w:rtl w:val="true"/>
          <w:lang w:bidi="fa-IR"/>
        </w:rPr>
        <w:t>.</w:t>
      </w:r>
    </w:p>
    <w:p>
      <w:pPr>
        <w:pStyle w:val="Heading5"/>
        <w:numPr>
          <w:ilvl w:val="4"/>
          <w:numId w:val="1"/>
        </w:numPr>
        <w:rPr/>
      </w:pPr>
      <w:bookmarkStart w:id="706" w:name="__RefHeading___Toc329412_1067777946"/>
      <w:bookmarkStart w:id="707" w:name="_Toc266"/>
      <w:bookmarkEnd w:id="706"/>
      <w:r>
        <w:rPr>
          <w:rtl w:val="true"/>
        </w:rPr>
        <w:t>بیان اینکه در این پنج سوگند به ملائکه سوگند یاد شده است</w:t>
      </w:r>
      <w:bookmarkEnd w:id="707"/>
    </w:p>
    <w:p>
      <w:pPr>
        <w:pStyle w:val="BookText"/>
        <w:rPr/>
      </w:pPr>
      <w:r>
        <w:rPr>
          <w:rFonts w:ascii="IRNazanin" w:hAnsi="IRNazanin" w:eastAsia="IRNazanin"/>
          <w:color w:val="111111"/>
          <w:sz w:val="28"/>
          <w:sz w:val="28"/>
          <w:szCs w:val="28"/>
          <w:rtl w:val="true"/>
          <w:lang w:bidi="fa-IR"/>
        </w:rPr>
        <w:t>حال آنچه به نظر خود ما می‌رسد و ممکن است درباره آن اظهار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در این آیات بدان سوگند یاد شده با صفاتی که ملائکه در امتثالشان نسبت به اوامر صادره از ساحت مقدس الهی که مربوط به تدبیر امور عالم ماده نسبت به ایشان می‌باشد، و سپس قیامشان به تدبیر امور به اذن خدای تعالی، قابل انطباق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آیات مذکور از نظر سیاق شدیدا شبیه به آیات آغاز سوره صافات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فَالزَّاجِراتِ زَجْراً فَالتَّالِیاتِ ذِکْراً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 نیز بسیار شباهت دارد به آیات اول سوره مرسلات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فَالْعاصِفاتِ عَصْفاً وَ النَّاشِراتِ نَشْراً فَالْفارِقاتِ فَرْقاً فَالْمُلْقِیاتِ ذِکْراً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که ملائکه را در امتثال اوامر الهی توصیف می‌کند، چیزی که هست آن آیات تنها ملائکه وحی را توصیف می‌کرد، و آیات ابتدای این سوره مطلق ملائکه را در تدبیر امور عالم توصیف می‌نماید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بگذریم در بین این آیات پنجگانه آن صفتی که در انطباقش با ملائکه روشن‌تر از دیگران است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مساله تدبیر بدون قید و بطور مطلق آمده است، پس مراد از آن تدبیر همه عالم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تمیز است و یا مفعول به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 دیگر مطلق تدبیر هم کار مطلق ملائکه است، پس</w:t>
      </w:r>
    </w:p>
    <w:p>
      <w:pPr>
        <w:pStyle w:val="BookText"/>
        <w:rPr/>
      </w:pPr>
      <w:r>
        <w:rPr>
          <w:rFonts w:ascii="IRNazanin" w:hAnsi="IRNazanin" w:eastAsia="IRNazanin"/>
          <w:color w:val="111111"/>
          <w:sz w:val="28"/>
          <w:sz w:val="28"/>
          <w:szCs w:val="28"/>
          <w:rtl w:val="true"/>
          <w:lang w:bidi="fa-IR"/>
        </w:rPr>
        <w:t>قهرا مراد از مدبرات، مطلق ملائکه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در آغاز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تفریع در آمده می‌رساند که مضمون این آیه نتیجه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آغاز شده، می‌رساند که مضمون آن نتیجه‌ای است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السَّابِحاتِ سَبْحاً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نتیجه گرفته می‌شود که تدبیر، فرع بر سبق، و سبق فرع بر سبح است، و این به ما می‌فهماند که سنخیتی در معانی منظور نظر آیات سه‌گانه است، پس مدلول این سه آیه این است که ملائکه تدبیر أمر می‌کنند، اما بعد از آنکه بسوی آن سبقت جسته باشند، و به سوی آن سبقت می‌جویند، اما بعد از آنکه هنگام نزول به سوی آن سرعت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مراد از سابحات و سابقات و مدبرات، همان ملائکه هستند به اعتبار نزولشان بسوی تدبیری که بدان مامور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آیات سه‌گانه همان معنایی را می‌رساند که آیه زیر در مقام افاده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که توضیح معنایش در سوره رعد گذشت، پس ملائکه با همه اشیاء سر و کار دارند، با اینکه همه اشیاء در احاطه اسباب است، و اسباب در وجود و عدم و بقاء و زوال اشیاء و در اختلاف احوال آنها با یکدیگر نزاع دارند، پس آنچه خدای تعالی در باره آن موجود حکم کرده، و آن قضایی را که خداوند در باره آن موجود مقرر داشته، همان قضایی است که فرشته مامور به تدبیر آن موجود، بسوی آن می‌شتابد، و به مسئولیتی که به عهده‌اش واگذار شده می‌پردازد، و در پرداختن به آن از دیگران سبقت می‌گیرد و سببی را که مطابق قضای الهی است تمام نموده، در نتیجه آنچه را خدا اراده کرده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وقتی منظور از آیات سه‌گانه اشاره به سرعت گرفتن ملائکه باشد در نازل شدن برای انجام آنچه بدان مامور شده‌اند، و سبقت گرفتن به آن، و تدبیر امر آن، بناچار باید دو آیه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 وَ 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حمل کنیم بر انتزاع و خروجشان از موقف و مرتبه خطاب به موقف و مرتبه انجام ماموریت، پس نزع ملائکه بطور غرق، عبارت است از اینکه شروع به نزول به طرف هدف کنند، آن هم نزول به شدت و جدیت، و نشط ملائکه عبارت است از خروجشان از موقفی که دارند به طرف آن هدف، هم چنان که سبح</w:t>
      </w:r>
      <w:bookmarkStart w:id="708" w:name="pg10108_94125"/>
    </w:p>
    <w:p>
      <w:pPr>
        <w:pStyle w:val="BookText"/>
        <w:rPr/>
      </w:pPr>
      <w:bookmarkEnd w:id="708"/>
      <w:r>
        <w:rPr>
          <w:rFonts w:ascii="IRNazanin" w:hAnsi="IRNazanin" w:eastAsia="IRNazanin"/>
          <w:color w:val="111111"/>
          <w:sz w:val="28"/>
          <w:sz w:val="28"/>
          <w:szCs w:val="28"/>
          <w:rtl w:val="true"/>
          <w:lang w:bidi="fa-IR"/>
        </w:rPr>
        <w:t>آنان عبارت است از شتافتن و سرعت گرفتن بعد از خروج، و به دنبال آن سبقت گرفته و امر آن موجود را به اذن خدا تدبیر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بیانی که گذشت آیات پنجگانه، سوگند به وظیفه‌ای است که ملائکه دارند، و وضعی که در هنگام انجام ماموریت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لحظه‌ای که شروع به نزول نموده تا آخرین وضعی که در تدبیر امری از امور عالم ماده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آیات اشاره است به نظمی که تدبیر ملکوتی در هنگام حدوث حوادث دارد، هم چنان که آیات بعدی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تدبیر ربوبی که در این عالم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تدبیر ملکوتی حجتی است بر مساله جزاء و بعث، هم چنان که تدبیر امور دنیای مشهود نیز حجتی است بر آن، که ان شاء اللَّه بیانش از نظرتان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با تدبر در سیاق آیات کریمه به دست می‌آید، و روایاتی هم که در بحث روایتی آینده ان شاء اللَّه از نظر خواننده می‌گذرد، تا حدودی آن را تایید می‌کند</w:t>
      </w:r>
      <w:r>
        <w:rPr>
          <w:rFonts w:eastAsia="IRNazanin" w:cs="IRNazanin"/>
          <w:color w:val="111111"/>
          <w:sz w:val="28"/>
          <w:szCs w:val="28"/>
          <w:rtl w:val="true"/>
          <w:lang w:bidi="fa-IR"/>
        </w:rPr>
        <w:t>.</w:t>
      </w:r>
    </w:p>
    <w:p>
      <w:pPr>
        <w:pStyle w:val="Heading4"/>
        <w:numPr>
          <w:ilvl w:val="3"/>
          <w:numId w:val="1"/>
        </w:numPr>
        <w:rPr/>
      </w:pPr>
      <w:bookmarkStart w:id="709" w:name="__RefHeading___Toc329414_1067777946"/>
      <w:bookmarkStart w:id="710" w:name="_Toc267"/>
      <w:bookmarkEnd w:id="709"/>
      <w:r>
        <w:rPr>
          <w:rtl w:val="true"/>
        </w:rPr>
        <w:t xml:space="preserve">گفتاری پیرامون واسطه بودن ملائکه در تدبیر </w:t>
      </w:r>
      <w:r>
        <w:rPr>
          <w:rtl w:val="true"/>
        </w:rPr>
        <w:t>(</w:t>
      </w:r>
      <w:r>
        <w:rPr>
          <w:rtl w:val="true"/>
        </w:rPr>
        <w:t>در ذیل آیه فَالْمُدَبِّراتِ أَمْراً</w:t>
      </w:r>
      <w:r>
        <w:rPr>
          <w:rtl w:val="true"/>
        </w:rPr>
        <w:t>)</w:t>
      </w:r>
      <w:bookmarkEnd w:id="710"/>
    </w:p>
    <w:p>
      <w:pPr>
        <w:pStyle w:val="Heading5"/>
        <w:numPr>
          <w:ilvl w:val="4"/>
          <w:numId w:val="1"/>
        </w:numPr>
        <w:rPr/>
      </w:pPr>
      <w:bookmarkStart w:id="711" w:name="__RefHeading___Toc329416_1067777946"/>
      <w:bookmarkStart w:id="712" w:name="_Toc268"/>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بطوری که از آیات قرآن کریم استفاده می‌شود فرشتگان در ابداء موجودات از ناحیه خدای تعالی، و برگشتن آنها به سوی او، بین خدا و خلق واسطه هستند، به این معنا که اسبابی هستند برای حدوث حوادث، ما فوق اسباب مادی و جاری در عالم ماده که البته کاربردشان تا وقتی است که مرگ نرسیده و موجود به نشاه دیگر منتقل نشده است، چون بعد از مرگ و انتقال، دیگر اسباب مادی سببیتی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وساطت ملائکه در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 ظهور نشانه‌های مرگ و قبض روح و اجراء سؤال و ثواب و عذاب قبر، و سپس میراندن تمام انسانها در نفخه صور، و زنده کردن آنان در نفخه دوم، و محشور کردن آنان، و دادن نامه اعمال، و وضع میزانها، و رسیدگی به حساب، و سوق به سوی بهشت و دوزخ، که بسیار واضح است، و آیات دال بر این وساطت بسیار زیاد است، و احتیاجی به ایراد آنها نیست، روایات وارده در این مسائل از ناحیه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 از آن است که به شمار آید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وساطت ملائکه در مرحله تشریع دین یعنی نازل شدن، و آوردن وحی، و دفع شیطانها از مداخله در آن، و پشت گرمی و یاری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تایید مؤمنین، و پاک کردن آنان از راه استغفار، و طلب مغفرت کردن از خدا</w:t>
      </w:r>
    </w:p>
    <w:p>
      <w:pPr>
        <w:pStyle w:val="BookText"/>
        <w:rPr/>
      </w:pPr>
      <w:r>
        <w:rPr>
          <w:rFonts w:ascii="IRNazanin" w:hAnsi="IRNazanin" w:eastAsia="IRNazanin"/>
          <w:color w:val="111111"/>
          <w:sz w:val="28"/>
          <w:sz w:val="28"/>
          <w:szCs w:val="28"/>
          <w:rtl w:val="true"/>
          <w:lang w:bidi="fa-IR"/>
        </w:rPr>
        <w:t>برای آنان، جای تردید و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وساطت آنان در تدبیر امور این عالم، با اینکه هر امری برای خود سببی مادی دارد، همین آیات اول سوره مورد بحث است، که بطور مطلق ملائکه را نازعات و ناشطات و سابحات و سابقات و مدبرات خوانده 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دلیل دیگرش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الْمَلائِکَةِ رُسُلًا أُولِی أَجْنِحَةٍ مَثْنی وَ ثُلاثَ وَ رُباعَ</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 که از آن به خاطر مطلق بودنش فهمیده می‌شود که ملائکه خلق شده‌اند برای اینکه واسطه باشند میان خدا و خلق، و برای انفاذ امر او فرستاده می‌شوند، همان امری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آن سخن گفته است که توضیح بیشترش در تفسیر آیه سوره فاطر گذشت، و گفتیم که بال قرار دادن برای ملائکه اشاره به همین وساطت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جز وساطت بین خدای تعالی و بین خلق او، و انفاذ دستورات او در بین خلق، وظیفه و کاری ندارند، و این بر اساس تصادف و اتفاق نیست، که مثلا خدای تعالی گاهی اوامر خود را به دست ایشان جاری سازد، و گاهی مثل همان امر را بدون وساطت ملائکه خودش انجام دهد، چون در سنت خدای تعالی نه اختلافی هست، و نه تخلفی،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وساطت‌های ملائکه یکی این است که بعضی از آنان مقام بلندتری دارند، و امر خدای تعالی را گرفته به پائین‌تر خود می‌رسانند و در تدبیر بعضی امور پائین‌تر خود را مامور می‌کنند، و این در حقیقت توسطی است که متبوع و دارنده مقام بلندتر بین خدا و بین تابع و دارنده مقام پائین‌تر آن دارد، مثل توسطی که ملک الموت در مساله قبض ارواح دارد، و</w:t>
      </w:r>
      <w:bookmarkStart w:id="713" w:name="pg10108_94127"/>
    </w:p>
    <w:p>
      <w:pPr>
        <w:pStyle w:val="BookText"/>
        <w:rPr/>
      </w:pPr>
      <w:bookmarkEnd w:id="713"/>
      <w:r>
        <w:rPr>
          <w:rFonts w:ascii="IRNazanin" w:hAnsi="IRNazanin" w:eastAsia="IRNazanin"/>
          <w:color w:val="111111"/>
          <w:sz w:val="28"/>
          <w:sz w:val="28"/>
          <w:szCs w:val="28"/>
          <w:rtl w:val="true"/>
          <w:lang w:bidi="fa-IR"/>
        </w:rPr>
        <w:t>پائین‌تر خود را مامور به آن می‌کند، و خدای تعالی از خود آنان حکایت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725"/>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فُزِّعَ عَنْ قُلُوبِهِمْ قالُوا ما ذا قالَ رَبُّکُمْ قالُوا الْحَقَّ</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329418_1067777946"/>
      <w:bookmarkStart w:id="715" w:name="_Toc269"/>
      <w:bookmarkEnd w:id="714"/>
      <w:r>
        <w:rPr>
          <w:rtl w:val="true"/>
        </w:rPr>
        <w:t>عدم منافات بین واسطه بودن ملائکه و استناد حوادث به ایشان، با استناد آنها به خدای تعالی و به اسباب ظاهری</w:t>
      </w:r>
      <w:bookmarkEnd w:id="715"/>
    </w:p>
    <w:p>
      <w:pPr>
        <w:pStyle w:val="BookText"/>
        <w:rPr/>
      </w:pPr>
      <w:r>
        <w:rPr>
          <w:rFonts w:ascii="IRNazanin" w:hAnsi="IRNazanin" w:eastAsia="IRNazanin"/>
          <w:color w:val="111111"/>
          <w:sz w:val="28"/>
          <w:sz w:val="28"/>
          <w:szCs w:val="28"/>
          <w:rtl w:val="true"/>
          <w:lang w:bidi="fa-IR"/>
        </w:rPr>
        <w:t>و اینکه خدای تعالی ملائکه را واسطه بین خدا و حوادث دانسته، و یا به عبارتی ملائکه را اسبابی معرفی کرده که حوادث مستند به آنها است، منافات با این معنا ندارد که حوادث مستند به اسباب قریب و مادی نیز باشد، برای اینکه این دو استناد و این دو جور سببیت در طول همند، نه در عرض هم، به این معنا که سبب قریب علت پیدایش حادثه است و سبب بعید علت پیدایش سبب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منافات ندارد که در عین اینکه حوادث را به آنان مستند می‌کنیم به خدای تعالی هم مستند بسازیم، و بگوییم تنها سبب در عالم خدای تعالی است چون تنها رب عالم او است، برای اینکه گفتیم سببیت طولی است نه عرضی، و استناد حوادث به ملائکه چیزی زائد بر استناد آنها به اسباب طبیعی و قریبه‌اش ندارد، و خدای تعالی استناد حوادث به اسباب طبیعی و ظاهریش را تصدیق کرده، همانطور که استناد آن به ملائکه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یک از اسباب در قبال خدای تعالی استقلال ندارند، تا رابطه خدای تعالی با مسبب آن سبب قطع باشد، و باعث شود که نتوانیم آن مسبب را مسبب خدای تعالی بدانیم، همانطور که وثنیت پنداشته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تدبیر امور عالم را به ملائکه مقرب واگذار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توحید قرآنی استقلال از هر چیز را از هر جهت نفی کرده، هیچ موجودی نه مالک خودش است، و نه مالک نفع و ضرر و مرگ و حیات و نشور خود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مثل موجودات در استنادشان به اسباب مترتب یکی بر دیگری، از سبب قریب گرفته تا بعید، و در انتها استنادشان به خدای سبحان تا حدودی و به وجهی بعید مثل کتابت است، که انسان آن را با دست خود، و با قلم انجام می‌دهد، و این عمل یک استنادی به قلم، و استناد دیگری به دست، و استناد دیگری به انسان دارد، که با دست و قلم کتابت را انجام داده، و هر چند سبب مستقل و فاعل حقیقی این عمل خود آدمی است، و لیکن این باعث نمی‌شود که ما نتوانیم آن را به دست و قلم نیز استناد دهیم، هم می‌گوییم فلانی چقدر</w:t>
      </w:r>
      <w:bookmarkStart w:id="716" w:name="pg10108_94128"/>
    </w:p>
    <w:p>
      <w:pPr>
        <w:pStyle w:val="BookText"/>
        <w:rPr/>
      </w:pPr>
      <w:bookmarkEnd w:id="716"/>
      <w:r>
        <w:rPr>
          <w:rFonts w:ascii="IRNazanin" w:hAnsi="IRNazanin" w:eastAsia="IRNazanin"/>
          <w:color w:val="111111"/>
          <w:sz w:val="28"/>
          <w:sz w:val="28"/>
          <w:szCs w:val="28"/>
          <w:rtl w:val="true"/>
          <w:lang w:bidi="fa-IR"/>
        </w:rPr>
        <w:t>خوب می‌نویسد، و هم می‌گوییم دست او چنین هنری از خود نشان می‌دهد، و هم 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خوب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منافات ندارد که بنا به بیان گذشته ما، ملائکه واسطه در تدبیر باشند، و از سوی دیگر چنانچه از کلام خدای تعالی استفاده می‌شود بعضی از ملائکه و یا همه آنان دائما در حال عبادت و تسبیح و سجده باشند،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لا یَسْتَکْبِرُونَ عَنْ عِبادَتِهِ وَ لا یَسْتَحْسِرُونَ یُسَبِّحُونَ اللَّیْلَ وَ النَّهارَ لا یَفْتُرُونَ</w:t>
      </w:r>
      <w:r>
        <w:rPr>
          <w:rFonts w:eastAsia="IRNazanin" w:cs="IRNazanin"/>
          <w:color w:val="111111"/>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رَبِّکَ لا یَسْتَکْبِرُونَ عَنْ عِبادَتِهِ وَ یُسَبِّحُونَهُ وَ لَهُ یَسْجُدُونَ</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ممکن است ملائکه در حین انجام ماموریت خدای تعالی و تدبیر امور دنیا سجده و تسبیح را هم انجام بدهند، هم چنان که چه بسا این عدم منافات از آیه زیر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یَسْجُدُ ما فِی السَّماواتِ وَ ما فِی الْأَرْضِ مِنْ دابَّةٍ وَ الْمَلائِکَةُ وَ هُمْ لا یَسْتَکْبِرُونَ</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329420_1067777946"/>
      <w:bookmarkStart w:id="718" w:name="_Toc270"/>
      <w:bookmarkEnd w:id="717"/>
      <w:r>
        <w:rPr>
          <w:rtl w:val="true"/>
        </w:rPr>
        <w:t>(</w:t>
      </w:r>
      <w:r>
        <w:rPr>
          <w:rtl w:val="true"/>
        </w:rPr>
        <w:t>بیان</w:t>
      </w:r>
      <w:r>
        <w:rPr>
          <w:rtl w:val="true"/>
        </w:rPr>
        <w:t>)</w:t>
      </w:r>
      <w:r>
        <w:rPr>
          <w:rtl w:val="true"/>
        </w:rPr>
        <w:t>معنای اینکه در باره قیامت فرمود</w:t>
      </w:r>
      <w:r>
        <w:rPr>
          <w:rtl w:val="true"/>
        </w:rPr>
        <w:t xml:space="preserve">:" </w:t>
      </w:r>
      <w:r>
        <w:rPr>
          <w:rtl w:val="true"/>
        </w:rPr>
        <w:t>یَوْمَ تَرْجُفُ الرَّاجِفَةُ تَتْبَعُهَا الرَّادِفَةُ</w:t>
      </w:r>
      <w:r>
        <w:rPr>
          <w:rtl w:val="true"/>
        </w:rPr>
        <w:t>"</w:t>
      </w:r>
      <w:bookmarkEnd w:id="7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صیحه‌های عظیمی تفسیر شده که در آن تردد و اضطرابی باشد،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صیحه متاخر تابع تفسیر شده، در نتیجه بنا بر این تفسیر، دو آیه مورد بحث با دو نفخه صور تطبیق می‌شود، که آیه زیر هم بر آنها دلالت دارد،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7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راجفه به معنای هر محرکی است که متحرک را به شدت تکان</w:t>
      </w:r>
      <w:bookmarkStart w:id="719" w:name="pg10108_94129"/>
    </w:p>
    <w:p>
      <w:pPr>
        <w:pStyle w:val="BookText"/>
        <w:rPr/>
      </w:pPr>
      <w:bookmarkEnd w:id="719"/>
      <w:r>
        <w:rPr>
          <w:rFonts w:ascii="IRNazanin" w:hAnsi="IRNazanin" w:eastAsia="IRNazanin"/>
          <w:color w:val="111111"/>
          <w:sz w:val="28"/>
          <w:sz w:val="28"/>
          <w:szCs w:val="28"/>
          <w:rtl w:val="true"/>
          <w:lang w:bidi="fa-IR"/>
        </w:rPr>
        <w:t>دهد،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و بدون مفعول استعمال می‌شود، و معنای تحرک شدید را می‌دهد، و هم متعدی استعمال شده معنای تحریک شدید را می‌دهد،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نفخه اولی است، که زمین و کوه‌ها را تکان می‌دهد،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دوم است، که متاخر و بعد از نفخه اول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7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راجفه، زمین و از رادفه، آسمانها و ستارگان است، که آنها نیز به حرکت در آمده آسمان را می‌شکافند، و ستارگان مضطرب و متلاشی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وجه و مخصوصا وجه اخیر خالی از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با سیاق مناسب‌تر است، به هر حال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باشد، برای جواب قسم که در کلام نیامده، تا بر فخامت و عظمت آن دلالت کند، و بفهماند آن قدر شدید است که ناگفتنی است، و آن جواب عبارت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مبعوث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3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منصوب شده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یومئذ واجفة یوم 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این وجه هم خالی از بعد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یَوْمَئِذٍ واجِفَةٌ أَبْصارُها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بدون الف و لام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تنویع است، و این کلمه مبتدا و خبرش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متعلق به واجفه، و جمله مورد بحث استینافی و بیانگر صفت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قلوب بر می‌گردد، و نسبت ابصار به قلوب و اضافه‌اش بر آن، به خاطر این بوده که مراد از قلوب در امثال این موارد که صفات ادراکی از قبیل علم و خوف و رجاء و نظائر آن بدان نسبت داده می‌شود، نفوس بشری است که قبلا هم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خشوع را به ابصار نسبت داده با اینکه خشوع از احوال قلب است، بخاطر آن بوده که اثر ظاهری خشوع در چشمها قوی‌تر از سایر اعضاء است</w:t>
      </w:r>
      <w:r>
        <w:rPr>
          <w:rFonts w:eastAsia="IRNazanin" w:cs="IRNazanin"/>
          <w:color w:val="111111"/>
          <w:sz w:val="28"/>
          <w:szCs w:val="28"/>
          <w:rtl w:val="true"/>
          <w:lang w:bidi="fa-IR"/>
        </w:rPr>
        <w:t>.</w:t>
      </w:r>
    </w:p>
    <w:p>
      <w:pPr>
        <w:pStyle w:val="Heading5"/>
        <w:numPr>
          <w:ilvl w:val="4"/>
          <w:numId w:val="1"/>
        </w:numPr>
        <w:rPr/>
      </w:pPr>
      <w:bookmarkStart w:id="720" w:name="__RefHeading___Toc329422_1067777946"/>
      <w:bookmarkStart w:id="721" w:name="_Toc271"/>
      <w:bookmarkEnd w:id="720"/>
      <w:r>
        <w:rPr>
          <w:rtl w:val="true"/>
        </w:rPr>
        <w:t>حکایت سخن کفار در استبعاد معاد</w:t>
      </w:r>
      <w:bookmarkEnd w:id="72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 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اخبار و حکایت گفتار آنان در دنیا است، که از در استبعاد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ما دوباره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اشاره کند به اینکه اینها که در قیامت</w:t>
      </w:r>
    </w:p>
    <w:p>
      <w:pPr>
        <w:pStyle w:val="BookText"/>
        <w:rPr/>
      </w:pPr>
      <w:r>
        <w:rPr>
          <w:rFonts w:ascii="IRNazanin" w:hAnsi="IRNazanin" w:eastAsia="IRNazanin"/>
          <w:color w:val="111111"/>
          <w:sz w:val="28"/>
          <w:sz w:val="28"/>
          <w:szCs w:val="28"/>
          <w:rtl w:val="true"/>
          <w:lang w:bidi="fa-IR"/>
        </w:rPr>
        <w:t>قلوبشان اضطراب و دیدگانشان خشوع دارد، همانهایند که در دنیا بعث را منکر بودند، و تا در دنیا بودند چنین و چنان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گفته‌اند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و ابتدای هر چیز است، و استفهام در آیه انکاری است، و منشا آن استبعاد است و معنایش این است که این طایفه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راستی راستی بعد از مرگ به حالت اولمان که همان حالت زندگی است بر می‌گردیم؟ و بعضی </w:t>
      </w:r>
      <w:r>
        <w:rPr>
          <w:rStyle w:val="FootnoteAnchor"/>
          <w:rtl w:val="true"/>
        </w:rPr>
        <w:footnoteReference w:id="7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حافره به معنای محفوره است، و محفوره زمین قبر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بعد از مردن از قبورمان بر می‌گردیم و زنده می‌شویم؟</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38"/>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اعتراف کفار به مساله مبعوث شدن در قیامت خبر می‌دهد، و کلام کلام کفار بعد از زنده شدن است، و استفهامشان از روی تعجب است، گویا وقتی زنده می‌شوند و می‌بینند آنچه را که می‌بینند، تعجب نموده صحنه را عجیب و غریب دانسته، می‌پرسند راستی این مائیم که بعد از مردن زنده شده‌ایم، و این معنای خوبی است اگر با ظاهر سیاق مخالف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کُنَّا عِظاماً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تکرار همان استفهام و تاکید آن است، وقتی زنده شدن بعد از مرگ عجیب باشد، با پوسیده شدن استخوانها و تفرق اجزاء عجیب‌تر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پوسیده شدن و متلاشی گشتن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فاعل آن، هم ناخر می‌آید و هم نخر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معنای رجعتی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رجعت و برگشتن است، و اگر برگشتن را خاسرة خوانده، یا از باب مجازگویی است و خاسر حقیقی صاحب کره و برگشت است، و یا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خسران است، و به هر حال معنای عبارت، این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برگشتن بعد از مرگ بسوی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است که برای صاحبش خسران‌آور است</w:t>
      </w:r>
      <w:r>
        <w:rPr>
          <w:rFonts w:eastAsia="IRNazanin" w:cs="IRNazanin"/>
          <w:color w:val="111111"/>
          <w:sz w:val="28"/>
          <w:szCs w:val="28"/>
          <w:rtl w:val="true"/>
          <w:lang w:bidi="fa-IR"/>
        </w:rPr>
        <w:t>.</w:t>
      </w:r>
      <w:bookmarkStart w:id="722" w:name="pg10108_94131"/>
    </w:p>
    <w:p>
      <w:pPr>
        <w:pStyle w:val="BookText"/>
        <w:rPr/>
      </w:pPr>
      <w:bookmarkEnd w:id="722"/>
      <w:r>
        <w:rPr>
          <w:rFonts w:ascii="IRNazanin" w:hAnsi="IRNazanin" w:eastAsia="IRNazanin"/>
          <w:color w:val="111111"/>
          <w:sz w:val="28"/>
          <w:sz w:val="28"/>
          <w:szCs w:val="28"/>
          <w:rtl w:val="true"/>
          <w:lang w:bidi="fa-IR"/>
        </w:rPr>
        <w:t>این گفتاری است از کفار، البته در صورتی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إِنَّا لَمَرْدُودُونَ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باشد که کفار در دنیا آن را به منظور استهزاء گفته باشند و بهمین جهت بوده که قرآن کریم سیاق را تغییر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تِلْکَ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قبلا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إِنَّا لَمَرْدُودُونَ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بنا بر اینکه جمله مزبور حکایت گفتاری باشد که کفار در روز قیامت آن را می‌گویند، در آن صورت انگیزه‌شان اظهار حسرت و نفرت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زَجْرَةٌ واحِدَةٌ 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73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نفخه دوم است 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کردن کسی با آواز و نهیب است، و اگر نفخه دوم را زجره خوانده، از این جهت بوده که انسان با این نهیب از نشاه مرگ به نشاه حیات، و از باطن زمین به روی زمین منتقل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فجائیه است، یعنی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هموار، و یا زمین خالی از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آیه در مقام جواب از استبعادی است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إِنَّا لَمَرْدُودُونَ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قیامت استفاده می‌شود، و معنای آن این است که برای ما دشوار نیست که ایشان را بعد از مردن زنده کنیم، و دوباره به زندگی برگردانیم، برای اینکه برگشتن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قول آن مفسر دیگر 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مئونه ندارد، به محضی که آن زجره محقق شود، ناگهان همه زنده گشته و روی زمینی تخت و یا بی‌آب و علف قرار خواهند گرفت، با اینکه لحظه قبل از آن مرده و در شکم 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آیه مورد بحث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السَّاعَةِ إِلَّا کَلَمْحِ الْبَصَرِ أَوْ هُوَ أَقْرَبُ</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329424_1067777946"/>
      <w:bookmarkStart w:id="724" w:name="_Toc272"/>
      <w:bookmarkEnd w:id="723"/>
      <w:r>
        <w:rPr>
          <w:rtl w:val="true"/>
        </w:rPr>
        <w:t xml:space="preserve">داستان موسی </w:t>
      </w:r>
      <w:r>
        <w:rPr>
          <w:rtl w:val="true"/>
        </w:rPr>
        <w:t>(</w:t>
      </w:r>
      <w:r>
        <w:rPr>
          <w:rtl w:val="true"/>
        </w:rPr>
        <w:t>علیه السلام</w:t>
      </w:r>
      <w:r>
        <w:rPr>
          <w:rtl w:val="true"/>
        </w:rPr>
        <w:t xml:space="preserve">) </w:t>
      </w:r>
      <w:r>
        <w:rPr>
          <w:rtl w:val="true"/>
        </w:rPr>
        <w:t>و فرعون و آنچه اشاره به این داستان در این مقام افاده می‌کند</w:t>
      </w:r>
      <w:bookmarkEnd w:id="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تا پایان دوازده آیه اشاره‌ای است به خلاصه‌ای از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فرستاده شدنش به سوی فرعون، و اینکه فرعون دعوت آن جناب را رد نموده، و خدای تعالی او را به عذاب دنیا و آخرت گرفتار ساخت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عین حال مشرکین را که منکر قیامتند و با این انکار خود دعوت دینی</w:t>
      </w:r>
    </w:p>
    <w:p>
      <w:pPr>
        <w:pStyle w:val="BookText"/>
        <w:rPr/>
      </w:pPr>
      <w:r>
        <w:rPr>
          <w:rFonts w:ascii="IRNazanin" w:hAnsi="IRNazanin" w:eastAsia="IRNazanin"/>
          <w:color w:val="111111"/>
          <w:sz w:val="28"/>
          <w:sz w:val="28"/>
          <w:szCs w:val="28"/>
          <w:rtl w:val="true"/>
          <w:lang w:bidi="fa-IR"/>
        </w:rPr>
        <w:t>اسلام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معاد، تشریع دین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می‌دهد، و موعظه می‌کند، و این آیات در عین حال تسلیتی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تهدیدی برای کفار نیز هست، مؤید این معنا این است که در این آیات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داستان علاوه بر همه نکات گذشته استدلال بر وقوع قیامت و جزاء نیز هست، چون هلاکت فرعون و لشکریانش با آن وضع هراسناک دلیل روشنی است بر حقانیت رسالت موسی از جانب خدای تعالی بسوی مردم، و این رسالت از جانب خدا تمام نمی‌شود مگر با ربوبیت خدای تعالی نسبت به مردم، و این بر خلاف پندار غلطی است که مشرکین دارند، و معتقدند خدای تعالی تنها خالق است و ربوبیتی برای مردم ندارد، و ارباب مردم کسانی دیگرند و خدا رب آن ارباب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حَدِیثُ مُوسی هر چند استفهام است، اما منظور از آن ترغیب شنونده است به اینکه این داستان را خوب گوش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خود ما وقتی می‌خواهیم خبر مهمی به طرف مقابل خود بدهیم و او خوب گوش بدهد، در آغاز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خاطر آن جناب و انذار منکرین است، چون در آن، سخن از عذاب هم رفته، و نیز اتمام حجت است، به آن بیانی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از استفهام منافاتی با اطلاع قبلی شنونده از داستان ندارد، برای اینکه منظور این نیست که به راستی و حقیقتا داستان را به اطلاع شنونده برساند، بلکه منظور این است که او را متوجه آن بسازد و به یادش بیندازد، پس ممکن است اولا آیات این سوره اولین نوبتی باشد که قرآن کریم داستان موسی را شرح داده و شنونده هیچ اطلاعی قبلی از آن نداشته باشد، و در ثانی ممکن است اگر هم اطلاع داشته، و مثلا سوره مزمل را و داستان موسی را در آن سوره که قبل از نازعات نازل شده شنیده باشد ولی بطور اجمال شنیده، چون در مزمل تنها اجمالی از آن آمده، هم چنان که در سوره اعراف و طه و غیر آن دو به تفصیل آمده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است برای قصه و این نداء مربوط به اولین باری است که خدای تعالی به موسی وحی نموده، و مسئولیت رسالت را به عهده‌اش انداخته،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است برای وادی مقدس</w:t>
      </w:r>
      <w:r>
        <w:rPr>
          <w:rFonts w:eastAsia="Amiri" w:cs="Amiri" w:ascii="Amiri" w:hAnsi="Amiri"/>
          <w:color w:val="111111"/>
          <w:sz w:val="28"/>
          <w:szCs w:val="28"/>
          <w:rtl w:val="true"/>
          <w:lang w:bidi="ar-SA"/>
        </w:rPr>
        <w:t>.</w:t>
      </w:r>
      <w:bookmarkStart w:id="725" w:name="pg10108_94133"/>
    </w:p>
    <w:p>
      <w:pPr>
        <w:pStyle w:val="BookText"/>
        <w:rPr/>
      </w:pPr>
      <w:bookmarkEnd w:id="7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فِرْعَوْنَ إِنَّهُ طَغی این جمله ندای در آیه قبل را تفسیر می‌کند، که آن نداء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74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قولی در تقدیر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در تقدیر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اشکالی که به این دو قول وارد است این است که هیچ احتیاجی به این تقدیرها نیست،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w:t>
      </w:r>
      <w:r>
        <w:rPr>
          <w:rFonts w:eastAsia="IRNazanin" w:cs="IRNazanin"/>
          <w:color w:val="111111"/>
          <w:sz w:val="28"/>
          <w:szCs w:val="28"/>
          <w:rtl w:val="true"/>
          <w:lang w:bidi="fa-IR"/>
        </w:rPr>
        <w:t>.</w:t>
      </w:r>
    </w:p>
    <w:p>
      <w:pPr>
        <w:pStyle w:val="Heading5"/>
        <w:numPr>
          <w:ilvl w:val="4"/>
          <w:numId w:val="1"/>
        </w:numPr>
        <w:rPr/>
      </w:pPr>
      <w:bookmarkStart w:id="726" w:name="__RefHeading___Toc329426_1067777946"/>
      <w:bookmarkStart w:id="727" w:name="_Toc273"/>
      <w:bookmarkEnd w:id="726"/>
      <w:r>
        <w:rPr>
          <w:rtl w:val="true"/>
        </w:rPr>
        <w:t>معنای</w:t>
      </w:r>
      <w:r>
        <w:rPr>
          <w:rtl w:val="true"/>
        </w:rPr>
        <w:t xml:space="preserve">" </w:t>
      </w:r>
      <w:r>
        <w:rPr>
          <w:rtl w:val="true"/>
        </w:rPr>
        <w:t xml:space="preserve">هَلْ لَکَ إِلی أَنْ تَزَکَّی وَ أَهْدِیَکَ إِلی رَبِّکَ فَتَخْشی که موسی </w:t>
      </w:r>
      <w:r>
        <w:rPr>
          <w:rtl w:val="true"/>
        </w:rPr>
        <w:t>(</w:t>
      </w:r>
      <w:r>
        <w:rPr>
          <w:rtl w:val="true"/>
        </w:rPr>
        <w:t>علیه السلام</w:t>
      </w:r>
      <w:r>
        <w:rPr>
          <w:rtl w:val="true"/>
        </w:rPr>
        <w:t xml:space="preserve">) </w:t>
      </w:r>
      <w:r>
        <w:rPr>
          <w:rtl w:val="true"/>
        </w:rPr>
        <w:t>مامور شد به فرعون بگوید</w:t>
      </w:r>
      <w:bookmarkEnd w:id="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هَلْ لَکَ إِلی أَنْ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میل الی ان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این داری که پاک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مثل این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قذارت طغیان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أَهْدِیَکَ إِلی رَبِّکَ فَتَخْشی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از هدایت وی به سوی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گفته‌اند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معرفی خدای تعالی برای او، و ارشاد او به معرفت خداست، که ترس از خدا نتیجه این معرفت و دست برداری از طغیان و تعدی از طور و حقیقت عبودیت نتیجه آن ترس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ببینیم مراد از تزکی چیست؟ اگر مراد پاک شدن از طغیان از راه توبه و برگشت به خدای تعالی باشد، آن وقت خشیت اثر مترتب بر آن است، و مراد از خشیت همان ترسی است که همیشه ملازم با ایمان به خداست، و انسان مؤمن را وادار می‌کند به اطاعت از او و ترک معصیتش، و اگر مراد از آن پاک شدن بوسیله اطاعت و ترک معصیت باشد،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أَهْدِیَکَ إِلی رَبِّکَ فَتَخْشی مفسر ما قبل خود، و عطفش به ما قبل عطف تفسیری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الْآیَةَ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فصیحه است، و می‌فهماند چیزهایی در وسط کلام حذف شده، چون احتیاج به ذکر آنها نبوده،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و دعاه فاراه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یعنی پس موسی به نزد فرعون رفت، و او را دعوت کرد، و آیت کبرایی نشانش 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آیت کبری بطوری که از تفصیل قصه بر می‌آید، معجزه عصاء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728" w:name="pg10108_94134"/>
    </w:p>
    <w:p>
      <w:pPr>
        <w:pStyle w:val="BookText"/>
        <w:rPr/>
      </w:pPr>
      <w:bookmarkEnd w:id="728"/>
      <w:r>
        <w:rPr>
          <w:rFonts w:ascii="IRNazanin" w:hAnsi="IRNazanin" w:eastAsia="IRNazanin"/>
          <w:color w:val="111111"/>
          <w:sz w:val="28"/>
          <w:sz w:val="28"/>
          <w:szCs w:val="28"/>
          <w:rtl w:val="true"/>
          <w:lang w:bidi="fa-IR"/>
        </w:rPr>
        <w:t xml:space="preserve">بعضی </w:t>
      </w:r>
      <w:r>
        <w:rPr>
          <w:rStyle w:val="FootnoteAnchor"/>
          <w:rtl w:val="true"/>
        </w:rPr>
        <w:footnoteReference w:id="74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معجزاتی است که به فرعون و درباریانش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 وَ عَصی یعنی فرعون موسی و رسالت او را تکذیب نموده، ساحرش خواند و نافرمانیش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أَدْبَرَ یَسْعی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کردن،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 و کوشش است، می‌فرماید فرعون پشت کرد در حالی که تصمیم گرفته بود دعوت موسی را باطل نموده، با او به معارضه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فَحَشَرَ فَنادی حشر به معنای جمع کردن مردم به زور و جبر است، می‌فرماید به همین منظور مردم را از اطراف مملکت جمع کرد، دلیل اینکه از همه جا جمع کرد، جمله بعدی از کلام او است، که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در مصر ادعای ربوبیت داشت، و معلوم است که خود را رب تمام مردم مملکت می‌دانسته، نه یک طائفه خاصی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45"/>
      </w:r>
      <w:r>
        <w:rPr>
          <w:rFonts w:ascii="IRNazanin" w:hAnsi="IRNazanin" w:eastAsia="IRNazanin"/>
          <w:color w:val="111111"/>
          <w:sz w:val="28"/>
          <w:sz w:val="28"/>
          <w:szCs w:val="28"/>
          <w:rtl w:val="true"/>
          <w:lang w:bidi="fa-IR"/>
        </w:rPr>
        <w:t>گفته‌اند مراد از حشر، جمع کردن همه مردم نیست، بلکه تنها جمع‌آوری ساحران است، چون در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فِرْعَوْنُ فِی الْمَدائِنِ حاشِرِینَ</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و نیز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فِرْعَوْنُ فَجَمَعَ کَیْدَهُ ثُمَّ أَتی </w:t>
      </w:r>
      <w:r>
        <w:rPr>
          <w:rStyle w:val="FootnoteAnchor"/>
          <w:rtl w:val="true"/>
        </w:rPr>
        <w:footnoteReference w:id="747"/>
      </w:r>
      <w:r>
        <w:rPr>
          <w:rFonts w:ascii="IRNazanin" w:hAnsi="IRNazanin" w:eastAsia="IRNazanin"/>
          <w:color w:val="111111"/>
          <w:sz w:val="28"/>
          <w:sz w:val="28"/>
          <w:szCs w:val="28"/>
          <w:rtl w:val="true"/>
          <w:lang w:bidi="fa-IR"/>
        </w:rPr>
        <w:t>، ولی این، دلیل نمی‌شود که مراد از حشر در سوره شعراء عین حشر در سوره مورد بحث است، و مراد در هر دو آیه یک چیز است</w:t>
      </w:r>
      <w:r>
        <w:rPr>
          <w:rFonts w:eastAsia="IRNazanin" w:cs="IRNazanin"/>
          <w:color w:val="111111"/>
          <w:sz w:val="28"/>
          <w:szCs w:val="28"/>
          <w:rtl w:val="true"/>
          <w:lang w:bidi="fa-IR"/>
        </w:rPr>
        <w:t>.</w:t>
      </w:r>
    </w:p>
    <w:p>
      <w:pPr>
        <w:pStyle w:val="Heading5"/>
        <w:numPr>
          <w:ilvl w:val="4"/>
          <w:numId w:val="1"/>
        </w:numPr>
        <w:rPr/>
      </w:pPr>
      <w:bookmarkStart w:id="729" w:name="__RefHeading___Toc329428_1067777946"/>
      <w:bookmarkStart w:id="730" w:name="_Toc274"/>
      <w:bookmarkEnd w:id="729"/>
      <w:r>
        <w:rPr>
          <w:rtl w:val="true"/>
        </w:rPr>
        <w:t>مراد فرعون از اینکه خطاب به مردم مصر گفت</w:t>
      </w:r>
      <w:r>
        <w:rPr>
          <w:rtl w:val="true"/>
        </w:rPr>
        <w:t xml:space="preserve">:" </w:t>
      </w:r>
      <w:r>
        <w:rPr>
          <w:rtl w:val="true"/>
        </w:rPr>
        <w:t>أَنَا رَبُّکُمُ الْأَعْلی</w:t>
      </w:r>
      <w:bookmarkEnd w:id="7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رَبُّکُمُ الْأَعْلی فرعون در این جمله ادعای ربوبیت می‌کند، و ظاهرش این است که خود را رب اعلا می‌پنداشته یعنی از سایر ارباب که مورد پرستش مصریان بودند بلند مرتبه‌تر می‌دانسته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منظورش از این برتری با اینکه خودش هم بت‌پرست بوده، و به حکایت قرآن درباریانش برای تحریکش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را آزاد می‌گذاری تا در زمین فساد نموده، تو را و خدایانت را تباه کند</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این بوده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خدایان به شما</w:t>
      </w:r>
      <w:bookmarkStart w:id="731" w:name="pg10108_94135"/>
    </w:p>
    <w:p>
      <w:pPr>
        <w:pStyle w:val="BookText"/>
        <w:rPr/>
      </w:pPr>
      <w:bookmarkEnd w:id="731"/>
      <w:r>
        <w:rPr>
          <w:rFonts w:ascii="IRNazanin" w:hAnsi="IRNazanin" w:eastAsia="IRNazanin"/>
          <w:color w:val="111111"/>
          <w:sz w:val="28"/>
          <w:sz w:val="28"/>
          <w:szCs w:val="28"/>
          <w:rtl w:val="true"/>
          <w:lang w:bidi="fa-IR"/>
        </w:rPr>
        <w:t>نزدیک‌ترم، برای اینکه ارزاق شما به دست من تامین می‌شود، و شؤون زندگی و شرافت و آقائیتان به همت من حفظ می‌شود، ولی سایر خدایان دارای این صفت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4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بوده که خود را بر همه کسانی که متولی امور مردمند برتری بدهد، نه اینکه ادعای خدایی کند، و حاصل دعوتش این است که من سلطان شما، و ما فوق سایر اولیای امور مملکت شمایم، ما فوق حکام و عمال مملکتم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در معنای آیه دیگری است که در آن کلام فرعون را حکایت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فِرْعَوْنُ فِی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 لَیْسَ لِی مُلْکُ مِصْرَ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قول با ظاهر کلام مخالف است، چون فرعون در ضمن سخنانش با قوم تصریح به الهیت خود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الْمَلَأُ ما عَلِمْتُ لَکُمْ مِنْ إِلهٍ غَیْرِی</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و نیز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اتَّخَذْتَ إِلهَاً غَیْرِی لَأَجْعَلَنَّکَ مِنَ الْمَسْجُونِینَ</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329430_1067777946"/>
      <w:bookmarkStart w:id="733" w:name="_Toc275"/>
      <w:bookmarkEnd w:id="732"/>
      <w:r>
        <w:rPr>
          <w:rtl w:val="true"/>
        </w:rPr>
        <w:t>چند وجه در معنای</w:t>
      </w:r>
      <w:r>
        <w:rPr>
          <w:rtl w:val="true"/>
        </w:rPr>
        <w:t xml:space="preserve">" </w:t>
      </w:r>
      <w:r>
        <w:rPr>
          <w:rtl w:val="true"/>
        </w:rPr>
        <w:t>فَأَخَذَهُ اللَّهُ نَکالَ الْآخِرَةِ وَ الْأُولی</w:t>
      </w:r>
      <w:bookmarkEnd w:id="7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نَکالَ الْآخِرَةِ وَ الْأُولی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تعذیب،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تعذیبی است که هر کس آن را ببیند، و یا بشنود از ارتکاب مثل آن خودداری می‌کند، و عذاب آخرت از این جهت نکال خوانده شده که یکی از آثارش این است که هر کس آن را بشنود از هر عملی که وی را بدان گرفتار سازد خودداری می‌کند، هم چنان که عذاب استیصال و انقراض در دنیا هم به همین جهت نکال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فرعون را بگرفت، یعنی به عذاب دنیا و آخرت بگرفت، در دنیا او و لشکرش را غرق کرد، و در آخرت بعد از مردن به آتش دوزخ گرفتارش ساخت، 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75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آخرت و اولی دو گفتاری است که فرعون گفته بود، کلمه اولش این 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 آخرش این 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 و خدا او را به خاطر این دو کلمه اخذ و عذاب کرد، لیکن این معنا خالی از بعد نیست</w:t>
      </w:r>
      <w:r>
        <w:rPr>
          <w:rFonts w:eastAsia="IRNazanin" w:cs="IRNazanin"/>
          <w:color w:val="111111"/>
          <w:sz w:val="28"/>
          <w:szCs w:val="28"/>
          <w:rtl w:val="true"/>
          <w:lang w:bidi="fa-IR"/>
        </w:rPr>
        <w:t>.</w:t>
      </w:r>
      <w:bookmarkStart w:id="734" w:name="pg10108_94136"/>
    </w:p>
    <w:p>
      <w:pPr>
        <w:pStyle w:val="BookText"/>
        <w:rPr/>
      </w:pPr>
      <w:bookmarkEnd w:id="734"/>
      <w:r>
        <w:rPr>
          <w:rFonts w:ascii="IRNazanin" w:hAnsi="IRNazanin" w:eastAsia="IRNazanin"/>
          <w:color w:val="111111"/>
          <w:sz w:val="28"/>
          <w:sz w:val="28"/>
          <w:szCs w:val="28"/>
          <w:rtl w:val="true"/>
          <w:lang w:bidi="fa-IR"/>
        </w:rPr>
        <w:t xml:space="preserve">بعضی </w:t>
      </w:r>
      <w:r>
        <w:rPr>
          <w:rStyle w:val="FootnoteAnchor"/>
          <w:rtl w:val="true"/>
        </w:rPr>
        <w:footnoteReference w:id="75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تکذیب آیات خدا و نافرمانی او است، که در اول قصه نقل شده، و مراد از آخرت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است، که در آخر قصه نقل شده، این وجه هم مثل قبلی‌اش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5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معصیت او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به جرم همه گناهانش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خالی از خفاء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لَعِبْرَةً لِمَنْ یَخْشی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شده، یعنی عمدا از ذکرش خودداری شده، و معنای عبارت این است که 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برای هر کس که خشیت داشته باشد، یعنی دارای غریزه ترس از شقاوت و عذاب باشد، و انسان سالم چنین غریزه‌ای دارد، پس در داستان موسی عبرتی است برای هر کس که انسان باشد و فطرت انسانیش را از دست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5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یخشی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قبلی بلیغ‌تر است</w:t>
      </w:r>
      <w:r>
        <w:rPr>
          <w:rFonts w:eastAsia="IRNazanin" w:cs="IRNazanin"/>
          <w:color w:val="111111"/>
          <w:sz w:val="28"/>
          <w:szCs w:val="28"/>
          <w:rtl w:val="true"/>
          <w:lang w:bidi="fa-IR"/>
        </w:rPr>
        <w:t>.</w:t>
      </w:r>
    </w:p>
    <w:p>
      <w:pPr>
        <w:pStyle w:val="Heading5"/>
        <w:numPr>
          <w:ilvl w:val="4"/>
          <w:numId w:val="1"/>
        </w:numPr>
        <w:rPr/>
      </w:pPr>
      <w:bookmarkStart w:id="735" w:name="__RefHeading___Toc329432_1067777946"/>
      <w:bookmarkStart w:id="736" w:name="_Toc276"/>
      <w:bookmarkEnd w:id="735"/>
      <w:r>
        <w:rPr>
          <w:rtl w:val="true"/>
        </w:rPr>
        <w:t>رفع استبعاد معاد در خطاب و استفهام توبیخی</w:t>
      </w:r>
      <w:r>
        <w:rPr>
          <w:rtl w:val="true"/>
        </w:rPr>
        <w:t xml:space="preserve">" </w:t>
      </w:r>
      <w:r>
        <w:rPr>
          <w:rtl w:val="true"/>
        </w:rPr>
        <w:t xml:space="preserve">أَ أَنْتُمْ أَشَدُّ خَلْقاً أَمِ السَّماءُ بَناها </w:t>
      </w:r>
      <w:r>
        <w:rPr>
          <w:rtl w:val="true"/>
        </w:rPr>
        <w:t>..."</w:t>
      </w:r>
      <w:bookmarkEnd w:id="7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أَنْتُمْ أَشَدُّ خَلْقاً أَمِ السَّماءُ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خطابی است توبیخی به مشرکین، که منکر قیامت بوده و آن را مسخره می‌کردند، خطابی است هم بر سبیل عتاب، و هم متضمن جواب استبعاد آنان بر بعث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إِنَّا لَمَرْدُودُونَ فِی الْحافِرَةِ أَ إِذا کُنَّا عِظاماً نَخِرَةً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خدای تعالی چیزهایی خلق کرده که خیلی بزرگتر از شما است، پس او می‌تواند دوباره شما را در نشاه دیگر زنده کند، و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متضمن اشاره‌ای است به دلیل وقوع قیامت، چون در این آیه تدبیر عام عالمی و ارتباط آن به عالم انسانی را خاطر نشان می‌سازد، و لازمه این تدبیر، ربوبیت خدای تعالی است، و لازمه ربوبیت او صحت نبوت و تکلیف است، و لازمه آن نیز این است که روز جزایی باشد، و آن همان روز بعث و حشر است، و به همین جهت مساله بعث را بر این آیه متفرع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 الطَّامَّةُ الْکُبْری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أَشَدُّ خَلْقاً أَمِ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توبیخی به داعی رفع استبعاد</w:t>
      </w:r>
    </w:p>
    <w:p>
      <w:pPr>
        <w:pStyle w:val="BookText"/>
        <w:rPr/>
      </w:pPr>
      <w:r>
        <w:rPr>
          <w:rFonts w:ascii="IRNazanin" w:hAnsi="IRNazanin" w:eastAsia="IRNazanin"/>
          <w:color w:val="111111"/>
          <w:sz w:val="28"/>
          <w:sz w:val="28"/>
          <w:szCs w:val="28"/>
          <w:rtl w:val="true"/>
          <w:lang w:bidi="fa-IR"/>
        </w:rPr>
        <w:t>منکرین بعث بعد از مرگ، و نیز اشاره به تفصیل خلقت آسمان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است بر اینکه مراد تثبیت و مسجل نمودن این معنا است که خلقت آسمان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استینافی و بیانی تفصیلی است برای خلقت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سقف آسمان و نقطه مرتفع آن را بلند کرد،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اجزای آن، و ترکیب آن است، تا هر جزئی در موضعی که حکمت اقتضاء دارد قرار گیرد، هم چنان که در باره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شبش را تاریک و روزش را روشن کرد، و اصل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شدن نور خورشید، و امتداد یافتن روز است، ولی در اینجا منظور مطلق روز است، به قرینه اینکه در مقابل شب قرار گرفته، و اگر شب و روز را به آسمان نسبت داده، بدین جهت بوده که سبب اصلی پیدایش آن دو آسمانی است، و آن پیدا شدن اجرام تاریک و ناپیدا بوسیله انوار آسمانی از قبیل نور خورشید و غیره است، و همین که این نورها غروب می‌کنند، دوباره اجرام مستور می‌شوند، و مساله شب و روز اختصاص به کره زمین که ما روی آنیم ندارد بلکه سایر اجرام آسمانی هم تاریکی و روشنی و شب و روز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آسمان را بنا کرد و سقفش را بلند نمود، و هر جزئش را در جای خود قرار داد، و شبش را تاریک و روزش را روشن ساخت، زمین را بگسترانید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5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زمین را با این حال بگسترد،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کلمه بعد ذلک به معنای مع ذلک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بعد به معنای مع آمده، و ما در تفسیر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پیرامون اینکه از کلام خدا در باره خلقت آسمان و زمین چه استفاده می‌شود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غلتاندن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7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w:t>
      </w:r>
      <w:bookmarkStart w:id="737" w:name="pg10108_94138"/>
    </w:p>
    <w:p>
      <w:pPr>
        <w:pStyle w:val="BookText"/>
        <w:rPr/>
      </w:pPr>
      <w:bookmarkEnd w:id="7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کسره راء و سکون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نیز اطلاق می‌شود، همانطور که به معنای مصدر میمی و اسم زمان و مکان می‌آید، و مراد از بیرون کردن آب زمین از زمین، شکافتن چشمه‌ها و جاری ساختن نهرها است، و مراد از اخراج مرعای زمین، رویاندن نبات بر روی زمین است، نباتاتی که حیوانات و انسانها از آنها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ظاهر این آیه بر می‌آید که مراد از مرعی مطلق گیاهانی باشد که حیوان و انسان از آن تغذیه می‌کند،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بدان اشعار دارد، نه تنها گیاهانی که مختص حیوان است، هر چند که کلمه مرعی بیشتر در آن خصوص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الْجِبالَ 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را بر زمین استوار کرد تا زمین نوسان و اضطراب نکند، و بتواند آبها و معدنها را در جوف خود ذخیره کند، هم چنان که سایر آیات قرآنی از این جریان خبر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آسمان و زمین که گفته شد خلق کردیم و امر آن را تدبیر نمودیم تا متاعی باشد برای شما و چارپایان شما، چارپایانی که خداوند برای شما مسخر کرد، تا در زندگیتان از آنها بهره‌مند شوید، پس این خلقت و تدبیر که بهره‌مندی شما در آن است بر شما واجب می‌سازد، در پی معرفت پروردگارتان باشید و از مقام او بترسید و نعمتش را شکر گزارید چون در این میان روزی هست که در آن بدانچه کرده‌اید جزاء داده می‌شوید، خیر باشد خیر و شر باشد شر، هم چنان که این خلقت و تدبیر از خلقت شما شدیدتر است، پس شما دیگر نباید از خلقت بار دوم خود استبعاد و تعجب کنید و آن را بر خدا دشوار بپندارید</w:t>
      </w:r>
      <w:r>
        <w:rPr>
          <w:rFonts w:eastAsia="IRNazanin" w:cs="IRNazanin"/>
          <w:color w:val="111111"/>
          <w:sz w:val="28"/>
          <w:szCs w:val="28"/>
          <w:rtl w:val="true"/>
          <w:lang w:bidi="fa-IR"/>
        </w:rPr>
        <w:t>.</w:t>
      </w:r>
    </w:p>
    <w:p>
      <w:pPr>
        <w:pStyle w:val="Heading5"/>
        <w:numPr>
          <w:ilvl w:val="4"/>
          <w:numId w:val="1"/>
        </w:numPr>
        <w:rPr/>
      </w:pPr>
      <w:bookmarkStart w:id="738" w:name="__RefHeading___Toc329434_1067777946"/>
      <w:bookmarkStart w:id="739" w:name="_Toc277"/>
      <w:bookmarkEnd w:id="738"/>
      <w:r>
        <w:rPr>
          <w:rtl w:val="true"/>
        </w:rPr>
        <w:t>تسمیه قیامت به</w:t>
      </w:r>
      <w:r>
        <w:rPr>
          <w:rtl w:val="true"/>
        </w:rPr>
        <w:t xml:space="preserve">" </w:t>
      </w:r>
      <w:r>
        <w:rPr>
          <w:rtl w:val="true"/>
        </w:rPr>
        <w:t>الطامة الکبری</w:t>
      </w:r>
      <w:r>
        <w:rPr>
          <w:rtl w:val="true"/>
        </w:rPr>
        <w:t>"</w:t>
      </w:r>
      <w:bookmarkEnd w:id="73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الطَّامَّةُ الْکُبْری در مجمع البیان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عالیه و غالبه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 از آن است، معنایش این است که از آن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 الطائر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است که طائر به بالای درخت پرواز کرد، و هر داهیه و بلایی را که انسانها از دفع آن عاجز باشند طامه می‌گویند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وی طامه کبری همان قیامت است، چون قیامت داهیه‌ای است که از هر داهیه دیگری عالی‌تر است، و بر هر داهیه‌ای غالب است، این است معنای کبری بودن طامه قیامت، و چون نفرموده قیامت از هر داهیه‌ای بزرگتر است، بطور مطلق فرموده داهیه بزرگتر، معلوم می‌شود هیچ داهیه و واقعه‌ای بزرگتر از آن نیست</w:t>
      </w:r>
      <w:r>
        <w:rPr>
          <w:rFonts w:eastAsia="IRNazanin" w:cs="IRNazanin"/>
          <w:color w:val="111111"/>
          <w:sz w:val="28"/>
          <w:szCs w:val="28"/>
          <w:rtl w:val="true"/>
          <w:lang w:bidi="fa-IR"/>
        </w:rPr>
        <w:t>.</w:t>
      </w:r>
      <w:bookmarkStart w:id="740" w:name="pg10108_94139"/>
    </w:p>
    <w:p>
      <w:pPr>
        <w:pStyle w:val="BookText"/>
        <w:rPr/>
      </w:pPr>
      <w:bookmarkEnd w:id="740"/>
      <w:r>
        <w:rPr>
          <w:rFonts w:ascii="IRNazanin" w:hAnsi="IRNazanin" w:eastAsia="IRNazanin"/>
          <w:color w:val="111111"/>
          <w:sz w:val="28"/>
          <w:sz w:val="28"/>
          <w:szCs w:val="28"/>
          <w:rtl w:val="true"/>
          <w:lang w:bidi="fa-IR"/>
        </w:rPr>
        <w:t>و اگر در اول جمله فاء تفریع آورده، برای اشاره به این معنا بوده که مضمون آیه یعنی آمدن قیامت از لوازم خلقت آسمان و زمین و تدبیر جاری در آن دو است، که قبلا هم به این معنا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یَتَذَکَّرُ الْإِنْسانُ ما سَعی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است برای آمدن طامه کبری،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عمل جدی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الْجَحِیمُ لِمَنْ یَری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اظهار است، و از آوردن مفعول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اعراض شده،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چشم دارد و می‌تواند ببیند،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دوزخ ظاهر می‌شود، و پرده از روی آن بر می‌دارند، تا هر صاحب چشم و بینایی آن را به عیان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چیزی که هست آیه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مفصل‌تر است، می‌فرماید تو از این در غفلت بودی، پس ما پرده‌ات را کنار زدیم، اینک امروز چشمت تیزبین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آیه مورد بحث بر می‌آید که جهنم قبل از روز قیامت خلق شده، تنها در روز قیامت با کشف غطاء ظاهر می‌شود، و مردم آن را می‌بینند</w:t>
      </w:r>
      <w:r>
        <w:rPr>
          <w:rFonts w:eastAsia="IRNazanin" w:cs="IRNazanin"/>
          <w:color w:val="111111"/>
          <w:sz w:val="28"/>
          <w:szCs w:val="28"/>
          <w:rtl w:val="true"/>
          <w:lang w:bidi="fa-IR"/>
        </w:rPr>
        <w:t>.</w:t>
      </w:r>
    </w:p>
    <w:p>
      <w:pPr>
        <w:pStyle w:val="Heading5"/>
        <w:numPr>
          <w:ilvl w:val="4"/>
          <w:numId w:val="1"/>
        </w:numPr>
        <w:rPr/>
      </w:pPr>
      <w:bookmarkStart w:id="741" w:name="__RefHeading___Toc329436_1067777946"/>
      <w:bookmarkStart w:id="742" w:name="_Toc278"/>
      <w:bookmarkEnd w:id="741"/>
      <w:r>
        <w:rPr>
          <w:rtl w:val="true"/>
        </w:rPr>
        <w:t>تقسیم مردم به دو دسته</w:t>
      </w:r>
      <w:r>
        <w:rPr>
          <w:rtl w:val="true"/>
        </w:rPr>
        <w:t xml:space="preserve">: </w:t>
      </w:r>
      <w:r>
        <w:rPr>
          <w:rtl w:val="true"/>
        </w:rPr>
        <w:t>طاغی دوزخی، و خائف از مقام پروردگار که بهشت ماوای او است و بیان ضابطه برای صفات هر یک</w:t>
      </w:r>
      <w:bookmarkEnd w:id="7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طَغی وَ آثَرَ الْحَیاةَ الدُّنْیا فَإِنَّ الْجَحِیمَ هِیَ الْمَأْوی وَ أَمَّا مَنْ خافَ مَقامَ رَبِّهِ وَ نَهَی النَّفْسَ عَنِ الْهَوی فَإِنَّ الْجَنَّةَ هِیَ الْمَأْوی در این آیات حال مردم در آن روز به تفصیل بیان شده، می‌فرماید مردم دو قسم می‌شوند، و این تفصیل بجای جواب اجمالی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جاءت الطامة الکبری، انقسم الناس قسمین فاما من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طامه کبری بیاید مردم دو دسته می‌شوند، طاغیان، ترسندگان از خداوند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این آیات سه‌گانه، مردم را به دو دسته تقسیم فرموده، اهل جهنم و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اهل جهنم را جلوتر ذکر کرد برای این بود که روی سخن با مشرکین</w:t>
      </w:r>
      <w:bookmarkStart w:id="743" w:name="pg10108_94140"/>
    </w:p>
    <w:p>
      <w:pPr>
        <w:pStyle w:val="BookText"/>
        <w:rPr/>
      </w:pPr>
      <w:bookmarkEnd w:id="743"/>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جهنم را به همان اوصافی توصیف کرد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طَغی 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توصیف کرده، و تعریف آنان را مقابل تعریف اهل بهشت قرار داده، که در 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مَقامَ رَبِّهِ وَ نَهَی النَّفْسَ عَنِ الْهَوی ، و به هر حال توصیفی که از دو طائفه کرده جنبه بیان ضابطه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این دو طائفه به حسب حالی که دارند مقابل یکدیگر قرار دارند، قهرا وصفی که برای هر یک آورده مقابل وصفی است که برای دیگری آورده، پس اینکه اهل بهشت را توصیف کرده به ترس از مقام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ترس، نوعی تاثر است از ضعیف و مقهور در برابر شخصی قوی و قاهر، و خشوع و خضوعش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طغیان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طغیان به معنای تعدی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باشد از عدم تاثر طاغیان از مقام پروردگارشان، و استکبار ورزیدن و خروجشان از حد عبودیت، و در نتیجه خاشع و خاضع نشدن، و طبق اراده او عمل نکردن، و بر وفق اختیار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سعادت جاودانه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نکردن، و بر عکس به پیروی هوای نفس دنبال زینت حیات دنیا رفتن</w:t>
      </w:r>
      <w:r>
        <w:rPr>
          <w:rFonts w:eastAsia="IRNazanin" w:cs="IRNazanin"/>
          <w:color w:val="111111"/>
          <w:sz w:val="28"/>
          <w:szCs w:val="28"/>
          <w:rtl w:val="true"/>
          <w:lang w:bidi="fa-IR"/>
        </w:rPr>
        <w:t>.</w:t>
      </w:r>
    </w:p>
    <w:p>
      <w:pPr>
        <w:pStyle w:val="Heading5"/>
        <w:numPr>
          <w:ilvl w:val="4"/>
          <w:numId w:val="1"/>
        </w:numPr>
        <w:rPr/>
      </w:pPr>
      <w:bookmarkStart w:id="744" w:name="__RefHeading___Toc329438_1067777946"/>
      <w:bookmarkStart w:id="745" w:name="_Toc279"/>
      <w:bookmarkEnd w:id="744"/>
      <w:r>
        <w:rPr>
          <w:rtl w:val="true"/>
        </w:rPr>
        <w:t>لوازم و آثار طغیان و خوف از مقام رب</w:t>
      </w:r>
      <w:bookmarkEnd w:id="745"/>
    </w:p>
    <w:p>
      <w:pPr>
        <w:pStyle w:val="BookText"/>
        <w:rPr/>
      </w:pPr>
      <w:r>
        <w:rPr>
          <w:rFonts w:ascii="IRNazanin" w:hAnsi="IRNazanin" w:eastAsia="IRNazanin"/>
          <w:color w:val="111111"/>
          <w:sz w:val="28"/>
          <w:sz w:val="28"/>
          <w:szCs w:val="28"/>
          <w:rtl w:val="true"/>
          <w:lang w:bidi="fa-IR"/>
        </w:rPr>
        <w:t>پس از لوازم طغیان این طائفه یکی همین است که زندگی دنیا را اختیار کنند، و این همان است که بعد از توصیف آنان به طغیان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توصیفشان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لوازم طغیان رها کردن آخرت و ایثار حیات دنیا یعنی پیروی هوای نفس در آنچه می‌خواهد، و اطاعتش در آنچه دوست دارد، و نیز از آثار دیگرش مخالفت خدا است در آنچه می‌خواهد می‌باشد قهرا مقابل این طغیان یعنی خوف هم اثری مخالف اثر طغیان دارد اثر طغیان ایثار حیات دنیا بود و اثر خوف خلاف آن است، و آن ردع و پرهیز از دنیاپرستی و نهی نفس از پیروی هوای نفس است، و لذا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النَّفْسَ عَنِ الْهَوی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بیان این حالت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از هوی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نفس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بفهماند انسان ضعیف است، و چه بسا که نادانی او را وادار به معصیت کند، بدون اینکه نسبت به خدای تعالی استکبار داشته باشد، پس او نمی‌تواند بکلی پیروی هوای نفس را ترک کند، همین که در مقام نهی خود از آن باشد خدا هم واسع المغفرة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ما فِی السَّماواتِ وَ ما فِی الْأَرْضِ لِیَجْزِیَ الَّذِینَ أَساؤُا بِما عَمِلُوا وَ یَجْزِیَ الَّذِینَ أَحْسَنُوا بِالْحُسْنَی الَّذِینَ یَجْتَنِبُونَ کَبائِرَ الْإِثْمِ وَ الْفَواحِشَ إِلَّا اللَّمَمَ إِنَّ رَبَّکَ واسِعُ الْمَغْفِرَةِ</w:t>
      </w:r>
      <w:r>
        <w:rPr>
          <w:rFonts w:eastAsia="IRNazanin" w:cs="IRNazanin"/>
          <w:color w:val="111111"/>
          <w:sz w:val="28"/>
          <w:szCs w:val="28"/>
          <w:rtl w:val="true"/>
          <w:lang w:bidi="fa-IR"/>
        </w:rPr>
        <w:t>"</w:t>
      </w:r>
      <w:r>
        <w:rPr>
          <w:rStyle w:val="FootnoteAnchor"/>
          <w:rtl w:val="true"/>
        </w:rPr>
        <w:footnoteReference w:id="762"/>
      </w:r>
      <w:bookmarkStart w:id="746" w:name="pg10108_94141"/>
    </w:p>
    <w:p>
      <w:pPr>
        <w:pStyle w:val="BookText"/>
        <w:rPr/>
      </w:pPr>
      <w:bookmarkEnd w:id="746"/>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آیات سه‌گانه در دادن ضابطه کلی برای صفت اهل دوزخ و اهل بهشت در این خلاصه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اهل کفر و فسوق، و اهل بهشت اهل ایمان و تقوایند، و در این میان طوائف دیگری غیر آن دو طائفه هستند که از مستضعفین می‌باشند، کسانی که به گناهان خود اعتراف داشته، اعمالی صالح را با اعمالی زشت مخلوط می‌کنند، و نیز طوائف دیگری که امرشان به دست خدای سبحان است، و چه بسا با شفاعت و وسائل دیگر مشمول مغفرت خدا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الْمَأْوی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جهنم ماوای او است، و الف و لام که در اول کلمه است به جای ضمیر آمده، ممکن هم هست ضمیر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747" w:name="__RefHeading___Toc329440_1067777946"/>
      <w:bookmarkStart w:id="748" w:name="_Toc280"/>
      <w:bookmarkEnd w:id="747"/>
      <w:r>
        <w:rPr>
          <w:rtl w:val="true"/>
        </w:rPr>
        <w:t>مقصود از مقام پروردگار و خوف از آن</w:t>
      </w:r>
      <w:bookmarkEnd w:id="7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و منظور مکانی است که در آن جسمی از اجسام بایستد، این اصل در معنای کلمه مقام است، هم چنان که اسم زمان و مصدر میمی نیز معنای اصلی آن است، و لیکن بسا می‌شود که صفات و احوال چیزی به نوعی عنایت محل و قرارگاه آن چیز اعتبار می‌شود، و به آن صفات و احوال، مقام و منزلت اطلاق می‌شود، مثل آن آیه‌ای که در مورد شهادت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فَآخَرانِ یَقُومانِ مَقامَهُما</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و قول نوح که به حکایت قرآن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کَبُرَ عَلَیْکُمْ مَقامِی وَ تَذْکِیرِی بِآیاتِ اللَّهِ</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و قول ملائکه که بنا به حکایت خدای تعالی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که در این چند مورد کلمه مقام نه اسم مکان واقعی است، و نه اسم</w:t>
      </w:r>
      <w:bookmarkStart w:id="749" w:name="pg10108_94142"/>
    </w:p>
    <w:p>
      <w:pPr>
        <w:pStyle w:val="BookText"/>
        <w:rPr/>
      </w:pPr>
      <w:bookmarkEnd w:id="749"/>
      <w:r>
        <w:rPr>
          <w:rFonts w:ascii="IRNazanin" w:hAnsi="IRNazanin" w:eastAsia="IRNazanin"/>
          <w:color w:val="111111"/>
          <w:sz w:val="28"/>
          <w:sz w:val="28"/>
          <w:szCs w:val="28"/>
          <w:rtl w:val="true"/>
          <w:lang w:bidi="fa-IR"/>
        </w:rPr>
        <w:t>زمان و نه مصدر میمی، بلکه همانطور که گفتیم صفات، به نوعی عنایت محل استقرار و مکان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هم مقام خدای تعالی به همین معنا است، یعنی صفت ربوبیت و سایر صفات کریمه او چون علم و قدرت مطلقه‌اش و قهر و غلبه‌اش و رحمت و غضبش که از لوازم ربوبیت او است، مقام او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فِیهِ فَیَحِلَّ عَلَیْکُمْ غَضَبِی وَ مَنْ یَحْلِلْ عَلَیْهِ غَضَبِی فَقَدْ هَوی وَ إِنِّی لَغَفَّارٌ لِمَنْ تابَ وَ آمَنَ وَ عَمِلَ صالِحاً ثُمَّ اهْتَدی </w:t>
      </w:r>
      <w:r>
        <w:rPr>
          <w:rStyle w:val="FootnoteAnchor"/>
          <w:rtl w:val="true"/>
        </w:rPr>
        <w:footnoteReference w:id="767"/>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عِبادِی أَنِّی أَنَا الْغَفُورُ الرَّحِیمُ وَ أَنَّ عَذابِی هُوَ الْعَذابُ الْأَلِیمُ</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مقام خود را به بندگانش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خدای تعالی که بندگان خود را از آن می‌ترساند همان مرحله ربوبیت او است که مبدأ رحمت و مغفرت او نسبت به کسانی است که ایمان آورده تقوی پیشه کنند، و نیز مبدأ عذاب سخت و عقاب شدید او است، نسبت به کسانی که آیات او را تکذیب نموده و نافرمانیش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6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پروردگار در قیامت است، آن هنگامی که از اعمال او سؤال می‌کند، ولی این نظریه بطوری که ملاحظه می‌کنید درست نیست، چون در آن جا نیز خدای تعالی مکان قیام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77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پروردگارش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بطریق دیدن عظمت است هم چنان که همین سخن را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منظور از مثوا اطاق زندگی نیست بلکه مقام و منزلت است</w:t>
      </w:r>
      <w:r>
        <w:rPr>
          <w:rFonts w:eastAsia="IRNazanin" w:cs="IRNazanin"/>
          <w:color w:val="111111"/>
          <w:sz w:val="28"/>
          <w:szCs w:val="28"/>
          <w:rtl w:val="true"/>
          <w:lang w:bidi="fa-IR"/>
        </w:rPr>
        <w:t>.</w:t>
      </w:r>
    </w:p>
    <w:p>
      <w:pPr>
        <w:pStyle w:val="Heading4"/>
        <w:numPr>
          <w:ilvl w:val="3"/>
          <w:numId w:val="1"/>
        </w:numPr>
        <w:rPr/>
      </w:pPr>
      <w:bookmarkStart w:id="750" w:name="__RefHeading___Toc329442_1067777946"/>
      <w:bookmarkStart w:id="751" w:name="_Toc281"/>
      <w:bookmarkEnd w:id="750"/>
      <w:r>
        <w:rPr>
          <w:rtl w:val="true"/>
        </w:rPr>
        <w:t xml:space="preserve">بحث روایتی </w:t>
      </w:r>
      <w:r>
        <w:rPr>
          <w:rtl w:val="true"/>
        </w:rPr>
        <w:t>(</w:t>
      </w:r>
      <w:r>
        <w:rPr>
          <w:rtl w:val="true"/>
        </w:rPr>
        <w:t>روایاتی در باره سوگندهای سوره نازعات، استبعاد معاد توسط کفار، خوف از مقام پروردگار، پیروی از هوی</w:t>
      </w:r>
      <w:r>
        <w:rPr>
          <w:rtl w:val="true"/>
        </w:rPr>
        <w:t>)</w:t>
      </w:r>
      <w:bookmarkEnd w:id="75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فقیه آمده که علی بن مهزیار گفته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 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 و نظائر آن چه معنا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می‌تواند به هر یک از مخلوقاتش که بخواهد سوگند یاد کند ولی خلق او جز به خود او نمی‌توانند سوگند بخورند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همین معنا از کافی 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 سوره نجم گذشت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سعید بن منصور، و ابن منذر،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ملائکه هستند که ارواح کفار را از بدنهایشان به شدت می‌کنند، و ناشطات نیز ملائکه هستند که ارواح کفار را تا ما بین ناخن‌ها و پوست جذب نموده، سپس بیرون می‌کشند، و سابحات نیز ملائکه‌اند که ارواح مؤمنین را در بین آسمان و زمین شناور می‌سازند، و سابقات نیز ملائکه‌اند، که بعضی برای بردن روح مؤمن بسوی خدا از بعضی دیگر سبقت می‌گیرند، و مدبرات هم ملائکه‌اند، که امور بندگان را از این سال تا سال دیگر تدبیر می‌کنند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روایت صحیح باشد باید آن را حمل کنیم بر اینکه امام خواسته‌اند بعضی از مصادیق این عناوین را ذکر کنند،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کفار را تا ما بین ناخن‌ها و پوست جذب نموده، سپس بیرون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تمثیل است، که شدت عذاب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آمده که ابن ابی حاتم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ابن الکوا از آن جناب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ملائکه‌اند، که ذکر رحمان و امر او را تدبیر می‌کنند </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زمین زیر پای اهلش شکافته می‌شود، و رادفه به معنای صیحه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در معنای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می‌پرسیدند آیا بعد از مرگ دوباره بر می‌گردیم؟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این سخن را از در استهزاء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همان کتاب در روایت ابی الجارود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خلقتی جدید 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ساهره یعنی زمین، چون کفار در قبرها قرار دارند، همین که زجره و صیحه را می‌شنوند از قبرشان در می‌آیند، و با خلقتی تمام عیار روی زمین قرار می‌گیرند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اصول کافی به سندی که به داوود رقی دارد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بداند که خدا او را می‌بیند، و آنچه می‌گوید می‌شنود، و آنچه از اعمال خوب و بد می‌کند خبر دارد چنین علمی او را از اعمال زشت باز می‌دارد، این همان کسی است که از مقام پروردگارش می‌ترسد، و نفس خود را از پیروی هوا نهی می‌کند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حدیث معنایی است که ما برای خوف از مقام خدای تعالی کردیم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اصول کافی به سند خود از یحیی بن عقیل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از دو چیز بر شما می‌ترسم، یکی پیروی هوا، و یکی آرزوی دراز، چون پیروی هوا آدمی را از حق باز می‌دارد، و آرزوی دراز آخرت را از یاد می‌برد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bookmarkStart w:id="752" w:name="pg10108_94145"/>
    </w:p>
    <w:p>
      <w:pPr>
        <w:pStyle w:val="Heading3"/>
        <w:numPr>
          <w:ilvl w:val="2"/>
          <w:numId w:val="1"/>
        </w:numPr>
        <w:rPr/>
      </w:pPr>
      <w:bookmarkStart w:id="753" w:name="__RefHeading___Toc329444_1067777946"/>
      <w:bookmarkStart w:id="754" w:name="_Toc282"/>
      <w:bookmarkEnd w:id="752"/>
      <w:bookmarkEnd w:id="753"/>
      <w:r>
        <w:rPr>
          <w:rtl w:val="true"/>
        </w:rPr>
        <w:t xml:space="preserve">سوره النازعات </w:t>
      </w:r>
      <w:r>
        <w:rPr>
          <w:rtl w:val="true"/>
        </w:rPr>
        <w:t>(</w:t>
      </w:r>
      <w:r>
        <w:rPr/>
        <w:t>79</w:t>
      </w:r>
      <w:r>
        <w:rPr>
          <w:rtl w:val="true"/>
        </w:rPr>
        <w:t xml:space="preserve">): </w:t>
      </w:r>
      <w:r>
        <w:rPr>
          <w:rtl w:val="true"/>
        </w:rPr>
        <w:t xml:space="preserve">آیات </w:t>
      </w:r>
      <w:r>
        <w:rPr/>
        <w:t>42</w:t>
      </w:r>
      <w:r>
        <w:rPr>
          <w:rtl w:val="true"/>
        </w:rPr>
        <w:t xml:space="preserve"> </w:t>
      </w:r>
      <w:r>
        <w:rPr>
          <w:rtl w:val="true"/>
        </w:rPr>
        <w:t xml:space="preserve">تا </w:t>
      </w:r>
      <w:r>
        <w:rPr/>
        <w:t>46</w:t>
      </w:r>
      <w:bookmarkEnd w:id="754"/>
    </w:p>
    <w:p>
      <w:pPr>
        <w:pStyle w:val="Heading4"/>
        <w:numPr>
          <w:ilvl w:val="3"/>
          <w:numId w:val="1"/>
        </w:numPr>
        <w:rPr/>
      </w:pPr>
      <w:bookmarkStart w:id="755" w:name="__RefHeading___Toc329446_1067777946"/>
      <w:bookmarkStart w:id="756" w:name="_Toc283"/>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29448_1067777946"/>
      <w:bookmarkStart w:id="758" w:name="_Toc284"/>
      <w:bookmarkEnd w:id="757"/>
      <w:r>
        <w:rPr>
          <w:rtl w:val="true"/>
        </w:rPr>
        <w:t>ترجمه آیات</w:t>
      </w:r>
      <w:bookmarkEnd w:id="758"/>
    </w:p>
    <w:p>
      <w:pPr>
        <w:pStyle w:val="BookText"/>
        <w:rPr/>
      </w:pPr>
      <w:r>
        <w:rPr>
          <w:rFonts w:ascii="IRNazanin" w:hAnsi="IRNazanin" w:eastAsia="IRNazanin"/>
          <w:color w:val="111111"/>
          <w:sz w:val="28"/>
          <w:sz w:val="28"/>
          <w:szCs w:val="28"/>
          <w:rtl w:val="true"/>
          <w:lang w:bidi="fa-IR"/>
        </w:rPr>
        <w:t xml:space="preserve">از تو از رستاخیز می‌پرسند که وقت وقوع آن کی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بسیار سخن گفتن از آن چه به دست می‌آوری؟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برای اینکه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تو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وظیفه تو تنها انذار کسی است که از آن روز دلواپسی دارد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وقتی آن را می‌بینند چنین به نظر می‌رسد که گویا بیش از شبی یا بامدادی با زندگی دنیا فاصله نداشته‌اند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759" w:name="__RefHeading___Toc329450_1067777946"/>
      <w:bookmarkStart w:id="760" w:name="_Toc285"/>
      <w:bookmarkEnd w:id="759"/>
      <w:r>
        <w:rPr>
          <w:rtl w:val="true"/>
        </w:rPr>
        <w:t>بیان آیات</w:t>
      </w:r>
      <w:bookmarkEnd w:id="760"/>
    </w:p>
    <w:p>
      <w:pPr>
        <w:pStyle w:val="Heading5"/>
        <w:numPr>
          <w:ilvl w:val="4"/>
          <w:numId w:val="1"/>
        </w:numPr>
        <w:rPr/>
      </w:pPr>
      <w:bookmarkStart w:id="761" w:name="__RefHeading___Toc329452_1067777946"/>
      <w:bookmarkStart w:id="762" w:name="_Toc286"/>
      <w:bookmarkEnd w:id="761"/>
      <w:r>
        <w:rPr>
          <w:rtl w:val="true"/>
        </w:rPr>
        <w:t>اشاره</w:t>
      </w:r>
      <w:bookmarkEnd w:id="76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چهار آیه متعرض سؤال مشرکین از زمان قیام قیامت شده، آن را رد می‌کند، به اینکه علم به آن نزد احدی نیست، و کسی به جز خدای تعالی از آن خبر ندارد، و خدای تعالی علم به آن را به خود اختصاص داده</w:t>
      </w:r>
      <w:r>
        <w:rPr>
          <w:rFonts w:eastAsia="IRNazanin" w:cs="IRNazanin"/>
          <w:color w:val="111111"/>
          <w:sz w:val="28"/>
          <w:szCs w:val="28"/>
          <w:rtl w:val="true"/>
          <w:lang w:bidi="fa-IR"/>
        </w:rPr>
        <w:t>.</w:t>
      </w:r>
      <w:bookmarkStart w:id="763" w:name="pg10108_94146"/>
    </w:p>
    <w:p>
      <w:pPr>
        <w:pStyle w:val="BookText"/>
        <w:rPr/>
      </w:pPr>
      <w:bookmarkEnd w:id="7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تعبیر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بوده که بفهماند این سؤالی است که همیشه می‌کنند، چون مشرکین بعد از شنیدن داستان قیامت مرتب به آن جناب مراجعه نموده، درخواست می‌کردند تاریخ دقیق وقوع قیامت را برایشان معین کند، و در این درخواست اصرار هم می‌ورزیدند، و قرآن کریم مکرر به این درخواست اشاره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و به معنای اثبات و برقرار کردن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می‌فهماند سؤال منکرین قیامت و مسخره‌کنندگان قیامت این بود که چه زمانی اثبات و برقرار می‌شود، و خلاصه چه زمانی قیامت بپا می‌شود</w:t>
      </w:r>
      <w:r>
        <w:rPr>
          <w:rFonts w:eastAsia="IRNazanin" w:cs="IRNazanin"/>
          <w:color w:val="111111"/>
          <w:sz w:val="28"/>
          <w:szCs w:val="28"/>
          <w:rtl w:val="true"/>
          <w:lang w:bidi="fa-IR"/>
        </w:rPr>
        <w:t>.</w:t>
      </w:r>
    </w:p>
    <w:p>
      <w:pPr>
        <w:pStyle w:val="Heading5"/>
        <w:numPr>
          <w:ilvl w:val="4"/>
          <w:numId w:val="1"/>
        </w:numPr>
        <w:rPr/>
      </w:pPr>
      <w:bookmarkStart w:id="764" w:name="__RefHeading___Toc329454_1067777946"/>
      <w:bookmarkStart w:id="765" w:name="_Toc287"/>
      <w:bookmarkEnd w:id="764"/>
      <w:r>
        <w:rPr>
          <w:rtl w:val="true"/>
        </w:rPr>
        <w:t>چند وجه در معنای اینکه بعد از حکایت سؤال مشرکین از زمان وقوع قیامت فرمود</w:t>
      </w:r>
      <w:r>
        <w:rPr>
          <w:rtl w:val="true"/>
        </w:rPr>
        <w:t xml:space="preserve">:" </w:t>
      </w:r>
      <w:r>
        <w:rPr>
          <w:rtl w:val="true"/>
        </w:rPr>
        <w:t>فِیمَ أَنْتَ مِنْ ذِکْراها</w:t>
      </w:r>
      <w:r>
        <w:rPr>
          <w:rtl w:val="true"/>
        </w:rPr>
        <w:t>"</w:t>
      </w:r>
      <w:bookmarkEnd w:id="7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 مِنْ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استفهام انکاری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مبتدا و خبر،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غایت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راغب گفته به معنای کثرت ذکر است، که در حقیقت مبالغه در ذکر است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یادآوری بسیار قیامت در چه هستی؟ یعنی از اینکه بوسیله کثرت ذکر از تاریخ آن آگاه شوی چه چیز بدست می‌آوری؟ و خلاصه تو با کثرت ذکر قیامت علم به تاریخ آن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قیامت به معنای حضور حقیقت معنای قیامت در قلب باشد، و معنا بنا بر اینکه استفهام انکاری باشد این است که تو علمی به حقیقت قیامت و خصوصیات آن پیدا نمی‌کنی، مگر وقتی که به زمان آن احاطه یابی و این از معنای قبلی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ذکرای قیامت، از مسائل مربوط به بعثت تو نیست، تو تنها مبعوث شده‌ای که افراد ترسنده از قیامت را انذار کنی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8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 از سؤال سائلین،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جمله‌ای است استینافی و هم تعلیلی است برای نادرست بودن سؤال آنان،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در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چه سؤال بیهوده‌ای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تو</w:t>
      </w:r>
      <w:bookmarkStart w:id="766" w:name="pg10108_94147"/>
    </w:p>
    <w:p>
      <w:pPr>
        <w:pStyle w:val="BookText"/>
        <w:rPr/>
      </w:pPr>
      <w:bookmarkEnd w:id="766"/>
      <w:r>
        <w:rPr>
          <w:rFonts w:ascii="IRNazanin" w:hAnsi="IRNazanin" w:eastAsia="IRNazanin"/>
          <w:color w:val="111111"/>
          <w:sz w:val="28"/>
          <w:sz w:val="28"/>
          <w:szCs w:val="28"/>
          <w:rtl w:val="true"/>
          <w:lang w:bidi="fa-IR"/>
        </w:rPr>
        <w:t xml:space="preserve">ای پیامبر تنها ذکرای ساعت است، چون بعثت تو متصل به آن است، و تو خاتم انبیایی، و همین مقدار علم از مساله قیامت برای ایشان کافی است، در نتیجه این آیه همان را می‌گوید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کهاتین ان کادت لتسبقنی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با قیامت مثل این دو انگشت پشت سر همند، به هیچ وجه ممکن نبود قیامت جلوتر از بعثت من بیاید</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8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تتمه سؤال مشرکین است، که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به قیامت و به وقت آن نزد تو چه مقدار هست؟ 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همه بیاد قیامت هستی خودت از آن چه فهمیده‌ای؟</w:t>
      </w:r>
    </w:p>
    <w:p>
      <w:pPr>
        <w:pStyle w:val="BookText"/>
        <w:rPr/>
      </w:pPr>
      <w:r>
        <w:rPr>
          <w:rFonts w:ascii="IRNazanin" w:hAnsi="IRNazanin" w:eastAsia="IRNazanin"/>
          <w:color w:val="111111"/>
          <w:sz w:val="28"/>
          <w:sz w:val="28"/>
          <w:szCs w:val="28"/>
          <w:rtl w:val="true"/>
          <w:lang w:bidi="fa-IR"/>
        </w:rPr>
        <w:t>و خواننده محترم می‌داند که سیاق آیات با هیچ یک از این معانی آن طور که باید نمی‌سازد، علاوه بر این هیچ یک از آنها خالی از تکلف نیست</w:t>
      </w:r>
      <w:r>
        <w:rPr>
          <w:rFonts w:eastAsia="IRNazanin" w:cs="IRNazanin"/>
          <w:color w:val="111111"/>
          <w:sz w:val="28"/>
          <w:szCs w:val="28"/>
          <w:rtl w:val="true"/>
          <w:lang w:bidi="fa-IR"/>
        </w:rPr>
        <w:t>.</w:t>
      </w:r>
    </w:p>
    <w:p>
      <w:pPr>
        <w:pStyle w:val="Heading5"/>
        <w:numPr>
          <w:ilvl w:val="4"/>
          <w:numId w:val="1"/>
        </w:numPr>
        <w:rPr/>
      </w:pPr>
      <w:bookmarkStart w:id="767" w:name="__RefHeading___Toc329456_1067777946"/>
      <w:bookmarkStart w:id="768" w:name="_Toc288"/>
      <w:bookmarkEnd w:id="767"/>
      <w:r>
        <w:rPr>
          <w:rtl w:val="true"/>
        </w:rPr>
        <w:t>آنچه از آیه</w:t>
      </w:r>
      <w:r>
        <w:rPr>
          <w:rtl w:val="true"/>
        </w:rPr>
        <w:t xml:space="preserve">" </w:t>
      </w:r>
      <w:r>
        <w:rPr>
          <w:rtl w:val="true"/>
        </w:rPr>
        <w:t>إِلی رَبِّکَ مُنْتَهاها</w:t>
      </w:r>
      <w:r>
        <w:rPr>
          <w:rtl w:val="true"/>
        </w:rPr>
        <w:t xml:space="preserve">" </w:t>
      </w:r>
      <w:r>
        <w:rPr>
          <w:rtl w:val="true"/>
        </w:rPr>
        <w:t xml:space="preserve">که در مقام تعلیل عدم علم پیامبر </w:t>
      </w:r>
      <w:r>
        <w:rPr>
          <w:rtl w:val="true"/>
        </w:rPr>
        <w:t>(</w:t>
      </w:r>
      <w:r>
        <w:rPr>
          <w:rtl w:val="true"/>
        </w:rPr>
        <w:t>صلی اللَّه علیه و آله و سلم</w:t>
      </w:r>
      <w:r>
        <w:rPr>
          <w:rtl w:val="true"/>
        </w:rPr>
        <w:t xml:space="preserve">) </w:t>
      </w:r>
      <w:r>
        <w:rPr>
          <w:rtl w:val="true"/>
        </w:rPr>
        <w:t>به زمان قیامت است استفاده می‌شود</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در مقام تعلیل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أَنْتَ مِنْ ذِکْراها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معنایش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وقت آن نمی‌توانی با خبر شوی، برای اینکه انتهای آن به سوی پروردگار تو است، پس حقیقت آن و صفاتش و از آن جمله تعین وقتش را جز پروردگار تو نمی‌داند، پس مردم نباید از وقت آن بپرسند، و در وسع تو هم نیست که پاسخ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مقام تعلیل باشد، اما به معنای دیگری از تعلیل، و آن این است که بفرماید ساعت قیام نمی‌کند مگر با فنای اشیاء و سقوط اسباب، و ظهور این حقیقت که هیچ ملکی جز برای خدای واحد قهار نیست، پس آن روز جز به خدای تعالی مستند و منسوب نیست، و هیچ سببی فرض نمی‌شود که بطور حقیقت بین خدا و پدید آمدن قیامت واسطه باشد، در نتیجه زمان هم که در این عالم برای خود سببی است نمی‌تواند واسطه باشد، پس روز قیامت در حقیقت توقیت 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ممکن باشد ولی خدای تعالی وقتش را معین نکرده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می‌بینیم در کلام خدای تعالی هیچگونه تحدیدی برای آن روز نیامده، تنها این تحدید ذکر شده که روز قیامت با انقراض نشاه دنیا بپا می‌شود، و در این</w:t>
      </w:r>
    </w:p>
    <w:p>
      <w:pPr>
        <w:pStyle w:val="BookText"/>
        <w:rPr/>
      </w:pPr>
      <w:r>
        <w:rPr>
          <w:rFonts w:ascii="Amiri" w:hAnsi="Amiri" w:eastAsia="Amiri" w:cs="Amiri"/>
          <w:color w:val="111111"/>
          <w:sz w:val="28"/>
          <w:sz w:val="28"/>
          <w:szCs w:val="28"/>
          <w:rtl w:val="true"/>
          <w:lang w:bidi="ar-SA"/>
        </w:rPr>
        <w:t>باره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 و در این معنا آیات دیگری است که از خراب شدن دنیا خبر می‌دهد، و یا خبر می‌دهد از اینکه زمین و آسمان به زمین و آسمانی دیگر مبدل می‌گردد، و ستارگان فرو می‌ریزند، و آیاتی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تحدیدی هم آمده به نوعی تشبیه و تمثیل آمده، نظیر آیه زیر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یَرَوْنَها لَمْ یَلْبَثُوا إِلَّا عَشِیَّةً أَوْ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چنین است که وقتی قیامت را می‌بینند گویی جز شبی و یا شبی و پاسی از روز آن 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یُقْسِمُ الْمُجْرِمُونَ ما لَبِثُوا غَیْرَ ساعَةٍ</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آن گاه حق مطلب را در آیه زیر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أُوتُوا الْعِلْمَ وَ الْإِیمانَ لَقَدْ لَبِثْتُمْ فِی کِتابِ اللَّهِ إِلی یَوْمِ الْبَعْثِ فَهذا یَوْمُ الْبَعْثِ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خدای تعالی در مواضعی به آنچه گفته شد اشاره شده، و آن مواضعی است که خبر می‌دهد قیامت جز به ناگهانی و بدون خبر قبلی نمی‌آید، مانند آیه زیر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 و آیاتی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وجه عمیق و دقیقی است، که درک بیشتر آن احتیاج به تدبری کافی دارد تا به وسیله آن اشکالی که ممکن است به ذهن برسد حل گردد، و آن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با ظواهر عده‌ای از آیات قیامت نمی‌سازد، لذا سفارش می‌کنم که در آیه زیر نیز به دقت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 همچنین آیات دیگری که در این معنا هست، و یاری کننده، خدا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مَنْ یَخْشاها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تنها این تکلیف را به عهده تو گذاشته‌ایم که افرادی را که دلواپس قیامتند از</w:t>
      </w:r>
      <w:bookmarkStart w:id="769" w:name="pg10108_94149"/>
    </w:p>
    <w:p>
      <w:pPr>
        <w:pStyle w:val="BookText"/>
        <w:rPr/>
      </w:pPr>
      <w:bookmarkEnd w:id="769"/>
      <w:r>
        <w:rPr>
          <w:rFonts w:ascii="IRNazanin" w:hAnsi="IRNazanin" w:eastAsia="IRNazanin"/>
          <w:color w:val="111111"/>
          <w:sz w:val="28"/>
          <w:sz w:val="28"/>
          <w:szCs w:val="28"/>
          <w:rtl w:val="true"/>
          <w:lang w:bidi="fa-IR"/>
        </w:rPr>
        <w:t xml:space="preserve">عذاب آن انذار کنی، نه اینکه از وقت قیام آن خبر دهی تا وقتی از تو از وقت آن می‌پرسند جواب دهی، پس انحصاری که از آیه استفاده می‌شود، به اصطلاح اهل ادب قصر افراد است، یعنی 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او را منحصر در انذار می‌کند و علم به وقت قیامت و تعیین آن را برای هر کس که از آن سؤال کند از آن جناب نفی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خشیت بطوری که مناسب با مقام باشد همان دلواپسی است، چون هستند افرادی که از شنیدن خبر قیامت هیچ متاثر نمی‌شوند، و بعضی این زمینه را دارند که اگر بشنوند دچار ترس بشوند، همین زمینه عبارت است از خشیت، نه ترس فعلی، چون قبل از انذار ترس معنا ندارد</w:t>
      </w:r>
      <w:r>
        <w:rPr>
          <w:rFonts w:eastAsia="IRNazanin" w:cs="IRNazanin"/>
          <w:color w:val="111111"/>
          <w:sz w:val="28"/>
          <w:szCs w:val="28"/>
          <w:rtl w:val="true"/>
          <w:lang w:bidi="fa-IR"/>
        </w:rPr>
        <w:t>.</w:t>
      </w:r>
    </w:p>
    <w:p>
      <w:pPr>
        <w:pStyle w:val="Heading5"/>
        <w:numPr>
          <w:ilvl w:val="4"/>
          <w:numId w:val="1"/>
        </w:numPr>
        <w:rPr/>
      </w:pPr>
      <w:bookmarkStart w:id="770" w:name="__RefHeading___Toc329458_1067777946"/>
      <w:bookmarkStart w:id="771" w:name="_Toc289"/>
      <w:bookmarkEnd w:id="770"/>
      <w:r>
        <w:rPr>
          <w:rtl w:val="true"/>
        </w:rPr>
        <w:t>مفاد آیه</w:t>
      </w:r>
      <w:r>
        <w:rPr>
          <w:rtl w:val="true"/>
        </w:rPr>
        <w:t xml:space="preserve">:" </w:t>
      </w:r>
      <w:r>
        <w:rPr>
          <w:rtl w:val="true"/>
        </w:rPr>
        <w:t>کَأَنَّهُمْ یَوْمَ یَرَوْنَها لَمْ یَلْبَثُوا إِلَّا عَشِیَّةً أَوْ ضُحاها</w:t>
      </w:r>
      <w:r>
        <w:rPr>
          <w:rtl w:val="true"/>
        </w:rPr>
        <w:t xml:space="preserve">" </w:t>
      </w:r>
      <w:r>
        <w:rPr>
          <w:rtl w:val="true"/>
        </w:rPr>
        <w:t>که در قالب تمثیل نزدیکی قیامت را بیان می‌کند</w:t>
      </w:r>
      <w:bookmarkEnd w:id="771"/>
    </w:p>
    <w:p>
      <w:pPr>
        <w:pStyle w:val="BookText"/>
        <w:rPr/>
      </w:pPr>
      <w:r>
        <w:rPr>
          <w:rFonts w:ascii="Amiri" w:hAnsi="Amiri" w:eastAsia="Amiri" w:cs="Amiri"/>
          <w:color w:val="111111"/>
          <w:sz w:val="28"/>
          <w:sz w:val="28"/>
          <w:szCs w:val="28"/>
          <w:rtl w:val="true"/>
          <w:lang w:bidi="ar-SA"/>
        </w:rPr>
        <w:t>کَأَنَّهُمْ یَوْمَ یَرَوْنَها لَمْ یَلْبَثُوا إِلَّا عَشِیَّةً أَوْ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نزدیکی قیامت را در قالب یک تمثیل و تشبیه بیان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قیامت به زندگی دنیایشان طوری است که مثل آنان در هنگام دیدن قیامت مثل خود آنان است در آن فرض که بعد از گذشتن یک شب و یا یک نصف روز از مردنشان دوباره زنده شوند، در آن صورت چه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بیش از یک شب نگذشت که دوباره زنده شدیم، و خلاصه فاصله بین مردن و قیامت را مدت زمانی احساس می‌کنند، که نسبتش با روز و شب‌های گذشته عمرشان نسبت یک شب و یا یک ظهر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مدت زمانی است که بین زندگی دنیا و روز بعث فاصله شده، و در این مدت در قبرها آرمیده بودند چون حساب بر مجموع زندگی دنیا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78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است که بین سؤال از وقت قیامت و خود قیامت فاصله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نظریه درست نیست، برای اینکه گویندگان این حرف وضع خود را در هنگام بعث اینطور می‌بینند، و بعث در مقابل مرگ قبل از آن است، نه مرگ و مقداری از حیات قبل از مرگ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این وجه با ظواهر سایر آیات که متعرض بعث و درنگ اهل محشر است نمی‌سازد،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 لَبِثْتُمْ فِی الْأَرْضِ عَدَدَ سِنِینَ</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که ملاحظه می‌کنید لبث را عبارت دانسته‌اند از مدت زمانی که در قبر بودند</w:t>
      </w:r>
      <w:r>
        <w:rPr>
          <w:rFonts w:eastAsia="IRNazanin" w:cs="IRNazanin"/>
          <w:color w:val="111111"/>
          <w:sz w:val="28"/>
          <w:szCs w:val="28"/>
          <w:rtl w:val="true"/>
          <w:lang w:bidi="fa-IR"/>
        </w:rPr>
        <w:t>.</w:t>
      </w:r>
      <w:bookmarkStart w:id="772" w:name="pg10108_94150"/>
    </w:p>
    <w:p>
      <w:pPr>
        <w:pStyle w:val="BookText"/>
        <w:rPr/>
      </w:pPr>
      <w:bookmarkEnd w:id="772"/>
      <w:r>
        <w:rPr>
          <w:rFonts w:ascii="IRNazanin" w:hAnsi="IRNazanin" w:eastAsia="IRNazanin"/>
          <w:color w:val="111111"/>
          <w:sz w:val="28"/>
          <w:sz w:val="28"/>
          <w:szCs w:val="28"/>
          <w:rtl w:val="true"/>
          <w:lang w:bidi="fa-IR"/>
        </w:rPr>
        <w:t xml:space="preserve">بعضی </w:t>
      </w:r>
      <w:r>
        <w:rPr>
          <w:rStyle w:val="FootnoteAnchor"/>
          <w:rtl w:val="true"/>
        </w:rPr>
        <w:footnoteReference w:id="78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لبث مدتی است که در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بسیار سخیف و بی‌پایه است</w:t>
      </w:r>
      <w:r>
        <w:rPr>
          <w:rFonts w:eastAsia="IRNazanin" w:cs="IRNazanin"/>
          <w:color w:val="111111"/>
          <w:sz w:val="28"/>
          <w:szCs w:val="28"/>
          <w:rtl w:val="true"/>
          <w:lang w:bidi="fa-IR"/>
        </w:rPr>
        <w:t>.</w:t>
      </w:r>
    </w:p>
    <w:p>
      <w:pPr>
        <w:pStyle w:val="Heading4"/>
        <w:numPr>
          <w:ilvl w:val="3"/>
          <w:numId w:val="1"/>
        </w:numPr>
        <w:rPr/>
      </w:pPr>
      <w:bookmarkStart w:id="773" w:name="__RefHeading___Toc329460_1067777946"/>
      <w:bookmarkStart w:id="774" w:name="_Toc290"/>
      <w:bookmarkEnd w:id="773"/>
      <w:r>
        <w:rPr>
          <w:rtl w:val="true"/>
        </w:rPr>
        <w:t xml:space="preserve">بحث روایتی </w:t>
      </w:r>
      <w:r>
        <w:rPr>
          <w:rtl w:val="true"/>
        </w:rPr>
        <w:t>(</w:t>
      </w:r>
      <w:r>
        <w:rPr>
          <w:rtl w:val="true"/>
        </w:rPr>
        <w:t>چند روایت راجع به سؤال مردم از زمان وقوع قیامت و جواب خدای تعالی</w:t>
      </w:r>
      <w:r>
        <w:rPr>
          <w:rtl w:val="true"/>
        </w:rPr>
        <w:t>)</w:t>
      </w:r>
      <w:bookmarkEnd w:id="774"/>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خافَ مَقامَ رَبِّهِ وَ نَهَی النَّفْسَ عَنِ الْهَوی فَإِنَّ الْجَنَّةَ هِیَ الْمَأْوی ، آمده که این در باره بنده خدا است، که وقتی در برابر معصیت خدا قرار می‌گیرد با اینکه می‌تواند مرتکب شود، از ترس خدا مرتکب نمی‌شود، و بخاطر نهی خدا نفس خود را از ارتکاب آن نهی می‌کند، و تلافی این عملش همان جنت است، 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وقت بپا می‌شود؟ و خدای تعالی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مُنْتَهاها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آن نزد پروردگار تو است، 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عَشِیَّةً أَوْ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یک روز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حاتم و ابن مردویه به سندی ضعیف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مکه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از این سؤال مسخره کردن اعتقاد به قیامت بود، و لذا در این باره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أَیَّانَ مُرْساها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آمده که بزار، ابن جریر، ابن منذر،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از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مساله قیامت سؤال می‌شد تا آنکه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 مِنْ ذِکْراها إِلی رَبِّکَ مُنْتَهاها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دیگر سؤال نشد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عده‌ای از کتب حدیث بدون ذکر سند از عروه نیز روایت کرده </w:t>
      </w:r>
      <w:r>
        <w:rPr>
          <w:rStyle w:val="FootnoteAnchor"/>
          <w:rtl w:val="true"/>
        </w:rPr>
        <w:footnoteReference w:id="793"/>
      </w:r>
      <w:r>
        <w:rPr>
          <w:rFonts w:ascii="IRNazanin" w:hAnsi="IRNazanin" w:eastAsia="IRNazanin"/>
          <w:color w:val="111111"/>
          <w:sz w:val="28"/>
          <w:sz w:val="28"/>
          <w:szCs w:val="28"/>
          <w:rtl w:val="true"/>
          <w:lang w:bidi="fa-IR"/>
        </w:rPr>
        <w:t xml:space="preserve">، و نیز نظیر آن را از عده‌ای دیگر از آن کتب از شهاب بن طارق هم نقل کرده </w:t>
      </w:r>
      <w:r>
        <w:rPr>
          <w:rStyle w:val="FootnoteAnchor"/>
          <w:rtl w:val="true"/>
        </w:rPr>
        <w:footnoteReference w:id="794"/>
      </w:r>
      <w:r>
        <w:rPr>
          <w:rFonts w:ascii="IRNazanin" w:hAnsi="IRNazanin" w:eastAsia="IRNazanin"/>
          <w:color w:val="111111"/>
          <w:sz w:val="28"/>
          <w:sz w:val="28"/>
          <w:szCs w:val="28"/>
          <w:rtl w:val="true"/>
          <w:lang w:bidi="fa-IR"/>
        </w:rPr>
        <w:t>، و لیکن سیاق آیه با این روایات نمی‌سازد، چون حاصل از همه این روایات این است که آیه پاسخ از سؤال مردم باشد، در حالی که سیاق آیه چنین چیزی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روایات آمده که رسم اعراب چنین بود که وقتی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از قیامت می‌پرسیدند، و حضرت رو می‌کرد به جوانتر آنان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بچه یک قرن زندگی کند قیامت شما بپا می‌شود، این حدیث را صاحب الدر المنثور از ابن مردویه از عایشه نقل کرده است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وقت قیام قیامت را معین می‌کند،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چنین کاری بکند، چگونه ممکن است با اینکه در بسیاری از سوره‌های قرآنی به او وحی شده که علم به قیامت از مختصات خدای تعالی است و کسی جز او آن را نمی‌داند، و دستور داده هر کس از او از این مساله پرسید بگوید که من به این مطلب علمی ندارم</w:t>
      </w:r>
      <w:r>
        <w:rPr>
          <w:rFonts w:eastAsia="IRNazanin" w:cs="IRNazanin"/>
          <w:color w:val="111111"/>
          <w:sz w:val="28"/>
          <w:szCs w:val="28"/>
          <w:rtl w:val="true"/>
          <w:lang w:bidi="fa-IR"/>
        </w:rPr>
        <w:t>.</w:t>
      </w:r>
      <w:bookmarkStart w:id="775" w:name="pg10108_94152"/>
    </w:p>
    <w:p>
      <w:pPr>
        <w:pStyle w:val="Heading2"/>
        <w:numPr>
          <w:ilvl w:val="1"/>
          <w:numId w:val="1"/>
        </w:numPr>
        <w:rPr/>
      </w:pPr>
      <w:bookmarkStart w:id="776" w:name="__RefHeading___Toc329462_1067777946"/>
      <w:bookmarkStart w:id="777" w:name="_Toc291"/>
      <w:bookmarkEnd w:id="775"/>
      <w:bookmarkEnd w:id="776"/>
      <w:r>
        <w:rPr>
          <w:rtl w:val="true"/>
        </w:rPr>
        <w:t>(</w:t>
      </w:r>
      <w:r>
        <w:rPr/>
        <w:t>80</w:t>
      </w:r>
      <w:r>
        <w:rPr>
          <w:rtl w:val="true"/>
        </w:rPr>
        <w:t>)</w:t>
      </w:r>
      <w:r>
        <w:rPr>
          <w:rtl w:val="true"/>
        </w:rPr>
        <w:t xml:space="preserve">سوره عبس مکی است و چهل و دو آیه دارد </w:t>
      </w:r>
      <w:r>
        <w:rPr>
          <w:rtl w:val="true"/>
        </w:rPr>
        <w:t>(</w:t>
      </w:r>
      <w:r>
        <w:rPr/>
        <w:t>42</w:t>
      </w:r>
      <w:r>
        <w:rPr>
          <w:rtl w:val="true"/>
        </w:rPr>
        <w:t>)</w:t>
      </w:r>
      <w:bookmarkEnd w:id="777"/>
    </w:p>
    <w:p>
      <w:pPr>
        <w:pStyle w:val="Heading3"/>
        <w:numPr>
          <w:ilvl w:val="2"/>
          <w:numId w:val="1"/>
        </w:numPr>
        <w:rPr/>
      </w:pPr>
      <w:bookmarkStart w:id="778" w:name="__RefHeading___Toc329464_1067777946"/>
      <w:bookmarkStart w:id="779" w:name="_Toc292"/>
      <w:bookmarkEnd w:id="778"/>
      <w:r>
        <w:rPr>
          <w:rtl w:val="true"/>
        </w:rPr>
        <w:t xml:space="preserve">سوره عبس </w:t>
      </w:r>
      <w:r>
        <w:rPr>
          <w:rtl w:val="true"/>
        </w:rPr>
        <w:t>(</w:t>
      </w:r>
      <w:r>
        <w:rPr/>
        <w:t>80</w:t>
      </w:r>
      <w:r>
        <w:rPr>
          <w:rtl w:val="true"/>
        </w:rPr>
        <w:t xml:space="preserve">): </w:t>
      </w:r>
      <w:r>
        <w:rPr>
          <w:rtl w:val="true"/>
        </w:rPr>
        <w:t xml:space="preserve">آیات </w:t>
      </w:r>
      <w:r>
        <w:rPr/>
        <w:t>1</w:t>
      </w:r>
      <w:r>
        <w:rPr>
          <w:rtl w:val="true"/>
        </w:rPr>
        <w:t xml:space="preserve"> </w:t>
      </w:r>
      <w:r>
        <w:rPr>
          <w:rtl w:val="true"/>
        </w:rPr>
        <w:t xml:space="preserve">تا </w:t>
      </w:r>
      <w:r>
        <w:rPr/>
        <w:t>16</w:t>
      </w:r>
      <w:bookmarkEnd w:id="779"/>
    </w:p>
    <w:p>
      <w:pPr>
        <w:pStyle w:val="Heading4"/>
        <w:numPr>
          <w:ilvl w:val="3"/>
          <w:numId w:val="1"/>
        </w:numPr>
        <w:rPr/>
      </w:pPr>
      <w:bookmarkStart w:id="780" w:name="__RefHeading___Toc329466_1067777946"/>
      <w:bookmarkStart w:id="781" w:name="_Toc293"/>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29468_1067777946"/>
      <w:bookmarkStart w:id="783" w:name="_Toc294"/>
      <w:bookmarkEnd w:id="782"/>
      <w:r>
        <w:rPr>
          <w:rtl w:val="true"/>
        </w:rPr>
        <w:t>ترجمه آیات</w:t>
      </w:r>
      <w:bookmarkEnd w:id="783"/>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چهره درهم کشید و روی بگردانید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چرا آن کور نزد وی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چه دانی شاید او در پی پاک شدن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برخورد ناگهان متذکر شده در پی پاک شدن بیفتد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آنکه توانگری را به رخ مردم می‌کشد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او روی خوش نشان می‌دهی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می‌کنی اگر هم پاک نشود مسئول نیستی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آنکه شتابان نزد تو آمده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از خدا می‌ترسد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او تغافل می‌کنی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784" w:name="pg10108_94153"/>
    </w:p>
    <w:p>
      <w:pPr>
        <w:pStyle w:val="BookText"/>
        <w:rPr/>
      </w:pPr>
      <w:bookmarkEnd w:id="784"/>
      <w:r>
        <w:rPr>
          <w:rFonts w:ascii="IRNazanin" w:hAnsi="IRNazanin" w:eastAsia="IRNazanin"/>
          <w:color w:val="111111"/>
          <w:sz w:val="28"/>
          <w:sz w:val="28"/>
          <w:szCs w:val="28"/>
          <w:rtl w:val="true"/>
          <w:lang w:bidi="fa-IR"/>
        </w:rPr>
        <w:t xml:space="preserve">چنین مکن که این قرآن یک تذکر و یادآوری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بخواهد از آن پند گیرد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تذکاری است در صحیفه‌هایی ارجمند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و پاکیزه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بدست سفیرانی نوشته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 و نیکو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785" w:name="__RefHeading___Toc329470_1067777946"/>
      <w:bookmarkStart w:id="786" w:name="_Toc295"/>
      <w:bookmarkEnd w:id="785"/>
      <w:r>
        <w:rPr>
          <w:rtl w:val="true"/>
        </w:rPr>
        <w:t>بیان آیات اشاره به شان نزول این آیات و غرض سوره که عبارتست از عتاب هر کس که ثروتمندان را بر ضعفاء و مساکین مقدم می‌دارد</w:t>
      </w:r>
      <w:bookmarkEnd w:id="786"/>
    </w:p>
    <w:p>
      <w:pPr>
        <w:pStyle w:val="Heading5"/>
        <w:numPr>
          <w:ilvl w:val="4"/>
          <w:numId w:val="1"/>
        </w:numPr>
        <w:rPr/>
      </w:pPr>
      <w:bookmarkStart w:id="787" w:name="__RefHeading___Toc329472_1067777946"/>
      <w:bookmarkStart w:id="788" w:name="_Toc296"/>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 xml:space="preserve">روایاتی از طرق اهل سنت وارد شده که این آیات درباره داستان ابن ام مکتوم نابینا نازل شد، که روزی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جمعی از مستکبرین قریش نزد آن جناب بودند و با ایشان در باره اسلام سخنان سری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ابن ام مکتوم چهره در هم کشید، و خدای تعالی او را مورد عتاب قرار داد که چرا از یک مردی تهی‌دست چهره در هم کردی؟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طرق شیعه هم روایاتی به این معنا اشاره دارد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بعضی دیگر از روایات شیعه آمده که مردی از بنی امیه نزد آن جناب بوده، و او از آمدن ابن ام مکتوم چهره درهم کشید، و آیات، در عتاب او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این معنا در بحث روایتی آینده از نظرتان خواهد گذشت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غرض سوره، عتاب هر کسی است که ثروتمندان را بر ضعفاء و مساکین از مؤمنین مقدم می‌دارد، اهل دنیا را احترام می‌کند و اهل آخرت را خوار می‌شمارد، بعد از این عتاب رشته کلام به اشاره به خواری و بی‌مقداری انسان در خلقتش و اینکه در تدبیر امورش سراپا حاجت است و با این حال به نعمت پروردگار و تدبیر عظیم او کفران می‌کند کشیده شده، و در آخر سخن را با ذکر قیامت و جزاء و تهدید مردم خاتمه می‌دهد، و این سوره بدون هیچ تردیدی در مکه نازل شده است</w:t>
      </w:r>
      <w:r>
        <w:rPr>
          <w:rFonts w:eastAsia="IRNazanin" w:cs="IRNazanin"/>
          <w:color w:val="111111"/>
          <w:sz w:val="28"/>
          <w:szCs w:val="28"/>
          <w:rtl w:val="true"/>
          <w:lang w:bidi="fa-IR"/>
        </w:rPr>
        <w:t>.</w:t>
      </w:r>
      <w:r>
        <w:rPr>
          <w:rStyle w:val="FootnoteAnchor"/>
          <w:rtl w:val="true"/>
        </w:rPr>
        <w:footnoteReference w:id="798"/>
      </w:r>
      <w:bookmarkStart w:id="789" w:name="pg10108_94154"/>
    </w:p>
    <w:p>
      <w:pPr>
        <w:pStyle w:val="BookText"/>
        <w:rPr/>
      </w:pPr>
      <w:bookmarkEnd w:id="7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در هم کشید و روی بگردانید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 این جمله علت عبوس شدن را بیان می‌کند، و لام تعلیل در تقدیر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جاءه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لَعَلَّهُ یَزَّکَّی أَوْ یَذَّکَّرُ فَتَنْفَعَهُ الذِّکْری این آیه حال از فاعل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 تزکی به معنای در پی پاک شدن از راه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تذکر یعنی پندپذیری و بیداری و پذیرفتن عقائد حقه دست می‌دهد،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آدمی را به تزکی دعوت می‌کند، یعنی به ایمان و عمل صالح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معنا این است که آن شخص چهره در هم کشید، و از آن شخص نابینا که نزدش آمده بود روی بگردانید، با اینکه او خبر نداشت آیا مرد نابینا مردی صالح بود، و با اعمال صالح ناشی از ایمان خود را پاکیزه کرده بود یا نه، شاید کرده بود، و یا آمده تا با تذکر و اتعاظش به مواعظ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شده، در نتیجه به تطهیر خود موفق گردد</w:t>
      </w:r>
      <w:r>
        <w:rPr>
          <w:rFonts w:eastAsia="IRNazanin" w:cs="IRNazanin"/>
          <w:color w:val="111111"/>
          <w:sz w:val="28"/>
          <w:szCs w:val="28"/>
          <w:rtl w:val="true"/>
          <w:lang w:bidi="fa-IR"/>
        </w:rPr>
        <w:t>.</w:t>
      </w:r>
    </w:p>
    <w:p>
      <w:pPr>
        <w:pStyle w:val="Heading5"/>
        <w:numPr>
          <w:ilvl w:val="4"/>
          <w:numId w:val="1"/>
        </w:numPr>
        <w:rPr/>
      </w:pPr>
      <w:bookmarkStart w:id="790" w:name="__RefHeading___Toc329474_1067777946"/>
      <w:bookmarkStart w:id="791" w:name="_Toc297"/>
      <w:bookmarkEnd w:id="790"/>
      <w:r>
        <w:rPr>
          <w:rtl w:val="true"/>
        </w:rPr>
        <w:t>خبری عتاب آمیز حاکی از روی گرداندن از یک مرد نابینا و عنایت و توجه به توانگران</w:t>
      </w:r>
      <w:bookmarkEnd w:id="791"/>
    </w:p>
    <w:p>
      <w:pPr>
        <w:pStyle w:val="BookText"/>
        <w:rPr/>
      </w:pPr>
      <w:r>
        <w:rPr>
          <w:rFonts w:ascii="IRNazanin" w:hAnsi="IRNazanin" w:eastAsia="IRNazanin"/>
          <w:color w:val="111111"/>
          <w:sz w:val="28"/>
          <w:sz w:val="28"/>
          <w:szCs w:val="28"/>
          <w:rtl w:val="true"/>
          <w:lang w:bidi="fa-IR"/>
        </w:rPr>
        <w:t>در این آیات چهارگانه عتاب شدیدی بکار رفته، و این شدت از این جهت بیشتر می‌شود که دو آیه اول در سیاق غیبت آمده، که می‌فهماند خدا از او روی گردانیده، رو در رو با او سخن نگفته، و دو آیه اخیر را در سیاق خطاب آورده، چون توبیخ در مخاطبه حضوری بیشتر است، و حجت و استدلال هم وقتی رو در رو گفته شود الزام‌آورتر است، آن هم بعد از روی‌گردانی، و مخصوصا با سرکوبی خود خدا و بدون واسطه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از آن شخص تعبیر به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توبیخی بیشتر استفاده می‌شود، برای اینکه محتاجی که به انسان مراجعه می‌کند اگر نابینا باشد و حاجتش هم حاجتی دینی باشد، و خلاصه ترس از خدا او را وادار کرده باشد که با نداشتن چشم به ما مراجعه کند، ما بیش از سایر مراجعه کنندگان باید به او ترحم کنیم، و بیشتر به او روی آورده مورد عطوفتش قرار دهیم، نه اینکه چهره در هم بکشیم و روی از او برتابیم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9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شخص مورد عتاب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تعبیر از آن جناب به ضمیر غایب برای این بوده که به قداست ساحت آن جناب اشاره کند، و بطور کنایه بفهماند گویا آن کسی که چنین عملی کرده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چون مثل چنین عملی از مثل آن جناب سر نمی‌زند، و در نوبت دوم که از آن جناب به ضمیر خطاب تعبیر کرده نیز قداست ساحت آن حضرت منظور بوده، چون همیشه اقبال بعد از اعراض، اجلال و احترامی از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حرف درست نیست، چون با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اسْتَغْنی فَأَنْتَ لَهُ 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و توبیخ در آن از توبیخ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و بطور قطع هیچ ایناسی هم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اسْتَغْنی فَأَنْتَ لَهُ تَصَدَّی 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راغب گفته به یک معنی می‌باشند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اسْتَغْنی کسی است که خود را توانگر نشان دهد، و ثروت خود را به رخ مردم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عمل این است که بخواهد از سایرین سر و گردنی بلندتر باشد، و ریاست و عظمتی در چشم مردم داشته باشد، و از پیروی حق عارش بیاید،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Style w:val="FootnoteAnchor"/>
          <w:rtl w:val="true"/>
        </w:rPr>
        <w:footnoteReference w:id="801"/>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متعرض شدن و روی آوردن به چیزی و اهتمام در امر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شش آیه بعدش اشاره مفصلی است به اینکه ملاک در آن عبوس شدن و پشت کردن چه بوده، که به خاطر آن مستوجب عتاب شده،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به وضع مستکبران و اعراض کنندگان از پیروی حق می‌پردازی، و زیاد به وضع آنها اعتناء می‌کنی، در حالی که اگر او نخواهد خود را پاک کند بر تو تکلیفی نیست، و بر عکس از وضع آن کس که خود را پاک کرده و از خدا می‌ترسد بی‌اعتنایی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أَلَّا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80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نخواست خود را تزکیه کند حرج و مسئولیتی بر تو نیست، تا رهایی از آن مسئولیت تو را حریص کند به مسلمان شدن او، و غفلت ورزیدن از آنهایی که قبلا به طیب خاطر مسلمان شده‌اند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0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به آیه چنین معنا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و چه مسئولیت و ضرری متوجه تو می‌شود اگر او نخواهد خود را از کفر و فجور پاک کند؟ تو یک رسول بیشتر نیستی، و جز ابلاغ رسالت مسئولیتی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0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نافیه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تزکیه او از کفر و فجور باکی به خود راه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 با سیاق عتابی که قبل از این آیه و قبل از قبل این آیه بود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جاءَکَ یَسْعی وَ هُوَ یَخْشی 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در دویدن است، پس معنای آیه به حسب آنچه مقام دست می‌دهد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شتاب نزدت می‌آید تا بوسیله معارف دین و مواعظی که از تو می‌شنود خود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یَخْشی در حالی که از خدا می‌ترسد، و خشیت خود آیت و نشانه آن است که او بوسیله قرآن متذکر شده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إِلَّا تَذْکِرَةً لِمَنْ یَخْشی </w:t>
      </w:r>
      <w:r>
        <w:rPr>
          <w:rStyle w:val="FootnoteAnchor"/>
          <w:rtl w:val="true"/>
        </w:rPr>
        <w:footnoteReference w:id="805"/>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خود را بکار دیگر می‌زنی، و از چنین مردی که آمده که به راستی خود را اصلاح کند غافل می‌مانی، و اگر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دو مقدم بر فعل آورده، همه برای تاکید در عتاب و تنبیه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تَذْکِرَةٌ 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از همان عملی است که به خاطر آن عتابش فرمود یعنی عبوس کردن قیافه و روی‌گردانی از کسی که از خدا می‌ترسد، و مشغول شدن و پرداختن به کسی است که خود را بی‌نیاز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قرآنی و یا به قرآن بر می‌گردد، و اگر آن را مؤنث آورده برای این بود که خبر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بوده،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است، یعنی موعظه‌ای است که هر پند پذیری از آن متعظ می‌شود، و یا تذکر دهنده‌ای است که اعتقاد حق و عمل حق را تذکر می‌دهد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جمله‌ای معترضه است، و ضمیر به قرآن و یا آنچه که</w:t>
      </w:r>
      <w:bookmarkStart w:id="792" w:name="pg10108_94157"/>
    </w:p>
    <w:p>
      <w:pPr>
        <w:pStyle w:val="BookText"/>
        <w:rPr/>
      </w:pPr>
      <w:bookmarkEnd w:id="792"/>
      <w:r>
        <w:rPr>
          <w:rFonts w:ascii="IRNazanin" w:hAnsi="IRNazanin" w:eastAsia="IRNazanin"/>
          <w:color w:val="111111"/>
          <w:sz w:val="28"/>
          <w:sz w:val="28"/>
          <w:szCs w:val="28"/>
          <w:rtl w:val="true"/>
          <w:lang w:bidi="fa-IR"/>
        </w:rPr>
        <w:t>قرآن تذکر می‌دهد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می‌تواند بیاد قرآن و یا معارفی که قرآن تذکر می‌دهد بوده باشد، و قرآن این را تذکر می‌دهد که مردم بدانچه فطرت به سوی آن هدایت می‌کند منتقل شوند، و آن، عقائد و اعمال حقه‌ای است که در لوح فطرت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تعبیر فرمود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در دعوت قرآن به تذکر، هیچ اکراه و اجباری نیست، و داعی اسلام که این دعوت را می‌کند برای این نیست که نفعی عاید خودش شود، تنها و تنها نفع آن عاید خود متذکر می‌شود، حال اختیار با خود او است</w:t>
      </w:r>
      <w:r>
        <w:rPr>
          <w:rFonts w:eastAsia="IRNazanin" w:cs="IRNazanin"/>
          <w:color w:val="111111"/>
          <w:sz w:val="28"/>
          <w:szCs w:val="28"/>
          <w:rtl w:val="true"/>
          <w:lang w:bidi="fa-IR"/>
        </w:rPr>
        <w:t>.</w:t>
      </w:r>
    </w:p>
    <w:p>
      <w:pPr>
        <w:pStyle w:val="Heading5"/>
        <w:numPr>
          <w:ilvl w:val="4"/>
          <w:numId w:val="1"/>
        </w:numPr>
        <w:rPr/>
      </w:pPr>
      <w:bookmarkStart w:id="793" w:name="__RefHeading___Toc329476_1067777946"/>
      <w:bookmarkStart w:id="794" w:name="_Toc298"/>
      <w:bookmarkEnd w:id="793"/>
      <w:r>
        <w:rPr>
          <w:rtl w:val="true"/>
        </w:rPr>
        <w:t>مقصود از اینکه در باره قرآن فرمود</w:t>
      </w:r>
      <w:r>
        <w:rPr>
          <w:rtl w:val="true"/>
        </w:rPr>
        <w:t xml:space="preserve">:" </w:t>
      </w:r>
      <w:r>
        <w:rPr>
          <w:rtl w:val="true"/>
        </w:rPr>
        <w:t xml:space="preserve">فِی صُحُفٍ مُکَرَّمَةٍ </w:t>
      </w:r>
      <w:r>
        <w:rPr>
          <w:rtl w:val="true"/>
        </w:rPr>
        <w:t>..."</w:t>
      </w:r>
      <w:bookmarkEnd w:id="7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صحیفه است، و عرب هر چیزی را که در آن مطلبی نوشته شده باشد صحیفه می‌نامد، هم چنان که کتابش هم می‌خواند، حال چه اینکه ورقه و کاغذی باشد و یا چیز دیگری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بعد از خبر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دست ملائکه در صحفی متعدد نوشته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ظاهر، سخن آن مفسر </w:t>
      </w:r>
      <w:r>
        <w:rPr>
          <w:rStyle w:val="FootnoteAnchor"/>
          <w:rtl w:val="true"/>
        </w:rPr>
        <w:footnoteReference w:id="808"/>
      </w:r>
      <w:r>
        <w:rPr>
          <w:rFonts w:ascii="IRNazanin" w:hAnsi="IRNazanin" w:eastAsia="IRNazanin"/>
          <w:color w:val="111111"/>
          <w:sz w:val="28"/>
          <w:sz w:val="28"/>
          <w:szCs w:val="28"/>
          <w:rtl w:val="true"/>
          <w:lang w:bidi="fa-IR"/>
        </w:rPr>
        <w:t>را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صحف لوح محفوظ است ضعیف می‌سازد، چون در کلام خدای تعالی در هیچ موردی از لوح محفوظ به صیغه جمع از قبیل صحف و کتب و الواح تعبیر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قول در بی‌اعتباری سخن آن مفسر </w:t>
      </w:r>
      <w:r>
        <w:rPr>
          <w:rStyle w:val="FootnoteAnchor"/>
          <w:rtl w:val="true"/>
        </w:rPr>
        <w:footnoteReference w:id="809"/>
      </w:r>
      <w:r>
        <w:rPr>
          <w:rFonts w:ascii="IRNazanin" w:hAnsi="IRNazanin" w:eastAsia="IRNazanin"/>
          <w:color w:val="111111"/>
          <w:sz w:val="28"/>
          <w:sz w:val="28"/>
          <w:szCs w:val="28"/>
          <w:rtl w:val="true"/>
          <w:lang w:bidi="fa-IR"/>
        </w:rPr>
        <w:t>دیگر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صحف، کتب انبیای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معنا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زیرا ظاهر این تعبیر این است که صفت صحف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رفیع القدر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از قذارت باطل و سخن بیهوده و شک و تناقض،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 و نیز در اینکه مشتمل بر سخن بیهوده نیست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 و در اینکه مشتمل بر مطلب مورد شکی نیست، فرموده</w:t>
      </w:r>
      <w:r>
        <w:rPr>
          <w:rFonts w:eastAsia="IRNazanin" w:cs="IRNazanin"/>
          <w:color w:val="111111"/>
          <w:sz w:val="28"/>
          <w:szCs w:val="28"/>
          <w:rtl w:val="true"/>
          <w:lang w:bidi="fa-IR"/>
        </w:rPr>
        <w:t>:</w:t>
      </w:r>
      <w:bookmarkStart w:id="795" w:name="pg10108_94158"/>
    </w:p>
    <w:p>
      <w:pPr>
        <w:pStyle w:val="BookText"/>
        <w:rPr/>
      </w:pPr>
      <w:bookmarkEnd w:id="7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 در اینکه مشتمل بر مطالب متناقض نیست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329478_1067777946"/>
      <w:bookmarkStart w:id="797" w:name="_Toc299"/>
      <w:bookmarkEnd w:id="796"/>
      <w:r>
        <w:rPr>
          <w:rtl w:val="true"/>
        </w:rPr>
        <w:t>اشاره به اینکه ملائکه‌ای مخصوص، سفرای وحی و</w:t>
      </w:r>
      <w:r>
        <w:rPr>
          <w:rtl w:val="true"/>
        </w:rPr>
        <w:t xml:space="preserve">- </w:t>
      </w:r>
      <w:r>
        <w:rPr>
          <w:rtl w:val="true"/>
        </w:rPr>
        <w:t>تحت امر جبرئیل</w:t>
      </w:r>
      <w:r>
        <w:rPr>
          <w:rtl w:val="true"/>
        </w:rPr>
        <w:t xml:space="preserve">- </w:t>
      </w:r>
      <w:r>
        <w:rPr>
          <w:rtl w:val="true"/>
        </w:rPr>
        <w:t>متصدی حمل و ابلاغ آن به پیامبران بوده‌اند</w:t>
      </w:r>
      <w:bookmarkEnd w:id="7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 سَفَرَةٍ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دو صفت بعد از صفت هستند برای صحف،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سفیر است، و سفیر به معنای رسول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رسولان است، به اعتبار ذاتشان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ایشان است به اعتبار عملشان،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افرادی بزرگوارند، و از نظر عمل دارای احسانند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 چند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تذکره‌ای است که در صحف متعددی نوشته شده بود صحفی معظم و رفیع القدر، و پاکیزه از هر پلیدی و از هر باطل و لغو و شک و تناقض، و به دست سفیرانی نوشته شده که ذاتا نزد پروردگارشان بزرگوار، و در عمل هم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آیات بر می‌آید که برای وحی، ملائکه مخصوصی است، که متصدی حمل صحف آن و نیز رساندن آن به پیامبرانند، پس می‌توان گفت این ملائکه اعوان و یاران جبرئیلند، و تحت أمر او کار می‌کنند، و اگر نسبت القای وحی را به ایشان داده، منافات ندارد با اینکه در جای دیگر آن را به جبرئیل نسبت دهد،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و در جای دیگر در تعریف جبرئیل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رَسُولٍ کَرِیمٍ ذِی قُوَّةٍ عِنْدَ ذِی الْعَرْشِ مَکِینٍ مُطاعٍ ثَمَّ أَمِینٍ</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بلکه همین آیه مؤید مطلب ما است، که می‌فرماید دستوراتش مطاع است، معلوم می‌شود جبرئیل برای رساندن وحی به انبیاء، کارکنانی از ملائکه تحت فرمان دارد، پس وحی رساندن آن ملائکه هم وحی رساندن جبرئیل است، هم چنان که عمل جبرئیل و اعوانش روی هم فعل خدای تعالی نیز هست، و این انتساب وحی به چند مقام نظیر مساله توفی و قبض ارواح است، که یک جا به اعوان ملک الموت نسبت داده، و یک جا به خود او، و یک جا به خود خدای تعالی که بحث آن مکرر گذشت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1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از ملائکه‌اند</w:t>
      </w:r>
      <w:r>
        <w:rPr>
          <w:rFonts w:eastAsia="IRNazanin" w:cs="IRNazanin"/>
          <w:color w:val="111111"/>
          <w:sz w:val="28"/>
          <w:szCs w:val="28"/>
          <w:rtl w:val="true"/>
          <w:lang w:bidi="fa-IR"/>
        </w:rPr>
        <w:t>..]</w:t>
      </w:r>
      <w:bookmarkStart w:id="798" w:name="pg10108_94159"/>
    </w:p>
    <w:p>
      <w:pPr>
        <w:pStyle w:val="BookText"/>
        <w:rPr/>
      </w:pPr>
      <w:bookmarkEnd w:id="798"/>
      <w:r>
        <w:rPr>
          <w:rFonts w:ascii="IRNazanin" w:hAnsi="IRNazanin" w:eastAsia="IRNazanin"/>
          <w:color w:val="111111"/>
          <w:sz w:val="28"/>
          <w:sz w:val="28"/>
          <w:szCs w:val="28"/>
          <w:rtl w:val="true"/>
          <w:lang w:bidi="fa-IR"/>
        </w:rPr>
        <w:t>لیکن، معنایی که گذشت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81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قرآنند، که آن را می‌نویسند و می‌خوانند، که خواننده محترم به نادرستی آن واقف است</w:t>
      </w:r>
      <w:r>
        <w:rPr>
          <w:rFonts w:eastAsia="IRNazanin" w:cs="IRNazanin"/>
          <w:color w:val="111111"/>
          <w:sz w:val="28"/>
          <w:szCs w:val="28"/>
          <w:rtl w:val="true"/>
          <w:lang w:bidi="fa-IR"/>
        </w:rPr>
        <w:t>.</w:t>
      </w:r>
    </w:p>
    <w:p>
      <w:pPr>
        <w:pStyle w:val="Heading4"/>
        <w:numPr>
          <w:ilvl w:val="3"/>
          <w:numId w:val="1"/>
        </w:numPr>
        <w:rPr/>
      </w:pPr>
      <w:bookmarkStart w:id="799" w:name="__RefHeading___Toc329480_1067777946"/>
      <w:bookmarkStart w:id="800" w:name="_Toc300"/>
      <w:bookmarkEnd w:id="799"/>
      <w:r>
        <w:rPr>
          <w:rtl w:val="true"/>
        </w:rPr>
        <w:t xml:space="preserve">بحث روایتی روایاتی حاکی از اعراض پیامبر </w:t>
      </w:r>
      <w:r>
        <w:rPr>
          <w:rtl w:val="true"/>
        </w:rPr>
        <w:t>(</w:t>
      </w:r>
      <w:r>
        <w:rPr>
          <w:rtl w:val="true"/>
        </w:rPr>
        <w:t>صلی اللَّه علیه و آله و سلم</w:t>
      </w:r>
      <w:r>
        <w:rPr>
          <w:rtl w:val="true"/>
        </w:rPr>
        <w:t xml:space="preserve">) </w:t>
      </w:r>
      <w:r>
        <w:rPr>
          <w:rtl w:val="true"/>
        </w:rPr>
        <w:t>از ابن ام مکتوم و نزول آیات</w:t>
      </w:r>
      <w:r>
        <w:rPr>
          <w:rtl w:val="true"/>
        </w:rPr>
        <w:t xml:space="preserve">:" </w:t>
      </w:r>
      <w:r>
        <w:rPr>
          <w:rtl w:val="true"/>
        </w:rPr>
        <w:t xml:space="preserve">عَبَسَ وَ تَوَلَّی </w:t>
      </w:r>
      <w:r>
        <w:rPr>
          <w:rtl w:val="true"/>
        </w:rPr>
        <w:t>..."</w:t>
      </w:r>
      <w:bookmarkEnd w:id="800"/>
    </w:p>
    <w:p>
      <w:pPr>
        <w:pStyle w:val="Heading5"/>
        <w:numPr>
          <w:ilvl w:val="4"/>
          <w:numId w:val="1"/>
        </w:numPr>
        <w:rPr/>
      </w:pPr>
      <w:bookmarkStart w:id="801" w:name="__RefHeading___Toc329482_1067777946"/>
      <w:bookmarkStart w:id="802" w:name="_Toc301"/>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در مجمع البیان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باره عبد اللَّه ابن ام مکتوم فرزند شریح بن مالک بن ربیعه فهری یکی از بنی عامر بن لوی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چنین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آن جناب با عتبة بن ربیعه و ابو جهل بن هشام و عباس بن عبد المطلب و ابی و امیة بن خلف جلسه کرده بود، و ایشان را به دین توحید دعوت می‌کرد، به امید اینکه اسلام بیاورند، ابن ام مکتوم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برایم بخوان تا حفظ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آن جناب را صدا می‌زد، و متوجه نبود که آن جناب با آن چند نفر مشغول صحبت است، و تکرار او باعث شد که کراهت و ناراحتی در سیمای آن جناب هویدا گردید، چون ابن ام مکتوم مرتب کلام آن جناب را قطع می‌کرد،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فکر می‌کرد که حالا این چند نفر که از بزرگان قریشند، می‌گویند پیروان او همه از قبیل ابن ام مکتوم یا کورند و یا برده‌اند، لذا از او روی بگردانید، و رو به آن صنادید کرد، در اینجا بود که این آیات در عتاب و سرزنش آن جناب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به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ابن ام مکتوم را احترام می‌کرد، هر وقت به او بر می‌خورد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خدای تعالی به خاطر او مرا عتاب فرمود، و آن گاه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و حاجتی داری؟ و دو نوبت او را در مدینه جانشین خود کرد و خود به جنگ رفت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تفسیر الدر المنثور این قصه را از عایشه و انس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مختصر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819"/>
      </w:r>
      <w:r>
        <w:rPr>
          <w:rFonts w:ascii="IRNazanin" w:hAnsi="IRNazanin" w:eastAsia="IRNazanin"/>
          <w:color w:val="111111"/>
          <w:sz w:val="28"/>
          <w:sz w:val="28"/>
          <w:szCs w:val="28"/>
          <w:rtl w:val="true"/>
          <w:lang w:bidi="fa-IR"/>
        </w:rPr>
        <w:t>، و آنچه صاحب مجمع البیان نقل کرده خلاصه‌ای از آن روایات</w:t>
      </w:r>
      <w:bookmarkStart w:id="803" w:name="pg10108_94160"/>
    </w:p>
    <w:p>
      <w:pPr>
        <w:pStyle w:val="BookText"/>
        <w:rPr/>
      </w:pPr>
      <w:bookmarkEnd w:id="803"/>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p>
    <w:p>
      <w:pPr>
        <w:pStyle w:val="Heading5"/>
        <w:numPr>
          <w:ilvl w:val="4"/>
          <w:numId w:val="1"/>
        </w:numPr>
        <w:rPr/>
      </w:pPr>
      <w:bookmarkStart w:id="804" w:name="__RefHeading___Toc329484_1067777946"/>
      <w:bookmarkStart w:id="805" w:name="_Toc302"/>
      <w:bookmarkEnd w:id="804"/>
      <w:r>
        <w:rPr>
          <w:rtl w:val="true"/>
        </w:rPr>
        <w:t xml:space="preserve">بیان اینکه آیات عتاب به روشنی متوجه پیامبر </w:t>
      </w:r>
      <w:r>
        <w:rPr>
          <w:rtl w:val="true"/>
        </w:rPr>
        <w:t>(</w:t>
      </w:r>
      <w:r>
        <w:rPr>
          <w:rtl w:val="true"/>
        </w:rPr>
        <w:t>صلی اللَّه علیه و آله و سلم</w:t>
      </w:r>
      <w:r>
        <w:rPr>
          <w:rtl w:val="true"/>
        </w:rPr>
        <w:t xml:space="preserve">) </w:t>
      </w:r>
      <w:r>
        <w:rPr>
          <w:rtl w:val="true"/>
        </w:rPr>
        <w:t>نیست و نزول آن در مورد روی گرداندن آن حضرت از ابن ام مکتوم از جهات مختلف مخدوش و مردود است</w:t>
      </w:r>
      <w:bookmarkEnd w:id="805"/>
    </w:p>
    <w:p>
      <w:pPr>
        <w:pStyle w:val="BookText"/>
        <w:rPr/>
      </w:pPr>
      <w:r>
        <w:rPr>
          <w:rFonts w:ascii="IRNazanin" w:hAnsi="IRNazanin" w:eastAsia="IRNazanin"/>
          <w:color w:val="111111"/>
          <w:sz w:val="28"/>
          <w:sz w:val="28"/>
          <w:szCs w:val="28"/>
          <w:rtl w:val="true"/>
          <w:lang w:bidi="fa-IR"/>
        </w:rPr>
        <w:t xml:space="preserve">لیکن آیات سوره مورد بحث دلالت روشنی ندارد بر اینکه مراد از شخص مورد عتاب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صرفا خبری می‌دهد و انگشت روی صاحب خبر نمی‌گذارد، از این بالاتر اینکه در این آیات شواهدی هست که دلالت دارد بر اینکه منظور، غیر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همه می‌دانیم که صفت عبوس از صفات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آن جناب حتی با کفار عبوس نمی‌کرده، تا چه رسد به مؤمنین رشد یافته، از این که بگذریم اشکال سید مرتضی رحمة اللَّه علیه بر این روایات وارد است، که می‌گوید اصولا از اخلاق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 طول حیات شریفش سابقه نداشته که دل اغنیاء را به دست آورد و از فقراء رو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خود خدای تعالی خلق آن جناب را عظیم شمرده، و قبل از نزول سوره مورد بحث،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روایات وارده در ترتیب نزول سوره‌های قرآن، بعد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تصور دارد که در اول بعثتش خلقی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خدای تعالی به این صفت او را بطور مطلق بستاید، بعدا برگردد و بخاطر پاره‌ای اعمال خلقی، او را مذمت کند، و چنین خلق نکوهیده‌ای را به او نسبت دهد که تو به اغنیاء متمایل هستی، هر چند کافر باشند، و برای به دست آوردن دل آنان از فقراء روی می‌گردانی، هر چند که مؤمن و رشد یافته باشند؟</w:t>
      </w:r>
    </w:p>
    <w:p>
      <w:pPr>
        <w:pStyle w:val="BookText"/>
        <w:rPr/>
      </w:pPr>
      <w:r>
        <w:rPr>
          <w:rFonts w:ascii="IRNazanin" w:hAnsi="IRNazanin" w:eastAsia="IRNazanin"/>
          <w:color w:val="111111"/>
          <w:sz w:val="28"/>
          <w:sz w:val="28"/>
          <w:szCs w:val="28"/>
          <w:rtl w:val="true"/>
          <w:lang w:bidi="fa-IR"/>
        </w:rPr>
        <w:t>علاوه بر همه اینها مگر خدای تعالی در یکی از سوره‌های مکی یعنی در سوره شعراء به آن جناب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وَ اخْفِضْ جَناحَکَ لِمَنِ اتَّبَعَکَ مِنَ الْمُؤْمِنِینَ</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 و اتفاقا این آیه در سیاق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اوائل دعوت نازل شده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مگر به آن جناب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تَمُدَّنَّ عَیْنَیْکَ إِلی ما مَتَّعْنا بِهِ أَزْواجاً مِنْهُمْ وَ لا تَحْزَنْ عَلَیْهِمْ وَ اخْفِضْ جَناحَکَ لِلْمُؤْمِنِینَ</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پس چطور ممکن است در سوره حجر که در اول دعوت علنی اسلام نازل شده به آن جناب دستور دهد اعتنایی به زرق و برق</w:t>
      </w:r>
      <w:bookmarkStart w:id="806" w:name="pg10108_94161"/>
    </w:p>
    <w:p>
      <w:pPr>
        <w:pStyle w:val="BookText"/>
        <w:rPr/>
      </w:pPr>
      <w:bookmarkEnd w:id="806"/>
      <w:r>
        <w:rPr>
          <w:rFonts w:ascii="IRNazanin" w:hAnsi="IRNazanin" w:eastAsia="IRNazanin"/>
          <w:color w:val="111111"/>
          <w:sz w:val="28"/>
          <w:sz w:val="28"/>
          <w:szCs w:val="28"/>
          <w:rtl w:val="true"/>
          <w:lang w:bidi="fa-IR"/>
        </w:rPr>
        <w:t>زندگی دنیاداران نکند، و در عوض در مقابل مؤمنین تواضع کند، و در همین سوره و در همین سیاق او را مامور سازد که از مشرکین اعراض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خبر دهد که آن جناب بجای اعراض از مشرکین، از مؤمنین اعراض نموده، و به جای تواضع در برابر مؤمنین در برابر مشرکین تواضع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زشتی عمل مذکور چیزی است که عقل به زشتی آن حکم می‌کند، و هر عاقلی از آن متنفر است، تا چه رسد به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قبیح عقلی احتیاج به نهی لفظی ندارد، چون هر عاقلی تشخیص می‌دهد که دارایی و ثروت به هیچ وجه ملاک فضیلت نیست، و ترجیح دادن جانب یک ثروتمند بخاطر ثروتش بر جانب فقیر، و دل او را به دست آوردن، و به این رو ترش کردن رفتاری زشت و ناستوده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اشکالها جواب از گفتار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روشن می‌شود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 جناب را از این رفتار نهی نکرده مگر در این مورد، پس این کار معصیت نبوده مگر بعد از نهی اما قبل از آن، آن جناب می‌توانسته چنین رفتاری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نادرستی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چه دلیل آن جناب نهی نشده مگر در آن هنگام، نه بعدش و نه قبلش؟ و ثانیا گفتیم این رفتار به حکم عقل ناستوده است، و صدورش از شخصی کریم الخلق که خدایش قبلا او را به خلق عظیم ستوده محال است، آن هم با بیانی مطلق و بدون قید وی را ستوده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ملکه راسخه در دل است، و کسی که دارای چنین ملکه‌ای است عملی منافی با آن انجام نمی‌دهد</w:t>
      </w:r>
      <w:r>
        <w:rPr>
          <w:rFonts w:eastAsia="IRNazanin" w:cs="IRNazanin"/>
          <w:color w:val="111111"/>
          <w:sz w:val="28"/>
          <w:szCs w:val="28"/>
          <w:rtl w:val="true"/>
          <w:lang w:bidi="fa-IR"/>
        </w:rPr>
        <w:t>.</w:t>
      </w:r>
    </w:p>
    <w:p>
      <w:pPr>
        <w:pStyle w:val="Heading5"/>
        <w:numPr>
          <w:ilvl w:val="4"/>
          <w:numId w:val="1"/>
        </w:numPr>
        <w:rPr/>
      </w:pPr>
      <w:bookmarkStart w:id="807" w:name="__RefHeading___Toc329486_1067777946"/>
      <w:bookmarkStart w:id="808" w:name="_Toc303"/>
      <w:bookmarkEnd w:id="807"/>
      <w:r>
        <w:rPr>
          <w:rtl w:val="true"/>
        </w:rPr>
        <w:t>روایتی دیگر حاکی از نزول آیات عتاب در مورد مردی از بنی امیه</w:t>
      </w:r>
      <w:bookmarkEnd w:id="808"/>
    </w:p>
    <w:p>
      <w:pPr>
        <w:pStyle w:val="BookText"/>
        <w:rPr/>
      </w:pPr>
      <w:r>
        <w:rPr>
          <w:rFonts w:ascii="IRNazanin" w:hAnsi="IRNazanin" w:eastAsia="IRNazanin"/>
          <w:color w:val="111111"/>
          <w:sz w:val="28"/>
          <w:sz w:val="28"/>
          <w:szCs w:val="28"/>
          <w:rtl w:val="true"/>
          <w:lang w:bidi="fa-IR"/>
        </w:rPr>
        <w:t xml:space="preserve">و در مجمع البیان،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که فرموده است این آیات در باره مردی از بنی امیه نازل شده که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ابن ام مکتوم آمد، مرد اموی وقتی او را دید قیافه‌اش را در هم کشید، و او را کثیف پنداشته، دامن خود را از او جمع کرد، و چهره خود را عبوس نموده رویش را از او گردانید، و خدای تعالی داستانش را در این آیات حکایت نموده عملش را توبیخ نمود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مجمع البیان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ابن ام مکتوم را ملاقات می‌کرد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مرحبا، به خدا سوگند خدای تعالی ابدا مرا در مورد تو عتاب نخواهد کرد، و این سخن را از در لطف به او می‌گفت، و او از این همه لطف شرمنده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یکف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 می‌شد که به همین خاطر از آمدن به خدمت آن جناب خودداری می‌کرد</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این حدیث وارد است همان اشکالی است که به حدیث قبل وارد بود، 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کان یکف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از حضور در نزد آن جناب خودداری می‌کرد، چون آن حضرت این سخن را بسیار می‌گفت، و او سخت شرمنده می‌شد و خجالت می‌کشید</w:t>
      </w:r>
      <w:r>
        <w:rPr>
          <w:rFonts w:eastAsia="IRNazanin" w:cs="IRNazanin"/>
          <w:color w:val="111111"/>
          <w:sz w:val="28"/>
          <w:szCs w:val="28"/>
          <w:rtl w:val="true"/>
          <w:lang w:bidi="fa-IR"/>
        </w:rPr>
        <w:t>.</w:t>
      </w:r>
      <w:bookmarkStart w:id="809" w:name="pg10108_94163"/>
    </w:p>
    <w:p>
      <w:pPr>
        <w:pStyle w:val="Heading3"/>
        <w:numPr>
          <w:ilvl w:val="2"/>
          <w:numId w:val="1"/>
        </w:numPr>
        <w:rPr/>
      </w:pPr>
      <w:bookmarkStart w:id="810" w:name="__RefHeading___Toc329488_1067777946"/>
      <w:bookmarkStart w:id="811" w:name="_Toc304"/>
      <w:bookmarkEnd w:id="809"/>
      <w:bookmarkEnd w:id="810"/>
      <w:r>
        <w:rPr>
          <w:rtl w:val="true"/>
        </w:rPr>
        <w:t xml:space="preserve">سوره عبس </w:t>
      </w:r>
      <w:r>
        <w:rPr>
          <w:rtl w:val="true"/>
        </w:rPr>
        <w:t>(</w:t>
      </w:r>
      <w:r>
        <w:rPr/>
        <w:t>80</w:t>
      </w:r>
      <w:r>
        <w:rPr>
          <w:rtl w:val="true"/>
        </w:rPr>
        <w:t xml:space="preserve">): </w:t>
      </w:r>
      <w:r>
        <w:rPr>
          <w:rtl w:val="true"/>
        </w:rPr>
        <w:t xml:space="preserve">آیات </w:t>
      </w:r>
      <w:r>
        <w:rPr/>
        <w:t>17</w:t>
      </w:r>
      <w:r>
        <w:rPr>
          <w:rtl w:val="true"/>
        </w:rPr>
        <w:t xml:space="preserve"> </w:t>
      </w:r>
      <w:r>
        <w:rPr>
          <w:rtl w:val="true"/>
        </w:rPr>
        <w:t xml:space="preserve">تا </w:t>
      </w:r>
      <w:r>
        <w:rPr/>
        <w:t>42</w:t>
      </w:r>
      <w:bookmarkEnd w:id="811"/>
    </w:p>
    <w:p>
      <w:pPr>
        <w:pStyle w:val="Heading4"/>
        <w:numPr>
          <w:ilvl w:val="3"/>
          <w:numId w:val="1"/>
        </w:numPr>
        <w:rPr/>
      </w:pPr>
      <w:bookmarkStart w:id="812" w:name="__RefHeading___Toc329490_1067777946"/>
      <w:bookmarkStart w:id="813" w:name="_Toc305"/>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329492_1067777946"/>
      <w:bookmarkStart w:id="815" w:name="_Toc306"/>
      <w:bookmarkEnd w:id="814"/>
      <w:r>
        <w:rPr>
          <w:rtl w:val="true"/>
        </w:rPr>
        <w:t>ترجمه آیات</w:t>
      </w:r>
      <w:bookmarkEnd w:id="815"/>
    </w:p>
    <w:p>
      <w:pPr>
        <w:pStyle w:val="BookText"/>
        <w:rPr/>
      </w:pPr>
      <w:r>
        <w:rPr>
          <w:rFonts w:ascii="IRNazanin" w:hAnsi="IRNazanin" w:eastAsia="IRNazanin"/>
          <w:color w:val="111111"/>
          <w:sz w:val="28"/>
          <w:sz w:val="28"/>
          <w:szCs w:val="28"/>
          <w:rtl w:val="true"/>
          <w:lang w:bidi="fa-IR"/>
        </w:rPr>
        <w:t xml:space="preserve">خدا بکشد انسان را که چقدر کفرانگر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 او را از چه خلق کرده که به خود اجازه کفران می‌دهد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خلقتش نطفه‌ای بوده که بعدا او را در ذات و صفات و افعال تقدیر نمود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راه سعادتش را آسان و فراهم کرد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دچار مرگ و سپس داخل قبرش ساخت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هر وقت بخواهد دوباره زنده‌اش می‌کند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816" w:name="pg10108_94164"/>
    </w:p>
    <w:p>
      <w:pPr>
        <w:pStyle w:val="BookText"/>
        <w:rPr/>
      </w:pPr>
      <w:bookmarkEnd w:id="816"/>
      <w:r>
        <w:rPr>
          <w:rFonts w:ascii="IRNazanin" w:hAnsi="IRNazanin" w:eastAsia="IRNazanin"/>
          <w:color w:val="111111"/>
          <w:sz w:val="28"/>
          <w:sz w:val="28"/>
          <w:szCs w:val="28"/>
          <w:rtl w:val="true"/>
          <w:lang w:bidi="fa-IR"/>
        </w:rPr>
        <w:t xml:space="preserve">آیا انسانی که خلقت و تدبیر و هدایت و مردن و زنده شدنش به دست خدا است شکر او را به جای آورد؟ نه هرگز بلکه کفر و عصیان ورزید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باید به غذای خود بنگرد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 بودیم که آب را به کیفیتی که انسانها خبر ندارند از آسمان فرستادیم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زمین را باز به کیفیتی ناگفتنی و به وسیله دانه‌ها شکافتیم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دانه‌ها رویاندیم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انگور و سبزیجاتی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زیتون و نخلی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باغهای پر درخت سر به هم کرده‌ای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میوه و چراگاه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وسیله زندگی شما و حیوانات شما باشد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آن صیحه شدید آسمانی بیاید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رسد که هر کس از برادرش هم فرار می‌کند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مادر و پدرش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همسر و فرزندانش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هر کس آن قدر گرفتار است که به یاد غیر خودش نمی‌افتد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چهره‌ها دو جورند چهره‌هایی نورانی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خندان و خوشحال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چهره‌هایی غبارآلود و اندوهبار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ظلمت و کدورت از آن می‌بارد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همین کافران فاجرند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817" w:name="__RefHeading___Toc329494_1067777946"/>
      <w:bookmarkStart w:id="818" w:name="_Toc307"/>
      <w:bookmarkEnd w:id="817"/>
      <w:r>
        <w:rPr>
          <w:rtl w:val="true"/>
        </w:rPr>
        <w:t>بیان آیات</w:t>
      </w:r>
      <w:bookmarkEnd w:id="818"/>
    </w:p>
    <w:p>
      <w:pPr>
        <w:pStyle w:val="Heading5"/>
        <w:numPr>
          <w:ilvl w:val="4"/>
          <w:numId w:val="1"/>
        </w:numPr>
        <w:rPr/>
      </w:pPr>
      <w:bookmarkStart w:id="819" w:name="__RefHeading___Toc329496_1067777946"/>
      <w:bookmarkStart w:id="820" w:name="_Toc308"/>
      <w:bookmarkEnd w:id="819"/>
      <w:r>
        <w:rPr>
          <w:rtl w:val="true"/>
        </w:rPr>
        <w:t>اشاره</w:t>
      </w:r>
      <w:bookmarkEnd w:id="8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نخست انسان را نفرین می‌کند، و از اینکه در کفر به ربوبیت رب خود اصرار و مبالغه می‌ورزد تعجب می‌کند، و آن گاه به حدوث و بقای او اشاره نموده می‌فهماند که انسان نه مالک چیزی از آفرینش خویش است، و نه مالک چیزی از تدبیر امورش، بلکه خدای سبحان است که او را از نطفه‌ای بی‌مقدار آفریده و سپس اندازه‌گیری‌اش کرد، و آن گاه راه</w:t>
      </w:r>
      <w:bookmarkStart w:id="821" w:name="pg10108_94165"/>
    </w:p>
    <w:p>
      <w:pPr>
        <w:pStyle w:val="BookText"/>
        <w:rPr/>
      </w:pPr>
      <w:bookmarkEnd w:id="821"/>
      <w:r>
        <w:rPr>
          <w:rFonts w:ascii="IRNazanin" w:hAnsi="IRNazanin" w:eastAsia="IRNazanin"/>
          <w:color w:val="111111"/>
          <w:sz w:val="28"/>
          <w:sz w:val="28"/>
          <w:szCs w:val="28"/>
          <w:rtl w:val="true"/>
          <w:lang w:bidi="fa-IR"/>
        </w:rPr>
        <w:t>را برایش آسان ساخت، و در آخر هم او است که وی را می‌میراند، و به قبر داخلش می‌کند، و هر وقت که بخواهد دوباره زنده‌اش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یگانه رب و خالق و مدبر امر او است، آن هم نه تنها در حدوثش بلکه در بقایش، و تا آخرین لحظه هستی‌اش مدبر او است، ولی این انسان کفرانگر، فرمان او را نمی‌برد، و به هدایت او مهتدی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تنها و تنها به طعامی که می‌خورد نگاه کند، که یکی از مظاهر تدبیر خدا، و مشتی از دریای رحمت او است، آن وقت به تدبیر وسیع پروردگارش و لطیف صنع او پی می‌برد، آن چنان که عقلش مبهوت شود، و هوشش از سر بدر رود، در حالی که نعمت‌های خدا تنها طعام نیست، و در این میان نعمت‌های دیگری است که از حیطه شمار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عجب است که انسان تدبیر پروردگار خود را ندیده می‌گیرد، و شکر نعمتش را بجا نمی‌آورد، و راستی انسان ظلوم و کفار است، و به زودی آثار خوب و بد شکر و کفران خود را می‌بیند، که یا سرور و بشارت است، و یا روسیاهی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بطوری که ملاحظه می‌کنید بیگانه از آیات گذشته نیست، هر چند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این فصل چیز دیگری بوده، ولی با بیانی که خواهد آمد اثبات خواهیم کرد که هر دو دسته سیاقی واحد دارند</w:t>
      </w:r>
      <w:r>
        <w:rPr>
          <w:rFonts w:eastAsia="IRNazanin" w:cs="IRNazanin"/>
          <w:color w:val="111111"/>
          <w:sz w:val="28"/>
          <w:szCs w:val="28"/>
          <w:rtl w:val="true"/>
          <w:lang w:bidi="fa-IR"/>
        </w:rPr>
        <w:t>.</w:t>
      </w:r>
    </w:p>
    <w:p>
      <w:pPr>
        <w:pStyle w:val="Heading5"/>
        <w:numPr>
          <w:ilvl w:val="4"/>
          <w:numId w:val="1"/>
        </w:numPr>
        <w:rPr/>
      </w:pPr>
      <w:bookmarkStart w:id="822" w:name="__RefHeading___Toc329498_1067777946"/>
      <w:bookmarkStart w:id="823" w:name="_Toc309"/>
      <w:bookmarkEnd w:id="822"/>
      <w:r>
        <w:rPr>
          <w:rtl w:val="true"/>
        </w:rPr>
        <w:t>معنای آیه</w:t>
      </w:r>
      <w:r>
        <w:rPr>
          <w:rtl w:val="true"/>
        </w:rPr>
        <w:t xml:space="preserve">:" </w:t>
      </w:r>
      <w:r>
        <w:rPr>
          <w:rtl w:val="true"/>
        </w:rPr>
        <w:t>قُتِلَ الْإِنْسانُ ما أَکْفَرَهُ</w:t>
      </w:r>
      <w:r>
        <w:rPr>
          <w:rtl w:val="true"/>
        </w:rPr>
        <w:t xml:space="preserve">" </w:t>
      </w:r>
      <w:r>
        <w:rPr>
          <w:rtl w:val="true"/>
        </w:rPr>
        <w:t>و مراد از کفر در آن</w:t>
      </w:r>
      <w:bookmarkEnd w:id="8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نفرینی است بر انسان که طبعش طبع دلدادن به شهوات، و پیروی هوای نفس، و فراموش کردن پروردگار خود، و استکبار ورزیدن از پیروی اوامر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شگفت‌انگیزی از اصرار انسان در کفران، و پوشاندن حق صریح است، با اینکه او خودش می‌بیند و احساس می‌کند که مدبر خود نیست، و کسی جز خدای سبحان مالک تدبیر امر او نمی‌باشد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مطلق حق‌پوشی است، که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انکار ربوبیت خدا، و یکی ترک عبادت او است، و مؤید این سخن ذیل آیه است که به جهات تدبیر ربوبی اشاره می‌کند البته آن جهاتی که با حق‌پوشی و ترک عبادت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824"/>
      </w:r>
      <w:r>
        <w:rPr>
          <w:rFonts w:ascii="IRNazanin" w:hAnsi="IRNazanin" w:eastAsia="IRNazanin"/>
          <w:color w:val="111111"/>
          <w:sz w:val="28"/>
          <w:sz w:val="28"/>
          <w:szCs w:val="28"/>
          <w:rtl w:val="true"/>
          <w:lang w:bidi="fa-IR"/>
        </w:rPr>
        <w:t>از مفسرین، کفر در این آیه را به ترک شکر و کفران نعمت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24" w:name="pg10108_94166"/>
    </w:p>
    <w:p>
      <w:pPr>
        <w:pStyle w:val="BookText"/>
        <w:rPr/>
      </w:pPr>
      <w:bookmarkEnd w:id="824"/>
      <w:r>
        <w:rPr>
          <w:rFonts w:ascii="IRNazanin" w:hAnsi="IRNazanin" w:eastAsia="IRNazanin"/>
          <w:color w:val="111111"/>
          <w:sz w:val="28"/>
          <w:sz w:val="28"/>
          <w:szCs w:val="28"/>
          <w:rtl w:val="true"/>
          <w:lang w:bidi="fa-IR"/>
        </w:rPr>
        <w:t>این توجیه هر چند در جای خود صحیح است ولی مناسب‌تر از نظر سیاق همان معنایی است که ما برای کفر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گفته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است بر انسان و این نفرین در اصطلاح عرب از هر نفرین دیگر شنیع‌تر است چون کشته شدن، بزرگترین شدائد دنیایی و رسوایی‌های آن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شگفت‌انگیزی از افراط انسان در کفران نعمت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گفته این دو جمله با همه کوتاهیش خشن‌ترین نفرینی است که به گوش عرب می‌خورد و غلیظترین اسلوب و پردلالت‌ترین کلام بر سخط و خشم گوینده است و از این دو جمله با همه تقاربی که در دو طرف آن است هیچ کلامی در مذمت دامنه‌دارتر از آن دیده نشده و هیچ کلامی جامع‌تر از آن در ملامت یافت نمی‌شود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26"/>
      </w:r>
      <w:r>
        <w:rPr>
          <w:rFonts w:ascii="IRNazanin" w:hAnsi="IRNazanin" w:eastAsia="IRNazanin"/>
          <w:color w:val="111111"/>
          <w:sz w:val="28"/>
          <w:sz w:val="28"/>
          <w:szCs w:val="28"/>
          <w:rtl w:val="true"/>
          <w:lang w:bidi="fa-IR"/>
        </w:rPr>
        <w:t>هم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و می‌پرسد که چه چیز انسان را کافر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قبلی بلیغ‌تر است</w:t>
      </w:r>
      <w:r>
        <w:rPr>
          <w:rFonts w:eastAsia="IRNazanin" w:cs="IRNazanin"/>
          <w:color w:val="111111"/>
          <w:sz w:val="28"/>
          <w:szCs w:val="28"/>
          <w:rtl w:val="true"/>
          <w:lang w:bidi="fa-IR"/>
        </w:rPr>
        <w:t>.</w:t>
      </w:r>
    </w:p>
    <w:p>
      <w:pPr>
        <w:pStyle w:val="Heading5"/>
        <w:numPr>
          <w:ilvl w:val="4"/>
          <w:numId w:val="1"/>
        </w:numPr>
        <w:rPr/>
      </w:pPr>
      <w:bookmarkStart w:id="825" w:name="__RefHeading___Toc329500_1067777946"/>
      <w:bookmarkStart w:id="826" w:name="_Toc310"/>
      <w:bookmarkEnd w:id="825"/>
      <w:r>
        <w:rPr>
          <w:rtl w:val="true"/>
        </w:rPr>
        <w:t xml:space="preserve">نفی عذر از بشر در کفر ورزیدن و استکبارش، با بیان حقارت و ناچیزی مبدأ خلقت او و </w:t>
      </w:r>
      <w:r>
        <w:rPr>
          <w:rtl w:val="true"/>
        </w:rPr>
        <w:t>...</w:t>
      </w:r>
      <w:bookmarkEnd w:id="8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با کمکی که مقام می‌دهد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انسان را از چه چیز خلق کرده که به خود اجازه طغیان و استکبار را می‌دهد استکبار از ایمان و اطاعت، و اگر فاعل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جمله و در جملات بعدی حذف کرده برای این بوده که اشاره کند به اینکه فطرت هر کسی می‌داند که فاعل فعل خلقت و تقدیر سبیل کسی به جز خدای تعالی نیست حتی مشرکین هم به این معنا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مطلب را در قالب استفهام آورد به این انگیزه بود که عجیب بودن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معمولا از چیزی تعجب می‌شود که علت و سبب روشنی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مذکور قهرا می‌فهماند که اولا این اصرار بشر در کفرش امری عجیب است و سپس می‌پرسد آیا در این خلقت عجیب علتی بوده که باعث شده اینطور در کفرش افراط کند؟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خودش پاسخ می‌دهد به اینکه انسان هیچ دلیل و عذری ندارد که کفرانگری خود را مستند بدان کند چون او کسی است که از آبی پست خلق شده و چیزی از خلقت و تدبیر امور زندگی و مرگ و بعث خود را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مذکور زمینه‌چینی است برای پاسخی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bookmarkStart w:id="827" w:name="pg10108_94167"/>
    </w:p>
    <w:p>
      <w:pPr>
        <w:pStyle w:val="BookText"/>
        <w:rPr/>
      </w:pPr>
      <w:bookmarkEnd w:id="8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تحقیر آن است، یعنی از نطفه‌ای خوار و بی‌مقدارش آفریده، پس کسی که اصل و نسبش آبی چنین پشیز است، حق ندارد با کفر خود طغیان کند، و از اطاعت، استکبار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در ذات و صفات و افعالش قدرت و توانایی داد، پس او نباید از آن حدی که برایش مقدر شده تجاوز کند، چون تدبیر ربوبی از هر سو به وی احاطه دارد، و او نمی‌تواند خودش مستقلا بخواسته خود برسد، اگر خدا برایش مقدر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این آیات که سیاقی نفی عذر از بشر در برابر کفر و استکبارش است، این است که مراد از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اطاعت خدا و امتثال اوامر او باشد، و یا به عبارت دیگر راه خیر و سعادت باشد</w:t>
      </w:r>
      <w:r>
        <w:rPr>
          <w:rFonts w:eastAsia="IRNazanin" w:cs="IRNazanin"/>
          <w:color w:val="111111"/>
          <w:sz w:val="28"/>
          <w:szCs w:val="28"/>
          <w:rtl w:val="true"/>
          <w:lang w:bidi="fa-IR"/>
        </w:rPr>
        <w:t>.</w:t>
      </w:r>
    </w:p>
    <w:p>
      <w:pPr>
        <w:pStyle w:val="Heading5"/>
        <w:numPr>
          <w:ilvl w:val="4"/>
          <w:numId w:val="1"/>
        </w:numPr>
        <w:rPr/>
      </w:pPr>
      <w:bookmarkStart w:id="828" w:name="__RefHeading___Toc329502_1067777946"/>
      <w:bookmarkStart w:id="829" w:name="_Toc311"/>
      <w:bookmarkEnd w:id="828"/>
      <w:r>
        <w:rPr>
          <w:rtl w:val="true"/>
        </w:rPr>
        <w:t>اشاره به عدم منافات اینکه خلقت و تقدیر از ناحیه خدا است با مختار بودن انسان</w:t>
      </w:r>
      <w:bookmarkEnd w:id="829"/>
    </w:p>
    <w:p>
      <w:pPr>
        <w:pStyle w:val="BookText"/>
        <w:rPr/>
      </w:pPr>
      <w:r>
        <w:rPr>
          <w:rFonts w:ascii="IRNazanin" w:hAnsi="IRNazanin" w:eastAsia="IRNazanin"/>
          <w:color w:val="111111"/>
          <w:sz w:val="28"/>
          <w:sz w:val="28"/>
          <w:szCs w:val="28"/>
          <w:rtl w:val="true"/>
          <w:lang w:bidi="fa-IR"/>
        </w:rPr>
        <w:t>در نتیجه آیه شریفه در معنای دفع دخل است، چون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شنونده پیش خود خیال کند که وقتی خلقت و تقدیر از هر جهت به انسان احاطه دارد، دیگر انسان در افعال ذات و صفاتش اختیاری از خود ندارد، زیرا همه آنها مقدر و از پیش معین شده است، چون با تقدیر، ضروری الوجود و واجب التحقق می‌شود، و دیگر اختیاری برای انسان باقی نمی‌ماند، پس انسان در کفر و فسقش هیچ دخالتی ندارد اگر فاسق می‌شود به تقدیر الهی است، و اگر کافر می‌شود به تقدیر او است، و انسان آنچه را که خدا خواسته و امر کرده به کرسی می‌نشاند، و همین به کرسی نشاندنش نیز به تقدیر الهی است، پس دیگر نباید او را در مورد هیچ عملی ملامت کرد، و دعوت دینی برای او کاری بیهوده است، چون دعوت فرع داشتن اختیار است، وقتی او از خودش اختیاری ندارد، دیگر انبیاء به چه منظوری او را دعوت 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این شبهه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تقدیر هر چند که خاص خدا است، ولی این منافات ندارد با اینکه خود انسان هم اختیار داشته باشد، و به همین خاطر صحیح باشد که خدا هم در آنچه به او امر نموده از ایمان و اطاعت را که راه رسیدن یک انسان به سعادت خویش است به او یاد دهد، و از او بخواهد که به اراده و اختیار خودش چنین و چنان کند، پس فعلی که از انسان سر می‌زند به اختیار خودش سر می‌زند، ولی در عین حال همین عمل متعلق تقدیر الهی نیز هست، پس انسان در آنچه می‌کند هم مختار است و هم مسئول، هر چند که آنچه می‌کند متعلق قدر هم هست، و ما پیرامون جبر</w:t>
      </w:r>
      <w:bookmarkStart w:id="830" w:name="pg10108_94168"/>
    </w:p>
    <w:p>
      <w:pPr>
        <w:pStyle w:val="BookText"/>
        <w:rPr/>
      </w:pPr>
      <w:bookmarkEnd w:id="830"/>
      <w:r>
        <w:rPr>
          <w:rFonts w:ascii="IRNazanin" w:hAnsi="IRNazanin" w:eastAsia="IRNazanin"/>
          <w:color w:val="111111"/>
          <w:sz w:val="28"/>
          <w:sz w:val="28"/>
          <w:szCs w:val="28"/>
          <w:rtl w:val="true"/>
          <w:lang w:bidi="fa-IR"/>
        </w:rPr>
        <w:t>و اختیار مکرر در ذیل آیاتی که با این مساله تناسبی داشت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27"/>
      </w:r>
      <w:r>
        <w:rPr>
          <w:rFonts w:ascii="IRNazanin" w:hAnsi="IRNazanin" w:eastAsia="IRNazanin"/>
          <w:color w:val="111111"/>
          <w:sz w:val="28"/>
          <w:sz w:val="28"/>
          <w:szCs w:val="28"/>
          <w:rtl w:val="true"/>
          <w:lang w:bidi="fa-IR"/>
        </w:rPr>
        <w:t>گفته‌اند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خروج انسان از شکم مادرش را آسان کرده، و معنای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للانسان سبیل الخروج من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راه بیرون شدن انسان مخلوق از نطفه را که در شکم مادر جنین شده بود از شکم مادر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2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هدایت بسوی دین و روشنگری راه خیر و شر است،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قبلی بهتر است</w:t>
      </w:r>
      <w:r>
        <w:rPr>
          <w:rFonts w:eastAsia="IRNazanin" w:cs="IRNazanin"/>
          <w:color w:val="111111"/>
          <w:sz w:val="28"/>
          <w:szCs w:val="28"/>
          <w:rtl w:val="true"/>
          <w:lang w:bidi="fa-IR"/>
        </w:rPr>
        <w:t>.</w:t>
      </w:r>
    </w:p>
    <w:p>
      <w:pPr>
        <w:pStyle w:val="Heading5"/>
        <w:numPr>
          <w:ilvl w:val="4"/>
          <w:numId w:val="1"/>
        </w:numPr>
        <w:rPr/>
      </w:pPr>
      <w:bookmarkStart w:id="831" w:name="__RefHeading___Toc329504_1067777946"/>
      <w:bookmarkStart w:id="832" w:name="_Toc312"/>
      <w:bookmarkEnd w:id="831"/>
      <w:r>
        <w:rPr>
          <w:rtl w:val="true"/>
        </w:rPr>
        <w:t xml:space="preserve">مراد از اینکه فرمود خدا انسان را إقبار </w:t>
      </w:r>
      <w:r>
        <w:rPr>
          <w:rtl w:val="true"/>
        </w:rPr>
        <w:t>(</w:t>
      </w:r>
      <w:r>
        <w:rPr>
          <w:rtl w:val="true"/>
        </w:rPr>
        <w:t>دفن</w:t>
      </w:r>
      <w:r>
        <w:rPr>
          <w:rtl w:val="true"/>
        </w:rPr>
        <w:t xml:space="preserve">) </w:t>
      </w:r>
      <w:r>
        <w:rPr>
          <w:rtl w:val="true"/>
        </w:rPr>
        <w:t>کرد</w:t>
      </w:r>
      <w:r>
        <w:rPr>
          <w:rtl w:val="true"/>
        </w:rPr>
        <w:t xml:space="preserve">- </w:t>
      </w:r>
      <w:r>
        <w:rPr>
          <w:rtl w:val="true"/>
        </w:rPr>
        <w:t>ثُمَّ أَماتَهُ فَأَقْبَرَهُ</w:t>
      </w:r>
      <w:r>
        <w:rPr>
          <w:rtl w:val="true"/>
        </w:rPr>
        <w:t>-</w:t>
      </w:r>
      <w:bookmarkEnd w:id="8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تحقق دادن به مرگ انسان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 مرده آدمی و پوشاندنش در شکم زمین است، البته این بر اساس غالب است، که عادت مردم بر آن جاری شده</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 و به همین جهت نسبت در گور کردن را به خدای تعالی داده،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کلاغ در داستان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کرده و یا به دلها الهام کرد که مردگان خود را دفن کنند پس این عمل با خدای تعالی نسبتی دارد، همانطور که به خود مردم هم نسبتی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اقبار این است که خدای تعالی او را صاحب قبر کرد، یعنی دستور داد زنده‌ها، او را دفن کنند، و با این عمل مرده او را احترام نموده، از اینکه جیفه‌اش متعفن شود، و مردم از بوی آن متنفر و متاذی گردند جلوگیری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وجه قبلی با سیاق آیات مناسب‌تر است، چون آیات در این زمینه سخن دارند که تدبیر تکوینی خدای تعالی را گوشزد کنند، نه تدبیر تشریعی او را، که یکی از آن تشریع حکم غسل و کفن و دفن اموات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زنده کردن بعد از مرگ به منظور تصرف است، هم چنان که جامه را بعد از تا کردن و پیچیدن دوباره باز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w:t>
      </w:r>
      <w:bookmarkStart w:id="833" w:name="pg10108_94169"/>
    </w:p>
    <w:p>
      <w:pPr>
        <w:pStyle w:val="BookText"/>
        <w:rPr/>
      </w:pPr>
      <w:bookmarkEnd w:id="833"/>
      <w:r>
        <w:rPr>
          <w:rFonts w:ascii="IRNazanin" w:hAnsi="IRNazanin" w:eastAsia="IRNazanin"/>
          <w:color w:val="111111"/>
          <w:sz w:val="28"/>
          <w:sz w:val="28"/>
          <w:szCs w:val="28"/>
          <w:rtl w:val="true"/>
          <w:lang w:bidi="fa-IR"/>
        </w:rPr>
        <w:t>تصرفی کنند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پس مراد از این جمله این است که خدای تعالی هر وقت بخواهد مردگان در قبر را مبعوث می‌کند، و در این تعبیر اشاره‌ای هم به این معنا است که روز بعث را جز خدای تعالی کسی نمی‌داند</w:t>
      </w:r>
      <w:r>
        <w:rPr>
          <w:rFonts w:eastAsia="IRNazanin" w:cs="IRNazanin"/>
          <w:color w:val="111111"/>
          <w:sz w:val="28"/>
          <w:szCs w:val="28"/>
          <w:rtl w:val="true"/>
          <w:lang w:bidi="fa-IR"/>
        </w:rPr>
        <w:t>.</w:t>
      </w:r>
    </w:p>
    <w:p>
      <w:pPr>
        <w:pStyle w:val="Heading5"/>
        <w:numPr>
          <w:ilvl w:val="4"/>
          <w:numId w:val="1"/>
        </w:numPr>
        <w:rPr/>
      </w:pPr>
      <w:bookmarkStart w:id="834" w:name="__RefHeading___Toc329506_1067777946"/>
      <w:bookmarkStart w:id="835" w:name="_Toc313"/>
      <w:bookmarkEnd w:id="834"/>
      <w:r>
        <w:rPr>
          <w:rtl w:val="true"/>
        </w:rPr>
        <w:t>معنای آیه</w:t>
      </w:r>
      <w:r>
        <w:rPr>
          <w:rtl w:val="true"/>
        </w:rPr>
        <w:t xml:space="preserve">:" </w:t>
      </w:r>
      <w:r>
        <w:rPr>
          <w:rtl w:val="true"/>
        </w:rPr>
        <w:t>کَلَّا لَمَّا یَقْضِ ما أَمَرَهُ</w:t>
      </w:r>
      <w:r>
        <w:rPr>
          <w:rtl w:val="true"/>
        </w:rPr>
        <w:t xml:space="preserve">" </w:t>
      </w:r>
      <w:r>
        <w:rPr>
          <w:rtl w:val="true"/>
        </w:rPr>
        <w:t>که متضمن ملامت انسان‌های مبتلا به کفر است</w:t>
      </w:r>
      <w:bookmarkEnd w:id="8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به دست می‌آید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سؤالی که از سیاق بر می‌خیزد ردع و جلوگیری کند، سؤالی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گویا بعد از آنکه اشاره شد به اینکه انسان مخلوقی است که از اولین لحظه وجودش تا به آخر تحت تدبیر خدای تعالی است، او است که وی را خلق می‌کند و تقدیر می‌نماید، و راه را برایش هموار می‌سازد، می‌میراند و در قبر می‌کند، و مجددا از قبر بیرونش می‌آورد، همه اینها نعمت‌هایی است از خدای تعالی، شخص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جریان بدین قرار است پس انسان چه باید بکند و چه کرد، آیا در برابر مقام ربوبیت خاضع گردید یا نه؟ و آیا شکر نعمت را بجای آورد یا نه؟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انسان چنین نکرد، آن گاه مطلب را چنین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یَقْضِ 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را خدای تعالی دستور داد به انجام نرساند بلکه کفران و نافرمانی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روشن شد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 می‌گردد، و مراد از قضاء نکردن انسان، به انجام نرساندن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خدای تعالی بر می‌گردد، 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قضاء را برای کفار نرانده که امر او را به انجام برسانند و ایمان آورده اطاعتش کنند، بلکه اگر هم به ظاهر به ایشان امر فرموده از باب اتمام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معنا روشن شد که مذمت و ملامتی که در آیه آمده متوجه انسان طبیعی است یعنی می‌خواهد بفرماید طبع انسان چنین است که اگر به خودش واگذار شود در کفر افراط می‌کند، و این همان مطلبی است که آیه زیر افاده‌اش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که قهرا با انسانهایی منطبق می‌شود که فعلا مبتلا به کفر و افراط در آن هستند، و با حق دشمنی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معنا روشن می‌شود اینکه از بعضی نقل شده که گفته‌اند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عمومیتی که در آیه است منظور نظر است، چون هیچ انسانی چه کافر و چه مؤمن آن طور که باید</w:t>
      </w:r>
      <w:bookmarkStart w:id="836" w:name="pg10108_94170"/>
    </w:p>
    <w:p>
      <w:pPr>
        <w:pStyle w:val="BookText"/>
        <w:rPr/>
      </w:pPr>
      <w:bookmarkEnd w:id="836"/>
      <w:r>
        <w:rPr>
          <w:rFonts w:ascii="IRNazanin" w:hAnsi="IRNazanin" w:eastAsia="IRNazanin"/>
          <w:color w:val="111111"/>
          <w:sz w:val="28"/>
          <w:sz w:val="28"/>
          <w:szCs w:val="28"/>
          <w:rtl w:val="true"/>
          <w:lang w:bidi="fa-IR"/>
        </w:rPr>
        <w:t>خدا را عبادت نکرده، و دستورات او را به انجام نرسانیده،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نادرستیش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قواعد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 می‌گردد که در صدر آیات آمده بود، و عمومیت آن هم بر حسب طبع انسان منظور است، که طبعا افراطگر در کفر است، و اما بر حسب فعلیت قهرا به انسانهایی تطبیق می‌کند که فعلا دارای کفر هستند</w:t>
      </w:r>
      <w:r>
        <w:rPr>
          <w:rFonts w:eastAsia="IRNazanin" w:cs="IRNazanin"/>
          <w:color w:val="111111"/>
          <w:sz w:val="28"/>
          <w:szCs w:val="28"/>
          <w:rtl w:val="true"/>
          <w:lang w:bidi="fa-IR"/>
        </w:rPr>
        <w:t>.</w:t>
      </w:r>
    </w:p>
    <w:p>
      <w:pPr>
        <w:pStyle w:val="Heading5"/>
        <w:numPr>
          <w:ilvl w:val="4"/>
          <w:numId w:val="1"/>
        </w:numPr>
        <w:rPr/>
      </w:pPr>
      <w:bookmarkStart w:id="837" w:name="__RefHeading___Toc329508_1067777946"/>
      <w:bookmarkStart w:id="838" w:name="_Toc314"/>
      <w:bookmarkEnd w:id="837"/>
      <w:r>
        <w:rPr>
          <w:rtl w:val="true"/>
        </w:rPr>
        <w:t xml:space="preserve">انسان با نظر در طعام خود </w:t>
      </w:r>
      <w:r>
        <w:rPr>
          <w:rtl w:val="true"/>
        </w:rPr>
        <w:t>(</w:t>
      </w:r>
      <w:r>
        <w:rPr>
          <w:rtl w:val="true"/>
        </w:rPr>
        <w:t>که یکی از نعم بی شمار الهی است</w:t>
      </w:r>
      <w:r>
        <w:rPr>
          <w:rtl w:val="true"/>
        </w:rPr>
        <w:t xml:space="preserve">) </w:t>
      </w:r>
      <w:r>
        <w:rPr>
          <w:rtl w:val="true"/>
        </w:rPr>
        <w:t>سعه تدبیر ربوبی را مشاهده خواهد کرد</w:t>
      </w:r>
      <w:bookmarkEnd w:id="8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شهادت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اولش آمده، متفرع بر جملات قبل است، البته تفرع تفصیل بر اجمال می‌باشد، پس در این صورت، نظر و مطالعه انسان را پیرامون طعامی که می‌خورد و با آن سد رمق می‌کند و بقای خود را تضمین می‌نماید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نعمت طعام یکی از میلیونها نعمتی است که تدبیر ربوبی آنها را برای رفع حوایج بشر در زندگیش فراهم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می‌دهد اگر در همین یک نعمت مطالعه کند، سعه تدبیر ربوبی را مشاهده خواهد کرد، تدبیری که عقلش را متحیر و مبهوت خواهد کرد، آن وقت خواهد فهمید که خدای تعالی چقدر نسبت به صلاح حال انسان و استقامت امر او عنایت دارد، آن هم چه عنایتی دقیق و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گفته شده</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غیر آن انسانی است که نامش در اول این فصل از آیات ذکر شد، چون مراد از آن انسان، خصوص افرادی است که در کفر ورزیدن مبالغه می‌کنند، به خلاف انسان در آیه مورد بحث، که مامور شده به طعام خود نظر کند، چون منظور از آن عموم انسانها است، و همین جهت بود که دوباره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و گر نه اگر منظور همان انسان می‌بود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انسان که نامش را بردیم باید به طعام خود نظر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که فعلا دائر در بین مسلمین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فتحه همزه می‌خوانند، که بنا بر آن جمله مورد بحث بیانی تفصیلی برای تدبیر خدای تعالی می‌شود، که چگونه طعام انسان را می‌آفریند، بله البته این مرحله ابتدایی از آن تدبیر تفصیلی است، و گرنه بیان مستوفا و کامل آن خصوصیات که در نظام آفرینش طعام برقرار است، و نظام وسیعی که در همه این امور و روابط کونی که بین هر یک از آن امور و بین انسان برقرار است، چیزی نیست که بتوان</w:t>
      </w:r>
    </w:p>
    <w:p>
      <w:pPr>
        <w:pStyle w:val="BookText"/>
        <w:rPr/>
      </w:pPr>
      <w:r>
        <w:rPr>
          <w:rFonts w:ascii="IRNazanin" w:hAnsi="IRNazanin" w:eastAsia="IRNazanin"/>
          <w:color w:val="111111"/>
          <w:sz w:val="28"/>
          <w:sz w:val="28"/>
          <w:szCs w:val="28"/>
          <w:rtl w:val="true"/>
          <w:lang w:bidi="fa-IR"/>
        </w:rPr>
        <w:t>در چند آیه بیانش کرد، و عادتا از وسع و طاقت بیان بشری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به معنای ریختن آب از بلندی است، و منظور در اینجا فرو فرستادن بارانها بر زمین برای رویاندن گیاهان است، و بعید نیست که شامل جاری ساختن چشمه‌ها و نهرها نیز بشود، چون آبهای زیر زمینی هم از ذخائری است که بوسیله باران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شَقَقْنَا الْأَرْضَ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زمین بوسیله جوانه گیاهانی است که از زمین سر در می‌آورند، و به همین جهت این جمله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بعدی 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صَبَبْنَا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فَأَنْبَتْنا فِیها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مراد از حب جنس حبوباتی است که به مصرف غذای انسان می‌رسد، مانند گندم و جو و نخود و عدس و امثال اینها، و همچنین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بعدی جنس آن است،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به معنای انگور است، ولی به درخت آن نیز عنب گفته می‌شود، و شاید در اینجا منظور همین درخت انگور باشد، نظیر زیتون که هم به میوه درخت گفته می‌شود، و هم به درخت آن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سبزیجات تر و تازه است، که انسان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در اصل به معنای قطع است، و سبزیجات را اگر قضب خوانده‌اند بخاطر این است که پی در پی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گیاهانی است که از زمین قطع می‌شود، حتی علف حیوانات را هم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دو کلمه معروف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حدیقه است، که به معنای بوستانی تفسیر شده که اطرافش دیوار کشیده باشند،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غلباء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درختی بزرگ و کلفت،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بوستانی است که درختانش عظیم و کلفت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8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میوه‌ها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3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میوه‌ها را شامل می‌شود، الا انگور و انار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3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مصادیق فاکهه، خصوص زیتون و نخل را آورد، برای این بود که نسبت به آن دو اعتنای</w:t>
      </w:r>
      <w:bookmarkStart w:id="839" w:name="pg10108_94172"/>
    </w:p>
    <w:p>
      <w:pPr>
        <w:pStyle w:val="BookText"/>
        <w:rPr/>
      </w:pPr>
      <w:bookmarkEnd w:id="839"/>
      <w:r>
        <w:rPr>
          <w:rFonts w:ascii="IRNazanin" w:hAnsi="IRNazanin" w:eastAsia="IRNazanin"/>
          <w:color w:val="111111"/>
          <w:sz w:val="28"/>
          <w:sz w:val="28"/>
          <w:szCs w:val="28"/>
          <w:rtl w:val="true"/>
          <w:lang w:bidi="fa-IR"/>
        </w:rPr>
        <w:t>بیشتری داشته،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و چراگاه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از خوردنیها که رویاندیم برای این بود که شما را و چهار پایان را که شما به خود اختصاص داده‌اید، بهره‌مند و سیر کنیم، و اگر در این جمله از سیاق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شده، برای آن بوده که منت تدبیر خود و انعام نعمتش را تاکید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است به سرانجام آن تدبیری که در این آیات ذکر شده بود، تدبیر عام ربوبی و تدبیر خصوصیش در رابطه با انسان، و اینکه این تدبیر سرانجامش به کجا منتهی می‌شود، و امری که خدای تعالی به انسانها کرد تا او را بندگی کنند، آیا انسان این امر را به انجام رسانید یا خیر؟ و آن سرانجام همان روز صاخه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جزای اعمال خود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صیحه شدیدی است که از شدتش گوشها کر شود، و منظور از آن نفخه صور است</w:t>
      </w:r>
      <w:r>
        <w:rPr>
          <w:rFonts w:eastAsia="IRNazanin" w:cs="IRNazanin"/>
          <w:color w:val="111111"/>
          <w:sz w:val="28"/>
          <w:szCs w:val="28"/>
          <w:rtl w:val="true"/>
          <w:lang w:bidi="fa-IR"/>
        </w:rPr>
        <w:t>.</w:t>
      </w:r>
    </w:p>
    <w:p>
      <w:pPr>
        <w:pStyle w:val="Heading5"/>
        <w:numPr>
          <w:ilvl w:val="4"/>
          <w:numId w:val="1"/>
        </w:numPr>
        <w:rPr/>
      </w:pPr>
      <w:bookmarkStart w:id="840" w:name="__RefHeading___Toc329510_1067777946"/>
      <w:bookmarkStart w:id="841" w:name="_Toc315"/>
      <w:bookmarkEnd w:id="840"/>
      <w:r>
        <w:rPr>
          <w:rtl w:val="true"/>
        </w:rPr>
        <w:t>اشاره به شدت و سختی روز قیامت به نحوی که انسان حتی از کسان و نزدیکانش می‌گریزد</w:t>
      </w:r>
      <w:bookmarkEnd w:id="8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شدت روز قیامت اشاره می‌کند، شدت آن روز به حدی است که اقربای انسان و نزدیکانش که یک روز طاقت فراقشان را نداشت و آنها را یاور و بازوی خود در زندگی می‌پنداشت، و همواره به آنان پناه می‌برد، امروز از همه آنان می‌گریزد، برای اینکه شدت آن چنان احاطه می‌کند که نمی‌گذارد آدمی به یاد چیزی و کسی بیفتد، و اعتنایی بغیر خود کند، حال غیر خودش هر که می‌خواهد باشد، آری بلا و مصیبت وقتی عظیم باشد و شدت یابد، و بر آدمی چیره گردد، آن چنان آدمی را به خود جذب می‌کند که از هر فکر و تلاشی منصرفش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آیه بعدی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فردی از ایشان، بقدر کفایت که نگذارد به چیز دیگری بیندیشد گرفتاری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در سبب فرار انسان از اقرباء و بستگان نزدیک خود در آن روز، وجوه دیگری آورده‌اند که چون دلیلی بر آن نبود از ایرادش صرفنظر کردیم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مُسْفِرَةٌ ضاحِکَةٌ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می‌کند که در آن روز مردم به دو قسم منقسم می‌شوند، قسمی اهل سعادت، و قسمی دیگر اهل شقاوت، و اشاره می‌کند به اینکه هر یک از این دو طایفه با سیما</w:t>
      </w:r>
      <w:bookmarkStart w:id="842" w:name="pg10108_94173"/>
    </w:p>
    <w:p>
      <w:pPr>
        <w:pStyle w:val="BookText"/>
        <w:rPr/>
      </w:pPr>
      <w:bookmarkEnd w:id="842"/>
      <w:r>
        <w:rPr>
          <w:rFonts w:ascii="IRNazanin" w:hAnsi="IRNazanin" w:eastAsia="IRNazanin"/>
          <w:color w:val="111111"/>
          <w:sz w:val="28"/>
          <w:sz w:val="28"/>
          <w:szCs w:val="28"/>
          <w:rtl w:val="true"/>
          <w:lang w:bidi="fa-IR"/>
        </w:rPr>
        <w:t>و قیافه‌اش شناخته می‌شود، اهل سعادت چهره‌هایی نورانی و درخشنده دارند، که فرح و سرور و انتظار آینده‌ای خوش از آن چهره‌ها هویداست، 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از دیدن منزلگاه خود که به زودی بدانجا منتقل می‌شوند خوشحالند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یَوْمَئِذٍ عَلَیْها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غبار و کدورت است، که منظور از آن سیما و نشانه‌های غم و اندوه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و تاریکی بر آن چهره‌ها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آیه حال دو طایفه را، با بیان حال چهره‌هایشان بیان کرده، چون چهره و قیافه آینه دل است، هم مسرت درونی در آن جلوه می‌کند و هم اندوه و گرفتاری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الْکَفَرَةُ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طایفه جامع بین دو صفت کفر و فجورند، کفر که کار قلب، و فجور که کار بدنی و به معنای گناهان شنیع است، و ممکن هم هست منظور از کفر، کفران نعمت‌ها، و منظور از فجور همان گناهان باشد، و این جمله تعریف طایفه دوم است، که اهل شقاوتند، چیزی که هست در این آیات طایفه اول یعنی اهل سعادت را به مثل چنین تعریفی توصیف نکرده، و این بدان جهت بوده که سیاق کلام و غرض اصلی، بیان حال طایفه دوم بوده، و می‌خواسته آن طایفه را انذار و از سرانجام وخیمی که در پیش دارند بیم دهد</w:t>
      </w:r>
      <w:r>
        <w:rPr>
          <w:rFonts w:eastAsia="IRNazanin" w:cs="IRNazanin"/>
          <w:color w:val="111111"/>
          <w:sz w:val="28"/>
          <w:szCs w:val="28"/>
          <w:rtl w:val="true"/>
          <w:lang w:bidi="fa-IR"/>
        </w:rPr>
        <w:t>.</w:t>
      </w:r>
    </w:p>
    <w:p>
      <w:pPr>
        <w:pStyle w:val="Heading4"/>
        <w:numPr>
          <w:ilvl w:val="3"/>
          <w:numId w:val="1"/>
        </w:numPr>
        <w:rPr/>
      </w:pPr>
      <w:bookmarkStart w:id="843" w:name="__RefHeading___Toc329512_1067777946"/>
      <w:bookmarkStart w:id="844" w:name="_Toc316"/>
      <w:bookmarkEnd w:id="843"/>
      <w:r>
        <w:rPr>
          <w:rtl w:val="true"/>
        </w:rPr>
        <w:t xml:space="preserve">بحث روایتی </w:t>
      </w:r>
      <w:r>
        <w:rPr>
          <w:rtl w:val="true"/>
        </w:rPr>
        <w:t>(</w:t>
      </w:r>
      <w:r>
        <w:rPr>
          <w:rtl w:val="true"/>
        </w:rPr>
        <w:t>روایاتی در باره</w:t>
      </w:r>
      <w:r>
        <w:rPr>
          <w:rtl w:val="true"/>
        </w:rPr>
        <w:t xml:space="preserve">:" </w:t>
      </w:r>
      <w:r>
        <w:rPr>
          <w:rtl w:val="true"/>
        </w:rPr>
        <w:t>قُتِلَ الْإِنْسانُ ما أَکْفَرَهُ</w:t>
      </w:r>
      <w:r>
        <w:rPr>
          <w:rtl w:val="true"/>
        </w:rPr>
        <w:t>"</w:t>
      </w:r>
      <w:r>
        <w:rPr>
          <w:rtl w:val="true"/>
        </w:rPr>
        <w:t>، جهل ابو بکر، و عمر به معنای</w:t>
      </w:r>
      <w:r>
        <w:rPr>
          <w:rtl w:val="true"/>
        </w:rPr>
        <w:t xml:space="preserve">" </w:t>
      </w:r>
      <w:r>
        <w:rPr>
          <w:rtl w:val="true"/>
        </w:rPr>
        <w:t>ابا</w:t>
      </w:r>
      <w:r>
        <w:rPr>
          <w:rtl w:val="true"/>
        </w:rPr>
        <w:t>"</w:t>
      </w:r>
      <w:r>
        <w:rPr>
          <w:rtl w:val="true"/>
        </w:rPr>
        <w:t xml:space="preserve">، شدت روز قیامت و </w:t>
      </w:r>
      <w:r>
        <w:rPr>
          <w:rtl w:val="true"/>
        </w:rPr>
        <w:t>...)</w:t>
      </w:r>
      <w:bookmarkEnd w:id="844"/>
    </w:p>
    <w:p>
      <w:pPr>
        <w:pStyle w:val="BookText"/>
        <w:rPr/>
      </w:pPr>
      <w:r>
        <w:rPr>
          <w:rFonts w:ascii="IRNazanin" w:hAnsi="IRNazanin" w:eastAsia="IRNazanin"/>
          <w:color w:val="111111"/>
          <w:sz w:val="28"/>
          <w:sz w:val="28"/>
          <w:szCs w:val="28"/>
          <w:rtl w:val="true"/>
          <w:lang w:bidi="fa-IR"/>
        </w:rPr>
        <w:t>در الدر المنثور است که ابن منذر از عکرمه 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عتبة بن ابی لهب نازل شده، که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می‌ورزم به پروردگار نجم وقتی که فرو می‌ریزد، ناگزیر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نفرین کرد، و در سفری که به شام می‌رفت شیر او را پاره کرد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احتجاج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طولانی در</w:t>
      </w:r>
    </w:p>
    <w:p>
      <w:pPr>
        <w:pStyle w:val="BookText"/>
        <w:rPr/>
      </w:pP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انسان لعنت شده است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خداوند راه خیر را برای بشر آسان کرده است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انسان را در عملش مختار کرده، بطوری که راه سعادت و رسیدن به کمالش را آسان ساخته، همان کمالی که برای رسیدن به آن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با آن معنایی که ما در تفسیر آیه آوردیم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آمده که قضب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حیوانات علفخوار آن را می‌چرند</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علف خشکی است که علفخواران می‌خورند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ابو عبید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ابراهیم تیمی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ابو بکر صدیق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پاسخ گفت به زیر کدام آسمان و روی کدام زمین پناهنده شوم، وقتی در باره کتاب خدا چیزی بگویم که نمی‌دانم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آمده که سعید بن منصور، ابن جریر، ابن سعد، عبد بن حمید، ابن منذر، ابن مردویه،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انس روایت کرده‌اند که روزی عمر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فَأَنْبَتْنا فِیها حَبًّا وَ 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می‌شناسیم، اما باید دید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آن گاه چوب دستی‌ای که در دست داشت از دست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بیهوده خودت را به این در و آن در نزن، اگر تو معنای کلمه اب را ندانی چه گناهی داری، ای مردم بروید به دنبال کسی که از خود قرآن شما را به معنای آن هدایت کند، آن گاه عمل کنید، و وقتی چیزی از کتاب خدا را نفهمیدید آن را به پروردگار کتاب واگذارید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آمده که عبد بن حمید، از عبد الرحمن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همین که دید حضار مجلس به دادن جواب پرداختند، شلاق خود را گرفته به آنان حمله‌ور شد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می‌خواهد بگوید عمر مردم را از بحث پیرامون معارف قرآن و حتی تفسیر الفاظ آن، منع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مفید آمده که روایت شده شخصی از ابو بکر از کلام خدای عز و جل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را ندانست، در پاسخ گفت کدام آسمان و کدام زمین مرا پناه می‌دهد و یا چه خاکی به سر کنم اگر در باره قرآن چیزی بگویم که بدان علم ندارم،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را همه می‌دانیم، 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نمی‌دانم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چطور نمی‌داند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علف و چریدنیها است؟ و اینکه خدای تعالی در این آیه می‌خواهد نعمت‌هایی را که به خلقش داده، و از آن جمله آنچه غذای آنان و غذای چهار پایان ایشان است که بوسیله آن هم جانشان زنده می‌ماند، و هم جسمشان نیرو می‌گیرد، به رخ آنان بکشد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است که از عطاء بن یسار از سوده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 برهنه و 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 نشده محشور می‌شوند و عرق آن چنان از ایشان می‌ریزد که حتی تا نرمه گوشها می‌رسد، می‌گوید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سرم آیا در آن روز مردم لخت و عریان به یکدیگر نگاه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به هیچ چیز جز گرفتاری خود نمی‌اندیشند و نمی‌پردازند،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شغلی است که از هر شغل دیگری بازش می‌دارد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bookmarkStart w:id="845" w:name="pg10108_94176"/>
    </w:p>
    <w:p>
      <w:pPr>
        <w:pStyle w:val="Heading2"/>
        <w:numPr>
          <w:ilvl w:val="1"/>
          <w:numId w:val="1"/>
        </w:numPr>
        <w:rPr/>
      </w:pPr>
      <w:bookmarkStart w:id="846" w:name="__RefHeading___Toc329514_1067777946"/>
      <w:bookmarkStart w:id="847" w:name="_Toc317"/>
      <w:bookmarkEnd w:id="845"/>
      <w:bookmarkEnd w:id="846"/>
      <w:r>
        <w:rPr>
          <w:rtl w:val="true"/>
        </w:rPr>
        <w:t>(</w:t>
      </w:r>
      <w:r>
        <w:rPr/>
        <w:t>81</w:t>
      </w:r>
      <w:r>
        <w:rPr>
          <w:rtl w:val="true"/>
        </w:rPr>
        <w:t>)</w:t>
      </w:r>
      <w:r>
        <w:rPr>
          <w:rtl w:val="true"/>
        </w:rPr>
        <w:t xml:space="preserve">سوره تکویر مکی است و بیست و نه آیه دارد </w:t>
      </w:r>
      <w:r>
        <w:rPr>
          <w:rtl w:val="true"/>
        </w:rPr>
        <w:t>(</w:t>
      </w:r>
      <w:r>
        <w:rPr/>
        <w:t>29</w:t>
      </w:r>
      <w:r>
        <w:rPr>
          <w:rtl w:val="true"/>
        </w:rPr>
        <w:t>)</w:t>
      </w:r>
      <w:bookmarkEnd w:id="847"/>
    </w:p>
    <w:p>
      <w:pPr>
        <w:pStyle w:val="Heading3"/>
        <w:numPr>
          <w:ilvl w:val="2"/>
          <w:numId w:val="1"/>
        </w:numPr>
        <w:rPr/>
      </w:pPr>
      <w:bookmarkStart w:id="848" w:name="__RefHeading___Toc329516_1067777946"/>
      <w:bookmarkStart w:id="849" w:name="_Toc318"/>
      <w:bookmarkEnd w:id="848"/>
      <w:r>
        <w:rPr>
          <w:rtl w:val="true"/>
        </w:rPr>
        <w:t xml:space="preserve">سوره التکویر </w:t>
      </w:r>
      <w:r>
        <w:rPr>
          <w:rtl w:val="true"/>
        </w:rPr>
        <w:t>(</w:t>
      </w:r>
      <w:r>
        <w:rPr/>
        <w:t>81</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849"/>
    </w:p>
    <w:p>
      <w:pPr>
        <w:pStyle w:val="Heading4"/>
        <w:numPr>
          <w:ilvl w:val="3"/>
          <w:numId w:val="1"/>
        </w:numPr>
        <w:rPr/>
      </w:pPr>
      <w:bookmarkStart w:id="850" w:name="__RefHeading___Toc329518_1067777946"/>
      <w:bookmarkStart w:id="851" w:name="_Toc319"/>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329520_1067777946"/>
      <w:bookmarkStart w:id="853" w:name="_Toc320"/>
      <w:bookmarkEnd w:id="852"/>
      <w:r>
        <w:rPr>
          <w:rtl w:val="true"/>
        </w:rPr>
        <w:t>ترجمه آیات</w:t>
      </w:r>
      <w:bookmarkEnd w:id="853"/>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آفتاب درهم پیچیده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که ستارگان سقوط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کوه‌ها از شدت زلزله به راه می‌افتند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نفیس‌ترین اموال بی‌صاحب می‌ماند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روزگاری که وحشی‌ها هم مانند انسانها زنده می‌شوند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دریاها افروخته گردند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وقت که نفوس هر یک به جفت مناسب و لایق خود می‌رسد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از دختران زنده به گور شده سؤال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کدامین گناه کشته شدند؟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نامه‌های اعمال برای حساب باز می‌شود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آسمان چون طومار پیچیده می‌شود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854" w:name="pg10108_94177"/>
    </w:p>
    <w:p>
      <w:pPr>
        <w:pStyle w:val="BookText"/>
        <w:rPr/>
      </w:pPr>
      <w:bookmarkEnd w:id="854"/>
      <w:r>
        <w:rPr>
          <w:rFonts w:ascii="IRNazanin" w:hAnsi="IRNazanin" w:eastAsia="IRNazanin"/>
          <w:color w:val="111111"/>
          <w:sz w:val="28"/>
          <w:sz w:val="28"/>
          <w:szCs w:val="28"/>
          <w:rtl w:val="true"/>
          <w:lang w:bidi="fa-IR"/>
        </w:rPr>
        <w:t xml:space="preserve">و روزی که دوزخ را می‌افروزند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بهشت را به اهلش نزدیک می‌سازند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روزی هر کس می‌فهمد که چه کرده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855" w:name="__RefHeading___Toc329522_1067777946"/>
      <w:bookmarkStart w:id="856" w:name="_Toc321"/>
      <w:bookmarkEnd w:id="855"/>
      <w:r>
        <w:rPr>
          <w:rtl w:val="true"/>
        </w:rPr>
        <w:t xml:space="preserve">بیان آیات حوادث و وقایع زمان وقوع قیامت </w:t>
      </w:r>
      <w:r>
        <w:rPr>
          <w:rtl w:val="true"/>
        </w:rPr>
        <w:t>.</w:t>
      </w:r>
      <w:bookmarkEnd w:id="856"/>
    </w:p>
    <w:p>
      <w:pPr>
        <w:pStyle w:val="Heading5"/>
        <w:numPr>
          <w:ilvl w:val="4"/>
          <w:numId w:val="1"/>
        </w:numPr>
        <w:rPr/>
      </w:pPr>
      <w:bookmarkStart w:id="857" w:name="__RefHeading___Toc329524_1067777946"/>
      <w:bookmarkStart w:id="858" w:name="_Toc322"/>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این سوره روز قیامت را با ذکر پاره‌ای از مقدمات و نشانیهای آن و پاره‌ای از آنچه در آن روز واقع می‌شود متذکر و یادآور می‌شود و آن روز را چنین توصیف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در آن عمل انسان هر چه باشد کشف می‌گردد، و سپس قرآن را توصیف می‌کند به اینکه از القائاتی است که رسولی آسمانی که فرشته وحی است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کرده، و از القائات شیطانی نیست،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دیوانه نیست، که شیطانها او را دست انداخته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به نظر می‌رسد که این سوره از سوره‌های قدیمی باشد که در اوائل بعثت نازل شده، هم چنان که در متن خود سوره شاهدی بر این معنا دیده می‌شود، و آن این است که خدای تعالی رسول گرامیش را از آنچه که دشمنان در باره‌اش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دیوانه‌اش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می‌دارد، و معلوم است که اتهام‌ها مربوط به اوائل دعوت آن جناب است، هم چنان که سوره نون هم که مشتمل بر تنزیه آن جناب از این تهمت‌ها است در اوائل بعثت نازل شده، پس سوره بدون هیچ حرف و تردیدی 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پیچیدن چیزی، و به شکل مدور در آوردن آن است، نظیر پیچیدن عمامه بر سر، و شاید تکویر خورشید استعاره باشد از اینکه تاریکی بر جرم خورشید احاطه پیدا می‌کند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است، و انکدار مرغ از هوا، به معنای آمدنش به طرف زمین است، و بنا بر این مراد از این جمله این است که در آن روز ستارگان می‌ریزند،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نیز همین را می‌رساند، البته ممکن هم هست از باب کدورت و تیرگی باشد، و مراد این باشد که در آن روز ستارگان بی‌نور می‌شوند</w:t>
      </w:r>
      <w:r>
        <w:rPr>
          <w:rFonts w:eastAsia="IRNazanin" w:cs="IRNazanin"/>
          <w:color w:val="111111"/>
          <w:sz w:val="28"/>
          <w:szCs w:val="28"/>
          <w:rtl w:val="true"/>
          <w:lang w:bidi="fa-IR"/>
        </w:rPr>
        <w:t>.</w:t>
      </w:r>
      <w:bookmarkStart w:id="859" w:name="pg10108_94178"/>
    </w:p>
    <w:p>
      <w:pPr>
        <w:pStyle w:val="BookText"/>
        <w:rPr/>
      </w:pPr>
      <w:bookmarkEnd w:id="8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شدت زلزله آن، کوه‌ها به راه می‌افتند، مندک و متلاشی می‌شوند، غباری پراکنده می‌گردند،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حقیقت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همه اینها تعبیرهایی است که در قرآن درباره وضع کوه‌ها در آن روز آمده</w:t>
      </w:r>
      <w:r>
        <w:rPr>
          <w:rFonts w:eastAsia="IRNazanin" w:cs="IRNazanin"/>
          <w:color w:val="111111"/>
          <w:sz w:val="28"/>
          <w:szCs w:val="28"/>
          <w:rtl w:val="true"/>
          <w:lang w:bidi="fa-IR"/>
        </w:rPr>
        <w:t>.</w:t>
      </w:r>
    </w:p>
    <w:p>
      <w:pPr>
        <w:pStyle w:val="Heading5"/>
        <w:numPr>
          <w:ilvl w:val="4"/>
          <w:numId w:val="1"/>
        </w:numPr>
        <w:rPr/>
      </w:pPr>
      <w:bookmarkStart w:id="860" w:name="__RefHeading___Toc329526_1067777946"/>
      <w:bookmarkStart w:id="861" w:name="_Toc323"/>
      <w:bookmarkEnd w:id="860"/>
      <w:r>
        <w:rPr>
          <w:rtl w:val="true"/>
        </w:rPr>
        <w:t>مراد از اینکه در باره قیامت فرمود</w:t>
      </w:r>
      <w:r>
        <w:rPr>
          <w:rtl w:val="true"/>
        </w:rPr>
        <w:t xml:space="preserve">:" </w:t>
      </w:r>
      <w:r>
        <w:rPr>
          <w:rtl w:val="true"/>
        </w:rPr>
        <w:t xml:space="preserve">وَ إِذَا الْعِشارُ عُطِّلَتْ وَ إِذَا الْوُحُوشُ حُشِرَتْ </w:t>
      </w:r>
      <w:r>
        <w:rPr>
          <w:rtl w:val="true"/>
        </w:rPr>
        <w:t>..."</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85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 جمع عشراء است هم چنان که نفاس جمع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عشراء به معنای ماده شتر حامله‌ای است که ده ماه از حملش گذشته باشد، و هم چنان عشرائش می‌نامند تا وقتی که بچه‌اش را بزاید، و چه بسا که بعد از زائیدن هم آن را عشراء بخوانند، چون چنین شتری از نفیس‌ترین اموال عرب به شمار می‌رود، و معنای تعطیل شدن عشراء این است که در آن روز عرب چنین مال نفیسی را رها می‌کند، و هیچ چوپان و دشتبانی که آن را حفظ کند بر آن نمی‌گمارد، و گویا در این جمله اشاره‌ای بطور کنایه به این معنا باشد که همین اموال نفیسی که مردم در دنیا بر سر آن پنجه به روی هم می‌کشند، آن روز بی‌صاحب می‌ماند، کسی نیست که از آنها استفاده کند، برای اینکه مردم آن روز آن قدر به خود مشغولند که از هیچ چیز دیگری یاد نمی‌کنند،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وحوش جمع وحش است، و این کلمه به معنای حیوانی است که هرگز با انسانها انس نمی‌گیرد، مانند درندگان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آیه از این جهت که در سیاق آیاتی قرار دارد که روز قیامت را توصیف می‌کند، این است که وحشی‌ها هم در روز قیامت مانند انسانها محشور می‌شوند،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 نیز این احتمال را تایید می‌کند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وحشیان بعد از محشور شدن چه وضعی دارند، و سرانجام کارشان چه</w:t>
      </w:r>
      <w:bookmarkStart w:id="862" w:name="pg10108_94179"/>
    </w:p>
    <w:p>
      <w:pPr>
        <w:pStyle w:val="BookText"/>
        <w:rPr/>
      </w:pPr>
      <w:bookmarkEnd w:id="862"/>
      <w:r>
        <w:rPr>
          <w:rFonts w:ascii="IRNazanin" w:hAnsi="IRNazanin" w:eastAsia="IRNazanin"/>
          <w:color w:val="111111"/>
          <w:sz w:val="28"/>
          <w:sz w:val="28"/>
          <w:szCs w:val="28"/>
          <w:rtl w:val="true"/>
          <w:lang w:bidi="fa-IR"/>
        </w:rPr>
        <w:t>می‌شود؟ در کلام خدای تعالی و در اخباری که قابل اعتماد باشد چیزی که از این اسرار پرده بردارد نیامده، بله چه بسا بتوان از آیه سوره انعام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پاره‌ای رمزها که فی الجمله وضع را روشن کند استفاده نمود، و آن رموز بر اهل دقت و تدبر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854"/>
      </w:r>
      <w:r>
        <w:rPr>
          <w:rFonts w:ascii="IRNazanin" w:hAnsi="IRNazanin" w:eastAsia="IRNazanin"/>
          <w:color w:val="111111"/>
          <w:sz w:val="28"/>
          <w:sz w:val="28"/>
          <w:szCs w:val="28"/>
          <w:rtl w:val="true"/>
          <w:lang w:bidi="fa-IR"/>
        </w:rPr>
        <w:t>گفته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شدن وحشی‌ها مربوط به روز قیامت نیست، بلکه از نشانه‌های قبل از قیامت است، و منظور از آن این است که قبل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زلزله‌های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وحشی‌ها از بیشه خود بیرون بجهند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تسجیر و افروختن دریاها، به دو معنا تفسیر شده، یکی افروختن دریایی از آتش و دوم پر شدن دریاها از آتش، و معنای آیه بنا به تفسیر اول این است که روز قیامت دریاها آتشی افروخته می‌شود، و بنا بر دوم این می‌شود که دریاها پر از آتش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نفوس سعیده با زنان بهشت تزویج می‌شوند،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أَزْواجٌ مُطَهَّرَةٌ</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 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زَوَّجْناهُمْ بِحُورٍ عِینٍ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و اما نفوس اشقیاء با قرین‌های شیطانیشان ازدواج می‌کنند،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 أَزْواجَهُمْ وَ ما کانُوا یَعْبُدُونَ</w:t>
      </w:r>
      <w:r>
        <w:rPr>
          <w:rFonts w:eastAsia="IRNazanin" w:cs="IRNazanin"/>
          <w:color w:val="111111"/>
          <w:sz w:val="28"/>
          <w:szCs w:val="28"/>
          <w:rtl w:val="true"/>
          <w:lang w:bidi="fa-IR"/>
        </w:rPr>
        <w:t xml:space="preserve">" </w:t>
      </w:r>
      <w:r>
        <w:rPr>
          <w:rStyle w:val="FootnoteAnchor"/>
          <w:rtl w:val="true"/>
        </w:rPr>
        <w:footnoteReference w:id="857"/>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329528_1067777946"/>
      <w:bookmarkStart w:id="864" w:name="_Toc324"/>
      <w:bookmarkEnd w:id="863"/>
      <w:r>
        <w:rPr>
          <w:rtl w:val="true"/>
        </w:rPr>
        <w:t>وجه اینکه فرمود از دختران زنده به گور شده پرسیده می‌شود</w:t>
      </w:r>
      <w:r>
        <w:rPr>
          <w:rtl w:val="true"/>
        </w:rPr>
        <w:t xml:space="preserve">:" </w:t>
      </w:r>
      <w:r>
        <w:rPr>
          <w:rtl w:val="true"/>
        </w:rPr>
        <w:t>بِأَیِّ ذَنْبٍ قُتِلَتْ</w:t>
      </w:r>
      <w:r>
        <w:rPr>
          <w:rtl w:val="true"/>
        </w:rPr>
        <w:t>"</w:t>
      </w:r>
      <w:bookmarkEnd w:id="86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دختری است که زنده زنده در گور شده، و این مربوط به رسم عرب است که دختران را از ترس اینکه ننگ به بار آورند زنده زنده در گور می‌کردند، هم چنان که آیه زیر هم به آن اشاره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بِالْأُنْثی ظَلَّ وَجْهُهُ مُسْوَدًّا وَ هُوَ کَظِیمٌ یَتَواری مِنَ الْقَوْمِ مِنْ سُوءِ ما بُشِّرَ بِهِ أَ یُمْسِکُهُ عَلی هُونٍ أَمْ یَدُسُّهُ فِی التُّرابِ</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حقیقت مسئول قتل این دختر پدر او است تا انتقام وی را از او بگیرند، لیکن در آیه، مسئول را خود آن دختر دانسته و می‌فرماید از خود او می‌پرسند به چه جرمی کشته شد؟</w:t>
      </w:r>
    </w:p>
    <w:p>
      <w:pPr>
        <w:pStyle w:val="BookText"/>
        <w:rPr/>
      </w:pPr>
      <w:r>
        <w:rPr>
          <w:rFonts w:ascii="IRNazanin" w:hAnsi="IRNazanin" w:eastAsia="IRNazanin"/>
          <w:color w:val="111111"/>
          <w:sz w:val="28"/>
          <w:sz w:val="28"/>
          <w:szCs w:val="28"/>
          <w:rtl w:val="true"/>
          <w:lang w:bidi="fa-IR"/>
        </w:rPr>
        <w:t>این هم نوعی تعریض و توبیخی است از قاتل آن دختر و هم زمینه چینی است برای اینکه آن دختر جرأت کند و از خدای تعالی بخواهد که انتقام خون او را بگیرد، و آن گاه خدای تعالی از قاتل او سبب قتل او را بپرسد، و سپس انتقامش را بگیرد، در نتیجه می‌توان گفت اسلوب کلام در این آیه نظیر اسلوب در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اللَّهُ یا عِیسَی ابْنَ مَرْیَمَ أَ أَنْتَ قُلْتَ لِلنَّاسِ اتَّخِذُونِی وَ أُمِّی إِلهَیْنِ مِنْ دُونِ اللَّهِ</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861"/>
      </w:r>
      <w:r>
        <w:rPr>
          <w:rFonts w:ascii="IRNazanin" w:hAnsi="IRNazanin" w:eastAsia="IRNazanin"/>
          <w:color w:val="111111"/>
          <w:sz w:val="28"/>
          <w:sz w:val="28"/>
          <w:szCs w:val="28"/>
          <w:rtl w:val="true"/>
          <w:lang w:bidi="fa-IR"/>
        </w:rPr>
        <w:t>گفته‌اند اگر نسبت مسئولیت را به خود موءودة داده از باب مجاز عقلی است، و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او پرسش می‌شود، نظیر مجازی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 کانَ مَسْؤُلًا</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بکار 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روزی که نامه‌های اعمال برای حساب باز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قلع و کندن چیزی است که سخت به چیز دیگر چسبیده، و قهرا کندنش نیز به شدت انجام می‌شود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کشط آسمان قهرا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تَشَقَّقُ السَّماءُ بِالْغَمامِ وَ نُزِّلَ الْمَلائِکَةُ تَنْزِیلًا</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آیات مربوطه به این معنا منطبق می‌شود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الْجَحِیمُ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از آن است به معنای شعله‌ور ساختن آتش</w:t>
      </w:r>
      <w:bookmarkStart w:id="865" w:name="pg10108_94181"/>
    </w:p>
    <w:p>
      <w:pPr>
        <w:pStyle w:val="BookText"/>
        <w:rPr/>
      </w:pPr>
      <w:bookmarkEnd w:id="865"/>
      <w:r>
        <w:rPr>
          <w:rFonts w:ascii="IRNazanin" w:hAnsi="IRNazanin" w:eastAsia="IRNazanin"/>
          <w:color w:val="111111"/>
          <w:sz w:val="28"/>
          <w:sz w:val="28"/>
          <w:szCs w:val="28"/>
          <w:rtl w:val="true"/>
          <w:lang w:bidi="fa-IR"/>
        </w:rPr>
        <w:t>است، بطوری که زبانه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الْجَنَّةُ 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به معنای نزدیک آوردن است، منظور این است که در قیامت بهشت را به اهل آن نزدیک می‌کنند تا داخلش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أَحْضَرَتْ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دوازده آیه تکرار شده بود،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آدمیان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هر فردی در دنیا انجام داده،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چیز را حاضر یافتم، هم چنان 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آن چیز را محمود و پسندیده 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آیه مورد بحث در معنای آیه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329530_1067777946"/>
      <w:bookmarkStart w:id="867" w:name="_Toc325"/>
      <w:bookmarkEnd w:id="866"/>
      <w:r>
        <w:rPr>
          <w:rtl w:val="true"/>
        </w:rPr>
        <w:t xml:space="preserve">بحث روایتی </w:t>
      </w:r>
      <w:r>
        <w:rPr>
          <w:rtl w:val="true"/>
        </w:rPr>
        <w:t>(</w:t>
      </w:r>
      <w:r>
        <w:rPr>
          <w:rtl w:val="true"/>
        </w:rPr>
        <w:t>روایاتی در معنای آیات گذشته</w:t>
      </w:r>
      <w:r>
        <w:rPr>
          <w:rtl w:val="true"/>
        </w:rPr>
        <w:t>)</w:t>
      </w:r>
      <w:bookmarkEnd w:id="867"/>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سیاه و تاریک می‌شود، و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نورش از بین می‌رود،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این همان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تَحْسَبُها جامِدَةً 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را جامد می‌پنداری و حال آنکه مانند ابرها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اشتران وقتی که همه خلق مردند بی‌صاحب می‌مانند، کسی نیست شیر آنها را بدوشد،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دریاهایی که پیرامون کره زمین هستند همه آتش می‌شوند،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حور العین تزویج می‌کنند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بهشت با خیرات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می‌کنند، و اما اهل دوزخ، باید دانست که با هر انسانی از دوزخیان شیطانی است، یعنی هر</w:t>
      </w:r>
    </w:p>
    <w:p>
      <w:pPr>
        <w:pStyle w:val="BookText"/>
        <w:rPr/>
      </w:pPr>
      <w:r>
        <w:rPr>
          <w:rFonts w:ascii="IRNazanin" w:hAnsi="IRNazanin" w:eastAsia="IRNazanin"/>
          <w:color w:val="111111"/>
          <w:sz w:val="28"/>
          <w:sz w:val="28"/>
          <w:szCs w:val="28"/>
          <w:rtl w:val="true"/>
          <w:lang w:bidi="fa-IR"/>
        </w:rPr>
        <w:t xml:space="preserve">یک از آن کفار و منافقین با شیطان خود که قرین اوست ازدواج می‌کند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جزو کلام راوی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ابی حاتم و دیلمی از ابی مریم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تکویر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منکدر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چیزی و کسی که به جای خدای تعالی پرستیده شود در جهنم خواهد بود، به جز عیسی بن مریم و مادرش که معبود واقع شدند، ولی داخل جهنم نمی‌شوند، آنان نیز اگر به این پرستش راضی می‌بودند داخل جهنم می‌شدند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صحف اعمال است، و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کُشِطَتْ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یعنی باطل شود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مردویه از نعمان بن بشیر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هر دو نفری است که به شرکت کاری خیر و یا گناهی را انجام می‌دهند، که با هم داخل بهشت و یا آتش می‌شوند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bookmarkStart w:id="868" w:name="pg10108_94183"/>
    </w:p>
    <w:p>
      <w:pPr>
        <w:pStyle w:val="Heading3"/>
        <w:numPr>
          <w:ilvl w:val="2"/>
          <w:numId w:val="1"/>
        </w:numPr>
        <w:rPr/>
      </w:pPr>
      <w:bookmarkStart w:id="869" w:name="__RefHeading___Toc329532_1067777946"/>
      <w:bookmarkStart w:id="870" w:name="_Toc326"/>
      <w:bookmarkEnd w:id="868"/>
      <w:bookmarkEnd w:id="869"/>
      <w:r>
        <w:rPr>
          <w:rtl w:val="true"/>
        </w:rPr>
        <w:t xml:space="preserve">سوره التکویر </w:t>
      </w:r>
      <w:r>
        <w:rPr>
          <w:rtl w:val="true"/>
        </w:rPr>
        <w:t>(</w:t>
      </w:r>
      <w:r>
        <w:rPr/>
        <w:t>81</w:t>
      </w:r>
      <w:r>
        <w:rPr>
          <w:rtl w:val="true"/>
        </w:rPr>
        <w:t xml:space="preserve">): </w:t>
      </w:r>
      <w:r>
        <w:rPr>
          <w:rtl w:val="true"/>
        </w:rPr>
        <w:t xml:space="preserve">آیات </w:t>
      </w:r>
      <w:r>
        <w:rPr/>
        <w:t>15</w:t>
      </w:r>
      <w:r>
        <w:rPr>
          <w:rtl w:val="true"/>
        </w:rPr>
        <w:t xml:space="preserve"> </w:t>
      </w:r>
      <w:r>
        <w:rPr>
          <w:rtl w:val="true"/>
        </w:rPr>
        <w:t xml:space="preserve">تا </w:t>
      </w:r>
      <w:r>
        <w:rPr/>
        <w:t>29</w:t>
      </w:r>
      <w:bookmarkEnd w:id="870"/>
    </w:p>
    <w:p>
      <w:pPr>
        <w:pStyle w:val="Heading4"/>
        <w:numPr>
          <w:ilvl w:val="3"/>
          <w:numId w:val="1"/>
        </w:numPr>
        <w:rPr/>
      </w:pPr>
      <w:bookmarkStart w:id="871" w:name="__RefHeading___Toc329534_1067777946"/>
      <w:bookmarkStart w:id="872" w:name="_Toc327"/>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329536_1067777946"/>
      <w:bookmarkStart w:id="874" w:name="_Toc328"/>
      <w:bookmarkEnd w:id="873"/>
      <w:r>
        <w:rPr>
          <w:rtl w:val="true"/>
        </w:rPr>
        <w:t>ترجمه آیات</w:t>
      </w:r>
      <w:bookmarkEnd w:id="874"/>
    </w:p>
    <w:p>
      <w:pPr>
        <w:pStyle w:val="BookText"/>
        <w:rPr/>
      </w:pPr>
      <w:r>
        <w:rPr>
          <w:rFonts w:ascii="IRNazanin" w:hAnsi="IRNazanin" w:eastAsia="IRNazanin"/>
          <w:color w:val="111111"/>
          <w:sz w:val="28"/>
          <w:sz w:val="28"/>
          <w:szCs w:val="28"/>
          <w:rtl w:val="true"/>
          <w:lang w:bidi="fa-IR"/>
        </w:rPr>
        <w:t xml:space="preserve">گر چه سوگند به ستارگان که در روز پنهان می‌شوند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سیارند و در مغرب خود غروب می‌کنند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می‌خورم به شب هنگامی که تاریک می‌شود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روز وقتی که می‌دمد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قرآن گفتار فرستاده بزرگوار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فرشته‌ای ارجمند که نزد صاحب عرش مقامی دارد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فرمانش برای سایر فرشتگان مطاع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نیست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وی را در افق مبین دیده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875" w:name="pg10108_94184"/>
    </w:p>
    <w:p>
      <w:pPr>
        <w:pStyle w:val="BookText"/>
        <w:rPr/>
      </w:pPr>
      <w:bookmarkEnd w:id="875"/>
      <w:r>
        <w:rPr>
          <w:rFonts w:ascii="IRNazanin" w:hAnsi="IRNazanin" w:eastAsia="IRNazanin"/>
          <w:color w:val="111111"/>
          <w:sz w:val="28"/>
          <w:sz w:val="28"/>
          <w:szCs w:val="28"/>
          <w:rtl w:val="true"/>
          <w:lang w:bidi="fa-IR"/>
        </w:rPr>
        <w:t xml:space="preserve">و در موارد غیبی که بدو وحی می‌شود بخیل نیست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قرآن کلام شیطان رجیم نمی‌باشد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حال به کجا می‌روید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بجز روشنگری مردم عالم غرضی ندارد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هر کس می‌خواهد مستقیم شود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شما کسی نمی‌خواهد مگر وقتی خدای تعالی که رب عالمیان است خواسته باشد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876" w:name="__RefHeading___Toc329538_1067777946"/>
      <w:bookmarkStart w:id="877" w:name="_Toc329"/>
      <w:bookmarkEnd w:id="876"/>
      <w:r>
        <w:rPr>
          <w:rtl w:val="true"/>
        </w:rPr>
        <w:t>بیان آیات</w:t>
      </w:r>
      <w:bookmarkEnd w:id="877"/>
    </w:p>
    <w:p>
      <w:pPr>
        <w:pStyle w:val="Heading5"/>
        <w:numPr>
          <w:ilvl w:val="4"/>
          <w:numId w:val="1"/>
        </w:numPr>
        <w:rPr/>
      </w:pPr>
      <w:bookmarkStart w:id="878" w:name="__RefHeading___Toc329540_1067777946"/>
      <w:bookmarkStart w:id="879" w:name="_Toc330"/>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 xml:space="preserve">این آیات در مقام منزه داشتن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مشرکین آن جناب را بدان متهم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منزه داشتن قرآنی که آورده از مداخله شیطان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کلام خدای تعالی است، که ملک وحی آن را به وی القاء می‌کند، ملکی که هرگز در رسالت خود خیانت نمی‌کند، و نیز قرآن او هشداری است که به اذن خدا هر کسی را که بخواهد راه راست را بیابد هدایت می‌کند</w:t>
      </w:r>
      <w:r>
        <w:rPr>
          <w:rFonts w:eastAsia="IRNazanin" w:cs="IRNazanin"/>
          <w:color w:val="111111"/>
          <w:sz w:val="28"/>
          <w:szCs w:val="28"/>
          <w:rtl w:val="true"/>
          <w:lang w:bidi="fa-IR"/>
        </w:rPr>
        <w:t>.</w:t>
      </w:r>
    </w:p>
    <w:p>
      <w:pPr>
        <w:pStyle w:val="Heading5"/>
        <w:numPr>
          <w:ilvl w:val="4"/>
          <w:numId w:val="1"/>
        </w:numPr>
        <w:rPr/>
      </w:pPr>
      <w:bookmarkStart w:id="880" w:name="__RefHeading___Toc329542_1067777946"/>
      <w:bookmarkStart w:id="881" w:name="_Toc331"/>
      <w:bookmarkEnd w:id="880"/>
      <w:r>
        <w:rPr>
          <w:rtl w:val="true"/>
        </w:rPr>
        <w:t>مراد از</w:t>
      </w:r>
      <w:r>
        <w:rPr>
          <w:rtl w:val="true"/>
        </w:rPr>
        <w:t xml:space="preserve">" </w:t>
      </w:r>
      <w:r>
        <w:rPr>
          <w:rtl w:val="true"/>
        </w:rPr>
        <w:t>الخنس الجوار الکنس</w:t>
      </w:r>
      <w:r>
        <w:rPr>
          <w:rtl w:val="true"/>
        </w:rPr>
        <w:t xml:space="preserve">" </w:t>
      </w:r>
      <w:r>
        <w:rPr>
          <w:rtl w:val="true"/>
        </w:rPr>
        <w:t>که بدانها قسم یاد فرموده است</w:t>
      </w:r>
      <w:bookmarkEnd w:id="8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خانس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طالب است، و مصدر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گرفتگی و تاخر و استتار می‌آید،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جاریة است،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 سریع است، که معنایی است استعاره از جریان آب،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کانس است،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داخل شدن وحشی‌هایی از قبیل آهو و طیور به درون لانه‌اش است، لانه‌ای که برای خود اتخاذ کرده و در آن جایگزین شده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به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عَسْعَسَ 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این احتمال را تایید می‌کند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و جوار 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است، یا همه آنها و یا بعضی از آنها، چیزی که هست چون ستارگان بعضی سیار و بعضی ثابتند، آنهایی که سیار هستند با صفاتی که در این آیات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با آن سوگند خورده آمده مناسبت بیشتری دارد، چون از جمله صفات مقسم بها، صفت خنوس و جری و کنوس را آورده، و این صفات با وضع پنج سیاره سرگردان یعنی زحل، مشتری، مریخ، زهره و عطارد، منطبق است، زیرا اینها در حرکتشان بر حسب آنچه ما می‌بینیم استقامت و</w:t>
      </w:r>
      <w:bookmarkStart w:id="882" w:name="pg10108_94185"/>
    </w:p>
    <w:p>
      <w:pPr>
        <w:pStyle w:val="BookText"/>
        <w:rPr/>
      </w:pPr>
      <w:bookmarkEnd w:id="882"/>
      <w:r>
        <w:rPr>
          <w:rFonts w:ascii="IRNazanin" w:hAnsi="IRNazanin" w:eastAsia="IRNazanin"/>
          <w:color w:val="111111"/>
          <w:sz w:val="28"/>
          <w:sz w:val="28"/>
          <w:szCs w:val="28"/>
          <w:rtl w:val="true"/>
          <w:lang w:bidi="fa-IR"/>
        </w:rPr>
        <w:t>رجعت و اقامت دارند، استقامت دارند برای اینکه حرکتشان از نظر زمان شبیه هم است، و رجعت دارند چون انقباض و تاخر و خنوس زمانی دارند، و اقامت دارند، چون در حرکت استقامتی و رجعتی خود زمانی توقف دارند، گویی آهوی وحشی‌اند که زمانی در آشیانه خود اقامت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همه ستارگان است، و خنوس ستارگان یعنی ناپدید شدن آنها در روز روشن، و مراد از جری آنها، حرکتی است که می‌بینیم در شب دارند، و مراد از کنوس آنها غروب کردن هر یک در مغرب مخصوص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گاو وحشی و یا آهو است، و بعید نیست که منظور این مفسر از بردن نام این دو حیوان از باب مثال بوده، و منظورش همه وحشیان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از میان این اقوال، قول اول به ذهن نزدیک‌تر است، و اما قول دوم بعید و قول سوم از آن بعیدتر است</w:t>
      </w:r>
      <w:r>
        <w:rPr>
          <w:rFonts w:eastAsia="IRNazanin" w:cs="IRNazanin"/>
          <w:color w:val="111111"/>
          <w:sz w:val="28"/>
          <w:szCs w:val="28"/>
          <w:rtl w:val="true"/>
          <w:lang w:bidi="fa-IR"/>
        </w:rPr>
        <w:t>.</w:t>
      </w:r>
    </w:p>
    <w:p>
      <w:pPr>
        <w:pStyle w:val="Heading5"/>
        <w:numPr>
          <w:ilvl w:val="4"/>
          <w:numId w:val="1"/>
        </w:numPr>
        <w:rPr/>
      </w:pPr>
      <w:bookmarkStart w:id="883" w:name="__RefHeading___Toc329544_1067777946"/>
      <w:bookmarkStart w:id="884" w:name="_Toc332"/>
      <w:bookmarkEnd w:id="883"/>
      <w:r>
        <w:rPr>
          <w:rtl w:val="true"/>
        </w:rPr>
        <w:t>معنای</w:t>
      </w:r>
      <w:r>
        <w:rPr>
          <w:rtl w:val="true"/>
        </w:rPr>
        <w:t xml:space="preserve">" </w:t>
      </w:r>
      <w:r>
        <w:rPr>
          <w:rtl w:val="true"/>
        </w:rPr>
        <w:t>وَ اللَّیْلِ إِذا عَسْعَسَ وَ الصُّبْحِ إِذا تَنَفَّسَ</w:t>
      </w:r>
      <w:r>
        <w:rPr>
          <w:rtl w:val="true"/>
        </w:rPr>
        <w:t>"</w:t>
      </w:r>
      <w:bookmarkEnd w:id="8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عطف است بر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قیدی است برای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رو آوردن شب اطلاق می‌شود، و هم به رفتن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وقتی که رو می‌آورد، و وقتی که می‌رود، که منظور اول و آخر شب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تاریکی مختصر است، نظیر تاریکی اول مغرب و قبل از آفتاب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مناسب‌تر با اتصال جمله مورد بحث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منظور تنها رفتن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7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آمدن شب است، ولی به همان جهتی که دانستی بعید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کلمه صبح است، و اگر صبح را دارای تنفس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بعضی‌ها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مناسبت بوده که صبح نور خود را در افق می‌گستراند، و ظلمت را که افق را فرا گرفته بود از بین</w:t>
      </w:r>
      <w:bookmarkStart w:id="885" w:name="pg10108_94186"/>
    </w:p>
    <w:p>
      <w:pPr>
        <w:pStyle w:val="BookText"/>
        <w:rPr/>
      </w:pPr>
      <w:bookmarkEnd w:id="885"/>
      <w:r>
        <w:rPr>
          <w:rFonts w:ascii="IRNazanin" w:hAnsi="IRNazanin" w:eastAsia="IRNazanin"/>
          <w:color w:val="111111"/>
          <w:sz w:val="28"/>
          <w:sz w:val="28"/>
          <w:szCs w:val="28"/>
          <w:rtl w:val="true"/>
          <w:lang w:bidi="fa-IR"/>
        </w:rPr>
        <w:t>می‌برد، و این نوعی استعاره است که صبح، بعد از آنکه ظلمت شب را شکافته و طلوع کرده به کسی تشبیه کرده که بعد از اعمال دشواری که انجام داده و لحظه فراغتی یافته تا استراحت کند نفسی عمیق می‌کشد، روشنی افق هم تنفسی است 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درباره این استعاره وجهی دیگر ذکر کرده، می‌گوید اگر بپرسی تنفس صبح چه معنا دارد؟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می‌آید با آمدنش روح و نسیمی می‌آورد، و همین نسیم بطور مجاز تنفس صبح خوانده شده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گفتار زمخشری، لیکن وجه قبلی به ذهن نزدیک‌تر است</w:t>
      </w:r>
      <w:r>
        <w:rPr>
          <w:rFonts w:eastAsia="IRNazanin" w:cs="IRNazanin"/>
          <w:color w:val="111111"/>
          <w:sz w:val="28"/>
          <w:szCs w:val="28"/>
          <w:rtl w:val="true"/>
          <w:lang w:bidi="fa-IR"/>
        </w:rPr>
        <w:t>.</w:t>
      </w:r>
    </w:p>
    <w:p>
      <w:pPr>
        <w:pStyle w:val="Heading5"/>
        <w:numPr>
          <w:ilvl w:val="4"/>
          <w:numId w:val="1"/>
        </w:numPr>
        <w:rPr/>
      </w:pPr>
      <w:bookmarkStart w:id="886" w:name="__RefHeading___Toc329546_1067777946"/>
      <w:bookmarkStart w:id="887" w:name="_Toc333"/>
      <w:bookmarkEnd w:id="886"/>
      <w:r>
        <w:rPr>
          <w:rtl w:val="true"/>
        </w:rPr>
        <w:t>مدح و توصیف جبرئیل به شش صفت</w:t>
      </w:r>
      <w:bookmarkEnd w:id="887"/>
    </w:p>
    <w:p>
      <w:pPr>
        <w:pStyle w:val="BookText"/>
        <w:rPr/>
      </w:pPr>
      <w:r>
        <w:rPr>
          <w:rFonts w:ascii="Amiri" w:hAnsi="Amiri" w:eastAsia="Amiri" w:cs="Amiri"/>
          <w:color w:val="111111"/>
          <w:sz w:val="28"/>
          <w:sz w:val="28"/>
          <w:szCs w:val="28"/>
          <w:rtl w:val="true"/>
          <w:lang w:bidi="ar-SA"/>
        </w:rPr>
        <w:t>إِنَّهُ لَقَوْلُ رَسُولٍ کَرِیمٍ ذِی قُوَّةٍ عِنْدَ ذِی الْعَرْشِ مَکِینٍ مُطاعٍ ثَمَّ 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جواب قسم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 ممکن هم هست به آیات این سوره به عنوان اینکه آنها نیز قرآن است برگردد،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کلام رسول است، و مراد از رسول جبرئیل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عَدُوًّا لِجِبْرِیلَ فَإِنَّهُ نَزَّلَهُ عَلی قَلْبِکَ بِإِذْنِ اللَّهِ</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جبرئیل به عنوان رسول نسبت داده، می‌فهماند که در حقیقت قول از آن خود خداست، و نسبتش به جبرئیل نسبت رسالت به رسول است، و در این مقام جبرئیل را به شش صفت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رسول خواند، که می‌فهماند او قرآن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 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کریمش خواند، که می‌رساند نزد خدای تعالی کرامت و احترام دارد، و به اعزاز او عزیز شده،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قوتش خواند، که می‌فهماند او دارای قوت و قدرت و شدت بالغه‌ای است، و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خدای صاحب عرش، مکین خواند، یعنی دارای مقام و منزلت است، پنجم اینکه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خوانده، که دلالت دارد بر اینکه جبرئیل در آنجا یعنی نزد خدا دستور دهنده‌ای است، که زیر دستانش دستوراتش را بکار می‌بندند، معلوم می‌شود در آنجا ملائکه هستند که جبرئیل به آنان امر می‌کند و ایشان اطاعتش می‌کنند، از همین جا معلوم می‌شود که جبرئیل در کار خودش یاورانی هم دارد، و 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امین خواند که می‌رساند جبرئیل خدا را در دستوراتی که می‌دهد و در رساندن وحی و رسالت، خیانت و دخل و تصرفی نمی‌کند</w:t>
      </w:r>
      <w:r>
        <w:rPr>
          <w:rFonts w:eastAsia="IRNazanin" w:cs="IRNazanin"/>
          <w:color w:val="111111"/>
          <w:sz w:val="28"/>
          <w:szCs w:val="28"/>
          <w:rtl w:val="true"/>
          <w:lang w:bidi="fa-IR"/>
        </w:rPr>
        <w:t>..]</w:t>
      </w:r>
      <w:bookmarkStart w:id="888" w:name="pg10108_94187"/>
    </w:p>
    <w:p>
      <w:pPr>
        <w:pStyle w:val="BookText"/>
        <w:rPr/>
      </w:pPr>
      <w:bookmarkEnd w:id="888"/>
      <w:r>
        <w:rPr>
          <w:rFonts w:ascii="IRNazanin" w:hAnsi="IRNazanin" w:eastAsia="IRNazanin"/>
          <w:color w:val="111111"/>
          <w:sz w:val="28"/>
          <w:sz w:val="28"/>
          <w:szCs w:val="28"/>
          <w:rtl w:val="true"/>
          <w:lang w:bidi="fa-IR"/>
        </w:rPr>
        <w:t xml:space="preserve">بعضی‌ها </w:t>
      </w:r>
      <w:r>
        <w:rPr>
          <w:rStyle w:val="FootnoteAnchor"/>
          <w:rtl w:val="true"/>
        </w:rPr>
        <w:footnoteReference w:id="87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رسول که این صفات برای او ذکر شده،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حرف درست نیست، چون با آیات بعدی نمی‌سازد</w:t>
      </w:r>
      <w:r>
        <w:rPr>
          <w:rFonts w:eastAsia="IRNazanin" w:cs="IRNazanin"/>
          <w:color w:val="111111"/>
          <w:sz w:val="28"/>
          <w:szCs w:val="28"/>
          <w:rtl w:val="true"/>
          <w:lang w:bidi="fa-IR"/>
        </w:rPr>
        <w:t>.</w:t>
      </w:r>
    </w:p>
    <w:p>
      <w:pPr>
        <w:pStyle w:val="Heading5"/>
        <w:numPr>
          <w:ilvl w:val="4"/>
          <w:numId w:val="1"/>
        </w:numPr>
        <w:rPr/>
      </w:pPr>
      <w:bookmarkStart w:id="889" w:name="__RefHeading___Toc329548_1067777946"/>
      <w:bookmarkStart w:id="890" w:name="_Toc334"/>
      <w:bookmarkEnd w:id="889"/>
      <w:r>
        <w:rPr>
          <w:rtl w:val="true"/>
        </w:rPr>
        <w:t>وجه اینکه فرمود</w:t>
      </w:r>
      <w:r>
        <w:rPr>
          <w:rtl w:val="true"/>
        </w:rPr>
        <w:t xml:space="preserve">:" </w:t>
      </w:r>
      <w:r>
        <w:rPr>
          <w:rtl w:val="true"/>
        </w:rPr>
        <w:t>صاحب شما</w:t>
      </w:r>
      <w:r>
        <w:rPr>
          <w:rtl w:val="true"/>
        </w:rPr>
        <w:t xml:space="preserve">" </w:t>
      </w:r>
      <w:r>
        <w:rPr>
          <w:rtl w:val="true"/>
        </w:rPr>
        <w:t>دیوانه نیست</w:t>
      </w:r>
      <w:bookmarkEnd w:id="8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صاحِبُکُمْ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رد تهمتی است که کفار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می‌زدند و او را مجنون می‌خواندند و اینکه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به قول آن مفسر </w:t>
      </w:r>
      <w:r>
        <w:rPr>
          <w:rStyle w:val="FootnoteAnchor"/>
          <w:rtl w:val="true"/>
        </w:rPr>
        <w:footnoteReference w:id="877"/>
      </w:r>
      <w:r>
        <w:rPr>
          <w:rFonts w:ascii="IRNazanin" w:hAnsi="IRNazanin" w:eastAsia="IRNazanin"/>
          <w:color w:val="111111"/>
          <w:sz w:val="28"/>
          <w:sz w:val="28"/>
          <w:szCs w:val="28"/>
          <w:rtl w:val="true"/>
          <w:lang w:bidi="fa-IR"/>
        </w:rPr>
        <w:t>خواسته است تهمت کفار را تکذیب کند، که او را مجنون می‌خوانده‌اند، و ساحتش را از چنین چیزهایی منزه بدارد، پس این جمله اشاره دارد به اینکه او از اول عمرش تا کنون با شما معاشرت داشته، در بین شما بوده، و شما او را از هر کس دیگر بهتر می‌شناسید، و او را دارای کمالی از عقل، و رزانتی از رأی، و صدقی در قول یافته‌اید، و کسی را که چنین کمالاتی داشته باشد، به جنون نسبت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جبرئیل را به آن صفات شش‌گانه بستود، و چنین مدحی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دلیل نمی‌شود بر اینکه جبرئیل مقامی بلندتر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برای اینکه زمینه گفتار این است که بفهماند این قرآن اوهام دیوانگان و القائات شیطانی نیست، بلکه از طریق وحی و بوسیله چنین فرشته‌ای نازل شده، و خلاصه اینکه راه نزول آن، راه سالمی بوده، و حتی احتمال خیانت و خطا هم در آن نیست، زیرا فرشته وحی صفاتی چنین و چنان دارد، و در چنین زمینه‌ای جای ستودن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توجیه را دیگران 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مطاوی و لابلای کلام خدا صفات کریمه‌ای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با در نظر گرفتن آن، هیچ شکی باقی نمی‌ماند در اینکه آن جناب افضل از جبرئیل و از همه ملائکه است، برای اینکه می‌بینیم همه را مامور ساخته که برای بشر سجده و خضوع کنند، برای اینکه انسان خلیفه خدا در زمین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مفعول است به رسول کریم که همان جبرئیل باشد بر می‌گردد</w:t>
      </w:r>
      <w:r>
        <w:rPr>
          <w:rFonts w:eastAsia="IRNazanin" w:cs="IRNazanin"/>
          <w:color w:val="111111"/>
          <w:sz w:val="28"/>
          <w:szCs w:val="28"/>
          <w:rtl w:val="true"/>
          <w:lang w:bidi="fa-IR"/>
        </w:rPr>
        <w:t>.</w:t>
      </w:r>
      <w:bookmarkStart w:id="891" w:name="pg10108_94188"/>
    </w:p>
    <w:p>
      <w:pPr>
        <w:pStyle w:val="Heading5"/>
        <w:numPr>
          <w:ilvl w:val="4"/>
          <w:numId w:val="1"/>
        </w:numPr>
        <w:rPr/>
      </w:pPr>
      <w:bookmarkStart w:id="892" w:name="__RefHeading___Toc329550_1067777946"/>
      <w:bookmarkStart w:id="893" w:name="_Toc335"/>
      <w:bookmarkEnd w:id="891"/>
      <w:bookmarkEnd w:id="892"/>
      <w:r>
        <w:rPr>
          <w:rtl w:val="true"/>
        </w:rPr>
        <w:t xml:space="preserve">مراد از اینکه رسول اللَّه </w:t>
      </w:r>
      <w:r>
        <w:rPr>
          <w:rtl w:val="true"/>
        </w:rPr>
        <w:t>(</w:t>
      </w:r>
      <w:r>
        <w:rPr>
          <w:rtl w:val="true"/>
        </w:rPr>
        <w:t>صلی اللَّه علیه و آله و سلم</w:t>
      </w:r>
      <w:r>
        <w:rPr>
          <w:rtl w:val="true"/>
        </w:rPr>
        <w:t xml:space="preserve">) </w:t>
      </w:r>
      <w:r>
        <w:rPr>
          <w:rtl w:val="true"/>
        </w:rPr>
        <w:t>جبرئیل را در افق مبین دیده است</w:t>
      </w:r>
      <w:bookmarkEnd w:id="893"/>
    </w:p>
    <w:p>
      <w:pPr>
        <w:pStyle w:val="BookText"/>
        <w:rPr/>
      </w:pP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ناحیه ظاهر است، و ظاهرا اشاره باشد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معنای آن این است که سوگند می‌خورم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قبلا هم دیده بود، و جبرئیل آن زمان در افق مبین، و ناحیه ظاهر قرار داشت، و آن همان افق اعلی است، افقی که بلندتر از سایر افق‌ها است، البته بلندی به آن معنایی که مناسب با عالم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8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را به صورت اصلیش در آنجا که خورشید طلوع می‌کند که همان افق اعلی از ناحیه مشرق است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حرف درست نیست، به دلیل اینکه از لفظ آیه دلیلی بر آن وجود ندارد، و مخصوصا دلیلی که دلالت کند بر اینکه جبرئیل را به صورت اصلیش دیده وجود ندارد، حال جبرئیل بهر صورتی که تمثل کرده باشد، به نظر می‌رسد این مفسر نظریه خود را از بعضی روایات گرفته که می‌گوید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در اول بعثت بین زمین و آسمان دید، که بر تختی نشسته، و اگر این باشد دیگر صورت اصلی نبوده بلکه به این شکل 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بخل است، می‌فرماید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از آنچه به او وحی می‌شود بخل نمی‌ورزد، و چیزی را از کسی کتمان و پنهان نمی‌کند و تغییر و تبدیل نمی‌دهد، و وحی را نه همه‌اش و نه بعضی از آن را به چیز دیگر تبدیل نمی‌کند، بلکه همانطور که به او تعلیم داده به مردم تعلیم می‌دهد، و آنچه را مامور به تبلیغش شده تبلیغ می‌کند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استناد قرآن به القائات شیطانی را نفی می‌کند، و با این نفی جنون هم نفی می‌شود، برای اینکه آنچه نفی شده اعم از جنون است چون کلمه شیطان به معنای شریر است که ابلیس هم یکی از آن شریرها است و ذریه او نیز مصادیقی از شریر، و اشرار جن هم مصادیقی از آن هستند، در قرآن هم شیطان رجیم تنها به ابلیس اطلاق نشده، در مورد سایر</w:t>
      </w:r>
      <w:bookmarkStart w:id="894" w:name="pg10108_94189"/>
    </w:p>
    <w:p>
      <w:pPr>
        <w:pStyle w:val="BookText"/>
        <w:rPr/>
      </w:pPr>
      <w:bookmarkEnd w:id="894"/>
      <w:r>
        <w:rPr>
          <w:rFonts w:ascii="Amiri" w:hAnsi="Amiri" w:eastAsia="Amiri" w:cs="Amiri"/>
          <w:color w:val="111111"/>
          <w:sz w:val="28"/>
          <w:sz w:val="28"/>
          <w:szCs w:val="28"/>
          <w:rtl w:val="true"/>
          <w:lang w:bidi="ar-SA"/>
        </w:rPr>
        <w:t>شریرها هم اطلاق شده است، در باره ابلیس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و در باره سایر شیطانها و شریرها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تسویلات ابلیس و لشکریان او، و از القائات اشرار جن نیست، که گاهی دیده می‌شود به بعضی دیوانگان القائاتی می‌کنند</w:t>
      </w:r>
      <w:r>
        <w:rPr>
          <w:rFonts w:eastAsia="IRNazanin" w:cs="IRNazanin"/>
          <w:color w:val="111111"/>
          <w:sz w:val="28"/>
          <w:szCs w:val="28"/>
          <w:rtl w:val="true"/>
          <w:lang w:bidi="fa-IR"/>
        </w:rPr>
        <w:t>.</w:t>
      </w:r>
    </w:p>
    <w:p>
      <w:pPr>
        <w:pStyle w:val="Heading5"/>
        <w:numPr>
          <w:ilvl w:val="4"/>
          <w:numId w:val="1"/>
        </w:numPr>
        <w:rPr/>
      </w:pPr>
      <w:bookmarkStart w:id="895" w:name="__RefHeading___Toc329552_1067777946"/>
      <w:bookmarkStart w:id="896" w:name="_Toc336"/>
      <w:bookmarkEnd w:id="895"/>
      <w:r>
        <w:rPr>
          <w:rtl w:val="true"/>
        </w:rPr>
        <w:t>دفع هر گونه شبهه و تردید در باره حقانیت قرآن و اینکه آن کتاب هدایت است</w:t>
      </w:r>
      <w:bookmarkEnd w:id="8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آیات هفتگانه قبل حق مطلب را در مورد قرآن به بیانی وافی روشن ساخت بطوری که هر شک و تردیدی را از مردمی که در باره آن جناب داشتند برطرف نمود و این مهم را در چند آیه کوتاه انجام داده، 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است، و تکیه‌اش در این ادعاء بر آیات تحدی است، که همه مردم قبلا از قرآن شنیده بودند، که اگر در آسمانی بودن آن شک دارید یک سوره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به رسالت فرشته‌ای آسمانی و جلیل القدر و عظیم المنزله و امین در وحی، یعنی جبرئیل صورت گرفته، که بین او و خدای عز و جل هیچ حاجز و مانعی، و بین او و رسول خدا هیچ واسطه‌ای نیست، و نه از ناحیه خودش، و نه از ناحیه هیچ کس دیگر انگیزه‌ای که نگذارد وحی را بگیرد، و یا اگر گرفت نگذارد حفظش کند، و یا اگر حفظش هم کرد، نگذارد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سوم این معنا را روشن کرد که آن شخصی هم که قرآن بر او نازل شده، و برای شما آن را تلاوت می‌کند، همان کسی است که سالها همنشین او بوده‌اید، و حال و وضع او بر شما پوشیده نیست، که امروز او را بهتان جنون بزنید، و او فرشته حامل وحی را به چشم خود دیده، و وحی را از او گرفته و خودش هم چیزی از وحی را کتمان نکرده و نمی‌کند و آن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چهارم روشن می‌کند که کلام آن جناب از مقوله تسویلات ابلیس، و لشکریان او، و نیز از القائات بعضی از اشرار جنی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نتیجه این بیان این است که قرآن کتاب هدایت است، کتابی است که هر کس بخواهد بر طریق حق استقامت بورزد، بوسیله این کتاب هدایت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زمینه‌چینی است برای نتیجه‌گیری از بیان سابق، و آن نتیجه اثبات گمراهی آنان، و خطای نظریه‌شان درباره قرآن است، که آن را از عارضه‌های جنون، و یا از تسویلات باطل شیطانی می‌دانستند</w:t>
      </w:r>
      <w:r>
        <w:rPr>
          <w:rFonts w:eastAsia="IRNazanin" w:cs="IRNazanin"/>
          <w:color w:val="111111"/>
          <w:sz w:val="28"/>
          <w:szCs w:val="28"/>
          <w:rtl w:val="true"/>
          <w:lang w:bidi="fa-IR"/>
        </w:rPr>
        <w:t>.</w:t>
      </w:r>
      <w:bookmarkStart w:id="897" w:name="pg10108_94190"/>
    </w:p>
    <w:p>
      <w:pPr>
        <w:pStyle w:val="BookText"/>
        <w:rPr/>
      </w:pPr>
      <w:bookmarkEnd w:id="897"/>
      <w:r>
        <w:rPr>
          <w:rFonts w:ascii="IRNazanin" w:hAnsi="IRNazanin" w:eastAsia="IRNazanin"/>
          <w:color w:val="111111"/>
          <w:sz w:val="28"/>
          <w:sz w:val="28"/>
          <w:szCs w:val="28"/>
          <w:rtl w:val="true"/>
          <w:lang w:bidi="fa-IR"/>
        </w:rPr>
        <w:t>پس استفهام در آیه شریفه توبیخی است، و معنایش این است که وقتی حقانیت قرآن به این روشنی است، پس دیگر کجا می‌روید، و چرا حق را پشت سر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تنها تذکره‌ای است برای جماعات مردم، حال هر کس که باشد با قرآن می‌تواند حق را ببیند، و به آن بینا شود، در سابق هم در نظیر این آیه مطالبی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 مِنْکُمْ أَنْ 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بدل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قرآن اهلیت آن را دارد که برای تمام عالم تذکره باشد، و اما در مقام فعلیت تنها کسانی از آن متذکر می‌شوند که خودشان هم بخواهند بر صراط حق، مستقیم و پایدار باشند، و بر عبودیت حق و طاعت او استوار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اینکه انسان در مشیت خود مستقل از مشیت خدای تعالی نیست، در آیات شبیه به این آیه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به حسب آنچه سیاق افاده می‌کند به منزله دفع دخل، و پاسخ از سؤالی است که ممکن است به ذهن کسی بیفتد، و آن این است که کسی توهم کند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 مِنْکُمْ أَنْ یَسْتَقِیمَ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 را در مشیت و خواستن استقامت، استقلال دارند، هر کس بخواهد می‌تواند مستقیم باشد، و هر کس نخواهد مستقیم نمی‌شود، پس در نتیجه خدای تعالی محتاج استقامتی است که از ایشان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توهم را دفع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انسانها وابسته و موقوف بر مشیت خدای سبحان است، و انسانها استقامت را نمی‌خواهند، مگر اینکه خدا بخواهد که ایشان بخواهند، اگر خدای تعالی بخواهد، آنان هم می‌خواهند، پس افعال ارادی انسان مراد خدای تعالی نیز هست، یعنی خدا هم در آنها اراده دارد، اگر خدا اراده کند که انسان فلان عمل را انجام دهد انسان آن عمل را می‌خواهد، و انجام هم می‌دهد، و وقتی که انجام می‌دهد به اراده خودش انجام می‌دهد</w:t>
      </w:r>
      <w:r>
        <w:rPr>
          <w:rFonts w:eastAsia="IRNazanin" w:cs="IRNazanin"/>
          <w:color w:val="111111"/>
          <w:sz w:val="28"/>
          <w:szCs w:val="28"/>
          <w:rtl w:val="true"/>
          <w:lang w:bidi="fa-IR"/>
        </w:rPr>
        <w:t>.</w:t>
      </w:r>
    </w:p>
    <w:p>
      <w:pPr>
        <w:pStyle w:val="Heading4"/>
        <w:numPr>
          <w:ilvl w:val="3"/>
          <w:numId w:val="1"/>
        </w:numPr>
        <w:rPr/>
      </w:pPr>
      <w:bookmarkStart w:id="898" w:name="__RefHeading___Toc329554_1067777946"/>
      <w:bookmarkStart w:id="899" w:name="_Toc337"/>
      <w:bookmarkEnd w:id="898"/>
      <w:r>
        <w:rPr>
          <w:rtl w:val="true"/>
        </w:rPr>
        <w:t xml:space="preserve">بحث روایتی </w:t>
      </w:r>
      <w:r>
        <w:rPr>
          <w:rtl w:val="true"/>
        </w:rPr>
        <w:t>(</w:t>
      </w:r>
      <w:r>
        <w:rPr>
          <w:rtl w:val="true"/>
        </w:rPr>
        <w:t>روایاتی در ذیل برخی آیات گذشته</w:t>
      </w:r>
      <w:r>
        <w:rPr>
          <w:rtl w:val="true"/>
        </w:rPr>
        <w:t>)</w:t>
      </w:r>
      <w:bookmarkEnd w:id="89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الدر المنثور است که سعید بن منصور، فاریابی، عبد بن حمید، ابن جریر، ابن ابی حاتم،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از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ستارگانی هستند که در شب خودنمایی نموده و کنوس می‌کنند، و در روز پنهان گشته، خنوس می‌کنند، و به چشم کسی نمی‌آیند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می‌خورم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ستارگان است، 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ستارگانی که در روز کنوس می‌کنند، یعنی پنهان می‌شوند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ستارگان که در روز خنوس می‌کنند، و در شب ظاهر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ستارگان است که در مدار خود جریان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صفات ستارگان است، چون هر یک در برج خود کنوس می‌کند، یعنی پنهان می‌شود، همانطور که آهوان در کناسه و آشیانه خود پنهان می‌شوند، و این ستارگان پنج کوکب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در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وقتی با تاریکی خود می‌رود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هنگامی که تاریک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هنگامی که بالا می‌آید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عساکر از معاویة بن قرة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ثنای جمیلی از تو کرده،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قُوَّةٍ عِنْدَ ذِی الْعَرْشِ مَکِینٍ 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بگو ببینیم قوت تو چگونه و امانت تو چیست؟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قوتم نمونه‌اش یکی این است که وقتی به سوی شهرهای لوط که چهار شهر بود مبعوث شدم، با اینکه در هر شهری صد هزار مرد جنگی غیر از اطفال وجود داشت، سرزمینشان را از ریشه چنان کندم و آن قدر بالا بردم که حتی اهل آسمان صدای مرغهای خانگی و پارس کردن سگهای آن شهرها را شنیدند، آن گاه از آنجا شهر و سکنه آن را رها کردم، و همه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امانتم این است که هیچ ماموریتی نیافتم که چیزی از آن کم و یا زیاد کنم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خالی از اشکال نیست، و از سوی دیگر اهل حدیث، ابن عساکر را ضعیف دانسته‌اند، مخصوصا در احادیثی که تنها خود او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اله الا هو الرحمن الرحیم الحی القیوم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نامش را در افق مبین می‌نویسد،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مبین چیست؟ فرمود جایگاهی است در جلو عرش که در آنها نهرهایی است فراگیر، و در آن جام‌هایی است به عدد ستارگان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در حدیثی که نسبتش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آمده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کاهنانی هستند که در قریش بودند، و سخنان خود را به سخنان شیطانهایی نسبت می‌دادند که به اصطلاح خود، آنان همزاد آنان بودند، و ایشان به زبان آن همزادها سخن می‌گفتند، و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مانند سخنان کاهنان از سخنان شیطانهای رانده شده نیست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bookmarkStart w:id="900" w:name="pg10108_94193"/>
    </w:p>
    <w:p>
      <w:pPr>
        <w:pStyle w:val="Heading2"/>
        <w:numPr>
          <w:ilvl w:val="1"/>
          <w:numId w:val="1"/>
        </w:numPr>
        <w:rPr/>
      </w:pPr>
      <w:bookmarkStart w:id="901" w:name="__RefHeading___Toc329556_1067777946"/>
      <w:bookmarkStart w:id="902" w:name="_Toc338"/>
      <w:bookmarkEnd w:id="900"/>
      <w:bookmarkEnd w:id="901"/>
      <w:r>
        <w:rPr>
          <w:rtl w:val="true"/>
        </w:rPr>
        <w:t>(</w:t>
      </w:r>
      <w:r>
        <w:rPr/>
        <w:t>82</w:t>
      </w:r>
      <w:r>
        <w:rPr>
          <w:rtl w:val="true"/>
        </w:rPr>
        <w:t>)</w:t>
      </w:r>
      <w:r>
        <w:rPr>
          <w:rtl w:val="true"/>
        </w:rPr>
        <w:t xml:space="preserve">سوره انفطار مکی است و نوزده آیه دارد </w:t>
      </w:r>
      <w:r>
        <w:rPr>
          <w:rtl w:val="true"/>
        </w:rPr>
        <w:t>(</w:t>
      </w:r>
      <w:r>
        <w:rPr/>
        <w:t>19</w:t>
      </w:r>
      <w:r>
        <w:rPr>
          <w:rtl w:val="true"/>
        </w:rPr>
        <w:t>)</w:t>
      </w:r>
      <w:bookmarkEnd w:id="902"/>
    </w:p>
    <w:p>
      <w:pPr>
        <w:pStyle w:val="Heading3"/>
        <w:numPr>
          <w:ilvl w:val="2"/>
          <w:numId w:val="1"/>
        </w:numPr>
        <w:rPr/>
      </w:pPr>
      <w:bookmarkStart w:id="903" w:name="__RefHeading___Toc329558_1067777946"/>
      <w:bookmarkStart w:id="904" w:name="_Toc339"/>
      <w:bookmarkEnd w:id="903"/>
      <w:r>
        <w:rPr>
          <w:rtl w:val="true"/>
        </w:rPr>
        <w:t xml:space="preserve">سوره الانفطار </w:t>
      </w:r>
      <w:r>
        <w:rPr>
          <w:rtl w:val="true"/>
        </w:rPr>
        <w:t>(</w:t>
      </w:r>
      <w:r>
        <w:rPr/>
        <w:t>82</w:t>
      </w:r>
      <w:r>
        <w:rPr>
          <w:rtl w:val="true"/>
        </w:rPr>
        <w:t xml:space="preserve">): </w:t>
      </w:r>
      <w:r>
        <w:rPr>
          <w:rtl w:val="true"/>
        </w:rPr>
        <w:t xml:space="preserve">آیات </w:t>
      </w:r>
      <w:r>
        <w:rPr/>
        <w:t>1</w:t>
      </w:r>
      <w:r>
        <w:rPr>
          <w:rtl w:val="true"/>
        </w:rPr>
        <w:t xml:space="preserve"> </w:t>
      </w:r>
      <w:r>
        <w:rPr>
          <w:rtl w:val="true"/>
        </w:rPr>
        <w:t xml:space="preserve">تا </w:t>
      </w:r>
      <w:r>
        <w:rPr/>
        <w:t>19</w:t>
      </w:r>
      <w:bookmarkEnd w:id="904"/>
    </w:p>
    <w:p>
      <w:pPr>
        <w:pStyle w:val="Heading4"/>
        <w:numPr>
          <w:ilvl w:val="3"/>
          <w:numId w:val="1"/>
        </w:numPr>
        <w:rPr/>
      </w:pPr>
      <w:bookmarkStart w:id="905" w:name="__RefHeading___Toc329560_1067777946"/>
      <w:bookmarkStart w:id="906" w:name="_Toc340"/>
      <w:bookmarkEnd w:id="905"/>
      <w:r>
        <w:rPr>
          <w:rtl w:val="true"/>
        </w:rPr>
        <w:t>اشاره</w:t>
      </w:r>
      <w:bookmarkEnd w:id="90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329562_1067777946"/>
      <w:bookmarkStart w:id="908" w:name="_Toc341"/>
      <w:bookmarkEnd w:id="907"/>
      <w:r>
        <w:rPr>
          <w:rtl w:val="true"/>
        </w:rPr>
        <w:t>ترجمه آیات</w:t>
      </w:r>
      <w:bookmarkEnd w:id="908"/>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آسمان بشکافد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ستارگان پراکنده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دریاها به هم متصل گردد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گورها زیر و رو شود و مردگان از آن بیرون 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هر کس داند که چه کرده و چه نکرده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چیست که تو را به پروردگار کریمت مغرور کرده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09" w:name="pg10108_94194"/>
    </w:p>
    <w:p>
      <w:pPr>
        <w:pStyle w:val="BookText"/>
        <w:rPr/>
      </w:pPr>
      <w:bookmarkEnd w:id="909"/>
      <w:r>
        <w:rPr>
          <w:rFonts w:ascii="IRNazanin" w:hAnsi="IRNazanin" w:eastAsia="IRNazanin"/>
          <w:color w:val="111111"/>
          <w:sz w:val="28"/>
          <w:sz w:val="28"/>
          <w:szCs w:val="28"/>
          <w:rtl w:val="true"/>
          <w:lang w:bidi="fa-IR"/>
        </w:rPr>
        <w:t xml:space="preserve">پروردگاری که تو را آفریده و پرداخته و تناسب داده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صورتی که خواسته ترکیب کرده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شما روز جزا را دروغ می‌شمارید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 نه او بر شما نگهبانان گماشته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نویسندگانی ارجمندند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بکنید می‌دانند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قیامت آنها که نیکوکارند در نعیمند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بدکارند در جهنمند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جزا وارد آن شوند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غائب نگردند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چه دانی که روز جزا چیست؟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چه دانی که روز جزا چیست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کسی درباره کسی اختیاری ندارد و آن روز فرمان خاص خداست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910" w:name="__RefHeading___Toc329564_1067777946"/>
      <w:bookmarkStart w:id="911" w:name="_Toc342"/>
      <w:bookmarkEnd w:id="910"/>
      <w:r>
        <w:rPr>
          <w:rtl w:val="true"/>
        </w:rPr>
        <w:t>بیان آیات</w:t>
      </w:r>
      <w:bookmarkEnd w:id="911"/>
    </w:p>
    <w:p>
      <w:pPr>
        <w:pStyle w:val="Heading5"/>
        <w:numPr>
          <w:ilvl w:val="4"/>
          <w:numId w:val="1"/>
        </w:numPr>
        <w:rPr/>
      </w:pPr>
      <w:bookmarkStart w:id="912" w:name="__RefHeading___Toc329566_1067777946"/>
      <w:bookmarkStart w:id="913" w:name="_Toc343"/>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این سوره روز قیامت را با بعضی از علامت‌های متصل به آن تحدید می‌کند، و خود آن روز را هم به بعضی از وقایعی که در آن روز واقع می‌شود معرفی می‌کند، و آن این است که در آن روز تمامی اعمالی که انسان خودش کرده و همه آثاری که بر اعمالش مترتب شده، و بوسیله ملائکه حفظه که موکل بر او بوده‌اند محفوظ مانده، در آن روز جزاء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نیک بوده با نعیم آخرت، و اگر زشت بوده و ناشی از تکذیب قیامت بوده، با دوزخ پاداش داده می‌شود، دوزخی که خود او افروخته و جاودانه در آن خواهد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دوباره توصیف روز قیامت را از سر می‌گیرد، که آن روزی است که هیچ کسی برای خودش مالک چیزی نیست، و امر در آن روز تنها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از آیات برجسته قرآن است، و بدون هیچ اختلافی در مکه نازل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شکافتن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شکافته شدن است، و آیه شریفه نظیر آیه زیر است، که آن نیز سخن از شکافته شدن آسمان دارد،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bookmarkStart w:id="914" w:name="pg10108_94195"/>
    </w:p>
    <w:p>
      <w:pPr>
        <w:pStyle w:val="BookText"/>
        <w:rPr/>
      </w:pPr>
      <w:bookmarkEnd w:id="9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ستارگان هر یک مدار خود را رها کرده، درهم و برهم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آیه ستارگان را به گردن‌بندی از مروارید تشبیه کرده که دانه‌های ریز و درشتش را با نظمی معین چیده و به نخ کشیده باشند ناگهان رشته‌اش پاره شود و دانه‌ها درهم و برهم و متفرق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به اصطلاح فارسی آب نهر را به خاطر زیاد شدن بشکند، و بند را آب ببرد، و گناه را هم اگر فجور می‌گویند، برای این است که گناهکار، پرده حیا را پاره می‌کند، و از صراط مستقیم خارج گشته، به بسیاری از گناهان مبتلا می‌شود، و اگر صبح را فجر می‌گویند، باز برای این است که روشنی پرده ظلمت را پاره کرده به همه جا منتشر می‌شود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مفسرین تفجیر بحار را تفسیر کرده‌اند به این که دریاها به هم متصل می‌شوند، و حائل از میان برداشته شده، شورش با شیرینش مخلوط می‌شود، برگشتش باز به همین معنایی است که صاحب مجمع کرده، و این معنا با تفسیری که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کردند، که دریاها پر از آتش می‌شوند نیز مناسبت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بعثرت الحوض و بحثرته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معنایش این است که من آب حوض را زیر و رو کردم، 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و رو کردن، و باطن چیزی را ظاهر ساختن می‌آید </w:t>
      </w:r>
      <w:r>
        <w:rPr>
          <w:rStyle w:val="FootnoteAnchor"/>
          <w:rtl w:val="true"/>
        </w:rPr>
        <w:footnoteReference w:id="892"/>
      </w:r>
      <w:r>
        <w:rPr>
          <w:rFonts w:ascii="IRNazanin" w:hAnsi="IRNazanin" w:eastAsia="IRNazanin"/>
          <w:color w:val="111111"/>
          <w:sz w:val="28"/>
          <w:sz w:val="28"/>
          <w:szCs w:val="28"/>
          <w:rtl w:val="true"/>
          <w:lang w:bidi="fa-IR"/>
        </w:rPr>
        <w:t>پس معنای آیه این است که زمانی که خاک قبرها منقلب و باطنش بظاهر بر می‌گردد، باطنش که همان انسانهای مرده باشد ظاهر می‌شود، تا به جزای اعمالشان برسند</w:t>
      </w:r>
      <w:r>
        <w:rPr>
          <w:rFonts w:eastAsia="IRNazanin" w:cs="IRNazanin"/>
          <w:color w:val="111111"/>
          <w:sz w:val="28"/>
          <w:szCs w:val="28"/>
          <w:rtl w:val="true"/>
          <w:lang w:bidi="fa-IR"/>
        </w:rPr>
        <w:t>.</w:t>
      </w:r>
    </w:p>
    <w:p>
      <w:pPr>
        <w:pStyle w:val="Heading5"/>
        <w:numPr>
          <w:ilvl w:val="4"/>
          <w:numId w:val="1"/>
        </w:numPr>
        <w:rPr/>
      </w:pPr>
      <w:bookmarkStart w:id="915" w:name="__RefHeading___Toc329568_1067777946"/>
      <w:bookmarkStart w:id="916" w:name="_Toc344"/>
      <w:bookmarkEnd w:id="915"/>
      <w:r>
        <w:rPr>
          <w:rtl w:val="true"/>
        </w:rPr>
        <w:t>مراد از اینکه در قیامت هر نفسی به آنچه مقدم و مؤخر داشته عالم می‌شود</w:t>
      </w:r>
      <w:bookmarkEnd w:id="91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تفصیلی است به آن اعمالی که در دنیا کرده، و این غیر از</w:t>
      </w:r>
    </w:p>
    <w:p>
      <w:pPr>
        <w:pStyle w:val="BookText"/>
        <w:rPr/>
      </w:pPr>
      <w:r>
        <w:rPr>
          <w:rFonts w:ascii="IRNazanin" w:hAnsi="IRNazanin" w:eastAsia="IRNazanin"/>
          <w:color w:val="111111"/>
          <w:sz w:val="28"/>
          <w:sz w:val="28"/>
          <w:szCs w:val="28"/>
          <w:rtl w:val="true"/>
          <w:lang w:bidi="fa-IR"/>
        </w:rPr>
        <w:t>آن علمی است که بعد از منتشر شدن نامه اعمالش پیدا می‌کند، چون آیات زیر هم دلالت دارد بر اینکه انسان به اعمالی که کرده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وَ لَوْ أَلْقی مَعاذِیرَهُ</w:t>
      </w:r>
      <w:r>
        <w:rPr>
          <w:rFonts w:eastAsia="IRNazanin" w:cs="IRNazanin"/>
          <w:color w:val="111111"/>
          <w:sz w:val="28"/>
          <w:szCs w:val="28"/>
          <w:rtl w:val="true"/>
          <w:lang w:bidi="fa-IR"/>
        </w:rPr>
        <w:t>"</w:t>
      </w:r>
      <w:r>
        <w:rPr>
          <w:rStyle w:val="FootnoteAnchor"/>
          <w:rtl w:val="true"/>
        </w:rPr>
        <w:footnoteReference w:id="8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Style w:val="FootnoteAnchor"/>
          <w:rtl w:val="true"/>
        </w:rPr>
        <w:footnoteReference w:id="8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انسانها است، پس عمومیت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مقدم و مؤخر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اعمالی است که خودش کرده، و سنت‌هایی است که برای بعد از مرگش باب کرده، حال چه سنت خوب و چه سنت زشت، که بعد از مردنش هر کس به آن سنت‌ها عمل کند ثواب و عقاب را به حساب او نیز می‌نویسند،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9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دو جمله، اعمالی که در اول عمر کرده و اعمالی که در آخر عمر انجام داده می‌باشد، در نتیجه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بفهماند به همه اعمال خود آگاه می‌شود و چنان نیست که اعمال دوران کودکی و جوانی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98"/>
      </w:r>
      <w:r>
        <w:rPr>
          <w:rFonts w:ascii="IRNazanin" w:hAnsi="IRNazanin" w:eastAsia="IRNazanin"/>
          <w:color w:val="111111"/>
          <w:sz w:val="28"/>
          <w:sz w:val="28"/>
          <w:szCs w:val="28"/>
          <w:rtl w:val="true"/>
          <w:lang w:bidi="fa-IR"/>
        </w:rPr>
        <w:t>دیگر در معنای تقدیم و تاخیر وجوهی دیگر گفته‌اند که قابل اعتناء نیست، هر کس بخواهد می‌تواند به تفاسیر مطول مراجعه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کلامی داشتیم که مراجعه به آن برای اینجا بی‌فایده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ما غَرَّکَ بِرَبِّکَ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انسان را مورد عتاب قرار داده، سرزنش می‌کند، و منظور از این انسان، افرادی هستند که منکر روز جزایند، چون دنبال این آیات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تُکَذِّبُونَ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17" w:name="pg10108_94197"/>
    </w:p>
    <w:p>
      <w:pPr>
        <w:pStyle w:val="BookText"/>
        <w:rPr/>
      </w:pPr>
      <w:bookmarkEnd w:id="917"/>
      <w:r>
        <w:rPr>
          <w:rFonts w:ascii="IRNazanin" w:hAnsi="IRNazanin" w:eastAsia="IRNazanin"/>
          <w:color w:val="111111"/>
          <w:sz w:val="28"/>
          <w:sz w:val="28"/>
          <w:szCs w:val="28"/>
          <w:rtl w:val="true"/>
          <w:lang w:bidi="fa-IR"/>
        </w:rPr>
        <w:t>و معلوم است که تکذیب یوم الدین، کفر، و مستلزم انکار تشریع دین است، و این انکار هم مستلزم انکار ربوبیت خدای تعالی است، و اگر چنین شخصی را انسان خواند، برای این بود که حجت و یا شبیه حجتی باشد برای اینکه بفهماند نعمت‌هایی که در آیات بعد می‌شمارد تمامیش برای تک تک انسانها نیست، بلکه مجموع آنها ثابت است برای تمام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می‌بینیم که غرور را معلق به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کرده، و این بدان منظور بوده که بفهماند علت عتاب و توبیخ چه بود، و حاصلش این است که تمرد مربوب و سرگرمی و فرو رفتن سراپایش در معصیت ربی که مدبر امر او است، و نعمت‌های ظاهری و باطنیش سراپای وجود او را فرا گرفته، کفرانی است که هیچ فطرت سلیمی در زشتی آن شک ندارد، و بدون دغدغه مرتکبش را مستحق عقاب می‌داند، مخصوصا در موردی که رب منعم، کریم هم باشد، یعنی اگر نعمتی می‌دهد و عطایی می‌کند هیچ قسم سودی را برای خود منظور ندارد، و علاوه بر این در احسانی که می‌کند بدیها و نادانیها و نافرمانیهای مربوب را در نظر نمی‌گیرد، و از همه اغماض می‌کند، که کفران چنین ربی باز هم زشت‌تر و توجه عتاب و مذمت شدیدتر و روشن‌تر است</w:t>
      </w:r>
      <w:r>
        <w:rPr>
          <w:rFonts w:eastAsia="IRNazanin" w:cs="IRNazanin"/>
          <w:color w:val="111111"/>
          <w:sz w:val="28"/>
          <w:szCs w:val="28"/>
          <w:rtl w:val="true"/>
          <w:lang w:bidi="fa-IR"/>
        </w:rPr>
        <w:t>.</w:t>
      </w:r>
    </w:p>
    <w:p>
      <w:pPr>
        <w:pStyle w:val="Heading5"/>
        <w:numPr>
          <w:ilvl w:val="4"/>
          <w:numId w:val="1"/>
        </w:numPr>
        <w:rPr/>
      </w:pPr>
      <w:bookmarkStart w:id="918" w:name="__RefHeading___Toc329570_1067777946"/>
      <w:bookmarkStart w:id="919" w:name="_Toc345"/>
      <w:bookmarkEnd w:id="918"/>
      <w:r>
        <w:rPr>
          <w:rtl w:val="true"/>
        </w:rPr>
        <w:t>مفاد استفهام توبیخی</w:t>
      </w:r>
      <w:r>
        <w:rPr>
          <w:rtl w:val="true"/>
        </w:rPr>
        <w:t xml:space="preserve">" </w:t>
      </w:r>
      <w:r>
        <w:rPr>
          <w:rtl w:val="true"/>
        </w:rPr>
        <w:t>یا أَیُّهَا الْإِنْسانُ ما غَرَّکَ بِرَبِّکَ الْکَرِیمِ</w:t>
      </w:r>
      <w:r>
        <w:rPr>
          <w:rtl w:val="true"/>
        </w:rPr>
        <w:t xml:space="preserve">" </w:t>
      </w:r>
      <w:r>
        <w:rPr>
          <w:rtl w:val="true"/>
        </w:rPr>
        <w:t>و آنچه وصف</w:t>
      </w:r>
      <w:r>
        <w:rPr>
          <w:rtl w:val="true"/>
        </w:rPr>
        <w:t xml:space="preserve">" </w:t>
      </w:r>
      <w:r>
        <w:rPr>
          <w:rtl w:val="true"/>
        </w:rPr>
        <w:t>کریم</w:t>
      </w:r>
      <w:r>
        <w:rPr>
          <w:rtl w:val="true"/>
        </w:rPr>
        <w:t xml:space="preserve">" </w:t>
      </w:r>
      <w:r>
        <w:rPr>
          <w:rtl w:val="true"/>
        </w:rPr>
        <w:t>افاده می‌کند</w:t>
      </w:r>
      <w:bookmarkEnd w:id="919"/>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توبیخی که انسان را به صورت سؤال در برابر کفرانی مخصوص یعنی بدون عذر و بهانه مذمت می‌کند، و آن کفران مخصوص، کفران نعمت‌های ربی است کریم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برابر این سؤال جوابی ندارد، و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تو مرا مغرور کرد، چون پروردگارش قبلا به زبان انبیایش به او پیام داده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xml:space="preserve">" </w:t>
      </w:r>
      <w:r>
        <w:rPr>
          <w:rStyle w:val="FootnoteAnchor"/>
          <w:rtl w:val="true"/>
        </w:rPr>
        <w:footnoteReference w:id="900"/>
      </w:r>
      <w:r>
        <w:rPr>
          <w:rFonts w:ascii="Amiri" w:hAnsi="Amiri" w:eastAsia="Amiri" w:cs="Amiri"/>
          <w:color w:val="111111"/>
          <w:sz w:val="28"/>
          <w:sz w:val="28"/>
          <w:szCs w:val="28"/>
          <w:rtl w:val="true"/>
          <w:lang w:bidi="ar-SA"/>
        </w:rPr>
        <w:t>، و نیز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وَ آثَرَ الْحَیاةَ الدُّنْیا فَإِنَّ الْجَحِیمَ هِیَ الْمَأْوی </w:t>
      </w:r>
      <w:r>
        <w:rPr>
          <w:rStyle w:val="FootnoteAnchor"/>
          <w:rtl w:val="true"/>
        </w:rPr>
        <w:footnoteReference w:id="901"/>
      </w:r>
      <w:r>
        <w:rPr>
          <w:rFonts w:ascii="IRNazanin" w:hAnsi="IRNazanin" w:eastAsia="IRNazanin"/>
          <w:color w:val="111111"/>
          <w:sz w:val="28"/>
          <w:sz w:val="28"/>
          <w:szCs w:val="28"/>
          <w:rtl w:val="true"/>
          <w:lang w:bidi="fa-IR"/>
        </w:rPr>
        <w:t>، و از این قبیل پیامهای دیگر که تصریح می‌کند به اینکه معاندین مفری از عذاب ندارند، و کرم خدا در قیامت شامل آنان نمی‌شود،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وَسِعَتْ کُلَّ شَیْ‌ءٍ فَسَأَکْتُبُها لِلَّذِینَ یَتَّقُونَ</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است که بعد از بیان و تمامیت حجت، دیگر عذری نمی‌ماند، و اگر در عین حال گنهکار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تو مغرورم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صرف گفتن این حرف عذاب از او برطرف شود، باید در مورد کافر معاند هم کافی باشد، و حال آنکه چنین نیست، چون گفتیم بعد از بیان عذری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روشن می‌شود که گفتار بعضی </w:t>
      </w:r>
      <w:r>
        <w:rPr>
          <w:rStyle w:val="FootnoteAnchor"/>
          <w:rtl w:val="true"/>
        </w:rPr>
        <w:footnoteReference w:id="903"/>
      </w:r>
      <w:r>
        <w:rPr>
          <w:rFonts w:ascii="IRNazanin" w:hAnsi="IRNazanin" w:eastAsia="IRNazanin"/>
          <w:color w:val="111111"/>
          <w:sz w:val="28"/>
          <w:sz w:val="28"/>
          <w:szCs w:val="28"/>
          <w:rtl w:val="true"/>
          <w:lang w:bidi="fa-IR"/>
        </w:rPr>
        <w:t>از مفسرین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از باب تلقین حجت است، که آن نیز مظهری از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خواسته باشد به دهان بنده‌اش بگذارد که در پاسخ من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کرم تو مرا مغرور کرد</w:t>
      </w:r>
      <w:r>
        <w:rPr>
          <w:rFonts w:eastAsia="IRNazanin" w:cs="IRNazanin"/>
          <w:color w:val="111111"/>
          <w:sz w:val="28"/>
          <w:szCs w:val="28"/>
          <w:rtl w:val="true"/>
          <w:lang w:bidi="fa-IR"/>
        </w:rPr>
        <w:t xml:space="preserve">" </w:t>
      </w:r>
      <w:r>
        <w:rPr>
          <w:rStyle w:val="FootnoteAnchor"/>
          <w:rtl w:val="true"/>
        </w:rPr>
        <w:footnoteReference w:id="904"/>
      </w:r>
      <w:r>
        <w:rPr>
          <w:rFonts w:ascii="Amiri" w:hAnsi="Amiri" w:eastAsia="Amiri" w:cs="Amiri"/>
          <w:color w:val="111111"/>
          <w:sz w:val="28"/>
          <w:sz w:val="28"/>
          <w:szCs w:val="28"/>
          <w:rtl w:val="true"/>
          <w:lang w:bidi="ar-SA"/>
        </w:rPr>
        <w:t>، با اینکه سیاق آیه سیاق تهدید است، به طوری که در آخر بدینجا کشیده می‌شود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لَفِی جَحِیمٍ یَصْلَوْنَها یَوْمَ الدِّینِ وَ ما هُمْ عَنْها بِغائِبِینَ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خَلَقَکَ فَسَوَّاکَ 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ربوبیت توأم با کرم خدا را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تدبیر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همه اجزای وجودش خلق کرد، و سپس به تسویه‌اش پرداخته، هر عضو او را در جای مناسبش که حکمت اقتضای آن را دارد قرار داد، و سپس به عدل‌بندی او پرداخته، بعضی از اعضا و قوایش را با بعضی دیگر معادل قرار داد، و بین آنها توازن و تعادل برقرار کرد، که می‌بینیم هیچ عضوی از اعضای او از معادلش قوی‌تر و سنگین‌تر نیست، در نتیجه اگر یکی از اعضایش نتوانست کار او را انجام دهد عضوی دیگر برایش قرار داده تا آن کار را انجام دهد، مثلا خوردن که با لقمه انجام می‌شود کار دهان است، و چون دهان خودش نمی‌تواند لقمه را پاره و خرد کند این کار را با دندانهایی مختلف انجام می‌دهد، و چون نیازمند است لقمه را زیر دندانها بدهد، و از این سو به آن سو ببرد، خدای تعالی این کار را به عهده زبان گذاشت، و چون دهان در گرفتن لقمه احتیاج به آلتی داشت که لقمه را گرفته در آن قرار دهد، این کار را به عهده دست‌ها نهاد، دست هم احتیاج به کف و کف دست هم احتیاج به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منافع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انگشتان هم احتیاج به بند داشت و از سوی دیگر دست هم بخاطر اینکه همه جا دراز نمی‌شود، احتیاج داشت که از جایی به جایی دیگر منتقل شود، و لذا خدا برای آدمی پا قرار داد، و روی همین حساب معادله را در اعمال سایر اعضاء و قوا که هزاران هزار و بلکه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بیرون است برقرار ساخت، و همه اینها مظاهری از تدبیر خدای تعالی است، او است که این نعمت‌ها را افاضه می‌فرماید، بدون اینکه منفعتی برای خود خواسته باشد، و بدون اینکه ناسپاسی انسانها مانع افاضه او شود، آری افاضه او از کریمی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به همین جهت در اول آن واو عاطفه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نقشی است که اجرام و اعیان به خود می‌گیرند، و با صورت خاص به خود، از جرمهای دیگر مشخص می‌گردند، مثلا معلوم می‌شود این یکی سنگ و آن دیگری کفش و آن سومی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زایده است، که صرفا به منظور تاکید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باعث شد به پروردگار کریمت که تو را آفرید، و اعضاء و قوایت را تسویه کرد، و در هر شکلی که خواست تو را ترکیب نمود، مغرور شوی؟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او نخواسته و نمی‌خواهد مگر چیزی را که مقتضای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مقتضای حکمت مرکب کرد از نر و ماده، سفید و سیاه، بلند و کوتاه، چاق و لاغر، قوی و ضعیف، و غیر اینها، و نیز مرکبت کرد از اعضایی که در همه افراد هست، و در بین خود از یکدیگر متمایز است، نظیر دو دست، دو پا، دو چشم، سر و بدن، و استوای قامت، و امثال آن که همه اینها از مصادیق عدل در ترکیب اجزا با یکدیگر است، و یا به تعبیر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احسن تقویم است و همه به تدبیر رب کریم منتهی می‌شود، و خود انسان در هیچ یک از آنها دخالتی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تُکَذِّبُونَ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انکار را می‌رساند، در اینجا می‌خواهد مغروریت انسان به کرم خدای تعالی را ردع کند، که انسانهای ناسپاس آن را وسیله و بهانه کفر و معصیت خود کردند، می‌فرماید مغرور نشوید که این غرور سودی به حال شما نخواهد داشت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تُکَذِّبُونَ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بلکه شما جزا را تکذیب می‌کنید، در این جمله از آنچه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اعراض شده، از آن جمله استفاده می‌شود که علت کفر و معصیت آنان مغرور شدن به کرم الهی بوده، و گر نه به قیامت و جزا و لو بالقوه اعتراف دارند، چون فطرت سلیم بر آن حکم می‌کند، در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علت این نیست، بلکه علت واقعی این جرأت و حسارت بر کفران و نافرمانی، بدون کمترین ترسی از</w:t>
      </w:r>
    </w:p>
    <w:p>
      <w:pPr>
        <w:pStyle w:val="BookText"/>
        <w:rPr/>
      </w:pPr>
      <w:r>
        <w:rPr>
          <w:rFonts w:ascii="IRNazanin" w:hAnsi="IRNazanin" w:eastAsia="IRNazanin"/>
          <w:color w:val="111111"/>
          <w:sz w:val="28"/>
          <w:sz w:val="28"/>
          <w:szCs w:val="28"/>
          <w:rtl w:val="true"/>
          <w:lang w:bidi="fa-IR"/>
        </w:rPr>
        <w:t>جزا، این است که روز جزا را منکرید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متوجه انسان نموده شش مرتبه ضمیر کاف خطاب مفرد به آن برگردانید، ناگهان در آیه مورد بحث ضمیر را جمع مخاطب کرد، تا بفهماند هر کس که در معصیت و کفر با انسان شریک باشد تنها علت کفر و نافرمانیش نداشتن ایمان به روز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عَلَیْکُمْ لَحافِظِینَ کِراماً کاتِبِینَ 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اشاره دارد به اینکه اعمال انسان غیر از طریق یادآوری خود صاحب عمل، از طریقی دیگر نیز محفوظ است، و آن محفوظ بودن اعمال با نوشتن فرشتگان نویسنده اعمال است، که در طول زندگی هر انسانی موکل بر او هستند، و بر معیار آن اعمال پاداش و کیفر می‌بینند،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یَوْمَ الْقِیامَةِ کِتاباً یَلْقاهُ مَنْشُوراً اقْرَأْ کِتابَکَ کَفی بِنَفْسِکَ الْیَوْمَ عَلَیْکَ حَسِیباً</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ناحیه ما حافظانی موکل بر شما هستند، که اعمال شما را با نوشتن حفظ می‌کنند، این آن معنایی است که سیاق افاده‌اش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حافظانی که دارای کرامت و عزتی نزد خدای تعالی هستند، و این توصیف یعنی توصیف ملائکه به کرامت در قرآن کریم مکرر آمده، و بعید نیست که با کمک سیاق بگوییم مراد این است که فرشتگان به حسب خلقت موجوداتی مصون از گناه و معصیت، و مفطور بر عصمت هستند، مؤید این احتمال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است، که دلالت دارد بر اینکه ملائکه اراده نمی‌کنند مگر آنچه را که خدا اراده کرده باشد و انجام نمی‌دهند مگر آنچه را که او دستور داده باشد، 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کتابت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اعمال است، به شهادت اینکه می‌فرماید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گفتاری در معنای</w:t>
      </w:r>
      <w:bookmarkStart w:id="920" w:name="pg10108_94201"/>
    </w:p>
    <w:p>
      <w:pPr>
        <w:pStyle w:val="BookText"/>
        <w:rPr/>
      </w:pPr>
      <w:bookmarkEnd w:id="920"/>
      <w:r>
        <w:rPr>
          <w:rFonts w:ascii="IRNazanin" w:hAnsi="IRNazanin" w:eastAsia="IRNazanin"/>
          <w:color w:val="111111"/>
          <w:sz w:val="28"/>
          <w:sz w:val="28"/>
          <w:szCs w:val="28"/>
          <w:rtl w:val="true"/>
          <w:lang w:bidi="fa-IR"/>
        </w:rPr>
        <w:t>کتابت اعمال داشتیم، هر کس بخواهد می‌تواند بدانجا مراجعه نماید</w:t>
      </w:r>
      <w:r>
        <w:rPr>
          <w:rFonts w:eastAsia="IRNazanin" w:cs="IRNazanin"/>
          <w:color w:val="111111"/>
          <w:sz w:val="28"/>
          <w:szCs w:val="28"/>
          <w:rtl w:val="true"/>
          <w:lang w:bidi="fa-IR"/>
        </w:rPr>
        <w:t>.</w:t>
      </w:r>
    </w:p>
    <w:p>
      <w:pPr>
        <w:pStyle w:val="Heading5"/>
        <w:numPr>
          <w:ilvl w:val="4"/>
          <w:numId w:val="1"/>
        </w:numPr>
        <w:rPr/>
      </w:pPr>
      <w:bookmarkStart w:id="921" w:name="__RefHeading___Toc329572_1067777946"/>
      <w:bookmarkStart w:id="922" w:name="_Toc346"/>
      <w:bookmarkEnd w:id="921"/>
      <w:r>
        <w:rPr>
          <w:rtl w:val="true"/>
        </w:rPr>
        <w:t>ملائکه به افعال و نیات ما علم دارند و بر هر کس دو ملک مامور ثبت و کتابت اعمال اویند</w:t>
      </w:r>
      <w:bookmarkEnd w:id="9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تشخیص اعمال نیک از بد شما و تمیز حسنه آن از سیئه آن دچار اشتباه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ملائکه را منزه از خطا می‌دارد، هم چنان که آیه قبلی آنان را از گناه منزه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ملائکه به افعال بشر با همه جزئیات و صفات آن احاطه دارند، و آن را همانطور که هست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عده این فرشتگان که مامور نوشتن اعمال انسانند معین نشده، بله در آیه زیر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یَتَلَقَّی الْمُتَلَقِّیانِ عَنِ الْیَمِینِ وَ عَنِ الشِّمالِ قَعِیدٌ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استفاده می‌شود که برای هر یک انسان دو نفر از آن فرشتگان موکلند، یکی از راست و یکی از چپ، و در روایات وارده در این باب نیز آمده که فرشته طرف راست مامور نوشتن حسنات، و طرف چپ مامور نوشتن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اخبار بسیار زیادی از دو طریق شیعه و سنی رسیده که دلالت دارد بر اینکه نویسندگان نامه اعمال هر روز بعد از غروب خورشید بالا می‌روند، و نویسندگانی دیگر نازل می‌شوند، و اعمال شب را می‌نویسند تا صبح شود، بعد از طلوع فجر صعود نموده مجددا فرشتگان روز نازل می‌شوند، و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این معنا هست که نویسندگان دانای به نیات نیز هستند،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می‌کنند می‌دانند، و معلوم است که بدون علم به نیات نمی‌توانند به خصوصیات افعال و عناوین آنها، و اینکه خیر است یا شر، حسنه است یا سیئه علم پیدا کنند، پس معلوم می‌شود ملائکه دانای به نیات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 وَ إِنَّ الْفُجَّارَ لَفِی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به سابق نشده، بلکه استینافی است، می‌خواهد نتیجه حفظ اعمال با نوشتن نویسندگان و ظهور آن را در قیامت بیان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نیکوکاران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گنهکاران پرده در است، و ظاهرا مراد کفار هتاک باشد، نه مسلمانان گنهکار، چون مسلمانان در آتش</w:t>
      </w:r>
      <w:bookmarkStart w:id="923" w:name="pg10108_94202"/>
    </w:p>
    <w:p>
      <w:pPr>
        <w:pStyle w:val="BookText"/>
        <w:rPr/>
      </w:pPr>
      <w:bookmarkEnd w:id="923"/>
      <w:r>
        <w:rPr>
          <w:rFonts w:ascii="IRNazanin" w:hAnsi="IRNazanin" w:eastAsia="IRNazanin"/>
          <w:color w:val="111111"/>
          <w:sz w:val="28"/>
          <w:sz w:val="28"/>
          <w:szCs w:val="28"/>
          <w:rtl w:val="true"/>
          <w:lang w:bidi="fa-IR"/>
        </w:rPr>
        <w:t>مخلد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گفته شده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بفهماند عظمت آن نعمت و هول و هراس آن دوزخ چیزی نیست که بتوان به آن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یَصْلَوْنَها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جحیم بر می‌گردد، می‌فرماید فجار در روز جزا برای ابد ملازم دوزخند، و از آن جدا شدنی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عَنْها بِغائِبِینَ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تفسیری است بر آیه قبل و همان مفاد را تاکید می‌کند، و خلاصه مجددا می‌فرماید اهل دوزخ از دوزخ غایب نمی‌شوند، و منظور این است که از آن بیرون نمی‌آیند، پس آیه مورد بحث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روز جزا را بزرگ و هول‌انگیز معرفی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به حقیقت یوم الدین احاطه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است از عظمت، و اینکه یوم الدین بالاتر از آن است که قالب الفاظ بتواند آن را آن طور که هست در خود بگنجاند، در این جمله می‌توانست به آوردن ضمیر اکتفاء کند، ولی نکرده، و مجددا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بزرگی آن روز را تاکید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أَدْراکَ ما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جمله نیز برای تاکید مطلب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تَمْلِکُ نَفْسٌ لِنَفْسٍ شَیْئاً وَ الْأَمْرُ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به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نظیر آن منصوب شده، یعنی به یاد آر روزی را که هیچ کس برای کسی مالک چیزی نیست، و این آیه علاوه بر آنچه در آیه قبل بود بیان اجمالی دیگری است برای حقیقت یوم الدین</w:t>
      </w:r>
      <w:r>
        <w:rPr>
          <w:rFonts w:eastAsia="IRNazanin" w:cs="IRNazanin"/>
          <w:color w:val="111111"/>
          <w:sz w:val="28"/>
          <w:szCs w:val="28"/>
          <w:rtl w:val="true"/>
          <w:lang w:bidi="fa-IR"/>
        </w:rPr>
        <w:t>.</w:t>
      </w:r>
    </w:p>
    <w:p>
      <w:pPr>
        <w:pStyle w:val="Heading5"/>
        <w:numPr>
          <w:ilvl w:val="4"/>
          <w:numId w:val="1"/>
        </w:numPr>
        <w:rPr/>
      </w:pPr>
      <w:bookmarkStart w:id="924" w:name="__RefHeading___Toc329574_1067777946"/>
      <w:bookmarkStart w:id="925" w:name="_Toc347"/>
      <w:bookmarkEnd w:id="924"/>
      <w:r>
        <w:rPr>
          <w:rtl w:val="true"/>
        </w:rPr>
        <w:t>در قیامت رابطه تاثیر و تاثر اسباب عادی از بین می‌رود</w:t>
      </w:r>
      <w:bookmarkEnd w:id="92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تاثیر از ناحیه اسباب ظاهری، و تاثر از ناحیه مسببات آن در روز قیامت منقطع است، هم چنان که در جای دیگر بدان تصریح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تَقَطَّعَتْ بِهِمُ الْأَسْبابُ</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یَرَی الَّذِینَ ظَلَمُوا إِذْ یَرَوْنَ الْعَذابَ أَنَّ الْقُوَّةَ لِلَّهِ جَمِیعاً</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 پس</w:t>
      </w:r>
      <w:bookmarkStart w:id="926" w:name="pg10108_94203"/>
    </w:p>
    <w:p>
      <w:pPr>
        <w:pStyle w:val="BookText"/>
        <w:rPr/>
      </w:pPr>
      <w:bookmarkEnd w:id="926"/>
      <w:r>
        <w:rPr>
          <w:rFonts w:ascii="IRNazanin" w:hAnsi="IRNazanin" w:eastAsia="IRNazanin"/>
          <w:color w:val="111111"/>
          <w:sz w:val="28"/>
          <w:sz w:val="28"/>
          <w:szCs w:val="28"/>
          <w:rtl w:val="true"/>
          <w:lang w:bidi="fa-IR"/>
        </w:rPr>
        <w:t>در آن روز هیچ انسانی مالک چیزی برای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عبارتی دیگر نمی‌تواند برای دیگران کاری بکند، شری را دفع و یا خیری را جلب نماید، و این با آیات شفاعت منافات ندارد، چون شفاعت به اذن خدا انجام می‌شود، و در نتیجه باز خود خدا مالک است، نه شخص شفیع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مالک، تنها و تنها خدا است، و غیر او کمترین سهمی از مالکیت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تنها او است که دستور می‌دهد، چون در جای دیگر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 پس منظور از این کلمه به معنای مقابل نهی است، و اینکه بعضی </w:t>
      </w:r>
      <w:r>
        <w:rPr>
          <w:rStyle w:val="FootnoteAnchor"/>
          <w:rtl w:val="true"/>
        </w:rPr>
        <w:footnoteReference w:id="917"/>
      </w:r>
      <w:r>
        <w:rPr>
          <w:rFonts w:ascii="IRNazanin" w:hAnsi="IRNazanin" w:eastAsia="IRNazanin"/>
          <w:color w:val="111111"/>
          <w:sz w:val="28"/>
          <w:sz w:val="28"/>
          <w:szCs w:val="28"/>
          <w:rtl w:val="true"/>
          <w:lang w:bidi="fa-IR"/>
        </w:rPr>
        <w:t>آن را به معنای شان گرفته‌اند با مقام آیه نمی‌سازد</w:t>
      </w:r>
      <w:r>
        <w:rPr>
          <w:rFonts w:eastAsia="IRNazanin" w:cs="IRNazanin"/>
          <w:color w:val="111111"/>
          <w:sz w:val="28"/>
          <w:szCs w:val="28"/>
          <w:rtl w:val="true"/>
          <w:lang w:bidi="fa-IR"/>
        </w:rPr>
        <w:t>.</w:t>
      </w:r>
    </w:p>
    <w:p>
      <w:pPr>
        <w:pStyle w:val="Heading4"/>
        <w:numPr>
          <w:ilvl w:val="3"/>
          <w:numId w:val="1"/>
        </w:numPr>
        <w:rPr/>
      </w:pPr>
      <w:bookmarkStart w:id="927" w:name="__RefHeading___Toc329576_1067777946"/>
      <w:bookmarkStart w:id="928" w:name="_Toc348"/>
      <w:bookmarkEnd w:id="927"/>
      <w:r>
        <w:rPr>
          <w:rtl w:val="true"/>
        </w:rPr>
        <w:t xml:space="preserve">بحث روایتی </w:t>
      </w:r>
      <w:r>
        <w:rPr>
          <w:rtl w:val="true"/>
        </w:rPr>
        <w:t>(</w:t>
      </w:r>
      <w:r>
        <w:rPr>
          <w:rtl w:val="true"/>
        </w:rPr>
        <w:t>روایاتی در ذیل</w:t>
      </w:r>
      <w:r>
        <w:rPr>
          <w:rtl w:val="true"/>
        </w:rPr>
        <w:t xml:space="preserve">" </w:t>
      </w:r>
      <w:r>
        <w:rPr>
          <w:rtl w:val="true"/>
        </w:rPr>
        <w:t>عَلِمَتْ نَفْسٌ ما قَدَّمَتْ وَ أَخَّرَتْ</w:t>
      </w:r>
      <w:r>
        <w:rPr>
          <w:rtl w:val="true"/>
        </w:rPr>
        <w:t>"</w:t>
      </w:r>
      <w:r>
        <w:rPr>
          <w:rtl w:val="true"/>
        </w:rPr>
        <w:t>،</w:t>
      </w:r>
      <w:r>
        <w:rPr>
          <w:rtl w:val="true"/>
        </w:rPr>
        <w:t xml:space="preserve">" </w:t>
      </w:r>
      <w:r>
        <w:rPr>
          <w:rtl w:val="true"/>
        </w:rPr>
        <w:t>وَ إِنَّ عَلَیْکُمْ لَحافِظِینَ</w:t>
      </w:r>
      <w:r>
        <w:rPr>
          <w:rtl w:val="true"/>
        </w:rPr>
        <w:t xml:space="preserve">" </w:t>
      </w:r>
      <w:r>
        <w:rPr>
          <w:rtl w:val="true"/>
        </w:rPr>
        <w:t>و</w:t>
      </w:r>
      <w:r>
        <w:rPr>
          <w:rtl w:val="true"/>
        </w:rPr>
        <w:t xml:space="preserve">" </w:t>
      </w:r>
      <w:r>
        <w:rPr>
          <w:rtl w:val="true"/>
        </w:rPr>
        <w:t>وَ الْأَمْرُ یَوْمَئِذٍ لِلَّهِ</w:t>
      </w:r>
      <w:r>
        <w:rPr>
          <w:rtl w:val="true"/>
        </w:rPr>
        <w:t>")</w:t>
      </w:r>
      <w:bookmarkEnd w:id="928"/>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الْقُبُورُ 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قبرها شکافته می‌شود، و مردگان بیرون می‌آیند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روایت آورده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خیری را باب کند، و خودش به آن عمل نماید، هم اجر عمل خود را دارد و هم مثل اجرهای پیروانش را، بدون اینکه از اجر پیروانش کم شود، و هر کس سنت شری را باب کند، و خودش به آن عمل کند، هم وبال عمل خود را دارد، و هم مثل وبالی که پیروانش دارند، بدون اینکه از وبال پیروان چیزی کم شود، حذیفه بعد از نقل این کلام،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قَدَّمَتْ وَ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آمده که عبد بن حمید از صالح بن مسمار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شنیده‌ام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فرموده، در پاسخ به خدای تعالی عرضه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نادانیش او را نسبت به تو مغرور کرده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 به صورتی غیر این صورت تو را ترکیب می‌کرد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مجمع البیان بدون ذکر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همان تفسیر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دو فرشته‌ای که موکل بر انسانند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سعد السعود نقل شده و در روایتی هم آمده که این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موکل بر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فجر نزد مؤمن می‌آیند، و با آمدن آنان آن دو فرشته که در شب موکل بر او بودند بالا می‌روند، و چون خورشید غروب کند، دوباره همان دو فرشته برای نوشتن اعمال شب نازل می‌شوند، و نویسندگان روز بالا می‌روند، و اعمال او را به درگاه خدای عز و جل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مدام این آمد و شد ادامه دارد، تا اجل مؤمن برسد وقتی اجلش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با فرد صالح خدا حافظی می‌کنند، و می‌گویند خدا عوض ما جزای خیرت دهد، چه بسیار عمل صالحی که به ما نشان دادی، و چه سخنان نیکوی بسیاری که به گوش ما شنواندی، و چه مجالس خیری که ما را بدانجا بردی، در عوض ما امروز موکل بر هر چیزی هستیم که دوست بداری، و آن را برایت تامین می‌کنیم، و به درگاه پروردگارت شفاعتت می‌کنیم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گنهکار باشد به او می‌گویند خدا عوض از ما جزای شری به تو بدهد، برای اینکه یک عمر ما را آزردی، چه اعمال زشتی که به ما نشان دادی، و چه سخنان زشتی که به گوش ما شنواندی، و چه بسیار مجالس بدی که ما را بردی، و از این به بعد ما هم موکل بر هر امری هستیم که تو آن را کراهت بداری، و علیه تو نزد پروردگارت شهادت می‌دهیم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یومئذ و الیوم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وقتی قیامت می‌شود، همه حکام از بین می‌روند، و دیگر حاکمی نمی‌ماند بجز خدا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جناب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تنها در قیامت مختص به خدا نیست بلکه در دنیا هم همین طور است، و اگر در آیه مالکیت امر را مختص به خدا در روز قیامت کرده، به این اعتبار بوده که این حقیقت در قیامت ظاهر می‌شود، نه اینکه تنها در آن روز مالک است، پس علت اینکه ظهور این حقیقت مختص به قیامت شده، این است که در قیامت امر و حکم دیگری نمی‌ماند، سایر صفاتی هم که در قرآن کریم برای خدا در خصوص قیامت اثبات شده نظیر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می‌توان گفت این روایت از روایات برجسته است</w:t>
      </w:r>
      <w:r>
        <w:rPr>
          <w:rFonts w:eastAsia="IRNazanin" w:cs="IRNazanin"/>
          <w:color w:val="111111"/>
          <w:sz w:val="28"/>
          <w:szCs w:val="28"/>
          <w:rtl w:val="true"/>
          <w:lang w:bidi="fa-IR"/>
        </w:rPr>
        <w:t>.</w:t>
      </w:r>
      <w:bookmarkStart w:id="929" w:name="pg10108_94206"/>
    </w:p>
    <w:p>
      <w:pPr>
        <w:pStyle w:val="Heading2"/>
        <w:numPr>
          <w:ilvl w:val="1"/>
          <w:numId w:val="1"/>
        </w:numPr>
        <w:rPr/>
      </w:pPr>
      <w:bookmarkStart w:id="930" w:name="__RefHeading___Toc329578_1067777946"/>
      <w:bookmarkStart w:id="931" w:name="_Toc349"/>
      <w:bookmarkEnd w:id="929"/>
      <w:bookmarkEnd w:id="930"/>
      <w:r>
        <w:rPr>
          <w:rtl w:val="true"/>
        </w:rPr>
        <w:t>(</w:t>
      </w:r>
      <w:r>
        <w:rPr/>
        <w:t>83</w:t>
      </w:r>
      <w:r>
        <w:rPr>
          <w:rtl w:val="true"/>
        </w:rPr>
        <w:t>)</w:t>
      </w:r>
      <w:r>
        <w:rPr>
          <w:rtl w:val="true"/>
        </w:rPr>
        <w:t xml:space="preserve">سوره مطففین مکی یا مدنی است و سی و شش آیه دارد </w:t>
      </w:r>
      <w:r>
        <w:rPr>
          <w:rtl w:val="true"/>
        </w:rPr>
        <w:t>(</w:t>
      </w:r>
      <w:r>
        <w:rPr/>
        <w:t>36</w:t>
      </w:r>
      <w:r>
        <w:rPr>
          <w:rtl w:val="true"/>
        </w:rPr>
        <w:t>)</w:t>
      </w:r>
      <w:bookmarkEnd w:id="931"/>
    </w:p>
    <w:p>
      <w:pPr>
        <w:pStyle w:val="Heading3"/>
        <w:numPr>
          <w:ilvl w:val="2"/>
          <w:numId w:val="1"/>
        </w:numPr>
        <w:rPr/>
      </w:pPr>
      <w:bookmarkStart w:id="932" w:name="__RefHeading___Toc329580_1067777946"/>
      <w:bookmarkStart w:id="933" w:name="_Toc350"/>
      <w:bookmarkEnd w:id="932"/>
      <w:r>
        <w:rPr>
          <w:rtl w:val="true"/>
        </w:rPr>
        <w:t xml:space="preserve">سوره المطففین </w:t>
      </w:r>
      <w:r>
        <w:rPr>
          <w:rtl w:val="true"/>
        </w:rPr>
        <w:t>(</w:t>
      </w:r>
      <w:r>
        <w:rPr/>
        <w:t>83</w:t>
      </w:r>
      <w:r>
        <w:rPr>
          <w:rtl w:val="true"/>
        </w:rPr>
        <w:t xml:space="preserve">): </w:t>
      </w:r>
      <w:r>
        <w:rPr>
          <w:rtl w:val="true"/>
        </w:rPr>
        <w:t xml:space="preserve">آیات </w:t>
      </w:r>
      <w:r>
        <w:rPr/>
        <w:t>1</w:t>
      </w:r>
      <w:r>
        <w:rPr>
          <w:rtl w:val="true"/>
        </w:rPr>
        <w:t xml:space="preserve"> </w:t>
      </w:r>
      <w:r>
        <w:rPr>
          <w:rtl w:val="true"/>
        </w:rPr>
        <w:t xml:space="preserve">تا </w:t>
      </w:r>
      <w:r>
        <w:rPr/>
        <w:t>21</w:t>
      </w:r>
      <w:bookmarkEnd w:id="933"/>
    </w:p>
    <w:p>
      <w:pPr>
        <w:pStyle w:val="Heading4"/>
        <w:numPr>
          <w:ilvl w:val="3"/>
          <w:numId w:val="1"/>
        </w:numPr>
        <w:rPr/>
      </w:pPr>
      <w:bookmarkStart w:id="934" w:name="__RefHeading___Toc329582_1067777946"/>
      <w:bookmarkStart w:id="935" w:name="_Toc351"/>
      <w:bookmarkEnd w:id="934"/>
      <w:r>
        <w:rPr>
          <w:rtl w:val="true"/>
        </w:rPr>
        <w:t>اشاره</w:t>
      </w:r>
      <w:bookmarkEnd w:id="9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329584_1067777946"/>
      <w:bookmarkStart w:id="937" w:name="_Toc352"/>
      <w:bookmarkEnd w:id="936"/>
      <w:r>
        <w:rPr>
          <w:rtl w:val="true"/>
        </w:rPr>
        <w:t>ترجمه آیات</w:t>
      </w:r>
      <w:bookmarkEnd w:id="937"/>
    </w:p>
    <w:p>
      <w:pPr>
        <w:pStyle w:val="BookText"/>
        <w:rPr/>
      </w:pP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کم‌فروشان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وقتی از مردم پیمانه می‌گیرند تمام می‌گیرند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پیمانه به مردم دهند یا برای ایشان وزن کنند بکاهند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آنها نمی‌دانند که در روزی بس بزرگ مبعوث خواهند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آنها نمی‌دانند که در روزی بس بزرگ مبعوث خواهند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مردم به فرمان پروردگار جهانیان می‌ایستند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38" w:name="pg10108_94207"/>
    </w:p>
    <w:p>
      <w:pPr>
        <w:pStyle w:val="BookText"/>
        <w:rPr/>
      </w:pPr>
      <w:bookmarkEnd w:id="938"/>
      <w:r>
        <w:rPr>
          <w:rFonts w:ascii="IRNazanin" w:hAnsi="IRNazanin" w:eastAsia="IRNazanin"/>
          <w:color w:val="111111"/>
          <w:sz w:val="28"/>
          <w:sz w:val="28"/>
          <w:szCs w:val="28"/>
          <w:rtl w:val="true"/>
          <w:lang w:bidi="fa-IR"/>
        </w:rPr>
        <w:t xml:space="preserve">در آن روز همه یک جور سرنوشت ندارند بلکه نامه بدکاران در سجین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دانی که سجین 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نوشته شده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وای بر تکذیب‌گران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 که روز جزا را تکذیب می‌کنند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ستمگر گنه‌کار آن را تکذیب نکند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آیات ما را بر او بخوانند گوید افسانه‌های گذشتگان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حرفها بهانه است، علت اصلی تکذیبشان این است که در اثر اعمال زشتشان دلهایشان زنگار بسته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کسانی با نیکان سرنوشت مشترکی ندارند اینان آن روز از قرب پروردگارشان دورند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وارد جهنم شوند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ایشان گفته شود که این همان چیزی است که آن را تکذیب می‌کردید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نامه نیکان در علیین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دانی که علیین چیست؟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نوشته شده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مقربان شاهد آنند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939" w:name="__RefHeading___Toc329586_1067777946"/>
      <w:bookmarkStart w:id="940" w:name="_Toc353"/>
      <w:bookmarkEnd w:id="939"/>
      <w:r>
        <w:rPr>
          <w:rtl w:val="true"/>
        </w:rPr>
        <w:t>بیان آیات</w:t>
      </w:r>
      <w:bookmarkEnd w:id="940"/>
    </w:p>
    <w:p>
      <w:pPr>
        <w:pStyle w:val="Heading5"/>
        <w:numPr>
          <w:ilvl w:val="4"/>
          <w:numId w:val="1"/>
        </w:numPr>
        <w:rPr/>
      </w:pPr>
      <w:bookmarkStart w:id="941" w:name="__RefHeading___Toc329588_1067777946"/>
      <w:bookmarkStart w:id="942" w:name="_Toc354"/>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این سوره با تهدید اهل تطفیف و کم‌فروشی در کیل و وزن آغاز شده و کم‌فروشان را تهدید می‌کند به اینکه در یوم عظیم که روز قیامت است برای جزا مبعوث می‌شوند، و این مطلب را با تفصیل جریانی که در آن روز بر سر فجار و ابرار می‌آید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اول این سوره که سخن از مطففین دارد از نظر سیاق با آیات مدنی، و آیات آخرش با سیاق سوره‌های مکی مناسب‌تر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در کیل و وزن است که خدای تعالی از آن نهی کرده، و آن را افساد در زمین خوانده، و از شعیب حکایت کرده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bookmarkStart w:id="943" w:name="pg10108_94208"/>
    </w:p>
    <w:p>
      <w:pPr>
        <w:pStyle w:val="BookText"/>
        <w:rPr/>
      </w:pPr>
      <w:bookmarkEnd w:id="943"/>
      <w:r>
        <w:rPr>
          <w:rFonts w:ascii="Amiri" w:hAnsi="Amiri" w:eastAsia="Amiri" w:cs="Amiri"/>
          <w:color w:val="111111"/>
          <w:sz w:val="28"/>
          <w:sz w:val="28"/>
          <w:szCs w:val="28"/>
          <w:rtl w:val="true"/>
          <w:lang w:bidi="ar-SA"/>
        </w:rPr>
        <w:t>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w:t>
      </w:r>
    </w:p>
    <w:p>
      <w:pPr>
        <w:pStyle w:val="BookText"/>
        <w:rPr/>
      </w:pPr>
      <w:r>
        <w:rPr>
          <w:rStyle w:val="FootnoteAnchor"/>
          <w:rtl w:val="true"/>
        </w:rPr>
        <w:footnoteReference w:id="926"/>
      </w:r>
      <w:r>
        <w:rPr>
          <w:rFonts w:ascii="IRNazanin" w:hAnsi="IRNazanin" w:eastAsia="IRNazanin"/>
          <w:color w:val="111111"/>
          <w:sz w:val="28"/>
          <w:sz w:val="28"/>
          <w:szCs w:val="28"/>
          <w:rtl w:val="true"/>
          <w:lang w:bidi="fa-IR"/>
        </w:rPr>
        <w:t>، و ما در تفسیر همین آیه در سوره هود بحث کردیم که چرا کم‌فروشی، افساد در زمین است</w:t>
      </w:r>
      <w:r>
        <w:rPr>
          <w:rFonts w:eastAsia="IRNazanin" w:cs="IRNazanin"/>
          <w:color w:val="111111"/>
          <w:sz w:val="28"/>
          <w:szCs w:val="28"/>
          <w:rtl w:val="true"/>
          <w:lang w:bidi="fa-IR"/>
        </w:rPr>
        <w:t>.</w:t>
      </w:r>
    </w:p>
    <w:p>
      <w:pPr>
        <w:pStyle w:val="Heading5"/>
        <w:numPr>
          <w:ilvl w:val="4"/>
          <w:numId w:val="1"/>
        </w:numPr>
        <w:rPr/>
      </w:pPr>
      <w:bookmarkStart w:id="944" w:name="__RefHeading___Toc329590_1067777946"/>
      <w:bookmarkStart w:id="945" w:name="_Toc355"/>
      <w:bookmarkEnd w:id="944"/>
      <w:r>
        <w:rPr>
          <w:rtl w:val="true"/>
        </w:rPr>
        <w:t>چند وجه در باره اینکه در توصیف</w:t>
      </w:r>
      <w:r>
        <w:rPr>
          <w:rtl w:val="true"/>
        </w:rPr>
        <w:t xml:space="preserve">" </w:t>
      </w:r>
      <w:r>
        <w:rPr>
          <w:rtl w:val="true"/>
        </w:rPr>
        <w:t>مطففین</w:t>
      </w:r>
      <w:r>
        <w:rPr>
          <w:rtl w:val="true"/>
        </w:rPr>
        <w:t xml:space="preserve">" </w:t>
      </w:r>
      <w:r>
        <w:rPr>
          <w:rtl w:val="true"/>
        </w:rPr>
        <w:t>به</w:t>
      </w:r>
      <w:r>
        <w:rPr>
          <w:rtl w:val="true"/>
        </w:rPr>
        <w:t xml:space="preserve">" </w:t>
      </w:r>
      <w:r>
        <w:rPr>
          <w:rtl w:val="true"/>
        </w:rPr>
        <w:t xml:space="preserve">الَّذِینَ إِذَا اکْتالُوا عَلَی النَّاسِ یَسْتَوْفُونَ </w:t>
      </w:r>
      <w:r>
        <w:rPr>
          <w:rtl w:val="true"/>
        </w:rPr>
        <w:t xml:space="preserve">..." </w:t>
      </w:r>
      <w:r>
        <w:rPr>
          <w:rtl w:val="true"/>
        </w:rPr>
        <w:t>خریدن به وزن گفته نشده</w:t>
      </w:r>
      <w:bookmarkEnd w:id="9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اکْتالُوا عَلَی النَّاسِ یَسْتَوْفُونَ 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وقتی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به معنای کیل گرفتن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عبارتی، خریدن کالا با کیل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دادن جنس به مردم به کیل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کیل دادن به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من ترازو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 الطعام 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کالای مردم را وزن وکیل کرد، چیزی که هست از میان همه طوائف عرب، اهل حجاز برای رساندن این معنا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 الطعام 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طوائف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 له الطعام و وزن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کالا را برای او کیل وزن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به طوری که مجمع البیان </w:t>
      </w:r>
      <w:r>
        <w:rPr>
          <w:rStyle w:val="FootnoteAnchor"/>
          <w:rtl w:val="true"/>
        </w:rPr>
        <w:footnoteReference w:id="928"/>
      </w:r>
      <w:r>
        <w:rPr>
          <w:rFonts w:ascii="IRNazanin" w:hAnsi="IRNazanin" w:eastAsia="IRNazanin"/>
          <w:color w:val="111111"/>
          <w:sz w:val="28"/>
          <w:sz w:val="28"/>
          <w:szCs w:val="28"/>
          <w:rtl w:val="true"/>
          <w:lang w:bidi="fa-IR"/>
        </w:rPr>
        <w:t>گفته به لغت اهل حجاز نازل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آن است به معنای گرفتن حق بطور تمام و کامل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افکندن دیگران در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مردم، کالایی می‌گیرند حق خود را به تمام و کمال دریافت می‌کنند، ولی وقتی می‌خواهند کالایی به مردم بدهند به کیل یا وزن ناقص می‌دهند، و مردم را به خسران و ضرر می‌اندازند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مضمون مجموع دو آیه یک مذمت است، و آن این است که مطففین حق را برای خود رعایت می‌کنند، ولی برای دیگران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 حق را برای دیگران آن طور که برای خود رعایت می‌کنند رعایت نمی‌نمایند، و این خود باعث تباهی اجتماع انسانی است که اساس آن بر تعادل حقوق متقابل است، و اگر این تعادل از بین برود و فاسد شود همه چیز فاسد می‌شود</w:t>
      </w:r>
      <w:r>
        <w:rPr>
          <w:rFonts w:eastAsia="IRNazanin" w:cs="IRNazanin"/>
          <w:color w:val="111111"/>
          <w:sz w:val="28"/>
          <w:szCs w:val="28"/>
          <w:rtl w:val="true"/>
          <w:lang w:bidi="fa-IR"/>
        </w:rPr>
        <w:t>.</w:t>
      </w:r>
      <w:bookmarkStart w:id="946" w:name="pg10108_94209"/>
    </w:p>
    <w:p>
      <w:pPr>
        <w:pStyle w:val="BookText"/>
        <w:rPr/>
      </w:pPr>
      <w:bookmarkEnd w:id="946"/>
      <w:r>
        <w:rPr>
          <w:rFonts w:ascii="IRNazanin" w:hAnsi="IRNazanin" w:eastAsia="IRNazanin"/>
          <w:color w:val="111111"/>
          <w:sz w:val="28"/>
          <w:sz w:val="28"/>
          <w:szCs w:val="28"/>
          <w:rtl w:val="true"/>
          <w:lang w:bidi="fa-IR"/>
        </w:rPr>
        <w:t>در آیه شریفه در مقابل کیل، وزن را آورد، ولی در مقابل اکتیال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اءتزان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 بعضی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سبب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مطففین، معامله‌گرانی بودند که اغلب حبوبات و سبزیجات و متاعهای دیگر را کلی می‌خریدند و خرده خرده به تدریج می‌فروختند، و عادت در بیشتر این اجناس این است که با کیل سنجیده شود نه به وزن، بدین جهت تنها اکتیال را ذکر کرد، و از اءتزان نام نبرد چون اساس آیه بر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 اگر نامی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اءتزان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برای این بود که کیل و وزن هر دو وسیله خرید و فروش است، آوردن یکی از آنها دلالت بر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توجیه درست نیست، برای اینکه این حرف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 چرا در برابر کیل وزن را ذکر کرد، ولی در برابر اکتیال اءتزان را ذکر نکرد؟ پس این وجه خالی از تحکم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عادت و رسم کسانی را حکایت می‌کند که سوره درباره آنان نازل شده، مردمی که تنها با کیل می‌خریدند، ولی در هنگام فروش بعضی کالاها را کیل و بعضی را وزن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ادعایی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توجیه ذکر اکتیال و عدم ذکر اءتزان وجوهی دیگر آورده‌اند که خالی از ضعف نیست</w:t>
      </w:r>
      <w:r>
        <w:rPr>
          <w:rFonts w:eastAsia="IRNazanin" w:cs="IRNazanin"/>
          <w:color w:val="111111"/>
          <w:sz w:val="28"/>
          <w:szCs w:val="28"/>
          <w:rtl w:val="true"/>
          <w:lang w:bidi="fa-IR"/>
        </w:rPr>
        <w:t>.</w:t>
      </w:r>
    </w:p>
    <w:p>
      <w:pPr>
        <w:pStyle w:val="Heading5"/>
        <w:numPr>
          <w:ilvl w:val="4"/>
          <w:numId w:val="1"/>
        </w:numPr>
        <w:rPr/>
      </w:pPr>
      <w:bookmarkStart w:id="947" w:name="__RefHeading___Toc329592_1067777946"/>
      <w:bookmarkStart w:id="948" w:name="_Toc356"/>
      <w:bookmarkEnd w:id="947"/>
      <w:r>
        <w:rPr>
          <w:rtl w:val="true"/>
        </w:rPr>
        <w:t>احتمال بر انگیخته شدن بعد از مرگ برای اجتناب از محرمات کافی است</w:t>
      </w:r>
      <w:bookmarkEnd w:id="9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یَظُنُّ أُولئِکَ أَنَّهُمْ مَبْعُوثُونَ لِیَوْمٍ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انکاری، و برای برانگیختن تعجب شنونده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همان معنای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مطففین است، و اگر برای اشاره به آنان این کلمه را که مخصوص اشاره به دور است برگزید، برای این بود که بفهماند کم‌فروشان از رحمت خدا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است که در آن به عملشان کیفر داده می‌شوند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اکتفاء کرد به ظن و گمان به مساله قیامت و حساب، با اینکه اعتقاد به معاد باید علمی و یقینی باشد، برای اشاره به این حقیقت است که در اجتناب از کم‌فروشی احتمال خطر و ضرر آخرتی هم کافی است، اگر کسی یقین به قیامت نداشته</w:t>
      </w:r>
      <w:r>
        <w:rPr>
          <w:rFonts w:eastAsia="IRNazanin" w:cs="IRNazanin"/>
          <w:color w:val="111111"/>
          <w:sz w:val="28"/>
          <w:szCs w:val="28"/>
          <w:rtl w:val="true"/>
          <w:lang w:bidi="fa-IR"/>
        </w:rPr>
        <w:t>.]</w:t>
      </w:r>
      <w:bookmarkStart w:id="949" w:name="pg10108_94210"/>
    </w:p>
    <w:p>
      <w:pPr>
        <w:pStyle w:val="BookText"/>
        <w:rPr/>
      </w:pPr>
      <w:bookmarkEnd w:id="949"/>
      <w:r>
        <w:rPr>
          <w:rFonts w:ascii="IRNazanin" w:hAnsi="IRNazanin" w:eastAsia="IRNazanin"/>
          <w:color w:val="111111"/>
          <w:sz w:val="28"/>
          <w:sz w:val="28"/>
          <w:szCs w:val="28"/>
          <w:rtl w:val="true"/>
          <w:lang w:bidi="fa-IR"/>
        </w:rPr>
        <w:t>باشد، و تنها احتمال آن را بدهد همین احتمال که ممکن است قیامت راست باشد، و خدای تعالی در آن روز عظیم مردم را بدانچه کرده‌اند مؤاخذه کند، کافی است که او را از کم‌فروشی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93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برای رب العالمین به پا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است که سر از قبرها بر می‌آورند، و این تعبیر کنایه است از اینکه بعد از مردن دوباره زنده می‌شوند تا خدا در بین آنان حکم و داوری کند</w:t>
      </w:r>
      <w:r>
        <w:rPr>
          <w:rFonts w:eastAsia="IRNazanin" w:cs="IRNazanin"/>
          <w:color w:val="111111"/>
          <w:sz w:val="28"/>
          <w:szCs w:val="28"/>
          <w:rtl w:val="true"/>
          <w:lang w:bidi="fa-IR"/>
        </w:rPr>
        <w:t>.</w:t>
      </w:r>
    </w:p>
    <w:p>
      <w:pPr>
        <w:pStyle w:val="Heading5"/>
        <w:numPr>
          <w:ilvl w:val="4"/>
          <w:numId w:val="1"/>
        </w:numPr>
        <w:rPr/>
      </w:pPr>
      <w:bookmarkStart w:id="950" w:name="__RefHeading___Toc329594_1067777946"/>
      <w:bookmarkStart w:id="951" w:name="_Toc357"/>
      <w:bookmarkEnd w:id="950"/>
      <w:r>
        <w:rPr>
          <w:rtl w:val="true"/>
        </w:rPr>
        <w:t>توضیح مفردات و جملات آیات</w:t>
      </w:r>
      <w:r>
        <w:rPr>
          <w:rtl w:val="true"/>
        </w:rPr>
        <w:t xml:space="preserve">:" </w:t>
      </w:r>
      <w:r>
        <w:rPr>
          <w:rtl w:val="true"/>
        </w:rPr>
        <w:t xml:space="preserve">کَلَّا إِنَّ کِتابَ الفُجَّارِ لَفِی سِجِّینٍ </w:t>
      </w:r>
      <w:r>
        <w:rPr>
          <w:rtl w:val="true"/>
        </w:rPr>
        <w:t>..."</w:t>
      </w:r>
      <w:bookmarkEnd w:id="9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بعضی </w:t>
      </w:r>
      <w:r>
        <w:rPr>
          <w:rStyle w:val="FootnoteAnchor"/>
          <w:rtl w:val="true"/>
        </w:rPr>
        <w:footnoteReference w:id="931"/>
      </w:r>
      <w:r>
        <w:rPr>
          <w:rFonts w:ascii="IRNazanin" w:hAnsi="IRNazanin" w:eastAsia="IRNazanin"/>
          <w:color w:val="111111"/>
          <w:sz w:val="28"/>
          <w:sz w:val="28"/>
          <w:szCs w:val="28"/>
          <w:rtl w:val="true"/>
          <w:lang w:bidi="fa-IR"/>
        </w:rPr>
        <w:t>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انکار عمل زشت کم‌فروشی و غفلت از روز بعث و 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دقت در سیاق این چهار آیه و مقایسه آنها با یکدیگر، و نیز آنچه از مقایسه مجموع این چهار آیه با مجموع چهار آیه‌ای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کِتابَ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آنچه به 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مقابل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معنای علیین علو روی علو دیگر و یا به عبارتی علو دو چندان است، معلوم می‌شود منظور از سجین هم سفلی روی سفلای دیگر، و یا به عبارتی پستی دو چندان و گرفتاری در چنان پستی 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بدان اشاره می‌کند، پس از هر معنا نزدیک‌تر به ذهن این است که این کلمه مبالغه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دیگران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کتاب فجار در حبس و زندانی است که هر کس در آن بیفتد بیرون شدن برایش نیست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مکتوب است، آن هم نه از کتابت به معنای قلم دست گرفتن و در کاغذ نوشتن، بلکه از کتابت به معنای قضای حتمی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است که خدا برای آنان مقدر کرده، و آن جزایی است که با قضای حتمیش اثبات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آیه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خدای تعالی به قضای حتمیش برای فجار مقدر و آماده کرده در سجین است که سجنی بر بالای سجنی دیگر است، به طوری که اگر کسی در آن بیفتد تا ابد و یا تا مدتی بس طولانی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تازه‌ای ندارد، جز اینکه می‌خواهد مردم را از سجین بترساند، و بفهماند آن قدر سخت است که با زبان بشری نمی‌توان معرفیش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روی هم خبری است برای مبتدایی که حذف شده، و آن ضمیری است که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معنای مکتوب است از کتابت، و به معنای قضاء و اثبات می‌باشد،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رقم است، که راغب گفته به معنای خط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به معنای نقطه‌گذاری هر نوشته است،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احتمال هست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نظر ما معنای دوم با مقام مناسب‌تر باشد، در آن صورت جمله مورد بحث اشاره‌ای به این معنا خواهد بود که آنچه برای آنان مقدر شده کاملا روشن است، و هیچ ابهامی در آن نیست، به این معنا که حتمی و مشخص است و تخلف‌پذیر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آیه کتاب ظرف شده برای کتاب، چون فرموده کتاب فجار در سجین است که آن نیز کتابی است مرقوم، و این معقول نیست که چیزی ظرف خودش باشد؟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چون از باب ظرف شدن کل برای جزء است، و هیچ اشکالی هم ندارد، پس سجین کتابی است جامع که در آن خیلی سرنوشت‌ها نوشته شده و از آن جمله کتاب و سرنوشت فجار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بر فجار و خبر مرگ ایشان است، و در آن فجار را تکذیب‌گران خوانده،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معنا 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هلاک شوند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تکذیب‌گران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آنچه خدا برایشان مقدر کرده و جزایی که قضایش را رانده محقق شود، و عذابی که</w:t>
      </w:r>
      <w:r>
        <w:rPr>
          <w:rFonts w:eastAsia="IRNazanin" w:cs="IRNazanin"/>
          <w:color w:val="111111"/>
          <w:sz w:val="28"/>
          <w:szCs w:val="28"/>
          <w:rtl w:val="true"/>
          <w:lang w:bidi="fa-IR"/>
        </w:rPr>
        <w:t>".</w:t>
      </w:r>
      <w:bookmarkStart w:id="952" w:name="pg10108_94212"/>
    </w:p>
    <w:p>
      <w:pPr>
        <w:pStyle w:val="BookText"/>
        <w:rPr/>
      </w:pPr>
      <w:bookmarkEnd w:id="952"/>
      <w:r>
        <w:rPr>
          <w:rFonts w:ascii="IRNazanin" w:hAnsi="IRNazanin" w:eastAsia="IRNazanin"/>
          <w:color w:val="111111"/>
          <w:sz w:val="28"/>
          <w:sz w:val="28"/>
          <w:szCs w:val="28"/>
          <w:rtl w:val="true"/>
          <w:lang w:bidi="fa-IR"/>
        </w:rPr>
        <w:t>برایشان فراهم ساخته بر سرشان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 معنایی که گفتیم دقت در مجموع چهار آیه به دست می‌دهد، و این چهار آیه دارای سیاقی واحد و متصل و اجزایش با هم سازگار است</w:t>
      </w:r>
      <w:r>
        <w:rPr>
          <w:rFonts w:eastAsia="IRNazanin" w:cs="IRNazanin"/>
          <w:color w:val="111111"/>
          <w:sz w:val="28"/>
          <w:szCs w:val="28"/>
          <w:rtl w:val="true"/>
          <w:lang w:bidi="fa-IR"/>
        </w:rPr>
        <w:t>.</w:t>
      </w:r>
    </w:p>
    <w:p>
      <w:pPr>
        <w:pStyle w:val="Heading5"/>
        <w:numPr>
          <w:ilvl w:val="4"/>
          <w:numId w:val="1"/>
        </w:numPr>
        <w:rPr/>
      </w:pPr>
      <w:bookmarkStart w:id="953" w:name="__RefHeading___Toc329596_1067777946"/>
      <w:bookmarkStart w:id="954" w:name="_Toc358"/>
      <w:bookmarkEnd w:id="953"/>
      <w:r>
        <w:rPr>
          <w:rtl w:val="true"/>
        </w:rPr>
        <w:t>اقوال مفسرین در بیان مراد از مفردات و جملات این آیات</w:t>
      </w:r>
      <w:bookmarkEnd w:id="954"/>
    </w:p>
    <w:p>
      <w:pPr>
        <w:pStyle w:val="BookText"/>
        <w:rPr/>
      </w:pPr>
      <w:r>
        <w:rPr>
          <w:rFonts w:ascii="IRNazanin" w:hAnsi="IRNazanin" w:eastAsia="IRNazanin"/>
          <w:color w:val="111111"/>
          <w:sz w:val="28"/>
          <w:sz w:val="28"/>
          <w:szCs w:val="28"/>
          <w:rtl w:val="true"/>
          <w:lang w:bidi="fa-IR"/>
        </w:rPr>
        <w:t>لیکن مفسرین در مفردات این چهار آیه اقوالی متفرق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مکتوب است، و مراد از آن نامه‌های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مصدر و به همان معنای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کلام مضافی است که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کتابة عمل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اعمال فجار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 اعم است از تکذیب‌گران، پس شامل کفار و فساق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سجین، طبقه هفتم زمین است، که نامه فجار را آنجا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در جهنم، و یا چاهی است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 سجین نام نامه‌های اعمال 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سجین اول نام جایی است که نامه اعمال فجار را آنجا می‌گذارند، و دومی نام نامه اعمال آنان است، و بعضی </w:t>
      </w:r>
      <w:r>
        <w:rPr>
          <w:rStyle w:val="FootnoteAnchor"/>
          <w:rtl w:val="true"/>
        </w:rPr>
        <w:footnoteReference w:id="93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کتابی است که جامع همه نامه‌های اعمال بد است، که اعمال فجار از جن او انس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35"/>
      </w:r>
      <w:r>
        <w:rPr>
          <w:rFonts w:ascii="IRNazanin" w:hAnsi="IRNazanin" w:eastAsia="IRNazanin"/>
          <w:color w:val="111111"/>
          <w:sz w:val="28"/>
          <w:sz w:val="28"/>
          <w:szCs w:val="28"/>
          <w:rtl w:val="true"/>
          <w:lang w:bidi="fa-IR"/>
        </w:rPr>
        <w:t>گفته‌اند مراد از آن، خسارت و خواری است، نظیر اینکه وقتی بخواهند نهایت درجه سقوط کسی را برسانند می‌گویند فلانی به حضیض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لامش مبدل به نون شده است، هم چنان که از جبرئیل تعبیر می‌کنند جبرین، و از این قبیل سخنانی که درباره مفردات آیات چهارگانه گفته‌اند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سخنانی که در باره جملات آن دارند، مثل اینکه گفته‌اند</w:t>
      </w:r>
      <w:r>
        <w:rPr>
          <w:rFonts w:eastAsia="IRNazanin" w:cs="IRNazanin"/>
          <w:color w:val="111111"/>
          <w:sz w:val="28"/>
          <w:szCs w:val="28"/>
          <w:rtl w:val="true"/>
          <w:lang w:bidi="fa-IR"/>
        </w:rPr>
        <w:t xml:space="preserve">: </w:t>
      </w:r>
      <w:r>
        <w:rPr>
          <w:rStyle w:val="FootnoteAnchor"/>
          <w:rtl w:val="true"/>
        </w:rPr>
        <w:footnoteReference w:id="937"/>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و تفسیر سجین نیست، بلکه تفسیر کتاب است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کِتابَ الفُجَّارِ</w:t>
      </w:r>
      <w:r>
        <w:rPr>
          <w:rFonts w:eastAsia="Amiri" w:cs="Amiri" w:ascii="Amiri" w:hAnsi="Amiri"/>
          <w:color w:val="111111"/>
          <w:sz w:val="28"/>
          <w:szCs w:val="28"/>
          <w:rtl w:val="true"/>
          <w:lang w:bidi="ar-SA"/>
        </w:rPr>
        <w:t>"</w:t>
      </w:r>
      <w:bookmarkStart w:id="955" w:name="pg10108_94213"/>
    </w:p>
    <w:p>
      <w:pPr>
        <w:pStyle w:val="BookText"/>
        <w:rPr/>
      </w:pPr>
      <w:bookmarkEnd w:id="955"/>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آیه دیگر که بین این دو آیه واقع شده جمله معترضه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عزیز اگر در این سخنان دقت کند خواهد دید که بسیاری از آنها صرف تحکم و بی دلیل حرف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این سخنان سیاق واحد و متصل آیات مربوط به هم را پاره می‌کند، چون گفتیم این چند آیه در مقابل چهار آیه آینده است که کتاب ابرار را توصیف می‌کنند، و سیاقی واحد و متصل دارند، پس دیگر حاجت به آن نیست که متعرض تک تک آن اقوال و مناقشه در آنها شویم</w:t>
      </w:r>
      <w:r>
        <w:rPr>
          <w:rFonts w:eastAsia="IRNazanin" w:cs="IRNazanin"/>
          <w:color w:val="111111"/>
          <w:sz w:val="28"/>
          <w:szCs w:val="28"/>
          <w:rtl w:val="true"/>
          <w:lang w:bidi="fa-IR"/>
        </w:rPr>
        <w:t>.</w:t>
      </w:r>
    </w:p>
    <w:p>
      <w:pPr>
        <w:pStyle w:val="Heading5"/>
        <w:numPr>
          <w:ilvl w:val="4"/>
          <w:numId w:val="1"/>
        </w:numPr>
        <w:rPr/>
      </w:pPr>
      <w:bookmarkStart w:id="956" w:name="__RefHeading___Toc329598_1067777946"/>
      <w:bookmarkStart w:id="957" w:name="_Toc359"/>
      <w:bookmarkEnd w:id="956"/>
      <w:r>
        <w:rPr>
          <w:rtl w:val="true"/>
        </w:rPr>
        <w:t>گناه زیاد و مستمر، سر انجام انسان را به تکذیب روز جزا منتهی می‌کند</w:t>
      </w:r>
      <w:bookmarkEnd w:id="9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یُکَذِّبُونَ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را تفسیر می‌کند، و مؤید این نظریه، آیات بعدی است، و ظاهر آن این است که مراد از تکذیب، تکذیب قولی و به زبان صریح است، در نتیجه آیه شریفه و مذمت آن فقط شامل کفار می‌شود، و فاسقان از اهل ایمان را شامل نمی‌شود، پس باید بگوییم منظور از مطففین هم همه کم‌فروشان نیست، بلکه مراد کفار کم‌فروش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بگوییم منظور از تکذیب، اعم از تکذیب زبانی است که تکذیب عملی را هم شامل می‌شود، و چه بسا آیه قبل هم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یَظُنُّ أُولئِکَ أَنَّهُمْ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تایید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یُکَذِّبُ بِهِ إِلَّا کُلُّ مُعْتَدٍ أَثِیمٍ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تجاوز را می‌دهد، و مراد در اینجا تجاوز از حدود عبودیت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گناهان بسیار داشته باشد، به طوری که گناهانش روی هم انباشته شده، و به کلی در شهوات غرق شده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که یگانه مانعی که انسان را از گناه باز می‌دارد ایمان به بعث و جزا است، و کسی که در شهوات فرو رفته و دلش گناه دوست شده باشد، حاضر نیست منع هیچ مانعی از گناه را و از آن جمله مساله قیامت را بپذیرد، و نسبت به گناهان بی رغبت و متنفر شود، در نتیجه گناه زیاد، کار او را بدینجا منتهی می‌کند که قیامت و جزا را بکلی انکار می‌نماید، آیه شریفه زیر همین مساله را خاطرنشان می‌سازد</w:t>
      </w:r>
      <w:r>
        <w:rPr>
          <w:rFonts w:eastAsia="IRNazanin" w:cs="IRNazanin"/>
          <w:color w:val="111111"/>
          <w:sz w:val="28"/>
          <w:szCs w:val="28"/>
          <w:rtl w:val="true"/>
          <w:lang w:bidi="fa-IR"/>
        </w:rPr>
        <w:t>:</w:t>
      </w:r>
      <w:bookmarkStart w:id="958" w:name="pg10108_94214"/>
    </w:p>
    <w:p>
      <w:pPr>
        <w:pStyle w:val="BookText"/>
        <w:rPr/>
      </w:pPr>
      <w:bookmarkEnd w:id="9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خدا در اینجا همان آیات قرآن است، برای اینکه سخن از تلاوت آن آیات دارد،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اسطوره است، که به معنای نوشته شده سطر به سطر است، و منظور کفار این بوده که این آیات قرآنی اباطیل امت‌های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چون آیات قرآن بر آنان تلاوت می‌شود، آیاتی که ایشان را از گناه و نافرمانی خدا بر حذر داشته و از روز قیامت و جزای آن انذار می‌کنند، در مقابل می‌گویند اینها اباطیلند</w:t>
      </w:r>
      <w:r>
        <w:rPr>
          <w:rFonts w:eastAsia="IRNazanin" w:cs="IRNazanin"/>
          <w:color w:val="111111"/>
          <w:sz w:val="28"/>
          <w:szCs w:val="28"/>
          <w:rtl w:val="true"/>
          <w:lang w:bidi="fa-IR"/>
        </w:rPr>
        <w:t>.</w:t>
      </w:r>
    </w:p>
    <w:p>
      <w:pPr>
        <w:pStyle w:val="Heading5"/>
        <w:numPr>
          <w:ilvl w:val="4"/>
          <w:numId w:val="1"/>
        </w:numPr>
        <w:rPr/>
      </w:pPr>
      <w:bookmarkStart w:id="959" w:name="__RefHeading___Toc329600_1067777946"/>
      <w:bookmarkStart w:id="960" w:name="_Toc360"/>
      <w:bookmarkEnd w:id="959"/>
      <w:r>
        <w:rPr>
          <w:rtl w:val="true"/>
        </w:rPr>
        <w:t>اعمال زشت صفا و جلای نفس را تیره کرده به آن نقش و صورتی می‌دهند که از درک حق مانع می‌گردد</w:t>
      </w:r>
      <w:bookmarkEnd w:id="9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ردع و انکار سخن تکذیب‌گران، یعنی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 و زنگ، و یا به عبارتی تیرگی است که روی چیز گرانبهایی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دیگر آمده روی چیز شفافی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رانَ عَلی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گناهان مانند زنگی و غباری شد که روی جلای دلهاشان را گرفت، و آن دلها را از تشخیص خیر و شر کور کرد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بودن گناهان بر روی دلهای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شد از حائل شدن گناهان بین دلها، و بین تشخیص حق، آن طور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سه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نقش و صورتی به نفس می‌دهد، و نفس آدمی را به آن صورت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نقوش و صورت‌ها مانع آن است که نفس آدمی حق و حقیقت را درک کند، و میان آن و درک حق حائل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بحسب طبع اولیش صفا و جلایی دارد که با داشتن آن حق را آن طور که هست درک می‌کند، و آن را از باطل، و نیز خیر را از شر تمیز می‌دهد،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961" w:name="pg10108_94215"/>
    </w:p>
    <w:p>
      <w:pPr>
        <w:pStyle w:val="BookText"/>
        <w:rPr/>
      </w:pPr>
      <w:bookmarkEnd w:id="961"/>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انکار از ارتکاب گناهانی است که فرمود بین قلب و درک حق حائل می‌شود،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از پروردگارشان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بودنشان از کرامت قرب و منزلت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آن مفسر </w:t>
      </w:r>
      <w:r>
        <w:rPr>
          <w:rStyle w:val="FootnoteAnchor"/>
          <w:rtl w:val="true"/>
        </w:rPr>
        <w:footnoteReference w:id="942"/>
      </w:r>
      <w:r>
        <w:rPr>
          <w:rFonts w:ascii="IRNazanin" w:hAnsi="IRNazanin" w:eastAsia="IRNazanin"/>
          <w:color w:val="111111"/>
          <w:sz w:val="28"/>
          <w:sz w:val="28"/>
          <w:szCs w:val="28"/>
          <w:rtl w:val="true"/>
          <w:lang w:bidi="fa-IR"/>
        </w:rPr>
        <w:t>هم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محجوب بودن از رحمت خداست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محجوب بودن این نیست که از معرفت خدا محجوبند، چون در روز قیامت همه حجابها برطرف می‌شود، یعنی همه اسبابهای ظاهری که در دنیا واسطه میان خدا و خلق بودند از کار می‌افتند و در نتیجه تمام خلایق معرفتی تام و کامل به خدای تعالی پیدا می‌کنند،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xml:space="preserve">" </w:t>
      </w:r>
      <w:r>
        <w:rPr>
          <w:rStyle w:val="FootnoteAnchor"/>
          <w:rtl w:val="true"/>
        </w:rPr>
        <w:footnoteReference w:id="943"/>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 ایشان داخل جحیم خواهند شد، دخولی که بیرون شدن برایش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945"/>
      </w:r>
      <w:r>
        <w:rPr>
          <w:rFonts w:ascii="IRNazanin" w:hAnsi="IRNazanin" w:eastAsia="IRNazanin"/>
          <w:color w:val="111111"/>
          <w:sz w:val="28"/>
          <w:sz w:val="28"/>
          <w:szCs w:val="28"/>
          <w:rtl w:val="true"/>
          <w:lang w:bidi="fa-IR"/>
        </w:rPr>
        <w:t>گفته‌اند معنایش این است که حرارت آن را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آیه بعدیش برای تراخی و بعدیت در کلام است، پس بعدیت زمانی نیست، بلکه رتبی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توبیخی کوبنده است از خازنان دوزخ و یا از اهل دوزخ، به کسانی که وارد آن می‌شوند</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329602_1067777946"/>
      <w:bookmarkStart w:id="963" w:name="_Toc361"/>
      <w:bookmarkEnd w:id="962"/>
      <w:r>
        <w:rPr>
          <w:rtl w:val="true"/>
        </w:rPr>
        <w:t>معنای</w:t>
      </w:r>
      <w:r>
        <w:rPr>
          <w:rtl w:val="true"/>
        </w:rPr>
        <w:t xml:space="preserve">" </w:t>
      </w:r>
      <w:r>
        <w:rPr>
          <w:rtl w:val="true"/>
        </w:rPr>
        <w:t>علیین</w:t>
      </w:r>
      <w:r>
        <w:rPr>
          <w:rtl w:val="true"/>
        </w:rPr>
        <w:t xml:space="preserve">" </w:t>
      </w:r>
      <w:r>
        <w:rPr>
          <w:rtl w:val="true"/>
        </w:rPr>
        <w:t>که فرمود کتاب ابرار در آن است و چند قول در این باره</w:t>
      </w:r>
      <w:bookmarkEnd w:id="96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الْأَبْرارِ لَفِی عِلِّیِّینَ وَ ما أَدْراکَ ما عِلِّیُّونَ 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نیز ردع است، البته در معنای ردعی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سابق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علوی روی علو دیگر است، و یا به عبارتی دیگر علوی دو چندان که با درجات عالی و منازل قرب به خدای تعالی منطبق می‌شود، هم چنان که گفتیم سجین بر خلاف این معنا است</w:t>
      </w:r>
      <w:r>
        <w:rPr>
          <w:rFonts w:eastAsia="IRNazanin" w:cs="IRNazanin"/>
          <w:color w:val="111111"/>
          <w:sz w:val="28"/>
          <w:szCs w:val="28"/>
          <w:rtl w:val="true"/>
          <w:lang w:bidi="fa-IR"/>
        </w:rPr>
        <w:t>.</w:t>
      </w:r>
      <w:bookmarkStart w:id="964" w:name="pg10108_94216"/>
    </w:p>
    <w:p>
      <w:pPr>
        <w:pStyle w:val="BookText"/>
        <w:rPr/>
      </w:pPr>
      <w:bookmarkEnd w:id="964"/>
      <w:r>
        <w:rPr>
          <w:rFonts w:ascii="IRNazanin" w:hAnsi="IRNazanin" w:eastAsia="IRNazanin"/>
          <w:color w:val="111111"/>
          <w:sz w:val="28"/>
          <w:sz w:val="28"/>
          <w:szCs w:val="28"/>
          <w:rtl w:val="true"/>
          <w:lang w:bidi="fa-IR"/>
        </w:rPr>
        <w:t>سخنی که بتوان در تفسیر این سه آیه گفت همان سخنانی است که در باره سه آیه گذشته که در مقابل این سه آیه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الفُجَّارِ لَفِی سِجِّینٍ وَ ما أَدْراکَ ما سِجِّینٌ 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ابرار مقدر شده، و قضایش رانده شده، تا جزای نیکوکاریهای آنان باشد، در علیین قرار دارد، و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علیین چیست، امری است نوشته شده، و قضایی است حتمی و مشخص و بدون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این آیات سخنانی دارند، هم چنان که در آیات قبل داشتند، چیزی که هست در این آیه در خصوص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آسمان هفتم است، که در تحت عرش قرار دارد، و منزلگاه ارواح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همان سدرة المنتهی است، که اعمال بدانجا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است از زبرجد آویزان، در تحت عرش که اعمال بندگان در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عالیه‌ای است که محفوف به جلالت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سخنان وارد است همان اشکالی است که در باره اقوال وارده در خصوص آیات گذشته کردیم و گفتیم که هیچ دلیلی بر هیچ یک از این اقوال نیست</w:t>
      </w:r>
      <w:r>
        <w:rPr>
          <w:rFonts w:eastAsia="IRNazanin" w:cs="IRNazanin"/>
          <w:color w:val="111111"/>
          <w:sz w:val="28"/>
          <w:szCs w:val="28"/>
          <w:rtl w:val="true"/>
          <w:lang w:bidi="fa-IR"/>
        </w:rPr>
        <w:t>.</w:t>
      </w:r>
    </w:p>
    <w:p>
      <w:pPr>
        <w:pStyle w:val="Heading5"/>
        <w:numPr>
          <w:ilvl w:val="4"/>
          <w:numId w:val="1"/>
        </w:numPr>
        <w:rPr/>
      </w:pPr>
      <w:bookmarkStart w:id="965" w:name="__RefHeading___Toc329604_1067777946"/>
      <w:bookmarkStart w:id="966" w:name="_Toc362"/>
      <w:bookmarkEnd w:id="965"/>
      <w:r>
        <w:rPr>
          <w:rtl w:val="true"/>
        </w:rPr>
        <w:t>مراد از</w:t>
      </w:r>
      <w:r>
        <w:rPr>
          <w:rtl w:val="true"/>
        </w:rPr>
        <w:t xml:space="preserve">" </w:t>
      </w:r>
      <w:r>
        <w:rPr>
          <w:rtl w:val="true"/>
        </w:rPr>
        <w:t>مقربون</w:t>
      </w:r>
      <w:r>
        <w:rPr>
          <w:rtl w:val="true"/>
        </w:rPr>
        <w:t xml:space="preserve">" </w:t>
      </w:r>
      <w:r>
        <w:rPr>
          <w:rtl w:val="true"/>
        </w:rPr>
        <w:t>و اینکه ایشان علیین را می‌بینند</w:t>
      </w:r>
      <w:bookmarkEnd w:id="9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با معنایی که برای آیات قبل کردیم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معنای معاینه و به چشم خود دیدن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قومی از اهل بهشتند که درجه‌شان از درجه عموم ابرار به بیانی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بالاتر است، پس مراد این است که مقربین، علیین را با ارائه خدای تعالی می‌بینند، و خدای عز و جل نظیر این مشاهده را در باره دوزخ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لَوْ تَعْلَمُونَ عِلْمَ الْیَقِینِ لَتَرَوُنَّ الْجَحِیمَ</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و از این آیه استفاده می‌شود که مقربین همان اهل یقینند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4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معنای حضور است، و مقربین، ملائکه‌اند، و مراد این است که ملائکه حاضر برنامه اعمال ایشان هستند، هنگامی که آن را به سوی خدای تعالی بالا می‌برند</w:t>
      </w:r>
      <w:r>
        <w:rPr>
          <w:rFonts w:eastAsia="IRNazanin" w:cs="IRNazanin"/>
          <w:color w:val="111111"/>
          <w:sz w:val="28"/>
          <w:szCs w:val="28"/>
          <w:rtl w:val="true"/>
          <w:lang w:bidi="fa-IR"/>
        </w:rPr>
        <w:t>.</w:t>
      </w:r>
      <w:bookmarkStart w:id="967" w:name="pg10108_94217"/>
    </w:p>
    <w:p>
      <w:pPr>
        <w:pStyle w:val="BookText"/>
        <w:rPr/>
      </w:pPr>
      <w:bookmarkEnd w:id="967"/>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هم ابرارند و هم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مبنی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صحیفه اعمال باشد، و ما در سابق گفتیم که این احتمال ضعیف است</w:t>
      </w:r>
      <w:r>
        <w:rPr>
          <w:rFonts w:eastAsia="IRNazanin" w:cs="IRNazanin"/>
          <w:color w:val="111111"/>
          <w:sz w:val="28"/>
          <w:szCs w:val="28"/>
          <w:rtl w:val="true"/>
          <w:lang w:bidi="fa-IR"/>
        </w:rPr>
        <w:t>.</w:t>
      </w:r>
    </w:p>
    <w:p>
      <w:pPr>
        <w:pStyle w:val="Heading4"/>
        <w:numPr>
          <w:ilvl w:val="3"/>
          <w:numId w:val="1"/>
        </w:numPr>
        <w:rPr/>
      </w:pPr>
      <w:bookmarkStart w:id="968" w:name="__RefHeading___Toc329606_1067777946"/>
      <w:bookmarkStart w:id="969" w:name="_Toc363"/>
      <w:bookmarkEnd w:id="968"/>
      <w:r>
        <w:rPr>
          <w:rtl w:val="true"/>
        </w:rPr>
        <w:t xml:space="preserve">بحث روایتی </w:t>
      </w:r>
      <w:r>
        <w:rPr>
          <w:rtl w:val="true"/>
        </w:rPr>
        <w:t>(</w:t>
      </w:r>
      <w:r>
        <w:rPr>
          <w:rtl w:val="true"/>
        </w:rPr>
        <w:t>روایاتی راجع به</w:t>
      </w:r>
      <w:r>
        <w:rPr>
          <w:rtl w:val="true"/>
        </w:rPr>
        <w:t xml:space="preserve">:" </w:t>
      </w:r>
      <w:r>
        <w:rPr>
          <w:rtl w:val="true"/>
        </w:rPr>
        <w:t>نزول سوره مطففین</w:t>
      </w:r>
      <w:r>
        <w:rPr>
          <w:rtl w:val="true"/>
        </w:rPr>
        <w:t>"</w:t>
      </w:r>
      <w:r>
        <w:rPr>
          <w:rtl w:val="true"/>
        </w:rPr>
        <w:t>، در علیین بودن کتاب ابرار و در سجین بودن کتاب فجار، و فساد و</w:t>
      </w:r>
      <w:r>
        <w:rPr>
          <w:rtl w:val="true"/>
        </w:rPr>
        <w:t xml:space="preserve">" </w:t>
      </w:r>
      <w:r>
        <w:rPr>
          <w:rtl w:val="true"/>
        </w:rPr>
        <w:t>رین</w:t>
      </w:r>
      <w:r>
        <w:rPr>
          <w:rtl w:val="true"/>
        </w:rPr>
        <w:t xml:space="preserve">" </w:t>
      </w:r>
      <w:r>
        <w:rPr>
          <w:rtl w:val="true"/>
        </w:rPr>
        <w:t>قلب بر اثر ارتکاب گناه</w:t>
      </w:r>
      <w:r>
        <w:rPr>
          <w:rtl w:val="true"/>
        </w:rPr>
        <w:t>)</w:t>
      </w:r>
      <w:bookmarkEnd w:id="969"/>
    </w:p>
    <w:p>
      <w:pPr>
        <w:pStyle w:val="BookText"/>
        <w:rPr/>
      </w:pPr>
      <w:r>
        <w:rPr>
          <w:rFonts w:ascii="IRNazanin" w:hAnsi="IRNazanin" w:eastAsia="IRNazanin"/>
          <w:color w:val="111111"/>
          <w:sz w:val="28"/>
          <w:sz w:val="28"/>
          <w:szCs w:val="28"/>
          <w:rtl w:val="true"/>
          <w:lang w:bidi="fa-IR"/>
        </w:rPr>
        <w:t xml:space="preserve">در تفسیر قمی و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یعنی سوره مطففین وقتی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شده بود، و مردم مدینه در آن روز از حیث ترازوداری بدترین مردم بودند، و در نتیجه آمدن این سوره ترازوداریشان خوب شد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اصول کافی به سند خود از ابو حمزه ثمالی روایت کرده که گفت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ما را از أعلی علیین آفرید، و قلوب شیعیان ما را از همان چیزی آفرید که ما را آفرید، و اما بدنهایشان را از چیزی پایین مرتبه‌تر بیافرید، پس قلوب شیعیان ما همواره برای ما می‌تپد، و به سوی ما عشق می‌ورزد، چون از همان چیزی خلق شده که ما خلق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الْأَبْرارِ لَفِی عِلِّیِّینَ وَ ما أَدْراکَ ما عِلِّیُّونَ کِتابٌ مَرْقُومٌ یَشْهَدُهُ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دلهای دشمنان ما را از سجین و دلهای شیعیان آنان را نیز از همان آفریده که آنان را از آن آفریده، و بدنهایشان را از چیزی پایین مرتبه‌تر خلق کرده، و به همین جهت دلهای شیعیان آنان به سوی آنان تمایل دارد، چون از همان خلق شده که آنان از آن خلق شده‌اند،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 لَفِی سِجِّینٍ وَ ما أَدْراکَ ما سِجِّینٌ کِتابٌ مَرْقُومٌ وَیْلٌ یَوْمَئِذٍ لِلْمُکَذِّبِینَ</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کافی نظیر این روایت را به طریق دیگر از ثمالی از آن جناب نقل کرده </w:t>
      </w:r>
      <w:r>
        <w:rPr>
          <w:rStyle w:val="FootnoteAnchor"/>
          <w:rtl w:val="true"/>
        </w:rPr>
        <w:footnoteReference w:id="950"/>
      </w:r>
      <w:r>
        <w:rPr>
          <w:rFonts w:ascii="IRNazanin" w:hAnsi="IRNazanin" w:eastAsia="IRNazanin"/>
          <w:color w:val="111111"/>
          <w:sz w:val="28"/>
          <w:sz w:val="28"/>
          <w:szCs w:val="28"/>
          <w:rtl w:val="true"/>
          <w:lang w:bidi="fa-IR"/>
        </w:rPr>
        <w:t>، و نیز صاحب علل الشرائع نظیر آن را 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مقداری از راویان آخر آن را نام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به طوری که ملاحظه</w:t>
      </w:r>
    </w:p>
    <w:p>
      <w:pPr>
        <w:pStyle w:val="BookText"/>
        <w:rPr/>
      </w:pPr>
      <w:r>
        <w:rPr>
          <w:rFonts w:ascii="IRNazanin" w:hAnsi="IRNazanin" w:eastAsia="IRNazanin"/>
          <w:color w:val="111111"/>
          <w:sz w:val="28"/>
          <w:sz w:val="28"/>
          <w:szCs w:val="28"/>
          <w:rtl w:val="true"/>
          <w:lang w:bidi="fa-IR"/>
        </w:rPr>
        <w:t>می‌فرمایید مؤید بیانی است که ما در تفسیر این آیات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امام فرمود آنچه از عذاب که خدا برای فجار نوشته در سجین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سجین عبارت است از طبقه هفتم زمین، و علیون عبارت است از آسمان هفتم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 صحیح باشد بر این اساس است که بهشت به عنایتی در جهت بالا، و دوزخ در جهت پایین باشد، و این معنا را روایات دیگری نظیر این روایت دارد، مثل آن روایاتی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روضه‌ای از ریاض بهشت و یا حفره‌ای از حفره‌های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مکانی در جهنم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مبارک از سعید بن مسیب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عبد اللَّه بن سلام به هم برخوردند،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من از دنیا رفتی بخوابم بیا و به من خبر بده که پروردگارت با تو چه کرده، و اگر من جلوتر از تو مردم این کار را می‌کنم و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ممکن است، چون ارواح مؤمنین در برزخی از زمین قرار دارند، هر کجا بخواهند می‌روند، ولی جان کفار در سجین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اصول کافی به سند خود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آنکه در قلبش لکه‌ای سفید هست، وقتی گناهی بکند در این لکه سفید لکه‌ای سیاه پیدا می‌شود، اگر از آن گناه توبه کند آن لکه سیاه پاک می‌شود، و اگر هم چنان به گناه خود ادامه دهد لکه سیاه زیاد می‌شود و زیاد می‌شود تا آنکه همه سفیدی را بپوشاند، همین که سفیدی پوشیده شد، دیگر تا ابد صاحبش به سوی خیر بر نمی‌گردد، و این کلام خدای عز و 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الدر المنثور هم از عده‌ای از نویسندگان کتب حدیث از 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اصول کافی به سند خود از عبد اللَّه بن محمد حجال، از بعضی از راویان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حذف راویان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مذاکره کنید و بدیدن یکدیگر بروید و احادیث را برای یکدیگر نقل کنید، که حدیث مایه جلای دلها است، و دلها زنگ می‌زند آن چنان که شمشیر زنگ می‌زند، و جلای آن حدیث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روضة الواعظین نقل شده که گفت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قلب آدمی را بقدر گناه فاسد نمی‌کند، قلب وقتی با گناه آشنا شد، روز به روز بیشتر متمایل بدان می‌شود، تا جایی که گناه بر آن چیره شود، آن وقت است که قلب زیر و رو گشته بالا و پایین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گناهی مرتکب شود، لکه سیاهی در قلبش پیدا می‌شود، اگر توبه کند و دل از گناه بکند، و از پروردگارش طلب مغفرت کند، دوباره قلبش صیقلی و شفاف می‌شود، و اگر زیادتر گناه کند، آن لکه زیادتر می‌شود، این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تعالی در باره‌اش در کتاب کریمش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bookmarkStart w:id="970" w:name="pg10108_94220"/>
    </w:p>
    <w:p>
      <w:pPr>
        <w:pStyle w:val="Heading3"/>
        <w:numPr>
          <w:ilvl w:val="2"/>
          <w:numId w:val="1"/>
        </w:numPr>
        <w:rPr/>
      </w:pPr>
      <w:bookmarkStart w:id="971" w:name="__RefHeading___Toc329608_1067777946"/>
      <w:bookmarkStart w:id="972" w:name="_Toc364"/>
      <w:bookmarkEnd w:id="970"/>
      <w:bookmarkEnd w:id="971"/>
      <w:r>
        <w:rPr>
          <w:rtl w:val="true"/>
        </w:rPr>
        <w:t xml:space="preserve">سوره المطففین </w:t>
      </w:r>
      <w:r>
        <w:rPr>
          <w:rtl w:val="true"/>
        </w:rPr>
        <w:t>(</w:t>
      </w:r>
      <w:r>
        <w:rPr/>
        <w:t>83</w:t>
      </w:r>
      <w:r>
        <w:rPr>
          <w:rtl w:val="true"/>
        </w:rPr>
        <w:t xml:space="preserve">): </w:t>
      </w:r>
      <w:r>
        <w:rPr>
          <w:rtl w:val="true"/>
        </w:rPr>
        <w:t xml:space="preserve">آیات </w:t>
      </w:r>
      <w:r>
        <w:rPr/>
        <w:t>22</w:t>
      </w:r>
      <w:r>
        <w:rPr>
          <w:rtl w:val="true"/>
        </w:rPr>
        <w:t xml:space="preserve"> </w:t>
      </w:r>
      <w:r>
        <w:rPr>
          <w:rtl w:val="true"/>
        </w:rPr>
        <w:t xml:space="preserve">تا </w:t>
      </w:r>
      <w:r>
        <w:rPr/>
        <w:t>36</w:t>
      </w:r>
      <w:bookmarkEnd w:id="972"/>
    </w:p>
    <w:p>
      <w:pPr>
        <w:pStyle w:val="Heading4"/>
        <w:numPr>
          <w:ilvl w:val="3"/>
          <w:numId w:val="1"/>
        </w:numPr>
        <w:rPr/>
      </w:pPr>
      <w:bookmarkStart w:id="973" w:name="__RefHeading___Toc329610_1067777946"/>
      <w:bookmarkStart w:id="974" w:name="_Toc365"/>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329612_1067777946"/>
      <w:bookmarkStart w:id="976" w:name="_Toc366"/>
      <w:bookmarkEnd w:id="975"/>
      <w:r>
        <w:rPr>
          <w:rtl w:val="true"/>
        </w:rPr>
        <w:t>ترجمه آیات</w:t>
      </w:r>
      <w:bookmarkEnd w:id="976"/>
    </w:p>
    <w:p>
      <w:pPr>
        <w:pStyle w:val="BookText"/>
        <w:rPr/>
      </w:pPr>
      <w:r>
        <w:rPr>
          <w:rFonts w:ascii="IRNazanin" w:hAnsi="IRNazanin" w:eastAsia="IRNazanin"/>
          <w:color w:val="111111"/>
          <w:sz w:val="28"/>
          <w:sz w:val="28"/>
          <w:szCs w:val="28"/>
          <w:rtl w:val="true"/>
          <w:lang w:bidi="fa-IR"/>
        </w:rPr>
        <w:t xml:space="preserve">محققا ابرار غرق در نعمتند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اریکه‌ها تکیه زده تماشا می‌کنند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سیمایشان طراوت تنعم مشاهده می‌شود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شراب بی‌غش و صافی به ایشان می‌نوشانند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شرابی که مهر و مومش مشک است و شایسته است که مردم نسبت به چنین زندگی مسابقه بگذارند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شرابی که ممزوج با چشمه تسنیم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977" w:name="pg10108_94221"/>
    </w:p>
    <w:p>
      <w:pPr>
        <w:pStyle w:val="BookText"/>
        <w:rPr/>
      </w:pPr>
      <w:bookmarkEnd w:id="977"/>
      <w:r>
        <w:rPr>
          <w:rFonts w:ascii="IRNazanin" w:hAnsi="IRNazanin" w:eastAsia="IRNazanin"/>
          <w:color w:val="111111"/>
          <w:sz w:val="28"/>
          <w:sz w:val="28"/>
          <w:szCs w:val="28"/>
          <w:rtl w:val="true"/>
          <w:lang w:bidi="fa-IR"/>
        </w:rPr>
        <w:t xml:space="preserve">منظور چشمه‌ای است خاص مقربین که جز از آن نمی‌نوشند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مجرمین همواره به کسانی که ایمان آورده‌اند می‌خندند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به آنان برمی‌خورند با اشاره چشم به استهزای ایشان می‌پردازند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همفکران خود می‌رسند خوشحالانه برمی‌خورند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مؤمنین برمی‌خورند به یکدیگر می‌گویند اینها گمراهانند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این مجرمین را نگهبان و مسئول مؤمنین نکرده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دنیا چنین بودند امروز مؤمنین به کفار می‌خندند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اریکه‌های خود تکیه زده تماشا می‌کنند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ببینند آیا کفار در برابر کرده‌هایشان چه جزایی می‌بینند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978" w:name="__RefHeading___Toc329614_1067777946"/>
      <w:bookmarkStart w:id="979" w:name="_Toc367"/>
      <w:bookmarkEnd w:id="978"/>
      <w:r>
        <w:rPr>
          <w:rtl w:val="true"/>
        </w:rPr>
        <w:t>بیان آیات جلالت قدر ابرار و نعمت‌های بهشتی ایشان</w:t>
      </w:r>
      <w:bookmarkEnd w:id="979"/>
    </w:p>
    <w:p>
      <w:pPr>
        <w:pStyle w:val="Heading5"/>
        <w:numPr>
          <w:ilvl w:val="4"/>
          <w:numId w:val="1"/>
        </w:numPr>
        <w:rPr/>
      </w:pPr>
      <w:bookmarkStart w:id="980" w:name="__RefHeading___Toc329616_1067777946"/>
      <w:bookmarkStart w:id="981" w:name="_Toc368"/>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در این آیات تا حدودی جلالت قدر ابرار، و عظمت مقام آنان نزد خدای تعالی، و خرمی زندگی در بهشتشان را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ابرار که امروز مورد استهزاء و طعنه کفارند، به زودی به کفار خواهند خندید، و عذابی را که به ایشان می‌رسد تماشا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بسیار است، و اگر این کلمه را نکره آورد خواست بفهماند عظمت آن شناختنی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ابرار در نعمت بسیاری قرار دارند، که آن نعمت در وصف نمی‌گنجد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اریکه است، که به معنای جایگاهی است که در حجله یعنی اطاق مخصوص عروس درست می‌کنند، و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 و هیچ قیدی برای آن ذکر نکرد، خود مؤید این است که مراد نظر کردنشان به مناظر زیبا و خرم بهشت و نعمت‌های دائمی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95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نظر کردن به کیفر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گفتار درست نیست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bookmarkStart w:id="982" w:name="pg10108_94222"/>
    </w:p>
    <w:p>
      <w:pPr>
        <w:pStyle w:val="BookText"/>
        <w:rPr/>
      </w:pPr>
      <w:bookmarkEnd w:id="9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فِی وُجُوهِهِمْ نَضْرَةَ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بهجت و رونق است، و خطاب در این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به این اعتبار که پیامبر است، بلکه به این اعتبار که می‌تواند نظر کند و بشناسد، پس این حکم شامل هر کسی است که بتواند نظر کند و بشناسد، و معنایش این است که هر کس به چهره‌های بهشتیان نظر کند، رونق و خرمی ناشی از برخورداری از نعمت‌های بهشت را در چهره‌هایشان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مِنْ 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شراب صاف و خالص از غش است، و به همین مناسبت آن را به وصف مختوم توصیف کرده، چون همواره چیزی را مهر و موم می‌کنند که نفیس و خالص از غش و خلط باشد، تا چیزی در آن نریزند و دچار ناخالصیش نکنند</w:t>
      </w:r>
      <w:r>
        <w:rPr>
          <w:rFonts w:eastAsia="IRNazanin" w:cs="IRNazanin"/>
          <w:color w:val="111111"/>
          <w:sz w:val="28"/>
          <w:szCs w:val="28"/>
          <w:rtl w:val="true"/>
          <w:lang w:bidi="fa-IR"/>
        </w:rPr>
        <w:t>.</w:t>
      </w:r>
    </w:p>
    <w:p>
      <w:pPr>
        <w:pStyle w:val="Heading5"/>
        <w:numPr>
          <w:ilvl w:val="4"/>
          <w:numId w:val="1"/>
        </w:numPr>
        <w:rPr/>
      </w:pPr>
      <w:bookmarkStart w:id="983" w:name="__RefHeading___Toc329618_1067777946"/>
      <w:bookmarkStart w:id="984" w:name="_Toc369"/>
      <w:bookmarkEnd w:id="983"/>
      <w:r>
        <w:rPr>
          <w:rtl w:val="true"/>
        </w:rPr>
        <w:t>توجیه نحوی توالی دو حرف عطف در</w:t>
      </w:r>
      <w:r>
        <w:rPr>
          <w:rtl w:val="true"/>
        </w:rPr>
        <w:t xml:space="preserve">" </w:t>
      </w:r>
      <w:r>
        <w:rPr>
          <w:rtl w:val="true"/>
        </w:rPr>
        <w:t xml:space="preserve">وَ فِی ذلِکَ فَلْیَتَنافَسِ الْمُتَنافِسُونَ </w:t>
      </w:r>
      <w:r>
        <w:rPr>
          <w:rtl w:val="true"/>
        </w:rPr>
        <w:t>..."</w:t>
      </w:r>
      <w:bookmarkEnd w:id="9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 وَ فِی ذلِکَ فَلْیَتَنافَسِ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مهر زدن است، می‌فرماید وسیله مهر زدن بر آن رحیق بجای گل و لاک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بوسیله آنها مهر و موم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ختام، آخرین طعمی است که از آن شراب در دهان می‌ماند، می‌فرماید آخرین طعم آن بوی مشک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زورآزمایی افراد در ربودن چیزی از دست یکدیگر است، ولی در مورد آیه و مقامی که دارد به معنای مسابقه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همین معنا را در آیه زیر به صراحت، خاطرنشان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إِلی مَغْفِرَةٍ مِنْ رَبِّکُمْ وَ جَنَّةٍ</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پس در آیه بشر را ترغیب می‌کند تا بشتابد به سوی آن نعمتی که با عبارت رحیق مختوم توصیفش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59"/>
      </w:r>
      <w:r>
        <w:rPr>
          <w:rFonts w:ascii="IRNazanin" w:hAnsi="IRNazanin" w:eastAsia="IRNazanin"/>
          <w:color w:val="111111"/>
          <w:sz w:val="28"/>
          <w:sz w:val="28"/>
          <w:szCs w:val="28"/>
          <w:rtl w:val="true"/>
          <w:lang w:bidi="fa-IR"/>
        </w:rPr>
        <w:t>در تفسیر این آیه اشکال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حرف عطف بر سر حرف عطفی دیگر درآمده، چون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فلیتنافس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فعل امر قرار 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از این اشکال پاسخ داده‌اند به اینکه حرف شرطی در تقدیر کلام است،</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شرط واقع شده،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آمده تا عوض از شرط 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تنافس فلیتنافس فی ذلک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تنافس و مسابقه‌ای بشود باید مسابقه‌گران در این رحیق مختوم تنافس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گفته شود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یک ظرفی دیگر که متعلق بوده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حذف شده، چون مقام دلالت بر آن می‌کرده، و چون کلام در وصف نعیم بهشت بوده، می‌فهماند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مؤکد است به تخصیص بعد از تعمیم، یعنی ترغیب به خصوص رحیق مختوم، بعد از ترغیب به همه نعمت‌های بهشتی، و معنایش این است که مسابقه‌گران و زورآزمایان باید بر سر همه نعمت‌های بهشتی، و مخصوصا بر سر رحیق مختوم مسابقه بگذارند، که نوشیدنی خاص آنان است، آن وقت آیه شریفه مثل این می‌ماند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را احترام کن خصوصا صالحان از ایشان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مخلوط کردن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آیه بعدی تفسیرش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چشمه‌ای است در بهشت، که خدای تعالی نامش را تسنیم نهاده، و از این ماده کلماتی به معنای بلند کردن و پر شدن نیز آمده، وقتی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آن چیز را بلند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پر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فعلی تقدیری است که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آن شراب از چشمه تسنیم است، که من آن را اختصاص می‌دهم و یا مدح می‌کنم به چشمه‌ای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چشمه، و مجموع، تفسیر برای تسنیم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آیه این است که مقربین صرفا تسنیم را می‌نوشند، هم چنان که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قدح ابرار از رحیق مختوم هست با تسنیم مخلوط 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به دو نکته دلالت می‌کند، اول اینکه تسنیم از رحیق مختوم گرانقدرتر است، چون رحیق مختوم با آمیخته شدن با تسنیم لذت بخش‌تر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مقربین در درجه بالاتری از ابرار قرار دارند</w:t>
      </w:r>
      <w:r>
        <w:rPr>
          <w:rFonts w:eastAsia="IRNazanin" w:cs="IRNazanin"/>
          <w:color w:val="111111"/>
          <w:sz w:val="28"/>
          <w:szCs w:val="28"/>
          <w:rtl w:val="true"/>
          <w:lang w:bidi="fa-IR"/>
        </w:rPr>
        <w:t>.</w:t>
      </w:r>
      <w:bookmarkStart w:id="985" w:name="pg10108_94224"/>
    </w:p>
    <w:p>
      <w:pPr>
        <w:pStyle w:val="Heading5"/>
        <w:numPr>
          <w:ilvl w:val="4"/>
          <w:numId w:val="1"/>
        </w:numPr>
        <w:rPr/>
      </w:pPr>
      <w:bookmarkStart w:id="986" w:name="__RefHeading___Toc329620_1067777946"/>
      <w:bookmarkStart w:id="987" w:name="_Toc370"/>
      <w:bookmarkEnd w:id="985"/>
      <w:bookmarkEnd w:id="986"/>
      <w:r>
        <w:rPr>
          <w:rtl w:val="true"/>
        </w:rPr>
        <w:t>خنده مؤمنان به کفار در روز جزا در مقابل خنده آن مجرمان به مؤمنان در دنیا</w:t>
      </w:r>
      <w:bookmarkEnd w:id="9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کانُوا مِنَ الَّذِینَ آمَنُوا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ابرار باشند، که در این آیات مورد گفتارند، و اگر اینطور تعبیر کرد برای این بود که بفهماند علت خندیدن کفار به ابرار و استهزاء کردن آنان تنها ایمان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تعبیر از کفار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بفهماند علت مسخره کردن کفار مسلمانان ابرار را این بود که مجرم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یَتَغامَزُونَ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به مؤمنین برمی‌خورند با اشاره به چشم یکدیگر را به استهزای آنان وامی‌دارند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انْقَلَبُوا إِلی أَهْلِهِمُ انْقَلَبُوا 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فاء و کسره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غرور از خوشحالی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سوی اهل خود برمی‌گردند از خندیدن به مؤمنین و با چشم و اشاره مسخره کردن ایشان و از عملی که کردند خوشحال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از فکاهت به معنای گفتگوی چند نفر دوست و مانوس با هم باشد، و معنا این باشد که چون به اهل خود برمی‌گردند، دور هم می‌نشینند و تعریف می‌کنند، که من چه کردم و تو چه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رَأَوْهُمْ قالُوا إِنَّ هؤُلاءِ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مجرمین مؤمنین و ابرار را می‌بینند به عنوان شهادت و یا قضاوت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گمراهانند، البته احتمال دومی که قضاء و داوری باشد به ذهن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أُرْسِلُوا عَلَیْهِمْ 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این مجرمین را نفرستاده تا مؤمنین را حفظ نموده، هر چه در باره آنان داوری کردند بپذیرد، و این تعبیر که به زبان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مسخره کردن مسخره کنندگان مجرم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است، و اگر در این آیه مجرمین در آیه قبل را کفار خوانده، خواسته است به حقیقت حال آنان رجوع کرده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یضحکون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w:t>
      </w:r>
      <w:bookmarkStart w:id="988" w:name="pg10108_94225"/>
    </w:p>
    <w:p>
      <w:pPr>
        <w:pStyle w:val="BookText"/>
        <w:rPr/>
      </w:pPr>
      <w:bookmarkEnd w:id="988"/>
      <w:r>
        <w:rPr>
          <w:rFonts w:ascii="IRNazanin" w:hAnsi="IRNazanin" w:eastAsia="IRNazanin"/>
          <w:color w:val="111111"/>
          <w:sz w:val="28"/>
          <w:sz w:val="28"/>
          <w:szCs w:val="28"/>
          <w:rtl w:val="true"/>
          <w:lang w:bidi="fa-IR"/>
        </w:rPr>
        <w:t>آورد، برای این بود که به اصطلاح ادبیات، قصر قلب کرده باشد، و معنای آن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کسانی که ایمان آوردند به کفار می‌خندند، نه اینکه کفار به مؤمنین بخندند هم چنان که در دنیا می‌خندیدند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 هَلْ ثُوِّبَ الْکُفَّارُ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در اصل به معنای مطلق جزا بوده، چه کیفر و چه پاداش، ولی بعدها استعمالش در خصوص پاداش غلبه یافته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است برای مبتدای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 آن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مربوط 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قائم مقام مفعول آن است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 آنهایی که ایمان آوردند بر بالای تخت‌هایی در حجله قرار دارند، و به کیفر کفار تماشا می‌کنند، کیفری که به جرم افعال نکوهیده بدان مبتلا شدند، که یکی از آن افعال مسخره کردن و خندیدن به مؤمنین بود، و به این اکتفاء ننموده وقتی نزد هم فکران خود برمی‌گشتند خوشحالی می‌کردند که من چنین و چنان کردم، و تازه مؤمنین را گمراه می‌خواندند</w:t>
      </w:r>
      <w:r>
        <w:rPr>
          <w:rFonts w:eastAsia="IRNazanin" w:cs="IRNazanin"/>
          <w:color w:val="111111"/>
          <w:sz w:val="28"/>
          <w:szCs w:val="28"/>
          <w:rtl w:val="true"/>
          <w:lang w:bidi="fa-IR"/>
        </w:rPr>
        <w:t>.</w:t>
      </w:r>
    </w:p>
    <w:p>
      <w:pPr>
        <w:pStyle w:val="Heading4"/>
        <w:numPr>
          <w:ilvl w:val="3"/>
          <w:numId w:val="1"/>
        </w:numPr>
        <w:rPr/>
      </w:pPr>
      <w:bookmarkStart w:id="989" w:name="__RefHeading___Toc329622_1067777946"/>
      <w:bookmarkStart w:id="990" w:name="_Toc371"/>
      <w:bookmarkEnd w:id="989"/>
      <w:r>
        <w:rPr>
          <w:rtl w:val="true"/>
        </w:rPr>
        <w:t xml:space="preserve">بحث روایتی </w:t>
      </w:r>
      <w:r>
        <w:rPr>
          <w:rtl w:val="true"/>
        </w:rPr>
        <w:t>(</w:t>
      </w:r>
      <w:r>
        <w:rPr>
          <w:rtl w:val="true"/>
        </w:rPr>
        <w:t>چند روایت حاکی از اینکه مراد از</w:t>
      </w:r>
      <w:r>
        <w:rPr>
          <w:rtl w:val="true"/>
        </w:rPr>
        <w:t xml:space="preserve">" </w:t>
      </w:r>
      <w:r>
        <w:rPr>
          <w:rtl w:val="true"/>
        </w:rPr>
        <w:t>الَّذِینَ أَجْرَمُوا</w:t>
      </w:r>
      <w:r>
        <w:rPr>
          <w:rtl w:val="true"/>
        </w:rPr>
        <w:t xml:space="preserve">" </w:t>
      </w:r>
      <w:r>
        <w:rPr>
          <w:rtl w:val="true"/>
        </w:rPr>
        <w:t>منافقین و از</w:t>
      </w:r>
      <w:r>
        <w:rPr>
          <w:rtl w:val="true"/>
        </w:rPr>
        <w:t xml:space="preserve">" </w:t>
      </w:r>
      <w:r>
        <w:rPr>
          <w:rtl w:val="true"/>
        </w:rPr>
        <w:t>الَّذِینَ آمَنُوا</w:t>
      </w:r>
      <w:r>
        <w:rPr>
          <w:rtl w:val="true"/>
        </w:rPr>
        <w:t xml:space="preserve">" </w:t>
      </w:r>
      <w:r>
        <w:rPr>
          <w:rtl w:val="true"/>
        </w:rPr>
        <w:t xml:space="preserve">امیر المؤمنین </w:t>
      </w:r>
      <w:r>
        <w:rPr>
          <w:rtl w:val="true"/>
        </w:rPr>
        <w:t>(</w:t>
      </w:r>
      <w:r>
        <w:rPr>
          <w:rtl w:val="true"/>
        </w:rPr>
        <w:t>علیه السلام</w:t>
      </w:r>
      <w:r>
        <w:rPr>
          <w:rtl w:val="true"/>
        </w:rPr>
        <w:t xml:space="preserve">) </w:t>
      </w:r>
      <w:r>
        <w:rPr>
          <w:rtl w:val="true"/>
        </w:rPr>
        <w:t>است</w:t>
      </w:r>
      <w:r>
        <w:rPr>
          <w:rtl w:val="true"/>
        </w:rPr>
        <w:t>)</w:t>
      </w:r>
      <w:bookmarkEnd w:id="990"/>
    </w:p>
    <w:p>
      <w:pPr>
        <w:pStyle w:val="BookText"/>
        <w:rPr/>
      </w:pPr>
      <w:r>
        <w:rPr>
          <w:rFonts w:ascii="Amiri" w:hAnsi="Amiri" w:eastAsia="Amiri" w:cs="Amiri"/>
          <w:color w:val="111111"/>
          <w:sz w:val="28"/>
          <w:sz w:val="28"/>
          <w:szCs w:val="28"/>
          <w:rtl w:val="true"/>
          <w:lang w:bidi="ar-SA"/>
        </w:rPr>
        <w:t>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فَلْیَتَنافَسِ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 و مسابقه در آن ثوابهایی که ما وعده دادیم و مؤمنین در طلب آنند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مجمع البیان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یَتَغامَزُونَ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این آیه در 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از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جریان از این قرار بوده که روزی آن جناب با چند نفر از مسلمانان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منافقین ایشان را مسخره کردند و خندیدند، و به یکدیگر اشاره‌ها کرده سپس نزد همفکران خود برگشته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جلو سرش مو ندارد، و منظورشان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و به او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جریان بود که این آیه نازل شد 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حالی که هنوز علی و یارانش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مقاتل و کلبی</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کشاف هم این روایت را نقل کرده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مجمع البیان است که حاکم ابو القاسم حسکانی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سندی که به ابو صالح دارد، از ابن عباس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منافقین قریش است، و منظور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و یاران او است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منظور این است که مسخره می‌کردند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991" w:name="pg10108_94227"/>
    </w:p>
    <w:p>
      <w:pPr>
        <w:pStyle w:val="Heading2"/>
        <w:numPr>
          <w:ilvl w:val="1"/>
          <w:numId w:val="1"/>
        </w:numPr>
        <w:rPr/>
      </w:pPr>
      <w:bookmarkStart w:id="992" w:name="__RefHeading___Toc329624_1067777946"/>
      <w:bookmarkStart w:id="993" w:name="_Toc372"/>
      <w:bookmarkEnd w:id="991"/>
      <w:bookmarkEnd w:id="992"/>
      <w:r>
        <w:rPr>
          <w:rtl w:val="true"/>
        </w:rPr>
        <w:t>(</w:t>
      </w:r>
      <w:r>
        <w:rPr/>
        <w:t>84</w:t>
      </w:r>
      <w:r>
        <w:rPr>
          <w:rtl w:val="true"/>
        </w:rPr>
        <w:t>)</w:t>
      </w:r>
      <w:r>
        <w:rPr>
          <w:rtl w:val="true"/>
        </w:rPr>
        <w:t xml:space="preserve">سوره انشقاق مکی است و بیست و پنج آیه دارد </w:t>
      </w:r>
      <w:r>
        <w:rPr>
          <w:rtl w:val="true"/>
        </w:rPr>
        <w:t>(</w:t>
      </w:r>
      <w:r>
        <w:rPr/>
        <w:t>25</w:t>
      </w:r>
      <w:r>
        <w:rPr>
          <w:rtl w:val="true"/>
        </w:rPr>
        <w:t>)</w:t>
      </w:r>
      <w:bookmarkEnd w:id="993"/>
    </w:p>
    <w:p>
      <w:pPr>
        <w:pStyle w:val="Heading3"/>
        <w:numPr>
          <w:ilvl w:val="2"/>
          <w:numId w:val="1"/>
        </w:numPr>
        <w:rPr/>
      </w:pPr>
      <w:bookmarkStart w:id="994" w:name="__RefHeading___Toc329626_1067777946"/>
      <w:bookmarkStart w:id="995" w:name="_Toc373"/>
      <w:bookmarkEnd w:id="994"/>
      <w:r>
        <w:rPr>
          <w:rtl w:val="true"/>
        </w:rPr>
        <w:t xml:space="preserve">سوره الانشقاق </w:t>
      </w:r>
      <w:r>
        <w:rPr>
          <w:rtl w:val="true"/>
        </w:rPr>
        <w:t>(</w:t>
      </w:r>
      <w:r>
        <w:rPr/>
        <w:t>84</w:t>
      </w:r>
      <w:r>
        <w:rPr>
          <w:rtl w:val="true"/>
        </w:rPr>
        <w:t xml:space="preserve">): </w:t>
      </w:r>
      <w:r>
        <w:rPr>
          <w:rtl w:val="true"/>
        </w:rPr>
        <w:t xml:space="preserve">آیات </w:t>
      </w:r>
      <w:r>
        <w:rPr/>
        <w:t>1</w:t>
      </w:r>
      <w:r>
        <w:rPr>
          <w:rtl w:val="true"/>
        </w:rPr>
        <w:t xml:space="preserve"> </w:t>
      </w:r>
      <w:r>
        <w:rPr>
          <w:rtl w:val="true"/>
        </w:rPr>
        <w:t xml:space="preserve">تا </w:t>
      </w:r>
      <w:r>
        <w:rPr/>
        <w:t>25</w:t>
      </w:r>
      <w:bookmarkEnd w:id="995"/>
    </w:p>
    <w:p>
      <w:pPr>
        <w:pStyle w:val="Heading4"/>
        <w:numPr>
          <w:ilvl w:val="3"/>
          <w:numId w:val="1"/>
        </w:numPr>
        <w:rPr/>
      </w:pPr>
      <w:bookmarkStart w:id="996" w:name="__RefHeading___Toc329628_1067777946"/>
      <w:bookmarkStart w:id="997" w:name="_Toc374"/>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329630_1067777946"/>
      <w:bookmarkStart w:id="999" w:name="_Toc375"/>
      <w:bookmarkEnd w:id="998"/>
      <w:r>
        <w:rPr>
          <w:rtl w:val="true"/>
        </w:rPr>
        <w:t>ترجمه آیات</w:t>
      </w:r>
      <w:bookmarkEnd w:id="999"/>
    </w:p>
    <w:p>
      <w:pPr>
        <w:pStyle w:val="BookText"/>
        <w:rPr/>
      </w:pPr>
      <w:r>
        <w:rPr>
          <w:rFonts w:ascii="IRNazanin" w:hAnsi="IRNazanin" w:eastAsia="IRNazanin"/>
          <w:color w:val="111111"/>
          <w:sz w:val="28"/>
          <w:sz w:val="28"/>
          <w:szCs w:val="28"/>
          <w:rtl w:val="true"/>
          <w:lang w:bidi="fa-IR"/>
        </w:rPr>
        <w:t>به نام خدا صاحب رحمت محدود و رحمت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آسمان بشکافد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پروردگارش را گوش می‌دهد و سزاوار شنیدن و امین پروردگارش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زمین با از بین رفتن پستی و بلندی‌ها فراخ می‌گردد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00" w:name="pg10108_94228"/>
    </w:p>
    <w:p>
      <w:pPr>
        <w:pStyle w:val="BookText"/>
        <w:rPr/>
      </w:pPr>
      <w:bookmarkEnd w:id="1000"/>
      <w:r>
        <w:rPr>
          <w:rFonts w:ascii="IRNazanin" w:hAnsi="IRNazanin" w:eastAsia="IRNazanin"/>
          <w:color w:val="111111"/>
          <w:sz w:val="28"/>
          <w:sz w:val="28"/>
          <w:szCs w:val="28"/>
          <w:rtl w:val="true"/>
          <w:lang w:bidi="fa-IR"/>
        </w:rPr>
        <w:t xml:space="preserve">و آنچه در جوف دارد بیرون انداخته، خود را تهی می‌سازد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تسلیم فرمان پروردگارش می‌گردد و سزاوار خطاب و امین او می‌گردد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پروردگارت تلاش می‌کنی و بالأخره او را دیدار خواهی کرد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کسی که نامه‌اش را به دست راستش دهند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خواهد دید که حسابی آسان از او می‌کشند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خوشحال و خندان به سوی همفکرانش برمی‌گردد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نامه اعمالش را از پشت سرش بدهند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فریاد واویلایش بلند می‌شود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آتش بسوزد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در دنیا نزد همفکرانش مسرور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می‌پنداشت که هرگز نزد ما برنمی‌گردد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پروردگارش به وضعش بینا بود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حاجتی به سوگند نیست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شفق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شب و آنچه بپوشاند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ماه شب چهاردهم که همه جوانبش نورانی می‌شود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زودی بعد از مرگ عوالمی را سیر خواهید کرد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می‌شود ایشان را که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قرآن خوانده می‌شود خاضع نمی‌گردند؟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خاطر آن نیست که بیان دعوت کننده قاصر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کسانی که کافر شدند تکذیب خوی ایشان شده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می‌داند که در دل چه چیز پنهان دارند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به عذاب سخت بشارت 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آنهایی که ایمان بیاورند عمل‌های صالح کنند که اجری بی‌منت و قطع ناشدنی دارند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001" w:name="__RefHeading___Toc329632_1067777946"/>
      <w:bookmarkStart w:id="1002" w:name="_Toc376"/>
      <w:bookmarkEnd w:id="1001"/>
      <w:r>
        <w:rPr>
          <w:rtl w:val="true"/>
        </w:rPr>
        <w:t>بیان آیات</w:t>
      </w:r>
      <w:bookmarkEnd w:id="1002"/>
    </w:p>
    <w:p>
      <w:pPr>
        <w:pStyle w:val="Heading5"/>
        <w:numPr>
          <w:ilvl w:val="4"/>
          <w:numId w:val="1"/>
        </w:numPr>
        <w:rPr/>
      </w:pPr>
      <w:bookmarkStart w:id="1003" w:name="__RefHeading___Toc329634_1067777946"/>
      <w:bookmarkStart w:id="1004" w:name="_Toc377"/>
      <w:bookmarkEnd w:id="1003"/>
      <w:r>
        <w:rPr>
          <w:rtl w:val="true"/>
        </w:rPr>
        <w:t>اشاره</w:t>
      </w:r>
      <w:bookmarkEnd w:id="100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قیام قیامت اشاره نموده، بیان می‌کند که برای انسان سیری است به سوی پروردگارش، او در این مسیر هست تا پروردگارش را دیدار کند، و خدای تعالی به مقتضای</w:t>
      </w:r>
      <w:bookmarkStart w:id="1005" w:name="pg10108_94229"/>
    </w:p>
    <w:p>
      <w:pPr>
        <w:pStyle w:val="BookText"/>
        <w:rPr/>
      </w:pPr>
      <w:bookmarkEnd w:id="1005"/>
      <w:r>
        <w:rPr>
          <w:rFonts w:ascii="IRNazanin" w:hAnsi="IRNazanin" w:eastAsia="IRNazanin"/>
          <w:color w:val="111111"/>
          <w:sz w:val="28"/>
          <w:sz w:val="28"/>
          <w:szCs w:val="28"/>
          <w:rtl w:val="true"/>
          <w:lang w:bidi="fa-IR"/>
        </w:rPr>
        <w:t>نامه عملش به حسابش برسد، و در این آیات این مطالب را تاکید می‌کند، و آیات مربوط به تهدیدش از آیات بشارتش بیشتر است، و سیاق آیات آن شهادت می‌دهد که این سوره در مکه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شرطیه که جزایش حذف شده، که با بودن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ذکر آن نبود،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السماء انشقت لاقی الانسان ربه فیحاسبه و یجازیه علی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آسمان شکافته شد انسان پروردگارش را ملاقات می‌کند، و پروردگارش طبق اعمالی که کرده به حساب و جزای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هم گسیختن و متلاشی شدن آن است و این خود یکی از مقدمات قیامت است،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سوم آمده و همچنین سایر علامتهایی که ذکر شده، چه در این سوره و چه در سایر کلمات قرآن از قبیل تکویر شمس، اجتماع شمس و قمر، فرو ریختن کواکب، و امثال آن</w:t>
      </w:r>
      <w:r>
        <w:rPr>
          <w:rFonts w:eastAsia="IRNazanin" w:cs="IRNazanin"/>
          <w:color w:val="111111"/>
          <w:sz w:val="28"/>
          <w:szCs w:val="28"/>
          <w:rtl w:val="true"/>
          <w:lang w:bidi="fa-IR"/>
        </w:rPr>
        <w:t>.</w:t>
      </w:r>
    </w:p>
    <w:p>
      <w:pPr>
        <w:pStyle w:val="Heading5"/>
        <w:numPr>
          <w:ilvl w:val="4"/>
          <w:numId w:val="1"/>
        </w:numPr>
        <w:rPr/>
      </w:pPr>
      <w:bookmarkStart w:id="1006" w:name="__RefHeading___Toc329636_1067777946"/>
      <w:bookmarkStart w:id="1007" w:name="_Toc378"/>
      <w:bookmarkEnd w:id="1006"/>
      <w:r>
        <w:rPr>
          <w:rtl w:val="true"/>
        </w:rPr>
        <w:t>معنای اینکه در بیان چند تا از مقدمات قیامت فرمود آسمان منشق و زمین کشیده می‌شود و فرمود</w:t>
      </w:r>
      <w:r>
        <w:rPr>
          <w:rtl w:val="true"/>
        </w:rPr>
        <w:t xml:space="preserve">:" </w:t>
      </w:r>
      <w:r>
        <w:rPr>
          <w:rtl w:val="true"/>
        </w:rPr>
        <w:t>وَ أَذِنَتْ لِرَبِّها وَ حُقَّتْ</w:t>
      </w:r>
      <w:r>
        <w:rPr>
          <w:rtl w:val="true"/>
        </w:rPr>
        <w:t>"</w:t>
      </w:r>
      <w:bookmarkEnd w:id="10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 آسمان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در پاسخ می‌گوییم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اجازه دادن نیست، بلکه به معنای گوش دادن است، و گوش دادن را 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تعبیری است مجازی از انقیاد و اطاعت،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آسمان در شنیدن و اطاعت فرمانهای خدا حقیق و سزاوار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آسمان مطیع و منقاد پروردگارش گشته، حقیق و سزاوار شنیدن و اطاعت فرامین پروردگارش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الْأَرْضُ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کشیده شدن زمین گشاد شدن آن است،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ما فِیها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آنچه از مردگان در جوف دارد بیرون می‌اندازد، و خود را از آنچه دارد تهی می‌سازد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بیرون انداختن مرده‌ها و گنج‌ها است کما 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w:t>
      </w:r>
      <w:bookmarkStart w:id="1008" w:name="pg10108_94230"/>
    </w:p>
    <w:p>
      <w:pPr>
        <w:pStyle w:val="BookText"/>
        <w:rPr/>
      </w:pPr>
      <w:bookmarkEnd w:id="1008"/>
      <w:r>
        <w:rPr>
          <w:rFonts w:ascii="IRNazanin" w:hAnsi="IRNazanin" w:eastAsia="IRNazanin"/>
          <w:color w:val="111111"/>
          <w:sz w:val="28"/>
          <w:sz w:val="28"/>
          <w:szCs w:val="28"/>
          <w:rtl w:val="true"/>
          <w:lang w:bidi="fa-IR"/>
        </w:rPr>
        <w:t xml:space="preserve">ولی بعضی </w:t>
      </w:r>
      <w:r>
        <w:rPr>
          <w:rStyle w:val="FootnoteAnchor"/>
          <w:rtl w:val="true"/>
        </w:rPr>
        <w:footnoteReference w:id="97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بطن خود دارد بیرون می‌اندازد و خود را تهی می‌کند از آنچه از کوه‌ها و دریاها که در پشت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وجه اول به ذهن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مؤنث همه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هم چنان که ضمیرهای مشابهی که در آیه قبلی بود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 و معنای آیه گذشت</w:t>
      </w:r>
      <w:r>
        <w:rPr>
          <w:rFonts w:eastAsia="IRNazanin" w:cs="IRNazanin"/>
          <w:color w:val="111111"/>
          <w:sz w:val="28"/>
          <w:szCs w:val="28"/>
          <w:rtl w:val="true"/>
          <w:lang w:bidi="fa-IR"/>
        </w:rPr>
        <w:t>.</w:t>
      </w:r>
    </w:p>
    <w:p>
      <w:pPr>
        <w:pStyle w:val="Heading5"/>
        <w:numPr>
          <w:ilvl w:val="4"/>
          <w:numId w:val="1"/>
        </w:numPr>
        <w:rPr/>
      </w:pPr>
      <w:bookmarkStart w:id="1009" w:name="__RefHeading___Toc329638_1067777946"/>
      <w:bookmarkStart w:id="1010" w:name="_Toc379"/>
      <w:bookmarkEnd w:id="1009"/>
      <w:r>
        <w:rPr>
          <w:rtl w:val="true"/>
        </w:rPr>
        <w:t>مفاد آیه</w:t>
      </w:r>
      <w:r>
        <w:rPr>
          <w:rtl w:val="true"/>
        </w:rPr>
        <w:t xml:space="preserve">:" </w:t>
      </w:r>
      <w:r>
        <w:rPr>
          <w:rtl w:val="true"/>
        </w:rPr>
        <w:t>یا أَیُّهَا الْإِنْسانُ إِنَّکَ کادِحٌ إِلی رَبِّکَ کَدْحاً فَمُلاقِیهِ</w:t>
      </w:r>
      <w:r>
        <w:rPr>
          <w:rtl w:val="true"/>
        </w:rPr>
        <w:t xml:space="preserve">" </w:t>
      </w:r>
      <w:r>
        <w:rPr>
          <w:rtl w:val="true"/>
        </w:rPr>
        <w:t>و دلالت آن بر بعث و جزا</w:t>
      </w:r>
      <w:bookmarkEnd w:id="10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تلاش کردن، و خسته شدن است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کلمه معنی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7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نفس است در انجام کاری تا اینکه آثار تلاش در نفس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در این کلمه معنای سیر هم خوابیده، به دلیل اینکه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پس معلوم می‌شود که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معنای سیر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عطف بیان کرده که هدف نهایی این سیر و سعی و تلاش، خدای سبحان است، البته بدان جهت که دارای ربوبیت است، یعنی انسان بدان جهت که عبدی است مربوب و مملوک و مدبر، و در حال تلاشش به سوی خدای سبحان است دائما در حال سعی و تلاش و رفتن بسوی خدای تعالی است، بدان جهت که رب و مالک و مدبر امر اوست، چون عبد برای خودش مالک چیزی نیست، نه اراده و نه عمل، پس او باید اراده نکند مگر آنچه که پروردگارش اراده کرده باشد، و انجام ندهد مگر آنچه را که او دستور داده باشد، پس بنده در اراده و عملش مسئول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کادِحٌ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حجتی است بر معاد، برای اینکه توجه فرمودی ربوبیت خدای تعالی تمام نمی‌شود مگر با عبودیت بندگان، و عبودیت هم تصور ندارد مگر با بودن مسئولیت، و مسئولیت هم تمام نمی‌شود مگر با برگشتن به سوی خدا و حساب اعمال، این نیز تمام نمی‌شود مگر با بودن جزا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منظور از ملاقات پروردگار منتهی شدن به سوی او است، یعنی به جایی که در آن هیچ حکمی نیست جز حکم او، و هیچ مانعی نیست که بتواند از انفاذ</w:t>
      </w:r>
      <w:bookmarkStart w:id="1011" w:name="pg10108_94231"/>
    </w:p>
    <w:p>
      <w:pPr>
        <w:pStyle w:val="BookText"/>
        <w:rPr/>
      </w:pPr>
      <w:bookmarkEnd w:id="1011"/>
      <w:r>
        <w:rPr>
          <w:rFonts w:ascii="IRNazanin" w:hAnsi="IRNazanin" w:eastAsia="IRNazanin"/>
          <w:color w:val="111111"/>
          <w:sz w:val="28"/>
          <w:sz w:val="28"/>
          <w:szCs w:val="28"/>
          <w:rtl w:val="true"/>
          <w:lang w:bidi="fa-IR"/>
        </w:rPr>
        <w:t>حکمش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مخاطب در این آیه انسان است اما نه از هر جهت، بلکه از همین جهت که انسان است، پس مراد از این کلمه جنس انسان است، برای اینکه ربوبیت خدای تعالی عام است و شامل همه چیز و همه انسانها می‌شود</w:t>
      </w:r>
      <w:r>
        <w:rPr>
          <w:rFonts w:eastAsia="IRNazanin" w:cs="IRNazanin"/>
          <w:color w:val="111111"/>
          <w:sz w:val="28"/>
          <w:szCs w:val="28"/>
          <w:rtl w:val="true"/>
          <w:lang w:bidi="fa-IR"/>
        </w:rPr>
        <w:t>.</w:t>
      </w:r>
    </w:p>
    <w:p>
      <w:pPr>
        <w:pStyle w:val="Heading5"/>
        <w:numPr>
          <w:ilvl w:val="4"/>
          <w:numId w:val="1"/>
        </w:numPr>
        <w:rPr/>
      </w:pPr>
      <w:bookmarkStart w:id="1012" w:name="__RefHeading___Toc329640_1067777946"/>
      <w:bookmarkStart w:id="1013" w:name="_Toc380"/>
      <w:bookmarkEnd w:id="1012"/>
      <w:r>
        <w:rPr>
          <w:rtl w:val="true"/>
        </w:rPr>
        <w:t>مقصود از اینکه فرمود کتابش به دست راست داده شود شادمان به سوی</w:t>
      </w:r>
      <w:r>
        <w:rPr>
          <w:rtl w:val="true"/>
        </w:rPr>
        <w:t xml:space="preserve">" </w:t>
      </w:r>
      <w:r>
        <w:rPr>
          <w:rtl w:val="true"/>
        </w:rPr>
        <w:t>اهل</w:t>
      </w:r>
      <w:r>
        <w:rPr>
          <w:rtl w:val="true"/>
        </w:rPr>
        <w:t xml:space="preserve">" </w:t>
      </w:r>
      <w:r>
        <w:rPr>
          <w:rtl w:val="true"/>
        </w:rPr>
        <w:t>خود باز می‌گردد</w:t>
      </w:r>
      <w:bookmarkEnd w:id="10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مطالب اجمالی را تفصیل می‌دهد، در اینجا اجمالی را تفصیل می‌دهد که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کادِحٌ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 و آن این بود که در این میان رجوع و بازخواستی از اعمال، و حساب و جزایی هست، آن گاه این اجمال را تفصیل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در آن روز نامه اعمالشان را به دست راستشان می‌دهند چنین و چنان می‌شوند، و منظور از کتاب، نامه عمل است، به دلیل اینکه دنبالش مساله حساب را ذکر کرده، و ما در سابق دادن کتاب به دست راست و یا به دست چپ را در سوره اسراء و سوره الحاقه معنا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حسابی است که در آن سهل‌انگاری شود نه سختگیری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یَنْقَلِبُ إِلی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أنیس‌هایی است که خدا برای او در بهشت آماده کرده، مانند حور و غلمان و غیره، و این معنا از سیاق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97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عشیره مؤمن او هستند، که مانند او داخل بهشت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7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مؤمنین بهشتی هستند، هر چند که عشیره و خویشاوند او نباشند، چون مؤمنین همه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قول خالی از بعد نیست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و اگر منصوب شده بخاطر این بوده که حرف جری که بر سر آن باید باشد حذف شده، چون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بعید نیست که اگر نامه عملشان از پشت سرشان داده می‌شود به خاطر این است که در آن روز صورتشان به عقب بر می‌گردد، هم چنان که در جای دیگر فرموده</w:t>
      </w:r>
      <w:r>
        <w:rPr>
          <w:rFonts w:eastAsia="IRNazanin" w:cs="IRNazanin"/>
          <w:color w:val="111111"/>
          <w:sz w:val="28"/>
          <w:szCs w:val="28"/>
          <w:rtl w:val="true"/>
          <w:lang w:bidi="fa-IR"/>
        </w:rPr>
        <w:t>:</w:t>
      </w:r>
      <w:bookmarkStart w:id="1014" w:name="pg10108_94232"/>
    </w:p>
    <w:p>
      <w:pPr>
        <w:pStyle w:val="BookText"/>
        <w:rPr/>
      </w:pPr>
      <w:bookmarkEnd w:id="10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ممکن است بگویی دادن نامه عمل کفار از پشت سر منافات دارد با آیات دیگری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آنان را به دست چپشان می‌دهند،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بِشِمالِهِ فَیَقُولُ یا لَیْتَنِی لَمْ أُوتَ کِتابِیَهْ</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 و لیکن بین این دو دسته آیات منافاتی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سابق هم خاطرنشان کردیم که مواقف روز قیامت یک موقف و دو موقف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شاء اللَّه در بحث روایتی آینده روایاتی در معنای دادن نامه عمل از پشت سر کفار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یَدْعُوا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 و دعای ثبور خواندنشان به این معنا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آتشی می‌شود و یا حرارتش را تحمل می‌کند که در حال زبانه کشیدن است، آتشی است که نمی‌توان گفت چقدر شکنجه‌آور است</w:t>
      </w:r>
      <w:r>
        <w:rPr>
          <w:rFonts w:eastAsia="IRNazanin" w:cs="IRNazanin"/>
          <w:color w:val="111111"/>
          <w:sz w:val="28"/>
          <w:szCs w:val="28"/>
          <w:rtl w:val="true"/>
          <w:lang w:bidi="fa-IR"/>
        </w:rPr>
        <w:t>.</w:t>
      </w:r>
    </w:p>
    <w:p>
      <w:pPr>
        <w:pStyle w:val="Heading5"/>
        <w:numPr>
          <w:ilvl w:val="4"/>
          <w:numId w:val="1"/>
        </w:numPr>
        <w:rPr/>
      </w:pPr>
      <w:bookmarkStart w:id="1015" w:name="__RefHeading___Toc329642_1067777946"/>
      <w:bookmarkStart w:id="1016" w:name="_Toc381"/>
      <w:bookmarkEnd w:id="1015"/>
      <w:r>
        <w:rPr>
          <w:rtl w:val="true"/>
        </w:rPr>
        <w:t>رد پندار آن کس که نامه اعمالش از پشت سر به او داده می‌شود و در دنیا در</w:t>
      </w:r>
      <w:r>
        <w:rPr>
          <w:rtl w:val="true"/>
        </w:rPr>
        <w:t xml:space="preserve">" </w:t>
      </w:r>
      <w:r>
        <w:rPr>
          <w:rtl w:val="true"/>
        </w:rPr>
        <w:t>اهل</w:t>
      </w:r>
      <w:r>
        <w:rPr>
          <w:rtl w:val="true"/>
        </w:rPr>
        <w:t xml:space="preserve">" </w:t>
      </w:r>
      <w:r>
        <w:rPr>
          <w:rtl w:val="true"/>
        </w:rPr>
        <w:t>خود مسرور بود و می‌پنداشت به سوی خدا و برای حساب بازگشتی ندارد</w:t>
      </w:r>
      <w:bookmarkEnd w:id="10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اهلش مسرور بود، و از مال دنیا که به او می‌رسید خوشحال می‌شد، و دلش به سوی زینت‌های مادی مجذوب می‌گشت، و همین باعث می‌شد که آخرت از یادش برود، و خدای تعالی انسان را در این خوشحال شدن مذمت کرده، و آن را فرح بیجا و بغیر حق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بِما کُنْتُمْ تَفْرَحُونَ فِی الْأَرْضِ بِغَیْرِ الْحَقِّ وَ بِما کُنْتُمْ تَمْرَحُونَ</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ظَنَّ أَنْ لَنْ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می‌کرد برنمی‌گردد، و مراد برگشتن به سوی پروردگارش برای حساب و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پندار غلط هیچ علتی به جز این ندارد که در گناهان غرق شدند، گناهانی که آدمی را از امر آخرت باز می‌دارد و باعث می‌شود انسان آمدن قیامت را امری بعید بشمارد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رَبَّهُ کانَ بِهِ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پندار مذکور را رد می‌کند و می‌فرماید مساله بدین قرار که او پنداشته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w:t>
      </w:r>
      <w:bookmarkStart w:id="1017" w:name="pg10108_94233"/>
    </w:p>
    <w:p>
      <w:pPr>
        <w:pStyle w:val="BookText"/>
        <w:rPr/>
      </w:pPr>
      <w:bookmarkEnd w:id="1017"/>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کانَ بِهِ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پندار مذکور را تعلیل می‌کند، به این بیان که خدای سبحان از ازل رب و مالک و مدبر امر او بود، و احاطه علمی به او داشت و هر چه او می‌کرد می‌دید و وی را به تکالیفی مکلف کرده، جزای خیر و شری هم در برابر اعمال خیر و شرش معین کرده بود، پس او بطور مسلم به سوی پروردگارش بر می‌گردد، و جزایی را که در برابر اعمالش مستحق شده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کانَ بِهِ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حجت آوردن بر وجوب معاد است، نظیر آنچه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کادِحٌ إِلی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مجموع آیات نه‌گانه به دست می‌آید که دادن نامه اعمال و نشر آن، همه قبل از حساب انجام می‌شود، هم چنان که از آیه زیر نیز این معنا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 فِی عُنُقِهِ وَ نُخْرِجُ لَهُ یَوْمَ الْقِیامَةِ کِتاباً یَلْقاهُ مَنْشُوراً اقْرَأْ کِتابَکَ کَفی بِنَفْسِکَ الْیَوْمَ عَلَیْکَ حَسِیباً</w:t>
      </w:r>
      <w:r>
        <w:rPr>
          <w:rFonts w:eastAsia="IRNazanin" w:cs="IRNazanin"/>
          <w:color w:val="111111"/>
          <w:sz w:val="28"/>
          <w:szCs w:val="28"/>
          <w:rtl w:val="true"/>
          <w:lang w:bidi="fa-IR"/>
        </w:rPr>
        <w:t xml:space="preserve">" </w:t>
      </w:r>
      <w:r>
        <w:rPr>
          <w:rStyle w:val="FootnoteAnchor"/>
          <w:rtl w:val="true"/>
        </w:rPr>
        <w:footnoteReference w:id="978"/>
      </w:r>
    </w:p>
    <w:p>
      <w:pPr>
        <w:pStyle w:val="Heading5"/>
        <w:numPr>
          <w:ilvl w:val="4"/>
          <w:numId w:val="1"/>
        </w:numPr>
        <w:rPr/>
      </w:pPr>
      <w:bookmarkStart w:id="1018" w:name="__RefHeading___Toc329644_1067777946"/>
      <w:bookmarkStart w:id="1019" w:name="_Toc382"/>
      <w:bookmarkEnd w:id="1018"/>
      <w:r>
        <w:rPr>
          <w:rtl w:val="true"/>
        </w:rPr>
        <w:t>جوابی که به این سؤال و اشکال داده شده که مؤمنان گنهکار در زمره</w:t>
      </w:r>
      <w:r>
        <w:rPr>
          <w:rtl w:val="true"/>
        </w:rPr>
        <w:t xml:space="preserve">" </w:t>
      </w:r>
      <w:r>
        <w:rPr>
          <w:rtl w:val="true"/>
        </w:rPr>
        <w:t>مَنْ أُوتِیَ کِتابَهُ بِیَمِینِهِ</w:t>
      </w:r>
      <w:r>
        <w:rPr>
          <w:rtl w:val="true"/>
        </w:rPr>
        <w:t xml:space="preserve">" </w:t>
      </w:r>
      <w:r>
        <w:rPr>
          <w:rtl w:val="true"/>
        </w:rPr>
        <w:t>هستند یا</w:t>
      </w:r>
      <w:r>
        <w:rPr>
          <w:rtl w:val="true"/>
        </w:rPr>
        <w:t xml:space="preserve">" </w:t>
      </w:r>
      <w:r>
        <w:rPr>
          <w:rtl w:val="true"/>
        </w:rPr>
        <w:t>مَنْ أُوتِیَ کِتابَهُ وَراءَ ظَهْرِهِ</w:t>
      </w:r>
      <w:r>
        <w:rPr>
          <w:rtl w:val="true"/>
        </w:rPr>
        <w:t>"</w:t>
      </w:r>
      <w:r>
        <w:rPr>
          <w:rtl w:val="true"/>
        </w:rPr>
        <w:t>؟</w:t>
      </w:r>
      <w:bookmarkEnd w:id="1019"/>
    </w:p>
    <w:p>
      <w:pPr>
        <w:pStyle w:val="BookText"/>
        <w:rPr/>
      </w:pPr>
      <w:r>
        <w:rPr>
          <w:rFonts w:ascii="IRNazanin" w:hAnsi="IRNazanin" w:eastAsia="IRNazanin"/>
          <w:color w:val="111111"/>
          <w:sz w:val="28"/>
          <w:sz w:val="28"/>
          <w:szCs w:val="28"/>
          <w:rtl w:val="true"/>
          <w:lang w:bidi="fa-IR"/>
        </w:rPr>
        <w:t>این را هم باید بدانیم که این آیات بطوری که ملاحظه می‌کنید دادن نامه از پشت سر را مختص به کفار دانسته، ناگزیر گناهکاران از مؤمنین، مورد بحث قرار می‌گیرند که آیا از آنهایی هستند که نامه اعمالشان به دست راستشان داده می‌شود و یا از آنهایی که نامه‌شان از پشت سر داده می‌شود؟ آنچه از روایات شیعه و سنی برمی‌آید این است که این طایفه داخل دوزخ می‌شوند و زمانی در آنجا عذاب می‌بینند، سپس با شفاعت شفیعان از دوزخ نجات می‌یابند، پس این طایفه جزو طایفه دوم نیستند، چون گفتیم آیه شریفه تنها کفار را جزو آن طایفه دانسته، از سوی دیگر جزو طایفه اول هم که نامه‌شان را به دست راستشان می‌دهند نیستند، چون آیات ظهور در این دارد که اصحاب یمین حسابی آسان پس داده و سپس داخل بهشت می‌شوند، این را هم نمی‌توان گفت که گنه‌کاران از مؤمنین اصلا نامه عملی ندارند، برای اینکه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دارد که بطور کلی هر انسانی نامه اعمالی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از مفسرین برای اینکه خود را از این اشکال خلاص کنند گفته‌اند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گنه‌کاران بعد از خروج از آتش جزو اصحاب یمین می‌شوند، و نامه‌شان را به دست</w:t>
      </w:r>
    </w:p>
    <w:p>
      <w:pPr>
        <w:pStyle w:val="BookText"/>
        <w:rPr/>
      </w:pPr>
      <w:r>
        <w:rPr>
          <w:rFonts w:ascii="IRNazanin" w:hAnsi="IRNazanin" w:eastAsia="IRNazanin"/>
          <w:color w:val="111111"/>
          <w:sz w:val="28"/>
          <w:sz w:val="28"/>
          <w:szCs w:val="28"/>
          <w:rtl w:val="true"/>
          <w:lang w:bidi="fa-IR"/>
        </w:rPr>
        <w:t>راستشان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توجیه درست نیست، زیرا ظاهر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صریح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و یا بهشت شدن نتیجه‌ای است که بر داوری دستگاه الهی مترتب می‌شود، و داوری نتیجه حساب است که برداشتن نامه عمل مترتب می‌شود، تا چندی که نامه‌های اعمال را به دست صاحبانش نداده‌اند حساب معنا ندارد، و تا حساب تمام نشود داوری معنا ندارد، و تا داوری نشود داخل بهشت و یا دوزخ شدن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دیگر احتمال داده‌اند نامه اعمال اهل کبائر از مؤمنین را به دست چپ آنان بدهند، و از پشت سر دادن مخصوص کفار باشد که آیات هم همین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درست به نظر نمی‌رسد، برای اینکه آیاتی که راجع به اصحاب شمال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سوره واقعه و الحاقة و تا حدودی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را مختص به کفار دانسته، و از مجموع آیاتی که در این باب هست استفاده می‌شود کسانی که نامه اعمالشان به دست چپشان داده می‌شود، همانهایند که نامه‌هایشان از پشت سر داده می‌شود، پس این وجه هم اشکال را برطرف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گنه‌کاران هم نامه‌هایشان به دست راستشان داده شود، و خلاصه اصحاب یمین دو طایفه باشند، یکی بی گناهان، و یکی گنه‌کاران، آن گاه خصوصیتی را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آورده مختص به بی گناهان باشد، و هر دو طایفه را با صفت یک طایفه توصیف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درست نیست، برای اینکه هر چند توصیف کل به صفت بعض مجازا در بعضی موارد جایز است، لیکن مقام آیات که مقام جداسازی سعدا از اشقیا و مشخص کردن پاداش و کیفر هر یک از آن دو است، اجازه چنین مجازگویی را نمی‌دهد، پس هیچ مجوزی نیست که جمعی از اهل عذاب را داخل در اهل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یُحاسَبُ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جمیلی است که معنا ندارد وعده خدا شامل غیر مستحقین هم بشود، هر چند بطور مجاز و به ظاهر کلام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صاحبان این توجیه را کمک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نسبی است، و بر این حساب می‌توان گفت حساب گنه‌کاران هم آسان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حساب کفار را که تا ابد در آتشند ندارد، هر چند که نسبت به حساب مؤمنین با تقوی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گفته شود تقسیم اهل محشر به اصحاب یمین و اصحاب شمال، تقسیمی کلی نیست که تمامی افراد و حتی مؤمنین گنه‌کار را هم شامل شود، هم چنان که می‌بینیم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ثَلاثَةً فَأَصْحابُ الْمَیْمَنَةِ ما أَصْحابُ الْمَیْمَنَةِ وَ أَصْحابُ الْمَشْئَمَةِ ما أَصْحابُ الْمَشْئَمَةِ وَ السَّابِقُونَ السَّابِقُونَ أُولئِکَ الْمُقَرَّبُونَ</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اهل محشر را سه طایفه کرده، و بنا بر این، مثل اینکه در آیات مورد بحث طایفه سوم در سوره بقره یعنی مقربین خارج از تقسیمند،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مُرْجَوْنَ لِأَمْرِ اللَّهِ إِمَّا یُعَذِّبُهُمْ وَ إِمَّا یَتُوبُ عَلَیْهِمْ</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نیز استفاده می‌شود، مستضعفین نیز از این تقسیم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بگوییم آیات مورد بحث که اهل جمع را تقسیم به دو قسم اصحاب یمین و اصحاب شمال می‌کند، منظورش تمامی اهل جمع نیست تا مقربین و مستضعفین و کفار و مؤمنین گنه‌کار را شامل شود، بلکه می‌خواهد تنها اهل بهشت و مخلدین در آتش را ذکر نموده، اولی را به اصحاب یمین و دومی را به اصحاب شمال توصیف کند، چون مقام، مقام دعوت کفار است به ایمان، و دعوت گنه‌کاران است به تقوی، در چنین مقامی مقربین و مستضعفین اصلا مورد نظر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بحث در سوره مرسلات گذشت، که اول یوم الفصل را به میان می‌آورد و سپس به حال متقین و مکذبین می‌پردازد، و متعرض حال سایر طوایف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نظیر آنچه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آمده، پس غرض در این مقامات ذکر نمونه‌ای از اهل ایمان و اطاعت، و اهل کفر و تکذیب است، و از طوایف دیگر ساکت است، تا بفهماند که سعادت در جانب تقوی، و شقاوت در جانب تمرد و طغیان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سرخی و بالای آن زردی و روی آن سفیدی است، که در</w:t>
      </w:r>
      <w:bookmarkStart w:id="1020" w:name="pg10108_94236"/>
    </w:p>
    <w:p>
      <w:pPr>
        <w:pStyle w:val="BookText"/>
        <w:rPr/>
      </w:pPr>
      <w:bookmarkEnd w:id="1020"/>
      <w:r>
        <w:rPr>
          <w:rFonts w:ascii="IRNazanin" w:hAnsi="IRNazanin" w:eastAsia="IRNazanin"/>
          <w:color w:val="111111"/>
          <w:sz w:val="28"/>
          <w:sz w:val="28"/>
          <w:szCs w:val="28"/>
          <w:rtl w:val="true"/>
          <w:lang w:bidi="fa-IR"/>
        </w:rPr>
        <w:t>کرانه افق در هنگام غروب خورشید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وَ ما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و معنای جمع شدن چند چیز متفرق را می‌دهد، می‌فرماید به شب سوگند، که آنچه در روز متفرق شده جمع می‌کند، انسانها و حیوانها که هر یک به طرفی رفته‌اند، در هنگام شب دور هم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هم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طرد گرفته، آیه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سوگند که ستارگان را از خفاء به ظهور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اتَّسَقَ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قمر سوگند، وقتی که نورش جمع می‌شود، نور همه اطرافش بهم منضم می‌شود، و به صورت ماه شب چهارده درمی‌آید</w:t>
      </w:r>
      <w:r>
        <w:rPr>
          <w:rFonts w:eastAsia="IRNazanin" w:cs="IRNazanin"/>
          <w:color w:val="111111"/>
          <w:sz w:val="28"/>
          <w:szCs w:val="28"/>
          <w:rtl w:val="true"/>
          <w:lang w:bidi="fa-IR"/>
        </w:rPr>
        <w:t>.</w:t>
      </w:r>
    </w:p>
    <w:p>
      <w:pPr>
        <w:pStyle w:val="Heading5"/>
        <w:numPr>
          <w:ilvl w:val="4"/>
          <w:numId w:val="1"/>
        </w:numPr>
        <w:rPr/>
      </w:pPr>
      <w:bookmarkStart w:id="1021" w:name="__RefHeading___Toc329646_1067777946"/>
      <w:bookmarkStart w:id="1022" w:name="_Toc383"/>
      <w:bookmarkEnd w:id="1021"/>
      <w:r>
        <w:rPr>
          <w:rtl w:val="true"/>
        </w:rPr>
        <w:t>معنای آیه</w:t>
      </w:r>
      <w:r>
        <w:rPr>
          <w:rtl w:val="true"/>
        </w:rPr>
        <w:t xml:space="preserve">:" </w:t>
      </w:r>
      <w:r>
        <w:rPr>
          <w:rtl w:val="true"/>
        </w:rPr>
        <w:t>لَتَرْکَبُنَّ طَبَقاً عَنْ طَبَقٍ</w:t>
      </w:r>
      <w:r>
        <w:rPr>
          <w:rtl w:val="true"/>
        </w:rPr>
        <w:t>"</w:t>
      </w:r>
      <w:bookmarkEnd w:id="10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جواب همه سوگندهای قبلی است، و خطاب در آن به مردم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و یا حالی است که مطابق چیز دیگر و یا حال دیگر باشد، چه اینکه یکی بالای دیگری قرار بگیرد و چه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پهلوی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منظور مراحل زندگی است که انسان آن را در تلاشش به سوی پروردگارش طی می‌کند، مرحله زندگی دنیا و سپس مرحله مرگ و آن گاه مرحله حیات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مرگ در برزخ و هنگام دمیدن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انتقال به زندگی آخرت و حساب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سوگندها هم تاکید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إِنَّکَ کادِحٌ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بعد است که خبر از بعث می‌دهد، و هم زمینه‌چینی است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 تعجب و به منظور توبیخ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می‌شود ایشان را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تهدید و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اشاره‌ای است به اینکه مراحلی که انسان در مسیرش به سوی پروردگارش طی می‌کند، مراحلی مترتب و با یکدیگر متطابق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لا یُؤْمِنُونَ وَ إِذا قُرِئَ عَلَیْهِمُ الْقُرْآنُ لا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برای برانگیختن تعجب شنونده از ایمان نیاوردن کفار و توبیخ خود کفار است، و به همین جهت مناسب بود که از خطاب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bookmarkStart w:id="1023" w:name="pg10108_94237"/>
    </w:p>
    <w:p>
      <w:pPr>
        <w:pStyle w:val="BookText"/>
        <w:rPr/>
      </w:pPr>
      <w:bookmarkEnd w:id="1023"/>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شود، گویا وقتی دید که کفار با تذکر او متذکر نمی‌شوند و با اندرز او پند نمی‌گیرند، روی از ایشان بگردانید، و روی سخن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او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می‌شود ایشان را </w:t>
      </w:r>
      <w:r>
        <w:rPr>
          <w:rFonts w:eastAsia="IRNazanin" w:cs="IRNazanin"/>
          <w:color w:val="111111"/>
          <w:sz w:val="28"/>
          <w:szCs w:val="28"/>
          <w:rtl w:val="true"/>
          <w:lang w:bidi="fa-IR"/>
        </w:rPr>
        <w:t>...".</w:t>
      </w:r>
    </w:p>
    <w:p>
      <w:pPr>
        <w:pStyle w:val="Heading5"/>
        <w:numPr>
          <w:ilvl w:val="4"/>
          <w:numId w:val="1"/>
        </w:numPr>
        <w:rPr/>
      </w:pPr>
      <w:bookmarkStart w:id="1024" w:name="__RefHeading___Toc329648_1067777946"/>
      <w:bookmarkStart w:id="1025" w:name="_Toc384"/>
      <w:bookmarkEnd w:id="1024"/>
      <w:r>
        <w:rPr>
          <w:rtl w:val="true"/>
        </w:rPr>
        <w:t>معنای جمله</w:t>
      </w:r>
      <w:r>
        <w:rPr>
          <w:rtl w:val="true"/>
        </w:rPr>
        <w:t xml:space="preserve">:" </w:t>
      </w:r>
      <w:r>
        <w:rPr>
          <w:rtl w:val="true"/>
        </w:rPr>
        <w:t>وَ اللَّهُ أَعْلَمُ بِما یُوعُونَ</w:t>
      </w:r>
      <w:r>
        <w:rPr>
          <w:rtl w:val="true"/>
        </w:rPr>
        <w:t>"</w:t>
      </w:r>
      <w:bookmarkEnd w:id="10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الَّذِینَ کَفَرُوا یُکَذِّبُونَ وَ اللَّهُ أَعْلَمُ بِما یُوعُونَ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اینکه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می‌رساند، و اگر از آنان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برای این بود که بر علت تکذیب دلالت 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مضارع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بطوری که گفته شده </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قرار دادن چیزی در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ایمان را ترک گفتند برای آن نبوده که بیان دعوت کننده به ایمان، قاصر و یا دلیلش کند بوده، بلکه برای این بوده که کفار پابند سنت گذشتگان و رؤسای خویشند، و همین باعث شده که کفر در دلهایشان رسوخ کند، و به کار تکذیب خود ادامه دهند، و خدا بدانچه در سینه‌های خود جمع کرده‌اند و کفر و شرکی که در دلهای خود پنهان نموده‌اند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بِما یُوعُونَ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کفار علاوه بر تکذیب، نیات سویی هم در دلهای خود پنهان دارند که مردم از آن آگاهی ندارند، و تنها خدای تعالی بدان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از نظر سیاق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تهدید به عذاب را تعبیر فرموده به مژده به عذاب، و این از باب تهکم و استهزاء است، و چون در ابتدای جمله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می‌فهماند این تهدید نتیجه تکذیب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به اصطلاح استثنای منقطع است، یعنی داخل در مستثنی منه نبوده، تا خارج شود، چون مستثنی منه آن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کفار تکذیب‌گر بر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اعمال صالح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آنان نبودند تا با استثنا خارج شوند، 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اجرشان ممنون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دنبال دادن اجر، بر آنان منت نمی‌گذارند، و با منت، آن اجر را سنگین و ناگوار نمی‌سازند</w:t>
      </w:r>
      <w:r>
        <w:rPr>
          <w:rFonts w:eastAsia="IRNazanin" w:cs="IRNazanin"/>
          <w:color w:val="111111"/>
          <w:sz w:val="28"/>
          <w:szCs w:val="28"/>
          <w:rtl w:val="true"/>
          <w:lang w:bidi="fa-IR"/>
        </w:rPr>
        <w:t>.</w:t>
      </w:r>
      <w:bookmarkStart w:id="1026" w:name="pg10108_94238"/>
    </w:p>
    <w:p>
      <w:pPr>
        <w:pStyle w:val="Heading4"/>
        <w:numPr>
          <w:ilvl w:val="3"/>
          <w:numId w:val="1"/>
        </w:numPr>
        <w:rPr/>
      </w:pPr>
      <w:bookmarkStart w:id="1027" w:name="__RefHeading___Toc329650_1067777946"/>
      <w:bookmarkStart w:id="1028" w:name="_Toc385"/>
      <w:bookmarkEnd w:id="1026"/>
      <w:bookmarkEnd w:id="1027"/>
      <w:r>
        <w:rPr>
          <w:rtl w:val="true"/>
        </w:rPr>
        <w:t xml:space="preserve">بحث روایتی </w:t>
      </w:r>
      <w:r>
        <w:rPr>
          <w:rtl w:val="true"/>
        </w:rPr>
        <w:t>(</w:t>
      </w:r>
      <w:r>
        <w:rPr>
          <w:rtl w:val="true"/>
        </w:rPr>
        <w:t>روایاتی در باره محاسبه اعمال در قیامت، نزول آیه</w:t>
      </w:r>
      <w:r>
        <w:rPr>
          <w:rtl w:val="true"/>
        </w:rPr>
        <w:t xml:space="preserve">:" </w:t>
      </w:r>
      <w:r>
        <w:rPr>
          <w:rtl w:val="true"/>
        </w:rPr>
        <w:t xml:space="preserve">فَأَمَّا مَنْ أُوتِیَ کِتابَهُ </w:t>
      </w:r>
      <w:r>
        <w:rPr>
          <w:rtl w:val="true"/>
        </w:rPr>
        <w:t>..."</w:t>
      </w:r>
      <w:r>
        <w:rPr>
          <w:rtl w:val="true"/>
        </w:rPr>
        <w:t>،</w:t>
      </w:r>
      <w:r>
        <w:rPr>
          <w:rtl w:val="true"/>
        </w:rPr>
        <w:t xml:space="preserve">" </w:t>
      </w:r>
      <w:r>
        <w:rPr>
          <w:rtl w:val="true"/>
        </w:rPr>
        <w:t>لَتَرْکَبُنَّ طَبَقاً عَنْ طَبَقٍ</w:t>
      </w:r>
      <w:r>
        <w:rPr>
          <w:rtl w:val="true"/>
        </w:rPr>
        <w:t xml:space="preserve">" </w:t>
      </w:r>
      <w:r>
        <w:rPr>
          <w:rtl w:val="true"/>
        </w:rPr>
        <w:t xml:space="preserve">و </w:t>
      </w:r>
      <w:r>
        <w:rPr>
          <w:rtl w:val="true"/>
        </w:rPr>
        <w:t>...)</w:t>
      </w:r>
      <w:bookmarkEnd w:id="1028"/>
    </w:p>
    <w:p>
      <w:pPr>
        <w:pStyle w:val="BookText"/>
        <w:rPr/>
      </w:pPr>
      <w:r>
        <w:rPr>
          <w:rFonts w:ascii="Amiri" w:hAnsi="Amiri" w:eastAsia="Amiri" w:cs="Amiri"/>
          <w:color w:val="111111"/>
          <w:sz w:val="28"/>
          <w:sz w:val="28"/>
          <w:szCs w:val="28"/>
          <w:rtl w:val="true"/>
          <w:lang w:bidi="ar-SA"/>
        </w:rPr>
        <w:t>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روز قیامت است </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الدر المنثور است که ابن ابی حاتم،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می‌شود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الْأَرْضُ مُدَّتْ وَ أَلْقَتْ ما فِیها وَ 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زمین کشیده می‌شود، سپس می‌شکافد و انسانها از شکمش بیرون می‌آیند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الدر المنثور است که حاکم به سندی خوب و معتبر از جابر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روز قیامت کشیده می‌شود، آن طور که چرم کشیده می‌شود تازه آن قدر انسان محشور می‌شود که برای هر یک نفر بیش از جای دو پایش محل نیست </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احتجاج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روز صفات و منزلهایی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مشغول حساب پس دادن هستند، و به حسابشان آسان می‌رسند و به خوشی و مسرت به سوی اهلشان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هستند که اصلا بدون حساب داخل بهشت می‌شوند، برای اینکه در دنیا کاری به لذائذ آن نداشتند و خلاصه دست و دامنشان آلوده نشده چون در آن روز به حساب از کسانی می‌رسند که مال دنیا را زیر و رو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هستند که در خرد و کلان حسابشان می‌رسند، و در آخر هم به سوی آتش بازمی‌گردند </w:t>
      </w:r>
      <w:r>
        <w:rPr>
          <w:rStyle w:val="FootnoteAnchor"/>
          <w:rtl w:val="true"/>
        </w:rPr>
        <w:footnoteReference w:id="99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معانی الأخبار به سند خود از ابن سنان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حساب پس می‌دهند و همه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حساب می‌شود، حسابی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راجع به عرض استف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بررسی ابتدایی برای تشخیص اینکه وی از کدام طبقه است، از آنها که باید به حساب خرد و کلانشان رسید یا آنها که بی حساب داخل بهشت می‌شوند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هم از بخاری و مسلم و ترمذی و دیگران، از عایشه نظیر آن را روایت کرده </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قمی و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راجع به ابو سلمه عبد اللَّه بن عبد الأسود بن هلال مخزومی نازل شده، که مردی از قبیله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أُوتِیَ کِتابَهُ وَراءَ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برادرش أسود بن عبد الأسود مخزومی نازل شده که حمزه او را در جنگ بدر به قتل رسانید </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مجمع البیان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شدت بعد از شدت است، یعنی حیات، و سپس مرگ، و بعد از آن بعث، و سپس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در روایتی که راویان وسط آن ذکر نشده آمده است </w:t>
      </w:r>
      <w:r>
        <w:rPr>
          <w:rStyle w:val="FootnoteAnchor"/>
          <w:rtl w:val="true"/>
        </w:rPr>
        <w:footnoteReference w:id="99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جوامع الجامع نقل شده که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عبید نقل شده که گفته معنایش این است که شما همان احوالی را به خود می‌گیرید و دارای همان سنت‌هایی می‌شوید که امت‌های قبل از شما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Style w:val="FootnoteAnchor"/>
          <w:rtl w:val="true"/>
        </w:rPr>
        <w:footnoteReference w:id="996"/>
      </w:r>
      <w:bookmarkStart w:id="1029" w:name="pg10108_94240"/>
    </w:p>
    <w:p>
      <w:pPr>
        <w:pStyle w:val="Heading2"/>
        <w:numPr>
          <w:ilvl w:val="1"/>
          <w:numId w:val="1"/>
        </w:numPr>
        <w:rPr/>
      </w:pPr>
      <w:bookmarkStart w:id="1030" w:name="__RefHeading___Toc329652_1067777946"/>
      <w:bookmarkStart w:id="1031" w:name="_Toc386"/>
      <w:bookmarkEnd w:id="1029"/>
      <w:bookmarkEnd w:id="1030"/>
      <w:r>
        <w:rPr>
          <w:rtl w:val="true"/>
        </w:rPr>
        <w:t>(</w:t>
      </w:r>
      <w:r>
        <w:rPr/>
        <w:t>85</w:t>
      </w:r>
      <w:r>
        <w:rPr>
          <w:rtl w:val="true"/>
        </w:rPr>
        <w:t>)</w:t>
      </w:r>
      <w:r>
        <w:rPr>
          <w:rtl w:val="true"/>
        </w:rPr>
        <w:t xml:space="preserve">سوره بروج مکی است و بیست و دو آیه دارد </w:t>
      </w:r>
      <w:r>
        <w:rPr>
          <w:rtl w:val="true"/>
        </w:rPr>
        <w:t>(</w:t>
      </w:r>
      <w:r>
        <w:rPr/>
        <w:t>22</w:t>
      </w:r>
      <w:r>
        <w:rPr>
          <w:rtl w:val="true"/>
        </w:rPr>
        <w:t>)</w:t>
      </w:r>
      <w:bookmarkEnd w:id="1031"/>
    </w:p>
    <w:p>
      <w:pPr>
        <w:pStyle w:val="Heading3"/>
        <w:numPr>
          <w:ilvl w:val="2"/>
          <w:numId w:val="1"/>
        </w:numPr>
        <w:rPr/>
      </w:pPr>
      <w:bookmarkStart w:id="1032" w:name="__RefHeading___Toc329654_1067777946"/>
      <w:bookmarkStart w:id="1033" w:name="_Toc387"/>
      <w:bookmarkEnd w:id="1032"/>
      <w:r>
        <w:rPr>
          <w:rtl w:val="true"/>
        </w:rPr>
        <w:t xml:space="preserve">سوره البروج </w:t>
      </w:r>
      <w:r>
        <w:rPr>
          <w:rtl w:val="true"/>
        </w:rPr>
        <w:t>(</w:t>
      </w:r>
      <w:r>
        <w:rPr/>
        <w:t>85</w:t>
      </w:r>
      <w:r>
        <w:rPr>
          <w:rtl w:val="true"/>
        </w:rPr>
        <w:t xml:space="preserve">): </w:t>
      </w:r>
      <w:r>
        <w:rPr>
          <w:rtl w:val="true"/>
        </w:rPr>
        <w:t xml:space="preserve">آیات </w:t>
      </w:r>
      <w:r>
        <w:rPr/>
        <w:t>1</w:t>
      </w:r>
      <w:r>
        <w:rPr>
          <w:rtl w:val="true"/>
        </w:rPr>
        <w:t xml:space="preserve"> </w:t>
      </w:r>
      <w:r>
        <w:rPr>
          <w:rtl w:val="true"/>
        </w:rPr>
        <w:t xml:space="preserve">تا </w:t>
      </w:r>
      <w:r>
        <w:rPr/>
        <w:t>22</w:t>
      </w:r>
      <w:bookmarkEnd w:id="1033"/>
    </w:p>
    <w:p>
      <w:pPr>
        <w:pStyle w:val="Heading4"/>
        <w:numPr>
          <w:ilvl w:val="3"/>
          <w:numId w:val="1"/>
        </w:numPr>
        <w:rPr/>
      </w:pPr>
      <w:bookmarkStart w:id="1034" w:name="__RefHeading___Toc329656_1067777946"/>
      <w:bookmarkStart w:id="1035" w:name="_Toc388"/>
      <w:bookmarkEnd w:id="1034"/>
      <w:r>
        <w:rPr>
          <w:rtl w:val="true"/>
        </w:rPr>
        <w:t>اشاره</w:t>
      </w:r>
      <w:bookmarkEnd w:id="10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329658_1067777946"/>
      <w:bookmarkStart w:id="1037" w:name="_Toc389"/>
      <w:bookmarkEnd w:id="1036"/>
      <w:r>
        <w:rPr>
          <w:rtl w:val="true"/>
        </w:rPr>
        <w:t>ترجمه آیات</w:t>
      </w:r>
      <w:bookmarkEnd w:id="1037"/>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آسمان دارای برجهای بسیار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روز موعود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همه بینندگان آن روز و به خود آن روز که مشهود همه 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هلاک شدند ستمگرانی که برای سوزاندن مؤمنین چاله‌هایی پر از آتش می‌ساختند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038" w:name="pg10108_94241"/>
    </w:p>
    <w:p>
      <w:pPr>
        <w:pStyle w:val="BookText"/>
        <w:rPr/>
      </w:pPr>
      <w:bookmarkEnd w:id="1038"/>
      <w:r>
        <w:rPr>
          <w:rFonts w:ascii="IRNazanin" w:hAnsi="IRNazanin" w:eastAsia="IRNazanin"/>
          <w:color w:val="111111"/>
          <w:sz w:val="28"/>
          <w:sz w:val="28"/>
          <w:szCs w:val="28"/>
          <w:rtl w:val="true"/>
          <w:lang w:bidi="fa-IR"/>
        </w:rPr>
        <w:t xml:space="preserve">آتشی که برای گیراندنش وسیله‌ای درست کرده بودند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خودشان برای تماشای ناله و جان دادن و سوختن مؤمنین بر لبه آن آتش می‌نشستند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نظاره‌گر جنایتی بودند که بر مؤمنین روا می‌داشتند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هیچ نقطه ضعفی و تقصیری از مؤمنین سراغ نداشتند بجز اینکه به خدا ایمان آورده بودند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مقتدر حمیدی که ملک آسمانها و زمین از آن اوست و خدا بر همه چیز شاهد و نظاره‌گر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این ستمگران و همه ستمگران روزگار که مؤمنین و مؤمنات را گرفتار می‌کنند و بعدا از کرده خود پشیمان هم نمی‌شوند عذاب جهنم در پیش دارند و عذابی سوزاننده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کسانی که ایمان آورده و اعمال شایسته می‌کنند باغهایی در پیش دارند که نهرها از زیر درختانش جاری است و این خود رستگاری بزرگ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محققا دستگیر کردن پروردگار تو بسیار سخت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اوست آغازگر پیدایش عالم و او است که بعد از فنای آن، دوباره اعاده‌اش می‌دهد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آمرزگار و محبوب و مهربان هم او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عرش پر عظمت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کسی است که هر چه بخواهد می‌کند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داستان لشکریان را شنیده‌ای؟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فرعون و ثمود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قوم تو از سرنوشت آنان پند نخواهند گرفت چون تکذیب خوی آنان شده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از خارج وجودشان محیط به وجودشان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قرآن افسانه نیست بلکه قرآنی است مجید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لوح محفوظ جای دارد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039" w:name="__RefHeading___Toc329660_1067777946"/>
      <w:bookmarkStart w:id="1040" w:name="_Toc390"/>
      <w:bookmarkEnd w:id="1039"/>
      <w:r>
        <w:rPr>
          <w:rtl w:val="true"/>
        </w:rPr>
        <w:t>بیان آیات اشاره به مضامین سوره مبارکه بروج</w:t>
      </w:r>
      <w:bookmarkEnd w:id="1040"/>
    </w:p>
    <w:p>
      <w:pPr>
        <w:pStyle w:val="Heading5"/>
        <w:numPr>
          <w:ilvl w:val="4"/>
          <w:numId w:val="1"/>
        </w:numPr>
        <w:rPr/>
      </w:pPr>
      <w:bookmarkStart w:id="1041" w:name="__RefHeading___Toc329662_1067777946"/>
      <w:bookmarkStart w:id="1042" w:name="_Toc391"/>
      <w:bookmarkEnd w:id="1041"/>
      <w:r>
        <w:rPr>
          <w:rtl w:val="true"/>
        </w:rPr>
        <w:t>اشاره</w:t>
      </w:r>
      <w:bookmarkEnd w:id="104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مشتمل بر انذار و بشارت است، و در آن به سختی کسانی را انذار کرده که مردان و زنان مسلمان را به جرم اینکه به خدا ایمان آورده‌اند شکنجه می‌کنند، نظیر مشرکین</w:t>
      </w:r>
      <w:bookmarkStart w:id="1043" w:name="pg10108_94242"/>
    </w:p>
    <w:p>
      <w:pPr>
        <w:pStyle w:val="BookText"/>
        <w:rPr/>
      </w:pPr>
      <w:bookmarkEnd w:id="1043"/>
      <w:r>
        <w:rPr>
          <w:rFonts w:ascii="IRNazanin" w:hAnsi="IRNazanin" w:eastAsia="IRNazanin"/>
          <w:color w:val="111111"/>
          <w:sz w:val="28"/>
          <w:sz w:val="28"/>
          <w:szCs w:val="28"/>
          <w:rtl w:val="true"/>
          <w:lang w:bidi="fa-IR"/>
        </w:rPr>
        <w:t xml:space="preserve">مکه که با گروندگان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می‌کردند، آنان را شکنجه می‌کردند تا از دین اسلام به شرک سابق خود برگردند، بعضی از این مسلمانان صبر می‌کردند و برنمی‌گشتند و لو شکنجه به هر جا که خواست برسد، و بعضی برگشته مرتد می‌شدند، و اینها افرادی بودند که ایمانی ضعیف داشتند هم چنان که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یَقُولُ آمَنَّا بِاللَّهِ فَإِذا أُوذِیَ فِی اللَّهِ جَعَلَ فِتْنَةَ النَّاسِ کَعَذابِ اللَّهِ</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آنان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آیات قبل از این مطالب اشاره‌ای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این خود تشویق مؤمنین به صبر در راه خدای تعالی است، دنبال این داستان اشاره‌ای هم به سرگذشت لشکریان فرعون و ثمود دارد، و این مایه دلخوشی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نصرت به آن جناب و تهدید مشرکین است، و این سوره به شهادت سیاق آیاتش در مکه نازل شده</w:t>
      </w:r>
      <w:r>
        <w:rPr>
          <w:rFonts w:eastAsia="IRNazanin" w:cs="IRNazanin"/>
          <w:color w:val="111111"/>
          <w:sz w:val="28"/>
          <w:szCs w:val="28"/>
          <w:rtl w:val="true"/>
          <w:lang w:bidi="fa-IR"/>
        </w:rPr>
        <w:t>.</w:t>
      </w:r>
    </w:p>
    <w:p>
      <w:pPr>
        <w:pStyle w:val="Heading5"/>
        <w:numPr>
          <w:ilvl w:val="4"/>
          <w:numId w:val="1"/>
        </w:numPr>
        <w:rPr/>
      </w:pPr>
      <w:bookmarkStart w:id="1044" w:name="__RefHeading___Toc329664_1067777946"/>
      <w:bookmarkStart w:id="1045" w:name="_Toc392"/>
      <w:bookmarkEnd w:id="1044"/>
      <w:r>
        <w:rPr>
          <w:rtl w:val="true"/>
        </w:rPr>
        <w:t>مراد از ذات البروج بودن آسمان</w:t>
      </w:r>
      <w:bookmarkEnd w:id="10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 پیدا و ظاهر است، و اگر بیشتر در کاخهای عالی استعمال می‌شود، برای این است که کاخها در نظر تماشا کنندگان و بینندگان ظاهر و هویدا است، ساختمان استوانه‌ای شکلی که در چارگوشه قلعه‌ها برای دفاع می‌سازند نیز برج نامیده می‌شود، و همین معنا منظور آیه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جَعَلْنا فِی السَّماءِ بُرُوجاً وَ زَیَّنَّاها لِلنَّاظِرِینَ وَ حَفِظْناها مِنْ کُلِّ شَیْطانٍ رَجِیمٍ</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پس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ستارگان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می‌شود اینکه بعضی </w:t>
      </w:r>
      <w:r>
        <w:rPr>
          <w:rStyle w:val="FootnoteAnchor"/>
          <w:rtl w:val="true"/>
        </w:rPr>
        <w:footnoteReference w:id="100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مفسرین بروج را به دوازده برج اصطلاحی علم نجوم معنا کرده‌اند، درست نیست</w:t>
      </w:r>
      <w:r>
        <w:rPr>
          <w:rFonts w:eastAsia="IRNazanin" w:cs="IRNazanin"/>
          <w:color w:val="111111"/>
          <w:sz w:val="28"/>
          <w:szCs w:val="28"/>
          <w:rtl w:val="true"/>
          <w:lang w:bidi="fa-IR"/>
        </w:rPr>
        <w:t>.</w:t>
      </w:r>
      <w:bookmarkStart w:id="1046" w:name="pg10108_94243"/>
    </w:p>
    <w:p>
      <w:pPr>
        <w:pStyle w:val="BookText"/>
        <w:rPr/>
      </w:pPr>
      <w:bookmarkEnd w:id="1046"/>
      <w:r>
        <w:rPr>
          <w:rFonts w:ascii="IRNazanin" w:hAnsi="IRNazanin" w:eastAsia="IRNazanin"/>
          <w:color w:val="111111"/>
          <w:sz w:val="28"/>
          <w:sz w:val="28"/>
          <w:szCs w:val="28"/>
          <w:rtl w:val="true"/>
          <w:lang w:bidi="fa-IR"/>
        </w:rPr>
        <w:t>و در آیه مورد بحث سوگند به آسمانی یاد شده که به وسیله برجها محفوظ می‌شود، و مناسبت این سوگند با قصه‌ای که به زودی بدان اشاره می‌کند، و با وعده و وعیدی که می‌دهد بر کسی پوشیده نماند، و ما به زودی به این مناسبت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سوگند به آسمان دارای برجها،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روز قیامتی است که خدای تعالی وعده داده در آن روز میان بندگانش داوری کند</w:t>
      </w:r>
      <w:r>
        <w:rPr>
          <w:rFonts w:eastAsia="IRNazanin" w:cs="IRNazanin"/>
          <w:color w:val="111111"/>
          <w:sz w:val="28"/>
          <w:szCs w:val="28"/>
          <w:rtl w:val="true"/>
          <w:lang w:bidi="fa-IR"/>
        </w:rPr>
        <w:t>.</w:t>
      </w:r>
    </w:p>
    <w:p>
      <w:pPr>
        <w:pStyle w:val="Heading5"/>
        <w:numPr>
          <w:ilvl w:val="4"/>
          <w:numId w:val="1"/>
        </w:numPr>
        <w:rPr/>
      </w:pPr>
      <w:bookmarkStart w:id="1047" w:name="__RefHeading___Toc329666_1067777946"/>
      <w:bookmarkStart w:id="1048" w:name="_Toc393"/>
      <w:bookmarkEnd w:id="1047"/>
      <w:r>
        <w:rPr>
          <w:rtl w:val="true"/>
        </w:rPr>
        <w:t>مقصود از</w:t>
      </w:r>
      <w:r>
        <w:rPr>
          <w:rtl w:val="true"/>
        </w:rPr>
        <w:t xml:space="preserve">" </w:t>
      </w:r>
      <w:r>
        <w:rPr>
          <w:rtl w:val="true"/>
        </w:rPr>
        <w:t>شاهد</w:t>
      </w:r>
      <w:r>
        <w:rPr>
          <w:rtl w:val="true"/>
        </w:rPr>
        <w:t xml:space="preserve">" </w:t>
      </w:r>
      <w:r>
        <w:rPr>
          <w:rtl w:val="true"/>
        </w:rPr>
        <w:t>در</w:t>
      </w:r>
      <w:r>
        <w:rPr>
          <w:rtl w:val="true"/>
        </w:rPr>
        <w:t xml:space="preserve">" </w:t>
      </w:r>
      <w:r>
        <w:rPr>
          <w:rtl w:val="true"/>
        </w:rPr>
        <w:t>وَ شاهِدٍ وَ مَشْهُودٍ</w:t>
      </w:r>
      <w:r>
        <w:rPr>
          <w:rtl w:val="true"/>
        </w:rPr>
        <w:t xml:space="preserve">" </w:t>
      </w:r>
      <w:r>
        <w:rPr>
          <w:rtl w:val="true"/>
        </w:rPr>
        <w:t xml:space="preserve">رسول اللَّه </w:t>
      </w:r>
      <w:r>
        <w:rPr>
          <w:rtl w:val="true"/>
        </w:rPr>
        <w:t>(</w:t>
      </w:r>
      <w:r>
        <w:rPr>
          <w:rtl w:val="true"/>
        </w:rPr>
        <w:t>صلی اللَّه علیه و آله و سلم</w:t>
      </w:r>
      <w:r>
        <w:rPr>
          <w:rtl w:val="true"/>
        </w:rPr>
        <w:t xml:space="preserve">) </w:t>
      </w:r>
      <w:r>
        <w:rPr>
          <w:rtl w:val="true"/>
        </w:rPr>
        <w:t>و مراد از</w:t>
      </w:r>
      <w:r>
        <w:rPr>
          <w:rtl w:val="true"/>
        </w:rPr>
        <w:t xml:space="preserve">" </w:t>
      </w:r>
      <w:r>
        <w:rPr>
          <w:rtl w:val="true"/>
        </w:rPr>
        <w:t>مشهود</w:t>
      </w:r>
      <w:r>
        <w:rPr>
          <w:rtl w:val="true"/>
        </w:rPr>
        <w:t xml:space="preserve">" </w:t>
      </w:r>
      <w:r>
        <w:rPr>
          <w:rtl w:val="true"/>
        </w:rPr>
        <w:t>شکنجه‌های کفار به مؤمنین و ثواب و کیفر اخروی هر کدام است</w:t>
      </w:r>
      <w:bookmarkEnd w:id="10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نیز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این مذکورات سوگند بعد از سوگند است بر مطلبی که می‌خواهد در این سوره بیان کند،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شدید است به کسانی که مؤمنین را فریب می‌دهند و یا شکنجه می‌کنند که چرا ایمان آورده‌اید، و نیز وعده جمیلی است به کسانی که ایمان آورده و عمل صالح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آسمان دارای بروج که شیطانها به وسیله آن رانده می‌شوند، که خدا کید شیطانها و اولیای کافرشان را از ایمان مؤمنین دفع می‌کند، و سوگند می‌خورم به روز موعودی که هر انسانی به جزای اعمالش می‌رسد، و سوگند می‌خورم به شاهدی که اعمال این کفار را و رفتارشان با مؤمنین را می‌بینند، و سوگند می‌خورم به آینده مشهودی که همه آن را به زودی خواهند دید که آن افرادی که مؤمنین را اذیت می‌کنند چنین و چنان می‌شوند، تا آخر دو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می‌گردد که شهادت در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و آن عبارت است از حاضر بودن و به چشم خود دیدن، نه به معنای اقامه شهادت، برای اینکه اگر به آن معنا می‌بود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به این معنا حتما باید با حرف علی متعدی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انطباق است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آن جناب امروز شاهد اعمال امت است، و فردای قیامت بدانچه دیده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انطباق است با شکنجه‌ای که کفار به این مؤمنین می‌دادند، و وضعی که در آخرت به خود می‌گیرند، و یا به عبارتی جزای آن رفتار، و یا به عبارتی دیگر آنچه در روز قیامت برای این ظالمان و مظلومان رخ می‌دهد، چه ثواب و چه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احتمال نکره آمدن این دو کلمه به منظور تعظیم بوده و خواسته است</w:t>
      </w:r>
      <w:bookmarkStart w:id="1049" w:name="pg10108_94244"/>
    </w:p>
    <w:p>
      <w:pPr>
        <w:pStyle w:val="BookText"/>
        <w:rPr/>
      </w:pPr>
      <w:bookmarkEnd w:id="1049"/>
      <w:r>
        <w:rPr>
          <w:rFonts w:ascii="IRNazanin" w:hAnsi="IRNazanin" w:eastAsia="IRNazanin"/>
          <w:color w:val="111111"/>
          <w:sz w:val="28"/>
          <w:sz w:val="28"/>
          <w:szCs w:val="28"/>
          <w:rtl w:val="true"/>
          <w:lang w:bidi="fa-IR"/>
        </w:rPr>
        <w:t>بفهماند، شاهد و مشهودی که از حیطه تعریف بیرون است</w:t>
      </w:r>
      <w:r>
        <w:rPr>
          <w:rFonts w:eastAsia="IRNazanin" w:cs="IRNazanin"/>
          <w:color w:val="111111"/>
          <w:sz w:val="28"/>
          <w:szCs w:val="28"/>
          <w:rtl w:val="true"/>
          <w:lang w:bidi="fa-IR"/>
        </w:rPr>
        <w:t>.</w:t>
      </w:r>
    </w:p>
    <w:p>
      <w:pPr>
        <w:pStyle w:val="Heading5"/>
        <w:numPr>
          <w:ilvl w:val="4"/>
          <w:numId w:val="1"/>
        </w:numPr>
        <w:rPr/>
      </w:pPr>
      <w:bookmarkStart w:id="1050" w:name="__RefHeading___Toc329668_1067777946"/>
      <w:bookmarkStart w:id="1051" w:name="_Toc394"/>
      <w:bookmarkEnd w:id="1050"/>
      <w:r>
        <w:rPr>
          <w:rtl w:val="true"/>
        </w:rPr>
        <w:t>اقوال عدیده مفسرین در باره مراد از</w:t>
      </w:r>
      <w:r>
        <w:rPr>
          <w:rtl w:val="true"/>
        </w:rPr>
        <w:t xml:space="preserve">" </w:t>
      </w:r>
      <w:r>
        <w:rPr>
          <w:rtl w:val="true"/>
        </w:rPr>
        <w:t>شاهِدٍ وَ مَشْهُودٍ</w:t>
      </w:r>
      <w:r>
        <w:rPr>
          <w:rtl w:val="true"/>
        </w:rPr>
        <w:t>"</w:t>
      </w:r>
      <w:bookmarkEnd w:id="1051"/>
    </w:p>
    <w:p>
      <w:pPr>
        <w:pStyle w:val="BookText"/>
        <w:rPr/>
      </w:pPr>
      <w:r>
        <w:rPr>
          <w:rFonts w:ascii="IRNazanin" w:hAnsi="IRNazanin" w:eastAsia="IRNazanin"/>
          <w:color w:val="111111"/>
          <w:sz w:val="28"/>
          <w:sz w:val="28"/>
          <w:szCs w:val="28"/>
          <w:rtl w:val="true"/>
          <w:lang w:bidi="fa-IR"/>
        </w:rPr>
        <w:t>مفسرین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بسیار دارند که بعضی آنها را تا سی وجه شمرده‌اند، از قبیل اینکه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روز عید قربان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شاهد روز عرفه و مشهود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شاهد فرشته است که علیه انسان شهادت می‌دهد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شاهد گواهانند که علیه مردم شهادت می‌دهند و مشهود مردمی هستند که علیه‌شان شهادت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شاهد امت اسلام و مشهود سایر امت‌ها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شاهد اعضای بنی آدم و مشهود خود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شاهد حجر الاسود و مشهود حاجیان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شاهد شب و روزها و مشهود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شاهد انبیا و مشهود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شاهد خدای سبحان و مشهود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شاهد خلق و مشهود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خدای تعالی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آدم و ذریه او،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روز ترویه، و مشهود روز عرفه است و یا روز دوشنبه و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شاهد مقربین، و مشهود علیین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شاهد طفل در داستان اخدود است که به مادرش گفت صبر کن که تو بر حقی، و مشهود خود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شاهد ملائکه دنبال‌رو و نویسنده اعمال، و مشهود قرآن فجر است، و اقوال دیگری از این قبیل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این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است که شهادت را به معنای ادای شهادت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مبنی بر این است که برای شاهد و مشهود دو معنا قائل شویم، و خواننده محترم ضعف این دو اساس را به دست آورد و توجه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با سیاق این است که این دو کلمه را به معنای مشاهده بگیریم، هر چند که مستلزم شهادت به معنای ادا در روز قیامت هم باشد، و شاهد قابل انطباق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چطور ممکن است منطبق نباشد با اینکه خود خدای تعالی او را شاهد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xml:space="preserve">" </w:t>
      </w:r>
      <w:r>
        <w:rPr>
          <w:rStyle w:val="FootnoteAnchor"/>
          <w:rtl w:val="true"/>
        </w:rPr>
        <w:footnoteReference w:id="100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نیز او را شهید خوانده و فرموده</w:t>
      </w:r>
      <w:r>
        <w:rPr>
          <w:rFonts w:eastAsia="IRNazanin" w:cs="IRNazanin"/>
          <w:color w:val="111111"/>
          <w:sz w:val="28"/>
          <w:szCs w:val="28"/>
          <w:rtl w:val="true"/>
          <w:lang w:bidi="fa-IR"/>
        </w:rPr>
        <w:t>:</w:t>
      </w:r>
      <w:bookmarkStart w:id="1052" w:name="pg10108_94245"/>
    </w:p>
    <w:p>
      <w:pPr>
        <w:pStyle w:val="BookText"/>
        <w:rPr/>
      </w:pPr>
      <w:bookmarkEnd w:id="10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الرَّسُولُ شَهِیداً عَلَیْکُمْ</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 خواننده توجه فرمود که گفتیم شهادت بر اعمال از ناحیه شاهدان اعمال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سوگندها جواب حذف شده، چون با بودن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فَتَنُوا الْمُؤْمِنِینَ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الْفَوْزُ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احتیاجی به ذکر آن نبود،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اشعار به آن داشت، و خواننده این آیات می‌فهمد که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دارای برجها و به روز موعود و به شاهد و مشهود سوگند که آزار دهندگان مؤمنین عذابی در جهنم دارند، و خداوند مؤمنین صالح را اگر خلوص به خرج دهند موفق به صبر می‌کند، و در حفظ ایمانشان از کید دشمنان یاریشان می‌فرماید، همانطور که در داستان اخدود کرد</w:t>
      </w:r>
      <w:r>
        <w:rPr>
          <w:rFonts w:eastAsia="IRNazanin" w:cs="IRNazanin"/>
          <w:color w:val="111111"/>
          <w:sz w:val="28"/>
          <w:szCs w:val="28"/>
          <w:rtl w:val="true"/>
          <w:lang w:bidi="fa-IR"/>
        </w:rPr>
        <w:t>".</w:t>
      </w:r>
    </w:p>
    <w:p>
      <w:pPr>
        <w:pStyle w:val="Heading5"/>
        <w:numPr>
          <w:ilvl w:val="4"/>
          <w:numId w:val="1"/>
        </w:numPr>
        <w:rPr/>
      </w:pPr>
      <w:bookmarkStart w:id="1053" w:name="__RefHeading___Toc329670_1067777946"/>
      <w:bookmarkStart w:id="1054" w:name="_Toc395"/>
      <w:bookmarkEnd w:id="1053"/>
      <w:r>
        <w:rPr>
          <w:rtl w:val="true"/>
        </w:rPr>
        <w:t>مراد از</w:t>
      </w:r>
      <w:r>
        <w:rPr>
          <w:rtl w:val="true"/>
        </w:rPr>
        <w:t xml:space="preserve">" </w:t>
      </w:r>
      <w:r>
        <w:rPr>
          <w:rtl w:val="true"/>
        </w:rPr>
        <w:t>اصحاب الاخدود</w:t>
      </w:r>
      <w:r>
        <w:rPr>
          <w:rtl w:val="true"/>
        </w:rPr>
        <w:t xml:space="preserve">" </w:t>
      </w:r>
      <w:r>
        <w:rPr>
          <w:rtl w:val="true"/>
        </w:rPr>
        <w:t>و معنای</w:t>
      </w:r>
      <w:r>
        <w:rPr>
          <w:rtl w:val="true"/>
        </w:rPr>
        <w:t xml:space="preserve">" </w:t>
      </w:r>
      <w:r>
        <w:rPr>
          <w:rtl w:val="true"/>
        </w:rPr>
        <w:t>قُتِلَ أَصْحابُ الْأُخْدُودِ</w:t>
      </w:r>
      <w:r>
        <w:rPr>
          <w:rtl w:val="true"/>
        </w:rPr>
        <w:t>"</w:t>
      </w:r>
      <w:bookmarkEnd w:id="10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به داستان اخدود اشاره می‌کند تا زمینه را برای آیات بعدی که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فَتَنُوا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سازد، و به هیچ وجه جواب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بزرگ زمین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ستمگری بودند که زمین را می‌شکافتند و آن را پر از آتش نموده، مؤمنین را به جرم اینکه ایمان دارند در آن می‌انداختند، و تا آخرین نفرشان را می‌سوزاندند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آنان است، نه اینکه خواسته باشد خبر دهد،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و طرد از درگاه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مؤمنی هستند که در آن قوم سوخته شدند،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خبر دهد که این مردان و زنان به وسیله سوختن در آتش کشته شدند، نه اینکه بخواهد بر آنان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نظریه ضعیف است، به دلیل اینکه بر حسب ظاهر ضمیرهای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اخدود برمی‌گردد، و مراد از این ضمائر و مخصوصا دومی و سومی جباران ستمگری هستند که ناقم و شکنجه‌گر بودند، نه مؤمنین شکنجه شده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bookmarkStart w:id="1055" w:name="pg10108_94246"/>
    </w:p>
    <w:p>
      <w:pPr>
        <w:pStyle w:val="BookText"/>
        <w:rPr/>
      </w:pPr>
      <w:bookmarkEnd w:id="1055"/>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آتش‌گیرانه است، حال چه کبریت باشد و چه هیزم و چه چیز دیگر، و اگر نار را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برای اشاره به عظمت امر آن آتش و شدت اشتعال و افروختگی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عَلَیْها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خود ستمکاران لب آتش و پیرامون آن نشسته بودند تا سوخته شدن مؤمنین را نظاره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حاضر بودند و عمل سوزاندن و سوخته شدن مؤمنین را مشاهده 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فتحه نون و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کراهت شدید است، می‌فرماید نفرتشان از مؤمنین فقط برای این بود که به خدا ایمان داشتند، و به خاطر همین داشتن ایمان، ایشان را سوزاندند</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329672_1067777946"/>
      <w:bookmarkStart w:id="1057" w:name="_Toc396"/>
      <w:bookmarkEnd w:id="1056"/>
      <w:r>
        <w:rPr>
          <w:rtl w:val="true"/>
        </w:rPr>
        <w:t>آنچه آوردن اوصاف</w:t>
      </w:r>
      <w:r>
        <w:rPr>
          <w:rtl w:val="true"/>
        </w:rPr>
        <w:t xml:space="preserve">: </w:t>
      </w:r>
      <w:r>
        <w:rPr>
          <w:rtl w:val="true"/>
        </w:rPr>
        <w:t>عزیز، حمید، مالکیت سماوات و ارض و شهید بودن بر هر چیز برای خداوند در آیه</w:t>
      </w:r>
      <w:r>
        <w:rPr>
          <w:rtl w:val="true"/>
        </w:rPr>
        <w:t xml:space="preserve">:" </w:t>
      </w:r>
      <w:r>
        <w:rPr>
          <w:rtl w:val="true"/>
        </w:rPr>
        <w:t xml:space="preserve">و ما نقموا منهم </w:t>
      </w:r>
      <w:r>
        <w:rPr>
          <w:rtl w:val="true"/>
        </w:rPr>
        <w:t xml:space="preserve">..." </w:t>
      </w:r>
      <w:r>
        <w:rPr>
          <w:rtl w:val="true"/>
        </w:rPr>
        <w:t>افاده می‌کند</w:t>
      </w:r>
      <w:bookmarkEnd w:id="10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الْحَمِیدِ الَّذِی لَهُ مُلْکُ السَّماواتِ وَ الْأَرْضِ وَ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در این آیه برای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حجت و دلیل حقانیت مؤمنین و مظلومیت آنان، و بر باطل بودن جباران که بر خدا جرأت نموده، دست به چنان جنایاتی زدند، اشاره دارد و می‌فهماند که به زودی خدای تعالی به آنان جزای خیر، و به اینان عذاب دوزخ می‌چشاند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خدای تعالی اللَّه عزیز حمید است، غالبی است شکست ناپذیر علی الاطلاق، و در آنچه می‌کند جمیل است علی الاطلاق، پس او به تنهایی همه جلالها و جمالها را دارد، و در برابر چنین خدایی باید خاضع شد، و نباید متعرض خشم او گردید، و چون ملک آسمانها و زمین از آن او است، پس او ملیک علی الاطلاق است، و امر و حکم، مخصوص او است، بنا بر این او رب العالمین است، در نتیجه واجب است که او معبود گرفته شود، و برایش شریک اتخاذ نشود، و از این بیان نتیجه می‌گیریم که پس مؤمنین بر حق و کفار در ضلالتند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پدید آورنده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شهید و حاضر است، و هیچ چیز از خلق او بر او پوشیده نیست، و نه عملی از اعمال خلقش، و او به احسان هر محسن و بدی هر بدکار آگاه است، و به زودی هر کسی را بدانچه کرده جزا می‌دهد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متصف به این صفات کریمه هست، این</w:t>
      </w:r>
      <w:bookmarkStart w:id="1058" w:name="pg10108_94247"/>
    </w:p>
    <w:p>
      <w:pPr>
        <w:pStyle w:val="BookText"/>
        <w:rPr/>
      </w:pPr>
      <w:bookmarkEnd w:id="1058"/>
      <w:r>
        <w:rPr>
          <w:rFonts w:ascii="IRNazanin" w:hAnsi="IRNazanin" w:eastAsia="IRNazanin"/>
          <w:color w:val="111111"/>
          <w:sz w:val="28"/>
          <w:sz w:val="28"/>
          <w:szCs w:val="28"/>
          <w:rtl w:val="true"/>
          <w:lang w:bidi="fa-IR"/>
        </w:rPr>
        <w:t>مؤمنین باید به او ایمان بیاورند، و آن جباران هم نباید متعرض حال ایشان شده به آنان صدمه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از مفسرین در توجیه اجرای صفات نامبرده در آیه شریفه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مردمی که از مؤمنین نفرت دارند اگر از مشرکین بوده‌اند آنچه از مؤمنین مورد نفرتشان بوده و بر سر آن، مؤمنین را مذمت می‌کرده‌اند ایمان به خدای تعالی نبوده، بلکه انکار خدایان دروغین ایشان بوده، و اگر از طایفه معطله که خدا را در تدبیر عالم هیچکاره می‌دانستند بوده‌اند، باز مایه نفرتشان ایمان مؤمنین به خدا نبوده، بلکه اثبات معبودی بوده که برای آنان شناخته شده نبود، و لیکن در هر دو حال از آنجایی که برگشت هر دو امر به انکار معبود حق، و خدای موصوف به صفات جلال بوده لذا در آیه شریفه صفاتی را برای خدای تعالی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متوجه این توجیه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یعنی وثنی مسلکان اصلا خدا را معبود نمی‌دانستند چون برای او قائل به ربوبیتی نسبت به خود نبودند، و تنها صنع و ایجاد را به او نسبت می‌دادند و اما ربوبیت را که مستلزم الوهیت و معبودیت است و به خاطر آن عبادت رب و معبود لازم می‌شود، منحصر در ارباب‌ها و آلهه خیالی خود می‌دانستند، در نتیجه تنها آن آلهه را می‌پرستیدند و خدا را نمی‌پرستیدند، پس خدای تعالی به اعتقاد آنان تنها رب ارباب بود و برای مردم ربوبیتی نداشت </w:t>
      </w:r>
      <w:r>
        <w:rPr>
          <w:rStyle w:val="FootnoteAnchor"/>
          <w:rtl w:val="true"/>
        </w:rPr>
        <w:footnoteReference w:id="1005"/>
      </w:r>
    </w:p>
    <w:p>
      <w:pPr>
        <w:pStyle w:val="Heading5"/>
        <w:numPr>
          <w:ilvl w:val="4"/>
          <w:numId w:val="1"/>
        </w:numPr>
        <w:rPr/>
      </w:pPr>
      <w:bookmarkStart w:id="1059" w:name="__RefHeading___Toc329674_1067777946"/>
      <w:bookmarkStart w:id="1060" w:name="_Toc397"/>
      <w:bookmarkEnd w:id="1059"/>
      <w:r>
        <w:rPr>
          <w:rtl w:val="true"/>
        </w:rPr>
        <w:t>تهدید شکنجه کنندگان مؤمنین و مؤمنات به عذاب جهنم و عذاب حریق</w:t>
      </w:r>
      <w:bookmarkEnd w:id="10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فَتَنُوا الْمُؤْمِنِینَ وَ الْمُؤْمِناتِ ثُمَّ لَمْ یَتُوبُوا فَلَهُمْ عَذابُ جَهَنَّمَ وَ لَهُمْ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محنت و شکنجه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فَتَنُوا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شامل اصحاب اخدود و مشرکین قریش که گروندگان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شکنجه می‌دادند، و زن و مردشان را در تنگنا قرار می‌دادند، تا از دین اسلام به دین آنان برگردند 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چرا در این آیه بین عذاب جهنم و عذاب حریق جدایی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است عذاب جهنم، و برای ایشان است عذاب حریق، با اینکه این دو عذاب یکی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دو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غیر از عذاب حریق و آتش گرفتن، عذابهای دیگری در جهنم از قبیل</w:t>
      </w:r>
      <w:r>
        <w:rPr>
          <w:rFonts w:eastAsia="IRNazanin" w:cs="IRNazanin"/>
          <w:color w:val="111111"/>
          <w:sz w:val="28"/>
          <w:szCs w:val="28"/>
          <w:rtl w:val="true"/>
          <w:lang w:bidi="fa-IR"/>
        </w:rPr>
        <w:t>".</w:t>
      </w:r>
      <w:bookmarkStart w:id="1061" w:name="pg10108_94248"/>
    </w:p>
    <w:p>
      <w:pPr>
        <w:pStyle w:val="BookText"/>
        <w:rPr/>
      </w:pPr>
      <w:bookmarkEnd w:id="1061"/>
      <w:r>
        <w:rPr>
          <w:rFonts w:ascii="IRNazanin" w:hAnsi="IRNazanin" w:eastAsia="IRNazanin"/>
          <w:color w:val="111111"/>
          <w:sz w:val="28"/>
          <w:sz w:val="28"/>
          <w:szCs w:val="28"/>
          <w:rtl w:val="true"/>
          <w:lang w:bidi="fa-IR"/>
        </w:rPr>
        <w:t xml:space="preserve">زقوم و غسلین و مقامع دارند </w:t>
      </w:r>
      <w:r>
        <w:rPr>
          <w:rStyle w:val="FootnoteAnchor"/>
          <w:rtl w:val="true"/>
        </w:rPr>
        <w:footnoteReference w:id="10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لَهُمْ جَنَّاتٌ تَجْرِی مِنْ تَحْتِهَا الْأَنْهارُ ذلِکَ الْفَوْزُ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وعده جمیلی است به مؤمنین که مایه دلگرمی آنان است، هم چنان که آیه قبلی وعید و تهدیدی بود به کفاری که مؤمنین را شکنجه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بَطْشَ رَبِّکَ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تا تمام هفت آیه، تاکید و تحقیق وعده و وعید سابق الذکر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بطوری که راغب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چیزی با خشم و صولت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هم اضافه کرد به کاف خطاب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دلگرمی به تایید و نصرت پروردگارش بود، و اشاره بود به اینکه جباران این امت نیز سهمی از تهدید و وعید قبلی دارند</w:t>
      </w:r>
      <w:r>
        <w:rPr>
          <w:rFonts w:eastAsia="IRNazanin" w:cs="IRNazanin"/>
          <w:color w:val="111111"/>
          <w:sz w:val="28"/>
          <w:szCs w:val="28"/>
          <w:rtl w:val="true"/>
          <w:lang w:bidi="fa-IR"/>
        </w:rPr>
        <w:t>.</w:t>
      </w:r>
    </w:p>
    <w:p>
      <w:pPr>
        <w:pStyle w:val="Heading5"/>
        <w:numPr>
          <w:ilvl w:val="4"/>
          <w:numId w:val="1"/>
        </w:numPr>
        <w:rPr/>
      </w:pPr>
      <w:bookmarkStart w:id="1062" w:name="__RefHeading___Toc329676_1067777946"/>
      <w:bookmarkStart w:id="1063" w:name="_Toc398"/>
      <w:bookmarkEnd w:id="1062"/>
      <w:r>
        <w:rPr>
          <w:rtl w:val="true"/>
        </w:rPr>
        <w:t>توضیح تعلیل شدید بودن بطش پروردگار به اینکه او مبدء و معید است</w:t>
      </w:r>
      <w:bookmarkEnd w:id="10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یُبْدِئُ 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انداختن بین پدید آورنده و برگشت دهنده، قرینه است بر اینکه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واژه بدء است، که به معنای افتتاح و آغاز کردن چیزی است، چون از عرب شنیده نشده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کنند، تا در نتیجه مضارع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لیکن در قرائت چنین آمده، و در بعضی قرائت‌های متروک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یا و فتحه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آیه شریفه شدت بطش خدای تعالی را تعلیل می‌کند، به این بیان که خدای تعالی مبدء و پدید آورنده است، و معلوم است که هر چه را بخواهد ایجاد می‌کند، بدون اینکه از چیزی و یا کسی غیر از خودش کمک بگیرد، و او است که هر چیزی را به عین آن وضعی که قبل از فوت داشت برمی‌گرداند، پس خدای تعالی از هیچ امری که اراده‌اش را کرده باشد جلوگیر ندارد، و هیچ چیزی که فوت شده و از بین رفته برای او فوت شده نیست، و وقتی مطلب بدین قرار باشد، پس او قادر است بر اینکه بر بنده‌ای که از حد خود تجاوز کرده عذابی را تحمیل کند که خارج از حد و طاقت او باشد، و نیز می‌تواند او را هم چنان زنده نگه دارد تا عذاب را بچشد، هم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قادر است بر اینکه آنچه به سبب عذاب، فاسد شده به حالت اولش برگرداند، تا مجرم هم چنان عذاب را بچشد، بدون اینکه لحظه‌ای در بین دو عذاب استراحت داشته باشد،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بِآیاتِنا سَوْفَ نُصْلِیهِمْ ناراً کُلَّما نَضِجَتْ جُلُودُهُمْ بَدَّلْناهُمْ جُلُوداً غَیْرَها لِیَذُوقُوا الْعَذابَ</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 با این بیان چند نکته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می‌فهماند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افاده قصر است، یعنی می‌خواهد بفهماند ایجاد بدون ابزار و مصالح موجودات، و نیز اعاده آنها تنها و تنها کار خدای سبحان است، چون در صنع و ایجاد، هیچ کس دیگری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هر چیزی به دست خدای تعالی است، اگر بخواهد محدود نمی‌کند، و اگر بخواهد حد چیزی را به حدی دیگر مبدل می‌سازد، پس اوست که عذابها و شکنجه‌های دنیا را به مرگ محدود کرده، و او می‌تواند در آخرت این حد را بردارد، و معذب، در دوزخ الی الابد شکنجه ببیند، و هر چه آرزوی مرگ کند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شدت بطش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اینکه گفتیم بطش عبارت است از گرفتن به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هیچ کس نمی‌تواند بطش او را جلوگیری کند، و کسی نیست که حکم او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حکمی که 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حکم دیگری از او، جلو حکم اولش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کثیر المغفرة و کثیر المودة است، و این دو صفت ناظر به وعده‌ای است که قبلا به مؤمنین داده بود، هم چنان که صفت شدید البطش ناظر به وعیدی بود که به کفار داده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الْمَجِیدُ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به معنای تخت سلطنت است، مقام مالکیت خدای تعالی، و کنایه است از اینکه او هر تصرفی که بخواهد می‌تواند در مملکتش که سراپای</w:t>
      </w:r>
    </w:p>
    <w:p>
      <w:pPr>
        <w:pStyle w:val="BookText"/>
        <w:rPr/>
      </w:pPr>
      <w:r>
        <w:rPr>
          <w:rFonts w:ascii="IRNazanin" w:hAnsi="IRNazanin" w:eastAsia="IRNazanin"/>
          <w:color w:val="111111"/>
          <w:sz w:val="28"/>
          <w:sz w:val="28"/>
          <w:szCs w:val="28"/>
          <w:rtl w:val="true"/>
          <w:lang w:bidi="fa-IR"/>
        </w:rPr>
        <w:t>عالم است بکند، و هر حکمی را که بخواهد به هر نحوی که بخواهد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مجد است، که به معنای عظمت معنوی است، و همان کمال ذات و صفات خدا است 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هر چه بخواهد می‌کند، و چیزی نیست که او را از آنچه اراده کرده منصرف سازد، نه از داخل ذات خود، که مثلا دچار کسالت و خستگی شود، و یا اراده‌اش مبدل به اراده‌ای دیگر شود، و یا به هر جهت دیگر از اراده‌اش صرفنظر کند، و نه از خارج، مثل اینکه کسی جلو او را از انفاذ اراده‌اش بگیرد، پس او می‌تواند به کسانی که مؤمنین را شکنجه می‌دهند وعده آتش دوزخ بدهد، و به کسانی که ایمان آورده و عمل صالح می‌کنند وعده بهشت بدهد، برای اینکه او هم ذو العرش است و هم مجید، و او خلف وعده نمی‌کند،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حَدِیثُ الْجُنُودِ فِرْعَوْنَ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می‌خواهد مطالب گذشته را مسلم کند، و برای شدت بطش خدای تعالی نمونه‌هایی ارائه دهد و بفهماند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 عین حال، دلگرمی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مسرت نفس شریف آن جناب نیز هست، و معنای دو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الَّذِینَ کَفَرُوا فِی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سیاق استفاده 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کفار از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این آیه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در آمده، از اثر کردن مواعظ و استدلالهای گذشته در دل کفار اعراض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آنان امید داشت که با شنیدن این مواعظ و حجت‌ها ایمان بیاورند، برای اینکه آنهایی که کفر می‌ورزند و هم چنان بر تکذیب خود پافشاری می‌کنند، آنها از موعظه و استدلال منتفع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مراد از ظرف قرار دادن تکذیب و گفتن اینکه کفار در ظرف تکذیب قرار دارند، همان اصرار ورزیدن آنان بر تکذیب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خارجی آن است، جهاتی که از آن خارج و به آن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خارج محیط به آنان و ناظر اعمالشان است، و این اشاره است به اینکه کفار نمی‌توانند با کفر خود خدا را عاجز سازند، چون او محیط به ایشان و از هر جهت قادر بر ایشان است، این جمله نیز تسلیت خاطر خطیر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64" w:name="pg10108_94251"/>
    </w:p>
    <w:p>
      <w:pPr>
        <w:pStyle w:val="BookText"/>
        <w:rPr/>
      </w:pPr>
      <w:bookmarkEnd w:id="1064"/>
      <w:r>
        <w:rPr>
          <w:rFonts w:ascii="IRNazanin" w:hAnsi="IRNazanin" w:eastAsia="IRNazanin"/>
          <w:color w:val="111111"/>
          <w:sz w:val="28"/>
          <w:sz w:val="28"/>
          <w:szCs w:val="28"/>
          <w:rtl w:val="true"/>
          <w:lang w:bidi="fa-IR"/>
        </w:rPr>
        <w:t xml:space="preserve">و از بعضی </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نقل شده که گفته‌اند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کفار خدا را پشت سر خود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مفسر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پشت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اعراض قبلی هم اعراض می‌کند، می‌فرماید علت اینکه گفتیم موعظه و حجت به دردشان نمی‌خورد، اصرار بر تکذیبشان نیست، بلکه این است که کفار قرآن را از ناحیه خدا نمی‌دانند و حال آنکه چنین نیست، بلکه قرآن کتابی است خواندنی و دارای معانی والا و معارفی زیاد که در لوح محفوظ بوده لوحی که از دستبرد باطل و شیطانها محفوظ است</w:t>
      </w:r>
      <w:r>
        <w:rPr>
          <w:rFonts w:eastAsia="IRNazanin" w:cs="IRNazanin"/>
          <w:color w:val="111111"/>
          <w:sz w:val="28"/>
          <w:szCs w:val="28"/>
          <w:rtl w:val="true"/>
          <w:lang w:bidi="fa-IR"/>
        </w:rPr>
        <w:t>.</w:t>
      </w:r>
    </w:p>
    <w:p>
      <w:pPr>
        <w:pStyle w:val="Heading4"/>
        <w:numPr>
          <w:ilvl w:val="3"/>
          <w:numId w:val="1"/>
        </w:numPr>
        <w:rPr/>
      </w:pPr>
      <w:bookmarkStart w:id="1065" w:name="__RefHeading___Toc329678_1067777946"/>
      <w:bookmarkStart w:id="1066" w:name="_Toc399"/>
      <w:bookmarkEnd w:id="1065"/>
      <w:r>
        <w:rPr>
          <w:rtl w:val="true"/>
        </w:rPr>
        <w:t>بحث روایتی روایاتی در باره مراد از</w:t>
      </w:r>
      <w:r>
        <w:rPr>
          <w:rtl w:val="true"/>
        </w:rPr>
        <w:t xml:space="preserve">" </w:t>
      </w:r>
      <w:r>
        <w:rPr>
          <w:rtl w:val="true"/>
        </w:rPr>
        <w:t>وَ شاهِدٍ وَ مَشْهُودٍ</w:t>
      </w:r>
      <w:r>
        <w:rPr>
          <w:rtl w:val="true"/>
        </w:rPr>
        <w:t xml:space="preserve">" </w:t>
      </w:r>
      <w:r>
        <w:rPr>
          <w:rtl w:val="true"/>
        </w:rPr>
        <w:t xml:space="preserve">داستان اصحاب اخدود، وصف لوح محفوظ، و </w:t>
      </w:r>
      <w:r>
        <w:rPr>
          <w:rtl w:val="true"/>
        </w:rPr>
        <w:t>...)</w:t>
      </w:r>
      <w:bookmarkEnd w:id="1066"/>
    </w:p>
    <w:p>
      <w:pPr>
        <w:pStyle w:val="BookText"/>
        <w:rPr/>
      </w:pPr>
      <w:r>
        <w:rPr>
          <w:rFonts w:ascii="IRNazanin" w:hAnsi="IRNazanin" w:eastAsia="IRNazanin"/>
          <w:color w:val="111111"/>
          <w:sz w:val="28"/>
          <w:sz w:val="28"/>
          <w:szCs w:val="28"/>
          <w:rtl w:val="true"/>
          <w:lang w:bidi="fa-IR"/>
        </w:rPr>
        <w:t>در الدر المنثور است که ابن مردویه از جابر بن عبد اللَّه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دارای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فِی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یعنی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پرسید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قصور و کاخهای مجلل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است که عبد بن حمید، ترمذی، ابن ابی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ابن منذر، ابن ابی حاتم،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سنن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جمعه است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نظیر این روایت را به طرقی دیگر از ابی مالک و سعید بن مسیب و جبیر بن مطعم،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عبارت طریق آخری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روز جمعه و مشهود روز عرفه است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عبارت از عبد الرزاق و فاریابی و عبد بن حمید و ابن جریر و ابن منذر از علی بن ابی طالب نقل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آمده که عبد بن حمید و ابن منذر،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موعود، روز قیامت، و شاهد، روز جمعه، و مشهود، روز عید قربان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مردی داخل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دید مردی دارد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می‌گوید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مشهود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گذشته نزد مرد دیگری رفتم که او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می‌کرد، از او نیز همین سؤال را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روز جمعه است، و اما مشهود روز عید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 او هم گذشته نزد جوانی رفتم که رخساره‌ای چون دینار طلا درخشنده داشت، او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اینکه شاهد و مشهود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شاهد،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مشهود روز قیامت است، مگر کلام خدا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و مبشر و نذیر نامیده، و نیز مگر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روز قیامت را روز مشهود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محدث اولی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است، از دومی پرسیدم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است، از سومی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بطرق مختلف و الفاظی نزدیک به هم نقل شده، و در تفسیر این آیه گذشت که آنچه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از نظر سیاق آیات به ذهن روشن‌تر می‌رسد، هر چند که لفظ شاهد و مشهود با وجوه دیگر نیز به وجهی قابل انطباق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این آیه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حبشه را برای جنگ با یمن به هیجان آورد، و او آخرین</w:t>
      </w:r>
    </w:p>
    <w:p>
      <w:pPr>
        <w:pStyle w:val="BookText"/>
        <w:rPr/>
      </w:pPr>
      <w:r>
        <w:rPr>
          <w:rFonts w:ascii="IRNazanin" w:hAnsi="IRNazanin" w:eastAsia="IRNazanin"/>
          <w:color w:val="111111"/>
          <w:sz w:val="28"/>
          <w:sz w:val="28"/>
          <w:szCs w:val="28"/>
          <w:rtl w:val="true"/>
          <w:lang w:bidi="fa-IR"/>
        </w:rPr>
        <w:t>پادشاه از 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یهودیان بود، و به همین جهت همه مردم، دین او را گرفتند و یهودی شدند، او خود را یوسف نام نهاده بود و سالها سلطنت کرده بود تا در آخر شنید که در نجران بقایایی از مسیحیان باقی مانده‌اند که بر دین عیسی و حکم انجیلند، و بزرگ دینشان عبد اللَّه بن بریامن است، اطرافیانش او را تحریک کردند که به سوی قوم نجران لشکر بکشد و آنان را به قبول دین یهود وادار سازد، ذونواس با لشکرش حرکت کرده به نجران آمد و همه مسیحی مذهبان را جمع کرده پیشنهاد کرد تا به دین یهود درآیند، مردم نپذیرفتند، با آنان مجادله کرد و باز پیشنهاد خود را تکرار و مردم را به قبول آن تحریک نمود، و تا جایی که توانست بر این کار حرص ورزید، اما نپذیرفتند، حاضر شدند کشته بشوند ولی به دین یهود در نیایند، پس ذونواس برای از بین بردنشان گودالی پر از هیزم درست کرد، و آتشی عظیم بر افروخت، بعضی را زنده در آتش انداخت و بعضی را با شمشیر کشت و مثله کرد، یعنی بینی و انگشت و عورتشان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 تا جایی که عدد کشتگان و سوختگان به بیست هزار نفر رسید، یک نفر از آنان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ذو ثعلبان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تیزتکی سوار شد و گریخت، هر چه دنبالش رفتند نتوانستند او را بیابند، چون او راه رمل را پیش گرفت که افراد ناآشنا در آنجا گم می‌شوند، ذونواس با لشکر خود برگشت و هم چنان به کشتن آن مردم پرداخت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این جریان است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سعید 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اهالی اسفندهان شکست خوردند،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یهودند و نه نصرانی، و هیچ کتابی ندارند، بلکه مجوسیند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اهل کتابند، چون کتابی داشته‌اند که از بین رفته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جریانش بدین قرار بوده که یکی از پادشاهان ایشان در حال مستی با دختر خود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مستی به خود آمد و فهمید که چه کرده، در فکر چاره برآمد،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مملکت را جمع کن و به ایشان بگو که من معتقدم ازدواج با دختران جائز است، و دستور بده که ایشان نیز با دختران خود ازدواج کنند، و این کار را حلال بدانند، شاه مردم را گرد آورد، ولی مردم حاضر نشدند او را در این عمل پیروی کنند، ناگزیر برای آتش زدن آنان زمین را کند و گودالی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کرده، آن را پر از آتش ساخت، و به یک یک آنان پیشنهاد کرد سنت او را بپذیرند، هر کس امتناع ورزید در آن اخدود افکند، و هر کس پذیرفت رهایش کرد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الدر المنثور هم از عبد بن حمید از آن جناب روایت شده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تفسیر عیاشی نقل می‌کنند که به سند خود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اسقف نجران فرستاد تا بپرسد اصحاب اخدود چه کسانی بودند، اسقف پاسخی فرستاد امام فرمود اینطور که او پنداشته نبوده، و به زودی من داستان اصحاب اخدود را برایتان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 و جل مردی از اهل حبشه را به نبوت برگزید، مردم حبشه او را تکذیب کردند، پیامبرشان با کفار نبردی را آغاز کردند ولی یارانش همه کشته شدند، و خود و جمعی از اصحابش اسیر شدند، آن گاه برای کشتنش گودالی درست نموده، از آتش پر کردند، آن گاه مردم را جمع آورده گفتند هر کس بر دین ما است و دستور ما را گردن می‌نهد کنار برود، و هر کس بر دین این مردم است باید به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شود، اصحاب آن پیامبر برای رفتن در آتش از یکدیگر سبقت می‌گرفتند، تا نوبت به زنی رسید که کودکی یک ماهه در بغل داشت، همین که خیز گرفت تا در آتش شود ترس از آتش و ترحم در باره کودک بر دلش مستولی شد، ولی کودک یک ماهه‌اش به زبان آمد که مادر مترس، من و خودت را در آتش بینداز، برای اینکه این مجاهدت در راه خدا، به خدا سوگند ناچیز است، زن خود و کودکش را در آتش افکند، و این یکی از کودکانی است که در کودکی به زبان آمده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مردویه از عبد اللَّه بن نجی از آن جناب نقل شده </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الدر المنثور از ابن ابی حاتم از طریق عبد اللَّه بن نجی از آن جناب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اصحاب اخدود، حبشی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ابی حاتم و ابن منذر از طریق حسن از آن جناب روایت آورده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حبشه بودند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از روایات وارده در باره اصحاب اخدود استفاده شود که داستان اصحاب اخدود یک داستان نبوده، بلکه وقایع متعددی بوده که یکی در حبشه و یکی در یمن و یکی در عجم اتفاق افتاده، و آیه شریفه می‌خواهد به همه داستانها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w:t>
      </w:r>
    </w:p>
    <w:p>
      <w:pPr>
        <w:pStyle w:val="BookText"/>
        <w:rPr/>
      </w:pPr>
      <w:r>
        <w:rPr>
          <w:rFonts w:ascii="IRNazanin" w:hAnsi="IRNazanin" w:eastAsia="IRNazanin"/>
          <w:color w:val="111111"/>
          <w:sz w:val="28"/>
          <w:sz w:val="28"/>
          <w:szCs w:val="28"/>
          <w:rtl w:val="true"/>
          <w:lang w:bidi="fa-IR"/>
        </w:rPr>
        <w:t>روایات دیگری نیز هست که از محل وقوع این داستان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دو طرف دارد، یک طرفش بر سمت راست عرش بر پیشانی اسرافیل است که هر وقت خدای تعالی سخن از وحی می‌کند لوح به پیشانی اسرافیل می‌زند، و اسرافیل در لوح نظر می‌کند، و آنچه را در لوح می‌بیند به جبرئیل وحی می‌کند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ابو الشیخ و ابن مردویه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خدای تعالی لوحی از در سفید خلق کرد که دو جلد آن از زبرجد سبز است، و خطوط آن از نور است که روزی سیصد و شصت بار بدان توجه می‌کند، و با آن لحظه‌ها، زنده می‌کند، می‌میراند، خلق می‌کند، رزق می‌دهد، عزیز می‌کند، ذلیل می‌سازد، و هر چه می‌خواهد می‌کند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صفت لوح بسیار زیاد و مختلف است که در باره همه آنها باید دانست که جنبه تمثیل دارد، یعنی امور معنوی را با لسان مادی مجسم ساخته‌اند</w:t>
      </w:r>
      <w:r>
        <w:rPr>
          <w:rFonts w:eastAsia="IRNazanin" w:cs="IRNazanin"/>
          <w:color w:val="111111"/>
          <w:sz w:val="28"/>
          <w:szCs w:val="28"/>
          <w:rtl w:val="true"/>
          <w:lang w:bidi="fa-IR"/>
        </w:rPr>
        <w:t>..]</w:t>
      </w:r>
      <w:bookmarkStart w:id="1067" w:name="pg10108_94256"/>
    </w:p>
    <w:p>
      <w:pPr>
        <w:pStyle w:val="Heading2"/>
        <w:numPr>
          <w:ilvl w:val="1"/>
          <w:numId w:val="1"/>
        </w:numPr>
        <w:rPr/>
      </w:pPr>
      <w:bookmarkStart w:id="1068" w:name="__RefHeading___Toc329680_1067777946"/>
      <w:bookmarkStart w:id="1069" w:name="_Toc400"/>
      <w:bookmarkEnd w:id="1067"/>
      <w:bookmarkEnd w:id="1068"/>
      <w:r>
        <w:rPr>
          <w:rtl w:val="true"/>
        </w:rPr>
        <w:t>(</w:t>
      </w:r>
      <w:r>
        <w:rPr/>
        <w:t>86</w:t>
      </w:r>
      <w:r>
        <w:rPr>
          <w:rtl w:val="true"/>
        </w:rPr>
        <w:t>)</w:t>
      </w:r>
      <w:r>
        <w:rPr>
          <w:rtl w:val="true"/>
        </w:rPr>
        <w:t xml:space="preserve">سوره طارق، مکی است و هفده آیه دارد </w:t>
      </w:r>
      <w:r>
        <w:rPr>
          <w:rtl w:val="true"/>
        </w:rPr>
        <w:t>(</w:t>
      </w:r>
      <w:r>
        <w:rPr/>
        <w:t>17</w:t>
      </w:r>
      <w:r>
        <w:rPr>
          <w:rtl w:val="true"/>
        </w:rPr>
        <w:t>)</w:t>
      </w:r>
      <w:bookmarkEnd w:id="1069"/>
    </w:p>
    <w:p>
      <w:pPr>
        <w:pStyle w:val="Heading3"/>
        <w:numPr>
          <w:ilvl w:val="2"/>
          <w:numId w:val="1"/>
        </w:numPr>
        <w:rPr/>
      </w:pPr>
      <w:bookmarkStart w:id="1070" w:name="__RefHeading___Toc329682_1067777946"/>
      <w:bookmarkStart w:id="1071" w:name="_Toc401"/>
      <w:bookmarkEnd w:id="1070"/>
      <w:r>
        <w:rPr>
          <w:rtl w:val="true"/>
        </w:rPr>
        <w:t xml:space="preserve">سوره الطارق </w:t>
      </w:r>
      <w:r>
        <w:rPr>
          <w:rtl w:val="true"/>
        </w:rPr>
        <w:t>(</w:t>
      </w:r>
      <w:r>
        <w:rPr/>
        <w:t>86</w:t>
      </w:r>
      <w:r>
        <w:rPr>
          <w:rtl w:val="true"/>
        </w:rPr>
        <w:t xml:space="preserve">): </w:t>
      </w:r>
      <w:r>
        <w:rPr>
          <w:rtl w:val="true"/>
        </w:rPr>
        <w:t xml:space="preserve">آیات </w:t>
      </w:r>
      <w:r>
        <w:rPr/>
        <w:t>1</w:t>
      </w:r>
      <w:r>
        <w:rPr>
          <w:rtl w:val="true"/>
        </w:rPr>
        <w:t xml:space="preserve"> </w:t>
      </w:r>
      <w:r>
        <w:rPr>
          <w:rtl w:val="true"/>
        </w:rPr>
        <w:t xml:space="preserve">تا </w:t>
      </w:r>
      <w:r>
        <w:rPr/>
        <w:t>17</w:t>
      </w:r>
      <w:bookmarkEnd w:id="1071"/>
    </w:p>
    <w:p>
      <w:pPr>
        <w:pStyle w:val="Heading4"/>
        <w:numPr>
          <w:ilvl w:val="3"/>
          <w:numId w:val="1"/>
        </w:numPr>
        <w:rPr/>
      </w:pPr>
      <w:bookmarkStart w:id="1072" w:name="__RefHeading___Toc329684_1067777946"/>
      <w:bookmarkStart w:id="1073" w:name="_Toc402"/>
      <w:bookmarkEnd w:id="1072"/>
      <w:r>
        <w:rPr>
          <w:rtl w:val="true"/>
        </w:rPr>
        <w:t>اشاره</w:t>
      </w:r>
      <w:bookmarkEnd w:id="107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329686_1067777946"/>
      <w:bookmarkStart w:id="1075" w:name="_Toc403"/>
      <w:bookmarkEnd w:id="1074"/>
      <w:r>
        <w:rPr>
          <w:rtl w:val="true"/>
        </w:rPr>
        <w:t>ترجمه آیات</w:t>
      </w:r>
      <w:bookmarkEnd w:id="1075"/>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آسمان و به طارق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می‌دانی که طارق 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ستاره‌ای است که پرده ظلمت را می‌درد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نیست مگر آنکه نگهبانی بر او موکل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نگاه کند که از چه چیز آفریده شده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آبی جهنده آفریده شده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ما بین استخوانهای پشت و استخوانهای سینه بیرون می‌آید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می‌فهمد که خدای تعالی بر خلقت بار دوم او قادر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076" w:name="pg10108_94257"/>
    </w:p>
    <w:p>
      <w:pPr>
        <w:pStyle w:val="BookText"/>
        <w:rPr/>
      </w:pPr>
      <w:bookmarkEnd w:id="1076"/>
      <w:r>
        <w:rPr>
          <w:rFonts w:ascii="IRNazanin" w:hAnsi="IRNazanin" w:eastAsia="IRNazanin"/>
          <w:color w:val="111111"/>
          <w:sz w:val="28"/>
          <w:sz w:val="28"/>
          <w:szCs w:val="28"/>
          <w:rtl w:val="true"/>
          <w:lang w:bidi="fa-IR"/>
        </w:rPr>
        <w:t xml:space="preserve">روزی که نهفته‌های در باطن انسان ظاهر می‌شود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انسان نه نیروی دفاعی دارد و نه یاوری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آسمان محل تحولات شگرف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زمین پر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گیاهان و چشمه‌سارها از آن سر بر می‌آورند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سخن جدا سازنده حق از باطل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سخن بیهوده و شوخی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به نوعی علیه دعوت تو، کید و حیله می‌کنند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نوعی علیه‌شان کید و حیله می‌کنم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هلاکت آنان عجله مکن چند صباحی منتظر باش و اندکی مهلتشان بده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077" w:name="__RefHeading___Toc329688_1067777946"/>
      <w:bookmarkStart w:id="1078" w:name="_Toc404"/>
      <w:bookmarkEnd w:id="1077"/>
      <w:r>
        <w:rPr>
          <w:rtl w:val="true"/>
        </w:rPr>
        <w:t>بیان آیات</w:t>
      </w:r>
      <w:bookmarkEnd w:id="1078"/>
    </w:p>
    <w:p>
      <w:pPr>
        <w:pStyle w:val="Heading5"/>
        <w:numPr>
          <w:ilvl w:val="4"/>
          <w:numId w:val="1"/>
        </w:numPr>
        <w:rPr/>
      </w:pPr>
      <w:bookmarkStart w:id="1079" w:name="__RefHeading___Toc329690_1067777946"/>
      <w:bookmarkStart w:id="1080" w:name="_Toc405"/>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در این سوره مردم را به معاد انذار کرده، و استدلال کرده به اطلاق قدرت، و سخن را با تاکید ایفاء نموده، و ضمنا به حقیقت آن روز اشاره می‌کند و سوره را با تهدید کفار ختم می‌نماید، و این سوره سیاقی مکی دارد</w:t>
      </w:r>
      <w:r>
        <w:rPr>
          <w:rFonts w:eastAsia="IRNazanin" w:cs="IRNazanin"/>
          <w:color w:val="111111"/>
          <w:sz w:val="28"/>
          <w:szCs w:val="28"/>
          <w:rtl w:val="true"/>
          <w:lang w:bidi="fa-IR"/>
        </w:rPr>
        <w:t>.</w:t>
      </w:r>
    </w:p>
    <w:p>
      <w:pPr>
        <w:pStyle w:val="Heading5"/>
        <w:numPr>
          <w:ilvl w:val="4"/>
          <w:numId w:val="1"/>
        </w:numPr>
        <w:rPr/>
      </w:pPr>
      <w:bookmarkStart w:id="1081" w:name="__RefHeading___Toc329692_1067777946"/>
      <w:bookmarkStart w:id="1082" w:name="_Toc406"/>
      <w:bookmarkEnd w:id="1081"/>
      <w:r>
        <w:rPr>
          <w:rtl w:val="true"/>
        </w:rPr>
        <w:t>معنای</w:t>
      </w:r>
      <w:r>
        <w:rPr>
          <w:rtl w:val="true"/>
        </w:rPr>
        <w:t xml:space="preserve">" </w:t>
      </w:r>
      <w:r>
        <w:rPr>
          <w:rtl w:val="true"/>
        </w:rPr>
        <w:t>طارق</w:t>
      </w:r>
      <w:r>
        <w:rPr>
          <w:rtl w:val="true"/>
        </w:rPr>
        <w:t xml:space="preserve">" </w:t>
      </w:r>
      <w:r>
        <w:rPr>
          <w:rtl w:val="true"/>
        </w:rPr>
        <w:t>و</w:t>
      </w:r>
      <w:r>
        <w:rPr>
          <w:rtl w:val="true"/>
        </w:rPr>
        <w:t xml:space="preserve">" </w:t>
      </w:r>
      <w:r>
        <w:rPr>
          <w:rtl w:val="true"/>
        </w:rPr>
        <w:t>ثاقب</w:t>
      </w:r>
      <w:r>
        <w:rPr>
          <w:rtl w:val="true"/>
        </w:rPr>
        <w:t>"</w:t>
      </w:r>
      <w:bookmarkEnd w:id="10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الطَّارِقِ وَ ما أَدْراکَ مَا الطَّارِقُ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به معنای زدن به شدت است، به طوری که صدایش به گوشها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همین جهت مطرقه می‌گویند، و نیز اگر راه را طریق گفته‌اند باز به این مناسبت است که رونده با پا بدان می‌کوبد و صدای پایش به گوشها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در پیمودن طریق استعمال شده و در آن شایع گشت، و سپس اختصاص یافت به آمدن از سفر در هنگام شب، و این نیز بدان مناسبت بود که غالبا شخصی که شبانه از راه می‌رسد همه درها را بسته می‌بیند، و ناگزیر در را می‌کوبد، و سپس استعمالش در هر چیزی که شب ظاهر شود شایع گشت، مانند ستارگان که در شب پیدا می‌شوند، و در آیه همین معنا منظور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دریدن بود، و بعدها به معنای هر چیز نورانی و روشنگر شد، به این مناسبت که چنین چیزی پرده ظلمت را با نور خود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w:t>
      </w:r>
      <w:bookmarkStart w:id="1083" w:name="pg10108_94258"/>
    </w:p>
    <w:p>
      <w:pPr>
        <w:pStyle w:val="BookText"/>
        <w:rPr/>
      </w:pPr>
      <w:bookmarkEnd w:id="1083"/>
      <w:r>
        <w:rPr>
          <w:rFonts w:ascii="IRNazanin" w:hAnsi="IRNazanin" w:eastAsia="IRNazanin"/>
          <w:color w:val="111111"/>
          <w:sz w:val="28"/>
          <w:sz w:val="28"/>
          <w:szCs w:val="28"/>
          <w:rtl w:val="true"/>
          <w:lang w:bidi="fa-IR"/>
        </w:rPr>
        <w:t>معنای بلندی و ارتفاع می‌آید، و از این باب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اوج گرفت، به این مناسبت که با پرواز خود جو بالا را 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است به آسمان و به طارق، و آن گاه طارق را تفسیر کرده به نجم، یعنی ستاره که در شب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را بزرگ داشته، می‌فهماند که به چیز بزرگی سوگند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طارق است، و جمله در معنای جواب استفهام تقدیری است، گویا وقتی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نمی‌دانی که طارق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Heading5"/>
        <w:numPr>
          <w:ilvl w:val="4"/>
          <w:numId w:val="1"/>
        </w:numPr>
        <w:rPr/>
      </w:pPr>
      <w:bookmarkStart w:id="1084" w:name="__RefHeading___Toc329694_1067777946"/>
      <w:bookmarkStart w:id="1085" w:name="_Toc407"/>
      <w:bookmarkEnd w:id="1084"/>
      <w:r>
        <w:rPr>
          <w:rtl w:val="true"/>
        </w:rPr>
        <w:t>مراد از اینکه فرمود</w:t>
      </w:r>
      <w:r>
        <w:rPr>
          <w:rtl w:val="true"/>
        </w:rPr>
        <w:t xml:space="preserve">:" </w:t>
      </w:r>
      <w:r>
        <w:rPr>
          <w:rtl w:val="true"/>
        </w:rPr>
        <w:t>هیچ نفسی نیست جز اینکه بر آن حافظی است</w:t>
      </w:r>
      <w:r>
        <w:rPr>
          <w:rtl w:val="true"/>
        </w:rPr>
        <w:t>"</w:t>
      </w:r>
      <w:bookmarkEnd w:id="10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قسم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نفسی نیست الا اینکه نگهبانی بر او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موکل شدن نگهبانی برای حفظ نفس، این است که فرشتگانی اعمال خوب و بد هر کسی را می‌نویسند، و به همان نیت و نحوه‌ای که صادر شده می‌نویسند، تا بر طبق آن در قیامت حساب و جزا داده بشوند، پس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آدمی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عَلَیْکُمْ لَحافِظِینَ کِراماً کاتِبِینَ یَعْلَمُونَ ما تَفْعَلُونَ</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بعید نیست که مراد از حفظ نفس، حفظ خود نفس و اعمال آن باشد، و منظور از حافظ، جنس آن بوده باشد، که در این صورت چنین افاده می‌کند که جانهای انسانها بعد از مردن نیز محفوظ است، و با مردن نابود و فاسد نمی‌شود، تا روزی که خدای سبحان بدنها را دوباره زنده کند، در آن روز جانها به کالبدها برگشته دوباره انسان بعینه و شخصه همان انسان دنیا خواهد شد، آن گاه طبق آنچه اعمالش اقتضا دارد جزا داده خواهد شد، چون اعمال او نیز نزد خدا محفوظ است، چه خیرش و چه شرش</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بسیاری از آیات قرآن که دلالت بر حفظ اشیا دارد این نظریه را تایید می‌کند،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bookmarkStart w:id="1086" w:name="pg10108_94259"/>
    </w:p>
    <w:p>
      <w:pPr>
        <w:pStyle w:val="BookText"/>
        <w:rPr/>
      </w:pPr>
      <w:bookmarkEnd w:id="1086"/>
      <w:r>
        <w:rPr>
          <w:rFonts w:ascii="IRNazanin" w:hAnsi="IRNazanin" w:eastAsia="IRNazanin"/>
          <w:color w:val="111111"/>
          <w:sz w:val="28"/>
          <w:sz w:val="28"/>
          <w:szCs w:val="28"/>
          <w:rtl w:val="true"/>
          <w:lang w:bidi="fa-IR"/>
        </w:rPr>
        <w:t>ظاهر آیه‌ای که در سوره انفطار بود و می‌گفت وظیفه ملائکه حافظ حفظ نامه‌های اعمال است، با این نظریه منافات ندارد، برای اینکه حفظ جانها هم مصداقی از نوشتن نامه است،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به بیانی که در تفسیرش گذشت این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دیگر جایی برای اعتراضی که شده باقی نمی‌ماند، و آن اعتراض به کسانی شده که به اطلاق قدرت خدای تعالی استدلال کرده‌اند بر مساله معاد،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قدرت خدای تعالی مطلق است چرا نتواند مردم را در آخرت دوباره زنده کند، معترضین، اعتراض کرده‌اند ما هم قدرت خدای تعالی را مطلق می‌دانیم، ولی خدای تعالی به ایجاد ممکن الوجود قادر است، و قدرتش هیچ قید و شرطی ندارد، نه ممتنع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اجتماع دو نقیض و یا اجتماع دو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خودش وجود پذیر نیست، و اعاده انسان بعینه از محالات است، و محال تحقق و هستی نمی‌پذیرد چون انسانی که می‌خواهد در آخرت خلق شود مثل انسان دنیوی است، نه عین او که در دنیا بود، و معلوم است که مثل من غیر از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گفتیم از بیان ما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یک انسان به نفس و یا به عبارت دیگر به روح او است، نه به بدن او </w:t>
      </w:r>
      <w:r>
        <w:rPr>
          <w:rStyle w:val="FootnoteAnchor"/>
          <w:rtl w:val="true"/>
        </w:rPr>
        <w:footnoteReference w:id="1025"/>
      </w:r>
      <w:r>
        <w:rPr>
          <w:rFonts w:ascii="IRNazanin" w:hAnsi="IRNazanin" w:eastAsia="IRNazanin"/>
          <w:color w:val="111111"/>
          <w:sz w:val="28"/>
          <w:sz w:val="28"/>
          <w:szCs w:val="28"/>
          <w:rtl w:val="true"/>
          <w:lang w:bidi="fa-IR"/>
        </w:rPr>
        <w:t>، در آخرت هم وقتی خدای تعالی بدن فلان شخص را خلق کرد، و نفس و یا به عبارتی روح او را در آن بدن دمید قطعا همان شخصی خواهد شد که در دنیا به فلان اسم و رسم و شخصیت شناخته می‌شد، هر چند که بدنش با صرفنظر از نفس، عین آن بدن نباشد بلکه مثل آن باشد</w:t>
      </w:r>
      <w:r>
        <w:rPr>
          <w:rFonts w:eastAsia="IRNazanin" w:cs="IRNazanin"/>
          <w:color w:val="111111"/>
          <w:sz w:val="28"/>
          <w:szCs w:val="28"/>
          <w:rtl w:val="true"/>
          <w:lang w:bidi="fa-IR"/>
        </w:rPr>
        <w:t>.</w:t>
      </w:r>
    </w:p>
    <w:p>
      <w:pPr>
        <w:pStyle w:val="Heading5"/>
        <w:numPr>
          <w:ilvl w:val="4"/>
          <w:numId w:val="1"/>
        </w:numPr>
        <w:rPr/>
      </w:pPr>
      <w:bookmarkStart w:id="1087" w:name="__RefHeading___Toc329696_1067777946"/>
      <w:bookmarkStart w:id="1088" w:name="_Toc408"/>
      <w:bookmarkEnd w:id="1087"/>
      <w:r>
        <w:rPr>
          <w:rtl w:val="true"/>
        </w:rPr>
        <w:t>شخصیت انسان به نفس و روح او است و لذا انسانی که در قیامت اعاده می‌شود عین همان انسان دنیوی است نه مثل او</w:t>
      </w:r>
      <w:bookmarkEnd w:id="10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الْإِنْسانُ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بیندیشد که از چه خلق شده، و مبدأ خلقتش چه بوده و چه چیزی به دست خدای تعالی به این صورت انسانی در آمده؟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مورد بحث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اولش آمده متفرع بر آیه قبلی، و نتیجه‌گیری از مطلبی است که فحوایش با کمک سیاق بر آن دلالت دارد، و حاصل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هر نفسی به ذات و اعمالش نزد خدا محفوظ است، و هیچ چیز از</w:t>
      </w:r>
      <w:r>
        <w:rPr>
          <w:rFonts w:eastAsia="IRNazanin" w:cs="IRNazanin"/>
          <w:color w:val="111111"/>
          <w:sz w:val="28"/>
          <w:szCs w:val="28"/>
          <w:rtl w:val="true"/>
          <w:lang w:bidi="fa-IR"/>
        </w:rPr>
        <w:t>".</w:t>
      </w:r>
      <w:bookmarkStart w:id="1089" w:name="pg10108_94260"/>
    </w:p>
    <w:p>
      <w:pPr>
        <w:pStyle w:val="BookText"/>
        <w:rPr/>
      </w:pPr>
      <w:bookmarkEnd w:id="1089"/>
      <w:r>
        <w:rPr>
          <w:rFonts w:ascii="IRNazanin" w:hAnsi="IRNazanin" w:eastAsia="IRNazanin"/>
          <w:color w:val="111111"/>
          <w:sz w:val="28"/>
          <w:sz w:val="28"/>
          <w:szCs w:val="28"/>
          <w:rtl w:val="true"/>
          <w:lang w:bidi="fa-IR"/>
        </w:rPr>
        <w:t>او فانی و از اعمال او فراموش نمی‌شود، پس انسان باید بپذیرد که به زودی به سوی پروردگارش بر می‌گردد، و طبق آنچه کرده جزا داده می‌شود، و این برگشتن را بعید نشمارد، و اگر می‌خواهد بفهمد که هیچ بعید نیست و به معاد یقین پیدا کند نظر کند به خلقت نخستینش، و به یاد آورد روزی را که قطره‌ای آب جهنده بود، که از فضای ما بین استخوانهای پشت و استخوانهای سینه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همان کسی که آن آب را توانست به صورت انسان امروز در آورد، چرا نتواند با همان قدرت کامله‌اش بعد از مردن دوباره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نام فاعل را که خدای سبحان است نبرده، و این اشاره است به اینکه از شدت ظهور لازم نبوده که نام او برده شود، همه می‌دانند که خالق این خلق شده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که با سرعت و فشار جریان داشته باشد آب دافق گویند، که در اینجا منظور نطفه آدمی است، که با فشار از پشت پدر به رحم مادر منتقل می‌شود، و این جمله جواب از استفهامی تقدیری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همین است که بعد از اندیشیدن، از خود می‌پرسد من از چه خلق شده‌ام؟ جوابش هم جمله مورد بحث است که می‌فرماید از آبی جهنده</w:t>
      </w:r>
      <w:r>
        <w:rPr>
          <w:rFonts w:eastAsia="IRNazanin" w:cs="IRNazanin"/>
          <w:color w:val="111111"/>
          <w:sz w:val="28"/>
          <w:szCs w:val="28"/>
          <w:rtl w:val="true"/>
          <w:lang w:bidi="fa-IR"/>
        </w:rPr>
        <w:t>).</w:t>
      </w:r>
    </w:p>
    <w:p>
      <w:pPr>
        <w:pStyle w:val="Heading5"/>
        <w:numPr>
          <w:ilvl w:val="4"/>
          <w:numId w:val="1"/>
        </w:numPr>
        <w:rPr/>
      </w:pPr>
      <w:bookmarkStart w:id="1090" w:name="__RefHeading___Toc329698_1067777946"/>
      <w:bookmarkStart w:id="1091" w:name="_Toc409"/>
      <w:bookmarkEnd w:id="1090"/>
      <w:r>
        <w:rPr>
          <w:rtl w:val="true"/>
        </w:rPr>
        <w:t>استدلال بر قدرت خدا بر احیاء اموات به خلقت انسان از آبی جهنده که از بین</w:t>
      </w:r>
      <w:r>
        <w:rPr>
          <w:rtl w:val="true"/>
        </w:rPr>
        <w:t xml:space="preserve">" </w:t>
      </w:r>
      <w:r>
        <w:rPr>
          <w:rtl w:val="true"/>
        </w:rPr>
        <w:t>صلب</w:t>
      </w:r>
      <w:r>
        <w:rPr>
          <w:rtl w:val="true"/>
        </w:rPr>
        <w:t xml:space="preserve">" </w:t>
      </w:r>
      <w:r>
        <w:rPr>
          <w:rtl w:val="true"/>
        </w:rPr>
        <w:t>و</w:t>
      </w:r>
      <w:r>
        <w:rPr>
          <w:rtl w:val="true"/>
        </w:rPr>
        <w:t xml:space="preserve">" </w:t>
      </w:r>
      <w:r>
        <w:rPr>
          <w:rtl w:val="true"/>
        </w:rPr>
        <w:t>ترائب</w:t>
      </w:r>
      <w:r>
        <w:rPr>
          <w:rtl w:val="true"/>
        </w:rPr>
        <w:t xml:space="preserve">" </w:t>
      </w:r>
      <w:r>
        <w:rPr>
          <w:rtl w:val="true"/>
        </w:rPr>
        <w:t>خارج می‌شود</w:t>
      </w:r>
      <w:bookmarkEnd w:id="10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استخوان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توجیه این آیه اختلافی عجیب به راه انداخته‌اند، و ظاهرا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از نقطه محصوری از بدن خارج می‌شود که آن نقطه بین استخوانهای پشت و استخوانهای سینه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یاد آور شویم که مراغی صاحب تفسیر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در ذیل این آیه از بعضی اطباء توجیه دقیق و علمی برای این آیه نقل کرده اگر کسی بخواهد می‌تواند به آنجا مراجعه 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برگرداندن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 می‌گردد،</w:t>
      </w:r>
      <w:bookmarkStart w:id="1092" w:name="pg10108_94261"/>
    </w:p>
    <w:p>
      <w:pPr>
        <w:pStyle w:val="BookText"/>
        <w:rPr/>
      </w:pPr>
      <w:bookmarkEnd w:id="1092"/>
      <w:r>
        <w:rPr>
          <w:rFonts w:ascii="IRNazanin" w:hAnsi="IRNazanin" w:eastAsia="IRNazanin"/>
          <w:color w:val="111111"/>
          <w:sz w:val="28"/>
          <w:sz w:val="28"/>
          <w:szCs w:val="28"/>
          <w:rtl w:val="true"/>
          <w:lang w:bidi="fa-IR"/>
        </w:rPr>
        <w:t>و اگر به آوردن ضمیر اکتفاء کرد، و با اینکه مقام، مقام اظهار بود نام مقدس اللَّه را ذکر نکرد، برای این بود که از شدت ظهور فرقی میان اظهار و اضمار نبود، نظیر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مجهول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انسان را از آبی به چنین صفت آفریده قادر بر اعاده او و زنده کردنش بعد از مرگ، و اعاده بدنی مثل بدن دنیائیش هست، چون قدرت بر هر چیز قدرت بر مثل آن نیز هست، و این قاعده معروف و مسلم است که حکم امثال در آنچه شده و آنچه نشده یکسان است</w:t>
      </w:r>
      <w:r>
        <w:rPr>
          <w:rFonts w:eastAsia="IRNazanin" w:cs="IRNazanin"/>
          <w:color w:val="111111"/>
          <w:sz w:val="28"/>
          <w:szCs w:val="28"/>
          <w:rtl w:val="true"/>
          <w:lang w:bidi="fa-IR"/>
        </w:rPr>
        <w:t>.</w:t>
      </w:r>
    </w:p>
    <w:p>
      <w:pPr>
        <w:pStyle w:val="Heading5"/>
        <w:numPr>
          <w:ilvl w:val="4"/>
          <w:numId w:val="1"/>
        </w:numPr>
        <w:rPr/>
      </w:pPr>
      <w:bookmarkStart w:id="1093" w:name="__RefHeading___Toc329700_1067777946"/>
      <w:bookmarkStart w:id="1094" w:name="_Toc410"/>
      <w:bookmarkEnd w:id="1093"/>
      <w:r>
        <w:rPr>
          <w:rtl w:val="true"/>
        </w:rPr>
        <w:t>وجه تسمیه قیامت به</w:t>
      </w:r>
      <w:r>
        <w:rPr>
          <w:rtl w:val="true"/>
        </w:rPr>
        <w:t xml:space="preserve">" </w:t>
      </w:r>
      <w:r>
        <w:rPr>
          <w:rtl w:val="true"/>
        </w:rPr>
        <w:t>یَوْمَ تُبْلَی السَّرائِرُ</w:t>
      </w:r>
      <w:r>
        <w:rPr>
          <w:rtl w:val="true"/>
        </w:rPr>
        <w:t>"</w:t>
      </w:r>
      <w:bookmarkEnd w:id="10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رجع،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چیزی که انسان در دل خود پنهان می‌کند،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آن است به معنای آزمایش و نیز شناسایی و کشف نهانی‌ها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در روزی است که آنچه از عقاید و آثار اعمال که انسانها پنهان کرده بودند، چه خیرش و چه شرش به مورد آزمایش و شناسایی قرار می‌گیرد، و زرگر اعمال و عقاید آنها را در بوته زرگری خود می‌آزماید، تا معلوم شود کدام صالح و کدام فاسد بوده و کدام خالص و کدام دارای ناخالصی و عیار است و بر طبق آن صاحبش را جزا می‌دهد، پس آیه مورد بحث در معنای آیه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ما فِی أَنْفُسِکُمْ أَوْ تُخْفُوهُ یُحاسِبْکُمْ بِهِ اللَّهُ</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خودش نیرویی دارد تا عذاب خدا را از خود دفع کند، و نه یاوری دارد که او از وی دفاع کند، و خلاصه در روز رجع برای هیچ کس هیچ قدرتی نیست، نه از ناحیه خودش، و نه از ناحیه دیگران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الرَّجْعِ وَ الْأَرْضِ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دو سوگند است بعد از سوگندهای اول سوره، تا امر قیامت و بازگشت به سوی خدای تعالی را تاکید کند،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صاحب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تحولاتی است که در آسمان برای ما محسوس است، ستارگان و اجرامی در یک طرف آن غروب و از طرف دیگر</w:t>
      </w:r>
      <w:bookmarkStart w:id="1095" w:name="pg10108_94262"/>
    </w:p>
    <w:p>
      <w:pPr>
        <w:pStyle w:val="BookText"/>
        <w:rPr/>
      </w:pPr>
      <w:bookmarkEnd w:id="1095"/>
      <w:r>
        <w:rPr>
          <w:rFonts w:ascii="IRNazanin" w:hAnsi="IRNazanin" w:eastAsia="IRNazanin"/>
          <w:color w:val="111111"/>
          <w:sz w:val="28"/>
          <w:sz w:val="28"/>
          <w:szCs w:val="28"/>
          <w:rtl w:val="true"/>
          <w:lang w:bidi="fa-IR"/>
        </w:rPr>
        <w:t>دوباره طلوع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2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رجع آسمان، باریدن آن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صاحب 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زمین و روییدن گیاهان از آن است، و مناسبت این دو سوگند با مساله معاد بر کسی پوشیده نیست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329702_1067777946"/>
      <w:bookmarkStart w:id="1097" w:name="_Toc411"/>
      <w:bookmarkEnd w:id="1096"/>
      <w:r>
        <w:rPr>
          <w:rtl w:val="true"/>
        </w:rPr>
        <w:t>وصف قرآن به اینکه</w:t>
      </w:r>
      <w:r>
        <w:rPr>
          <w:rtl w:val="true"/>
        </w:rPr>
        <w:t xml:space="preserve">" </w:t>
      </w:r>
      <w:r>
        <w:rPr>
          <w:rtl w:val="true"/>
        </w:rPr>
        <w:t>قول فصل</w:t>
      </w:r>
      <w:r>
        <w:rPr>
          <w:rtl w:val="true"/>
        </w:rPr>
        <w:t xml:space="preserve">" </w:t>
      </w:r>
      <w:r>
        <w:rPr>
          <w:rtl w:val="true"/>
        </w:rPr>
        <w:t>است و</w:t>
      </w:r>
      <w:r>
        <w:rPr>
          <w:rtl w:val="true"/>
        </w:rPr>
        <w:t xml:space="preserve">" </w:t>
      </w:r>
      <w:r>
        <w:rPr>
          <w:rtl w:val="true"/>
        </w:rPr>
        <w:t>هزل نیست</w:t>
      </w:r>
      <w:r>
        <w:rPr>
          <w:rtl w:val="true"/>
        </w:rPr>
        <w:t>"</w:t>
      </w:r>
      <w:bookmarkEnd w:id="10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فَصْلٌ وَ ما هُوَ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دو چیز از هم است، به طوری که بین آن دو فاصله‌ای پیدا شود، و با اینکه قرآن قول فاصل و جدا سازنده است، اگر آن را قول فصل خوانده،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شوخی است، در مقابل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آیه جواب قسم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آسمانی چنان و زمینی چنین سوگند، که قرآن سخنی جدا سازنده بین حق و باطل است، و کلامی خالی از جد، و صرف شوخی نیست، آنچه را قرآن ثابت می‌کند حق محض است، که شکی در آن نیست، و چون حق است هیچ باطلی نمی‌تواند آن را باطل سازد، و هر باطلی در صدد ابطال آن بر آید باطل بدون تردید است، پس خبری هم که از قیامت و بازگشت داده حق است و در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03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نامبرده به مطلب قبلی یعنی خبر رجوع و معاد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سابق وجیه‌تر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یَکِیدُونَ کَیْداً وَ أَکِیدُ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با کفرشان و انکار معادشان همه در این فکرند که با حیله‌هایی نور خدا را خاموش و دعوت تو را باطل سازند، و من هم علیه ایشان حیله می‌کنم، و حیله خدای تعالی همین است که ایشان را به دشمنی با سعادت خود وا می‌دارد، استدراج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اولاد بیشتری می‌دهم، بر دلهایشان مهر می‌زنم، و گمراهشان می‌کنم، و بر گوش و چشمشان پرده می‌افکنم، این چنین حیله می‌کنم، تا در آخر به سوی عذاب روز قیامتش بکشانم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تفعیل است که فعل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از آن است، به</w:t>
      </w:r>
      <w:bookmarkStart w:id="1098" w:name="pg10108_94263"/>
    </w:p>
    <w:p>
      <w:pPr>
        <w:pStyle w:val="BookText"/>
        <w:rPr/>
      </w:pPr>
      <w:bookmarkEnd w:id="1098"/>
      <w:r>
        <w:rPr>
          <w:rFonts w:ascii="IRNazanin" w:hAnsi="IRNazanin" w:eastAsia="IRNazanin"/>
          <w:color w:val="111111"/>
          <w:sz w:val="28"/>
          <w:sz w:val="28"/>
          <w:szCs w:val="28"/>
          <w:rtl w:val="true"/>
          <w:lang w:bidi="fa-IR"/>
        </w:rPr>
        <w:t>معنای امهال، یعنی مهلت دادن، و خلاصه هر دو لفظ به یک معنا است، اما اولی که باب تفعیل است تدریج را می‌رساند، و دومی که از باب افعال است یکبارگی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 آنها کید و حیله‌گریهایی دارند، و من نیز حیله‌هایی دارم به عین آنچه آنها حیله‌اش می‌خوانند، و با در نظر داشتن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کار خود غالب و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منتظر عذاب آنان باش، و در باره آنان عجله مکن، کمی مهلتشان بده که به زودی آنچه در تهدیدشان وعده دادم خواهد آمد، چون هر آینده‌ای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اول تعبیر فرمود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باب تفعیل است تدریج را می‌رساند، و در نوبت دوم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یک‌بارگی را می‌رساند،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لطافتی است که بر کسی پوشیده نیست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9" w:name="__RefHeading___Toc329704_1067777946"/>
      <w:bookmarkStart w:id="1100" w:name="_Toc412"/>
      <w:bookmarkEnd w:id="1099"/>
      <w:r>
        <w:rPr>
          <w:rtl w:val="true"/>
        </w:rPr>
        <w:t xml:space="preserve">بحث روایتی </w:t>
      </w:r>
      <w:r>
        <w:rPr>
          <w:rtl w:val="true"/>
        </w:rPr>
        <w:t>(</w:t>
      </w:r>
      <w:r>
        <w:rPr>
          <w:rtl w:val="true"/>
        </w:rPr>
        <w:t>روایاتی در ذیل برخی آیات گذشته از جمله</w:t>
      </w:r>
      <w:r>
        <w:rPr>
          <w:rtl w:val="true"/>
        </w:rPr>
        <w:t xml:space="preserve">" </w:t>
      </w:r>
      <w:r>
        <w:rPr>
          <w:rtl w:val="true"/>
        </w:rPr>
        <w:t>یَوْمَ تُبْلَی السَّرائِرُ</w:t>
      </w:r>
      <w:r>
        <w:rPr>
          <w:rtl w:val="true"/>
        </w:rPr>
        <w:t xml:space="preserve">" </w:t>
      </w:r>
      <w:r>
        <w:rPr>
          <w:rtl w:val="true"/>
        </w:rPr>
        <w:t>و</w:t>
      </w:r>
      <w:r>
        <w:rPr>
          <w:rtl w:val="true"/>
        </w:rPr>
        <w:t xml:space="preserve">" </w:t>
      </w:r>
      <w:r>
        <w:rPr>
          <w:rtl w:val="true"/>
        </w:rPr>
        <w:t>أنه لقول فصل</w:t>
      </w:r>
      <w:r>
        <w:rPr>
          <w:rtl w:val="true"/>
        </w:rPr>
        <w:t>")</w:t>
      </w:r>
      <w:bookmarkEnd w:id="1100"/>
    </w:p>
    <w:p>
      <w:pPr>
        <w:pStyle w:val="BookText"/>
        <w:rPr/>
      </w:pPr>
      <w:r>
        <w:rPr>
          <w:rFonts w:ascii="Amiri" w:hAnsi="Amiri" w:eastAsia="Amiri" w:cs="Amiri"/>
          <w:color w:val="111111"/>
          <w:sz w:val="28"/>
          <w:sz w:val="28"/>
          <w:szCs w:val="28"/>
          <w:rtl w:val="true"/>
          <w:lang w:bidi="ar-SA"/>
        </w:rPr>
        <w:t>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ملائکه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کتاب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نطفه است، که با قوت خارج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صلب مرد، و ترائب زن که همان سینه او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صرفنظر از اینکه شخص امام را معرفی نکرده، و تنها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صرفنظر از اینکه سندش افتاده، خود مضمونش هم خالی از اشکال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می‌شود از سریره‌ها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 البیان آمده که روایتی با حذف اواخر سند از ابی درداء رسیده که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چیز را برای خلقش ضمانت</w:t>
      </w:r>
    </w:p>
    <w:p>
      <w:pPr>
        <w:pStyle w:val="BookText"/>
        <w:rPr/>
      </w:pPr>
      <w:r>
        <w:rPr>
          <w:rFonts w:ascii="IRNazanin" w:hAnsi="IRNazanin" w:eastAsia="IRNazanin"/>
          <w:color w:val="111111"/>
          <w:sz w:val="28"/>
          <w:sz w:val="28"/>
          <w:szCs w:val="28"/>
          <w:rtl w:val="true"/>
          <w:lang w:bidi="fa-IR"/>
        </w:rPr>
        <w:t>کرده، که هدر نرود، و آن اثر نماز و زکات و روزه رمضان و غسل جنابت است، و همین است سرائری که خدای تعالی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از قبیل ذکر بعضی از مصادیق است، هم چنان که روایت بعدی این احتمال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معاذ بن جبل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سرائر که خدای تعالی بندگان خود را با آن ابتلاء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شما همان اعمال شما است از نماز و روزه و زکات و وضو و غسل جنابت، و هر واجب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ذکر شده‌های در روایت قبلی عنوان مثال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همه اعمال شما سرائر و پنهانی است، چون هر کسی می‌تواند بگوید نماز خوانده‌ام در حالی که نخوانده باشد، و اگر بخواهد می‌تواند بگوید وضو گرفته‌ام در حالی که نگرفته باشد، پس همه اعمال شما نزد خدا محفوظ و خدا ضامن آن است،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آنها آشکار می‌گردد </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نیرویی ندارد که با آن به سوی خالقش نزدیک شود، و هیچ ناصری ندارد که اگر خدا عذاب او را بخواهد او را یاری 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همان کتاب است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گیاه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قرآن بین حق و باطل را از راه روشنگری هر یک جدایی می‌اندازد، و 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که ابن ابی شیبه، دارمی، ترمذی، محمد بن نصر، و ابن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حارث اعور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 و دیدم که مردم دچار ورطه بگومگوها شده‌اند، نزد علی شدم و جریان را باز گفتم، از در تعجب پرسید راستی آنچه نباید می‌کردند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 به زودی</w:t>
      </w:r>
    </w:p>
    <w:p>
      <w:pPr>
        <w:pStyle w:val="BookText"/>
        <w:rPr/>
      </w:pPr>
      <w:r>
        <w:rPr>
          <w:rFonts w:ascii="IRNazanin" w:hAnsi="IRNazanin" w:eastAsia="IRNazanin"/>
          <w:color w:val="111111"/>
          <w:sz w:val="28"/>
          <w:sz w:val="28"/>
          <w:szCs w:val="28"/>
          <w:rtl w:val="true"/>
          <w:lang w:bidi="fa-IR"/>
        </w:rPr>
        <w:t>فتنه‌ای به پا می‌شود عرضه داشتم چاره خلاصی از آن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کتاب خدا، که در آن خبر امت‌های قبل از شما و مردم بعد از شما و حکم در ما بین شما است، کتاب خدا که جدا ساز حق از باطل است، همه‌اش حق است و جدی، نه شوخی، هر جباری که کتاب خدا را پشت سر اندازد خدا کمرش را می‌شکند، و هر کس به پیروی هوای نفسش به دنبال غیر قرآن رود خدا گمراهش می‌سازد، کتاب خدا حبل متین خدا و ذکر حکیم و صراط مستقیم است، کتاب خدا بازیچه هواها نمی‌شود، و دانشمندان از معارفش سیر نمی‌گردند گرونده به آن از هر زبانی که باشد در باره آن دچار اشتباه نمی‌شود، و از اینکه دشمنان آن را رد کنند کهنه نمی‌گردد، و عجائبش تمام شدنی نیست، قرآن همان کتابی است که وقتی جن آن را شنید چاره‌ای جز این ندید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قُرْآناً عَجَباً یَهْدِی إِلَی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به حکم قرآن سخن گوید راست گفته، و هر کس به حکم آن حکم کند عدالت ورزیده، و هر کس به دستوراتش عمل کند پاداش داده می‌شود، و هر کس را به سوی قرآنش بخوانند به صراط مستقیمش هدایت کرده‌اند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معنا از معاذ بن جبل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آن از ابن مردویه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bookmarkStart w:id="1101" w:name="pg10108_94266"/>
    </w:p>
    <w:p>
      <w:pPr>
        <w:pStyle w:val="Heading2"/>
        <w:numPr>
          <w:ilvl w:val="1"/>
          <w:numId w:val="1"/>
        </w:numPr>
        <w:rPr/>
      </w:pPr>
      <w:bookmarkStart w:id="1102" w:name="__RefHeading___Toc329706_1067777946"/>
      <w:bookmarkStart w:id="1103" w:name="_Toc413"/>
      <w:bookmarkEnd w:id="1101"/>
      <w:bookmarkEnd w:id="1102"/>
      <w:r>
        <w:rPr>
          <w:rtl w:val="true"/>
        </w:rPr>
        <w:t>(</w:t>
      </w:r>
      <w:r>
        <w:rPr/>
        <w:t>87</w:t>
      </w:r>
      <w:r>
        <w:rPr>
          <w:rtl w:val="true"/>
        </w:rPr>
        <w:t>)</w:t>
      </w:r>
      <w:r>
        <w:rPr>
          <w:rtl w:val="true"/>
        </w:rPr>
        <w:t xml:space="preserve">سوره اعلی مکی است و نوزده آیه دارد </w:t>
      </w:r>
      <w:r>
        <w:rPr>
          <w:rtl w:val="true"/>
        </w:rPr>
        <w:t>(</w:t>
      </w:r>
      <w:r>
        <w:rPr/>
        <w:t>19</w:t>
      </w:r>
      <w:r>
        <w:rPr>
          <w:rtl w:val="true"/>
        </w:rPr>
        <w:t>)</w:t>
      </w:r>
      <w:bookmarkEnd w:id="1103"/>
    </w:p>
    <w:p>
      <w:pPr>
        <w:pStyle w:val="Heading3"/>
        <w:numPr>
          <w:ilvl w:val="2"/>
          <w:numId w:val="1"/>
        </w:numPr>
        <w:rPr/>
      </w:pPr>
      <w:bookmarkStart w:id="1104" w:name="__RefHeading___Toc329708_1067777946"/>
      <w:bookmarkStart w:id="1105" w:name="_Toc414"/>
      <w:bookmarkEnd w:id="1104"/>
      <w:r>
        <w:rPr>
          <w:rtl w:val="true"/>
        </w:rPr>
        <w:t xml:space="preserve">سوره الأعلی </w:t>
      </w:r>
      <w:r>
        <w:rPr>
          <w:rtl w:val="true"/>
        </w:rPr>
        <w:t>(</w:t>
      </w:r>
      <w:r>
        <w:rPr/>
        <w:t>87</w:t>
      </w:r>
      <w:r>
        <w:rPr>
          <w:rtl w:val="true"/>
        </w:rPr>
        <w:t xml:space="preserve">): </w:t>
      </w:r>
      <w:r>
        <w:rPr>
          <w:rtl w:val="true"/>
        </w:rPr>
        <w:t xml:space="preserve">آیات </w:t>
      </w:r>
      <w:r>
        <w:rPr/>
        <w:t>1</w:t>
      </w:r>
      <w:r>
        <w:rPr>
          <w:rtl w:val="true"/>
        </w:rPr>
        <w:t xml:space="preserve"> </w:t>
      </w:r>
      <w:r>
        <w:rPr>
          <w:rtl w:val="true"/>
        </w:rPr>
        <w:t xml:space="preserve">تا </w:t>
      </w:r>
      <w:r>
        <w:rPr/>
        <w:t>19</w:t>
      </w:r>
      <w:bookmarkEnd w:id="1105"/>
    </w:p>
    <w:p>
      <w:pPr>
        <w:pStyle w:val="Heading4"/>
        <w:numPr>
          <w:ilvl w:val="3"/>
          <w:numId w:val="1"/>
        </w:numPr>
        <w:rPr/>
      </w:pPr>
      <w:bookmarkStart w:id="1106" w:name="__RefHeading___Toc329710_1067777946"/>
      <w:bookmarkStart w:id="1107" w:name="_Toc415"/>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29712_1067777946"/>
      <w:bookmarkStart w:id="1109" w:name="_Toc416"/>
      <w:bookmarkEnd w:id="1108"/>
      <w:r>
        <w:rPr>
          <w:rtl w:val="true"/>
        </w:rPr>
        <w:t>ترجمه آیات</w:t>
      </w:r>
      <w:bookmarkEnd w:id="1109"/>
    </w:p>
    <w:p>
      <w:pPr>
        <w:pStyle w:val="BookText"/>
        <w:rPr/>
      </w:pPr>
      <w:r>
        <w:rPr>
          <w:rFonts w:ascii="IRNazanin" w:hAnsi="IRNazanin" w:eastAsia="IRNazanin"/>
          <w:color w:val="111111"/>
          <w:sz w:val="28"/>
          <w:sz w:val="28"/>
          <w:szCs w:val="28"/>
          <w:rtl w:val="true"/>
          <w:lang w:bidi="fa-IR"/>
        </w:rPr>
        <w:t>بنام خدای رحمان و رحیم،</w:t>
      </w:r>
    </w:p>
    <w:p>
      <w:pPr>
        <w:pStyle w:val="BookText"/>
        <w:rPr/>
      </w:pPr>
      <w:r>
        <w:rPr>
          <w:rFonts w:ascii="IRNazanin" w:hAnsi="IRNazanin" w:eastAsia="IRNazanin"/>
          <w:color w:val="111111"/>
          <w:sz w:val="28"/>
          <w:sz w:val="28"/>
          <w:szCs w:val="28"/>
          <w:rtl w:val="true"/>
          <w:lang w:bidi="fa-IR"/>
        </w:rPr>
        <w:t xml:space="preserve">نام پروردگار بلند مرتبه خود را منزه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ردیف نامهای دیگرش قرار مده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پروردگاری که اجزای عالم را از عدم به وجود آورد و هر یک را در جایی قرار داد که باید قرار می‌داد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پروردگاری که هر چیزی را دارای حدود و اندازه‌ای کرد به طوری که برای رسیدنش به هدف نهایی از خلقتش مجهز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پروردگاری که چراگاه‌ها از زمین رویانید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110" w:name="pg10108_94267"/>
    </w:p>
    <w:p>
      <w:pPr>
        <w:pStyle w:val="BookText"/>
        <w:rPr/>
      </w:pPr>
      <w:bookmarkEnd w:id="1110"/>
      <w:r>
        <w:rPr>
          <w:rFonts w:ascii="IRNazanin" w:hAnsi="IRNazanin" w:eastAsia="IRNazanin"/>
          <w:color w:val="111111"/>
          <w:sz w:val="28"/>
          <w:sz w:val="28"/>
          <w:szCs w:val="28"/>
          <w:rtl w:val="true"/>
          <w:lang w:bidi="fa-IR"/>
        </w:rPr>
        <w:t xml:space="preserve">و دوباره خزانش کرد و به صورت خاشاکی سیاه در آورد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حفظ قرآن دلواپس مباش اینقدر برایت می‌خوانیم که دیگر از یادش نبری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اذن ما از یاد نبری و گر نه هر چه را که بخواهد از یاد خواهی برد که خدا دانای به آشکار و نهان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سر هر دو راهی تو را به راه آسان‌تر دعوت، سوق می‌دهیم و انتخاب آن را به فطرت پاکت الهام می‌کنیم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به کار تذکر دادنت بپرداز البته جایی که تذکر مفید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زودی آنها که از خدا می‌ترسند متذکر می‌شوند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بدبخت‌ترین افراد از تذکر تو اعراض می‌کنند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بدبخت‌هایی که در آتش خواهند سوخت آتشی که از آتش دنیا سوزنده‌تر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آن مرگ و حیاتی نیست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هر کس که خود را تزکیه کند رستگار می‌شود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نام خدا را به یاد آورد بلافاصله به نماز بایستد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 آن رستگاری مقدم می‌دارید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زندگی آخرت خیر محض و فنا ناپذیر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سفارش‌ها در صحف قدیم نیز بود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صحف ابراهیم و موسی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111" w:name="__RefHeading___Toc329714_1067777946"/>
      <w:bookmarkStart w:id="1112" w:name="_Toc417"/>
      <w:bookmarkEnd w:id="1111"/>
      <w:r>
        <w:rPr>
          <w:rtl w:val="true"/>
        </w:rPr>
        <w:t>بیان آیات</w:t>
      </w:r>
      <w:bookmarkEnd w:id="1112"/>
    </w:p>
    <w:p>
      <w:pPr>
        <w:pStyle w:val="Heading5"/>
        <w:numPr>
          <w:ilvl w:val="4"/>
          <w:numId w:val="1"/>
        </w:numPr>
        <w:rPr/>
      </w:pPr>
      <w:bookmarkStart w:id="1113" w:name="__RefHeading___Toc329716_1067777946"/>
      <w:bookmarkStart w:id="1114" w:name="_Toc418"/>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 xml:space="preserve">در این آیات به توحید خدای تعالی امر شده، توحیدی که لایق به ساحت مقدس او باشد، و نیز به تنزیه ذات متعالیه‌اش از اینکه نام مقدسش با نامی دیگر ذکر شود، و یا چیزی که باید به او مستند شود بغیر او نسبت دهند، مثلا کسی دیگر را در خلقت و تدبیر و رزق شریک او بدانند،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تایید می‌دهد، تایید به وسیله علم و حفظ، و نیز وعده می‌دهد که او را از آسان‌ترین طریق و مناسب‌ترین راه موفق به تبلیغ و دعوت بفرماید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آیات اول سوره سیاق آیات مکی است، و اما ذیل سوره یعنی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است برای اینکه از طرق ائمه اهل بیت و همچنین از طرق اهل سنت</w:t>
      </w:r>
      <w:bookmarkStart w:id="1115" w:name="pg10108_94268"/>
    </w:p>
    <w:p>
      <w:pPr>
        <w:pStyle w:val="BookText"/>
        <w:rPr/>
      </w:pPr>
      <w:bookmarkEnd w:id="1115"/>
      <w:r>
        <w:rPr>
          <w:rFonts w:ascii="IRNazanin" w:hAnsi="IRNazanin" w:eastAsia="IRNazanin"/>
          <w:color w:val="111111"/>
          <w:sz w:val="28"/>
          <w:sz w:val="28"/>
          <w:szCs w:val="28"/>
          <w:rtl w:val="true"/>
          <w:lang w:bidi="fa-IR"/>
        </w:rPr>
        <w:t>روایاتی رسیده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فطره و خواندن نماز عید است، و این را هم می‌دانیم که روزه و توابعش که یکی زکات فطره است و همچنین نماز عید، بعد از هجرت در مدینه تشریع شده نتیجه می‌گیریم که آیات ذیل سوره در مدینه نازل شده، پس سوره مورد بحث مشتمل است بر آیات مکی و مدنی هر دو، و این با روایاتی که می‌گوید این سوره مکی است منافاتی ندارد، برای اینکه می‌توان آن را حمل کرد به اینکه منظور صدر سوره است</w:t>
      </w:r>
      <w:r>
        <w:rPr>
          <w:rFonts w:eastAsia="IRNazanin" w:cs="IRNazanin"/>
          <w:color w:val="111111"/>
          <w:sz w:val="28"/>
          <w:szCs w:val="28"/>
          <w:rtl w:val="true"/>
          <w:lang w:bidi="fa-IR"/>
        </w:rPr>
        <w:t>.</w:t>
      </w:r>
    </w:p>
    <w:p>
      <w:pPr>
        <w:pStyle w:val="Heading5"/>
        <w:numPr>
          <w:ilvl w:val="4"/>
          <w:numId w:val="1"/>
        </w:numPr>
        <w:rPr/>
      </w:pPr>
      <w:bookmarkStart w:id="1116" w:name="__RefHeading___Toc329718_1067777946"/>
      <w:bookmarkStart w:id="1117" w:name="_Toc419"/>
      <w:bookmarkEnd w:id="1116"/>
      <w:r>
        <w:rPr>
          <w:rtl w:val="true"/>
        </w:rPr>
        <w:t>توضیح معنای اینکه فرمود</w:t>
      </w:r>
      <w:r>
        <w:rPr>
          <w:rtl w:val="true"/>
        </w:rPr>
        <w:t xml:space="preserve">:" </w:t>
      </w:r>
      <w:r>
        <w:rPr>
          <w:rtl w:val="true"/>
        </w:rPr>
        <w:t>سَبِّحِ اسْمَ رَبِّکَ</w:t>
      </w:r>
      <w:r>
        <w:rPr>
          <w:rtl w:val="true"/>
        </w:rPr>
        <w:t xml:space="preserve">- </w:t>
      </w:r>
      <w:r>
        <w:rPr>
          <w:rtl w:val="true"/>
        </w:rPr>
        <w:t>نام پروردگارت را تنزیه کن</w:t>
      </w:r>
      <w:r>
        <w:rPr>
          <w:rtl w:val="true"/>
        </w:rPr>
        <w:t xml:space="preserve">" </w:t>
      </w:r>
      <w:r>
        <w:rPr>
          <w:rtl w:val="true"/>
        </w:rPr>
        <w:t>و اقوال مختلف در این باره</w:t>
      </w:r>
      <w:bookmarkEnd w:id="1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اسم پروردگار خود را تقدیس و تنزیه کند، و از اینکه نفرمود پروردگارت را تنزیه کن، فرمود اسم پروردگارت را تنزیه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بر مسمی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هم جایش در زبان است، می‌فهمیم که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نام پروردگارت را به زبان می‌آوری نام چیز دیگری از قبیل آلهه و شرکا و شفعا که خدا از آن منزه است با آن کلمه به زبان میار، و نسبت ربوبیت به آنها مده یعنی اموری که از شؤون ربوبیت است و مختص به خدای تعالی است، از قبیل خلقت، ایجاد، رزق، احیاء، اماته، و امثال آن را بغیر خدا نسبت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لایق ساحت مقدس خدای تعالی نیست از قبیل عجز، جهل، ظلم، غفلت و نظائر آن از هر صفت نقص و عیب را به خدا منسوب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کوتاه سخن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نام خدا این است که وقتی سخن از خدا می‌رود باید کلام از ذکر اموری که مناسب با ذکر او نیست خالی باشد، این تنزیه خدا در مرحله زبان و سخن است که باید با تنزیه او در مرحله عمل موافق باشد و لازمه این تنزیه توحید کامل و نفی شرک جلی است، و شرک جلی درست عکس توحید است، و شخص مشرک نه تنها خدای تعالی را منزه از نواقص مذکور نمی‌داند، بلکه از شنیدن نام خدا به تنهایی ناراحت می‌شود، و دو آیه زیر بر این معنا ناطق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 وَ إِذا ذُکِرَ الَّذِینَ مِنْ دُونِهِ إِذا هُمْ یَسْتَبْشِرُونَ</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سوره اسری،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اینکه اسم را اضافه کرد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را اضافه کرد به کاف خطاب نکته‌ای است که بیان قبلی ما را تایید می‌کند، چون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بدار نام پروردگارت را که تو او را پروردگار خود گرفته‌ای، و مردم را به ربوبیت و الوهیت او می‌خوانی، پس دیگر در کلام خود آنجا که نام او را به ربوبیت می‌بری، نباید نام غیر او به طوری ذکر شود که با ربوبیت خدای تعالی که خودش نیز خود را بدان نامیده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بر فراز هر بلندی که تصور شود در آمده، و بر هر چیزی قاهر و چیره باشد، و این کلمه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صفت حکم آیه را تعلیل می‌کند، و می‌فهماند که چرا گفتیم نام پروردگارت را منزه بدار، برای اینکه او از هر علوی که تصور شود عالی‌تر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باره این جمله چهار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نسبت را هم به وی داده‌اند که گفته معنایش این است که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مسمی، یعنی خود خدای تعالی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هر فعل و صفتی که لایق به ساحت قدس او نیست منزه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مسمی است، و استشهاد شده به گفته لبید شاعر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الحول ثم اسم السلام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یک سال و سپس اسم سلام بر شما دو نفر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بر شما باد، در اینجا هم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03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تنزیه اسمای خدای تعالی است از هر رفتاری که لایق به ساحت قدس او نباشد، مثلا اگر لفظی از اسمای خدا عمومی باشد، هم به خدای تعالی اطلاق شود، هم به غیر او، مانند عالم و قادر و امثال آن، در مورد خدای تعالی آن را تاویل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اسمای خدا بازی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لفظی باشد که معنای اصلی و لغوی آن در مورد خدای تعالی</w:t>
      </w:r>
      <w:bookmarkStart w:id="1118" w:name="pg10108_94270"/>
    </w:p>
    <w:p>
      <w:pPr>
        <w:pStyle w:val="BookText"/>
        <w:rPr/>
      </w:pPr>
      <w:bookmarkEnd w:id="1118"/>
      <w:r>
        <w:rPr>
          <w:rFonts w:ascii="IRNazanin" w:hAnsi="IRNazanin" w:eastAsia="IRNazanin"/>
          <w:color w:val="111111"/>
          <w:sz w:val="28"/>
          <w:sz w:val="28"/>
          <w:szCs w:val="28"/>
          <w:rtl w:val="true"/>
          <w:lang w:bidi="fa-IR"/>
        </w:rPr>
        <w:t>صادق نباشد، کلمه را بر معنای اصلیش باقی نگذارد، و آن را تاویل نماید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باید تاویل شود، و اگر کلمه‌ای است که جز در مورد خدای تعالی اطلاق نمی‌شود،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بر غیر خدای تعالی اطلاق نکند، و در جاهای نامناسب از قبیل مستراح آن را به زبان نیاورد، و به همین قیاس رعایت ادب را در باره اسم خدا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معنایی که ما ارائه دادیم هم عمومی‌تر و وسیع‌تر است، و هم با سیاق آیات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نُیَسِّرُکَ لِلْیُسْری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چون سیاق این آیات سیاق تحریک و تشویق به تبلیغ رسالت، و تذکر دادن و بیدار کردن مردم است، و لذا نخست دستور می‌دهد که آن جناب کلام خود را اصلاح کند و از هر چیزی که بویی از شرک جلی و یا شرک خفی دارد پاک نماید، و اسم پروردگارش را منزه بدارد، و در مرحله دوم او را وعده می‌دهد به اینکه آن قدر وحی را برایش بخواند که دیگر چیزی از آن را فراموش نکند، و در مرحله سوم وعده‌اش می‌دهد که طریقه تبلیغ را بر او آسان سازد، و در آخر دستور می‌دهد مردم را تذکر دهد و تبلیغ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Heading5"/>
        <w:numPr>
          <w:ilvl w:val="4"/>
          <w:numId w:val="1"/>
        </w:numPr>
        <w:rPr/>
      </w:pPr>
      <w:bookmarkStart w:id="1119" w:name="__RefHeading___Toc329720_1067777946"/>
      <w:bookmarkStart w:id="1120" w:name="_Toc420"/>
      <w:bookmarkEnd w:id="1119"/>
      <w:r>
        <w:rPr>
          <w:rtl w:val="true"/>
        </w:rPr>
        <w:t>مظاهر تدبیر الهی</w:t>
      </w:r>
      <w:r>
        <w:rPr>
          <w:rtl w:val="true"/>
        </w:rPr>
        <w:t xml:space="preserve">: </w:t>
      </w:r>
      <w:r>
        <w:rPr>
          <w:rtl w:val="true"/>
        </w:rPr>
        <w:t xml:space="preserve">خلقت، تسویه، تقدیر، هدایت و </w:t>
      </w:r>
      <w:r>
        <w:rPr>
          <w:rtl w:val="true"/>
        </w:rPr>
        <w:t>...</w:t>
      </w:r>
      <w:bookmarkEnd w:id="1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گردآوری اجزای 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هم نهادن آن اجزا به نحوی است که هر جزئی در جایی قرار گیرد که جایی بهتر از آن برایش تصور نشود، و علاوه بر آن جایی قرار گیرد که اثر مطلوب را از هر جای دیگری بهتر بدهد، مثلا در مورد انسان چشم را در جایی و گوش را در جایی و هر عضو دیگر را در جایی قرار دهد که بهتر از آن تصور نشود، و حقش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کلمه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آیه شریفه مطلق آمده، لیکن تنها شامل مخلوقاتی می‌شود که یا در آن ترکیب باشد، و یا شایبه‌ای از ترکیب داشته باشد، و آیه مورد بحث تا چهار آیه بعد در مقام توصیف تدبیر الهی است، و این خود برهانی است بر ربوبیت مطلقه او</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قَدَّرَ فَهَدی یعنی آنچه را خلق کرده با اندازه مخصوص و حدود معین خلق کرده، هم در ذاتش و هم در صفاتش و هم در کارش، و نیز آن را با جهازی مجهز کرده که با آن اندازه‌ها متناسب باشد، و بوسیله همان جهاز او را به سوی آنچه تقدیر کرده هدایت فرموده، پس هر موجودی به سوی آنچه برایش مقدر شده و با هدایتی ربانی و تکوینی در حرکت است، مانند طفل که از</w:t>
      </w:r>
      <w:bookmarkStart w:id="1121" w:name="pg10108_94271"/>
    </w:p>
    <w:p>
      <w:pPr>
        <w:pStyle w:val="BookText"/>
        <w:rPr/>
      </w:pPr>
      <w:bookmarkEnd w:id="1121"/>
      <w:r>
        <w:rPr>
          <w:rFonts w:ascii="IRNazanin" w:hAnsi="IRNazanin" w:eastAsia="IRNazanin"/>
          <w:color w:val="111111"/>
          <w:sz w:val="28"/>
          <w:sz w:val="28"/>
          <w:szCs w:val="28"/>
          <w:rtl w:val="true"/>
          <w:lang w:bidi="fa-IR"/>
        </w:rPr>
        <w:t>همان اولین روز تولدش راه پستان مادر را می‌شناسد، و جوجه کبوتر می‌داند که باید منقار در دهان مادر و پدرش کند، و هر حیوان نری به سوی ماده‌اش هدایت و هر ذی نفعی به سوی نفع خود هدایت شده است، و بر همین قیاس هر موجودی به سوی کمال وجودیش هدایت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در این معانی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وِجْهَةٌ هُوَ مُوَلِّیها</w:t>
      </w:r>
      <w:r>
        <w:rPr>
          <w:rFonts w:eastAsia="Amiri" w:cs="Amiri" w:ascii="Amiri" w:hAnsi="Amiri"/>
          <w:color w:val="111111"/>
          <w:sz w:val="28"/>
          <w:szCs w:val="28"/>
          <w:rtl w:val="true"/>
          <w:lang w:bidi="ar-SA"/>
        </w:rPr>
        <w:t>"</w:t>
      </w:r>
    </w:p>
    <w:p>
      <w:pPr>
        <w:pStyle w:val="BookText"/>
        <w:rPr/>
      </w:pPr>
      <w:r>
        <w:rPr>
          <w:rStyle w:val="FootnoteAnchor"/>
          <w:rtl w:val="true"/>
        </w:rPr>
        <w:footnoteReference w:id="10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 أَخْرَجَ الْمَرْعی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چرایی است که علف‌خواران آن را می‌چرند، و کسی که آن را از زمین خارج می‌کند و می‌رویاند همان خدای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غُثاءً أَحْوی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خار و خاشاکی است که سیل به کنار بیابان می‌ریزد، و منظور از آن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بیرون کردن مرعی برای آذوقه حیوان و سپس خاشاک سیاه کردنش، ارائه نمونه‌ای از تدبیر ربوبی و دلائل ربوبیت خدا است، هم چنان که خلقت و تسویه و تقدیر و هدایت نمونه دیگری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إِلَّا ما شاءَ اللَّهُ إِنَّهُ یَعْلَمُ الْجَهْرَ وَ ما یَخْفی راغب در مفردات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ضمیمه کردن حروف برای به وجود آوردن کلمه، و ردیف کردن کلمات برای به وجود آوردن جمله است در حال خواندن، پس این ماده در هر ضمیمه کردنی استعمال نمی‌شود، مثلا وقتی می‌خواهی بفهمانی من مردم محل را گردهم جمع کردم، نمی‌توانی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به همین دلیل به یک حرف که از دهان در آید قرائت گفته نمی‌شود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329722_1067777946"/>
      <w:bookmarkStart w:id="1123" w:name="_Toc421"/>
      <w:bookmarkEnd w:id="1122"/>
      <w:r>
        <w:rPr>
          <w:rtl w:val="true"/>
        </w:rPr>
        <w:t>معنای</w:t>
      </w:r>
      <w:r>
        <w:rPr>
          <w:rtl w:val="true"/>
        </w:rPr>
        <w:t xml:space="preserve">" </w:t>
      </w:r>
      <w:r>
        <w:rPr>
          <w:rtl w:val="true"/>
        </w:rPr>
        <w:t>اقراء</w:t>
      </w:r>
      <w:r>
        <w:rPr>
          <w:rtl w:val="true"/>
        </w:rPr>
        <w:t xml:space="preserve">" </w:t>
      </w:r>
      <w:r>
        <w:rPr>
          <w:rtl w:val="true"/>
        </w:rPr>
        <w:t>در</w:t>
      </w:r>
      <w:r>
        <w:rPr>
          <w:rtl w:val="true"/>
        </w:rPr>
        <w:t xml:space="preserve">" </w:t>
      </w:r>
      <w:r>
        <w:rPr>
          <w:rtl w:val="true"/>
        </w:rPr>
        <w:t>سَنُقْرِئُکَ فَلا تَنْسی و مفاد استثناء</w:t>
      </w:r>
      <w:r>
        <w:rPr>
          <w:rtl w:val="true"/>
        </w:rPr>
        <w:t xml:space="preserve">" </w:t>
      </w:r>
      <w:r>
        <w:rPr>
          <w:rtl w:val="true"/>
        </w:rPr>
        <w:t xml:space="preserve">إِلَّا ما شاءَ اللَّهُ </w:t>
      </w:r>
      <w:r>
        <w:rPr>
          <w:rtl w:val="true"/>
        </w:rPr>
        <w:t>..."</w:t>
      </w:r>
      <w:bookmarkEnd w:id="112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آن است به معنای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تحویل گرفتن قرائت قاری است، به منظور غلط گیری و تصحیح قرائت وی، و قاری به معنای خود خواننده است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باید توجه داشت که در مورد بحث که می‌فرماید ما به زودی تو را اقراء می‌کنیم، به معنای اقرای معمول در بین خود افراد معلولی نیست، که استاد گوش بدهد و غلطهای شاگرد را تصحیح کند، و یا جایی که خوب نخوانده خوب خواندن را به او بیاموزد، چون چنین چیزی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نداشته، و معهود نیست که چیزی از قرآن را خوانده باشد، و چون به علت فراموشی خوب نخوانده و یا به غلط خوانده، خدای تعالی فرموده باشد تو بخوان و من گوش می‌دهم، تا درست خواندن را به تو یاد دهم، بلکه منظور از اقراء در خصوص مورد، این است که ما چنین قدرتی به تو می‌دهیم که درست بخوانی و خوب بخوانی، و آن طور که نازل شده و بدون کم و کاست و غلط و تحریف بخوانی، و خلاصه آنچه را که نازل شده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وعده‌ای است از خدای تعالی به پیامبرش، به اینکه علم به قرآن و حفظ قرآن را در اختیارش بگذارد، به طوری که قرآن را آن طور که نازل شده همواره حافظ باشد، و هرگز دچار نسیان نگردد، و همانطور که نازل شده قرائتش کند، و ملاک در تبلیغ رسالت و وحی به همانطور که وحی شده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که تنها به منظور بقای قدرت الهی بر اطلاقش آورده شده، می‌خواهد بفهماند چنین نیست که خدای تعالی بعد از دادن چنین عطیه‌ای دیگر قادر نباشد تو را گرفتار فراموشی کند، نه، بعد از اعطاء هم باز به قدرت مطلقه خود باقی است، و این استثنایی نظیر استثنایی است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سُعِدُوا فَفِی الْجَنَّةِ خالِدِینَ فِیها ما دامَتِ السَّماواتُ وَ الْأَرْضُ إِلَّا ما شاءَ رَبُّکَ عَطاءً غَیْرَ مَجْذُوذٍ</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می‌باشد، که توضیحش در همان سوره گذشت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استثنا نمی‌خواهد بعضی از مصادیق نسیان را از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و بفرماید به زودی علم قرآن را به تو می‌دهیم به طوری که هیچ چیز از قرآن را فراموش نکنی، مگر آنچه را که او خواسته است فراموش کنی، برای اینکه اگر معنا چنین باشد اختصاص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همه مردم اینطورند، و از هر چیزی و</w:t>
      </w:r>
    </w:p>
    <w:p>
      <w:pPr>
        <w:pStyle w:val="BookText"/>
        <w:rPr/>
      </w:pPr>
      <w:r>
        <w:rPr>
          <w:rFonts w:ascii="IRNazanin" w:hAnsi="IRNazanin" w:eastAsia="IRNazanin"/>
          <w:color w:val="111111"/>
          <w:sz w:val="28"/>
          <w:sz w:val="28"/>
          <w:szCs w:val="28"/>
          <w:rtl w:val="true"/>
          <w:lang w:bidi="fa-IR"/>
        </w:rPr>
        <w:t xml:space="preserve">هر محفوظی آن مقداری را فراموش می‌کنند که خدا خواسته باشد، و از اشیا مقداری را حفظ می‌کنند و مقداری را فراموش می‌نمایند، پس این چه منتی است که بر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با اینکه عطیه، عطیه‌ای است عمومی و مشترک بین آن جناب و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درست همان است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شریفه با سیاقی که دارد خالی از تایید گفتار بعضی </w:t>
      </w:r>
      <w:r>
        <w:rPr>
          <w:rStyle w:val="FootnoteAnchor"/>
          <w:rtl w:val="true"/>
        </w:rPr>
        <w:footnoteReference w:id="1047"/>
      </w:r>
      <w:r>
        <w:rPr>
          <w:rFonts w:ascii="IRNazanin" w:hAnsi="IRNazanin" w:eastAsia="IRNazanin"/>
          <w:color w:val="111111"/>
          <w:sz w:val="28"/>
          <w:sz w:val="28"/>
          <w:szCs w:val="28"/>
          <w:rtl w:val="true"/>
          <w:lang w:bidi="fa-IR"/>
        </w:rPr>
        <w:t>از مفسرین نیست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جبرئیل بر او نازل می‌شد قرآن را می‌خواند تا مبادا چیزی از آن را فراموش کرده باشد، به طوری که هیچ گاه نمی‌شد که جبرئیل وحی را به آخر برساند، و آن جناب شروع به خواندن از اولش نکرده باشد، ولی همین که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دلواپسی در آمد، و چیزی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به ذهن نزدیک می‌رسد که بگوییم آیه شریفه مورد بحث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قبل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لِتَعْجَلَ بِهِ إِنَّ عَلَیْنا جَمْعَهُ وَ قُرْآنَهُ فَإِذا قَرَأْناهُ فَاتَّبِعْ قُرْآنَهُ ثُمَّ إِنَّ عَلَیْنا بَیانَهُ</w:t>
      </w:r>
      <w:r>
        <w:rPr>
          <w:rFonts w:eastAsia="IRNazanin" w:cs="IRNazanin"/>
          <w:color w:val="111111"/>
          <w:sz w:val="28"/>
          <w:szCs w:val="28"/>
          <w:rtl w:val="true"/>
          <w:lang w:bidi="fa-IR"/>
        </w:rPr>
        <w:t>"</w:t>
      </w:r>
    </w:p>
    <w:p>
      <w:pPr>
        <w:pStyle w:val="BookText"/>
        <w:rPr/>
      </w:pPr>
      <w:r>
        <w:rPr>
          <w:rStyle w:val="FootnoteAnchor"/>
          <w:rtl w:val="true"/>
        </w:rPr>
        <w:footnoteReference w:id="1048"/>
      </w:r>
      <w:r>
        <w:rPr>
          <w:rFonts w:ascii="Amiri" w:hAnsi="Amiri" w:eastAsia="Amiri" w:cs="Amiri"/>
          <w:color w:val="111111"/>
          <w:sz w:val="28"/>
          <w:sz w:val="28"/>
          <w:szCs w:val="28"/>
          <w:rtl w:val="true"/>
          <w:lang w:bidi="ar-SA"/>
        </w:rPr>
        <w:t>، و این آیه قبل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 بِالْقُرْآنِ مِنْ قَبْلِ أَنْ یُقْضی إِلَیْکَ وَحْیُهُ وَ قُلْ رَبِّ زِدْنِی عِلْماً</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 نازل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یَعْلَمُ الْجَهْرَ وَ ما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هر چیزی در حد کمال برای حاسه‌ای از حواس آدمی است، یا حاسه باصره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أَرِنَا اللَّهَ جَهْرَةً</w:t>
      </w:r>
      <w:r>
        <w:rPr>
          <w:rFonts w:eastAsia="IRNazanin" w:cs="IRNazanin"/>
          <w:color w:val="111111"/>
          <w:sz w:val="28"/>
          <w:szCs w:val="28"/>
          <w:rtl w:val="true"/>
          <w:lang w:bidi="fa-IR"/>
        </w:rPr>
        <w:t xml:space="preserve">" </w:t>
      </w:r>
      <w:r>
        <w:rPr>
          <w:rStyle w:val="FootnoteAnchor"/>
          <w:rtl w:val="true"/>
        </w:rPr>
        <w:footnoteReference w:id="1050"/>
      </w:r>
      <w:r>
        <w:rPr>
          <w:rFonts w:ascii="Amiri" w:hAnsi="Amiri" w:eastAsia="Amiri" w:cs="Amiri"/>
          <w:color w:val="111111"/>
          <w:sz w:val="28"/>
          <w:sz w:val="28"/>
          <w:szCs w:val="28"/>
          <w:rtl w:val="true"/>
          <w:lang w:bidi="ar-SA"/>
        </w:rPr>
        <w:t>، به این معنا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حاسه سامعه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الْجَهْرَ مِنَ الْقَوْلِ</w:t>
      </w:r>
      <w:r>
        <w:rPr>
          <w:rFonts w:eastAsia="Amiri" w:cs="Amiri" w:ascii="Amiri" w:hAnsi="Amiri"/>
          <w:color w:val="111111"/>
          <w:sz w:val="28"/>
          <w:szCs w:val="28"/>
          <w:rtl w:val="true"/>
          <w:lang w:bidi="ar-SA"/>
        </w:rPr>
        <w:t xml:space="preserve">" </w:t>
      </w:r>
      <w:r>
        <w:rPr>
          <w:rStyle w:val="FootnoteAnchor"/>
          <w:rtl w:val="true"/>
        </w:rPr>
        <w:footnoteReference w:id="1051"/>
      </w:r>
      <w:r>
        <w:rPr>
          <w:rFonts w:ascii="IRNazanin" w:hAnsi="IRNazanin" w:eastAsia="IRNazanin"/>
          <w:color w:val="111111"/>
          <w:sz w:val="28"/>
          <w:sz w:val="28"/>
          <w:szCs w:val="28"/>
          <w:rtl w:val="true"/>
          <w:lang w:bidi="fa-IR"/>
        </w:rPr>
        <w:t>، منظور شده است، این بود معنای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آیه مورد بحث که سخنی از دیدن و شنیدن نرفته منظور مطلق هر چیزی است که برای ادراک ظاهر باشد، به قرینه مقابل آن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نیز مقید به سمع و بصر نکرده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جمله در مقام تعلیل برای مضمون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 است، و معنایش</w:t>
      </w:r>
      <w:bookmarkStart w:id="1124" w:name="pg10108_94274"/>
    </w:p>
    <w:p>
      <w:pPr>
        <w:pStyle w:val="BookText"/>
        <w:rPr/>
      </w:pPr>
      <w:bookmarkEnd w:id="1124"/>
      <w:r>
        <w:rPr>
          <w:rFonts w:ascii="IRNazanin" w:hAnsi="IRNazanin" w:eastAsia="IRNazanin"/>
          <w:color w:val="111111"/>
          <w:sz w:val="28"/>
          <w:sz w:val="28"/>
          <w:szCs w:val="28"/>
          <w:rtl w:val="true"/>
          <w:lang w:bidi="fa-IR"/>
        </w:rPr>
        <w:t>این است که ما به زودی خاطرت را در تلقی وحی و حفظ آن آسوده می‌کنیم، به علت اینکه ما هم به ظاهر اشیا آگهی داریم، و هم به باطن آنها، در مورد تو نیز هم از ظاهر حالت خبر داریم و هم از باطنت، و می‌دانیم که در دل چقدر اهتمام به امر وحی داری، و تا چه حد بر اطاعت پروردگارت در آنچه دستورت می‌دهد حریصی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اللَّهُ إِنَّهُ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از 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چنین و چنان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بکار رفته، و نکته آن اشاره به حجت و دلیل استثنا است، می‌فهماند که اگر گفتیم ما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حفظ قرآن را افاضه می‌کنیم، قدرت بر خلاف آن را از خود سلب نمی‌کنیم، علتش این است که خدای تعالی مستجمع جمیع صفات کمال است، که یکی از آنها قدرت مطلقه است، و عین این علت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دارد، یعنی اگر در آن هم التفات بکار رفته برای اشاره به علت مذکور است</w:t>
      </w:r>
      <w:r>
        <w:rPr>
          <w:rFonts w:eastAsia="IRNazanin" w:cs="IRNazanin"/>
          <w:color w:val="111111"/>
          <w:sz w:val="28"/>
          <w:szCs w:val="28"/>
          <w:rtl w:val="true"/>
          <w:lang w:bidi="fa-IR"/>
        </w:rPr>
        <w:t>.</w:t>
      </w:r>
    </w:p>
    <w:p>
      <w:pPr>
        <w:pStyle w:val="Heading5"/>
        <w:numPr>
          <w:ilvl w:val="4"/>
          <w:numId w:val="1"/>
        </w:numPr>
        <w:rPr/>
      </w:pPr>
      <w:bookmarkStart w:id="1125" w:name="__RefHeading___Toc329724_1067777946"/>
      <w:bookmarkStart w:id="1126" w:name="_Toc422"/>
      <w:bookmarkEnd w:id="1125"/>
      <w:r>
        <w:rPr>
          <w:rtl w:val="true"/>
        </w:rPr>
        <w:t xml:space="preserve">معنای اینکه خطاب به پیامبر </w:t>
      </w:r>
      <w:r>
        <w:rPr>
          <w:rtl w:val="true"/>
        </w:rPr>
        <w:t>(</w:t>
      </w:r>
      <w:r>
        <w:rPr>
          <w:rtl w:val="true"/>
        </w:rPr>
        <w:t>صلی اللَّه علیه و آله و سلم</w:t>
      </w:r>
      <w:r>
        <w:rPr>
          <w:rtl w:val="true"/>
        </w:rPr>
        <w:t xml:space="preserve">) </w:t>
      </w:r>
      <w:r>
        <w:rPr>
          <w:rtl w:val="true"/>
        </w:rPr>
        <w:t>فرمود</w:t>
      </w:r>
      <w:r>
        <w:rPr>
          <w:rtl w:val="true"/>
        </w:rPr>
        <w:t xml:space="preserve">:" </w:t>
      </w:r>
      <w:r>
        <w:rPr>
          <w:rtl w:val="true"/>
        </w:rPr>
        <w:t>وَ نُیَسِّرُکَ لِلْیُسْری تو را برای یسری آسان می‌کنیم</w:t>
      </w:r>
      <w:r>
        <w:rPr>
          <w:rtl w:val="true"/>
        </w:rPr>
        <w:t xml:space="preserve">" </w:t>
      </w:r>
      <w:r>
        <w:rPr>
          <w:rtl w:val="true"/>
        </w:rPr>
        <w:t>و نکته‌ای که این تعبیر متضمن است</w:t>
      </w:r>
      <w:bookmarkEnd w:id="1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نُیَسِّرُکَ لِلْیُسْری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به معنای آسان کردن است، و در این جمله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در جای موصوف محذوف خود نشسته،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نیسرک للطریقة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 ما تو را آن چنان رهنمون می‌شویم که همواره برای دعوت و تبلیغ زبانی و عملیت آسان‌ترین طرق را اتخاذ کنی، عده‌ای را هدایت کنی، و عده‌ای دیگر را اتمام حجت نمایی، و در برابر آزارشان صبر کنی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ظاهر کلام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نیسر لک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آسان را برای تو فراهم می‌کنیم، هم چنان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 لِی أَمْرِی</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نه اینکه بفرماید تو را برای یسری آسان می‌کنیم، حال باید دید چرا اینطور تعبیر کرد؟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سخن از این معنا رفته که نفس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مجهز به الهامهایی می‌کند که بتواند وظیفه رسالت خود را به آسانی و به بهترین طریق انجام دهد،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نیسر لک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موهبت هیچکاره معرفی کرده بود، و با دگرگون کردن تعبیر فهمانده که کاری می‌کنیم که خود تو بهترین طریقه را انتخاب کنی</w:t>
      </w:r>
      <w:r>
        <w:rPr>
          <w:rFonts w:eastAsia="IRNazanin" w:cs="IRNazanin"/>
          <w:color w:val="111111"/>
          <w:sz w:val="28"/>
          <w:szCs w:val="28"/>
          <w:rtl w:val="true"/>
          <w:lang w:bidi="fa-IR"/>
        </w:rPr>
        <w:t>.</w:t>
      </w:r>
      <w:bookmarkStart w:id="1127" w:name="pg10108_94275"/>
    </w:p>
    <w:p>
      <w:pPr>
        <w:pStyle w:val="BookText"/>
        <w:rPr/>
      </w:pPr>
      <w:bookmarkEnd w:id="1127"/>
      <w:r>
        <w:rPr>
          <w:rFonts w:ascii="IRNazanin" w:hAnsi="IRNazanin" w:eastAsia="IRNazanin"/>
          <w:color w:val="111111"/>
          <w:sz w:val="28"/>
          <w:sz w:val="28"/>
          <w:szCs w:val="28"/>
          <w:rtl w:val="true"/>
          <w:lang w:bidi="fa-IR"/>
        </w:rPr>
        <w:t>علاوه بر این اگر اینطور که گفتیم تعبیر آورده بود نوعی تحصیل حاصل مرتکب شده بود، برای اینکه معنایش چنین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آسان را برای تو آسان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اشکال تحصیل حاصل و اینکه آسان کردن آسان معنا ندارد، جوابی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آسان کردن، آسان کردن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این است که فطرت آن جناب را آن چنان صاف کند، که جز طریقه آسان را انتخاب نکند، طریقه‌ای را که همان طریقه فطرت است از سایر طرق تشخیص دهد، پس آیه شریفه در معنای آیه زیر است که از موسی حکایت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أَنْ لا أَقُولَ عَلَی اللَّهِ إِلَّا الْحَقَّ</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329726_1067777946"/>
      <w:bookmarkStart w:id="1129" w:name="_Toc423"/>
      <w:bookmarkEnd w:id="1128"/>
      <w:r>
        <w:rPr>
          <w:rtl w:val="true"/>
        </w:rPr>
        <w:t>سبب و مفاد اینکه امر به تذکر دادن را مشروط نمود به اینکه</w:t>
      </w:r>
      <w:r>
        <w:rPr>
          <w:rtl w:val="true"/>
        </w:rPr>
        <w:t xml:space="preserve">: </w:t>
      </w:r>
      <w:r>
        <w:rPr>
          <w:rtl w:val="true"/>
        </w:rPr>
        <w:t xml:space="preserve">اگر تذکر سود به بخشد </w:t>
      </w:r>
      <w:r>
        <w:rPr>
          <w:rtl w:val="true"/>
        </w:rPr>
        <w:t>(</w:t>
      </w:r>
      <w:r>
        <w:rPr>
          <w:rtl w:val="true"/>
        </w:rPr>
        <w:t>فَذَکِّرْ إِنْ نَفَعَتِ الذِّکْری</w:t>
      </w:r>
      <w:bookmarkEnd w:id="11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 نَفَعَتِ الذِّکْری این آیه شریفه به دلیل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 آمده، نتیجه‌گیری از مطالب قبل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می‌داد تا نام پروردگارش را منزه بدارد، و وعده‌اش می‌داد که وحی را آن قدر اقراء کند که به هیچ وجه فراموشش نکند، و فطرتش را آن قدر صاف کند که طریقه سهل را از میان همه طریقه‌ها تشخیص دهد، و همه اینها از شرایط ضروری یک دعوت دینی است، و دعوت دینی بدون آنها به ثمر نمی‌رسد و مؤثر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مورد بحث با در نظر داشتن این مطالب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وسایل امتثال امر خود را برایت فراهم نمودیم و تو را اقراء کردیم تا فراموش نکنی، و تشخیص طریقه سهل را برایت فراهم ساختیم، پس تو هم هر جا که دیدی تذکر ثمربخش است تذکر بده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امر به تذکره را مشروط کرده به موردی که تشخیص دهد، تذکره سودمند است، و این شرطی است بر اساس حقیقت، چون وقتی تشخیص دهد تذکره سودی ندارد کار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ایجاد قنات با آب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خدای تعالی أجل از آن است که رسول گرامی خود را امر کند به اینکه کار بیهوده کند، پس تذکره در موردی باید استعمال شود که در خود طرف زمینه‌ای برای تذکر باشد که در این مورد تذکره در نوبت اول دل او را متمایل به حق می‌سازد و قهرا تذکره نافع واقع می‌شود، و همچنین در نوبت‌های بعدی هم تمایل او را بیشتر می‌سازد،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 مَنْ یَخْشی و در موردی که طرف هیچ زمینه‌ای برای نرم شدن دل ندارد، نوبت اول حجت را بر او تمام می‌کند، این نیز نافع است، چون</w:t>
      </w:r>
    </w:p>
    <w:p>
      <w:pPr>
        <w:pStyle w:val="BookText"/>
        <w:rPr/>
      </w:pPr>
      <w:r>
        <w:rPr>
          <w:rFonts w:ascii="IRNazanin" w:hAnsi="IRNazanin" w:eastAsia="IRNazanin"/>
          <w:color w:val="111111"/>
          <w:sz w:val="28"/>
          <w:sz w:val="28"/>
          <w:szCs w:val="28"/>
          <w:rtl w:val="true"/>
          <w:lang w:bidi="fa-IR"/>
        </w:rPr>
        <w:t>باعث می‌شود طرف از حق دوری کند، هم 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یَتَجَنَّبُهَا الْأَشْقَی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تذکره نوبت دوم او به خاطر اینکه نه خاصیت نرم کردن دل دارد، و نه اثر اتمام حجت، کاری لغو خواهد بود، و به همین جهت در اینجا فرمان خود را مشروط کرد به صورتی که تذکره مفید باشد، و در آیه زیر صریحا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تَوَلَّی عَنْ ذِکْرِنا وَ لَمْ یُرِدْ إِلَّا الْحَیاةَ الدُّنْیا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صوری است نه حقیقی، می‌خواهد بفرماید تذکره همیشه نافع است، در بعضی موارد باعث اطاعت بیشتر، و در بعضی دوری از معصیت می‌شود، هم چنان که خود ما به طرف مقابل بگوییم از فلانی بپرس اگر پرسیدن فایده دارد، و به همین جهت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معروفش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 تذکر بده زیرا تذکر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صحیح نیست، برای اینکه می‌بینیم که تذکر همه جا و حتی در مورد معاندین که حجت بر آنان تمام شده نافع نیست، و چگونه می‌توان چنین ادعایی کرد با اینکه قرآن در باره آن دسته از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عَلَیْهِمْ أَ أَنْذَرْتَهُمْ أَمْ لَمْ تُنْذِرْهُمْ لا یُؤْمِنُونَ خَتَمَ اللَّهُ عَلی قُلُوبِهِمْ وَ عَلی سَمْعِهِمْ وَ عَلی أَبْصارِهِمْ غِشاوَةٌ</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5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به منظور اختصار گویی چیزی حذف شده، و تقدیر کلام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نفعت الذکری و ان لم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تذکر بده چه تذکرت سود داشته باشد و چه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گفته خود چنین استدلال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تذکره مبعوث شده، تا عذر برای احدی باقی نگذارد، او مقید به نافع بودن تذکره نیست، رسالت خود را انجام می‌دهد چه نافع باشد و چه نباشد، و در حقیقت آیه مورد بحث با جمله حذف شده‌اش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سَرابِیلَ تَقِیکُمُ الْحَرَّ</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درست نیست، برای اینکه قبول نداریم که آن جناب موظف به تذکره بوده، چه در مواردی که نافع باشد و چه آنجا 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5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آورده که اشاره کند به اینکه نافع واقع شدن تذکر در دل نامبردگان، امر بعیدی است، و این یک پیشگویی است در مورد آنان، گویا فرموده تو وظیفه خودت را انجام بده، که اجرت را می‌بری، هر چند که بعید است در آنان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درست نیست، به دلیل اینکه دنبال آیه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 مَنْ یَخْشی و با اینکه خودش می‌فرماید افراد بیمناک از آخرت به زودی متذکر می‌شوند، چگونه ممکن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بده هر چند بعید است که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 مَنْ یَخْشی یعنی به زودی افرادی که در قلب چیزی از خشیت خدا و ترس از عقاب او دارند بوسیله قرآن متذکر شده، اندرز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یَتَجَنَّبُهَا الْأَشْقَی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مقابله‌اش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دل هیچ دلواپسی و خشیتی از عذاب خدا نداشته باشد، و اما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تجنب است که به معنای دور شدن از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تذکره تو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خدا نمی‌ترسد از تذکره تو دور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النَّارَ الْکُبْری از ظاهر آیه بر 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باشد، که معلوم است در مقایسه با آتش دنیا آتشی است بزرگتر و سوزنده‌تر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06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پایین‌ترین درکات دوزخ است که عذابش از هر جای دیگر دوزخ سخت‌تر است</w:t>
      </w:r>
      <w:r>
        <w:rPr>
          <w:rFonts w:eastAsia="IRNazanin" w:cs="IRNazanin"/>
          <w:color w:val="111111"/>
          <w:sz w:val="28"/>
          <w:szCs w:val="28"/>
          <w:rtl w:val="true"/>
          <w:lang w:bidi="fa-IR"/>
        </w:rPr>
        <w:t>.</w:t>
      </w:r>
      <w:bookmarkStart w:id="1130" w:name="pg10108_94278"/>
    </w:p>
    <w:p>
      <w:pPr>
        <w:pStyle w:val="BookText"/>
        <w:rPr/>
      </w:pPr>
      <w:bookmarkEnd w:id="1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یَمُوتُ فِیها وَ لا یَحْیی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تاخر چیزی از چیز دیگر استعمال می‌شود، در اینجا برای تاخر رتبی کلام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نمردن و زنده نشدن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تا ابد کسی از آن نجات نمی‌یابد، چون نجات به معنای قطع شدن عذاب به یکی از دو راه است، یا اینکه شخص معذب بمیرد و هستیش فانی شود، و یا زندگی شقا و بدبختیش را مبدل به سعادت و عذابش را مبدل براحتی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حیات در خصوص این آیه حیات طیبه و سعادتمندانه است، و آیه شریفه نظیر تعبیری است که خود ما در باره بیمارمان می‌گوییم نه زنده است که آدم امیدی به وی داشته باشد، و نه مرده که امیدش قطع شود و فراموش گردد</w:t>
      </w:r>
      <w:r>
        <w:rPr>
          <w:rFonts w:eastAsia="IRNazanin" w:cs="IRNazanin"/>
          <w:color w:val="111111"/>
          <w:sz w:val="28"/>
          <w:szCs w:val="28"/>
          <w:rtl w:val="true"/>
          <w:lang w:bidi="fa-IR"/>
        </w:rPr>
        <w:t>.</w:t>
      </w:r>
    </w:p>
    <w:p>
      <w:pPr>
        <w:pStyle w:val="Heading5"/>
        <w:numPr>
          <w:ilvl w:val="4"/>
          <w:numId w:val="1"/>
        </w:numPr>
        <w:rPr/>
      </w:pPr>
      <w:bookmarkStart w:id="1131" w:name="__RefHeading___Toc329728_1067777946"/>
      <w:bookmarkStart w:id="1132" w:name="_Toc424"/>
      <w:bookmarkEnd w:id="1131"/>
      <w:r>
        <w:rPr>
          <w:rtl w:val="true"/>
        </w:rPr>
        <w:t>معنای اینکه شقی دوزخی در آتش نه می‌میرد و نه زنده می‌شود، و مراد از تزکی در</w:t>
      </w:r>
      <w:r>
        <w:rPr>
          <w:rtl w:val="true"/>
        </w:rPr>
        <w:t xml:space="preserve">:" </w:t>
      </w:r>
      <w:r>
        <w:rPr>
          <w:rtl w:val="true"/>
        </w:rPr>
        <w:t>قَدْ أَفْلَحَ مَنْ تَزَکَّی</w:t>
      </w:r>
      <w:r>
        <w:rPr>
          <w:rtl w:val="true"/>
        </w:rPr>
        <w:t>"</w:t>
      </w:r>
      <w:bookmarkEnd w:id="1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پی پاک شدن است، و در اینجا منظور پاک شدن از لوث تعلقات مادی دنیوی است که آدمی را از امر آخرت منصرف و مشغول می‌کند به دلیل اینکه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منظور از تزکی برگشتن به خدای تعالی و توبه کردن است، چون یکی از وسایل که دل انسان را از فرورفتگی در مادیات حفظ می‌کند توبه است، و نیز انفاق در راه خدا است که باز دل را از لوث تعلقات مالی پاک می‌کند، و حتی اگر دستور داده‌اند، در حقیقت خواسته‌اند طهارت از قذارتهایی که صورت و دست و پای انسان در اشتغال به امور دنیا به خود می‌گیرد مجسم و ممثل کرده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نام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ذکر زبانی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نماز معمولی و توجه خاص عبودی است که در اسلام تشریع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دو آیه به حسب ظاهر مدلولی که دارند نسبت به همه مصادیق طهارت که برایت شمردیم عمومیت دارد، ولی از نظر روایات وارده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باره زکات فطره و نماز عید نازل شده، روایات وارده از طرق اهل سنت هم همین را می‌گوید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تُؤْثِرُونَ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معنای برگزیدن و انتخاب کردن و ترجیح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مطلب قبلی اعراض و خطاب را به عموم بشر نموده، می‌فرماید حقیقت همان است که گفتیم که رستگاری در تزکی و یاد پروردگار است، و لیکن شما انسانها در پی پاک شدن نیستید، و بر اساس دعوتی که طبع بشری شما دارد شما را به تعلق تام به دنیا و اشتغال به تعمیر آن و ترجیح آن بر زندگی آخرت می‌خواند</w:t>
      </w:r>
      <w:r>
        <w:rPr>
          <w:rFonts w:eastAsia="IRNazanin" w:cs="IRNazanin"/>
          <w:color w:val="111111"/>
          <w:sz w:val="28"/>
          <w:szCs w:val="28"/>
          <w:rtl w:val="true"/>
          <w:lang w:bidi="fa-IR"/>
        </w:rPr>
        <w:t>.</w:t>
      </w:r>
      <w:bookmarkStart w:id="1133" w:name="pg10108_94279"/>
    </w:p>
    <w:p>
      <w:pPr>
        <w:pStyle w:val="BookText"/>
        <w:rPr/>
      </w:pPr>
      <w:bookmarkEnd w:id="1133"/>
      <w:r>
        <w:rPr>
          <w:rFonts w:ascii="IRNazanin" w:hAnsi="IRNazanin" w:eastAsia="IRNazanin"/>
          <w:color w:val="111111"/>
          <w:sz w:val="28"/>
          <w:sz w:val="28"/>
          <w:szCs w:val="28"/>
          <w:rtl w:val="true"/>
          <w:lang w:bidi="fa-IR"/>
        </w:rPr>
        <w:t xml:space="preserve">بعضی </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آیه به خصوص کفار است، و به هر حال چه به عموم بشر باشد و چه به خصوص کفار، سیاق کلام، سیاق عتاب است، و التفات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تزکی کند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و چنان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به مطلب، و رو در رو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خَیْرٌ وَ أَبْقی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مقایسه بین دو چیز استعمال می‌شود که عمر یکی بلندتر از دیگری باشد، می‌گویند این باقی‌تر و با دوام‌تر است، و زندگی آخرت چنین نیست که از زندگی دنیا با دوام‌تر باشد، بلکه زندگی آخرت الی الابد باقی است، پس این سؤال پیش می‌آید که چرا در این آیه فرموده زندگی آخرت باقی‌تر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آیه مقام ترجیح دادن یکی از دو زندگی دنیا و آخرت بر دیگری است، و در این ترجیح همین مقدار کافی است که آخرت خوب‌تر و باقی‌تر نسبت به دنیا باشد، و برای ترجیح لازم نیست که زندگی آخرت ابدی هم باشد، هر چند که ابدی و باقی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لَفِی الصُّحُفِ الْأُولی صُحُفِ إِبْراهِیمَ وَ مُوسی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مطلبی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چهار آیه بیان می‌کرد، می‌فرماید آنچه گفته شد در صحف اولی هم گفته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 کلمه مذکور اشاره است به مضمون آیه اخری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 و باقی‌تر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در این آیه گفته‌اند قرآن کریم نخست فرموده این مطالب در صحف اولی بود، و بعد آن را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صحف ابراهیم و موسی است، و اینکه این اجمال و تفصیل احترام و بزرگداشتی از آن صحف است بر کسی پوشیده نیست</w:t>
      </w:r>
      <w:r>
        <w:rPr>
          <w:rFonts w:eastAsia="IRNazanin" w:cs="IRNazanin"/>
          <w:color w:val="111111"/>
          <w:sz w:val="28"/>
          <w:szCs w:val="28"/>
          <w:rtl w:val="true"/>
          <w:lang w:bidi="fa-IR"/>
        </w:rPr>
        <w:t>.</w:t>
      </w:r>
    </w:p>
    <w:p>
      <w:pPr>
        <w:pStyle w:val="Heading4"/>
        <w:numPr>
          <w:ilvl w:val="3"/>
          <w:numId w:val="1"/>
        </w:numPr>
        <w:rPr/>
      </w:pPr>
      <w:bookmarkStart w:id="1134" w:name="__RefHeading___Toc329730_1067777946"/>
      <w:bookmarkStart w:id="1135" w:name="_Toc425"/>
      <w:bookmarkEnd w:id="1134"/>
      <w:r>
        <w:rPr>
          <w:rtl w:val="true"/>
        </w:rPr>
        <w:t xml:space="preserve">بحث روایتی </w:t>
      </w:r>
      <w:r>
        <w:rPr>
          <w:rtl w:val="true"/>
        </w:rPr>
        <w:t>(</w:t>
      </w:r>
      <w:r>
        <w:rPr>
          <w:rtl w:val="true"/>
        </w:rPr>
        <w:t>روایاتی در ذیل آیات</w:t>
      </w:r>
      <w:r>
        <w:rPr>
          <w:rtl w:val="true"/>
        </w:rPr>
        <w:t xml:space="preserve">:" </w:t>
      </w:r>
      <w:r>
        <w:rPr>
          <w:rtl w:val="true"/>
        </w:rPr>
        <w:t>سَبِّحِ اسْمَ رَبِّکَ الْأَعْلَی</w:t>
      </w:r>
      <w:r>
        <w:rPr>
          <w:rtl w:val="true"/>
        </w:rPr>
        <w:t>"</w:t>
      </w:r>
      <w:r>
        <w:rPr>
          <w:rtl w:val="true"/>
        </w:rPr>
        <w:t>،</w:t>
      </w:r>
      <w:r>
        <w:rPr>
          <w:rtl w:val="true"/>
        </w:rPr>
        <w:t xml:space="preserve">" </w:t>
      </w:r>
      <w:r>
        <w:rPr>
          <w:rtl w:val="true"/>
        </w:rPr>
        <w:t>سَنُقْرِئُکَ فَلا تَنْسی ،</w:t>
      </w:r>
      <w:r>
        <w:rPr>
          <w:rtl w:val="true"/>
        </w:rPr>
        <w:t xml:space="preserve">" </w:t>
      </w:r>
      <w:r>
        <w:rPr>
          <w:rtl w:val="true"/>
        </w:rPr>
        <w:t>قَدْ أَفْلَحَ مَنْ تَزَکَّی</w:t>
      </w:r>
      <w:r>
        <w:rPr>
          <w:rtl w:val="true"/>
        </w:rPr>
        <w:t xml:space="preserve">" </w:t>
      </w:r>
      <w:r>
        <w:rPr>
          <w:rtl w:val="true"/>
        </w:rPr>
        <w:t>و در باره صحف اولی</w:t>
      </w:r>
      <w:r>
        <w:rPr>
          <w:rtl w:val="true"/>
        </w:rPr>
        <w:t>)</w:t>
      </w:r>
      <w:bookmarkEnd w:id="113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عقبة بن عامر جهنی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در</w:t>
      </w:r>
    </w:p>
    <w:p>
      <w:pPr>
        <w:pStyle w:val="BookText"/>
        <w:rPr/>
      </w:pPr>
      <w:r>
        <w:rPr>
          <w:rFonts w:ascii="IRNazanin" w:hAnsi="IRNazanin" w:eastAsia="IRNazanin"/>
          <w:color w:val="111111"/>
          <w:sz w:val="28"/>
          <w:sz w:val="28"/>
          <w:szCs w:val="28"/>
          <w:rtl w:val="true"/>
          <w:lang w:bidi="fa-IR"/>
        </w:rPr>
        <w:t>رکوع خود بگویید، و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را در سجده خود بگویید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سیوطی هم در الدر المنثور از احمد و ابی داوود و ابن ماجه و ابن منذر و ابن مردویه، از عقبه از آن جناب نقل کرده است </w:t>
      </w:r>
      <w:r>
        <w:rPr>
          <w:rStyle w:val="FootnoteAnchor"/>
          <w:rtl w:val="true"/>
        </w:rPr>
        <w:footnoteReference w:id="10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فَسَوَّی وَ الَّذِی قَدَّرَ فَهَدی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فرموده اشیاء را با تقدیر اول، سپس هدایت کرده بسویش هر که را می‌خواهد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أَخْرَجَ الْمَرْعی آمده که منظور از مرعی نبات است، و منظور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غُثاءً أَحْوی این است که همان نیات بعد از رسیدن به حد بلوغش خشک و سیاه می‌شود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 المنثور آمده که ابن مردویه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قرآن را بیاد می‌آورد، از ترس اینکه مبادا فراموشش کند، تا آنکه به او وعده دادند که ما حل این مشکلت را عهده‌دار شدیم،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فقیه آمده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زکات فطره بدهد رستگار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نماز بخواند </w:t>
      </w:r>
      <w:r>
        <w:rPr>
          <w:rStyle w:val="FootnoteAnchor"/>
          <w:rtl w:val="true"/>
        </w:rPr>
        <w:footnoteReference w:id="1065"/>
      </w:r>
      <w:r>
        <w:rPr>
          <w:rFonts w:ascii="IRNazanin" w:hAnsi="IRNazanin" w:eastAsia="IRNazanin"/>
          <w:color w:val="111111"/>
          <w:sz w:val="28"/>
          <w:sz w:val="28"/>
          <w:szCs w:val="28"/>
          <w:rtl w:val="true"/>
          <w:lang w:bidi="fa-IR"/>
        </w:rPr>
        <w:t>و منظور از جبانه، صحرا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از حماد از جریر از ابو بصیر و زراره از آن جناب نیز نقل شده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 آن را بدون ذکر سند و بدون نام آن جناب بلکه 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مردویه از ابو سعید خدری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در روزهای عید فطر قبل از رفتن به مصلی فطره را تقسیم می‌کرد و این آیه را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وَ ذَکَرَ اسْمَ رَبِّهِ فَصَلَّی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معنا که دو آیه مورد بحث درباره زکات فطره و نماز عید نازل شد به دو طریق از ابو سعید روایت شده، البته روایتی موقوف به این معنی که نام معصوم در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دو طریق از ابن عمر، و به دو طریق از نائلة بن أصقع، و به دو طریق از ابی العالیه، و به دو طریق از عطاء، و به دو طریق از محمد بن سیرین، و به دو طریق از ابراهیم نخعی روایت آورده، و همچنین از عمرو بن عوف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از عتبة بن عمرو لیثی از ابو ذر روایت کرده که در ضمن حدیثی 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خدای تعالی درباره دنیا بر تو نازل کرده کدامش در صحف ابراهیم و موسی بوده،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أبا ذر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وَ ذَکَرَ اسْمَ رَبِّهِ فَصَلَّی بَلْ تُؤْثِرُونَ الْحَیاةَ الدُّنْیا وَ الْآخِرَةُ خَیْرٌ وَ أَبْقی إِنَّ هذا لَفِی الصُّحُفِ الْأُولی صُحُفِ إِبْراهِیمَ وَ مُوسی ، و خلاصه آنچه در صحف ابراهیم و موسی بوده مضمون همین چهار آیه قبل بوده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دهد و نماز بخواند رستگار شده است، ولی شما مردم زندگی دنیا را بر آخرت ترجیح می‌دهید، با اینکه آخرت بهتر و باقی‌تر است</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مؤید گفته ما است، که گفتیم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مجموع چهار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به سند خود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صحفی که خدای تعالی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 مُوسی نام می‌برد، نزد ما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صحف نامبرده به صورت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طریقی دیگر از ابو بصیر از آن جناب نقل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ألواح بودن صحف این باشد که صحف نامبرده همان تورات باشد که قرآن کریم در چند جا از آن تعبیر به الواح کرده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و نیز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الْأَلْواحَ</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الْأَلْواحَ</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از ابو ذر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چند تن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تن، عرضه داشتم مرسلین از آنان چند تن بودند؟ فرمود سیصد و سیزده تن، و بقیه آنان انبیاء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با وی سخن گفت و او را به دست قدرت خود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انبیا، عرب بودند هود و صالح و شعیب، و پیامبر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 خدای تعالی چند کتاب نازل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چهار کتاب، که ده صحیفه از آن بر آدم، و پنجاه صحیفه بر شیث، و سی صحیفه بر اخنوخ، که همان ادریس است، و او اولین کسی است که با قلم خط نوشت، و ده صحیفه بر ابراهیم، و چهار صحیفه باقی تورات و انجیل و زبور و فرقان است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سیوطی هم در الدر المنثور از عبد بن حمید، و ابن مردویه و ابن عساکر، از ابو ذر نقل کرده، با این تفاوت که در نقل آنان صحف آدم را نشمرده، و به جایش قبل از ذکر تورات ده صحیفه برای موسی شمرده است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bookmarkStart w:id="1136" w:name="pg10108_94283"/>
    </w:p>
    <w:p>
      <w:pPr>
        <w:pStyle w:val="Heading2"/>
        <w:numPr>
          <w:ilvl w:val="1"/>
          <w:numId w:val="1"/>
        </w:numPr>
        <w:rPr/>
      </w:pPr>
      <w:bookmarkStart w:id="1137" w:name="__RefHeading___Toc329732_1067777946"/>
      <w:bookmarkStart w:id="1138" w:name="_Toc426"/>
      <w:bookmarkEnd w:id="1136"/>
      <w:bookmarkEnd w:id="1137"/>
      <w:r>
        <w:rPr>
          <w:rtl w:val="true"/>
        </w:rPr>
        <w:t>(</w:t>
      </w:r>
      <w:r>
        <w:rPr/>
        <w:t>88</w:t>
      </w:r>
      <w:r>
        <w:rPr>
          <w:rtl w:val="true"/>
        </w:rPr>
        <w:t>)</w:t>
      </w:r>
      <w:r>
        <w:rPr>
          <w:rtl w:val="true"/>
        </w:rPr>
        <w:t xml:space="preserve">سوره غاشیه مکی است و بیست و شش آیه دارد </w:t>
      </w:r>
      <w:r>
        <w:rPr>
          <w:rtl w:val="true"/>
        </w:rPr>
        <w:t>(</w:t>
      </w:r>
      <w:r>
        <w:rPr/>
        <w:t>26</w:t>
      </w:r>
      <w:r>
        <w:rPr>
          <w:rtl w:val="true"/>
        </w:rPr>
        <w:t>)</w:t>
      </w:r>
      <w:bookmarkEnd w:id="1138"/>
    </w:p>
    <w:p>
      <w:pPr>
        <w:pStyle w:val="Heading3"/>
        <w:numPr>
          <w:ilvl w:val="2"/>
          <w:numId w:val="1"/>
        </w:numPr>
        <w:rPr/>
      </w:pPr>
      <w:bookmarkStart w:id="1139" w:name="__RefHeading___Toc329734_1067777946"/>
      <w:bookmarkStart w:id="1140" w:name="_Toc427"/>
      <w:bookmarkEnd w:id="1139"/>
      <w:r>
        <w:rPr>
          <w:rtl w:val="true"/>
        </w:rPr>
        <w:t xml:space="preserve">سوره الغاشیة </w:t>
      </w:r>
      <w:r>
        <w:rPr>
          <w:rtl w:val="true"/>
        </w:rPr>
        <w:t>(</w:t>
      </w:r>
      <w:r>
        <w:rPr/>
        <w:t>88</w:t>
      </w:r>
      <w:r>
        <w:rPr>
          <w:rtl w:val="true"/>
        </w:rPr>
        <w:t xml:space="preserve">): </w:t>
      </w:r>
      <w:r>
        <w:rPr>
          <w:rtl w:val="true"/>
        </w:rPr>
        <w:t xml:space="preserve">آیات </w:t>
      </w:r>
      <w:r>
        <w:rPr/>
        <w:t>1</w:t>
      </w:r>
      <w:r>
        <w:rPr>
          <w:rtl w:val="true"/>
        </w:rPr>
        <w:t xml:space="preserve"> </w:t>
      </w:r>
      <w:r>
        <w:rPr>
          <w:rtl w:val="true"/>
        </w:rPr>
        <w:t xml:space="preserve">تا </w:t>
      </w:r>
      <w:r>
        <w:rPr/>
        <w:t>26</w:t>
      </w:r>
      <w:bookmarkEnd w:id="1140"/>
    </w:p>
    <w:p>
      <w:pPr>
        <w:pStyle w:val="Heading4"/>
        <w:numPr>
          <w:ilvl w:val="3"/>
          <w:numId w:val="1"/>
        </w:numPr>
        <w:rPr/>
      </w:pPr>
      <w:bookmarkStart w:id="1141" w:name="__RefHeading___Toc329736_1067777946"/>
      <w:bookmarkStart w:id="1142" w:name="_Toc428"/>
      <w:bookmarkEnd w:id="1141"/>
      <w:r>
        <w:rPr>
          <w:rtl w:val="true"/>
        </w:rPr>
        <w:t>اشاره</w:t>
      </w:r>
      <w:bookmarkEnd w:id="11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329738_1067777946"/>
      <w:bookmarkStart w:id="1144" w:name="_Toc429"/>
      <w:bookmarkEnd w:id="1143"/>
      <w:r>
        <w:rPr>
          <w:rtl w:val="true"/>
        </w:rPr>
        <w:t>ترجمه آیات</w:t>
      </w:r>
      <w:bookmarkEnd w:id="1144"/>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داستان غاشیه یعنی روز قیامت به تو رسیده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چهره‌هایی از شدت شرمساری، حالت ذلت به خود می‌گیرند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سیمایشان این معنا خوانده می‌شود که در دنیا تلاش بسیار کرده‌اند و در اینجا تلاشهای خود را بی فایده یافته‌اند و در نتیجه خستگی دنیا از تنشان بیرون نرفته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آتشی سوزان می‌شوند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145" w:name="pg10108_94284"/>
    </w:p>
    <w:p>
      <w:pPr>
        <w:pStyle w:val="BookText"/>
        <w:rPr/>
      </w:pPr>
      <w:bookmarkEnd w:id="1145"/>
      <w:r>
        <w:rPr>
          <w:rFonts w:ascii="IRNazanin" w:hAnsi="IRNazanin" w:eastAsia="IRNazanin"/>
          <w:color w:val="111111"/>
          <w:sz w:val="28"/>
          <w:sz w:val="28"/>
          <w:szCs w:val="28"/>
          <w:rtl w:val="true"/>
          <w:lang w:bidi="fa-IR"/>
        </w:rPr>
        <w:t xml:space="preserve">و از چشمه‌ای فوق العاده داغ به آنها می‌نوشانند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طعامی جز از خار تهوع آور ضریع ندارند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آنهم نه کسی را فربه می‌کند و نه گرسنگی را دفع می‌سازد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چهره‌هایی دیگر در آن روز خرسند و با طراوتند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از تلاش خود در دنیا راضیند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باغی بلند هستند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هیچ سخن بیهوده نمی‌شنوند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چشمه‌ای روان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تختهایی بلند مرتبه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قدحهایی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این 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فرشهایی گسترده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این منکرین خدا و قیامت چرا در باره شتر زیر پای خود نظر نمی‌کنند که چسان خلق شده؟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آسمان که چسان برافراشته شده؟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کوه‌ها که چسان پای بر جا و استوار شده؟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زمین که چسان گسترده گشته؟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پیامبر ایشان را تذکر بده که وظیفه تو تنها همین تذکر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تو بر آنان تسلطی نداری، تذکر را هم تنها به کسانی بده که تذکر پذیرند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آنها که اعراض کرده و کفر ورزیدند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خدا ایشان را به عذاب اکبر قیامت شکنجه خواهد کرد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محققا به سوی ما می‌آیند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حسابشان به عهده ما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146" w:name="__RefHeading___Toc329740_1067777946"/>
      <w:bookmarkStart w:id="1147" w:name="_Toc430"/>
      <w:bookmarkEnd w:id="1146"/>
      <w:r>
        <w:rPr>
          <w:rtl w:val="true"/>
        </w:rPr>
        <w:t>بیان آیات</w:t>
      </w:r>
      <w:bookmarkEnd w:id="1147"/>
    </w:p>
    <w:p>
      <w:pPr>
        <w:pStyle w:val="Heading5"/>
        <w:numPr>
          <w:ilvl w:val="4"/>
          <w:numId w:val="1"/>
        </w:numPr>
        <w:rPr/>
      </w:pPr>
      <w:bookmarkStart w:id="1148" w:name="__RefHeading___Toc329742_1067777946"/>
      <w:bookmarkStart w:id="1149" w:name="_Toc431"/>
      <w:bookmarkEnd w:id="1148"/>
      <w:r>
        <w:rPr>
          <w:rtl w:val="true"/>
        </w:rPr>
        <w:t>اشاره</w:t>
      </w:r>
      <w:bookmarkEnd w:id="114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غاشیه سوره انذار و بشارت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قیامت است که بر مردم از هر سو احاطه پیدا می‌کند و در این سوره قیامت را با شرح حال مردم توصیف می‌کند از این</w:t>
      </w:r>
      <w:bookmarkStart w:id="1150" w:name="pg10108_94285"/>
    </w:p>
    <w:p>
      <w:pPr>
        <w:pStyle w:val="BookText"/>
        <w:rPr/>
      </w:pPr>
      <w:bookmarkEnd w:id="1150"/>
      <w:r>
        <w:rPr>
          <w:rFonts w:ascii="IRNazanin" w:hAnsi="IRNazanin" w:eastAsia="IRNazanin"/>
          <w:color w:val="111111"/>
          <w:sz w:val="28"/>
          <w:sz w:val="28"/>
          <w:szCs w:val="28"/>
          <w:rtl w:val="true"/>
          <w:lang w:bidi="fa-IR"/>
        </w:rPr>
        <w:t xml:space="preserve">جهت که به دو دسته تقسیم می‌شوند سعیدها و شقی‌ها و هر طائفه‌ای در جایی که برایشان آماده شده مستقر می‌گردند یکی در بهشت و دیگری در دوزخ و رشته کلام بدینجا کشیده می‌شود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که مردم را تذکر دهد به اینکه مقام ربوبی چه فنونی از تدبیر در این عالم بکار برده، فنونی که هر یک دلالت دارد بر ربوبیت او برای همه عالم و برای خصوص ایشان و اینکه بازگشتشان به سوی او و حسابرسی اعمالشان با او است، و این سوره به شهادت سیاقی که آیاتش دارد 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استفهامی است اما نه به منظور سؤال جدی بلکه به منظور مهم جلوه دادن مطلب،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و اگر آن را غاشیه نامیده‌اند یا برای این است که انسانها را از هر جهت فرا می‌گیرد هم چنان که در جای دیگر درباره فراگیری قیامت به طور شکفته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 و یا به قول بعضی </w:t>
      </w:r>
      <w:r>
        <w:rPr>
          <w:rStyle w:val="FootnoteAnchor"/>
          <w:rtl w:val="true"/>
        </w:rPr>
        <w:footnoteReference w:id="1075"/>
      </w:r>
      <w:r>
        <w:rPr>
          <w:rFonts w:ascii="IRNazanin" w:hAnsi="IRNazanin" w:eastAsia="IRNazanin"/>
          <w:color w:val="111111"/>
          <w:sz w:val="28"/>
          <w:sz w:val="28"/>
          <w:szCs w:val="28"/>
          <w:rtl w:val="true"/>
          <w:lang w:bidi="fa-IR"/>
        </w:rPr>
        <w:t>ها از این جهت است که مواقف و مناظر هولناکش ناگهان مردم را فرا می‌گیرد و یا به خاطر این بوده که روز قیامت وجوه کفار را به عذاب خود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چهره‌هایی در آن روز از شدت اندوه و عذاب ذلیل و شرمسار است و این شرمساری بر آن چهره‌ها فراگیر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و وصف انسان‌ها است ولی در این آیه به وجوه آنان نسبت داده و این بدان جهت است که چهره از هر عضو دیگری حالت خشوع درونی را می‌نمایاند</w:t>
      </w:r>
      <w:r>
        <w:rPr>
          <w:rFonts w:eastAsia="IRNazanin" w:cs="IRNazanin"/>
          <w:color w:val="111111"/>
          <w:sz w:val="28"/>
          <w:szCs w:val="28"/>
          <w:rtl w:val="true"/>
          <w:lang w:bidi="fa-IR"/>
        </w:rPr>
        <w:t>.</w:t>
      </w:r>
    </w:p>
    <w:p>
      <w:pPr>
        <w:pStyle w:val="Heading5"/>
        <w:numPr>
          <w:ilvl w:val="4"/>
          <w:numId w:val="1"/>
        </w:numPr>
        <w:rPr/>
      </w:pPr>
      <w:bookmarkStart w:id="1151" w:name="__RefHeading___Toc329744_1067777946"/>
      <w:bookmarkStart w:id="1152" w:name="_Toc432"/>
      <w:bookmarkEnd w:id="1151"/>
      <w:r>
        <w:rPr>
          <w:rtl w:val="true"/>
        </w:rPr>
        <w:t>وجه تسمیه قیامت به</w:t>
      </w:r>
      <w:r>
        <w:rPr>
          <w:rtl w:val="true"/>
        </w:rPr>
        <w:t xml:space="preserve">" </w:t>
      </w:r>
      <w:r>
        <w:rPr>
          <w:rtl w:val="true"/>
        </w:rPr>
        <w:t>غاشیه</w:t>
      </w:r>
      <w:r>
        <w:rPr>
          <w:rtl w:val="true"/>
        </w:rPr>
        <w:t xml:space="preserve">- </w:t>
      </w:r>
      <w:r>
        <w:rPr>
          <w:rtl w:val="true"/>
        </w:rPr>
        <w:t>فرا گیرنده</w:t>
      </w:r>
      <w:r>
        <w:rPr>
          <w:rtl w:val="true"/>
        </w:rPr>
        <w:t xml:space="preserve">" </w:t>
      </w:r>
      <w:r>
        <w:rPr>
          <w:rtl w:val="true"/>
        </w:rPr>
        <w:t>و معنای اینکه در قیامت وجوهی خاشعه‌اند و</w:t>
      </w:r>
      <w:r>
        <w:rPr>
          <w:rtl w:val="true"/>
        </w:rPr>
        <w:t xml:space="preserve">" </w:t>
      </w:r>
      <w:r>
        <w:rPr>
          <w:rtl w:val="true"/>
        </w:rPr>
        <w:t>عامِلَةٌ ناصِبَةٌ</w:t>
      </w:r>
      <w:r>
        <w:rPr>
          <w:rtl w:val="true"/>
        </w:rPr>
        <w:t>"</w:t>
      </w:r>
      <w:bookmarkEnd w:id="1152"/>
    </w:p>
    <w:p>
      <w:pPr>
        <w:pStyle w:val="BookText"/>
        <w:rPr/>
      </w:pP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فاعل ناصبه از آن مشتق است به معنای تعب و کوفتگی است، و در این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خبری است که از وجوه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عامله آمده، و نیز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خبرهایی هستند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عمل و نصب، به قرینه اینکه در مقابل صفت اهل جنت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لِسَعْیِها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این است که اهل دوزخ خستگی تلاشی</w:t>
      </w:r>
    </w:p>
    <w:p>
      <w:pPr>
        <w:pStyle w:val="BookText"/>
        <w:rPr/>
      </w:pPr>
      <w:r>
        <w:rPr>
          <w:rFonts w:ascii="IRNazanin" w:hAnsi="IRNazanin" w:eastAsia="IRNazanin"/>
          <w:color w:val="111111"/>
          <w:sz w:val="28"/>
          <w:sz w:val="28"/>
          <w:szCs w:val="28"/>
          <w:rtl w:val="true"/>
          <w:lang w:bidi="fa-IR"/>
        </w:rPr>
        <w:t>که در دنیا کردند از تنشان در نمی‌آید، به خلاف اهل بهشت که وقتی تلاش خود را سودمند می‌یابند خستگی از تنشان بیرون می‌آید، چون انسان هر تلاشی که در دنیا می‌کند به منظور تامین سعادت خود می‌کند، منظورش این است که به هدف خود نائل آید، و دوزخیان در قیامت می‌بینند که آنچه در دنیا تلاش کردند بی‌نتیجه مانده و خردلی سودمند نبوده،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در نتیجه از اعمالی که داشتند چیزی به جز خستگی عایدشان نمی‌شود، به خلاف اهل بهشت که از سعی و عمل خود راضیند، چون همه به صورت بهشت و راحتی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مورد بحث این است که اهل دوزخ در دوزخ عمل می‌کنند و خسته می‌شوند، چون دوزخ محل انواع شکنجه‌ها است، یکی از انحای شکنجه کار بدون مزد و نتیجه کردن و خسته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دوزخیان به نافرمانی خدا عمل می‌کنند، و در آتش قیامت خسته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ملازم آتشی هستند در نهایت درجه حرارت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چشمه‌ای می‌نوشند که در نهایت درجه 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 لَهُمْ طَعامٌ إِلَّا مِنْ ضَرِیعٍ لا یُسْمِنُ وَ لا یُغْنِی مِنْ 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نوعی از تیغ‌ها است 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و اهل حجاز آن را وقتی خشک شد ضریع می‌نامند، و ناگوارترین و تهوع‌آورترین گیاه است که هیچ حیوانی آن را نمی‌خورد، و شاید نامیدن آنچه در آتش است به نام ضریع، صرفا از نظر شباهت در شکل و خاصیت بوده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عبارت آیه کنایه است از بهجت و سروری که از باطن به ظاهر انسان سرایت می‌کند، و هر بیننده را از مسرت باطنی با خبر می‌سازد،</w:t>
      </w:r>
      <w:bookmarkStart w:id="1153" w:name="pg10108_94287"/>
    </w:p>
    <w:p>
      <w:pPr>
        <w:pStyle w:val="BookText"/>
        <w:rPr/>
      </w:pPr>
      <w:bookmarkEnd w:id="1153"/>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فِی وُجُوهِهِمْ نَضْرَةَ النَّعِیمِ</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و 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ناعمه به معنای متنعمه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مورد بحث 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قبلی عطف نکرده، برای این بوده که به کمال بینونت و اختلاف بین حال دو فریق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لِسَعْیِها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لام تقویت می‌گویند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فعالیت دنیایی با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در آن روز ناعم است از کار خود راضی است، چون کارش همه اعمال صالح است، که به بهترین جزا پاداش داده شده است</w:t>
      </w:r>
      <w:r>
        <w:rPr>
          <w:rFonts w:eastAsia="IRNazanin" w:cs="IRNazanin"/>
          <w:color w:val="111111"/>
          <w:sz w:val="28"/>
          <w:szCs w:val="28"/>
          <w:rtl w:val="true"/>
          <w:lang w:bidi="fa-IR"/>
        </w:rPr>
        <w:t>.</w:t>
      </w:r>
    </w:p>
    <w:p>
      <w:pPr>
        <w:pStyle w:val="Heading5"/>
        <w:numPr>
          <w:ilvl w:val="4"/>
          <w:numId w:val="1"/>
        </w:numPr>
        <w:rPr/>
      </w:pPr>
      <w:bookmarkStart w:id="1154" w:name="__RefHeading___Toc329746_1067777946"/>
      <w:bookmarkStart w:id="1155" w:name="_Toc433"/>
      <w:bookmarkEnd w:id="1154"/>
      <w:r>
        <w:rPr>
          <w:rtl w:val="true"/>
        </w:rPr>
        <w:t>وصف جنت عالیه‌ای که چهره‌های ناعمه در قیامت در آن جای دارند</w:t>
      </w:r>
      <w:bookmarkEnd w:id="1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جَنَّةٍ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زَرابِیُّ 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بودن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درجات و شرافت و جلالت قدر و گوارایی عیش آن است، چون در بهشت حیاتی هست که دنبالش مماتی نیست، و لذتی است که آمیخته با الم و درد نیست، و سروری هست که مشوب با هیچ غم و اندوهی نیست، و اهل بهشت نه تنها هر چه دوست بدارند در دسترسشان هست، بلکه لذایذی هست که ما فوق خواست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فِیها 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وجوه نامبرده و یا به عبارتی اهل بهشت، در بهشت حتی یک کلمه لاغیه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و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عَیْنٌ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چشمه است، نه اینکه بخواهد بفرماید در بهشت تنها یک چشمه هست، چون در جای دیگر صریحا فرموده در بهشت چشمه‌هایی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سُرُرٌ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بودن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بودن مقام و منزلت کسی است که بر آن تکیه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أَکْوابٌ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آفتابه بدون خرطوم و دسته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آن را تنگ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شراب می‌گیرند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نَمارِقُ 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بالش و پشتی است، که بدان تکیه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مصفوفه بودن 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این پشتی‌ها را در مجلس پشت سر هم بگذارند، همانطور که در مجالس فاخر دنیا چنین می‌کنند</w:t>
      </w:r>
      <w:r>
        <w:rPr>
          <w:rFonts w:eastAsia="IRNazanin" w:cs="IRNazanin"/>
          <w:color w:val="111111"/>
          <w:sz w:val="28"/>
          <w:szCs w:val="28"/>
          <w:rtl w:val="true"/>
          <w:lang w:bidi="fa-IR"/>
        </w:rPr>
        <w:t>.</w:t>
      </w:r>
      <w:bookmarkStart w:id="1156" w:name="pg10108_94288"/>
    </w:p>
    <w:p>
      <w:pPr>
        <w:pStyle w:val="BookText"/>
        <w:rPr/>
      </w:pPr>
      <w:bookmarkEnd w:id="11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زَرابِیُّ 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با فتحه اول و هم با ضمه و هم با کسره آن خوانده می‌شود، و زربیه به معنای بساط فاخر است، و منظور از مبثوثه آن مبسوطه بودن و گسترده شدن آن است، تا رویش بنشینند</w:t>
      </w:r>
      <w:r>
        <w:rPr>
          <w:rFonts w:eastAsia="IRNazanin" w:cs="IRNazanin"/>
          <w:color w:val="111111"/>
          <w:sz w:val="28"/>
          <w:szCs w:val="28"/>
          <w:rtl w:val="true"/>
          <w:lang w:bidi="fa-IR"/>
        </w:rPr>
        <w:t>.</w:t>
      </w:r>
    </w:p>
    <w:p>
      <w:pPr>
        <w:pStyle w:val="Heading5"/>
        <w:numPr>
          <w:ilvl w:val="4"/>
          <w:numId w:val="1"/>
        </w:numPr>
        <w:rPr/>
      </w:pPr>
      <w:bookmarkStart w:id="1157" w:name="__RefHeading___Toc329748_1067777946"/>
      <w:bookmarkStart w:id="1158" w:name="_Toc434"/>
      <w:bookmarkEnd w:id="1157"/>
      <w:r>
        <w:rPr>
          <w:rtl w:val="true"/>
        </w:rPr>
        <w:t>دعوت به نظر در مظاهر تدبیر الهی</w:t>
      </w:r>
      <w:bookmarkEnd w:id="1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یَنْظُرُونَ إِلَی الْإِبِلِ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اوصاف غاشیه و حال دو طایفه مؤمن و کافر را بیان نمود، دنبالش اشاره‌ای اجمالی کرد به تدبیر ربوبی که به خوبی دلالت بر ربوبیت خدای تعالی می‌کند، ربوبیتی که مقتضی وجوب عبادت است، و لازمه آن هم رسیدن به حساب اعمال و جزا دادن به مؤمن و کافر است، مؤمن را در برابر ایمانش، و کافر را در برابر کفرش، و ظرفی که این حساب و جزا در آن واقع می‌شود همان روز غاشیه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منکرین ربوبیت خدای تعالی را نخست دعوت می‌کند به اینکه در کیفیت خلقت شتر نظر و دقت کنند که چگونه خلق شده، و خدای تعالی آن را چگونه از زمینی مرده و فاقد حیات و بی شعور به این صورت عجیب در آورده، صورتی که نه تنها خودش عجیب است، بلکه اعضا و قوا و افعالش نیز عجیب است، و این هیکل درشت را مسخر انسانها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کودک از انسانها افسارش را می‌کشد، و به هر جا بخواهد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انسانها از سواری و بارکشی و گوشت و شیر و پوست و کرکش و حتی از بول و پشکلش استفاده می‌کنند، آیا هیچ انسان عاقلی به خود اجازه می‌دهد که احتمال معقول بدهد که شتر و این فوایدش به خودی خود پدید آمده باشد، و در خلقت او برای انسان هیچ غرضی در کار نبوده، و انسان هیچ مسئولیتی در برابر آن و سایر نعمت‌ها ندارد؟</w:t>
      </w:r>
    </w:p>
    <w:p>
      <w:pPr>
        <w:pStyle w:val="BookText"/>
        <w:rPr/>
      </w:pPr>
      <w:r>
        <w:rPr>
          <w:rFonts w:ascii="IRNazanin" w:hAnsi="IRNazanin" w:eastAsia="IRNazanin"/>
          <w:color w:val="111111"/>
          <w:sz w:val="28"/>
          <w:sz w:val="28"/>
          <w:szCs w:val="28"/>
          <w:rtl w:val="true"/>
          <w:lang w:bidi="fa-IR"/>
        </w:rPr>
        <w:t>و اگر در بین همه تدابیر الهی و نعمت‌هایش خصوص تدبیر در خلقت شتر را ذکر کرد، از این جهت است که سوره مورد بحث در مکه نازل شده و جزو اولین سوره‌هایی است که به گوش مردم عرب می‌خورد، و در مکه در آن ایام داشتن شتر از ارکان اصلی زندگیشان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آسمان نمی‌نگرند که چگونه افراشته شده، و به قندیل‌های پر نور چون خورشید و ماه و ستارگان درخشنده آراسته گشته، و در زیر آن کره هوا قرار داده شده که مایه بقای هر جاندار است و بدون تنفس آن هوا زنده نمی‌ماند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الْجِبالِ کَیْفَ 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کوه‌ها نمی‌اندیشند که چگونه ایستاده‌اند، و ریشه‌های آنها مانند میخ اجزای</w:t>
      </w:r>
      <w:bookmarkStart w:id="1159" w:name="pg10108_94289"/>
    </w:p>
    <w:p>
      <w:pPr>
        <w:pStyle w:val="BookText"/>
        <w:rPr/>
      </w:pPr>
      <w:bookmarkEnd w:id="1159"/>
      <w:r>
        <w:rPr>
          <w:rFonts w:ascii="IRNazanin" w:hAnsi="IRNazanin" w:eastAsia="IRNazanin"/>
          <w:color w:val="111111"/>
          <w:sz w:val="28"/>
          <w:sz w:val="28"/>
          <w:szCs w:val="28"/>
          <w:rtl w:val="true"/>
          <w:lang w:bidi="fa-IR"/>
        </w:rPr>
        <w:t>زمین را بهم میخکوب کرده، و از مخازن آن چشمه‌ها و نهرها جاری می‌شود، و معادن را در سینه خود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الْأَرْضِ کَیْفَ 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وضع خلقت زمین فکر نمی‌کنند که چگونه گسترده شده، به طوری که شایسته سکنی برای بشر گشته و نقل و انتقال در آن آسان و انواع تصرفات صناعی که انسانها دارند در آن مسیر گشته است؟ پس تدابیر کلی همه‌اش بدون هیچ شکی مستند به خدای تعالی است، بنا بر این، او رب آسمان و زمین و موجودات بین آنها است، در نتیجه رب عالم انسانی هم او است که بر انسانها واجب است ربوبیتش را گردن نهند، و یگانه در ربوبیتش بدانند و تنها او را بپرستند، و چگونه واجب نباشد با اینکه در پیش رویشان عالم آخرت و غاشیه را دارند که به حسابشان رسیدگی شده، جزای نیک و بدشان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دلیل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دارد تفریع بر مطالب گذشته و نتیجه گیری از آن است، و معنایش این است که وقتی معلوم شد خدای سبحان رب ایشان است و رب دیگری سوای او ندارند، و نیز معلوم شد که در پیش رو یوم الحساب و یوم الجزا را دارند که در آن روز مؤمن و کافرشان جزا داده می‌شوند، پس تو ای پیامبر ایشان را به این حقایق تذکر بده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تذکر دادن است، به امید اینکه دعوتت را اجابت کنند و به طیب خاطر و بدون اکراه و اجبار ایمان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سین بوده، که به معنای متسلط است، و جمله مورد بحث بیان و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329750_1067777946"/>
      <w:bookmarkStart w:id="1161" w:name="_Toc435"/>
      <w:bookmarkEnd w:id="1160"/>
      <w:r>
        <w:rPr>
          <w:rtl w:val="true"/>
        </w:rPr>
        <w:t>توضیحی راجع به استثناء</w:t>
      </w:r>
      <w:r>
        <w:rPr>
          <w:rtl w:val="true"/>
        </w:rPr>
        <w:t xml:space="preserve">" </w:t>
      </w:r>
      <w:r>
        <w:rPr>
          <w:rtl w:val="true"/>
        </w:rPr>
        <w:t>إِلَّا مَنْ تَوَلَّی وَ کَفَرَ</w:t>
      </w:r>
      <w:r>
        <w:rPr>
          <w:rtl w:val="true"/>
        </w:rPr>
        <w:t xml:space="preserve">" </w:t>
      </w:r>
      <w:r>
        <w:rPr>
          <w:rtl w:val="true"/>
        </w:rPr>
        <w:t>از</w:t>
      </w:r>
      <w:r>
        <w:rPr>
          <w:rtl w:val="true"/>
        </w:rPr>
        <w:t xml:space="preserve">" </w:t>
      </w:r>
      <w:r>
        <w:rPr>
          <w:rtl w:val="true"/>
        </w:rPr>
        <w:t>فَذَکِّرْ إِنَّما أَنْتَ مُذَکِّرٌ</w:t>
      </w:r>
      <w:r>
        <w:rPr>
          <w:rtl w:val="true"/>
        </w:rPr>
        <w:t>"</w:t>
      </w:r>
      <w:bookmarkEnd w:id="116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تَوَلَّی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استثنایی است از مفعول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نیامده بود،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الناس انما انت مذکر و لست علیهم بمصیطر الا من تولی منهم عن التذکرة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تذکر بده که وظیفه تو تنها تذکر دادن است، تو دست زور به ایشان نداری مگر افرادی از ایشان که از تذکر و پندگیری روی گردانند و 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تذکر دادن آن جناب به افراد آن چنانی لغو و بی فایده است و معلوم است که تولی و اعراض و کفر، همواره بعد از تذکر رخ می‌دهند، پس آنچه با این استثناء نفی شد تذکر مکرر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ایشان تذکر بده و تذکر خود را پی بگیر و آن را قطع مکن، مگر از کسی که</w:t>
      </w:r>
    </w:p>
    <w:p>
      <w:pPr>
        <w:pStyle w:val="BookText"/>
        <w:rPr/>
      </w:pPr>
      <w:r>
        <w:rPr>
          <w:rFonts w:ascii="IRNazanin" w:hAnsi="IRNazanin" w:eastAsia="IRNazanin"/>
          <w:color w:val="111111"/>
          <w:sz w:val="28"/>
          <w:sz w:val="28"/>
          <w:szCs w:val="28"/>
          <w:rtl w:val="true"/>
          <w:lang w:bidi="fa-IR"/>
        </w:rPr>
        <w:t>یک بار و دو بار تذکرش دادی و او روی گردانید و کفر ورزید که در این صورت دیگر لازم نیست به تذکر خود ادامه دهی، بلکه باید از او اعراض کنی، تا خدای تعالی به عذاب بزرگتر معذبش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تَوَلَّی وَ کَفَرَ فَیُعَذِّبُهُ اللَّهُ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إِنْ نَفَعَتِ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یَتَجَنَّبُهَا الْأَشْقَی الَّذِی یَصْلَی النَّارَ الْکُبْری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رجمه و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درباره این استثناء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و به معنای لیکن است، و معنای آیه این است که تو بر آنان دست زور نداری، و لیکن هر کس که از دعوت تو اعراض کند و کفر بورزد خدای تعالی به عذاب اکبر گرفتارش می‌کند، ولی آنچه به نظر ما رسید، بهتر و به ذهن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 است، و مستثنی منه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تو دست زوری به مردم نداری، مگر به کسی که از تذکر روی‌گردان شود و کفر بورزد که خدای تعالی به زودی تو را بر او مسلط نموده، دستور می‌دهد تا با او جهاد و قتال کنی، و در آخر به قتلش 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فَیُعَذِّبُهُ اللَّهُ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اکبر عذاب جهنم است، پس آیه شریفه همانطور که گفتیم محاذی آیه سوره اعلی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یَصْلَی النَّارَ الْکُبْری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جلوتر ذکر شده برای تاکید و نیز برای رعایت فواصل آیات بوده نه اینکه بخواهد انحصار را برساند، چون هیچ کس نگفته که مردم بعد از مرگ بغیر خدای سبحان بر می‌گردند، تا آیه شریفه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برگشتشان به سوی ما است، و این جمله در مقام بیان علت عذاب اکبر در آیه قبل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باره این آیه همان گفتاری است که در آیه قبل داشتیم</w:t>
      </w:r>
      <w:r>
        <w:rPr>
          <w:rFonts w:eastAsia="IRNazanin" w:cs="IRNazanin"/>
          <w:color w:val="111111"/>
          <w:sz w:val="28"/>
          <w:szCs w:val="28"/>
          <w:rtl w:val="true"/>
          <w:lang w:bidi="fa-IR"/>
        </w:rPr>
        <w:t>..]</w:t>
      </w:r>
      <w:bookmarkStart w:id="1162" w:name="pg10108_94291"/>
    </w:p>
    <w:p>
      <w:pPr>
        <w:pStyle w:val="Heading4"/>
        <w:numPr>
          <w:ilvl w:val="3"/>
          <w:numId w:val="1"/>
        </w:numPr>
        <w:rPr/>
      </w:pPr>
      <w:bookmarkStart w:id="1163" w:name="__RefHeading___Toc329752_1067777946"/>
      <w:bookmarkStart w:id="1164" w:name="_Toc436"/>
      <w:bookmarkEnd w:id="1162"/>
      <w:bookmarkEnd w:id="1163"/>
      <w:r>
        <w:rPr>
          <w:rtl w:val="true"/>
        </w:rPr>
        <w:t xml:space="preserve">بحث روایتی </w:t>
      </w:r>
      <w:r>
        <w:rPr>
          <w:rtl w:val="true"/>
        </w:rPr>
        <w:t>(</w:t>
      </w:r>
      <w:r>
        <w:rPr>
          <w:rtl w:val="true"/>
        </w:rPr>
        <w:t>روایاتی در ذیل آیات</w:t>
      </w:r>
      <w:r>
        <w:rPr>
          <w:rtl w:val="true"/>
        </w:rPr>
        <w:t xml:space="preserve">" </w:t>
      </w:r>
      <w:r>
        <w:rPr>
          <w:rtl w:val="true"/>
        </w:rPr>
        <w:t>عامِلَةٌ ناصِبَةٌ</w:t>
      </w:r>
      <w:r>
        <w:rPr>
          <w:rtl w:val="true"/>
        </w:rPr>
        <w:t xml:space="preserve">"" </w:t>
      </w:r>
      <w:r>
        <w:rPr>
          <w:rtl w:val="true"/>
        </w:rPr>
        <w:t>فَذَکِّرْ إِنَّما أَنْتَ مُذَکِّرٌ</w:t>
      </w:r>
      <w:r>
        <w:rPr>
          <w:rtl w:val="true"/>
        </w:rPr>
        <w:t xml:space="preserve">" </w:t>
      </w:r>
      <w:r>
        <w:rPr>
          <w:rtl w:val="true"/>
        </w:rPr>
        <w:t>و در باره حساب اعمال</w:t>
      </w:r>
      <w:r>
        <w:rPr>
          <w:rtl w:val="true"/>
        </w:rPr>
        <w:t>)</w:t>
      </w:r>
      <w:bookmarkEnd w:id="1164"/>
    </w:p>
    <w:p>
      <w:pPr>
        <w:pStyle w:val="BookText"/>
        <w:rPr/>
      </w:pPr>
      <w:r>
        <w:rPr>
          <w:rFonts w:ascii="IRNazanin" w:hAnsi="IRNazanin" w:eastAsia="IRNazanin"/>
          <w:color w:val="111111"/>
          <w:sz w:val="28"/>
          <w:sz w:val="28"/>
          <w:szCs w:val="28"/>
          <w:rtl w:val="true"/>
          <w:lang w:bidi="fa-IR"/>
        </w:rPr>
        <w:t xml:space="preserve">در مجمع البیان آمده که ابو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ناصبی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دودمانش دشمنی می‌ورزد، هر چند اهل عبادت و ریاضت باشد، سرانجامش به این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کتاب ثواب الاعمال هم با ذکر سند نقل کرده، به این عبارت که هر ناصبی هر چند اهل عبادت و ریاضت باشد سرانجام به این عاقبت می‌رسد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آتش دوزخ شبیه بخار که از صمغ صبر تلخ‌تر، و از جیفه متعفن بدبوتر، و از آتش سوزنده‌تر است، و نام ضریع را خدای تعالی بر آن نهاده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لاغیه به معنای شوخی و دروغ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یعنی تو نه حافظ ایشانی، و نه نویسنده اعمالشان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ابی شیبه، احمد، عبد بن حمید، مسلم، ترمذی، نسایی، ابن ماجه، ابن جریر، حاکم، ابن مردویه، و بیهقی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شدم به اینکه با مردم جنگ کنم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این کلمه را گفتند از ناحیه من اموال و خونهایشان محفوظ و محترم خواهد بود، و من جز به حق نه مالی از ایشان می‌ستانم و نه خونی می‌ریزم، حال چه اینکه گفتن این کلمه توأم با اعتقاد درونی باشد، و چه صرف لقلقه زبان، حساب این معنا با خداست، آن گاه این آیه را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دلالتی بر این معنا ندارد که استثناء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تَوَلَّی وَ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ضمیر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یعنی تفسیر قمی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تَوَلَّی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منظور کسی است که از تذکر تو متعظ نشود و تو را تصدیق نکند، و ربوبیت مرا انکار کند و نعمت مرا کفران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فَیُعَذِّبُهُ اللَّهُ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 غلیظ و شدید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بازگشتشان به سوی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جزایشان با ما است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نهج البلاغه آمده که شخصی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عز و جل به حساب اعمال خلائق با آن کثرت که در آنهاست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جوری که رزقشان را می‌دهد، و با آن کثرتی که در عدد آنها است رزق هیچ جنبنده‌ای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پرسید چطور به حساب آنان می‌رسد، با اینکه خلائق او را نمی‌بینند؟ فرمود همانطور که روزیشان می‌دهد، با اینکه خلائق او را نمی‌بینند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کتاب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هر امتی را امام زمانش می‌رسد و امامان، دوست‌داران خود و اعدایشان را به سیمایشان می‌شناسند، و این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اعراف مردانی هستند که هر کسی را به سیمایش می‌شناسند </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یعنی در تفسیر همین آیه از سوره اعراف توضیح معنای این حدیث گذشت، و این معنا در کتاب بصائر الدرجات </w:t>
      </w:r>
      <w:r>
        <w:rPr>
          <w:rStyle w:val="FootnoteAnchor"/>
          <w:rtl w:val="true"/>
        </w:rPr>
        <w:footnoteReference w:id="1090"/>
      </w:r>
      <w:r>
        <w:rPr>
          <w:rFonts w:ascii="IRNazanin" w:hAnsi="IRNazanin" w:eastAsia="IRNazanin"/>
          <w:color w:val="111111"/>
          <w:sz w:val="28"/>
          <w:sz w:val="28"/>
          <w:szCs w:val="28"/>
          <w:rtl w:val="true"/>
          <w:lang w:bidi="fa-IR"/>
        </w:rPr>
        <w:t xml:space="preserve">نیز از امام صادق و با سند نقل شده و کافی </w:t>
      </w:r>
      <w:r>
        <w:rPr>
          <w:rStyle w:val="FootnoteAnchor"/>
          <w:rtl w:val="true"/>
        </w:rPr>
        <w:footnoteReference w:id="1091"/>
      </w:r>
      <w:r>
        <w:rPr>
          <w:rFonts w:ascii="IRNazanin" w:hAnsi="IRNazanin" w:eastAsia="IRNazanin"/>
          <w:color w:val="111111"/>
          <w:sz w:val="28"/>
          <w:sz w:val="28"/>
          <w:szCs w:val="28"/>
          <w:rtl w:val="true"/>
          <w:lang w:bidi="fa-IR"/>
        </w:rPr>
        <w:t xml:space="preserve">آن را از امام باقر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w:t>
      </w:r>
      <w:r>
        <w:rPr>
          <w:rStyle w:val="FootnoteAnchor"/>
          <w:rtl w:val="true"/>
        </w:rPr>
        <w:footnoteReference w:id="1092"/>
      </w:r>
      <w:r>
        <w:rPr>
          <w:rFonts w:ascii="IRNazanin" w:hAnsi="IRNazanin" w:eastAsia="IRNazanin"/>
          <w:color w:val="111111"/>
          <w:sz w:val="28"/>
          <w:sz w:val="28"/>
          <w:szCs w:val="28"/>
          <w:rtl w:val="true"/>
          <w:lang w:bidi="fa-IR"/>
        </w:rPr>
        <w:t xml:space="preserve">آن را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زیارت جامعه روایت کرده</w:t>
      </w:r>
      <w:r>
        <w:rPr>
          <w:rFonts w:eastAsia="IRNazanin" w:cs="IRNazanin"/>
          <w:color w:val="111111"/>
          <w:sz w:val="28"/>
          <w:szCs w:val="28"/>
          <w:rtl w:val="true"/>
          <w:lang w:bidi="fa-IR"/>
        </w:rPr>
        <w:t>.</w:t>
      </w:r>
      <w:bookmarkStart w:id="1165" w:name="pg10108_94293"/>
    </w:p>
    <w:p>
      <w:pPr>
        <w:pStyle w:val="Heading2"/>
        <w:numPr>
          <w:ilvl w:val="1"/>
          <w:numId w:val="1"/>
        </w:numPr>
        <w:rPr/>
      </w:pPr>
      <w:bookmarkStart w:id="1166" w:name="__RefHeading___Toc329754_1067777946"/>
      <w:bookmarkStart w:id="1167" w:name="_Toc437"/>
      <w:bookmarkEnd w:id="1165"/>
      <w:bookmarkEnd w:id="1166"/>
      <w:r>
        <w:rPr>
          <w:rtl w:val="true"/>
        </w:rPr>
        <w:t>(</w:t>
      </w:r>
      <w:r>
        <w:rPr/>
        <w:t>89</w:t>
      </w:r>
      <w:r>
        <w:rPr>
          <w:rtl w:val="true"/>
        </w:rPr>
        <w:t>)</w:t>
      </w:r>
      <w:r>
        <w:rPr>
          <w:rtl w:val="true"/>
        </w:rPr>
        <w:t xml:space="preserve">سوره فجر مکی است و سی آیه دارد </w:t>
      </w:r>
      <w:r>
        <w:rPr>
          <w:rtl w:val="true"/>
        </w:rPr>
        <w:t>(</w:t>
      </w:r>
      <w:r>
        <w:rPr/>
        <w:t>30</w:t>
      </w:r>
      <w:r>
        <w:rPr>
          <w:rtl w:val="true"/>
        </w:rPr>
        <w:t>)</w:t>
      </w:r>
      <w:bookmarkEnd w:id="1167"/>
    </w:p>
    <w:p>
      <w:pPr>
        <w:pStyle w:val="Heading3"/>
        <w:numPr>
          <w:ilvl w:val="2"/>
          <w:numId w:val="1"/>
        </w:numPr>
        <w:rPr/>
      </w:pPr>
      <w:bookmarkStart w:id="1168" w:name="__RefHeading___Toc329756_1067777946"/>
      <w:bookmarkStart w:id="1169" w:name="_Toc438"/>
      <w:bookmarkEnd w:id="1168"/>
      <w:r>
        <w:rPr>
          <w:rtl w:val="true"/>
        </w:rPr>
        <w:t xml:space="preserve">سوره الفجر </w:t>
      </w:r>
      <w:r>
        <w:rPr>
          <w:rtl w:val="true"/>
        </w:rPr>
        <w:t>(</w:t>
      </w:r>
      <w:r>
        <w:rPr/>
        <w:t>89</w:t>
      </w:r>
      <w:r>
        <w:rPr>
          <w:rtl w:val="true"/>
        </w:rPr>
        <w:t xml:space="preserve">): </w:t>
      </w:r>
      <w:r>
        <w:rPr>
          <w:rtl w:val="true"/>
        </w:rPr>
        <w:t xml:space="preserve">آیات </w:t>
      </w:r>
      <w:r>
        <w:rPr/>
        <w:t>1</w:t>
      </w:r>
      <w:r>
        <w:rPr>
          <w:rtl w:val="true"/>
        </w:rPr>
        <w:t xml:space="preserve"> </w:t>
      </w:r>
      <w:r>
        <w:rPr>
          <w:rtl w:val="true"/>
        </w:rPr>
        <w:t xml:space="preserve">تا </w:t>
      </w:r>
      <w:r>
        <w:rPr/>
        <w:t>30</w:t>
      </w:r>
      <w:bookmarkEnd w:id="1169"/>
    </w:p>
    <w:p>
      <w:pPr>
        <w:pStyle w:val="Heading4"/>
        <w:numPr>
          <w:ilvl w:val="3"/>
          <w:numId w:val="1"/>
        </w:numPr>
        <w:rPr/>
      </w:pPr>
      <w:bookmarkStart w:id="1170" w:name="__RefHeading___Toc329758_1067777946"/>
      <w:bookmarkStart w:id="1171" w:name="_Toc439"/>
      <w:bookmarkEnd w:id="1170"/>
      <w:r>
        <w:rPr>
          <w:rtl w:val="true"/>
        </w:rPr>
        <w:t>اشاره</w:t>
      </w:r>
      <w:bookmarkEnd w:id="11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172" w:name="pg10108_94294"/>
    </w:p>
    <w:p>
      <w:pPr>
        <w:pStyle w:val="Heading4"/>
        <w:numPr>
          <w:ilvl w:val="3"/>
          <w:numId w:val="1"/>
        </w:numPr>
        <w:rPr/>
      </w:pPr>
      <w:bookmarkStart w:id="1173" w:name="__RefHeading___Toc329760_1067777946"/>
      <w:bookmarkStart w:id="1174" w:name="_Toc440"/>
      <w:bookmarkEnd w:id="1172"/>
      <w:bookmarkEnd w:id="1173"/>
      <w:r>
        <w:rPr>
          <w:rtl w:val="true"/>
        </w:rPr>
        <w:t>ترجمه آیات</w:t>
      </w:r>
      <w:bookmarkEnd w:id="1174"/>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صبحدم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شب‌های دهگانه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زوج و فرد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شب وقتی که پشت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سوگندها برای یک خردمند کافی 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که رفتار پروردگارت با قوم عاد چگونه 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قوم ارم، شهری که بناهای ستوندار داشت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نظیرش در هیچ سرزمینی ساخته نشده بود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قوم ثمود که صخره‌های بیابان را می‌بریدند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فرعون که مردم را چار میخ می‌کرد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اقوامی بودند که در بلاد طغیان کردند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طغیان خود، فساد را در بلاد بگستردند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پروردگارت تازیانه عذاب را بر سر آنها فرود آورد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پروردگار تو همواره در کمین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چنین طبعی دارد که وقتی پروردگارش امتحانش کند و در محیط زندگیش ارجمندش کند و نعمتش بدهد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ارجمندم کرده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چون امتحانش کند و روزی او را تنگ بسازد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خوارم کرده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ارجمند نشانه گرامی بودن آدمی نزد خداست و نه فقر نشانه خواری است، بلکه هر دو امتحان است تا معلوم شود چقدر مال را دوست می‌دارید و معلوم شد آن قدر دوست می‌دارید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یتیم حرمتی قائل نیستید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یکدیگر را بر اطعام مسکین تشویق نمی‌کنید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ارث یتیم را می‌بلعید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را به مقدار افراط دوست می‌دارید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روزی که زمین متلاشی شود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ملائکه صف به صف امر پروردگارت را بیاورند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1175" w:name="pg10108_94295"/>
    </w:p>
    <w:p>
      <w:pPr>
        <w:pStyle w:val="BookText"/>
        <w:rPr/>
      </w:pPr>
      <w:bookmarkEnd w:id="1175"/>
      <w:r>
        <w:rPr>
          <w:rFonts w:ascii="IRNazanin" w:hAnsi="IRNazanin" w:eastAsia="IRNazanin"/>
          <w:color w:val="111111"/>
          <w:sz w:val="28"/>
          <w:sz w:val="28"/>
          <w:szCs w:val="28"/>
          <w:rtl w:val="true"/>
          <w:lang w:bidi="fa-IR"/>
        </w:rPr>
        <w:t xml:space="preserve">و جهنم را حاضر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از شما را دوا نمی‌کند، در آن روز انسان همه چیز را می‌فهمد اما چه وقت فهمیدن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ای کاش برای امروز چیزی از پیش فرستاده بودم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عذاب آن روز آن چنان سخت است که هیچ کس دشمن خود را به چنان عذابی شکنجه نکرده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کنده و زنجیر آن را به پای کسی نبسته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جان با ایمان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خشنود و پسندیده به سوی پروردگارت باز گرد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صف بندگان من درآی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بهشت من در آی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176" w:name="__RefHeading___Toc329762_1067777946"/>
      <w:bookmarkStart w:id="1177" w:name="_Toc441"/>
      <w:bookmarkEnd w:id="1176"/>
      <w:r>
        <w:rPr>
          <w:rtl w:val="true"/>
        </w:rPr>
        <w:t>بیان آیات مضامین سوره مبارکه فجر</w:t>
      </w:r>
      <w:bookmarkEnd w:id="1177"/>
    </w:p>
    <w:p>
      <w:pPr>
        <w:pStyle w:val="Heading5"/>
        <w:numPr>
          <w:ilvl w:val="4"/>
          <w:numId w:val="1"/>
        </w:numPr>
        <w:rPr/>
      </w:pPr>
      <w:bookmarkStart w:id="1178" w:name="__RefHeading___Toc329764_1067777946"/>
      <w:bookmarkStart w:id="1179" w:name="_Toc442"/>
      <w:bookmarkEnd w:id="1178"/>
      <w:r>
        <w:rPr>
          <w:rtl w:val="true"/>
        </w:rPr>
        <w:t>اشاره</w:t>
      </w:r>
      <w:bookmarkEnd w:id="1179"/>
    </w:p>
    <w:p>
      <w:pPr>
        <w:pStyle w:val="BookText"/>
        <w:rPr/>
      </w:pPr>
      <w:r>
        <w:rPr>
          <w:rFonts w:ascii="IRNazanin" w:hAnsi="IRNazanin" w:eastAsia="IRNazanin"/>
          <w:color w:val="111111"/>
          <w:sz w:val="28"/>
          <w:sz w:val="28"/>
          <w:szCs w:val="28"/>
          <w:rtl w:val="true"/>
          <w:lang w:bidi="fa-IR"/>
        </w:rPr>
        <w:t xml:space="preserve">در این سوره تعلق به دنیا بدان جهت که طغیان و کفران به دنبال دارد، مذمت شده، و اهل دنیا را به شدیدترین عذاب دنیا و آخرت تهدید نموده، روشن می‌سازد که انسان به خاطر کوتاه فکریش خیال می‌کند اگر خدا به او نعمتی داده به خاطر آن است که نزد خدا کرامت و احترامی دارد، و آنکه مبتلا به فقر و فقدان است، به خاطر این است که در درگاه خدا خوار و بی‌مقدار است، ولی به خاطر پندار غلطش هر فساد و طغیانی را مرتکب می‌شود، و آن پندار غلط را روپوش و رفوی خطاهای خود می‌کند، و دومی هم به خاطر آن پندار غلطش کفر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ذلتی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امر بر او مشتبه شده، بلکه اگر قدرت و ثروت دارد و اگر مبتلا به فقر و تنگی معاش است، همه به منظور امتحان الهی است، تا روشن کند چه چیز از دنیایش برای آخرتش از پیش می‌فرستد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قضیه به آن صورت که انسان توهم می‌کند و به زبان هم جاری می‌سازد نیست، بلکه به صورتی است که به زودی در قیامت که حساب و جزا به پا می‌شود، روشن می‌سازد که آنچه به او رسید چه فقر و ناتوانی و چه ثروت و قدرت همه امتحان بود، که او می‌توانست از دنیایش برای آخرتش گرفته، از پیش بفرستد، ولی نفرستاد، و عذاب آخرت را بر ثوابش ترجیح داد، پس از میان همه مردم دنیا کسی به سعادت زندگی آخرت نمی‌رسد، مگر نفس مطمئنه و کسی که دلش به پروردگارش گرم است و تسلیم امر او است، و در نتیجه</w:t>
      </w:r>
      <w:bookmarkStart w:id="1180" w:name="pg10108_94296"/>
    </w:p>
    <w:p>
      <w:pPr>
        <w:pStyle w:val="BookText"/>
        <w:rPr/>
      </w:pPr>
      <w:bookmarkEnd w:id="1180"/>
      <w:r>
        <w:rPr>
          <w:rFonts w:ascii="IRNazanin" w:hAnsi="IRNazanin" w:eastAsia="IRNazanin"/>
          <w:color w:val="111111"/>
          <w:sz w:val="28"/>
          <w:sz w:val="28"/>
          <w:szCs w:val="28"/>
          <w:rtl w:val="true"/>
          <w:lang w:bidi="fa-IR"/>
        </w:rPr>
        <w:t>بادهای کننده گرفتاریها، او را از جای نمی‌کند، و در او تغییر حالت پدید نمی‌آورد، و اگر ثروتمند شد طغیان نمی‌کند و اگر فقیر شد کفران نمی‌ورزد، و سوره مورد بحث به شهادت سیاق آیاتش در مکه نازل شده</w:t>
      </w:r>
      <w:r>
        <w:rPr>
          <w:rFonts w:eastAsia="IRNazanin" w:cs="IRNazanin"/>
          <w:color w:val="111111"/>
          <w:sz w:val="28"/>
          <w:szCs w:val="28"/>
          <w:rtl w:val="true"/>
          <w:lang w:bidi="fa-IR"/>
        </w:rPr>
        <w:t>.</w:t>
      </w:r>
    </w:p>
    <w:p>
      <w:pPr>
        <w:pStyle w:val="Heading5"/>
        <w:numPr>
          <w:ilvl w:val="4"/>
          <w:numId w:val="1"/>
        </w:numPr>
        <w:rPr/>
      </w:pPr>
      <w:bookmarkStart w:id="1181" w:name="__RefHeading___Toc329766_1067777946"/>
      <w:bookmarkStart w:id="1182" w:name="_Toc443"/>
      <w:bookmarkEnd w:id="1181"/>
      <w:r>
        <w:rPr>
          <w:rtl w:val="true"/>
        </w:rPr>
        <w:t>وجوه مختلف در باره مراد از</w:t>
      </w:r>
      <w:r>
        <w:rPr>
          <w:rtl w:val="true"/>
        </w:rPr>
        <w:t xml:space="preserve">" </w:t>
      </w:r>
      <w:r>
        <w:rPr>
          <w:rtl w:val="true"/>
        </w:rPr>
        <w:t>فجر</w:t>
      </w:r>
      <w:r>
        <w:rPr>
          <w:rtl w:val="true"/>
        </w:rPr>
        <w:t>"</w:t>
      </w:r>
      <w:r>
        <w:rPr>
          <w:rtl w:val="true"/>
        </w:rPr>
        <w:t>،</w:t>
      </w:r>
      <w:r>
        <w:rPr>
          <w:rtl w:val="true"/>
        </w:rPr>
        <w:t xml:space="preserve">" </w:t>
      </w:r>
      <w:r>
        <w:rPr>
          <w:rtl w:val="true"/>
        </w:rPr>
        <w:t>لیال عشر</w:t>
      </w:r>
      <w:r>
        <w:rPr>
          <w:rtl w:val="true"/>
        </w:rPr>
        <w:t xml:space="preserve">" </w:t>
      </w:r>
      <w:r>
        <w:rPr>
          <w:rtl w:val="true"/>
        </w:rPr>
        <w:t>و</w:t>
      </w:r>
      <w:r>
        <w:rPr>
          <w:rtl w:val="true"/>
        </w:rPr>
        <w:t xml:space="preserve">" </w:t>
      </w:r>
      <w:r>
        <w:rPr>
          <w:rtl w:val="true"/>
        </w:rPr>
        <w:t>شفع و وتر</w:t>
      </w:r>
      <w:r>
        <w:rPr>
          <w:rtl w:val="true"/>
        </w:rPr>
        <w:t xml:space="preserve">" </w:t>
      </w:r>
      <w:r>
        <w:rPr>
          <w:rtl w:val="true"/>
        </w:rPr>
        <w:t>که بدانها سوگند یاد شده است</w:t>
      </w:r>
      <w:bookmarkEnd w:id="1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لَیالٍ عَشْرٍ وَ الشَّفْعِ وَ الْوَتْرِ وَ اللَّیْلِ إِذا یَسْرِ هَلْ فِی ذلِکَ قَسَمٌ لِذِی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صبح،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به معنای ضمیمه کردن چیزی به مثل آن است، و به این دو مثل هم شفع می‌گویند </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رفتن شب، و پشت کردن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 پس در این آیه به صبح، و شبهای دهگانه و شفع و وتر و شب، وقتی پشت می‌کند، سوگند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بتوان ادعا کرد که ظاهر 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همه صبح‌ها باشد، و بعید هم نیست که منظور از آن تنها صبح روز عید قربان دهم ذی الحجه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صبح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محرم، یعنی اول سال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شب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را نماز صبح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را همه روز یعنی از صبح تا شام دانسته‌اند و 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شکافته شدن و جوشیدن چشمه‌سارها از لای سنگ‌ها است، و از این قبیل سخنان که هیچ مدرکی بر آن دلالت ندارد زیاد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از آن از اول تا دهم ذی الحجه باشد،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خواسته است به عظمت آن اشاره کند، نه اینکه عمومیت آن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دهه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دهه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فجر نماز صبح باشد مراد از شب‌های دهگانه هم عبادت در آنها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با روز ترویه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 ذی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عرفه قابل انطباق</w:t>
      </w:r>
    </w:p>
    <w:p>
      <w:pPr>
        <w:pStyle w:val="BookText"/>
        <w:rPr/>
      </w:pPr>
      <w:r>
        <w:rPr>
          <w:rFonts w:ascii="IRNazanin" w:hAnsi="IRNazanin" w:eastAsia="IRNazanin"/>
          <w:color w:val="111111"/>
          <w:sz w:val="28"/>
          <w:sz w:val="28"/>
          <w:szCs w:val="28"/>
          <w:rtl w:val="true"/>
          <w:lang w:bidi="fa-IR"/>
        </w:rPr>
        <w:t>هست، مخصوصا این تطبیق در صورتی که مراد از فجر و لیالی دهگانه فجر ذی الحجه و شب‌های دهه اول آن باشد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رکعت نماز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نماز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 شب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 مراد مطلق نمازها است، که بعضی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و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رکعتی و سه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روز قربان و وتر، روز عرفه نهم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تمام انسانها است، به دلیل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وتر خدای تعالی است، که تک است، و بر طبق هر یک از این اقوال روایاتی هم رسیده، که به زودی در بحث روایتی آینده از نظر خواننده خواهد گذشت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جفت و طاق از هر عددی است، و اگر به شفع و وتر سوگند یاد کرده در حقیقت به عدد قسم خورده، چون هر اندازه و مقداری به وسیله عدد حساب و ضبط می‌شود، و این نعمت عدد خود از بزرگترین نعمت‌های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 و وتر همه مخلوقات است، برای اینکه هر چیزی که تصور کنی یا طاق است و یا 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آدم و شفع همسر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شفع شبها و روزها است، و وتر تنها آن روزی است که دنبالش شب نیاید، و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صفا و مروه، و وتر بیت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قوم عاد، و منظور از وتر شب‌های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درهای بهشت است، که جفت است، چون هشت در است، و وتر درهای دوزخ است که هفت در است، و از این قبیل اقوال بسیاری که بعضی از مفسرین تا سی و شش قول شمرده‌اند و اکثر آنها بدون دلیل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در هنگامی که می‌گذرد و این جمله در معنای آیه</w:t>
      </w:r>
      <w:bookmarkStart w:id="1183" w:name="pg10108_94298"/>
    </w:p>
    <w:p>
      <w:pPr>
        <w:pStyle w:val="BookText"/>
        <w:rPr/>
      </w:pPr>
      <w:bookmarkEnd w:id="11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است، و ظاهرش این است که لام در آن برای جنس باشد، 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همه آخر شبها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09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شب مزدلفه است، که همان شب عید قربان است، که حاجیان از عرفات وارد مزدلفه می‌شوند، و در آنجا همگی به عبادت خدا می‌پردازند، تا صبح شود، آن گاه از آنجا به منی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صحیح نیست، و مخصوصا بنا بر اینکه مراد از شب‌های ده‌گانه، دهه اول ذی الحجه باشد درست در نمی‌آید، چون شب مزدلفه هم جزو آن ده شب است، که بدان سوگند یاد شده، دیگر معنی ندارد به آن سوگند خورده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سوگندها برای هر صاحب خرد کافی نیست؟ یعنی کافی است، و صاحب عقل که معنای سخن را می‌فهمد، و حق را از باطل تمیز می‌دهد، که وقتی خدای تعالی به چیزی سوگند خورد با در نظر داشتن اینکه سوگند را به چیزی می‌خورند که دارای شرافت و منزلتی باشد، یقین می‌کند که آنچه به خاطرش سوگند خورده حق است، آن هم حقی مؤکد، که جای هیچ تردیدی در درستی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قسمهای مذکور حذف شده، چون آیات بعدی که از عذاب اهل طغیان و کفران در دنیا و آخرت و ثواب نفوس مطمئنه خبر می‌دهد، بر آن دلالت داشته می‌رساند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 برای اثبات این معنا بوده که خدای تعالی به بعضی از خلائق نعمت می‌دهد، و از بعضی دیگر دریغ می‌دارد، همه برای امتحان است، و حذف این جواب و اشاره به آن هم به طور کنایه رساتر است، و هم در باب تهدید و انذار و بشارت مؤکدتر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فَعَلَ رَبُّکَ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اولی است، که امت هود پیامبر بودند و داستانشان در قرآن کریم مکرر آمده، و اشاره شده به اینکه آنان در احقاف می‌زیستند، و ما در تفسیر سوره هود آنچه را که از آیات کریمه قرآن در باره آنان استفاده می‌شود ذکر کردیم</w:t>
      </w:r>
      <w:r>
        <w:rPr>
          <w:rFonts w:eastAsia="IRNazanin" w:cs="IRNazanin"/>
          <w:color w:val="111111"/>
          <w:sz w:val="28"/>
          <w:szCs w:val="28"/>
          <w:rtl w:val="true"/>
          <w:lang w:bidi="fa-IR"/>
        </w:rPr>
        <w:t>.</w:t>
      </w:r>
    </w:p>
    <w:p>
      <w:pPr>
        <w:pStyle w:val="Heading5"/>
        <w:numPr>
          <w:ilvl w:val="4"/>
          <w:numId w:val="1"/>
        </w:numPr>
        <w:rPr/>
      </w:pPr>
      <w:bookmarkStart w:id="1184" w:name="__RefHeading___Toc329768_1067777946"/>
      <w:bookmarkStart w:id="1185" w:name="_Toc444"/>
      <w:bookmarkEnd w:id="1184"/>
      <w:r>
        <w:rPr>
          <w:rtl w:val="true"/>
        </w:rPr>
        <w:t>مراد از</w:t>
      </w:r>
      <w:r>
        <w:rPr>
          <w:rtl w:val="true"/>
        </w:rPr>
        <w:t xml:space="preserve">" </w:t>
      </w:r>
      <w:r>
        <w:rPr>
          <w:rtl w:val="true"/>
        </w:rPr>
        <w:t>إِرَمَ ذاتِ الْعِمادِ</w:t>
      </w:r>
      <w:r>
        <w:rPr>
          <w:rtl w:val="true"/>
        </w:rPr>
        <w:t>"</w:t>
      </w:r>
      <w:bookmarkEnd w:id="118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ذاتِ الْعِمادِ الَّتِی لَمْ یُخْلَقْ مِثْلُها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جمعش عمد می‌آید به معنای پایه‌ای است که ساختمان بدان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دو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برای قوم عاد بوده شهری آباد و بی‌نظیر و دارای قصرهای بلند و ستونهای کشیده و در زمان نزول این آیات اثری از آنان باقی نمانده، آثارشان به کلی از بین رفته بود، و هیچ دسترسی بر جزئیات تاریخ آنها نمانده بود، البته ممکن است چیزی از تاریخ آنان در افسانه‌ها آمده باشد، ولی مدرک قابل اعتمادی ندارد، تنها خاطره قابل اعتمادی که از آنها بر جای مانده همین مقداری است که قرآن کریم نقل کرده و به طور اجمال می‌فهماند که قوم عاد بعد از قوم نوح بودند و در احقاف زندگی می‌کردند، و مردمی درشت هیکل و نیرومند، و در عهد خود از سایر اقوام متمدن‌تر بودند، شهرهایی آباد و خرم و زمین‌هایی حاصلخیز و باغهایی از خرما و انواع زراعت‌ها داشتند، و در بین اقوام دیگر مقامی ارجمند داشتند، که شرح داستانشان در تفسیر سوره هود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09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ارم همان قوم عاد است، و اگر قوم عاد را ارم خوانده بدان جهت بوده که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بزرگ این قوم بوده لذا خود قوم را هم ارم گفتند، همانطور که تیره‌ای از اهل مکه را قریش می‌نامند و معنایش قریشیان است، و یا یهودیان را اسرائیل می‌نامند، با اینکه منظور بنی اسرائیل است، و مراد از ذات عماد بودن آنان، نیرومندی و سطوت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پروردگارت به قوم عاد که همان قوم ارم باشند چه کرد؟ قوم ارم که مردمی نیرومند و قهرمان بودند، و نظیرشان در هیچ سرزمینی خلق نشده بود که مانند آنان درشت هیکل و نیرومند باشند، و تسمه از پشت همه بلاد و یا همه اقطار زمین کشیده باشند، و لیکن این معنا از ظاهر لفظ آیه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دورتر معنایی است که بعضی </w:t>
      </w:r>
      <w:r>
        <w:rPr>
          <w:rStyle w:val="FootnoteAnchor"/>
          <w:rtl w:val="true"/>
        </w:rPr>
        <w:footnoteReference w:id="1098"/>
      </w:r>
      <w:r>
        <w:rPr>
          <w:rFonts w:ascii="IRNazanin" w:hAnsi="IRNazanin" w:eastAsia="IRNazanin"/>
          <w:color w:val="111111"/>
          <w:sz w:val="28"/>
          <w:sz w:val="28"/>
          <w:szCs w:val="28"/>
          <w:rtl w:val="true"/>
          <w:lang w:bidi="fa-IR"/>
        </w:rPr>
        <w:t>دیگر کرده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ذات العماد بودن آنان، این است که تا هوا مساعد بوده در شهر خود بودند و در فصول دیگر به نقاط خوش آب و هوا رفته سپس مجددا به منزل خود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بهشت ارم یکی از افسانه‌های معروف قدیمی است، که از وهب بن منبه و کعب الاحبار روایت شده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الَّذِینَ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قطع کردن است، می‌فرماید مردم عاد صخره‌های عظیم دامنه</w:t>
      </w:r>
      <w:bookmarkStart w:id="1186" w:name="pg10108_94300"/>
    </w:p>
    <w:p>
      <w:pPr>
        <w:pStyle w:val="BookText"/>
        <w:rPr/>
      </w:pPr>
      <w:bookmarkEnd w:id="1186"/>
      <w:r>
        <w:rPr>
          <w:rFonts w:ascii="IRNazanin" w:hAnsi="IRNazanin" w:eastAsia="IRNazanin"/>
          <w:color w:val="111111"/>
          <w:sz w:val="28"/>
          <w:sz w:val="28"/>
          <w:szCs w:val="28"/>
          <w:rtl w:val="true"/>
          <w:lang w:bidi="fa-IR"/>
        </w:rPr>
        <w:t>کوه‌ها را قطع کردند و به صورت خانه در آوردند، پس این جمله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تَنْحِتُونَ مِنَ الْجِبالِ بُیُوتاً</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87" w:name="__RefHeading___Toc329770_1067777946"/>
      <w:bookmarkStart w:id="1188" w:name="_Toc445"/>
      <w:bookmarkEnd w:id="1187"/>
      <w:r>
        <w:rPr>
          <w:rtl w:val="true"/>
        </w:rPr>
        <w:t>وجه توصیف فرعون به</w:t>
      </w:r>
      <w:r>
        <w:rPr>
          <w:rtl w:val="true"/>
        </w:rPr>
        <w:t xml:space="preserve">" </w:t>
      </w:r>
      <w:r>
        <w:rPr>
          <w:rtl w:val="true"/>
        </w:rPr>
        <w:t>ذی الاوتاد</w:t>
      </w:r>
      <w:r>
        <w:rPr>
          <w:rtl w:val="true"/>
        </w:rPr>
        <w:t>"</w:t>
      </w:r>
      <w:bookmarkEnd w:id="1188"/>
    </w:p>
    <w:p>
      <w:pPr>
        <w:pStyle w:val="BookText"/>
        <w:rPr/>
      </w:pPr>
      <w:r>
        <w:rPr>
          <w:rFonts w:ascii="Amiri" w:hAnsi="Amiri" w:eastAsia="Amiri" w:cs="Amiri"/>
          <w:color w:val="111111"/>
          <w:sz w:val="28"/>
          <w:sz w:val="28"/>
          <w:szCs w:val="28"/>
          <w:rtl w:val="true"/>
          <w:lang w:bidi="ar-SA"/>
        </w:rPr>
        <w:t>وَ فِرْعَوْنَ ذِی الْأَوْتادِ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این فرعون، فرعون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برای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می‌خواسته کسی را شکنجه کند، روی زمین می‌خوابانده، و با چهار میخ چهار دست و پایش را به زمین میخکوب می‌کرده، و چه بسا روی چوب می‌خوابانده، و او را میخکوب می‌کرده، مؤید این روایات، رفتاری است که قرآن از فرعون نسبت به ساحرانی حکایت نموده که به موسی ایمان آوردند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لَأُصَلِّبَنَّکُمْ فِی جُذُوعِ النَّخْلِ</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معلوم می‌شود هر کس را می‌خواستند دار بزنند دو دست و دو پایش را بر چوبه صلیب میخکوب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طَغَوْا فِی الْبِلادِ فَأَکْثَرُوا فِیهَا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صفت نامبردگان از عاد و ثمود و فرعون است، می‌فرماید اینها اقوام و اشخاصی بودند که در بلاد طغیان نموده، فساد را در آنها گسترده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عَلَیْهِمْ رَبُّکَ 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به معنای ریختن آن است، و اما در مورد شلاق عذاب، کنایه است از عذاب پشت سرهم و شدید، و نکره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بزرگ جلوه 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خاطر طغیان و گسترش دادن فساد، عذاب شدیدی بر این طاغیان نازل کرد، عذابی پشت سر هم و غیر قابل وصف</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محلی است که در آنجا به کمین بنشینند و منتظر رسیدن شکار و یا دشمن باشند، و بر مرصاد بودن خدای تعالی با اینکه او منزه است از نشستن در مکان، کنایه‌ای است تمثیلی، که می‌خواهد بفهماند خدای تعالی مراقب اعمال بندگانش است، همانطور که انسان در کمین نشسته مراقب حرکات و سکنات دشمن خویش است، و منتظر است تا او را دستگیر کند و یا به قتل برساند، و خود او هیچ خبر ندارد از اینکه دشمنش</w:t>
      </w:r>
      <w:bookmarkStart w:id="1189" w:name="pg10108_94301"/>
    </w:p>
    <w:p>
      <w:pPr>
        <w:pStyle w:val="BookText"/>
        <w:rPr/>
      </w:pPr>
      <w:bookmarkEnd w:id="1189"/>
      <w:r>
        <w:rPr>
          <w:rFonts w:ascii="IRNazanin" w:hAnsi="IRNazanin" w:eastAsia="IRNazanin"/>
          <w:color w:val="111111"/>
          <w:sz w:val="28"/>
          <w:sz w:val="28"/>
          <w:szCs w:val="28"/>
          <w:rtl w:val="true"/>
          <w:lang w:bidi="fa-IR"/>
        </w:rPr>
        <w:t>در صدد دستگیری و یا کشتن او است، خدای سبحان هم مراقب اعمال بندگان خویش است، همین که طغیان کردند و فساد را گسترش دادند ایشان را به شدیدترین وجهی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داستان عذاب کردن طاغیان و فساد انگیزان امت‌های گذشته را تعلیل می‌کند و می‌فهماند که اگر آنان را عذاب کرد به خاطر این است که او رب است، و سنت او بر همین معنا جاری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کاف خطاب اضافه نموده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ایشان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عذابش منحصر در امت‌های گذشته نیست، بلکه در امت تو نیز جریان دارد</w:t>
      </w:r>
      <w:r>
        <w:rPr>
          <w:rFonts w:eastAsia="IRNazanin" w:cs="IRNazanin"/>
          <w:color w:val="111111"/>
          <w:sz w:val="28"/>
          <w:szCs w:val="28"/>
          <w:rtl w:val="true"/>
          <w:lang w:bidi="fa-IR"/>
        </w:rPr>
        <w:t>.</w:t>
      </w:r>
    </w:p>
    <w:p>
      <w:pPr>
        <w:pStyle w:val="Heading5"/>
        <w:numPr>
          <w:ilvl w:val="4"/>
          <w:numId w:val="1"/>
        </w:numPr>
        <w:rPr/>
      </w:pPr>
      <w:bookmarkStart w:id="1190" w:name="__RefHeading___Toc329772_1067777946"/>
      <w:bookmarkStart w:id="1191" w:name="_Toc446"/>
      <w:bookmarkEnd w:id="1190"/>
      <w:r>
        <w:rPr>
          <w:rtl w:val="true"/>
        </w:rPr>
        <w:t>حکایت زبان حال نوع آدمی که آزمایش خدا با اکرام و نعمت دادن را به حساب ممتاز بودن خود از دیگران می‌گذارد</w:t>
      </w:r>
      <w:bookmarkEnd w:id="1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الْإِنْسانُ إِذا مَا ابْتَلاهُ رَبُّهُ فَأَکْرَمَهُ وَ نَعَّمَهُ فَیَقُولُ رَبِّی أَکْرَمَنِ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دلیل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آمده نتیجه‌گیری از آیات قبل است، و در آن حال آدمی را در صورتی که نعمتش زیاد شود و صورتی که از نعمت محروم باشد بیان می‌کند،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انسان زیر نظر خدای تعالی است، و خدای تعالی در کمین او است تا ببیند به صلاح می‌گراید و یا به فساد، و او را می‌آزماید، و در بوته امتحان قرارش می‌دهد، یا با دادن نعمت، و یا با محروم کردنش از آن، این از نظر واقع امر و اما انسان این واقعیت را آن طور که باید در نظر نمی‌گیرد، او وقتی مورد انعام خدای تعالی قرار می‌گیرد خیال می‌کند نزد خدا احترام و کرامتی داشته، که این نعمت را به او داده، پس او هر کاری دلش بخواهد می‌تواند بکند، در نتیجه طغیان می‌کند و فساد را گسترش می‌دهد، و اگر مورد انعام قرارش ندهد و زندگیش را تنگ بگیرد، او خیال می‌کند که خدای تعالی با او دشمنی دارد و به وی اهانت می‌کند، در نتیجه به کفر و جزع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بحسب طبع اولی اینطور است، نه اینکه فرد فرد همه انسانها اینطورند، بنا بر این،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نه برای استغراق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ابْتَلاهُ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او را مورد امتحان قرار دهد، و عامل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اذا ما ابتلیه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0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الانسان فیقول ربی اکرمن اذا ما ابتلیه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انسان می‌گوید</w:t>
      </w:r>
      <w:r>
        <w:rPr>
          <w:rFonts w:eastAsia="IRNazanin" w:cs="IRNazanin"/>
          <w:color w:val="111111"/>
          <w:sz w:val="28"/>
          <w:szCs w:val="28"/>
          <w:rtl w:val="true"/>
          <w:lang w:bidi="fa-IR"/>
        </w:rPr>
        <w:t>:.]</w:t>
      </w:r>
      <w:bookmarkStart w:id="1192" w:name="pg10108_94302"/>
    </w:p>
    <w:p>
      <w:pPr>
        <w:pStyle w:val="BookText"/>
        <w:rPr/>
      </w:pPr>
      <w:bookmarkEnd w:id="1192"/>
      <w:r>
        <w:rPr>
          <w:rFonts w:ascii="IRNazanin" w:hAnsi="IRNazanin" w:eastAsia="IRNazanin"/>
          <w:color w:val="111111"/>
          <w:sz w:val="28"/>
          <w:sz w:val="28"/>
          <w:szCs w:val="28"/>
          <w:rtl w:val="true"/>
          <w:lang w:bidi="fa-IR"/>
        </w:rPr>
        <w:t>پروردگارم احترامم کرده، و این را وقتی می‌گوید که خدا مورد امتحانش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فاکرمه و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اکرام و تنعیم، اکرام و تنعیم صوری است، و به عبارت دیگر مراد اکرام و تنعیم حدوثی است، نه بقایی، و می‌خواهد بفرماید خدای تعالی او را اکرام کرده و نعمت داده تا شکرش را بجای آرند و بندگیش کنند، و لیکن انسان همان را مایه درد سر خود کرد و در راهی مصرف کرد که مستحق عذاب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رَبِّی أَکْرَمَنِ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خدای تعالی مرا مورد کرامت و نعمتی از خود قرار داد، به دلیل اینکه به من نعمتهایی داده که به دیگران نداده، و یا به عبارتی خیال می‌کند که این قدرت و دارایی که به او داده‌اند هم اکرام و تنعیم حدوثی است و هم بقایی، و به همین جهت به خود اجازه می‌دهد هر کاری که خواست بکند، چون وقتی انسان پنداشت بقای نعمت و قدرتش تضمین شده، هر کاری بخواهد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است و آن اینکه این جمله که مورد بحث ما است حکایت زبان حال انسان است، و از دیدگاه یک انسان طبیعی خبر می‌دهد، و از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اکرام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را رب خود معرفی می‌کند، بر می‌آید که گوینده این سخن، خدا و ربوبیتش را قبول دارد، با اینکه وثنی مذهبان که منکر ربوبیت صانعند معتقد به چنین چیزی نیستند؟</w:t>
      </w:r>
    </w:p>
    <w:p>
      <w:pPr>
        <w:pStyle w:val="BookText"/>
        <w:rPr/>
      </w:pPr>
      <w:r>
        <w:rPr>
          <w:rFonts w:ascii="IRNazanin" w:hAnsi="IRNazanin" w:eastAsia="IRNazanin"/>
          <w:color w:val="111111"/>
          <w:sz w:val="28"/>
          <w:sz w:val="28"/>
          <w:szCs w:val="28"/>
          <w:rtl w:val="true"/>
          <w:lang w:bidi="fa-IR"/>
        </w:rPr>
        <w:t>پاسخ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سؤال آمده بود سخن مذکور زبان حال فطرت است، و وثنی مذهبان هم به حسب فطرتشان اعتراف به این معنا دارند، هر چند که به زبان نمی‌گویند و از اقرار بدان استنکاف می‌ورزند، علاوه بر این قرآن کریم خواسته است رعایت مقابله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ابْتَلاهُ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باشد</w:t>
      </w:r>
      <w:r>
        <w:rPr>
          <w:rFonts w:eastAsia="IRNazanin" w:cs="IRNazanin"/>
          <w:color w:val="111111"/>
          <w:sz w:val="28"/>
          <w:szCs w:val="28"/>
          <w:rtl w:val="true"/>
          <w:lang w:bidi="fa-IR"/>
        </w:rPr>
        <w:t>.</w:t>
      </w:r>
    </w:p>
    <w:p>
      <w:pPr>
        <w:pStyle w:val="Heading5"/>
        <w:numPr>
          <w:ilvl w:val="4"/>
          <w:numId w:val="1"/>
        </w:numPr>
        <w:rPr/>
      </w:pPr>
      <w:bookmarkStart w:id="1193" w:name="__RefHeading___Toc329774_1067777946"/>
      <w:bookmarkStart w:id="1194" w:name="_Toc447"/>
      <w:bookmarkEnd w:id="1193"/>
      <w:r>
        <w:rPr>
          <w:rtl w:val="true"/>
        </w:rPr>
        <w:t>و آزمایش خدا با فقر و تنگدستی را اهانت و خواری از ناحیه خدا می‌پندارد</w:t>
      </w:r>
      <w:bookmarkEnd w:id="1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مَا ابْتَلاهُ فَقَدَرَ عَلَیْهِ رِزْقَهُ فَیَقُولُ رَبِّی 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خدای تعالی او را مورد آزمایش قرار می‌دهد و به این منظور رزقش را تنگ می‌گیرد، می‌گوید پروردگار من مرا خوار کرد، و به هیچم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دو آیه، سه نکته استفاده 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کلمه ابتلاء، هم در نعمت و هم در محروم کردن استفاده می‌شود که هم نعمت دادن خدا امتحان است، و هم نعمت ندادنش، هم چنان که آیه زیر هم همین معنا را تذکر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پس این آیه انسان را در طرز تفکرش تخطئه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دادن خدا را بدان جهت که نعمت او فضل و رحمت است اکرام و احترام خدا نسبت به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نعمت دنیا است که می‌توان بهترین آخرت را تحصیل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که این نعمت تا زمانی احترام از ناحیه خدا است که خود انسان آن را وسیله عذاب دوزخ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با هم می‌فهمانند که انسان سعادت در زندگی را عبارت می‌داند از تنعم در دنیا و داشتن نعمت‌های فراوان، و ملاک داشتن کرامت در درگاه الهی را همین داشتن نعمت فراوان می‌داند، و بر عکس ملاک نداشتن قدر و منزلت در درگاه خدا را نداشتن پول و ثروت می‌پندارد، در حالی که نه اولی ملاک احترام است و نه دومی ملاک نداشتن حرمت است، بلکه ملاک در داشتن قدر و منزلت نزد خدا تقرب به خدای تعالی از راه ایمان و عمل صالح است، حال چه اینکه آدمی دارا باشد و چه فقیر، پس داشتن و نداشتن مال هر دو امتحان است، مفسرین در معنای این دو آیه وجوهی دیگر ذکر کرده‌اند که چون فایده‌ای نداشت متعرضش نشدیم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لا تُکْرِمُونَ الْیَتِیمَ وَ لا تَحَاضُّونَ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تحریک و تشویق کردن یکدیگر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یتیم را احترام می‌کنید، و نه یکدیگر را بدادن صدقه بر مساکین تهی دست سفارش و تشویق می‌کنید، و منشا این رفتارتان مال دوستی است، که در دو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تَأْکُلُونَ التُّراثَ أَکْلًا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سهم خودش و دیگران را به خود اختصاص دهد، و خلاصه هر چه به دستش بیاید بخورد، چه پاک و مال حلال باشد و چه خبیث، و آیه مورد بحث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می‌کند، می‌فرماید دلیل آن این است که مال یتیم هم اگر به دستتان برسد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و بزرگ از هر چیز است، و این جمله آیه قبلی را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می‌فرماید علت آن این است که مال را به مقدار بسیار زیاد دوست می‌دارید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تشدید کاف به معنای دق و کوبیدن سخت است، و مراد از ظرف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روز قیامت است</w:t>
      </w:r>
      <w:r>
        <w:rPr>
          <w:rFonts w:eastAsia="Amiri" w:cs="Amiri" w:ascii="Amiri" w:hAnsi="Amiri"/>
          <w:color w:val="111111"/>
          <w:sz w:val="28"/>
          <w:szCs w:val="28"/>
          <w:rtl w:val="true"/>
          <w:lang w:bidi="ar-SA"/>
        </w:rPr>
        <w:t>.</w:t>
      </w:r>
      <w:bookmarkStart w:id="1195" w:name="pg10108_94304"/>
    </w:p>
    <w:p>
      <w:pPr>
        <w:pStyle w:val="BookText"/>
        <w:rPr/>
      </w:pPr>
      <w:bookmarkEnd w:id="1195"/>
      <w:r>
        <w:rPr>
          <w:rFonts w:ascii="IRNazanin" w:hAnsi="IRNazanin" w:eastAsia="IRNazanin"/>
          <w:color w:val="111111"/>
          <w:sz w:val="28"/>
          <w:sz w:val="28"/>
          <w:szCs w:val="28"/>
          <w:rtl w:val="true"/>
          <w:lang w:bidi="fa-IR"/>
        </w:rPr>
        <w:t>در این جمله برای بار دوم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و برای بار دوم پندار آدمیان در حال دارایی و نداری را رد می‌کند،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دُکَّتِ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رد مذکور است، و حاصل معنا چنین است که آن طور که انسانها به حسب طبع می‌پندارند نیست، به علت اینکه به زودی در وقتی که قیامت بپا شود متوجه می‌شوند که زندگی دنیا و آنچه در آن از فقر و غنا و امثال آن بود مقصود بالذات نبود، و او آن را مقصود بالذات و یا ساده‌تر بگویم هدف پنداشت، و چون دنیا را هدف پنداشت چیزی برای آخرتش نفرستاد، آن وقت آرزو می‌کند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واقعیم چیزی از پیش فرستاده بودم، با اینکه آرزو، نه خیری به او می‌رساند، و نه عذابی را از او رفع می‌کند</w:t>
      </w:r>
      <w:r>
        <w:rPr>
          <w:rFonts w:eastAsia="IRNazanin" w:cs="IRNazanin"/>
          <w:color w:val="111111"/>
          <w:sz w:val="28"/>
          <w:szCs w:val="28"/>
          <w:rtl w:val="true"/>
          <w:lang w:bidi="fa-IR"/>
        </w:rPr>
        <w:t>.</w:t>
      </w:r>
    </w:p>
    <w:p>
      <w:pPr>
        <w:pStyle w:val="Heading5"/>
        <w:numPr>
          <w:ilvl w:val="4"/>
          <w:numId w:val="1"/>
        </w:numPr>
        <w:rPr/>
      </w:pPr>
      <w:bookmarkStart w:id="1196" w:name="__RefHeading___Toc329776_1067777946"/>
      <w:bookmarkStart w:id="1197" w:name="_Toc448"/>
      <w:bookmarkEnd w:id="1196"/>
      <w:r>
        <w:rPr>
          <w:rtl w:val="true"/>
        </w:rPr>
        <w:t xml:space="preserve">مراد از آمدن پروردگار در قیامت </w:t>
      </w:r>
      <w:r>
        <w:rPr>
          <w:rtl w:val="true"/>
        </w:rPr>
        <w:t>(</w:t>
      </w:r>
      <w:r>
        <w:rPr>
          <w:rtl w:val="true"/>
        </w:rPr>
        <w:t xml:space="preserve">وَ جاءَ رَبُّکَ وَ الْمَلَکُ </w:t>
      </w:r>
      <w:r>
        <w:rPr>
          <w:rtl w:val="true"/>
        </w:rPr>
        <w:t>...)</w:t>
      </w:r>
      <w:bookmarkEnd w:id="1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نسبت آمدن به خدای تعالی داده، و این تعبیر از متشابهات است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1103"/>
      </w:r>
      <w:r>
        <w:rPr>
          <w:rFonts w:ascii="IRNazanin" w:hAnsi="IRNazanin" w:eastAsia="IRNazanin"/>
          <w:color w:val="111111"/>
          <w:sz w:val="28"/>
          <w:sz w:val="28"/>
          <w:szCs w:val="28"/>
          <w:rtl w:val="true"/>
          <w:lang w:bidi="fa-IR"/>
        </w:rPr>
        <w:t>، و آیاتی که خواص قیامت را ذکر می‌کند، و مثلا می‌فرماید آن روز همه سبب‌ها از کار می‌افتد، و همه حجابها کنار می‌رود، و بر همه مکشوف می‌شود که خدا حق مبین است، این متشابه را تفسیر می‌کند، و تشابه آن را بر طرف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که می‌گوید منظور از آمدن خدا آمدن امر خدا است، و قرآن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همه در مقام رفع این 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وجهی، مؤید اینکه گفتیم منظور از آمدن خدا این است که در آن روز با از کار افتادن اسباب، همه‌کاره خود خدا بدون هیچ واسطه است،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یَأْتِیَهُمُ اللَّهُ فِی ظُلَلٍ مِنَ الْغَمامِ وَ الْمَلائِکَةُ وَ قُضِیَ الْأَمْرُ</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چون اگر این آیه ضمیمه شود به آیه زیر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یَنْظُرُونَ إِلَّا أَنْ تَأْتِیَهُمُ الْمَلائِکَةُ أَوْ یَأْتِیَ أَمْرُ رَبِّکَ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6"/>
      </w:r>
      <w:r>
        <w:rPr>
          <w:rFonts w:ascii="IRNazanin" w:hAnsi="IRNazanin" w:eastAsia="IRNazanin"/>
          <w:color w:val="111111"/>
          <w:sz w:val="28"/>
          <w:sz w:val="28"/>
          <w:szCs w:val="28"/>
          <w:rtl w:val="true"/>
          <w:lang w:bidi="fa-IR"/>
        </w:rPr>
        <w:t>چنین به دست می‌آید که منظور از آمدن خدا در آیه سوره بقره آمدن امر خدا است، که در آیه سوره نحل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در آیه مورد بحث مضافی حذف شده، و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امر</w:t>
      </w:r>
      <w:bookmarkStart w:id="1198" w:name="pg10108_94305"/>
    </w:p>
    <w:p>
      <w:pPr>
        <w:pStyle w:val="BookText"/>
        <w:rPr/>
      </w:pPr>
      <w:bookmarkEnd w:id="1198"/>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نسبت آمدن به خدا دادن در آیه شریفه از باب مجاز عقلی است، و اما بحث در باره آمدن ملائکه و اینکه آمدنشان صف به صف است، نظیر بحثی است که در سابق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بعید نیست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برداری از روی آن باشد، هم چنان که در آیه زیر همین تعبیر آمده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الْجَحِیمُ لِمَنْ یَری </w:t>
      </w:r>
      <w:r>
        <w:rPr>
          <w:rStyle w:val="FootnoteAnchor"/>
          <w:rtl w:val="true"/>
        </w:rPr>
        <w:footnoteReference w:id="1107"/>
      </w:r>
      <w:r>
        <w:rPr>
          <w:rFonts w:ascii="Amiri" w:hAnsi="Amiri" w:eastAsia="Amiri" w:cs="Amiri"/>
          <w:color w:val="111111"/>
          <w:sz w:val="28"/>
          <w:sz w:val="28"/>
          <w:szCs w:val="28"/>
          <w:rtl w:val="true"/>
          <w:lang w:bidi="ar-SA"/>
        </w:rPr>
        <w:t>و نیز آیه زیر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لِلْغاوِینَ</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 آیه زیر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یَتَذَکَّرُ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انسان به روشن‌ترین وجه متذکر می‌شود، که آنچه در دنیا به او دادند چه خیرش و چه شرش همه از باب امتحان بوده و او در کار خود کوتاهی کرده این آن معنایی است که سیاق آیه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لَهُ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کجا می‌تواند متذکر شود، و این کنایه است از اینکه تذکرش در آن روز هیچ سودی به حالش ندارد، چون وقتی تذکر سودمند است که بتواند به وسیله توبه با عمل صالح آنچه را فوت شده جبران کند، و روز جزا جای توبه و عمل نیست</w:t>
      </w:r>
      <w:r>
        <w:rPr>
          <w:rFonts w:eastAsia="IRNazanin" w:cs="IRNazanin"/>
          <w:color w:val="111111"/>
          <w:sz w:val="28"/>
          <w:szCs w:val="28"/>
          <w:rtl w:val="true"/>
          <w:lang w:bidi="fa-IR"/>
        </w:rPr>
        <w:t>.</w:t>
      </w:r>
    </w:p>
    <w:p>
      <w:pPr>
        <w:pStyle w:val="Heading5"/>
        <w:numPr>
          <w:ilvl w:val="4"/>
          <w:numId w:val="1"/>
        </w:numPr>
        <w:rPr/>
      </w:pPr>
      <w:bookmarkStart w:id="1199" w:name="__RefHeading___Toc329778_1067777946"/>
      <w:bookmarkStart w:id="1200" w:name="_Toc449"/>
      <w:bookmarkEnd w:id="1199"/>
      <w:r>
        <w:rPr>
          <w:rtl w:val="true"/>
        </w:rPr>
        <w:t>متذکر شدن و</w:t>
      </w:r>
      <w:r>
        <w:rPr>
          <w:rtl w:val="true"/>
        </w:rPr>
        <w:t xml:space="preserve">" </w:t>
      </w:r>
      <w:r>
        <w:rPr>
          <w:rtl w:val="true"/>
        </w:rPr>
        <w:t>یا لیتنی</w:t>
      </w:r>
      <w:r>
        <w:rPr>
          <w:rtl w:val="true"/>
        </w:rPr>
        <w:t xml:space="preserve">" </w:t>
      </w:r>
      <w:r>
        <w:rPr>
          <w:rtl w:val="true"/>
        </w:rPr>
        <w:t>گفتن انسان در قیامت</w:t>
      </w:r>
      <w:bookmarkEnd w:id="1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لَیْتَنِی قَدَّمْتُ 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در دنیا برای این زندگیم که زندگی آخرت است توشه‌ای فرستاده بودم، ممکن هم هست معنایش این باشد که ای کاش در دنیا برای این زندگیم که حقیقت زندگی است توشه‌ای فرستاده بودم، چون قرآن کریم زندگی دنیا را لهو و بازی یعنی سرگرمی بیهوده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الدَّارَ الْآخِرَةَ لَهِیَ الْحَیَوانُ لَوْ کانُوا یَعْلَمُونَ</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تقدیم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فرستادن عمل صالح است برای زندگی آخرت، و مضمون آیه آرزویی است که انسان در هنگام رسیدن به قیامت و متذکر شدن از دیدن حقایق آن از خود سر می‌دهد، و به رای العین می‌بیند که تلاشش در دنیا سودی به حالش نمی‌دهد</w:t>
      </w:r>
      <w:r>
        <w:rPr>
          <w:rFonts w:eastAsia="IRNazanin" w:cs="IRNazanin"/>
          <w:color w:val="111111"/>
          <w:sz w:val="28"/>
          <w:szCs w:val="28"/>
          <w:rtl w:val="true"/>
          <w:lang w:bidi="fa-IR"/>
        </w:rPr>
        <w:t>.</w:t>
      </w:r>
      <w:bookmarkStart w:id="1201" w:name="pg10108_94306"/>
    </w:p>
    <w:p>
      <w:pPr>
        <w:pStyle w:val="BookText"/>
        <w:rPr/>
      </w:pPr>
      <w:bookmarkEnd w:id="12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یُعَذِّبُ عَذابَهُ أَحَدٌ وَ لا یُوثِقُ وَثاقَهُ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 می‌گردد، و معنای آیه این است که در امروز عذاب خدا آن چنان سخت است که احدی از خلق کسی را آن طور عذاب نکرده، و در بند کردنش آن چنان سخت است که احدی از خلق کسی را آن طور در بند نکرده، و این تعبیر کنایه است از شدت در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11"/>
      </w:r>
      <w:r>
        <w:rPr>
          <w:rFonts w:ascii="IRNazanin" w:hAnsi="IRNazanin" w:eastAsia="IRNazanin"/>
          <w:color w:val="111111"/>
          <w:sz w:val="28"/>
          <w:sz w:val="28"/>
          <w:szCs w:val="28"/>
          <w:rtl w:val="true"/>
          <w:lang w:bidi="fa-IR"/>
        </w:rPr>
        <w:t>از قاریان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فتحه ذال و فتحه ثاء قرائت کرده‌اند و آن دو را صیغه مجهول دانسته‌اند که بنا بر این قرائت دو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 می‌گردد و معنای آیه چنین می‌شود هیچ کس در امروز عذاب این انسان و گرفتاری او را ندارد</w:t>
      </w:r>
      <w:r>
        <w:rPr>
          <w:rFonts w:eastAsia="IRNazanin" w:cs="IRNazanin"/>
          <w:color w:val="111111"/>
          <w:sz w:val="28"/>
          <w:szCs w:val="28"/>
          <w:rtl w:val="true"/>
          <w:lang w:bidi="fa-IR"/>
        </w:rPr>
        <w:t>.</w:t>
      </w:r>
    </w:p>
    <w:p>
      <w:pPr>
        <w:pStyle w:val="Heading5"/>
        <w:numPr>
          <w:ilvl w:val="4"/>
          <w:numId w:val="1"/>
        </w:numPr>
        <w:rPr/>
      </w:pPr>
      <w:bookmarkStart w:id="1202" w:name="__RefHeading___Toc329780_1067777946"/>
      <w:bookmarkStart w:id="1203" w:name="_Toc450"/>
      <w:bookmarkEnd w:id="1202"/>
      <w:r>
        <w:rPr>
          <w:rtl w:val="true"/>
        </w:rPr>
        <w:t xml:space="preserve">" </w:t>
      </w:r>
      <w:r>
        <w:rPr>
          <w:rtl w:val="true"/>
        </w:rPr>
        <w:t>نفس مطمئنة</w:t>
      </w:r>
      <w:r>
        <w:rPr>
          <w:rtl w:val="true"/>
        </w:rPr>
        <w:t xml:space="preserve">" </w:t>
      </w:r>
      <w:r>
        <w:rPr>
          <w:rtl w:val="true"/>
        </w:rPr>
        <w:t xml:space="preserve">نفسی است که با ایمان به پروردگار و یاد او سکونت یافته، به مقام رضا رسیده است و </w:t>
      </w:r>
      <w:r>
        <w:rPr>
          <w:rtl w:val="true"/>
        </w:rPr>
        <w:t>...</w:t>
      </w:r>
      <w:bookmarkEnd w:id="1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آیه یعنی مقابل قرار گرفتن این نفس با اوصافی که برای آن ذکر شده با انسانی که قبل از این آیه مورد سخن بود و اوصافش از جمله دلبستگی‌اش به دنیا و طغیان و فساد و کفرانش و سوء عاقبتش ذکر می‌شد استفاده می‌شود این است که نفس مطمئنه، نفسی است که با علاقمندی و یاد پروردگارش سکونت یافته بدانچه او راضی است رضایت می‌دهد و در نتیجه خود را بنده‌ای می‌بیند که مالک هیچ خیر و شری و نفع و ضرری برای خود نیست و نیز دنیا را یک زندگی مجازی و داشتن و نداشتن و نفع و ضرر آن را امتحانی الهی می‌داند و در نتیجه اگر غرق در نعمت دنیایی شود، به طغیان و گسترش دادن به فساد و به علو و استکبار، وادار نمی‌شود، و اگر دچار فقر و فقدان گردد این تهی دستی و ناملایمات او را به کفر و ترک شکر وانمی‌دارد، بلکه هم چنان در عبودیت پای‌برجا است و از صراط مستقیم منحرف نمی‌شود، نه به افراط و نه به تفریط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112"/>
      </w:r>
      <w:r>
        <w:rPr>
          <w:rFonts w:ascii="IRNazanin" w:hAnsi="IRNazanin" w:eastAsia="IRNazanin"/>
          <w:color w:val="111111"/>
          <w:sz w:val="28"/>
          <w:sz w:val="28"/>
          <w:szCs w:val="28"/>
          <w:rtl w:val="true"/>
          <w:lang w:bidi="fa-IR"/>
        </w:rPr>
        <w:t>پنداشته‌اند که این خطاب بعد از حسابرسی نفوس مطمئنه به ایشان می‌شود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به نظر ما ظرف این خطاب از اول تا به آخر روز قیامت است، یعنی از همان لحظه‌ای که نفوس مطمئنه زنده می‌شوند، تا لحظه‌ای که داخل بهشت می‌شوند بلکه از لحظه‌ای که مرگشان می‌رسد مورد این خطاب هستند تا وقتی که به جنت الخلد در می‌آیند</w:t>
      </w:r>
      <w:r>
        <w:rPr>
          <w:rFonts w:eastAsia="IRNazanin" w:cs="IRNazanin"/>
          <w:color w:val="111111"/>
          <w:sz w:val="28"/>
          <w:szCs w:val="28"/>
          <w:rtl w:val="true"/>
          <w:lang w:bidi="fa-IR"/>
        </w:rPr>
        <w:t>.</w:t>
      </w:r>
      <w:bookmarkStart w:id="1204" w:name="pg10108_94307"/>
    </w:p>
    <w:p>
      <w:pPr>
        <w:pStyle w:val="BookText"/>
        <w:rPr/>
      </w:pPr>
      <w:bookmarkEnd w:id="1204"/>
      <w:r>
        <w:rPr>
          <w:rFonts w:ascii="IRNazanin" w:hAnsi="IRNazanin" w:eastAsia="IRNazanin"/>
          <w:color w:val="111111"/>
          <w:sz w:val="28"/>
          <w:sz w:val="28"/>
          <w:szCs w:val="28"/>
          <w:rtl w:val="true"/>
          <w:lang w:bidi="fa-IR"/>
        </w:rPr>
        <w:t>و اگر نفوس مطمئنه را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برای آن است که اطمینان و سکونت یافتن دل به پروردگار مستلزم آن است که از او راضی هم باشد، و هر قضا و قدری که او برایش پیش می‌آورد کمترین چون و چرایی نکند، حال چه آن قضا و قدر تکوینی باشد، و چه حکمی باشد که او تشریع کرده باشد، پس هیچ سانحه به خشم آورنده‌ای او را به خشم نمی‌آورد، و هیچ معصیتی دل او را منحرف نمی‌کند، و وقتی بنده خدا از خدا راضی باشد، قهرا خدای تعالی هم از او راضی خواهد بود، چون هیچ عاملی به جز خروج بنده از زی بندگی خدا را به خشم نمی‌آورد، و بنده خدا وقتی ملازم طریق عبودیت باشد مستوجب رضای خدا خواهد بود، و به همین جهت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دلیل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اولش درآمده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و مرضی به سوی پروردگارت بر می‌گردی پس در زمره بندگانم در آی و در بهشتم داخل شو، و این فرمان دلالت دارد بر اینکه صاحب نفس مطمئنه در زمره بندگان خدا است، و حائز مقام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هم همین طور باشد، چون وقتی کسی مطمئن به پروردگار خود شد، و از ادعای استقلال منقطع گردید، و بدانچه از ناحیه پروردگارش می‌رسد به دلیل اینکه حق است راضی شد، قهرا ذات و صفات و افعال خود را ملک طلق پروردگارش می‌داند، پس در آنچه او مقدر می‌کند و قضایی که او می‌راند و امر و نهیی که او می‌کند هیچ خواستی از خود نشان نمی‌دهد، مگر آنچه را که پروردگارش خواسته باشد، و این همان ظهور عبودیت تامه در بنده است، 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امضای عبودیت وی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او را معین می‌کند، و منظور از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ضمیر تکلم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جنت من شو این بوده است که او را به تشریف خاصی مشرف کند، و در کلام خدای تعالی هیچ جا غیر این آیه جنت را به خود نسبت نداده است</w:t>
      </w:r>
      <w:r>
        <w:rPr>
          <w:rFonts w:eastAsia="IRNazanin" w:cs="IRNazanin"/>
          <w:color w:val="111111"/>
          <w:sz w:val="28"/>
          <w:szCs w:val="28"/>
          <w:rtl w:val="true"/>
          <w:lang w:bidi="fa-IR"/>
        </w:rPr>
        <w:t>.</w:t>
      </w:r>
    </w:p>
    <w:p>
      <w:pPr>
        <w:pStyle w:val="Heading4"/>
        <w:numPr>
          <w:ilvl w:val="3"/>
          <w:numId w:val="1"/>
        </w:numPr>
        <w:rPr/>
      </w:pPr>
      <w:bookmarkStart w:id="1205" w:name="__RefHeading___Toc329782_1067777946"/>
      <w:bookmarkStart w:id="1206" w:name="_Toc451"/>
      <w:bookmarkEnd w:id="1205"/>
      <w:r>
        <w:rPr>
          <w:rtl w:val="true"/>
        </w:rPr>
        <w:t xml:space="preserve">بحث روایتی </w:t>
      </w:r>
      <w:r>
        <w:rPr>
          <w:rtl w:val="true"/>
        </w:rPr>
        <w:t>(</w:t>
      </w:r>
      <w:r>
        <w:rPr>
          <w:rtl w:val="true"/>
        </w:rPr>
        <w:t xml:space="preserve">روایاتی در باره مراد از شفع و وتر، تسمیه فرعون به ذی الأوتاد، آورده شدن جهنم، آمدن خدا، و </w:t>
      </w:r>
      <w:r>
        <w:rPr>
          <w:rtl w:val="true"/>
        </w:rPr>
        <w:t>...)</w:t>
      </w:r>
      <w:bookmarkEnd w:id="1206"/>
    </w:p>
    <w:p>
      <w:pPr>
        <w:pStyle w:val="Heading5"/>
        <w:numPr>
          <w:ilvl w:val="4"/>
          <w:numId w:val="1"/>
        </w:numPr>
        <w:rPr/>
      </w:pPr>
      <w:bookmarkStart w:id="1207" w:name="__RefHeading___Toc329784_1067777946"/>
      <w:bookmarkStart w:id="1208" w:name="_Toc452"/>
      <w:bookmarkEnd w:id="1207"/>
      <w:r>
        <w:rPr>
          <w:rtl w:val="true"/>
        </w:rPr>
        <w:t>اشاره</w:t>
      </w:r>
      <w:bookmarkEnd w:id="120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بعضی گفته‌اند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است،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است، نقل از ابن عباس و عطیه عوفی و ابی صالح و مجاهد و این تفسیر روایت ابی</w:t>
      </w:r>
    </w:p>
    <w:p>
      <w:pPr>
        <w:pStyle w:val="BookText"/>
        <w:rPr/>
      </w:pPr>
      <w:r>
        <w:rPr>
          <w:rFonts w:ascii="IRNazanin" w:hAnsi="IRNazanin" w:eastAsia="IRNazanin"/>
          <w:color w:val="111111"/>
          <w:sz w:val="28"/>
          <w:sz w:val="28"/>
          <w:szCs w:val="28"/>
          <w:rtl w:val="true"/>
          <w:lang w:bidi="fa-IR"/>
        </w:rPr>
        <w:t xml:space="preserve">سعید خدری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گفته‌اند شفع و وتر هر دو نمازند، بعضی شفع و بعضی وترند، و این روایت ابن حصین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روز عید قربان، و وتر، روز عرفه است، نقل از ابن عباس و عکرمه و ضحاک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جابر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روز عید را شفع خوانده‌اند این است که روز عرفه در حکم نظیر ندارد، چون هیچ روزی دیگر مثل آن روز وقوف در عرفات واجب نیست، ولی روز عید در حکم، که همان کوچ کردن است 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گفته‌اند شفع روز هشتم ذی الحجه یعنی روز ترویه است، و وتر روز عرفه است، و این معنا از امام باقر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اول را که صاحب مجمع البیان از طرق اهل سنت نقل کرده می‌توان جمع کرد، و گفت منافاتی بین آنها نیست، چون هر سه در مقام یادآوری بعضی از مصادیق شفع و وتر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دهه ذی الحجه است، و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دو رکعت شفع و یک رکعت وتر در نماز شب است، و در حدیثی آمده که شفع، حسن و حسین، و وتر امیر المؤمنین است، و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منظور شب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عید قربان که از عرفات به مشعر کوچ می‌کنند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عقل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علل به سند خود از أبان احمر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ذِی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عرضه داشتم به چه مناسبت فرعون را صاحب میخها خواندند؟ فرمود به این جهت که او هر گاه می‌خواست مردی را شکنجه کند روی زمین می‌خوابانید و دست و پایش را از دو طرف می‌کشید و با چهار میخ به زمین میخکوب می‌کرد، و بسا می‌شد که این کار را روی تخته خوابیده انجام می‌داد و دست و پای محکوم را با چهار میخ بدان می‌کوبید و سپس به همان حال رهایش می‌کرد تا بمیرد، و بدین جهت خدای تعالی او را صاحب میخ‌ها خواند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پروردگار تو قادر است جزای مردم نافرمان را بدهد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روایت بر این است که عبارت آیه را استعاره تمثیلی بگیرد، و نیز در همان کتاب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پلی است بر صراط که هیچ بنده‌ای نمی‌تواند با داشتن مظلمه‌ای از دیگری از آن پل بگذرد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غوالی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النُّونِ إِذْ ذَهَبَ مُغاضِباً 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یقین داشت بر اینکه خدا رزقش را تنگ نمی‌گیرد،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یقین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 گرفتن رزق است، مگر نشنیدی کلام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مَا ابْتَلاهُ فَقَدَرَ عَلَیْهِ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اینجا نیز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گرفتن معیشت است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قمی در روایت ابی 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فرمود یعنی وقتی که زمین زلزله شود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علی بن ابی طالب روایت آورده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تفسیر این آیه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إِذا دُکَّتِ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جهنم به وسیله هفتاد هزار زمام، به دست هفتاد هزار ملک رانده می‌شود، و او سرکشی می‌کند، و اگر خدای سبحان او را کنترل نکند آسمانها و زمین را می‌سوزاند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ابی سعید خدری و ابن مسعود، و از طرق شیعه در امالی شیخ به سندش از داوود بن سلیمان از حضرت رضا از آبای گرامش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عیون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از حضرت رضا در باب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علی بن فضال از پدرش،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bookmarkStart w:id="1209" w:name="pg10108_94310"/>
    </w:p>
    <w:p>
      <w:pPr>
        <w:pStyle w:val="BookText"/>
        <w:rPr/>
      </w:pPr>
      <w:bookmarkEnd w:id="1209"/>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صفت آمدن و رفتن توصیف نمی‌شود، چون خدا منزه است از انتقال، منظور آیه از آمدن خدا آمدن امر خدا است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329786_1067777946"/>
      <w:bookmarkStart w:id="1211" w:name="_Toc453"/>
      <w:bookmarkEnd w:id="1210"/>
      <w:r>
        <w:rPr>
          <w:rtl w:val="true"/>
        </w:rPr>
        <w:t>روایتی در باره کیفیت قبض روح مؤمن و خطاب</w:t>
      </w:r>
      <w:r>
        <w:rPr>
          <w:rtl w:val="true"/>
        </w:rPr>
        <w:t xml:space="preserve">" </w:t>
      </w:r>
      <w:r>
        <w:rPr>
          <w:rtl w:val="true"/>
        </w:rPr>
        <w:t xml:space="preserve">یا أَیَّتُهَا النَّفْسُ الْمُطْمَئِنَّةُ </w:t>
      </w:r>
      <w:r>
        <w:rPr>
          <w:rtl w:val="true"/>
        </w:rPr>
        <w:t xml:space="preserve">..." </w:t>
      </w:r>
      <w:r>
        <w:rPr>
          <w:rtl w:val="true"/>
        </w:rPr>
        <w:t>به او</w:t>
      </w:r>
      <w:bookmarkEnd w:id="1211"/>
    </w:p>
    <w:p>
      <w:pPr>
        <w:pStyle w:val="BookText"/>
        <w:rPr/>
      </w:pPr>
      <w:r>
        <w:rPr>
          <w:rFonts w:ascii="IRNazanin" w:hAnsi="IRNazanin" w:eastAsia="IRNazanin"/>
          <w:color w:val="111111"/>
          <w:sz w:val="28"/>
          <w:sz w:val="28"/>
          <w:szCs w:val="28"/>
          <w:rtl w:val="true"/>
          <w:lang w:bidi="fa-IR"/>
        </w:rPr>
        <w:t>و در کافی به سند خود از سدیر صیرفی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بن رسول اللَّه آیا مؤمن از مرگ و قبض روح خود کراهت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وقتی فرشته مرگ نزدش می‌آید تا روحش را قبض کند، مؤمن به جزع در می‌آید، و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مکن، ای ولی خدا، به آن 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کرده من نسبت به تو دلسوزتر و مهربانتر از پدری مهربان هستم، اگر پدرت اینجا بود بیش از من به تو مهر نمی‌ورزید، چشم خودت را باز کن و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و فاطمه و حسن و حسین و امامان از ذریه او در برابرش ممثل می‌شوند، و به وی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امیر المؤمنین و این فاطمه، و این حسن و این حسین و اینان امامان از ذریه اویند، که همه رفقای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چشم خود باز نموده حضرات را تماشا می‌کند، در این هنگام ندا کننده‌ای از طرف رب العزة روح او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نفسی که با دیدن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یافتی، به سوی پروردگارت برگرد، در حالی که به ولایت راضی و به ثواب مرضی هستی، پس داخل در بندگان من شو، یعنی در زمره محمد و اهل بیتش در آی، و داخل جنت شو، پس در آن هنگام هیچ چیزی در نظرش محبوب‌تر از مرگ و ملحق شدن به منادی نیست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قمی </w:t>
      </w:r>
      <w:r>
        <w:rPr>
          <w:rStyle w:val="FootnoteAnchor"/>
          <w:rtl w:val="true"/>
        </w:rPr>
        <w:footnoteReference w:id="1121"/>
      </w:r>
      <w:r>
        <w:rPr>
          <w:rFonts w:ascii="IRNazanin" w:hAnsi="IRNazanin" w:eastAsia="IRNazanin"/>
          <w:color w:val="111111"/>
          <w:sz w:val="28"/>
          <w:sz w:val="28"/>
          <w:szCs w:val="28"/>
          <w:rtl w:val="true"/>
          <w:lang w:bidi="fa-IR"/>
        </w:rPr>
        <w:t xml:space="preserve">هم در تفسیرش و برقی نیز در محاسنش نقل کرده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bookmarkStart w:id="1212" w:name="pg10108_94311"/>
    </w:p>
    <w:p>
      <w:pPr>
        <w:pStyle w:val="Heading2"/>
        <w:numPr>
          <w:ilvl w:val="1"/>
          <w:numId w:val="1"/>
        </w:numPr>
        <w:rPr/>
      </w:pPr>
      <w:bookmarkStart w:id="1213" w:name="__RefHeading___Toc329788_1067777946"/>
      <w:bookmarkStart w:id="1214" w:name="_Toc454"/>
      <w:bookmarkEnd w:id="1212"/>
      <w:bookmarkEnd w:id="1213"/>
      <w:r>
        <w:rPr>
          <w:rtl w:val="true"/>
        </w:rPr>
        <w:t>(</w:t>
      </w:r>
      <w:r>
        <w:rPr/>
        <w:t>90</w:t>
      </w:r>
      <w:r>
        <w:rPr>
          <w:rtl w:val="true"/>
        </w:rPr>
        <w:t>)</w:t>
      </w:r>
      <w:r>
        <w:rPr>
          <w:rtl w:val="true"/>
        </w:rPr>
        <w:t xml:space="preserve">سوره بلد مکی است و بیست آیه دارد </w:t>
      </w:r>
      <w:r>
        <w:rPr>
          <w:rtl w:val="true"/>
        </w:rPr>
        <w:t>(</w:t>
      </w:r>
      <w:r>
        <w:rPr/>
        <w:t>20</w:t>
      </w:r>
      <w:r>
        <w:rPr>
          <w:rtl w:val="true"/>
        </w:rPr>
        <w:t>)</w:t>
      </w:r>
      <w:bookmarkEnd w:id="1214"/>
    </w:p>
    <w:p>
      <w:pPr>
        <w:pStyle w:val="Heading3"/>
        <w:numPr>
          <w:ilvl w:val="2"/>
          <w:numId w:val="1"/>
        </w:numPr>
        <w:rPr/>
      </w:pPr>
      <w:bookmarkStart w:id="1215" w:name="__RefHeading___Toc329790_1067777946"/>
      <w:bookmarkStart w:id="1216" w:name="_Toc455"/>
      <w:bookmarkEnd w:id="1215"/>
      <w:r>
        <w:rPr>
          <w:rtl w:val="true"/>
        </w:rPr>
        <w:t xml:space="preserve">سوره البلد </w:t>
      </w:r>
      <w:r>
        <w:rPr>
          <w:rtl w:val="true"/>
        </w:rPr>
        <w:t>(</w:t>
      </w:r>
      <w:r>
        <w:rPr/>
        <w:t>90</w:t>
      </w:r>
      <w:r>
        <w:rPr>
          <w:rtl w:val="true"/>
        </w:rPr>
        <w:t xml:space="preserve">): </w:t>
      </w:r>
      <w:r>
        <w:rPr>
          <w:rtl w:val="true"/>
        </w:rPr>
        <w:t xml:space="preserve">آیات </w:t>
      </w:r>
      <w:r>
        <w:rPr/>
        <w:t>1</w:t>
      </w:r>
      <w:r>
        <w:rPr>
          <w:rtl w:val="true"/>
        </w:rPr>
        <w:t xml:space="preserve"> </w:t>
      </w:r>
      <w:r>
        <w:rPr>
          <w:rtl w:val="true"/>
        </w:rPr>
        <w:t xml:space="preserve">تا </w:t>
      </w:r>
      <w:r>
        <w:rPr/>
        <w:t>20</w:t>
      </w:r>
      <w:bookmarkEnd w:id="1216"/>
    </w:p>
    <w:p>
      <w:pPr>
        <w:pStyle w:val="Heading4"/>
        <w:numPr>
          <w:ilvl w:val="3"/>
          <w:numId w:val="1"/>
        </w:numPr>
        <w:rPr/>
      </w:pPr>
      <w:bookmarkStart w:id="1217" w:name="__RefHeading___Toc329792_1067777946"/>
      <w:bookmarkStart w:id="1218" w:name="_Toc456"/>
      <w:bookmarkEnd w:id="1217"/>
      <w:r>
        <w:rPr>
          <w:rtl w:val="true"/>
        </w:rPr>
        <w:t>اشاره</w:t>
      </w:r>
      <w:bookmarkEnd w:id="121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329794_1067777946"/>
      <w:bookmarkStart w:id="1220" w:name="_Toc457"/>
      <w:bookmarkEnd w:id="1219"/>
      <w:r>
        <w:rPr>
          <w:rtl w:val="true"/>
        </w:rPr>
        <w:t>ترجمه آیات</w:t>
      </w:r>
      <w:bookmarkEnd w:id="1220"/>
    </w:p>
    <w:p>
      <w:pPr>
        <w:pStyle w:val="BookText"/>
        <w:rPr/>
      </w:pPr>
      <w:r>
        <w:rPr>
          <w:rFonts w:ascii="IRNazanin" w:hAnsi="IRNazanin" w:eastAsia="IRNazanin"/>
          <w:color w:val="111111"/>
          <w:sz w:val="28"/>
          <w:sz w:val="28"/>
          <w:szCs w:val="28"/>
          <w:rtl w:val="true"/>
          <w:lang w:bidi="fa-IR"/>
        </w:rPr>
        <w:t>به نام خدای رحمان و رحیم،</w:t>
      </w:r>
    </w:p>
    <w:p>
      <w:pPr>
        <w:pStyle w:val="BookText"/>
        <w:rPr/>
      </w:pPr>
      <w:r>
        <w:rPr>
          <w:rFonts w:ascii="IRNazanin" w:hAnsi="IRNazanin" w:eastAsia="IRNazanin"/>
          <w:color w:val="111111"/>
          <w:sz w:val="28"/>
          <w:sz w:val="28"/>
          <w:szCs w:val="28"/>
          <w:rtl w:val="true"/>
          <w:lang w:bidi="fa-IR"/>
        </w:rPr>
        <w:t xml:space="preserve">گو اینکه حاجت به سوگند نیست ولی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که تو در آن ساکن هستی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آن پدری که این شهر را بنا نهاد و فرزندی که پدید آورد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انسان را در رنج آفریده‌ایم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گمان می‌کند احدی بر او قدرت ندارد؟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انکار معادلش این شد که وقتی اندک مالی را انفاق نمود از در منت‌گذاری گفت مال بسیاری را از دست دادم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221" w:name="pg10108_94312"/>
    </w:p>
    <w:p>
      <w:pPr>
        <w:pStyle w:val="BookText"/>
        <w:rPr/>
      </w:pPr>
      <w:bookmarkEnd w:id="1221"/>
      <w:r>
        <w:rPr>
          <w:rFonts w:ascii="IRNazanin" w:hAnsi="IRNazanin" w:eastAsia="IRNazanin"/>
          <w:color w:val="111111"/>
          <w:sz w:val="28"/>
          <w:sz w:val="28"/>
          <w:szCs w:val="28"/>
          <w:rtl w:val="true"/>
          <w:lang w:bidi="fa-IR"/>
        </w:rPr>
        <w:t xml:space="preserve">آیا پنداشته که احدی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او دو چشم قرار ندادیم؟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زبان و دو لب؟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به خیر و شرش هدایت نمودیم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به مجاهده و کارهای دشوار اقدام نکرد؟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می‌دانی که منظور از کار دشوار چیست؟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کردن برده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روز قحطی سیر کردن گرسنگان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یتیمی از خویشاوندان 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مسکینی خاک‌نشین را غذا دادن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آن کسانی شود که ایمان آوردند و یکدیگر را به صبر و ترحم سفارش کردند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اصحاب یمین هستند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آیه‌های ما را منکر شده‌اند اهل شئامت و نحوستند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آتشی سرپوشیده بر آنان احاطه دارد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222" w:name="__RefHeading___Toc329796_1067777946"/>
      <w:bookmarkStart w:id="1223" w:name="_Toc458"/>
      <w:bookmarkEnd w:id="1222"/>
      <w:r>
        <w:rPr>
          <w:rtl w:val="true"/>
        </w:rPr>
        <w:t>بیان آیات حقیقتی در باره خلقت انسان که سوره مبارکه بلد بیان می‌کند</w:t>
      </w:r>
      <w:bookmarkEnd w:id="1223"/>
    </w:p>
    <w:p>
      <w:pPr>
        <w:pStyle w:val="Heading5"/>
        <w:numPr>
          <w:ilvl w:val="4"/>
          <w:numId w:val="1"/>
        </w:numPr>
        <w:rPr/>
      </w:pPr>
      <w:bookmarkStart w:id="1224" w:name="__RefHeading___Toc329798_1067777946"/>
      <w:bookmarkStart w:id="1225" w:name="_Toc459"/>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این سوره بیانگر این حقیقت است که خلقت انسان بر اساس رنج و مشقت است، هیچ شانی از شؤون حیات را نخواهی دید که توام با تلخی‌ها و رنج‌ها و خستگی‌ها نباشد، از آن روزی که در شکم مادر روح به کالبدش دمیده شد، تا روزی که از این دنیا رخت بر می‌بندد هیچ راحتی و آسایشی که خالی از تعب و مشقت باشد نمی‌بیند، و هیچ سعادتی را خالص از شقاوت نمی‌یابد، تنها خانه آخرت است که راحتی‌اش آمیخته با تعب نیست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چه بهتر به جای هر تلخی و ناکامی و رنج، سنگینی تکالیف الهی را تحمل کند، در برابر آنها صبر نماید صبر بر اطاعت و بر ترک معصیت، و در گسترش دادن رحمت بر همه مبتلایان کوشا باشد، کسانی را از قبیل ایتام و فقرا و بیماران و امثال آنها که دچار مصائب شده‌اند مورد شفقت خود قرار دهد، تا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گرنه آخرتش هم مثل دنیایش خواهد شد، و در آخرت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آنان است</w:t>
      </w:r>
      <w:r>
        <w:rPr>
          <w:rFonts w:eastAsia="IRNazanin" w:cs="IRNazanin"/>
          <w:color w:val="111111"/>
          <w:sz w:val="28"/>
          <w:szCs w:val="28"/>
          <w:rtl w:val="true"/>
          <w:lang w:bidi="fa-IR"/>
        </w:rPr>
        <w:t>.</w:t>
      </w:r>
      <w:bookmarkStart w:id="1226" w:name="pg10108_94313"/>
    </w:p>
    <w:p>
      <w:pPr>
        <w:pStyle w:val="BookText"/>
        <w:rPr/>
      </w:pPr>
      <w:bookmarkEnd w:id="1226"/>
      <w:r>
        <w:rPr>
          <w:rFonts w:ascii="IRNazanin" w:hAnsi="IRNazanin" w:eastAsia="IRNazanin"/>
          <w:color w:val="111111"/>
          <w:sz w:val="28"/>
          <w:sz w:val="28"/>
          <w:szCs w:val="28"/>
          <w:rtl w:val="true"/>
          <w:lang w:bidi="fa-IR"/>
        </w:rPr>
        <w:t>و سیاق آیات این سوره شبیه به سیاق سوره‌های مکی است، و همین سیاق مکی بودن آن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مدنی دانسته‌اند، با سیاق 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هم داده‌اند که همه سوره به جز چهار آیه اول آن مدنی باشد، و به زودی تفصیل قول در بحث روایتی آینده خواهد آمد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مؤید این احتمال سیاق سوره است که گفتیم سیاق سوره‌های مکی را دارد، و نیز آیه بعدی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می‌کند، البته بنا بر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بیانش می‌آید</w:t>
      </w:r>
      <w:r>
        <w:rPr>
          <w:rFonts w:eastAsia="IRNazanin" w:cs="IRNazanin"/>
          <w:color w:val="111111"/>
          <w:sz w:val="28"/>
          <w:szCs w:val="28"/>
          <w:rtl w:val="true"/>
          <w:lang w:bidi="fa-IR"/>
        </w:rPr>
        <w:t>.</w:t>
      </w:r>
    </w:p>
    <w:p>
      <w:pPr>
        <w:pStyle w:val="Heading5"/>
        <w:numPr>
          <w:ilvl w:val="4"/>
          <w:numId w:val="1"/>
        </w:numPr>
        <w:rPr/>
      </w:pPr>
      <w:bookmarkStart w:id="1227" w:name="__RefHeading___Toc329800_1067777946"/>
      <w:bookmarkStart w:id="1228" w:name="_Toc460"/>
      <w:bookmarkEnd w:id="1227"/>
      <w:r>
        <w:rPr>
          <w:rtl w:val="true"/>
        </w:rPr>
        <w:t>سه وجه در معنای آیه</w:t>
      </w:r>
      <w:r>
        <w:rPr>
          <w:rtl w:val="true"/>
        </w:rPr>
        <w:t xml:space="preserve">:" </w:t>
      </w:r>
      <w:r>
        <w:rPr>
          <w:rtl w:val="true"/>
        </w:rPr>
        <w:t>وَ أَنْتَ حِلٌّ بِهذَا الْبَلَدِ</w:t>
      </w:r>
      <w:r>
        <w:rPr>
          <w:rtl w:val="true"/>
        </w:rPr>
        <w:t>"</w:t>
      </w:r>
      <w:bookmarkEnd w:id="1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و با اینکه می‌توانست به آوردن ضمیر آن اکتفاء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 بهذا البلد و انت حل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 و دوباره خود کلمه بلد را ذکر کرد، برای این بود که به عظمت شان آن، و اعتنایی که به امر آن دارد اشاره کرده باشد، چون بلد مذکور با سایر بلاد فرق دارد، این بلد حرام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اقامت و استقرار در مکان است، و مصدر در اینجا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دو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قسم لازم ندارد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این شهر، شهری که تو در آن اقامت داری، و این تعبیر توجه می‌دهد به اینکه مکه به خاطر اقامت آن جناب در آن و تولدش در آن شرافت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2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معترضه که بین سوگند و متعلق سوگند فاصله شده،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و اقامت نیست، بلکه مراد کسی است که مردم پاس حرمتش را نگه ندارند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کشاف گفته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معترضه‌ای که بین قسم و متعلق آن قرار گرفته</w:t>
      </w:r>
      <w:bookmarkStart w:id="1229" w:name="pg10108_94314"/>
    </w:p>
    <w:p>
      <w:pPr>
        <w:pStyle w:val="BookText"/>
        <w:rPr/>
      </w:pPr>
      <w:bookmarkEnd w:id="12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بعد از آنکه به شهر مکه سوگند خورد، به عنوان جمله معترضه می‌فرماید در دشمنی مشرکین با تو همین بس که مثل تو پیامبری با عظمت و حرمتی که داری، و مکه به حرمت تو حرمت یافته، و سکنه آن به خاطر آن حرمت، صید را شکار نمی‌کنند، و برگ درخت را برای چریدن حیوانات خود نمی‌ریزند در آن شهر حرمت نداری، شکار را حرام می‌دانند، ولی بیرون کردن تو و کشتنت را حلال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شرحبیل 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معترضه علاوه بر معرفی که به کفار مکه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ثبات قدم وامی‌دارد، و آن جناب را تشویق می‌کند به اینکه دشمنی‌های اهل مکه را تحمل کند، و هر شنونده را وادار می‌کند به اینکه از شدت دشمنی آنان شگفتی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سوگند خوردن به مکه، شهر ولادت پیامبر او را تسلیت داده، خاطرنشان ساخته که هیچ انسانی خالی از تحمل شداید نیست، و آن گاه به عنوان جمله معترضه و به منظور تکمیل تسلیت و تخفیف اندوه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به زودی در این شهر رحل اقامت می‌افکنی، در حالی که هر بلایی که بخواهی بر سر دشمنان می‌آوری، هر که را بخواهی می‌کشی، و یا اسیر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بیانی که این مفسر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حاصلش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چون حل به معنای اسم فاعل است، قهرا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ضمه میم و کسره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معنایش این می‌شود که ما به زودی در فتح مکه این بلد حرام را برای مدتی محل قرار می‌دهیم، تا بتوانی با کفار مقاتله نموده، هر که را بخواهی به قتل برسانی</w:t>
      </w:r>
      <w:r>
        <w:rPr>
          <w:rFonts w:eastAsia="IRNazanin" w:cs="IRNazanin"/>
          <w:color w:val="111111"/>
          <w:sz w:val="28"/>
          <w:szCs w:val="28"/>
          <w:rtl w:val="true"/>
          <w:lang w:bidi="fa-IR"/>
        </w:rPr>
        <w:t>.</w:t>
      </w:r>
    </w:p>
    <w:p>
      <w:pPr>
        <w:pStyle w:val="Heading5"/>
        <w:numPr>
          <w:ilvl w:val="4"/>
          <w:numId w:val="1"/>
        </w:numPr>
        <w:rPr/>
      </w:pPr>
      <w:bookmarkStart w:id="1230" w:name="__RefHeading___Toc329802_1067777946"/>
      <w:bookmarkStart w:id="1231" w:name="_Toc461"/>
      <w:bookmarkEnd w:id="1230"/>
      <w:r>
        <w:rPr>
          <w:rtl w:val="true"/>
        </w:rPr>
        <w:t>بیان اینکه سوگند</w:t>
      </w:r>
      <w:r>
        <w:rPr>
          <w:rtl w:val="true"/>
        </w:rPr>
        <w:t xml:space="preserve">" </w:t>
      </w:r>
      <w:r>
        <w:rPr>
          <w:rtl w:val="true"/>
        </w:rPr>
        <w:t>وَ والِدٍ وَ ما وَلَدَ</w:t>
      </w:r>
      <w:r>
        <w:rPr>
          <w:rtl w:val="true"/>
        </w:rPr>
        <w:t xml:space="preserve">" </w:t>
      </w:r>
      <w:r>
        <w:rPr>
          <w:rtl w:val="true"/>
        </w:rPr>
        <w:t xml:space="preserve">سوگند به ابراهیم و اسماعیل </w:t>
      </w:r>
      <w:r>
        <w:rPr>
          <w:rtl w:val="true"/>
        </w:rPr>
        <w:t>(</w:t>
      </w:r>
      <w:r>
        <w:rPr>
          <w:rtl w:val="true"/>
        </w:rPr>
        <w:t>علیهما السلام</w:t>
      </w:r>
      <w:r>
        <w:rPr>
          <w:rtl w:val="true"/>
        </w:rPr>
        <w:t xml:space="preserve">) </w:t>
      </w:r>
      <w:r>
        <w:rPr>
          <w:rtl w:val="true"/>
        </w:rPr>
        <w:t>است</w:t>
      </w:r>
      <w:bookmarkEnd w:id="123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نظر ادبیت رعایت تناسب بین سوگند و بین چیزی که می‌خواهیم با سوگند اثبات کنیم لازم است، لذا باید بگوییم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بین او و بین بلدی که مورد سوگند واقع شده نسبت روشنی بوده، و این معنا با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که سبب اصلی در بنای این شهر و بانیان خود بیت الحرام بودند، و خدای تعالی در 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یَرْفَعُ إِبْراهِیمُ الْقَواعِدَ مِنَ الْبَیْتِ وَ إِسْماعِیلُ</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خدای تعالی درخواست</w:t>
      </w:r>
      <w:bookmarkStart w:id="1232" w:name="pg10108_94315"/>
    </w:p>
    <w:p>
      <w:pPr>
        <w:pStyle w:val="BookText"/>
        <w:rPr/>
      </w:pPr>
      <w:bookmarkEnd w:id="1232"/>
      <w:r>
        <w:rPr>
          <w:rFonts w:ascii="Amiri" w:hAnsi="Amiri" w:eastAsia="Amiri" w:cs="Amiri"/>
          <w:color w:val="111111"/>
          <w:sz w:val="28"/>
          <w:sz w:val="28"/>
          <w:szCs w:val="28"/>
          <w:rtl w:val="true"/>
          <w:lang w:bidi="ar-SA"/>
        </w:rPr>
        <w:t>کرد مکه را شهر امن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نکره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تعظیم و بزرگداشت آن پدر بوده،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پدری و فرزندی که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پدری و آنچه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آن فرزند را مدح نموده، بفهماند فرزندی عجیب بوده،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بِما وَضَعَتْ</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که در پاسخ به مادر مریم که گفت من دختر زاییدم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می‌دانست که چه زاییده،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دختر زاییده، ولی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اهمیت آن طفل را می‌رساند</w:t>
      </w:r>
      <w:r>
        <w:rPr>
          <w:rFonts w:eastAsia="IRNazanin" w:cs="IRNazanin"/>
          <w:color w:val="111111"/>
          <w:sz w:val="28"/>
          <w:szCs w:val="28"/>
          <w:rtl w:val="true"/>
          <w:lang w:bidi="fa-IR"/>
        </w:rPr>
        <w:t>.</w:t>
      </w:r>
    </w:p>
    <w:p>
      <w:pPr>
        <w:pStyle w:val="Heading5"/>
        <w:numPr>
          <w:ilvl w:val="4"/>
          <w:numId w:val="1"/>
        </w:numPr>
        <w:rPr/>
      </w:pPr>
      <w:bookmarkStart w:id="1233" w:name="__RefHeading___Toc329804_1067777946"/>
      <w:bookmarkStart w:id="1234" w:name="_Toc462"/>
      <w:bookmarkEnd w:id="1233"/>
      <w:r>
        <w:rPr>
          <w:rtl w:val="true"/>
        </w:rPr>
        <w:t>چند قول دیگر در باره مراد از</w:t>
      </w:r>
      <w:r>
        <w:rPr>
          <w:rtl w:val="true"/>
        </w:rPr>
        <w:t xml:space="preserve">" </w:t>
      </w:r>
      <w:r>
        <w:rPr>
          <w:rtl w:val="true"/>
        </w:rPr>
        <w:t>والِدٍ وَ ما وَلَدَ</w:t>
      </w:r>
      <w:r>
        <w:rPr>
          <w:rtl w:val="true"/>
        </w:rPr>
        <w:t>"</w:t>
      </w:r>
      <w:bookmarkEnd w:id="1234"/>
    </w:p>
    <w:p>
      <w:pPr>
        <w:pStyle w:val="BookText"/>
        <w:rPr/>
      </w:pPr>
      <w:r>
        <w:rPr>
          <w:rFonts w:ascii="IRNazanin" w:hAnsi="IRNazanin" w:eastAsia="IRNazanin"/>
          <w:color w:val="111111"/>
          <w:sz w:val="28"/>
          <w:sz w:val="28"/>
          <w:szCs w:val="28"/>
          <w:rtl w:val="true"/>
          <w:lang w:bidi="fa-IR"/>
        </w:rPr>
        <w:t>و معنای آیه مورد بحث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به پدری عظیم الشان که ابراهیم باشد، و به آنچه برایش متولد شد، یعنی پسری عجیب که امری شگفت‌آور و اثری مبارک داشت، و آن اسماعیل پسرش بود، سوگند به این دو تن که بانیان این شهر بودند، در نتیجه مفاد آیات سه‌گانه سوگند به مکه معظمه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شهر می‌زیست، و به ابراهیم و اسماعیل است، که بنیانگذار آن شهر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2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اولاد عرب او است، ولی این نظریه درست نیست، برای اینکه بسیار بعید است که خدای تعالی پیغمبر اسلام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امثال ابو لهب و ابو جهل و سایر پیشوایان کفر در سوگند خود جمع نموده، در سیاقی واحد به همه سوگند یاد کند، با اینکه خود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پیرویش نکنند و دین توحید را نپذیرند بیزاری جسته بود، و به حکایت قرآن کریم از خدای تعالی درخواست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اجْنُبْنِی وَ بَنِیَّ أَنْ نَعْبُدَ الْأَصْنامَ رَبِّ إِنَّهُنَّ أَضْلَلْنَ کَثِیراً مِنَ النَّاسِ فَمَنْ تَبِعَنِی فَإِنَّهُ مِنِّی وَ مَنْ عَصانِی فَإِنَّکَ غَفُورٌ رَحِیمٌ</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اولاد ابراهیم گرفته ناگزیر است کلام خود را تخصیص بزند، و بگوید منظورم از اولاد ابراهیم خصوص مسلمانان از ایشان است، هم چنان</w:t>
      </w:r>
      <w:bookmarkStart w:id="1235" w:name="pg10108_94316"/>
    </w:p>
    <w:p>
      <w:pPr>
        <w:pStyle w:val="BookText"/>
        <w:rPr/>
      </w:pPr>
      <w:bookmarkEnd w:id="1235"/>
      <w:r>
        <w:rPr>
          <w:rFonts w:ascii="IRNazanin" w:hAnsi="IRNazanin" w:eastAsia="IRNazanin"/>
          <w:color w:val="111111"/>
          <w:sz w:val="28"/>
          <w:sz w:val="28"/>
          <w:szCs w:val="28"/>
          <w:rtl w:val="true"/>
          <w:lang w:bidi="fa-IR"/>
        </w:rPr>
        <w:t>که خود ابراهیم و اسماعیل در دعایی که هنگام ساختن کعبه کردند، بنا به حکایت قرآن کریم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لَکَ وَ مِنْ ذُرِّیَّتِنا أُمَّةً مُسْلِمَةً لَکَ وَ أَرِنا مَناسِکَنا وَ تُبْ عَلَیْنا</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ذریه او است، به این بیان که این آیات می‌خواهد به خلقت انسان در رنج سوگند یاد کند، و خدای تعالی در ابقای وجود این نوع یعنی نوع انسانی سنت ولادت را مقرر فرموده، در این آیات به محصول این سنت که همان پدری و فرزندی است سوگند خورده، به اینکه انسان در تلاش و تعب و رنج است، و این مقتضای نوع خلقت او از زمان ولادت تا روز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فی نفسه وجه بدی نیست، و لیکن صاحب این نظریه باید به این سؤال پاسخ دهد که مناسبت میان سنت ولادت با شهر مکه چیست؟ با اینکه تمامی مولودهای عالم داخل در سوگند هستند؟</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آدم، و صلحای از ذریه او است، و گویا این هم خواسته همان نظر قبلی را بگوید، با این تفاوت که اشکال قبلی ما را هم رفع کرده باشد، که گفتیم چگونه ممکن است خدای تعالی به صالحان و صالحان یک جا سوگند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دو همه پدران و همه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متولد است و قائل این وجه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نافیه گرفته، نه موصوله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 او دانسته‌اند، به این دلیل که آن جناب به منزله پدر امت است، ولی همه این وجوه از نظر لفظ و سیاق، وجوه بعیدی است</w:t>
      </w:r>
      <w:r>
        <w:rPr>
          <w:rFonts w:eastAsia="IRNazanin" w:cs="IRNazanin"/>
          <w:color w:val="111111"/>
          <w:sz w:val="28"/>
          <w:szCs w:val="28"/>
          <w:rtl w:val="true"/>
          <w:lang w:bidi="fa-IR"/>
        </w:rPr>
        <w:t>.</w:t>
      </w:r>
    </w:p>
    <w:p>
      <w:pPr>
        <w:pStyle w:val="Heading5"/>
        <w:numPr>
          <w:ilvl w:val="4"/>
          <w:numId w:val="1"/>
        </w:numPr>
        <w:rPr/>
      </w:pPr>
      <w:bookmarkStart w:id="1236" w:name="__RefHeading___Toc329806_1067777946"/>
      <w:bookmarkStart w:id="1237" w:name="_Toc463"/>
      <w:bookmarkEnd w:id="1236"/>
      <w:r>
        <w:rPr>
          <w:rtl w:val="true"/>
        </w:rPr>
        <w:t>خلقت انسان در</w:t>
      </w:r>
      <w:r>
        <w:rPr>
          <w:rtl w:val="true"/>
        </w:rPr>
        <w:t xml:space="preserve">" </w:t>
      </w:r>
      <w:r>
        <w:rPr>
          <w:rtl w:val="true"/>
        </w:rPr>
        <w:t>کبد</w:t>
      </w:r>
      <w:r>
        <w:rPr>
          <w:rtl w:val="true"/>
        </w:rPr>
        <w:t xml:space="preserve">" </w:t>
      </w:r>
      <w:r>
        <w:rPr>
          <w:rtl w:val="true"/>
        </w:rPr>
        <w:t>و آمیخته بودن حیات او با رنج و خستگی</w:t>
      </w:r>
      <w:bookmarkEnd w:id="123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و خستگی است، و جمله مورد بحث جواب قسم است، و این تعبیر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در کبد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که رنج و مشقت از هر سو و در تمامی شؤون حیات بر انسان احاطه دارد، و این معنا بر هیچ خردمندی پوشیده نیست، که انسان در پی به دست آوردن هیچ نعمتی بر نمی‌آید، مگر آنکه خالص آن را می‌خواهد،</w:t>
      </w:r>
      <w:bookmarkStart w:id="1238" w:name="pg10108_94317"/>
    </w:p>
    <w:p>
      <w:pPr>
        <w:pStyle w:val="BookText"/>
        <w:rPr/>
      </w:pPr>
      <w:bookmarkEnd w:id="1238"/>
      <w:r>
        <w:rPr>
          <w:rFonts w:ascii="IRNazanin" w:hAnsi="IRNazanin" w:eastAsia="IRNazanin"/>
          <w:color w:val="111111"/>
          <w:sz w:val="28"/>
          <w:sz w:val="28"/>
          <w:szCs w:val="28"/>
          <w:rtl w:val="true"/>
          <w:lang w:bidi="fa-IR"/>
        </w:rPr>
        <w:t>خالص از هر نقمت و دردسر، و خالص در خوبی و پاکیزگی، ولی هیچ نعمتی را به دست نمی‌آورد مگر آمیخته با ناملایماتی که عیش او را منغص می‌دارد، و نعمتی مقرون با جرعه‌های اندوه و رنج، علاوه بر مصائب دهر که حوادث ناگواری که چون شرنگی کشنده کام جانش را تلخ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أَنْ لَنْ یَقْدِرَ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منزله نتیجه حجتی است که آیه قبل اقامه کرده بود، به این بیان که بعد از آنکه گفتیم خلقت انسان بر پایه رنج است، و ظرف وجودش تعب، و تعب مظروف او است، هیچ چیزی به دست نمی‌آورد مگر کمتر و ناقص‌تر و ناخالص‌تر از آنچه توقعش را دارد، و نتیجه گرفتیم که پس انسان در اصل خلقتش طوری آفریده شده که خواستش همواره مغلوب و شکست خورده، و همه امورش مقهور مقدرات است، و آن کس که اراده او را شکست می‌دهد و از هر سو و در هر جهت از جهات و شؤون زندگیش دخل و تصرف می‌کند خدای سبحان است که از هر جهت بر او قادر است، پس او حق دارد که در انسان به هر نحو که بخواهد تصرف کند، و هر وقت خواست او را به عذاب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نمی‌تواند این پندار را به خود راه دهد که احدی بر او قادر نیست، و این پندار او را وادار کند به اینکه بر خدا تکبر بورزد، و از عبادت او عارش آید، و یا در بعضی از دستوراتش اطاعتش بکند، مثلا در راه رضای او انفاق بکند، ولی انفاق خود را زیاد پنداشته، بر خدای تعالی منت بگذارد، و یا عملی را که در باطن به عنوان ریا و خودنمایی انجام داده به خیال خود خدا را فریب دهد و وانمود کند که به خاطر رضای خدا انجام داده، آن گاه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بسیاری را نفله کردم</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329808_1067777946"/>
      <w:bookmarkStart w:id="1240" w:name="_Toc464"/>
      <w:bookmarkEnd w:id="1239"/>
      <w:r>
        <w:rPr>
          <w:rtl w:val="true"/>
        </w:rPr>
        <w:t>حکایت منت گذاری کسی که مقداری از مال خود را انفاق نموده، می‌گوید</w:t>
      </w:r>
      <w:r>
        <w:rPr>
          <w:rtl w:val="true"/>
        </w:rPr>
        <w:t xml:space="preserve">: </w:t>
      </w:r>
      <w:r>
        <w:rPr>
          <w:rtl w:val="true"/>
        </w:rPr>
        <w:t>مال هنگفتی را تلف کردم</w:t>
      </w:r>
      <w:bookmarkEnd w:id="1240"/>
    </w:p>
    <w:p>
      <w:pPr>
        <w:pStyle w:val="BookText"/>
        <w:rPr/>
      </w:pPr>
      <w:r>
        <w:rPr>
          <w:rFonts w:ascii="Amiri" w:hAnsi="Amiri" w:eastAsia="Amiri" w:cs="Amiri"/>
          <w:color w:val="111111"/>
          <w:sz w:val="28"/>
          <w:sz w:val="28"/>
          <w:szCs w:val="28"/>
          <w:rtl w:val="true"/>
          <w:lang w:bidi="ar-SA"/>
        </w:rPr>
        <w:t>یَقُولُ أَهْلَکْتُ مالًا لُبَداً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است، سیاق این آیه و سایر آیات تا آخر سوره چنین می‌رساند که در آن روزها شخصی اظهار اسلام و یا تمایل به اسلام نموده، مقداری از مال خود را هم انفاق نموده و آن را بسیار دانسته، و منت نهاده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پاسخ این منت که نهاده آیات مورد بحث نازل شده، و سخن او را چنین رد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رسیدن به حیات طیب و میمون دست نمی‌دهد، مگر با تحمل سختی انفاق در راه خدا، و دخول در زمره کسانی که به راستی ایمان آورده یکدیگر را به صبر و مرحمت سفارش می‌کنند، با این بیان روایاتی که ان شاء اللَّه در بحث روایتی آینده می‌آید تایید می‌شود</w:t>
      </w:r>
      <w:r>
        <w:rPr>
          <w:rFonts w:eastAsia="IRNazanin" w:cs="IRNazanin"/>
          <w:color w:val="111111"/>
          <w:sz w:val="28"/>
          <w:szCs w:val="28"/>
          <w:rtl w:val="true"/>
          <w:lang w:bidi="fa-IR"/>
        </w:rPr>
        <w:t>.</w:t>
      </w:r>
      <w:bookmarkStart w:id="1241" w:name="pg10108_94318"/>
    </w:p>
    <w:p>
      <w:pPr>
        <w:pStyle w:val="Heading5"/>
        <w:numPr>
          <w:ilvl w:val="4"/>
          <w:numId w:val="1"/>
        </w:numPr>
        <w:rPr/>
      </w:pPr>
      <w:bookmarkStart w:id="1242" w:name="__RefHeading___Toc329810_1067777946"/>
      <w:bookmarkStart w:id="1243" w:name="_Toc465"/>
      <w:bookmarkEnd w:id="1241"/>
      <w:bookmarkEnd w:id="1242"/>
      <w:r>
        <w:rPr>
          <w:rtl w:val="true"/>
        </w:rPr>
        <w:t>رد و انکار لازمه سخن کسی که انفاق از مال بر او گران آمده گفت</w:t>
      </w:r>
      <w:r>
        <w:rPr>
          <w:rtl w:val="true"/>
        </w:rPr>
        <w:t xml:space="preserve">:" </w:t>
      </w:r>
      <w:r>
        <w:rPr>
          <w:rtl w:val="true"/>
        </w:rPr>
        <w:t>أَهْلَکْتُ مالًا لُبَداً</w:t>
      </w:r>
      <w:r>
        <w:rPr>
          <w:rtl w:val="true"/>
        </w:rPr>
        <w:t>"</w:t>
      </w:r>
      <w:bookmarkEnd w:id="12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أَنْ لَمْ یَرَهُ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انکار لازمه گفتار و پندار انسان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با لحن کنایه انکار می‌کند، و حاصل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انسان می‌گوید مالی بسیار نفله کردم، این است که او خیال کرده باشد ما از انفاق او غافل و جاهلیم، و او در این خیال خطا کرده، چون خدای سبحان آنچه را او انفاق کرده دیده ولی این مقدار انفاق در رسیدن به آن رستگاری و به میمنت حیات کافی نیست، بلکه کسی که چنین زندگی را طالب باشد، باید از مشقت عبودیت بیش از آن را تحمل کند، و از گردنه‌های دشوارتری عبور کند و در مجاهداتی که مؤمنین دارند گام به گام با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لَهُ عَیْنَیْنِ وَ لِساناً وَ شَفَتَیْنِ 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راهی است به سوی بلندی،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و راه شر است و اگر راه خیر و شر را نجد خوانده، برای این بوده که هر دو مستلزم رنج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31"/>
      </w:r>
      <w:r>
        <w:rPr>
          <w:rFonts w:ascii="IRNazanin" w:hAnsi="IRNazanin" w:eastAsia="IRNazanin"/>
          <w:color w:val="111111"/>
          <w:sz w:val="28"/>
          <w:sz w:val="28"/>
          <w:szCs w:val="28"/>
          <w:rtl w:val="true"/>
          <w:lang w:bidi="fa-IR"/>
        </w:rPr>
        <w:t>از مفسرین آن را به دو پستان مادر تفسیر کرده‌اند، که از ظاهر لفظ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بدن او را مجهز به دو دستگاه عکاسی که همه دیدنی‌ها را ببیند نکردیم؟ تا بدین وسیله آن علم به دیدنی‌ها با آن وسعت که دارد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لِساناً وَ 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ما برایش زبان و دو لب قرار ندادیم، تا به وسیله آنها توانای بر سخن گفتن شود، آن هم با وسعت دامنه‌ای که دارد و به وسیله سخن گفتن هر یک بر باطن و ضمیر دیگری آگاه گردد، علم خود را به او منتقل کند، و آن دیگری از این راه به اموری که غایب از دیدگان است راه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راه خیر و شر را با الهامی از خود به او تعلیم دادیم، در نتیجه او به خودی خود و به الهام ما خیر و شر را تشخیص می‌دهد، پس آیه مورد بحث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این آیات سه‌گانه حجتی نهفته است بر اثبات مضمون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 أَنْ لَمْ یَرَهُ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مضمون این است که خدای تعالی اعمال بندگان و ضمائر آنان را می‌بینند، خیر</w:t>
      </w:r>
    </w:p>
    <w:p>
      <w:pPr>
        <w:pStyle w:val="BookText"/>
        <w:rPr/>
      </w:pPr>
      <w:r>
        <w:rPr>
          <w:rFonts w:ascii="IRNazanin" w:hAnsi="IRNazanin" w:eastAsia="IRNazanin"/>
          <w:color w:val="111111"/>
          <w:sz w:val="28"/>
          <w:sz w:val="28"/>
          <w:szCs w:val="28"/>
          <w:rtl w:val="true"/>
          <w:lang w:bidi="fa-IR"/>
        </w:rPr>
        <w:t>آن را از شرش، و حسنه آن را از سیئه‌اش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حجت مذکور این است که خدای سبحان کسی است که دیدنی‌ها را به وسیله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دو 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نشان داد، و چگونه تصور می‌شود که هر دیدنی را به انسان نشان بدهد، ولی خودش آنها را نبیند، و نیز خدای تعالی کسی است که هر انسانی را از راه سخن گفتن به منویات انسانهای دیگر آگاه می‌کند، و چگونه تصور دارد که خود او از باطن بندگانش آگاه نباشد، و چگونه ممکن است برای بندگانش پرده از اسراری بردارد که برای خودش مستور باشد، و خدای عز و جل کسی است که با الهام خود به انسان تشخیص خیر و شر را داده، و آیا ممکن است با این حال خود او خیر و شر و حسنه و سیئه را تشخیص ندهد؟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داخل شدن به سرعت و با فشار و شدت در چیزی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سنگلاخی و دشوار است که به طرف قله کوه منتهی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انفاقهایی که برای انفاقگر بسیار دشوار باشد، که بعدا هم به این معنا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3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نمی‌خواهد بفرماید انسان نامبرده راه دشوار انفاق را نمی‌رود،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او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درستی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اینکه تو نمی‌دانی، کنایه است از عظمت شان عقبه، همانطور که این تعبیر در هر جا همین معنا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 کردن برده، ممکن هم هست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عقبه عبارت است از آزاد کردن برده، پس مراد از عقبه، خود آزاد کردن است، که عملی از اعمال آدمی است، و مراد از اقتحام این عمل، آوردن آن است، و معلوم است که آوردن عمل همان عمل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فساد گفتار بعضی </w:t>
      </w:r>
      <w:r>
        <w:rPr>
          <w:rStyle w:val="FootnoteAnchor"/>
          <w:rtl w:val="true"/>
        </w:rPr>
        <w:footnoteReference w:id="1134"/>
      </w:r>
      <w:r>
        <w:rPr>
          <w:rFonts w:ascii="IRNazanin" w:hAnsi="IRNazanin" w:eastAsia="IRNazanin"/>
          <w:color w:val="111111"/>
          <w:sz w:val="28"/>
          <w:sz w:val="28"/>
          <w:szCs w:val="28"/>
          <w:rtl w:val="true"/>
          <w:lang w:bidi="fa-IR"/>
        </w:rPr>
        <w:t>از مفسرین روشن می‌شود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رقبه،</w:t>
      </w:r>
    </w:p>
    <w:p>
      <w:pPr>
        <w:pStyle w:val="BookText"/>
        <w:rPr/>
      </w:pPr>
      <w:r>
        <w:rPr>
          <w:rFonts w:ascii="IRNazanin" w:hAnsi="IRNazanin" w:eastAsia="IRNazanin"/>
          <w:color w:val="111111"/>
          <w:sz w:val="28"/>
          <w:sz w:val="28"/>
          <w:szCs w:val="28"/>
          <w:rtl w:val="true"/>
          <w:lang w:bidi="fa-IR"/>
        </w:rPr>
        <w:t>اقتحام عقبه است، نه خود عقبه، پس باید مضافی در اینجا حذف شده باشد، که ضمیری به آن برگردد، و خلاصه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ادریک ما اقتحام العقبه،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اقتحام عقبه 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اقتحام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بنده آزاد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در روز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مثال دارد، نه اینکه عقبه تنها این دو باشد، بلکه این دو به خاطر اهمیتی که دارد اختصاص به ذکر یافته، هم چنان که ذکر فک رقبه قبل از آن دیگری، باز به خاطر مهم‌تر بودن آن بوده، چون خدای تعالی به این عمل خیر عنایت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إِطْعامٌ فِی یَوْمٍ ذِی مَسْغَبَةٍ یَتِیماً ذا مَقْرَبَةٍ أَوْ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و قحطی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قرابت نسبی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معنایش خاک‌نشینی از شدت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بحث به هیچ عقبه‌ای قدم ننهاد، نه بنده‌ای آزاد کرد، و نه در روز قحطی طعامی داد، نه به یتیمی خویشاوند، و نه به مسکینی خاک‌نشین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الَّذِینَ آمَنُوا وَ تَواصَوْا بِالصَّبْرِ وَ تَواصَوْا 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از ماده رحمت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 این به آن و آن به این به صبر کردن در برابر اطاعت خدا است، و نیز سفارش کردن یکدیگر به ترحم کردن بر افراد فقیر و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و لا کان من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عقبه‌ای قدم نهاد، و نه از کسانی بود که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مفسرین دیگر در باره این جمله و اینکه به کجا عطف می‌شود سخنان بی‌فایده‌ای گفته‌اند که به همین جهت از نقلش خودداری می‌شود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یمن، ضد شوم است،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است که سیاق آیات قبل بر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به هر عقبه دشواری قدم نهادند، و از کسانی بودند که به خدا ایمان آورده، یکدیگر را به صبر و مرحمت سفارش کردند، مردمی صاحب یمن و شگونند، و ایمان و اعمال صالحی که از پیش برای آخرت خود می‌فرستند چیزی به جز شگون و مبارکی و زیبا و مرضی نمی‌دانند</w:t>
      </w:r>
      <w:r>
        <w:rPr>
          <w:rFonts w:eastAsia="IRNazanin" w:cs="IRNazanin"/>
          <w:color w:val="111111"/>
          <w:sz w:val="28"/>
          <w:szCs w:val="28"/>
          <w:rtl w:val="true"/>
          <w:lang w:bidi="fa-IR"/>
        </w:rPr>
        <w:t>.</w:t>
      </w:r>
      <w:bookmarkStart w:id="1244" w:name="pg10108_94321"/>
    </w:p>
    <w:p>
      <w:pPr>
        <w:pStyle w:val="BookText"/>
        <w:rPr/>
      </w:pPr>
      <w:bookmarkEnd w:id="1244"/>
      <w:r>
        <w:rPr>
          <w:rFonts w:ascii="IRNazanin" w:hAnsi="IRNazanin" w:eastAsia="IRNazanin"/>
          <w:color w:val="111111"/>
          <w:sz w:val="28"/>
          <w:sz w:val="28"/>
          <w:szCs w:val="28"/>
          <w:rtl w:val="true"/>
          <w:lang w:bidi="fa-IR"/>
        </w:rPr>
        <w:t xml:space="preserve">ولی بعضی </w:t>
      </w:r>
      <w:r>
        <w:rPr>
          <w:rStyle w:val="FootnoteAnchor"/>
          <w:rtl w:val="true"/>
        </w:rPr>
        <w:footnoteReference w:id="113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است، و اصحاب دست راست کسانی هستند که در قیامت نامه اعمالشان به دست راستشان داده می‌شود، ولی این سخن درست نیست، زیرا در مقابل اصحاب میمنه به این معنا اصحاب مشئمه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بِآیاتِنا هُمْ أَصْحابُ الْمَشْأَمَةِ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موجود در خارج وجود انسان در پهنای جهان و آیات موجود در داخل ذات انسان آیات و ادله‌ای است که بر یگانگی او در ربوبیت و الوهیت و لوازم این یگانگی دلالت می‌کند، و رد این ادله کفر به آیات خدا و به خود خدا است، و نیز کفر به قرآن کریم و آیات شریفه آن است، و نیز کفر به هر حکمی است که از طریق رسالت نازل شده و ظاهرا مراد از آیات، مطلق آیات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میمنت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آتشی مستولی بر آنان است که از هر سو احاطه‌شان می‌کند</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329812_1067777946"/>
      <w:bookmarkStart w:id="1246" w:name="_Toc466"/>
      <w:bookmarkEnd w:id="1245"/>
      <w:r>
        <w:rPr>
          <w:rtl w:val="true"/>
        </w:rPr>
        <w:t xml:space="preserve">بحث روایتی </w:t>
      </w:r>
      <w:r>
        <w:rPr>
          <w:rtl w:val="true"/>
        </w:rPr>
        <w:t>(</w:t>
      </w:r>
      <w:r>
        <w:rPr>
          <w:rtl w:val="true"/>
        </w:rPr>
        <w:t>روایاتی در باره قسم به شهر مکه، مراد از</w:t>
      </w:r>
      <w:r>
        <w:rPr>
          <w:rtl w:val="true"/>
        </w:rPr>
        <w:t xml:space="preserve">" </w:t>
      </w:r>
      <w:r>
        <w:rPr>
          <w:rtl w:val="true"/>
        </w:rPr>
        <w:t>والِدٍ وَ ما وَلَدَ</w:t>
      </w:r>
      <w:r>
        <w:rPr>
          <w:rtl w:val="true"/>
        </w:rPr>
        <w:t>"</w:t>
      </w:r>
      <w:r>
        <w:rPr>
          <w:rtl w:val="true"/>
        </w:rPr>
        <w:t>، کسی که گفت</w:t>
      </w:r>
      <w:r>
        <w:rPr>
          <w:rtl w:val="true"/>
        </w:rPr>
        <w:t xml:space="preserve">:" </w:t>
      </w:r>
      <w:r>
        <w:rPr>
          <w:rtl w:val="true"/>
        </w:rPr>
        <w:t>أَهْلَکْتُ مالًا لُبَداً</w:t>
      </w:r>
      <w:r>
        <w:rPr>
          <w:rtl w:val="true"/>
        </w:rPr>
        <w:t>"</w:t>
      </w:r>
      <w:r>
        <w:rPr>
          <w:rtl w:val="true"/>
        </w:rPr>
        <w:t>، اطعام مسکین و آزاد کردن برده</w:t>
      </w:r>
      <w:r>
        <w:rPr>
          <w:rtl w:val="true"/>
        </w:rPr>
        <w:t>)</w:t>
      </w:r>
      <w:bookmarkEnd w:id="1246"/>
    </w:p>
    <w:p>
      <w:pPr>
        <w:pStyle w:val="BookText"/>
        <w:rPr/>
      </w:pPr>
      <w:r>
        <w:rPr>
          <w:rFonts w:ascii="IRNazanin" w:hAnsi="IRNazanin" w:eastAsia="IRNazanin"/>
          <w:color w:val="111111"/>
          <w:sz w:val="28"/>
          <w:sz w:val="28"/>
          <w:szCs w:val="28"/>
          <w:rtl w:val="true"/>
          <w:lang w:bidi="fa-IR"/>
        </w:rPr>
        <w:t>در مجمع البیان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بعضی 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شهر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میم در مقابل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مراد این است که برای تو حلال است که هر کس را که از کفار بخواهی به قتل برسانی، و این فرمان مربوط به روز فتح مکه است که آن جناب مامور به قتال با کفار بود، و خدای تعالی قتال و کشتن کفار را برایش حلال کرد، و خود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برای احدی قبل از من حلال نبود، و برای احدی بعد از من نیز حلال نخواهد شد، و برای من نیز بیش از ساعتی از روز حلال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ابن عباس و مجاهد و عطاء</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ذیل همین آیه نقل کرده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 الْبَلَدِ 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به این شهر سوگند نمی‌خورم که تو در آن حلال و بی حرمت شدی، و با اینکه مردمش پاس حرمت عرض تو را نگه نداشتند، دیگر این شهر هم حرمتی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احترام مکه را رعایت می‌کردند، ولی حرمت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نمی‌داشتند، و بدین جهت بود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 الْبَلَدِ وَ أَنْتَ حِلٌّ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منظورش این است که مردم این شهر تو را در این شهر بی حرمت کردند، رسالتت را تکذیب نموده دشنامت گفتند، با اینکه اگر کسی پدرشان را می‌کشت آن قاتل را تعقیب و دستگیر نمی‌کردند، قاتلان شاخه‌ای از درخت حرم را به گردن می‌انداختند و از خطر انتقام ایمن می‌شدند، و لیکن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مکه به طفیل وجود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احترامی می‌کردند آن هم به نحوی که با هیچ کس آن طور بی حرمتی روا نمی‌داشتند، و لذا خدای تعالی این رفتار را بر آنان خرده گرفت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والد حضرت آدم،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انبیاء و اوصیای انبیاء و پیروان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امام صادق 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معنایی که نقل شد از طرق اهل سنت هم در احادیثی موقوف </w:t>
      </w:r>
      <w:r>
        <w:rPr>
          <w:rStyle w:val="FootnoteAnchor"/>
          <w:rtl w:val="true"/>
        </w:rPr>
        <w:footnoteReference w:id="1137"/>
      </w:r>
      <w:r>
        <w:rPr>
          <w:rFonts w:ascii="IRNazanin" w:hAnsi="IRNazanin" w:eastAsia="IRNazanin"/>
          <w:color w:val="111111"/>
          <w:sz w:val="28"/>
          <w:sz w:val="28"/>
          <w:szCs w:val="28"/>
          <w:rtl w:val="true"/>
          <w:lang w:bidi="fa-IR"/>
        </w:rPr>
        <w:t xml:space="preserve">روایت شده است </w:t>
      </w:r>
      <w:r>
        <w:rPr>
          <w:rStyle w:val="FootnoteAnchor"/>
          <w:rtl w:val="true"/>
        </w:rPr>
        <w:footnoteReference w:id="11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قمی هم دو معنای اخیر را در احادیثی که نه سند دارد و نه نام امام برده شده آورده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مجتمع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تفسیر همین آیه از مجاهد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سخن حارث بن نوفل بن عبد مناف بود، و قصه چنین بود که گناهی را مرتکب شد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پرسید، حضرت فرمود تا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ای وای از روزی که بدین محمد در آمدم همه اموالم در کفارات و انفاقات از بین رفت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مجمع البیان است که شخصی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پنداشته‌اند که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بلکه منظور خیر و شر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اصول کافی به سند خود از حمزة بن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خیر و راه شر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هم این معنا به چند طریق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و ابی امامه و دیگران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هم آن را در تفسیر خود آورده، اما بدون سند و بدون ذکر امام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جعفر بن خلاد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 چنین بود که وقتی غذا می‌خورد ظرفی در کنار سفره‌اش می‌گذاشت، و نخست از بهترین طعامی که برایش آورده بودند بر می‌داشت و در آن ظرف می‌گذاشت، آن گاه دستور می‌داد آن را به مسکینان بدهند، بعد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می‌دانست که همه مردم قادر بر بنده آزاد کردن نیستند، و لذا راه دیگری به سوی بهشت برایشان باز کرد، و آن اطعام مسکین است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روایتی رسیده که اوائل سندش ذکر نشده، و آخر سندش براء بن عازب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عرب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علمی بیاموز که داخل بهشتم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کمتر سخن گفتم و منبر را زود ختم کردم تو در عوض مساله خود را پرسیدی، یا بنده‌ای را آزاد کن و یا رقبه‌ای را فک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دو یکی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عتق رقبه این است که انسان همه بهای آن را خودش به تنهایی بپردازد، و فک رقبه این است که دیگری را در پرداختن بهایش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آشتی کردن با کسی که از ارحام است و به تو ستم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هم نشد گرسنه‌ای را سیر و تشنه‌ای را سیراب کنی، امر به معروف و نهی از منکر کنی، اگر این را هم نتوانستی زبانت را باز بداری مگر از خیر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مسکینی که جامه خوابی ندارد که او را از آلودگی به خاک نگه بدارد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bookmarkStart w:id="1247" w:name="pg10108_94324"/>
    </w:p>
    <w:p>
      <w:pPr>
        <w:pStyle w:val="Heading2"/>
        <w:numPr>
          <w:ilvl w:val="1"/>
          <w:numId w:val="1"/>
        </w:numPr>
        <w:rPr/>
      </w:pPr>
      <w:bookmarkStart w:id="1248" w:name="__RefHeading___Toc329814_1067777946"/>
      <w:bookmarkStart w:id="1249" w:name="_Toc467"/>
      <w:bookmarkEnd w:id="1247"/>
      <w:bookmarkEnd w:id="1248"/>
      <w:r>
        <w:rPr>
          <w:rtl w:val="true"/>
        </w:rPr>
        <w:t>(</w:t>
      </w:r>
      <w:r>
        <w:rPr/>
        <w:t>91</w:t>
      </w:r>
      <w:r>
        <w:rPr>
          <w:rtl w:val="true"/>
        </w:rPr>
        <w:t>)</w:t>
      </w:r>
      <w:r>
        <w:rPr>
          <w:rtl w:val="true"/>
        </w:rPr>
        <w:t xml:space="preserve">سوره شمس مکی است و شانزده آیه دارد </w:t>
      </w:r>
      <w:r>
        <w:rPr>
          <w:rtl w:val="true"/>
        </w:rPr>
        <w:t>(</w:t>
      </w:r>
      <w:r>
        <w:rPr/>
        <w:t>16</w:t>
      </w:r>
      <w:r>
        <w:rPr>
          <w:rtl w:val="true"/>
        </w:rPr>
        <w:t>)</w:t>
      </w:r>
      <w:bookmarkEnd w:id="1249"/>
    </w:p>
    <w:p>
      <w:pPr>
        <w:pStyle w:val="Heading3"/>
        <w:numPr>
          <w:ilvl w:val="2"/>
          <w:numId w:val="1"/>
        </w:numPr>
        <w:rPr/>
      </w:pPr>
      <w:bookmarkStart w:id="1250" w:name="__RefHeading___Toc329816_1067777946"/>
      <w:bookmarkStart w:id="1251" w:name="_Toc468"/>
      <w:bookmarkEnd w:id="1250"/>
      <w:r>
        <w:rPr>
          <w:rtl w:val="true"/>
        </w:rPr>
        <w:t xml:space="preserve">سوره الشمس </w:t>
      </w:r>
      <w:r>
        <w:rPr>
          <w:rtl w:val="true"/>
        </w:rPr>
        <w:t>(</w:t>
      </w:r>
      <w:r>
        <w:rPr/>
        <w:t>91</w:t>
      </w:r>
      <w:r>
        <w:rPr>
          <w:rtl w:val="true"/>
        </w:rPr>
        <w:t xml:space="preserve">): </w:t>
      </w:r>
      <w:r>
        <w:rPr>
          <w:rtl w:val="true"/>
        </w:rPr>
        <w:t xml:space="preserve">آیات </w:t>
      </w:r>
      <w:r>
        <w:rPr/>
        <w:t>1</w:t>
      </w:r>
      <w:r>
        <w:rPr>
          <w:rtl w:val="true"/>
        </w:rPr>
        <w:t xml:space="preserve"> </w:t>
      </w:r>
      <w:r>
        <w:rPr>
          <w:rtl w:val="true"/>
        </w:rPr>
        <w:t xml:space="preserve">تا </w:t>
      </w:r>
      <w:r>
        <w:rPr/>
        <w:t>15</w:t>
      </w:r>
      <w:bookmarkEnd w:id="1251"/>
    </w:p>
    <w:p>
      <w:pPr>
        <w:pStyle w:val="Heading4"/>
        <w:numPr>
          <w:ilvl w:val="3"/>
          <w:numId w:val="1"/>
        </w:numPr>
        <w:rPr/>
      </w:pPr>
      <w:bookmarkStart w:id="1252" w:name="__RefHeading___Toc329818_1067777946"/>
      <w:bookmarkStart w:id="1253" w:name="_Toc469"/>
      <w:bookmarkEnd w:id="1252"/>
      <w:r>
        <w:rPr>
          <w:rtl w:val="true"/>
        </w:rPr>
        <w:t>اشاره</w:t>
      </w:r>
      <w:bookmarkEnd w:id="125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329820_1067777946"/>
      <w:bookmarkStart w:id="1255" w:name="_Toc470"/>
      <w:bookmarkEnd w:id="1254"/>
      <w:r>
        <w:rPr>
          <w:rtl w:val="true"/>
        </w:rPr>
        <w:t>ترجمه آیات</w:t>
      </w:r>
      <w:bookmarkEnd w:id="1255"/>
    </w:p>
    <w:p>
      <w:pPr>
        <w:pStyle w:val="BookText"/>
        <w:rPr/>
      </w:pPr>
      <w:r>
        <w:rPr>
          <w:rFonts w:ascii="IRNazanin" w:hAnsi="IRNazanin" w:eastAsia="IRNazanin"/>
          <w:color w:val="111111"/>
          <w:sz w:val="28"/>
          <w:sz w:val="28"/>
          <w:szCs w:val="28"/>
          <w:rtl w:val="true"/>
          <w:lang w:bidi="fa-IR"/>
        </w:rPr>
        <w:t>بنام خدای رحمان و رحیم</w:t>
      </w:r>
    </w:p>
    <w:p>
      <w:pPr>
        <w:pStyle w:val="BookText"/>
        <w:rPr/>
      </w:pPr>
      <w:r>
        <w:rPr>
          <w:rFonts w:ascii="IRNazanin" w:hAnsi="IRNazanin" w:eastAsia="IRNazanin"/>
          <w:color w:val="111111"/>
          <w:sz w:val="28"/>
          <w:sz w:val="28"/>
          <w:szCs w:val="28"/>
          <w:rtl w:val="true"/>
          <w:lang w:bidi="fa-IR"/>
        </w:rPr>
        <w:t xml:space="preserve">سوگند به خورشید و گسترش نور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ماه وقتی که دنبال خورشید می‌رود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روز سوگند وقتی که همه جا را روشن می‌سازد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شب سوگند وقتی که روی روز را می‌پوشاند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آسمان و کسی که آن را بنا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زمین و آنکه آن را بگسترد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جان آدمی و آن کس که آن را با چنان نظام کامل بیافرید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اثر داشتن چنان نظامی خیر و شر آن را به آن الهام کرد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256" w:name="pg10108_94325"/>
    </w:p>
    <w:p>
      <w:pPr>
        <w:pStyle w:val="BookText"/>
        <w:rPr/>
      </w:pPr>
      <w:bookmarkEnd w:id="1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جان خود را از گناه پاک سازد رستگار می‌شود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آلوده‌اش سازد زیانکار خواهد گشت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ثمود از غرور و سرکشی دعوت پیامبر خود صالح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شقی‌ترین آنها برانگیخته 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آیت خداست از خدا بترسید و آن را سیراب کنید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رسول را تکذیب و ناقه را پی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 آنان را به کیفر ظلم و گناهشان هلاک ساخت و شهرشان را با خاک یکسان نمود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عاقبت هلاکتشان پروایی نکرد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257" w:name="__RefHeading___Toc329822_1067777946"/>
      <w:bookmarkStart w:id="1258" w:name="_Toc471"/>
      <w:bookmarkEnd w:id="1257"/>
      <w:r>
        <w:rPr>
          <w:rtl w:val="true"/>
        </w:rPr>
        <w:t>بیان آیات</w:t>
      </w:r>
      <w:bookmarkEnd w:id="1258"/>
    </w:p>
    <w:p>
      <w:pPr>
        <w:pStyle w:val="Heading5"/>
        <w:numPr>
          <w:ilvl w:val="4"/>
          <w:numId w:val="1"/>
        </w:numPr>
        <w:rPr/>
      </w:pPr>
      <w:bookmarkStart w:id="1259" w:name="__RefHeading___Toc329824_1067777946"/>
      <w:bookmarkStart w:id="1260" w:name="_Toc472"/>
      <w:bookmarkEnd w:id="1259"/>
      <w:r>
        <w:rPr>
          <w:rtl w:val="true"/>
        </w:rPr>
        <w:t>اشاره</w:t>
      </w:r>
      <w:bookmarkEnd w:id="1260"/>
    </w:p>
    <w:p>
      <w:pPr>
        <w:pStyle w:val="BookText"/>
        <w:rPr/>
      </w:pPr>
      <w:r>
        <w:rPr>
          <w:rFonts w:ascii="IRNazanin" w:hAnsi="IRNazanin" w:eastAsia="IRNazanin"/>
          <w:color w:val="111111"/>
          <w:sz w:val="28"/>
          <w:sz w:val="28"/>
          <w:szCs w:val="28"/>
          <w:rtl w:val="true"/>
          <w:lang w:bidi="fa-IR"/>
        </w:rPr>
        <w:t>حاصل مضمون این سوره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الهام خدایی تقوا را از فجور و کار نیک را از کار زشت تمیز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رستگار شود باید باطن خود را تزکیه کند، و آن را با پرورشی صالح بپروراند و رشد دهد، با تقوا بیاراید، و از زشتی‌ها پاک کند، و گر نه از سعادت و رستگاری محروم می‌ماند، هر قدر بیشتر آلوده‌اش کند، و کمتر بیاراید محرومیتش بیشتر می‌شود، و آن گاه به عنوان شاهد داستان ثمود را ذکر می‌کند که به جرم اینکه پیامبرشان حضرت صالح را تکذیب کرده، ناقه‌ای را که مامور به حمایت از آن بودند بکشتند، به عذاب استیصال و انقراض مبتلا شدند، و با نقل این داستان به اهل مکه تعریض و توبیخ می‌کند، و سوره مورد بحث به شهادت زمینه‌ای که دارد در مکه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گستردگی نور آفتاب است، ولی بعدها به معنای آن هنگامی استعمال شد که آفتاب بعد از طلوع خورشید گسترده می‌شود، و روز بالا می‌آید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در این آیه به خورشید و گستردگی نورش در زمین سوگند یاد شده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ضمیر در این آیه نیز به شمس بر</w:t>
      </w:r>
      <w:r>
        <w:rPr>
          <w:rFonts w:eastAsia="Amiri" w:cs="Amiri" w:ascii="Amiri" w:hAnsi="Amiri"/>
          <w:color w:val="111111"/>
          <w:sz w:val="28"/>
          <w:szCs w:val="28"/>
          <w:rtl w:val="true"/>
          <w:lang w:bidi="ar-SA"/>
        </w:rPr>
        <w:t>".</w:t>
      </w:r>
      <w:bookmarkStart w:id="1261" w:name="pg10108_94326"/>
    </w:p>
    <w:p>
      <w:pPr>
        <w:pStyle w:val="BookText"/>
        <w:rPr/>
      </w:pPr>
      <w:bookmarkEnd w:id="1261"/>
      <w:r>
        <w:rPr>
          <w:rFonts w:ascii="IRNazanin" w:hAnsi="IRNazanin" w:eastAsia="IRNazanin"/>
          <w:color w:val="111111"/>
          <w:sz w:val="28"/>
          <w:sz w:val="28"/>
          <w:szCs w:val="28"/>
          <w:rtl w:val="true"/>
          <w:lang w:bidi="fa-IR"/>
        </w:rPr>
        <w:t>می‌گردد، و در این آیه به قمر سوگند یاد شده، در حالی که دنبال شمس در حرکت است، و مراد از دنبال روی قمر دو چیز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خورشید کسب نور می‌کند، که در این صورت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دائمی است، چون قمر دائما از شمس کسب نور می‌کند، و یکی اینکه طلوع قمر بعد از غروب خورشید باشد، که در این صورت سوگند دائمی نیست، بلکه در دو حال قمر است، یکی ایامی که قمر به صورت هلال در می‌آید، و یکی ایامی که تمام قرص آن روشن می‌شود</w:t>
      </w:r>
      <w:r>
        <w:rPr>
          <w:rFonts w:eastAsia="IRNazanin" w:cs="IRNazanin"/>
          <w:color w:val="111111"/>
          <w:sz w:val="28"/>
          <w:szCs w:val="28"/>
          <w:rtl w:val="true"/>
          <w:lang w:bidi="fa-IR"/>
        </w:rPr>
        <w:t>.</w:t>
      </w:r>
    </w:p>
    <w:p>
      <w:pPr>
        <w:pStyle w:val="Heading5"/>
        <w:numPr>
          <w:ilvl w:val="4"/>
          <w:numId w:val="1"/>
        </w:numPr>
        <w:rPr/>
      </w:pPr>
      <w:bookmarkStart w:id="1262" w:name="__RefHeading___Toc329826_1067777946"/>
      <w:bookmarkStart w:id="1263" w:name="_Toc473"/>
      <w:bookmarkEnd w:id="1262"/>
      <w:r>
        <w:rPr>
          <w:rtl w:val="true"/>
        </w:rPr>
        <w:t>چند وجه در باره مرجع ضمیر در</w:t>
      </w:r>
      <w:r>
        <w:rPr>
          <w:rtl w:val="true"/>
        </w:rPr>
        <w:t xml:space="preserve">" </w:t>
      </w:r>
      <w:r>
        <w:rPr>
          <w:rtl w:val="true"/>
        </w:rPr>
        <w:t>وَ النَّهارِ إِذا جَلَّاها</w:t>
      </w:r>
      <w:r>
        <w:rPr>
          <w:rtl w:val="true"/>
        </w:rPr>
        <w:t>"</w:t>
      </w:r>
      <w:bookmarkEnd w:id="12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تجلیه است، که به معنای اظهار و بر ملا کردن است، و ضمیر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ارض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کلمه ارض قبلا ذکر نشده بود، ولی از فحوای کلام معلوم است که روز زمین را ظاهر و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4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روز که خورشید را نمایان می‌کند، چون با بر آمدن روز خورشید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با آیه قبل نمی‌سازد، چون در آیه قبل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روز را روشن می‌کند، و واقع هم همین است، نه اینکه روز خورشید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4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 می‌گردد، و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خورشید که دنیا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4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ظلمت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4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روز، آن هنگامی که خدا خورشید را ظاهر می‌سازد، و لیکن همه این وجوه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شب سوگند در آن هنگام که زمین را فرا می‌گیرد، پس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ارض بر می‌گردد، هم چنان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 به آن بر می‌گردد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150"/>
      </w:r>
      <w:r>
        <w:rPr>
          <w:rFonts w:ascii="IRNazanin" w:hAnsi="IRNazanin" w:eastAsia="IRNazanin"/>
          <w:color w:val="111111"/>
          <w:sz w:val="28"/>
          <w:sz w:val="28"/>
          <w:szCs w:val="28"/>
          <w:rtl w:val="true"/>
          <w:lang w:bidi="fa-IR"/>
        </w:rPr>
        <w:t>گفته‌اند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سوگند که بر خورشید احاطه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 بعید است، چون شب به خورشید احاطه</w:t>
      </w:r>
      <w:bookmarkStart w:id="1264" w:name="pg10108_94327"/>
    </w:p>
    <w:p>
      <w:pPr>
        <w:pStyle w:val="BookText"/>
        <w:rPr/>
      </w:pPr>
      <w:bookmarkEnd w:id="1264"/>
      <w:r>
        <w:rPr>
          <w:rFonts w:ascii="IRNazanin" w:hAnsi="IRNazanin" w:eastAsia="IRNazanin"/>
          <w:color w:val="111111"/>
          <w:sz w:val="28"/>
          <w:sz w:val="28"/>
          <w:szCs w:val="28"/>
          <w:rtl w:val="true"/>
          <w:lang w:bidi="fa-IR"/>
        </w:rPr>
        <w:t>ندارد، بلکه زمین و موجودات روی آن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چرا در آیه قبل روشن شدن زمین را با صیغه ماضی تعبیر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مساله فرا گرفتن شب در روی زمین را با صیغه مضارع تعبیر کرده، آنجا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اذا غشیها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آنجا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اذا یجلیها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خواست بر حال حاضر دلالت کند، و اشاره کند به اینکه در ایام نزول آیه که آغاز ظهور دعوت اسلامی بوده، تاریکی فجور زمین را پوشانده بود، قبلا هم گفتیم که باید بین قسم و مطلبی که برایش قسم می‌خورند نوعی تناسب و ارتباط باشد، و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اذا 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تاریکی رانده بود، ولی به تاریکی جهل و فسق حال حاضر اشاره نشده بود، جواب دیگری که می‌توان داد این است که به منظور رعایت فواصل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یغشیها</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329828_1067777946"/>
      <w:bookmarkStart w:id="1266" w:name="_Toc474"/>
      <w:bookmarkEnd w:id="1265"/>
      <w:r>
        <w:rPr>
          <w:rtl w:val="true"/>
        </w:rPr>
        <w:t>وجه اینکه در آیه</w:t>
      </w:r>
      <w:r>
        <w:rPr>
          <w:rtl w:val="true"/>
        </w:rPr>
        <w:t xml:space="preserve">:" </w:t>
      </w:r>
      <w:r>
        <w:rPr>
          <w:rtl w:val="true"/>
        </w:rPr>
        <w:t>وَ السَّماءِ وَ ما بَناها</w:t>
      </w:r>
      <w:r>
        <w:rPr>
          <w:rtl w:val="true"/>
        </w:rPr>
        <w:t xml:space="preserve">" </w:t>
      </w:r>
      <w:r>
        <w:rPr>
          <w:rtl w:val="true"/>
        </w:rPr>
        <w:t>از بانی آسمانی تعبیر به</w:t>
      </w:r>
      <w:r>
        <w:rPr>
          <w:rtl w:val="true"/>
        </w:rPr>
        <w:t xml:space="preserve">" </w:t>
      </w:r>
      <w:r>
        <w:rPr>
          <w:rtl w:val="true"/>
        </w:rPr>
        <w:t>ما</w:t>
      </w:r>
      <w:r>
        <w:rPr>
          <w:rtl w:val="true"/>
        </w:rPr>
        <w:t xml:space="preserve">" </w:t>
      </w:r>
      <w:r>
        <w:rPr>
          <w:rtl w:val="true"/>
        </w:rPr>
        <w:t>شده است</w:t>
      </w:r>
      <w:bookmarkEnd w:id="12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ما بَناها وَ الْأَرْضِ 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گستردن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است، و اگر از حضرتش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اینکه باید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برای این بود که نکته‌ای مهم‌تر را افاده کند، و آن بزرگ جلوه دادن و شگفتی انگیختن است، و معنایش این است که سوگند می‌خورم به آسمان و آن چیز قوی عجیبی که آن را بنا کرده و سوگند می‌خورم به زمین و آن چیز نیرومند و شگفت‌آور که آن را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52"/>
      </w:r>
      <w:r>
        <w:rPr>
          <w:rFonts w:ascii="IRNazanin" w:hAnsi="IRNazanin" w:eastAsia="IRNazanin"/>
          <w:color w:val="111111"/>
          <w:sz w:val="28"/>
          <w:sz w:val="28"/>
          <w:szCs w:val="28"/>
          <w:rtl w:val="true"/>
          <w:lang w:bidi="fa-IR"/>
        </w:rPr>
        <w:t>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مصدریه گرفته، آیه را چنین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آسمان و بنای آن، و سوگند به زمین و گستردگیش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سیاق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نظریه سازگار نیست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می‌خورم به نفس، و آن چیز نیرومند و دانا و حکیمی که آن را این چنین</w:t>
      </w:r>
      <w:bookmarkStart w:id="1267" w:name="pg10108_94328"/>
    </w:p>
    <w:p>
      <w:pPr>
        <w:pStyle w:val="BookText"/>
        <w:rPr/>
      </w:pPr>
      <w:bookmarkEnd w:id="1267"/>
      <w:r>
        <w:rPr>
          <w:rFonts w:ascii="IRNazanin" w:hAnsi="IRNazanin" w:eastAsia="IRNazanin"/>
          <w:color w:val="111111"/>
          <w:sz w:val="28"/>
          <w:sz w:val="28"/>
          <w:szCs w:val="28"/>
          <w:rtl w:val="true"/>
          <w:lang w:bidi="fa-IR"/>
        </w:rPr>
        <w:t>مرتب خلق کرد و اعضایش را منظم و قوایش را تعدیل کرد،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نکره آورد به نظر بعضی </w:t>
      </w:r>
      <w:r>
        <w:rPr>
          <w:rStyle w:val="FootnoteAnchor"/>
          <w:rtl w:val="true"/>
        </w:rPr>
        <w:footnoteReference w:id="1153"/>
      </w:r>
      <w:r>
        <w:rPr>
          <w:rFonts w:ascii="IRNazanin" w:hAnsi="IRNazanin" w:eastAsia="IRNazanin"/>
          <w:color w:val="111111"/>
          <w:sz w:val="28"/>
          <w:sz w:val="28"/>
          <w:szCs w:val="28"/>
          <w:rtl w:val="true"/>
          <w:lang w:bidi="fa-IR"/>
        </w:rPr>
        <w:t xml:space="preserve">برای این بود که به نفس شخص معینی نظر نداشت، و به قول بعضی </w:t>
      </w:r>
      <w:r>
        <w:rPr>
          <w:rStyle w:val="FootnoteAnchor"/>
          <w:rtl w:val="true"/>
        </w:rPr>
        <w:footnoteReference w:id="1154"/>
      </w:r>
      <w:r>
        <w:rPr>
          <w:rFonts w:ascii="IRNazanin" w:hAnsi="IRNazanin" w:eastAsia="IRNazanin"/>
          <w:color w:val="111111"/>
          <w:sz w:val="28"/>
          <w:sz w:val="28"/>
          <w:szCs w:val="28"/>
          <w:rtl w:val="true"/>
          <w:lang w:bidi="fa-IR"/>
        </w:rPr>
        <w:t>دیگر برای بزرگ جلوه دادن آن بود، ولی به نظر ما بعید نیست برای این بوده باشد که اشاره کند به اینکه آن قدر این خلقت اهمیت دارد که قابل تعریف و توصیف نیست، و اینکه این خلقت را خبری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انسانیت و جان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5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جان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سخن با سیاق آیات و مخصوصا با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 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معنا ندارد که کسی نفس آدم ابو البشر را تزکیه کند و یا آلوده سازد، مگر آنکه بگوییم در دو آیه مذکور استخدام شده علاوه بر این، هیچ علتی تصور نمی‌شود که ما را وادار سازد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نفس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دهیم</w:t>
      </w:r>
      <w:r>
        <w:rPr>
          <w:rFonts w:eastAsia="IRNazanin" w:cs="IRNazanin"/>
          <w:color w:val="111111"/>
          <w:sz w:val="28"/>
          <w:szCs w:val="28"/>
          <w:rtl w:val="true"/>
          <w:lang w:bidi="fa-IR"/>
        </w:rPr>
        <w:t>.</w:t>
      </w:r>
    </w:p>
    <w:p>
      <w:pPr>
        <w:pStyle w:val="Heading5"/>
        <w:numPr>
          <w:ilvl w:val="4"/>
          <w:numId w:val="1"/>
        </w:numPr>
        <w:rPr/>
      </w:pPr>
      <w:bookmarkStart w:id="1268" w:name="__RefHeading___Toc329830_1067777946"/>
      <w:bookmarkStart w:id="1269" w:name="_Toc475"/>
      <w:bookmarkEnd w:id="1268"/>
      <w:r>
        <w:rPr>
          <w:rtl w:val="true"/>
        </w:rPr>
        <w:t>معنای</w:t>
      </w:r>
      <w:r>
        <w:rPr>
          <w:rtl w:val="true"/>
        </w:rPr>
        <w:t xml:space="preserve">" </w:t>
      </w:r>
      <w:r>
        <w:rPr>
          <w:rtl w:val="true"/>
        </w:rPr>
        <w:t>فجور</w:t>
      </w:r>
      <w:r>
        <w:rPr>
          <w:rtl w:val="true"/>
        </w:rPr>
        <w:t xml:space="preserve">" </w:t>
      </w:r>
      <w:r>
        <w:rPr>
          <w:rtl w:val="true"/>
        </w:rPr>
        <w:t>و</w:t>
      </w:r>
      <w:r>
        <w:rPr>
          <w:rtl w:val="true"/>
        </w:rPr>
        <w:t xml:space="preserve">" </w:t>
      </w:r>
      <w:r>
        <w:rPr>
          <w:rtl w:val="true"/>
        </w:rPr>
        <w:t>تقوی</w:t>
      </w:r>
      <w:r>
        <w:rPr>
          <w:rtl w:val="true"/>
        </w:rPr>
        <w:t xml:space="preserve">" </w:t>
      </w:r>
      <w:r>
        <w:rPr>
          <w:rtl w:val="true"/>
        </w:rPr>
        <w:t>و مراد از اینکه خداوند فجور و تقوای نفس را به او الهام کرده</w:t>
      </w:r>
      <w:bookmarkEnd w:id="1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115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دریدن پرده حرمت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شریعت الهی از عمل و یا از ترک عملی نهی می‌کند، این نهی پرده‌ای است که بین آن عمل و ترک عمل و بین انسان زده شده، و ارتکاب آن عمل و ترک این عمل دریدن آن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115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انسان خود را از آنچه می‌ترسد در محفظه‌ای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محفظه و تقوا به قرینه اینکه در مقابل فجور قرار گرفته اجتناب از فجور و دوری از هر عملی است که با کمال نفس منافات داشته باشد، و در روایت هم تفسیر شده به ورع و پرهیز از محرمات الهی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آن است که تصمیم و آگهی و علمی از خبری در دل آدمی بیفتد، و این خود افاضه‌ای است الهی، و صور علمیه‌ای است یا تصوری و یا تصدیقی که خدای تعالی به دل هر کس که بخواهد می‌اندازد، و اگر در آیه شریفه هم تقوای نفس را الهام خوانده، و هم فجور آن را، برای این بود که بفهماند مراد از این الهام</w:t>
      </w:r>
      <w:r>
        <w:rPr>
          <w:rFonts w:eastAsia="IRNazanin" w:cs="IRNazanin"/>
          <w:color w:val="111111"/>
          <w:sz w:val="28"/>
          <w:szCs w:val="28"/>
          <w:rtl w:val="true"/>
          <w:lang w:bidi="fa-IR"/>
        </w:rPr>
        <w:t>".</w:t>
      </w:r>
      <w:bookmarkStart w:id="1270" w:name="pg10108_94329"/>
    </w:p>
    <w:p>
      <w:pPr>
        <w:pStyle w:val="BookText"/>
        <w:rPr/>
      </w:pPr>
      <w:bookmarkEnd w:id="1270"/>
      <w:r>
        <w:rPr>
          <w:rFonts w:ascii="IRNazanin" w:hAnsi="IRNazanin" w:eastAsia="IRNazanin"/>
          <w:color w:val="111111"/>
          <w:sz w:val="28"/>
          <w:sz w:val="28"/>
          <w:szCs w:val="28"/>
          <w:rtl w:val="true"/>
          <w:lang w:bidi="fa-IR"/>
        </w:rPr>
        <w:t>این است که خدای تعالی صفات عمل انسان را به انسان شناسانده، و به او فهمانده عملی که انجام می‌دهد تقوی است و یا فجور است، علاوه بر تعریفی که نسبت به متن عمل و عنوان اولی آن کرده، عنوانی که مشترک بین تقوا و فجور است، مثلا تصرف مال را که مشترک بین تصرف در مال یتیم و تصرف در مال خویش است، و همخوابگی را که مشترک بین زنا و نکاح است، به او شناسانده، علاوه بر آن این را هم به او الهام کرده که تصرف در مال یتیم و همخوابگی با زن اجنبی فجور است، و آن دوی دیگر تقوا است، و خلاصه کلام اینکه منظور از الهام این است که خدای تعالی به انسانها شناسانده که فعلی که انجام می‌دهند فجور است یا تقوا، و برایش مشخص کرده که تقوا چگونه اعمالی، و فجور چگونه اعمالی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با آوردن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مساله الهام را نتیجه تسویه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نفس را تسویه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الهام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برای آن بود که اشاره کند به اینکه الهام فجور و تقوا همان عقل عملی است، که از نتایج تسویه نفس است، پس الهام مذکور از صفات و خصوصیات خلقت آدمی است،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اضافه فجور و تقوا به ضمیری که به نفس بر می‌گردد، برای آن بوده که اشاره کند به اینکه مراد از فجور و تقوای الهام شده، فجور و تقوای مختص به نفسی است که در آیه آمده، یعنی نفس انسانی و نفس جن، چون بر اساس آنچه از کتاب عزیز استفاده می‌شود طایفه جن نیز مکلف به ایمان و عمل صالح هستند</w:t>
      </w:r>
      <w:r>
        <w:rPr>
          <w:rFonts w:eastAsia="IRNazanin" w:cs="IRNazanin"/>
          <w:color w:val="111111"/>
          <w:sz w:val="28"/>
          <w:szCs w:val="28"/>
          <w:rtl w:val="true"/>
          <w:lang w:bidi="fa-IR"/>
        </w:rPr>
        <w:t>.</w:t>
      </w:r>
    </w:p>
    <w:p>
      <w:pPr>
        <w:pStyle w:val="Heading5"/>
        <w:numPr>
          <w:ilvl w:val="4"/>
          <w:numId w:val="1"/>
        </w:numPr>
        <w:rPr/>
      </w:pPr>
      <w:bookmarkStart w:id="1271" w:name="__RefHeading___Toc329832_1067777946"/>
      <w:bookmarkStart w:id="1272" w:name="_Toc476"/>
      <w:bookmarkEnd w:id="1271"/>
      <w:r>
        <w:rPr>
          <w:rtl w:val="true"/>
        </w:rPr>
        <w:t>معنای اینکه در جواب قسم‌ها فرمود</w:t>
      </w:r>
      <w:r>
        <w:rPr>
          <w:rtl w:val="true"/>
        </w:rPr>
        <w:t xml:space="preserve">:" </w:t>
      </w:r>
      <w:r>
        <w:rPr>
          <w:rtl w:val="true"/>
        </w:rPr>
        <w:t>قَدْ أَفْلَحَ مَنْ زَکَّاها وَ قَدْ خابَ مَنْ دَسَّاها</w:t>
      </w:r>
      <w:r>
        <w:rPr>
          <w:rtl w:val="true"/>
        </w:rPr>
        <w:t>"</w:t>
      </w:r>
      <w:bookmarkEnd w:id="127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 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از باب افعال آن است، به معنای ظفر یافتن به مطلوب و رسیدن به هدف است،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ظفر نیافتن و نرسیدن به هدف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از باب تفعیل آن است، به معنای روییدن و رشد گیاه است به رشدی صالح و پربرکت و ثمربخش،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 تفعیل آن است به معنای رویاندن آن است به همان روش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چیزی که هست</w:t>
      </w:r>
      <w:bookmarkStart w:id="1273" w:name="pg10108_94330"/>
    </w:p>
    <w:p>
      <w:pPr>
        <w:pStyle w:val="BookText"/>
        <w:rPr/>
      </w:pPr>
      <w:bookmarkEnd w:id="1273"/>
      <w:r>
        <w:rPr>
          <w:rFonts w:ascii="IRNazanin" w:hAnsi="IRNazanin" w:eastAsia="IRNazanin"/>
          <w:color w:val="111111"/>
          <w:sz w:val="28"/>
          <w:sz w:val="28"/>
          <w:szCs w:val="28"/>
          <w:rtl w:val="true"/>
          <w:lang w:bidi="fa-IR"/>
        </w:rPr>
        <w:t>یکی از دو سین آن قلب به یاء شده، و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که ماضی باب تفعیلش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ماده به معنای آن است که چیزی را پنهانی داخل در چیز دیگر کنیم، و مراد از این کلمه در آیه مورد بحث به قرینه اینکه در مقابل تزکیه ذکر شده، این است که انسان نفس خود را به غیر آن جهتی که طبع نفس مقتضی آن است سوق دهد، و آن را بغیر آن تربیتی که مایه کمال نفس است تربیت و نمو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هشت سوگندی است که قبلا یاد 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 و جواب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از اصلاح نفس و افساد آن به تزکیه و تدسی مبتنی بر نکته‌ای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 انسانی در این است که به حسب فطرت تشخیص دهنده فجور از تقوی باشد، و خلاصه آیه شریفه می‌فهماند که دین، یعنی تسلیم خدا شدن در آنچه از ما می‌خواهد که فطری نفس خود ما است، پس آراستن نفس به تقوا، تزکیه نفس و تربیت آن به تربیتی صالح است، که مایه زیادتر شدن آن، و بقای آن است، هم چنان که در جای دیگر به این نکته تصریح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فَإِنَّ خَیْرَ الزَّادِ التَّقْوی وَ اتَّقُونِ یا أُولِی الْأَلْبابِ</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و وضع نفس در فسق و فجور بر خلاف وضعی است که در صورت تقوا دارد</w:t>
      </w:r>
      <w:r>
        <w:rPr>
          <w:rFonts w:eastAsia="IRNazanin" w:cs="IRNazanin"/>
          <w:color w:val="111111"/>
          <w:sz w:val="28"/>
          <w:szCs w:val="28"/>
          <w:rtl w:val="true"/>
          <w:lang w:bidi="fa-IR"/>
        </w:rPr>
        <w:t>.</w:t>
      </w:r>
    </w:p>
    <w:p>
      <w:pPr>
        <w:pStyle w:val="Heading5"/>
        <w:numPr>
          <w:ilvl w:val="4"/>
          <w:numId w:val="1"/>
        </w:numPr>
        <w:rPr/>
      </w:pPr>
      <w:bookmarkStart w:id="1274" w:name="__RefHeading___Toc329834_1067777946"/>
      <w:bookmarkStart w:id="1275" w:name="_Toc477"/>
      <w:bookmarkEnd w:id="1274"/>
      <w:r>
        <w:rPr>
          <w:rtl w:val="true"/>
        </w:rPr>
        <w:t xml:space="preserve">طغیان قوم ثمود و پی کردن ناقه صالح </w:t>
      </w:r>
      <w:r>
        <w:rPr>
          <w:rtl w:val="true"/>
        </w:rPr>
        <w:t>(</w:t>
      </w:r>
      <w:r>
        <w:rPr>
          <w:rtl w:val="true"/>
        </w:rPr>
        <w:t>علیه السلام</w:t>
      </w:r>
      <w:r>
        <w:rPr>
          <w:rtl w:val="true"/>
        </w:rPr>
        <w:t>)</w:t>
      </w:r>
      <w:r>
        <w:rPr>
          <w:rtl w:val="true"/>
        </w:rPr>
        <w:t>، نمونه‌ای از</w:t>
      </w:r>
      <w:r>
        <w:rPr>
          <w:rtl w:val="true"/>
        </w:rPr>
        <w:t xml:space="preserve">" </w:t>
      </w:r>
      <w:r>
        <w:rPr>
          <w:rtl w:val="true"/>
        </w:rPr>
        <w:t>وَ قَدْ خابَ مَنْ دَسَّاها</w:t>
      </w:r>
      <w:r>
        <w:rPr>
          <w:rtl w:val="true"/>
        </w:rPr>
        <w:t>"</w:t>
      </w:r>
      <w:bookmarkEnd w:id="1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سر آن در آمده بای سببیت است، و آیه شریفه و آیات بعدش تا آخر سوره جنبه استشهاد دارد، و می‌خواهد برای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نمونه‌ای ذکر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بطغویها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اشقای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ناقه را پی کرد، و به طوری که در روایات آمده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مردم ثمود او را به این کار واداشتند، چون در آیات بعدی همه ضمیرها را ضمیر جمع آورده، و همه مردم ثمود را مذمت می‌کند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ناقَةَ اللَّهِ وَ 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پیغمبر است، که پیامبر قوم ثمود بود، و 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بالا قرائت شده، تا مفعول آن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ناقه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پیغمبر با رسالتی از ناحیه خدا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خدا و نیز از آبشخور آن پروا کنید و متعرض او نشوید، نه به قتلش اقدام کنید و نه نوبت آب او را از او بگیرید، و خدای تعالی داستان این ناقه را در سوره هود و سوره‌های دیگر به طور مفصل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فَعَقَرُوها فَدَمْدَمَ عَلَیْهِمْ رَبُّهُمْ بِذَنْبِهِمْ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 کن کردن چیزی است که به سر بریدن شتر و مطلق کشتن نیز اطلاق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خراب کردن بنا بر روی کسی است،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 علیه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خاک قبر را بر سرش فرو ریخت، و منظور از این عبارت این است که عذاب الهی به خاطر گناهانی که کردند همه آنان را فرا گرفت، و نسلشان را قطع و آثارشان را محو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ضمیر به ثمود بر می‌گردد و مؤنث بودنش به اعتبار قبیله بودن این قوم است، و قبیله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 خدای تعالی این قبیله را با خاک یکسان کرد، ممکن هم هست ضمیر مذکور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مفاد استفاده می‌شود بر گردد، و تسویه ارض به معنای تسطیح آن و از بین بردن پستی و بلندیهای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60"/>
      </w:r>
      <w:r>
        <w:rPr>
          <w:rFonts w:ascii="IRNazanin" w:hAnsi="IRNazanin" w:eastAsia="IRNazanin"/>
          <w:color w:val="111111"/>
          <w:sz w:val="28"/>
          <w:sz w:val="28"/>
          <w:szCs w:val="28"/>
          <w:rtl w:val="true"/>
          <w:lang w:bidi="fa-IR"/>
        </w:rPr>
        <w:t>ضمیر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برگردانده‌اند، دمدمه‌ای که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معنای جمله این است که دمدمه آنان را تسویه کرد، یعنی همه را دمدمه کرد، و هیچ صغیر و کبیری را استثناء نکرد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یَخافُ عُقْباها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این آیه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استیناف است، و یا واو حالیه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ثمود از عاقبت دمدمه آنان و یا تسویه ایشان پروایی نکرد، آن چنان که پادشاهان و مستکبرین از عاقبت وخیم عقاب دشمنان خود و آثار سوء آن پروا و دلواپسی می‌کنند، برای اینکه پادشاهان نمی‌دانند عاقبت این عقابشان چیست، و چه آثاری بجای می‌گذارد، ولی خدای تعالی می‌داند عاقبت عقابش چیست، همان است که خودش اراده کرده، و مطابق با فرمان و اذن خود او است، بنا بر این</w:t>
      </w:r>
      <w:bookmarkStart w:id="1276" w:name="pg10108_94332"/>
    </w:p>
    <w:p>
      <w:pPr>
        <w:pStyle w:val="BookText"/>
        <w:rPr/>
      </w:pPr>
      <w:bookmarkEnd w:id="1276"/>
      <w:r>
        <w:rPr>
          <w:rFonts w:ascii="Amiri" w:hAnsi="Amiri" w:eastAsia="Amiri" w:cs="Amiri"/>
          <w:color w:val="111111"/>
          <w:sz w:val="28"/>
          <w:sz w:val="28"/>
          <w:szCs w:val="28"/>
          <w:rtl w:val="true"/>
          <w:lang w:bidi="ar-SA"/>
        </w:rPr>
        <w:t>آیه مورد بحث قریب المعنای با آیه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فرد اشقای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معنایش این است که کشنده ناقه از عاقبت وخیم عمل خود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6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دمدمه بر می‌گردد، و معنایش این است که صالح از عاقبت دمدمه آن قوم نمی‌ترسید، برای اینکه به نجات خود اطمینان داشت، و وجه ضعف این دو قول روشن است</w:t>
      </w:r>
      <w:r>
        <w:rPr>
          <w:rFonts w:eastAsia="IRNazanin" w:cs="IRNazanin"/>
          <w:color w:val="111111"/>
          <w:sz w:val="28"/>
          <w:szCs w:val="28"/>
          <w:rtl w:val="true"/>
          <w:lang w:bidi="fa-IR"/>
        </w:rPr>
        <w:t>.</w:t>
      </w:r>
    </w:p>
    <w:p>
      <w:pPr>
        <w:pStyle w:val="Heading4"/>
        <w:numPr>
          <w:ilvl w:val="3"/>
          <w:numId w:val="1"/>
        </w:numPr>
        <w:rPr/>
      </w:pPr>
      <w:bookmarkStart w:id="1277" w:name="__RefHeading___Toc329836_1067777946"/>
      <w:bookmarkStart w:id="1278" w:name="_Toc478"/>
      <w:bookmarkEnd w:id="1277"/>
      <w:r>
        <w:rPr>
          <w:rtl w:val="true"/>
        </w:rPr>
        <w:t xml:space="preserve">بحث روایتی </w:t>
      </w:r>
      <w:r>
        <w:rPr>
          <w:rtl w:val="true"/>
        </w:rPr>
        <w:t>(</w:t>
      </w:r>
      <w:r>
        <w:rPr>
          <w:rtl w:val="true"/>
        </w:rPr>
        <w:t>روایاتی در باره الهام فجور و تقوی، جبر و اختیار، اشقای اولین و اشقای آخرین</w:t>
      </w:r>
      <w:r>
        <w:rPr>
          <w:rtl w:val="true"/>
        </w:rPr>
        <w:t>)</w:t>
      </w:r>
      <w:bookmarkEnd w:id="1278"/>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بیافرید و صورتگری کرد</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محمد بن مسلم و حمران روایت شده که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بیان کرده که چه کارهایی می‌کند و چه کارهایی نمی‌کند، 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 شد هر کس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نومید و زیانکار شد هر کس که معصیت کرد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احمد، مسلم، ابن جریر، ابن منذر، و ابن مردویه از عمران بن حصین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به نظر شما آنچه امروز مردم می‌کنند و در باره آن رنج می‌کشند چیزی است که خدای تعالی قبلا قضایش را رانده، و از پیش مقدرش کرده؟ و همچنین آنچه بعدا برای مردم پیش می‌آید و رفتاری که با پیامبر خود می‌کنند، و با همان رفتار حجت بر آنان تمام می‌شود، همه اینها از پیش مقدر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سرنوشتی است که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پرسید پس حال که وضع چنین است دیگر این همه تلاش برای چیست؟ فرمود خدای تعالی وقتی کسی را برای یکی از دو سرنوشت فجور و تقوا خلق کرده، راه رسیدن به آن را هم برایش فراهم می‌سازد و او را آماده می‌کند تا برای رسیدن به آن هدف عمل کند، و این معنا را قرآن کریم تصدیق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آنچه بعدا برای مردم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صدور فعل چه حسنه و چه سیئه از نظر قضاء و قدری که قبلا رانده شده منافات ندارد، با اینکه از نظر صدورش از انسان اختیاری و ممکن باشد و ما این معنا را مکرر در بحثهای گذشته این کتاب ذکر نموده و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ابن ابی حاتم، ابو الشیخ، ابن مردویه، و دیلمی، از جویبر از ضحاک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نفسی که خدا آن را تزکیه کرده باشد، و زیانکار شد آن نفسی که خدا از هر چیزی محرومش کرده باشد</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حدیث تزکیه و محروم کردن را به خدای تعالی نسبت داده به وجهی درست است، و با انتساب اولی به اطاعت خود انسان، و دومی به معصیت خود آدمی منافات ندارد، چون مکرر خاطرنشان کرده‌ایم که محرومیت از هدایت، و به عبارت دیگر اضلال تنها به عنوان مجازات منسوب به خدا می‌شود، و خدای تعالی هرگز ابتداء کسی را اضلال نمی‌کند، هم 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 که روایت صحیح از عثمان بن صهیب از پدرش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اولین چه کسی بود؟ عرضه داشت کشنده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درست گفتی، حال بگو ببینم شقی‌ترین آخرین کیست؟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نمی‌دانم یا رسول اللَّه، فرمود آن کسی است که تو را بر اینجایت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فرق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می‌زند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از عمار یاسر نیز روایت کرده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برهان است که ثعلبی و واحدی، هر دو به سند خود از عمار و از عثمان بن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صهیب، و از ضحاک و ابن مردویه به سند خود از جابر بن سمرة، و از عمار و از ابن عدی و یا از ضحاک، و خطیب بغدادی در تاریخ خود از جابر بن سمرة، و طبرانی و موصلی و احمد از ضحاک از عمار،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اشقای اولین کشنده ناقه صالح بود، و اشقای آخرین قاتل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اشقای آخرین کسی است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می‌کند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bookmarkStart w:id="1279" w:name="pg10108_94335"/>
    </w:p>
    <w:p>
      <w:pPr>
        <w:pStyle w:val="Heading2"/>
        <w:numPr>
          <w:ilvl w:val="1"/>
          <w:numId w:val="1"/>
        </w:numPr>
        <w:rPr/>
      </w:pPr>
      <w:bookmarkStart w:id="1280" w:name="__RefHeading___Toc329838_1067777946"/>
      <w:bookmarkStart w:id="1281" w:name="_Toc479"/>
      <w:bookmarkEnd w:id="1279"/>
      <w:bookmarkEnd w:id="1280"/>
      <w:r>
        <w:rPr>
          <w:rtl w:val="true"/>
        </w:rPr>
        <w:t>(</w:t>
      </w:r>
      <w:r>
        <w:rPr/>
        <w:t>92</w:t>
      </w:r>
      <w:r>
        <w:rPr>
          <w:rtl w:val="true"/>
        </w:rPr>
        <w:t>)</w:t>
      </w:r>
      <w:r>
        <w:rPr>
          <w:rtl w:val="true"/>
        </w:rPr>
        <w:t xml:space="preserve">سوره لیل مکی است و بیست و آیه دارد </w:t>
      </w:r>
      <w:r>
        <w:rPr>
          <w:rtl w:val="true"/>
        </w:rPr>
        <w:t>(</w:t>
      </w:r>
      <w:r>
        <w:rPr/>
        <w:t>21</w:t>
      </w:r>
      <w:r>
        <w:rPr>
          <w:rtl w:val="true"/>
        </w:rPr>
        <w:t>)</w:t>
      </w:r>
      <w:bookmarkEnd w:id="1281"/>
    </w:p>
    <w:p>
      <w:pPr>
        <w:pStyle w:val="Heading3"/>
        <w:numPr>
          <w:ilvl w:val="2"/>
          <w:numId w:val="1"/>
        </w:numPr>
        <w:rPr/>
      </w:pPr>
      <w:bookmarkStart w:id="1282" w:name="__RefHeading___Toc329840_1067777946"/>
      <w:bookmarkStart w:id="1283" w:name="_Toc480"/>
      <w:bookmarkEnd w:id="1282"/>
      <w:r>
        <w:rPr>
          <w:rtl w:val="true"/>
        </w:rPr>
        <w:t xml:space="preserve">سوره اللیل </w:t>
      </w:r>
      <w:r>
        <w:rPr>
          <w:rtl w:val="true"/>
        </w:rPr>
        <w:t>(</w:t>
      </w:r>
      <w:r>
        <w:rPr/>
        <w:t>92</w:t>
      </w:r>
      <w:r>
        <w:rPr>
          <w:rtl w:val="true"/>
        </w:rPr>
        <w:t xml:space="preserve">): </w:t>
      </w:r>
      <w:r>
        <w:rPr>
          <w:rtl w:val="true"/>
        </w:rPr>
        <w:t xml:space="preserve">آیات </w:t>
      </w:r>
      <w:r>
        <w:rPr/>
        <w:t>1</w:t>
      </w:r>
      <w:r>
        <w:rPr>
          <w:rtl w:val="true"/>
        </w:rPr>
        <w:t xml:space="preserve"> </w:t>
      </w:r>
      <w:r>
        <w:rPr>
          <w:rtl w:val="true"/>
        </w:rPr>
        <w:t xml:space="preserve">تا </w:t>
      </w:r>
      <w:r>
        <w:rPr/>
        <w:t>21</w:t>
      </w:r>
      <w:bookmarkEnd w:id="1283"/>
    </w:p>
    <w:p>
      <w:pPr>
        <w:pStyle w:val="Heading4"/>
        <w:numPr>
          <w:ilvl w:val="3"/>
          <w:numId w:val="1"/>
        </w:numPr>
        <w:rPr/>
      </w:pPr>
      <w:bookmarkStart w:id="1284" w:name="__RefHeading___Toc329842_1067777946"/>
      <w:bookmarkStart w:id="1285" w:name="_Toc481"/>
      <w:bookmarkEnd w:id="1284"/>
      <w:r>
        <w:rPr>
          <w:rtl w:val="true"/>
        </w:rPr>
        <w:t>اشاره</w:t>
      </w:r>
      <w:bookmarkEnd w:id="128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329844_1067777946"/>
      <w:bookmarkStart w:id="1287" w:name="_Toc482"/>
      <w:bookmarkEnd w:id="1286"/>
      <w:r>
        <w:rPr>
          <w:rtl w:val="true"/>
        </w:rPr>
        <w:t>ترجمه آیات</w:t>
      </w:r>
      <w:bookmarkEnd w:id="1287"/>
    </w:p>
    <w:p>
      <w:pPr>
        <w:pStyle w:val="BookText"/>
        <w:rPr/>
      </w:pPr>
      <w:r>
        <w:rPr>
          <w:rFonts w:ascii="IRNazanin" w:hAnsi="IRNazanin" w:eastAsia="IRNazanin"/>
          <w:color w:val="111111"/>
          <w:sz w:val="28"/>
          <w:sz w:val="28"/>
          <w:szCs w:val="28"/>
          <w:rtl w:val="true"/>
          <w:lang w:bidi="fa-IR"/>
        </w:rPr>
        <w:t>به نام خدای رحمان و رحیم،</w:t>
      </w:r>
    </w:p>
    <w:p>
      <w:pPr>
        <w:pStyle w:val="BookText"/>
        <w:rPr/>
      </w:pPr>
      <w:r>
        <w:rPr>
          <w:rFonts w:ascii="IRNazanin" w:hAnsi="IRNazanin" w:eastAsia="IRNazanin"/>
          <w:color w:val="111111"/>
          <w:sz w:val="28"/>
          <w:sz w:val="28"/>
          <w:szCs w:val="28"/>
          <w:rtl w:val="true"/>
          <w:lang w:bidi="fa-IR"/>
        </w:rPr>
        <w:t xml:space="preserve">سوگند به شب وقتی که روی روز را می‌پوشاند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روز وقتی که ظاهر می‌گردد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کسی که جنس نر و ماده را خلق کرده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اعمال شما متفرق و گوناگون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آنکه انفاق کند و پرهیزکار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پاداش نیک روز جزا را قبول داشته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راه انجام کارهای نیک را برایش آسان می‌سازیم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288" w:name="pg10108_94336"/>
    </w:p>
    <w:p>
      <w:pPr>
        <w:pStyle w:val="BookText"/>
        <w:rPr/>
      </w:pPr>
      <w:bookmarkEnd w:id="1288"/>
      <w:r>
        <w:rPr>
          <w:rFonts w:ascii="IRNazanin" w:hAnsi="IRNazanin" w:eastAsia="IRNazanin"/>
          <w:color w:val="111111"/>
          <w:sz w:val="28"/>
          <w:sz w:val="28"/>
          <w:szCs w:val="28"/>
          <w:rtl w:val="true"/>
          <w:lang w:bidi="fa-IR"/>
        </w:rPr>
        <w:t xml:space="preserve">و اما کسی که بخل بورزد و طالب ثروت و غنی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پاداش نیک روز جزا را تکذیب 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نیک را در نظرش سنگین و دشوار می‌سازیم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وقتی هلاک شود مالش هیچ سودی به حالش نخواهد داشت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هدایت به عهده ما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دنیا و آخرت مال ما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شما را از آتشی هشدار می‌دهم که زبانه می‌کشد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شقی‌ترها را نمی‌سوزاند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 را که آیات و دعوت ما را تکذیب نموده از قبولش اعراض کردند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افراد با تقواتر از آن دور داشته می‌شوند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مال خود را می‌دهند تا آن را پاک و پر برکت و دارای نمو سازند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احدی از صاحب مال طلبکار نیست تا پاداش بخواهد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خدا را در راه به دست آوردن رضایت پروردگار اعلای خود داده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زودی راضی هم می‌شود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289" w:name="__RefHeading___Toc329846_1067777946"/>
      <w:bookmarkStart w:id="1290" w:name="_Toc483"/>
      <w:bookmarkEnd w:id="1289"/>
      <w:r>
        <w:rPr>
          <w:rtl w:val="true"/>
        </w:rPr>
        <w:t>بیان آیات</w:t>
      </w:r>
      <w:bookmarkEnd w:id="1290"/>
    </w:p>
    <w:p>
      <w:pPr>
        <w:pStyle w:val="Heading5"/>
        <w:numPr>
          <w:ilvl w:val="4"/>
          <w:numId w:val="1"/>
        </w:numPr>
        <w:rPr/>
      </w:pPr>
      <w:bookmarkStart w:id="1291" w:name="__RefHeading___Toc329848_1067777946"/>
      <w:bookmarkStart w:id="1292" w:name="_Toc484"/>
      <w:bookmarkEnd w:id="1291"/>
      <w:r>
        <w:rPr>
          <w:rtl w:val="true"/>
        </w:rPr>
        <w:t>اشاره</w:t>
      </w:r>
      <w:bookmarkEnd w:id="1292"/>
    </w:p>
    <w:p>
      <w:pPr>
        <w:pStyle w:val="BookText"/>
        <w:rPr/>
      </w:pPr>
      <w:r>
        <w:rPr>
          <w:rFonts w:ascii="IRNazanin" w:hAnsi="IRNazanin" w:eastAsia="IRNazanin"/>
          <w:color w:val="111111"/>
          <w:sz w:val="28"/>
          <w:sz w:val="28"/>
          <w:szCs w:val="28"/>
          <w:rtl w:val="true"/>
          <w:lang w:bidi="fa-IR"/>
        </w:rPr>
        <w:t>غرض این سوره تهدید و انذار است، و این هدف را از این راه دنبال می‌کند که به انسانها بفهماند مساعی و تلاشهایشان یک جور نیست، بعضی از مردمند که انفاق می‌کنند، و از خدا پروا دارند، و وعده حسنای خدا را تصدیق می‌کنند، و خدای تعالی هم در مقابل، حیاتی جاودانه و سراسر سعادت در اختیارشان می‌گذارد، و بعضی دیگرند که بخل می‌ورزند، و به خیال خود می‌خواهند بی نیاز شوند، و وعده حسنای خدایی را تکذیب می‌کنند، و خدای تعالی هم آنان را به سوی عاقبت شر راه می‌برد، و در این سوره اهتمام و عنایت خاصی به مساله انفاق مالی شده است، و این سوره از نظر زمینه آیاتش هم می‌تواند مکی باشد، و هم مدنی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 در این آیه به شب هنگامی که روز را فرا می‌گیرد سوگند یاد شده، و فراگیری شب نسبت به روز در جای دیگر نیز آمده،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و احتمال هم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فراگیری زمین و یا فراگیری و پوشاندن قرص خورشید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و پیدا شدن چیزی است بعد از خفاء و ناپیدائیش، و اگر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مضارع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ماضی آورد برای همان نکته‌ای بود که در آغاز سوره قبلی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الذَّکَرَ وَ الْأُنْثی این آیه نیز مانند آیه قبلی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موصوله است، و منظور از آن خدای سبحان است و اگر از خدای تعالی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باید تعبیر کرده بود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بود که ابهام‌گویی در اینجا که به عظمت اشعار دارد رعایتش لازم‌تر بود تا رعایت 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سوگند می‌خورم به شب، وقتی همه جا را فرا می‌گیرد، و به روز وقتی که همه پنهان‌ها را آشکار می‌سازد، و به چیزی که نر و ماده را با اینکه از یک نوعند مختلف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1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مصدریه گرفته‌اند، که معنایش چنین می‌شود، و سوگند می‌خورم به خلقت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نظریه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نر و ماده مطلق نر و ماده است، هر چه که باشد، و هر جا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نر و ماده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 مراد خصوص آدم و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وجوه بهتر همان وجه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به سرعت است، و مراد از آن عملی است که با کمال اهتمام انجام شود، و این کلمه هر چند مفرد است ولی معنای جمع را می‌دهد،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مورد بحث جواب سوگندهای سه‌گانه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سوگند می‌خورم به این واقعیات متفرق که هم در خلقت و هم در اثر متفرقند، به اینکه مساعی شما نیز هم از نظر نفس عمل، و هم از نظر اثر مختلفند، بعضی عنوان اعطاء و تقوی و تصدیق را دارد، و اثرش هم خاص به خودش است، و بعضی‌ها عنوان بخل و استغناء و تکذیب دارد و اثرش هم مخصوص خودش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مال در راه رضای خداست، به دلیل اینکه در مقابلش بخل را آورده، که ظهور در امساک از انفاق مال دارد، و نیز به دلیل اینکه دنبالش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اتَّقی به منزله تفسیری است برای اعطاء، و می‌فهماند که مراد از اعطاء، اعطای بر سبیل تقوای دینی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در جای موصوف خود نشسته، و ظاهرا موصوفش وعده 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بالعدة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ثوابی است که خدای تعالی در مقابل انفاق به انگیزه رضای او داده، انفاقی که تصدیق قیامت و ایمان بدان باشد، که لازمه چنین انفاق و چنین تصدیقی، تصدیق به وحدانیت خدای تعالی در ربوبیت و الوهیت نیز هست، و همچنین مستلزم ایمان به رسالت رسولان هم هست، چون رسالت تنها راه رسیدن و ابلاغ وعده ثواب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 به خدا و به رسول او و به روز جزا باشد، و مال خود را به خاطر خدا و تحصیل ثواب او انفاق کند، ثوابی که به زبان رسولش وعده‌اش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و چنانش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می‌دهیم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فَسَنُیَسِّرُهُ لِلْیُسْری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تهیه کردن و آماده نمودن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خصلتی است که در آن آسانی باشد و هیچ دشواری نداشته باشد، و اگر تهیه کردن را توصیف کرد به آسانی، در حقیقت نوعی مجاز گویی شده، پس منظور از آن این است که توفیق اعمال صالحه را به او بدهد، و انجام اینگونه اعمال را برایش آسان سازد، به طوری که هیچ گونه دشواری در آن نباشد، و یا منظور این است که او را آماده حیاتی سعید کند، حیاتی نزد پروردگارش، حیاتی بهشتی، و به این نحو آماده‌اش کند که توفیق اعمال صالحی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هم به ذهن نزدیک‌تر است و هم انطباقش با وعده‌هایی که از قرآن معهود ما است منطبق‌تر</w:t>
      </w:r>
      <w:r>
        <w:rPr>
          <w:rFonts w:eastAsia="IRNazanin" w:cs="IRNazanin"/>
          <w:color w:val="111111"/>
          <w:sz w:val="28"/>
          <w:szCs w:val="28"/>
          <w:rtl w:val="true"/>
          <w:lang w:bidi="fa-IR"/>
        </w:rPr>
        <w:t>.</w:t>
      </w:r>
      <w:bookmarkStart w:id="1293" w:name="pg10108_94339"/>
    </w:p>
    <w:p>
      <w:pPr>
        <w:pStyle w:val="Heading5"/>
        <w:numPr>
          <w:ilvl w:val="4"/>
          <w:numId w:val="1"/>
        </w:numPr>
        <w:rPr/>
      </w:pPr>
      <w:bookmarkStart w:id="1294" w:name="__RefHeading___Toc329850_1067777946"/>
      <w:bookmarkStart w:id="1295" w:name="_Toc485"/>
      <w:bookmarkEnd w:id="1293"/>
      <w:bookmarkEnd w:id="1294"/>
      <w:r>
        <w:rPr>
          <w:rtl w:val="true"/>
        </w:rPr>
        <w:t>مراد از اینکه در باره مؤمن انفاق کننده متقی فرمود</w:t>
      </w:r>
      <w:r>
        <w:rPr>
          <w:rtl w:val="true"/>
        </w:rPr>
        <w:t xml:space="preserve">:" </w:t>
      </w:r>
      <w:r>
        <w:rPr>
          <w:rtl w:val="true"/>
        </w:rPr>
        <w:t>فَسَنُیَسِّرُهُ لِلْیُسْری و در باره بخل ورزنده مکذب فرمود</w:t>
      </w:r>
      <w:r>
        <w:rPr>
          <w:rtl w:val="true"/>
        </w:rPr>
        <w:t xml:space="preserve">:" </w:t>
      </w:r>
      <w:r>
        <w:rPr>
          <w:rtl w:val="true"/>
        </w:rPr>
        <w:t>فَسَنُیَسِّرُهُ لِلْعُسْری</w:t>
      </w:r>
      <w:bookmarkEnd w:id="12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اسْتَغْنی وَ کَذَّبَ بِالْحُسْنی فَسَنُیَسِّرُهُ لِلْعُسْری وَ ما یُغْنِی عَنْهُ مالُهُ إِذا 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ندادن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طلب غنی و ثروت از راه ندادن و جمع کردن است،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به 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کفر وعده حسنی و ثواب خدا است، که انبیا آن را به بشر رسانده‌اند، و معلوم است که کفر به آن وعده، کفر به اصل قیامت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و ندادن توفیق اعمال صالح است، به این گونه که اعمال صالح را در نظرش سنگین کند، و سینه‌اش را برای ایمان به خدا گشاده نسازد، و یا او را آماده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سقوط از مکانی بلند است، که بر هلاکت هم اطلاق می‌شود، 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است که چنین کسی وقتی در حفره قبر و یا در جهنم و یا در ورطه هلاکت سقوط می‌کند مالش به چه دردش می‌خورد؟</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می‌تواند استفهامی باشد، و هم نافیه، اگر استفهامی باشد که معنایش همان بود که گفتیم، و اگر نافیه باشد معنایش این می‌شود که چنین کسی در هنگامی که به ورطه هلاکت می‌افتد مالش به دردش نمی‌خورد</w:t>
      </w:r>
      <w:r>
        <w:rPr>
          <w:rFonts w:eastAsia="IRNazanin" w:cs="IRNazanin"/>
          <w:color w:val="111111"/>
          <w:sz w:val="28"/>
          <w:szCs w:val="28"/>
          <w:rtl w:val="true"/>
          <w:lang w:bidi="fa-IR"/>
        </w:rPr>
        <w:t>.</w:t>
      </w:r>
    </w:p>
    <w:p>
      <w:pPr>
        <w:pStyle w:val="Heading5"/>
        <w:numPr>
          <w:ilvl w:val="4"/>
          <w:numId w:val="1"/>
        </w:numPr>
        <w:rPr/>
      </w:pPr>
      <w:bookmarkStart w:id="1296" w:name="__RefHeading___Toc329852_1067777946"/>
      <w:bookmarkStart w:id="1297" w:name="_Toc486"/>
      <w:bookmarkEnd w:id="1296"/>
      <w:r>
        <w:rPr>
          <w:rtl w:val="true"/>
        </w:rPr>
        <w:t xml:space="preserve">هدایت خلق از قضاهای الهی است که بر خود واجب کرده </w:t>
      </w:r>
      <w:r>
        <w:rPr>
          <w:rtl w:val="true"/>
        </w:rPr>
        <w:t>(</w:t>
      </w:r>
      <w:r>
        <w:rPr>
          <w:rtl w:val="true"/>
        </w:rPr>
        <w:t xml:space="preserve">إِنَّ عَلَیْنا لَلْهُدی و با هادی بودن انبیاء </w:t>
      </w:r>
      <w:r>
        <w:rPr>
          <w:rtl w:val="true"/>
        </w:rPr>
        <w:t>(</w:t>
      </w:r>
      <w:r>
        <w:rPr>
          <w:rtl w:val="true"/>
        </w:rPr>
        <w:t>علیهم السلام</w:t>
      </w:r>
      <w:r>
        <w:rPr>
          <w:rtl w:val="true"/>
        </w:rPr>
        <w:t xml:space="preserve">) </w:t>
      </w:r>
      <w:r>
        <w:rPr>
          <w:rtl w:val="true"/>
        </w:rPr>
        <w:t>منافات ندارد</w:t>
      </w:r>
      <w:bookmarkEnd w:id="1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لَلْهُدی وَ إِنَّ لَنا لَلْآخِرَةَ وَ الْأُولی این دو آیه مطالب قبل یعنی تیسیر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 ممکن هم هست بگوییم از همان مطالب قبل با کوتاه‌ترین بیان خبر می‌دهد، و حاصلش این است که ما این تیسیر را می‌کنیم، و یا این بیان را می‌آوریم، برای اینکه هدایت کرده باشیم، چون هدایت خلق به عهده ما است، و هیچ مانعی ما را در این هدایت مزاحمت نمی‌کند، و مانع نمی‌شود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لَلْهُدی می‌رساند که هدایت خلق از اموری است که خدای سبحان قضایش را رانده، و آن را بر خود واجب کرده، چون حکمتش این ایجاب را اقتضا می‌کرده، بنا بر این، خلایق را آفریده تا او را عبادت کنند و خودش غرض از خلقت را عبادت خود دانسته،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 و به حکم این آیه غرض از</w:t>
      </w:r>
    </w:p>
    <w:p>
      <w:pPr>
        <w:pStyle w:val="BookText"/>
        <w:rPr/>
      </w:pPr>
      <w:r>
        <w:rPr>
          <w:rFonts w:ascii="Amiri" w:hAnsi="Amiri" w:eastAsia="Amiri" w:cs="Amiri"/>
          <w:color w:val="111111"/>
          <w:sz w:val="28"/>
          <w:sz w:val="28"/>
          <w:szCs w:val="28"/>
          <w:rtl w:val="true"/>
          <w:lang w:bidi="ar-SA"/>
        </w:rPr>
        <w:t>خلقت را عبادت خود معرفی نموده، و به حکم آیه زیر آن را راه مستقیم بین خود و خلقش دانسته،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 رَبُّکُمْ فَاعْبُدُوهُ هذا صِراطٌ مُسْتَقِیمٌ</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صِراطِ اللَّهِ</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خود واجب کرده که راه خود را برای آنان بیان نموده، سپس ایشان را به آن راه هدایت کند، البته هدایت به معنای نشان دادن راه، حال چه اینکه بپذیرند و آن راه را پیش بگیرند، و چه نپذیرند، و راه دیگر بروند،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قَصْدُ السَّبِیلِ وَ مِنْها جائِرٌ</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یَقُولُ الْحَقَّ وَ هُوَ یَهْدِی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باز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گفت از این آیات بر می‌آید که هدایت تنها کار خداست، و بنا بر این پس انبیا چکاره‌اند؟ در پاسخ می‌گوییم منافات ندارد که انبیا هم قیام به این امر بکنند برای اینکه اگر هدایت کنند به اذن او می‌کنند، و خود مستقل در این کار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هیچ کاری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خدای تعالی در عین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w:t>
      </w:r>
      <w:r>
        <w:rPr>
          <w:rStyle w:val="FootnoteAnchor"/>
          <w:rtl w:val="true"/>
        </w:rPr>
        <w:footnoteReference w:id="1178"/>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bookmarkStart w:id="1298" w:name="pg10108_94341"/>
    </w:p>
    <w:p>
      <w:pPr>
        <w:pStyle w:val="BookText"/>
        <w:rPr/>
      </w:pPr>
      <w:bookmarkEnd w:id="1298"/>
      <w:r>
        <w:rPr>
          <w:rFonts w:ascii="IRNazanin" w:hAnsi="IRNazanin" w:eastAsia="IRNazanin"/>
          <w:color w:val="111111"/>
          <w:sz w:val="28"/>
          <w:sz w:val="28"/>
          <w:szCs w:val="28"/>
          <w:rtl w:val="true"/>
          <w:lang w:bidi="fa-IR"/>
        </w:rPr>
        <w:t>و ما در جلد دوم این کتاب در خلال مباحث نبوت بیان عقلی این مساله را آوردیم</w:t>
      </w:r>
      <w:r>
        <w:rPr>
          <w:rFonts w:eastAsia="IRNazanin" w:cs="IRNazanin"/>
          <w:color w:val="111111"/>
          <w:sz w:val="28"/>
          <w:szCs w:val="28"/>
          <w:rtl w:val="true"/>
          <w:lang w:bidi="fa-IR"/>
        </w:rPr>
        <w:t>.</w:t>
      </w:r>
    </w:p>
    <w:p>
      <w:pPr>
        <w:pStyle w:val="Heading5"/>
        <w:numPr>
          <w:ilvl w:val="4"/>
          <w:numId w:val="1"/>
        </w:numPr>
        <w:rPr/>
      </w:pPr>
      <w:bookmarkStart w:id="1299" w:name="__RefHeading___Toc329854_1067777946"/>
      <w:bookmarkStart w:id="1300" w:name="_Toc487"/>
      <w:bookmarkEnd w:id="1299"/>
      <w:r>
        <w:rPr>
          <w:rtl w:val="true"/>
        </w:rPr>
        <w:t>فرق بین هدایت به معنای ارائه طریق و هدایت به معنای ایصال به هدف</w:t>
      </w:r>
      <w:bookmarkEnd w:id="1300"/>
    </w:p>
    <w:p>
      <w:pPr>
        <w:pStyle w:val="BookText"/>
        <w:rPr/>
      </w:pPr>
      <w:r>
        <w:rPr>
          <w:rFonts w:ascii="IRNazanin" w:hAnsi="IRNazanin" w:eastAsia="IRNazanin"/>
          <w:color w:val="111111"/>
          <w:sz w:val="28"/>
          <w:sz w:val="28"/>
          <w:szCs w:val="28"/>
          <w:rtl w:val="true"/>
          <w:lang w:bidi="fa-IR"/>
        </w:rPr>
        <w:t>همه اینها در باب هدایت به معنای ارائه طریق بود، و اما هدایت به معنای رساندن به هدف که در آیات مورد بحث رساندن به آثار حسنه‌ای است که به دنبال یافتن هدایت الهی و متصف شدن به صفت عبودیت می‌آید، از قبیل رسیدن به حیات طیبه در دنیا، و حیات سعیده ابدی آخرت، پر واضح است که از قبیل صنع و ایجاد است، که مختص به خدای تعالی است، و از اموری است که خدا قضایش را رانده، و بر خود واجب کرده، و در آیه زیر وعده‌اش را مسجل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اتَّبَعَ هُدایَ فَلا یَضِلُّ وَ لا یَشْقی </w:t>
      </w:r>
      <w:r>
        <w:rPr>
          <w:rStyle w:val="FootnoteAnchor"/>
          <w:rtl w:val="true"/>
        </w:rPr>
        <w:footnoteReference w:id="1181"/>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وَعْدَ اللَّهِ حَقًّا وَ مَنْ أَصْدَقُ مِنَ اللَّهِ قِیلًا</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فرق بین هدایت به معنای راه نشاندادن و بین هدایت به معنای رساندن به هدف این شد که هدایت اولی مستقیما کار انبیا و اولیا و سایر هدایت گران است، ولی مؤثر شدنش منوط به اذن خدا است، ولی هدایت دوم چون از باب صنع و خلقت است مستقیما کار خود خداست، البته اسبابی که بین او و خلقش در این مورد و در همه موارد خلقت واسطه‌اند بی دخالت نیستند، پس این هدایت را هم می‌توان به تبع بغیر خدای تعالی نسبت داد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معنای آیه می‌گوییم اگر مراد از هدایت در آیه شریفه هدایت به معنای اول باشد، معنایش این می‌شود که ما اگر بیان می‌کنیم برای شما آنچه را که بیان می‌کنیم برای این است که ارائه طریق عبودیت به عهده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هدایت، رساندن به هدف باشد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کسانی که انفاق می‌کنند و ثواب را تصدیق دارند یسری را تیسیر می‌کنیم و خلاصه اگر اعمال صالح و حیات سهله ابدی و دخول بهشت را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می‌کنیم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مربوط به صنع و ایجاد و از باب رساندن هر مخلوقی به هدف نهایی او است، و معلوم است که این کار به عهده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تیسیر عسری و یا ساده‌تر بگوییم آسان‌تر کردن گناه، کار مستقیم خدای تعالی نیست بلکه لازمه قهری تیسیر یسری است، وقتی خدای تعالی بخواهد برای آن بندگانی که اوصافشان گذشت راه عبودیت را آسان سازد، قهرا برای عده دیگر راه کفر آسان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آسان کردن کار نیک برای عده اول، به این است که انبیایی بر انگیزد، و کتب آسمانی بفرستد، و این باعث نافرمانی آن عده دیگر، و در نتیجه آسان شدن گناه بیشترشان می‌شود، اگر برای طایفه اول، انبیا نمی‌فرستاد، طایفه دوم انبیایی را نمی‌کشتند، اگر برای طایفه اول کتاب نمی‌آمد، طایفه دوم هم نافرمانی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قهری هدایت طایفه اول و تیسیر یسری برای آنان، ضلالت و تیسیر عسرای طایفه دوم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لِیَمِیزَ اللَّهُ الْخَبِیثَ مِنَ الطَّیِّبِ وَ یَجْعَلَ الْخَبِیثَ بَعْضَهُ عَلی بَعْضٍ فَیَرْکُمَهُ جَمِیعاً فَیَجْعَلَهُ فِی جَهَنَّمَ</w:t>
      </w:r>
      <w:r>
        <w:rPr>
          <w:rFonts w:eastAsia="IRNazanin" w:cs="IRNazanin"/>
          <w:color w:val="111111"/>
          <w:sz w:val="28"/>
          <w:szCs w:val="28"/>
          <w:rtl w:val="true"/>
          <w:lang w:bidi="fa-IR"/>
        </w:rPr>
        <w:t xml:space="preserve">" </w:t>
      </w:r>
      <w:r>
        <w:rPr>
          <w:rStyle w:val="FootnoteAnchor"/>
          <w:rtl w:val="true"/>
        </w:rPr>
        <w:footnoteReference w:id="1184"/>
      </w:r>
      <w:r>
        <w:rPr>
          <w:rFonts w:ascii="Amiri" w:hAnsi="Amiri" w:eastAsia="Amiri" w:cs="Amiri"/>
          <w:color w:val="111111"/>
          <w:sz w:val="28"/>
          <w:sz w:val="28"/>
          <w:szCs w:val="28"/>
          <w:rtl w:val="true"/>
          <w:lang w:bidi="ar-SA"/>
        </w:rPr>
        <w:t>، و حتی در باره قرآن که هدایت برای عالمیان است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هم هست مراد از آن مطلق هدایت باشد، اعم از هدایت دومی، یعنی تکوینی و حقیقی، و هدایت اولی یعنی تشریعی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ظاهر آیه هم که مطلق آمده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بر این، هم هدایت حقیقی به عهده خداست،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أَعْطی کُلَّ شَیْ‌ءٍ خَلْقَهُ ثُمَّ هَدی </w:t>
      </w:r>
      <w:r>
        <w:rPr>
          <w:rStyle w:val="FootnoteAnchor"/>
          <w:rtl w:val="true"/>
        </w:rPr>
        <w:footnoteReference w:id="1186"/>
      </w:r>
      <w:r>
        <w:rPr>
          <w:rFonts w:ascii="IRNazanin" w:hAnsi="IRNazanin" w:eastAsia="IRNazanin"/>
          <w:color w:val="111111"/>
          <w:sz w:val="28"/>
          <w:sz w:val="28"/>
          <w:szCs w:val="28"/>
          <w:rtl w:val="true"/>
          <w:lang w:bidi="fa-IR"/>
        </w:rPr>
        <w:t>، و هم هدایت اعتباری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لَنا لَلْآخِرَةَ وَ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بدء و عالم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 خلقت نخستین و خلقت 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آن ما است، پس هر چه که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شود مملوک خدای تعالی است آن هم به حقیقت معنای ملک که عبارت است از قیام مملوک</w:t>
      </w:r>
      <w:bookmarkStart w:id="1301" w:name="pg10108_94343"/>
    </w:p>
    <w:p>
      <w:pPr>
        <w:pStyle w:val="BookText"/>
        <w:rPr/>
      </w:pPr>
      <w:bookmarkEnd w:id="1301"/>
      <w:r>
        <w:rPr>
          <w:rFonts w:ascii="IRNazanin" w:hAnsi="IRNazanin" w:eastAsia="IRNazanin"/>
          <w:color w:val="111111"/>
          <w:sz w:val="28"/>
          <w:sz w:val="28"/>
          <w:szCs w:val="28"/>
          <w:rtl w:val="true"/>
          <w:lang w:bidi="fa-IR"/>
        </w:rPr>
        <w:t>به وجود مالک، و اما ملک اعتباری که یکی از آثارش جواز تصرفات است، از متفرعات ملک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مالک هر چیزی است، نه از یک جهت و دو جهت، بلکه از هر جهت، و هیچ چیزی از او چیزی را مالک نیست، پس کسی معارض او نیست و مانعی که او را از ملکش منع کند وجود ندارد، و هیچ چیزی بر او غالب نمی‌شود، هم 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xml:space="preserve">" </w:t>
      </w:r>
      <w:r>
        <w:rPr>
          <w:rStyle w:val="FootnoteAnchor"/>
          <w:rtl w:val="true"/>
        </w:rPr>
        <w:footnoteReference w:id="1188"/>
      </w:r>
      <w:r>
        <w:rPr>
          <w:rFonts w:ascii="Amiri" w:hAnsi="Amiri" w:eastAsia="Amiri" w:cs="Amiri"/>
          <w:color w:val="111111"/>
          <w:sz w:val="28"/>
          <w:sz w:val="28"/>
          <w:szCs w:val="28"/>
          <w:rtl w:val="true"/>
          <w:lang w:bidi="ar-SA"/>
        </w:rPr>
        <w:t>، 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 اللَّهُ ما یَشاءُ</w:t>
      </w:r>
      <w:r>
        <w:rPr>
          <w:rFonts w:eastAsia="Amiri" w:cs="Amiri" w:ascii="Amiri" w:hAnsi="Amiri"/>
          <w:color w:val="111111"/>
          <w:sz w:val="28"/>
          <w:szCs w:val="28"/>
          <w:rtl w:val="true"/>
          <w:lang w:bidi="ar-SA"/>
        </w:rPr>
        <w:t>"»</w:t>
      </w:r>
      <w:r>
        <w:rPr>
          <w:rStyle w:val="FootnoteAnchor"/>
          <w:rtl w:val="true"/>
        </w:rPr>
        <w:footnoteReference w:id="1189"/>
      </w:r>
    </w:p>
    <w:p>
      <w:pPr>
        <w:pStyle w:val="Heading5"/>
        <w:numPr>
          <w:ilvl w:val="4"/>
          <w:numId w:val="1"/>
        </w:numPr>
        <w:rPr/>
      </w:pPr>
      <w:bookmarkStart w:id="1302" w:name="__RefHeading___Toc329856_1067777946"/>
      <w:bookmarkStart w:id="1303" w:name="_Toc488"/>
      <w:bookmarkEnd w:id="1302"/>
      <w:r>
        <w:rPr>
          <w:rtl w:val="true"/>
        </w:rPr>
        <w:t>بیان اینکه تکذیب کننده دعوت حق و روی گرداننده از آن</w:t>
      </w:r>
      <w:r>
        <w:rPr>
          <w:rtl w:val="true"/>
        </w:rPr>
        <w:t xml:space="preserve">" </w:t>
      </w:r>
      <w:r>
        <w:rPr>
          <w:rtl w:val="true"/>
        </w:rPr>
        <w:t>اشقی</w:t>
      </w:r>
      <w:r>
        <w:rPr>
          <w:rtl w:val="true"/>
        </w:rPr>
        <w:t xml:space="preserve">" </w:t>
      </w:r>
      <w:r>
        <w:rPr>
          <w:rtl w:val="true"/>
        </w:rPr>
        <w:t>است، و اینکه مفاد آیه</w:t>
      </w:r>
      <w:r>
        <w:rPr>
          <w:rtl w:val="true"/>
        </w:rPr>
        <w:t xml:space="preserve">" </w:t>
      </w:r>
      <w:r>
        <w:rPr>
          <w:rtl w:val="true"/>
        </w:rPr>
        <w:t xml:space="preserve">لا یَصْلاها إِلَّا الْأَشْقَی </w:t>
      </w:r>
      <w:r>
        <w:rPr>
          <w:rtl w:val="true"/>
        </w:rPr>
        <w:t xml:space="preserve">..." </w:t>
      </w:r>
      <w:r>
        <w:rPr>
          <w:rtl w:val="true"/>
        </w:rPr>
        <w:t>اینست که فقط کافر اشقی خالد در جهنم است</w:t>
      </w:r>
      <w:bookmarkEnd w:id="1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فَأَنْذَرْتُکُمْ ناراً تَلَظَّی لا یَصْلاها إِلَّا الْأَشْقَی الَّذِی کَذَّبَ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آیات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آغازش آمده نتیجه‌گیری از مطالب گذشته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هدایت به عهده ما است، اینک من شما را از آتش جهنم انذار می‌کنم، با این بیان نکته التفاتی هم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فَأَنْذَرْتُکُمْ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روشن می‌شود، قبلا یعنی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لَلْهُدی هدایت را به خدا و کارکنان درگاهش نسبت داده،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جمله انذار را تنها به خود نسبت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انذار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به این نکته اشاره کند که هدایت، قضایی است حتمی، و به همین جهت منذر حقیقی خدای تعالی است، هر چند که با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تلظی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زبانه کشیدن شعله آتش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تلظی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است،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لَظی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هر کافری است که با تکذیب آیات خدا و اعراض از آن کافر شود، چون چنین کسی از هر شقی‌ای شقی‌تر است، برای اینکه سایر بدبخت‌ها در زندگی دنیای خود بدبختند، یا در بدن خود مبتلا به بیماری و یا نقص عضوند، و یا مالشان از بین می‌رود، و یا به داغ فرزند خود مبتلا می‌شوند، و این بدبختی‌ها تمام شدنی است، ولی آن کسی که کفر می‌ورزد، در زندگی آخرتی بدبخت است، یعنی بدبختی است که بدبختیش پایان ندارد، و منتهی به خلاصی و نجات نمی‌شود، و امید رهایی در آن نیست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کافری است که دعوت حق را تکذیب کند و از آن</w:t>
      </w:r>
      <w:bookmarkStart w:id="1304" w:name="pg10108_94344"/>
    </w:p>
    <w:p>
      <w:pPr>
        <w:pStyle w:val="BookText"/>
        <w:rPr/>
      </w:pPr>
      <w:bookmarkEnd w:id="1304"/>
      <w:r>
        <w:rPr>
          <w:rFonts w:ascii="IRNazanin" w:hAnsi="IRNazanin" w:eastAsia="IRNazanin"/>
          <w:color w:val="111111"/>
          <w:sz w:val="28"/>
          <w:sz w:val="28"/>
          <w:szCs w:val="28"/>
          <w:rtl w:val="true"/>
          <w:lang w:bidi="fa-IR"/>
        </w:rPr>
        <w:t>روی بگرداند، به دلیل اینکه دنبال این کلمه و در معرفی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کَذَّبَ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مؤید آن این است که انذار را مطلق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انذار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تحت اللفظی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افعل التفضیل است، و تنها شامل کسی می‌شود که از تمامی شقی‌ها شقی‌تر است، با سیاق آیه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آن و ملازم آن بودن است، پس این کلمه معنای خلود را افاده می‌کند، و این خلود در آتش قضایی است که خدای تعالی در حق کافر رانده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وَ کَذَّبُوا بِآیاتِنا أُولئِکَ أَصْحابُ النَّارِ هُمْ فِیها خالِدُونَ</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بیان استفاده‌ای که بعضی </w:t>
      </w:r>
      <w:r>
        <w:rPr>
          <w:rStyle w:val="FootnoteAnchor"/>
          <w:rtl w:val="true"/>
        </w:rPr>
        <w:footnoteReference w:id="1192"/>
      </w:r>
      <w:r>
        <w:rPr>
          <w:rFonts w:ascii="IRNazanin" w:hAnsi="IRNazanin" w:eastAsia="IRNazanin"/>
          <w:color w:val="111111"/>
          <w:sz w:val="28"/>
          <w:sz w:val="28"/>
          <w:szCs w:val="28"/>
          <w:rtl w:val="true"/>
          <w:lang w:bidi="fa-IR"/>
        </w:rPr>
        <w:t>از مفسرین از آیه مورد بحث کرده دفع می‌شود، او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یَصْلاها إِلَّا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به حکم این آیه مؤمنین گنهکار و فاسق و فاجر داخل آتش دوزخ نمی‌شوند، برای اینکه این آیه دخول در آتش را منحصر کرده در کسی که کافر و اشقی باشد، وجه نادرستی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تنها خلود در آتش را منحصر در کافر اشقی کرده، نه اصل دخول در آتش را</w:t>
      </w:r>
      <w:r>
        <w:rPr>
          <w:rFonts w:eastAsia="IRNazanin" w:cs="IRNazanin"/>
          <w:color w:val="111111"/>
          <w:sz w:val="28"/>
          <w:szCs w:val="28"/>
          <w:rtl w:val="true"/>
          <w:lang w:bidi="fa-IR"/>
        </w:rPr>
        <w:t>.</w:t>
      </w:r>
    </w:p>
    <w:p>
      <w:pPr>
        <w:pStyle w:val="Heading5"/>
        <w:numPr>
          <w:ilvl w:val="4"/>
          <w:numId w:val="1"/>
        </w:numPr>
        <w:rPr/>
      </w:pPr>
      <w:bookmarkStart w:id="1305" w:name="__RefHeading___Toc329858_1067777946"/>
      <w:bookmarkStart w:id="1306" w:name="_Toc489"/>
      <w:bookmarkEnd w:id="1305"/>
      <w:r>
        <w:rPr>
          <w:rtl w:val="true"/>
        </w:rPr>
        <w:t>متقی‌ترین افراد کسی است که در راه رضای خدا از مال خود انفاق می‌کند</w:t>
      </w:r>
      <w:bookmarkEnd w:id="1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سَیُجَنَّبُهَا الْأَتْقَی الَّذِی یُؤْتِی مالَهُ یَتَزَکَّی وَ ما لِأَحَدٍ عِنْدَهُ مِنْ نِعْمَةٍ تُجْزی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بر 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آتش دور می‌شود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از شخصی دیگر با تقواتر باشد، و بیش از او از مخاطر پروا کند، چون بعضی از مردم تنها این مقدار با تقوا هستند که از اتلاف نفوس و کشتن مردم پرهیز می‌کنند، و بعضی هستند که تنها از فساد اموال می‌پرهیزند، و بعضی هستند که چون از فقر می‌ترسند، به همین جهت از انفاق مال در راه خدا خودداری می‌کنند، و همچنین بعضی هستند که از خدا می‌پرهیزند، و مال خود را در راه رضای او انفاق می‌کنند، و از همه این چند طایفه با تقواتر آن کسی است که از خدا پروا نموده مال خود را در راه او انفاق می‌کند، و به عبارت دیگر کسی است که از خسران آخرت می‌پرهیزد، و به همین انگیزه مال خود را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مفضل علیه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دادن مال از خدا نمی‌پرهیزد، هر چند که از پاره‌ای مخاطر دنیوی پرهیز دارد، و یا سایر اعمال صالح را انجام داده، به این مقدار از خدای تعالی پروا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به حسب مدلولش عام است و اختصاص به طایفه‌ای ندارد، دلیل بر این معنا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معلوم است که این توصیف امری است عمومی، و همچنین توصیف‌های بعدی، و این منافات ندارد با اینکه آیات و یا همه سوره به خاطر یک واقعه خاصی نازل شده باشد، هم چنان که در روایات اسباب نزول سبب خاصی برایش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اطلاق مفضل علیه به طوری که شامل همه مردم از صالح و طالح شود، و در نتیجه مفضل تنها شامل یک نفر گردد، و یا یک نفر در هر عصر بشود، و معنا چنین گردد که از میان همه مردم تنها آن یک نفری داخل دوزخ نمی‌شود که از همه با تقواتر است، و نیز در جمله قبلی معنا چنین شود که داخل دوزخ نمی‌شود مگر تنها آن یک فردی که در هر عصر از سایرین شقی‌تر باشد، توجیهی است که به هیچ وجه سیاق آیات اول سوره با آن مساعدت ندارد، و همچنین با انذار عمومی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فَأَنْذَرْتُکُمْ 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نمی‌سازد، چون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انذار می‌کنم از آتش دوزخی که به جز یک نفر از شما در آن جاودانه نمی‌افتد، و تنها یک نفر از شما از آن نجات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یُؤْتِی مالَهُ 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صفت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 اتقی آن کسی است که مال خود را می‌دهد و انفاق می‌کند، تا به این وسیله مال خود را به نموی شایسته نمو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لِأَحَدٍ عِنْدَهُ مِنْ نِعْمَةٍ 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مضمون آیه قبلی را تثبیت می‌کند، می‌فرماید و اتقی کسی است که کسی از او طلبی ندارد، و نعمتی نداده، تا به عنوان تلافی آن مال را که وی انفاق کرده به او داده باشد، پس کسی که مصداق اتقی است مال را برای رضای خدا انفاق می‌کند، مؤید این معنا جمله بعدی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الْأَعْلی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ابْتِغاءَ وَجْهِ رَبِّهِ الْأَعْلی این استثناء منقطع و به معنای لیکن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طلبکار خدا نبوده، و خدا مالی را که به او داده به عنوان ادای دین نداده، پس شخص انفاقگر مال خدا را در راه خدا انفاق می‌کند تا رضای پروردگار والای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سابق در معنای وجه اللَّه تعالی و در معنای اسم اعلی بحث کردیم</w:t>
      </w:r>
      <w:r>
        <w:rPr>
          <w:rFonts w:eastAsia="IRNazanin" w:cs="IRNazanin"/>
          <w:color w:val="111111"/>
          <w:sz w:val="28"/>
          <w:szCs w:val="28"/>
          <w:rtl w:val="true"/>
          <w:lang w:bidi="fa-IR"/>
        </w:rPr>
        <w:t>.</w:t>
      </w:r>
      <w:bookmarkStart w:id="1307" w:name="pg10108_94346"/>
    </w:p>
    <w:p>
      <w:pPr>
        <w:pStyle w:val="BookText"/>
        <w:rPr/>
      </w:pPr>
      <w:bookmarkEnd w:id="13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یَرْضی یعنی و هر آینه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 دریافت اجر جزیل و پاداش حسن و جمیلی که پروردگارش به او می‌دهد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خدای تعالی را با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تا اشاره کرده باشد به اینکه آنچه به عنوان جزا به او می‌دهند که بزرگترین جزا و گرانقدرترین است، به مقتضای ربوبیت خدای تعالی و تناسب با بلندی مقام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متناسب با عمل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وجه التفات در آیه قبلی روشن می‌شود،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فانذرتکم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متکلم بود، و در آیه قبلی غایب فرض شده، تا به دو وصف رب و اعلی متصف گردد</w:t>
      </w:r>
      <w:r>
        <w:rPr>
          <w:rFonts w:eastAsia="IRNazanin" w:cs="IRNazanin"/>
          <w:color w:val="111111"/>
          <w:sz w:val="28"/>
          <w:szCs w:val="28"/>
          <w:rtl w:val="true"/>
          <w:lang w:bidi="fa-IR"/>
        </w:rPr>
        <w:t>.</w:t>
      </w:r>
    </w:p>
    <w:p>
      <w:pPr>
        <w:pStyle w:val="Heading4"/>
        <w:numPr>
          <w:ilvl w:val="3"/>
          <w:numId w:val="1"/>
        </w:numPr>
        <w:rPr/>
      </w:pPr>
      <w:bookmarkStart w:id="1308" w:name="__RefHeading___Toc329860_1067777946"/>
      <w:bookmarkStart w:id="1309" w:name="_Toc490"/>
      <w:bookmarkEnd w:id="1308"/>
      <w:r>
        <w:rPr>
          <w:rtl w:val="true"/>
        </w:rPr>
        <w:t xml:space="preserve">بحث روایتی </w:t>
      </w:r>
      <w:r>
        <w:rPr>
          <w:rtl w:val="true"/>
        </w:rPr>
        <w:t>(</w:t>
      </w:r>
      <w:r>
        <w:rPr>
          <w:rtl w:val="true"/>
        </w:rPr>
        <w:t>روایاتی در باره نزول آیات</w:t>
      </w:r>
      <w:r>
        <w:rPr>
          <w:rtl w:val="true"/>
        </w:rPr>
        <w:t xml:space="preserve">:" </w:t>
      </w:r>
      <w:r>
        <w:rPr>
          <w:rtl w:val="true"/>
        </w:rPr>
        <w:t xml:space="preserve">فَأَمَّا مَنْ أَعْطی وَ اتَّقی </w:t>
      </w:r>
      <w:r>
        <w:rPr>
          <w:rtl w:val="true"/>
        </w:rPr>
        <w:t xml:space="preserve">..." </w:t>
      </w:r>
      <w:r>
        <w:rPr>
          <w:rtl w:val="true"/>
        </w:rPr>
        <w:t>در شان</w:t>
      </w:r>
      <w:r>
        <w:rPr>
          <w:rtl w:val="true"/>
        </w:rPr>
        <w:t xml:space="preserve">" </w:t>
      </w:r>
      <w:r>
        <w:rPr>
          <w:rtl w:val="true"/>
        </w:rPr>
        <w:t>ابو دحداح</w:t>
      </w:r>
      <w:r>
        <w:rPr>
          <w:rtl w:val="true"/>
        </w:rPr>
        <w:t xml:space="preserve">" </w:t>
      </w:r>
      <w:r>
        <w:rPr>
          <w:rtl w:val="true"/>
        </w:rPr>
        <w:t>و روایتی در باره اینکه هدایت کننده خدا است</w:t>
      </w:r>
      <w:r>
        <w:rPr>
          <w:rtl w:val="true"/>
        </w:rPr>
        <w:t xml:space="preserve">) </w:t>
      </w:r>
      <w:r>
        <w:rPr/>
        <w:t>5</w:t>
      </w:r>
      <w:bookmarkEnd w:id="1309"/>
    </w:p>
    <w:p>
      <w:pPr>
        <w:pStyle w:val="BookText"/>
        <w:rPr/>
      </w:pPr>
      <w:r>
        <w:rPr>
          <w:rFonts w:ascii="IRNazanin" w:hAnsi="IRNazanin" w:eastAsia="IRNazanin"/>
          <w:color w:val="111111"/>
          <w:sz w:val="28"/>
          <w:sz w:val="28"/>
          <w:szCs w:val="28"/>
          <w:rtl w:val="true"/>
          <w:lang w:bidi="fa-IR"/>
        </w:rPr>
        <w:t>در کافی به سند خود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 ،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 و آیات نظائر این دو را که در آنها به حقایق تکوینی سوگند یاد شده پرسیدم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می‌توانیم مثلا به خورشید و ستاره سوگند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می‌تواند به هر یک از مخلوقاتش سوگند یاد کند، ولی بندگانش نمی‌توانند به غیر او سوگند بخورند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صدوق هم به سند خود از علی بن مهزیار از ابو جعفر دوم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 آمده که امام درباره معنایش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وقتی که روز را می‌پوشاند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حمیری نقل شده که در قرب الاسناد از احمد بن محمد، از احمد بن محمد بن ابی نصر، از ابی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شنیدم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حیاط خانه مسلمانی درخت خرمایی داشت، و به همین بهانه باعث زحمت صاحب خانه می‌شد، صاحب خانه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حضرت، صاحب درخت را خواست وقتی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خرمایت را به درخت خرمایی در بهشت می‌فروشی؟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نفروخت، مردی از انصار که کنیه‌اش ابی دحداح بود از این معامله خبردار شد نزد صاحب نخله رفت، و گفت درخت خرمایت را به حائط </w:t>
      </w:r>
      <w:r>
        <w:rPr>
          <w:rStyle w:val="FootnoteAnchor"/>
          <w:rtl w:val="true"/>
        </w:rPr>
        <w:footnoteReference w:id="1196"/>
      </w:r>
      <w:r>
        <w:rPr>
          <w:rFonts w:ascii="IRNazanin" w:hAnsi="IRNazanin" w:eastAsia="IRNazanin"/>
          <w:color w:val="111111"/>
          <w:sz w:val="28"/>
          <w:sz w:val="28"/>
          <w:szCs w:val="28"/>
          <w:rtl w:val="true"/>
          <w:lang w:bidi="fa-IR"/>
        </w:rPr>
        <w:t xml:space="preserve">من بفروش، آن مرد پذیرفت، ابو دحداح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 فلانی را در مقابل حائطم خریدم، حضرت فرمود در مقابل حائطت یک درخت خرمای بهشتی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خدای تعالی بر پیامبرش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الذَّکَرَ وَ الْأُنْثی إِنَّ سَعْیَکُمْ لَشَتَّی فَأَمَّا مَنْ أَعْطی یعنی درخت خرما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اتَّقی وَ صَدَّقَ بِالْحُسْنی یعنی وعده نخله‌ای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قمی در تفسیر خود بدون ذکر امام نقل کرده،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امام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سَیُجَنَّبُهَا الْأَتْقَی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اتقی ابو دحداح بوده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بود که از طرق شیعه در تفسیر این آیات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رحمة اللَّه علیه در مجمع البیان قصه را از واحدی نقل کرده که او به سند خود از عکرمه از ابن عباس آورده، و در آن آمده که مردی انصاری وارد معامله آن درخت خرما شد و با صاحبش صحبت کرد، و در آخر آن را به چهل درخت خرید،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به صاحب خانه بخشید، و سپس طبرسی از عطاء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خریدار درخت ابو دحداح بود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الدر المنثور قصه را از ابن ابی حاتم از ابن عباس نقل کرده و بعد آن را تضعیف نموده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از طرق اهل سنت روایاتی آمده که این سوره در باره ابو بکر نازل شده، فخر رازی در تفسیر کبیرش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اجماع دارند بر اینکه مراد از آن یعنی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 ولی باید دانست که شیعه به تمامیشان منکر این روایتند و می‌گویند این سوره در باره علی بن ابی طالب نازل شده، به دلیل اینکه قرآن در جای دیگر نیز به دادن زکاتش ستوده،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الْأَتْقَی الَّذِی یُؤْتِی مالَهُ 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مضمون همان آیه دارد، و آن گاه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افضل خلق در تقوی، و یا به عبارت دیگر با تقواترین خلق گرفته‌اند، که اشکال آن گذشت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به شیعه نسبت داده شده که همگی روایت بالا را منکر شده‌اند، و روایت ابی دحداح را پذیرفته‌اند دلیل مورد اعتمادشان صحیح حمیری گذشته، و روایات دیگری است که همان مفاد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یک روایت ضعیف از برقی، از اسماعیل بن مهران، از ایمن بن محرز،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سَیُجَنَّبُهَا 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مربوط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او را پیروی کند، و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یُؤْتِی مالَهُ یَتَزَکَّی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باره همان جناب است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لِأَحَدٍ عِنْدَهُ مِنْ نِعْمَةٍ تُجْزی راجع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احدی به او نعمتی نداده تا جزای آن را از او طلبکار باشد بلکه نعمت آن جناب است که بر تمامی خلایق جاری است، صلوات اللَّه علیه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به خاطر اینکه یکی از راویانش یعنی ایمن بن محرز شناخته شده نیست ضعیف و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مضمون آن جنبه تطبیق عمومات بر مصادیق را دارد، و جنبه تفسیری ندارد، و یکی از ادله واضح آن این است که موصوف یعنی کلمه اتقی را بر رسول خدا تطبیق کرده، و صفت آن را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یُؤْتِی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امیر المؤمنین، و دوباره آیه بعدی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نموده، و اگر این روایت درست باشد نظم کلام بکلی بهم می‌خورد، البته این در صورتی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اضافه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می‌بینیم در قرآن واو</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فرض کنیم که جزو آیه بوده، روایت از نظر تحریف مردود است، چون جزو روایات تحریف شمرده می‌شود، که همه مردودند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حمیری حکایت شده که از احمد بن محمد، از احمد بن محمد ابن ابی نصر، از ابی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لَلْهُدی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است هر که را بخواهد هدایت و هر که را بخواهد گمراه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امورت را اصلاح کند، جمعی از یاران ما پنداشته‌اند که معرفت اکتسابی است، هر کس فکر خود را درست بکار بیندازد به معرفت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سخن را نادرست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درست می‌گویند چرا این خیر را برای خود کسب نمی‌کنند؟ نه، چنین نیست که هر کس بخواهد و به هر مقدار که بخواهد بتواند معرفت کسب کند، هیچ احدی از مردم را نمی‌بینی مگر آنکه از جهاتی از بعضی دیگر بهتر است، و آن بعض از جهاتی دیگر از او بهترند، نمونه‌اش بنی هاشمند که موضعشان موضعی است که می‌دانی، قرابتشان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است که می‌دانی، و همه می‌دانیم که آنان سزاوارترند به خلافت از شما، مع ذلک از آن محرومند، گمان می‌کنی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خود نبودند؟ و آیا می‌توانی بگویی که شما راه و رسم زندگی را می‌دانید و ایشان نمی‌دانند؟</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همه مردم مقدور بود همه ما را دوست می‌داشتند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منظور از آن رساندن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 خدای سبحان است، برای اینکه این هدایت از شؤون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گمراه کردن، منظور از آن گمراهی به عنوان مجازات است، نه گمراه کردن ابتدایی، که چنین اضلالی به خدای تعالی نسبت داده نمی‌شود، پس هر جا اضلال به جناب او منسوب می‌شود در حقیقت معنایش امساک از نازل کردن رحمت و هدایت نکردن است، نه گمراه کردن، و چون هدایت کار او است امساک از آن هم منسوب به او است</w:t>
      </w:r>
      <w:r>
        <w:rPr>
          <w:rFonts w:eastAsia="IRNazanin" w:cs="IRNazanin"/>
          <w:color w:val="111111"/>
          <w:sz w:val="28"/>
          <w:szCs w:val="28"/>
          <w:rtl w:val="true"/>
          <w:lang w:bidi="fa-IR"/>
        </w:rPr>
        <w:t>.</w:t>
      </w:r>
      <w:bookmarkStart w:id="1310" w:name="pg10108_94350"/>
    </w:p>
    <w:p>
      <w:pPr>
        <w:pStyle w:val="Heading2"/>
        <w:numPr>
          <w:ilvl w:val="1"/>
          <w:numId w:val="1"/>
        </w:numPr>
        <w:rPr/>
      </w:pPr>
      <w:bookmarkStart w:id="1311" w:name="__RefHeading___Toc329862_1067777946"/>
      <w:bookmarkStart w:id="1312" w:name="_Toc491"/>
      <w:bookmarkEnd w:id="1310"/>
      <w:bookmarkEnd w:id="1311"/>
      <w:r>
        <w:rPr>
          <w:rtl w:val="true"/>
        </w:rPr>
        <w:t>(</w:t>
      </w:r>
      <w:r>
        <w:rPr/>
        <w:t>93</w:t>
      </w:r>
      <w:r>
        <w:rPr>
          <w:rtl w:val="true"/>
        </w:rPr>
        <w:t>)</w:t>
      </w:r>
      <w:r>
        <w:rPr>
          <w:rtl w:val="true"/>
        </w:rPr>
        <w:t xml:space="preserve">سوره ضحی، مکی یا مدنی است و یازده آیه دارد </w:t>
      </w:r>
      <w:r>
        <w:rPr>
          <w:rtl w:val="true"/>
        </w:rPr>
        <w:t>(</w:t>
      </w:r>
      <w:r>
        <w:rPr/>
        <w:t>11</w:t>
      </w:r>
      <w:r>
        <w:rPr>
          <w:rtl w:val="true"/>
        </w:rPr>
        <w:t>)</w:t>
      </w:r>
      <w:bookmarkEnd w:id="1312"/>
    </w:p>
    <w:p>
      <w:pPr>
        <w:pStyle w:val="Heading3"/>
        <w:numPr>
          <w:ilvl w:val="2"/>
          <w:numId w:val="1"/>
        </w:numPr>
        <w:rPr/>
      </w:pPr>
      <w:bookmarkStart w:id="1313" w:name="__RefHeading___Toc329864_1067777946"/>
      <w:bookmarkStart w:id="1314" w:name="_Toc492"/>
      <w:bookmarkEnd w:id="1313"/>
      <w:r>
        <w:rPr>
          <w:rtl w:val="true"/>
        </w:rPr>
        <w:t xml:space="preserve">سوره الضحی </w:t>
      </w:r>
      <w:r>
        <w:rPr>
          <w:rtl w:val="true"/>
        </w:rPr>
        <w:t>(</w:t>
      </w:r>
      <w:r>
        <w:rPr/>
        <w:t>93</w:t>
      </w:r>
      <w:r>
        <w:rPr>
          <w:rtl w:val="true"/>
        </w:rPr>
        <w:t xml:space="preserve">): </w:t>
      </w:r>
      <w:r>
        <w:rPr>
          <w:rtl w:val="true"/>
        </w:rPr>
        <w:t xml:space="preserve">آیات </w:t>
      </w:r>
      <w:r>
        <w:rPr/>
        <w:t>1</w:t>
      </w:r>
      <w:r>
        <w:rPr>
          <w:rtl w:val="true"/>
        </w:rPr>
        <w:t xml:space="preserve"> </w:t>
      </w:r>
      <w:r>
        <w:rPr>
          <w:rtl w:val="true"/>
        </w:rPr>
        <w:t xml:space="preserve">تا </w:t>
      </w:r>
      <w:r>
        <w:rPr/>
        <w:t>11</w:t>
      </w:r>
      <w:bookmarkEnd w:id="1314"/>
    </w:p>
    <w:p>
      <w:pPr>
        <w:pStyle w:val="Heading4"/>
        <w:numPr>
          <w:ilvl w:val="3"/>
          <w:numId w:val="1"/>
        </w:numPr>
        <w:rPr/>
      </w:pPr>
      <w:bookmarkStart w:id="1315" w:name="__RefHeading___Toc329866_1067777946"/>
      <w:bookmarkStart w:id="1316" w:name="_Toc493"/>
      <w:bookmarkEnd w:id="1315"/>
      <w:r>
        <w:rPr>
          <w:rtl w:val="true"/>
        </w:rPr>
        <w:t>اشاره</w:t>
      </w:r>
      <w:bookmarkEnd w:id="13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329868_1067777946"/>
      <w:bookmarkStart w:id="1318" w:name="_Toc494"/>
      <w:bookmarkEnd w:id="1317"/>
      <w:r>
        <w:rPr>
          <w:rtl w:val="true"/>
        </w:rPr>
        <w:t>ترجمه آیات</w:t>
      </w:r>
      <w:bookmarkEnd w:id="1318"/>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روز در آن هنگام که نور خورشید گسترده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شب هنگام که سکونت و آرامش می‌بخشد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پروردگارت نور وحی را از تو قطع نکرده و تو را مورد خشم قرار نداده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 آخرت برای تو از دنیا بهتر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به زودی عطایی می‌کند که راضی شوی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نبود که تو را یتیم یافت و سپس پنا داده؟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نبود که راه به جایی نمی‌بردی قدم به قدم هدایتت کرد؟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تهی دستت یافت پس بی‌نیازت نمود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پس هیچ یتیمی را از روی قهر خوار مشمار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سائلی را مرنجان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1319" w:name="pg10108_94351"/>
    </w:p>
    <w:p>
      <w:pPr>
        <w:pStyle w:val="BookText"/>
        <w:rPr/>
      </w:pPr>
      <w:bookmarkEnd w:id="1319"/>
      <w:r>
        <w:rPr>
          <w:rFonts w:ascii="IRNazanin" w:hAnsi="IRNazanin" w:eastAsia="IRNazanin"/>
          <w:color w:val="111111"/>
          <w:sz w:val="28"/>
          <w:sz w:val="28"/>
          <w:szCs w:val="28"/>
          <w:rtl w:val="true"/>
          <w:lang w:bidi="fa-IR"/>
        </w:rPr>
        <w:t xml:space="preserve">و نعمت پروردگارت را با رفتار و گفتارت بازگو کن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320" w:name="__RefHeading___Toc329870_1067777946"/>
      <w:bookmarkStart w:id="1321" w:name="_Toc495"/>
      <w:bookmarkEnd w:id="1320"/>
      <w:r>
        <w:rPr>
          <w:rtl w:val="true"/>
        </w:rPr>
        <w:t>بیان آیات</w:t>
      </w:r>
      <w:bookmarkEnd w:id="1321"/>
    </w:p>
    <w:p>
      <w:pPr>
        <w:pStyle w:val="Heading5"/>
        <w:numPr>
          <w:ilvl w:val="4"/>
          <w:numId w:val="1"/>
        </w:numPr>
        <w:rPr/>
      </w:pPr>
      <w:bookmarkStart w:id="1322" w:name="__RefHeading___Toc329872_1067777946"/>
      <w:bookmarkStart w:id="1323" w:name="_Toc496"/>
      <w:bookmarkEnd w:id="1322"/>
      <w:r>
        <w:rPr>
          <w:rtl w:val="true"/>
        </w:rPr>
        <w:t>اشاره</w:t>
      </w:r>
      <w:bookmarkEnd w:id="1323"/>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0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نشد، به طوری که مردم گفتند خدا با او وداع کرده، در پاسخشان این سوره نازل شد و خدای تعالی به این وسیله آن حضرت را شاد کرد، و در سوره مورد بحث، هم احتمال مکی بودن هست و هم مدنی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 وَ اللَّیْلِ إِذا سَجی این دو آیه سوگند به ضحی و به لیل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مفردات آمده به معنای گسترده شدن نور خورشید است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آن زمانی را که نور خورشید گسترده می‌شود نیز ضحی نامیدند،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سجی مشتق از آن است، وقتی در کلمه لیل استعمال می‌شود، معنای سکونت و آرامش شب را می‌دهد،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که ظلمت شب همه جا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 ما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ترک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بغض و یا شدت بغض است، و این آیه جواب دو سوگند اول سوره است، و مناسبت نور روز با مساله وحی، و تاریکی شب با انقطاع وحی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خَیْرٌ لَکَ مِنَ الْأُولی این آیه در معنای ترقی دادن مطلب نسبت به مفاد آیه قبل است، و مفاد آیه قبلی موقف کرامت و عنایت الهی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می‌کرد، در این آیه می‌فرماید تازه زندگی دنیای تو با آن کرامت و بزرگی که داری، و با آن عنایتی که خدای تعالی به تو دارد در برابر زندگی آخرتت چیزی نیست، و زندگی آخرت تو از دنیایت بهتر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 این آیه شریفه آیه قبل را تثبیت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آخرت خدای تعالی</w:t>
      </w:r>
      <w:r>
        <w:rPr>
          <w:rFonts w:eastAsia="IRNazanin" w:cs="IRNazanin"/>
          <w:color w:val="111111"/>
          <w:sz w:val="28"/>
          <w:szCs w:val="28"/>
          <w:rtl w:val="true"/>
          <w:lang w:bidi="fa-IR"/>
        </w:rPr>
        <w:t>".</w:t>
      </w:r>
      <w:bookmarkStart w:id="1324" w:name="pg10108_94352"/>
    </w:p>
    <w:p>
      <w:pPr>
        <w:pStyle w:val="BookText"/>
        <w:rPr/>
      </w:pPr>
      <w:bookmarkEnd w:id="1324"/>
      <w:r>
        <w:rPr>
          <w:rFonts w:ascii="IRNazanin" w:hAnsi="IRNazanin" w:eastAsia="IRNazanin"/>
          <w:color w:val="111111"/>
          <w:sz w:val="28"/>
          <w:sz w:val="28"/>
          <w:szCs w:val="28"/>
          <w:rtl w:val="true"/>
          <w:lang w:bidi="fa-IR"/>
        </w:rPr>
        <w:t xml:space="preserve">آن قدر به تو عطا می‌کند تا راضی شوی، هم عطای خدا را مطلق آورده، و هم رضایت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0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ناظر است به هر دو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زندگی دنیایی‌اش، و هم به زندگی آخرتیش</w:t>
      </w:r>
      <w:r>
        <w:rPr>
          <w:rFonts w:eastAsia="IRNazanin" w:cs="IRNazanin"/>
          <w:color w:val="111111"/>
          <w:sz w:val="28"/>
          <w:szCs w:val="28"/>
          <w:rtl w:val="true"/>
          <w:lang w:bidi="fa-IR"/>
        </w:rPr>
        <w:t>.</w:t>
      </w:r>
    </w:p>
    <w:p>
      <w:pPr>
        <w:pStyle w:val="Heading5"/>
        <w:numPr>
          <w:ilvl w:val="4"/>
          <w:numId w:val="1"/>
        </w:numPr>
        <w:rPr/>
      </w:pPr>
      <w:bookmarkStart w:id="1325" w:name="__RefHeading___Toc329874_1067777946"/>
      <w:bookmarkStart w:id="1326" w:name="_Toc497"/>
      <w:bookmarkEnd w:id="1325"/>
      <w:r>
        <w:rPr>
          <w:rtl w:val="true"/>
        </w:rPr>
        <w:t xml:space="preserve">مقصود از اینکه خطاب به پیامبر </w:t>
      </w:r>
      <w:r>
        <w:rPr>
          <w:rtl w:val="true"/>
        </w:rPr>
        <w:t>(</w:t>
      </w:r>
      <w:r>
        <w:rPr>
          <w:rtl w:val="true"/>
        </w:rPr>
        <w:t>صلی اللَّه علیه و آله و سلم</w:t>
      </w:r>
      <w:r>
        <w:rPr>
          <w:rtl w:val="true"/>
        </w:rPr>
        <w:t xml:space="preserve">) </w:t>
      </w:r>
      <w:r>
        <w:rPr>
          <w:rtl w:val="true"/>
        </w:rPr>
        <w:t>فرمود خدا تو را</w:t>
      </w:r>
      <w:r>
        <w:rPr>
          <w:rtl w:val="true"/>
        </w:rPr>
        <w:t xml:space="preserve">" </w:t>
      </w:r>
      <w:r>
        <w:rPr>
          <w:rtl w:val="true"/>
        </w:rPr>
        <w:t>یتیم</w:t>
      </w:r>
      <w:r>
        <w:rPr>
          <w:rtl w:val="true"/>
        </w:rPr>
        <w:t xml:space="preserve">" </w:t>
      </w:r>
      <w:r>
        <w:rPr>
          <w:rtl w:val="true"/>
        </w:rPr>
        <w:t>و</w:t>
      </w:r>
      <w:r>
        <w:rPr>
          <w:rtl w:val="true"/>
        </w:rPr>
        <w:t xml:space="preserve">" </w:t>
      </w:r>
      <w:r>
        <w:rPr>
          <w:rtl w:val="true"/>
        </w:rPr>
        <w:t>ضال</w:t>
      </w:r>
      <w:r>
        <w:rPr>
          <w:rtl w:val="true"/>
        </w:rPr>
        <w:t xml:space="preserve">" </w:t>
      </w:r>
      <w:r>
        <w:rPr>
          <w:rtl w:val="true"/>
        </w:rPr>
        <w:t>یافت</w:t>
      </w:r>
      <w:r>
        <w:rPr>
          <w:rtl w:val="true"/>
        </w:rPr>
        <w:t xml:space="preserve">. </w:t>
      </w:r>
      <w:r>
        <w:rPr>
          <w:rtl w:val="true"/>
        </w:rPr>
        <w:t>چند وجه در این باره</w:t>
      </w:r>
      <w:bookmarkEnd w:id="1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یَجِدْکَ یَتِیماً فَآوی این آیه و دو آیه بعدش به بعضی از نعمت‌های بزرگی اشاره می‌کند که خدای تعالی به آن جناب انعام کرده بود، 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شکم مادر بود که پدرش از دنیا رفت، و دو سال بود که مادرش درگذشت، و هشت ساله بود که کفیل و سرپرستش و جدش عبد المطلب از دنیا رفت، که از آن به بعد در تحت تکفل عمویش ابو طالب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0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یتیم در این آیه پدر مرده نیست، بلکه منظور بی نظیر بودن است هم چنان که در بی نظیر را هم در یتیم می‌گویند، و معنای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که خدا تو را فردی بی نظیر از بین مردم دانست، و در نتیجه مردم را دور تو جمع کرد؟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گمراهی نیست بلکه مراد عدم هدایت است، و منظور از هدایت نداشتن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خود آن جناب است، و یا صرفنظر از هدایت الهی می‌خواهد بفرماید اگر هدایت خدا نباشد تو و هیچ انسانی دیگر از پیش خود هدایت ندارید مگر به وسیله خدای سبحان،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شریفش با قطع نظر از هدایت خدا ضاله و بی راه بود، هر چند که هیچ روزی از هدایت الهی جدا نبوده و از لحظه‌ای که خلق شده بود ملازم با آن بود، در نتیجه آیه شریفه در معنای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و از همین باب است کلام موسی که بنا به حکایت قرآن کریم از آن جناب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 یعنی هنوز به هدایت رسالت اهتداء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معنا گفتار بعضی </w:t>
      </w:r>
      <w:r>
        <w:rPr>
          <w:rStyle w:val="FootnoteAnchor"/>
          <w:rtl w:val="true"/>
        </w:rPr>
        <w:footnoteReference w:id="1211"/>
      </w:r>
      <w:r>
        <w:rPr>
          <w:rFonts w:ascii="IRNazanin" w:hAnsi="IRNazanin" w:eastAsia="IRNazanin"/>
          <w:color w:val="111111"/>
          <w:sz w:val="28"/>
          <w:sz w:val="28"/>
          <w:szCs w:val="28"/>
          <w:rtl w:val="true"/>
          <w:lang w:bidi="fa-IR"/>
        </w:rPr>
        <w:t>از مفسرین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ضلالت، از دست دادن علم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تَضِلَّ إِحْداهُما فَتُذَکِّرَ إِحْداهُمَا الْأُخْری </w:t>
      </w:r>
      <w:r>
        <w:rPr>
          <w:rStyle w:val="FootnoteAnchor"/>
          <w:rtl w:val="true"/>
        </w:rPr>
        <w:footnoteReference w:id="1212"/>
      </w:r>
      <w:r>
        <w:rPr>
          <w:rFonts w:ascii="Amiri" w:hAnsi="Amiri" w:eastAsia="Amiri" w:cs="Amiri"/>
          <w:color w:val="111111"/>
          <w:sz w:val="28"/>
          <w:sz w:val="28"/>
          <w:szCs w:val="28"/>
          <w:rtl w:val="true"/>
          <w:lang w:bidi="ar-SA"/>
        </w:rPr>
        <w:t>، ضلالت به این معنا آمده، و مؤیدش آیه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مِنْ قَبْلِهِ لَمِنَ الْغافِلِینَ</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 تو را در بین مردم گمشده یافت، مردم تو را نمی‌شناختند، و قدرت را نمی‌دانستند، و او مردم را به سوی تو و اینکه چه کسی هستی دلالت 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گم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هوازن و مکه اشاره دارد، آن زمان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حلیمه سعدیه دختر ابی ذؤیب بود، و حلیمه به طوری که در روایت آمده می‌خواست وی را به جدش عبد المطلب برساند، در بین راه متوجه شد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واقعه‌ای که در کودکی آن جناب رخ داد، و در دره‌های مکه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اشاره به داستان گم شدنش در راه شام دانسته‌اند که با عمویش ابو طالب در کاروان میسره غلام خدیجه به شام می‌رفت، و در بین راه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214"/>
      </w:r>
      <w:r>
        <w:rPr>
          <w:rFonts w:ascii="IRNazanin" w:hAnsi="IRNazanin" w:eastAsia="IRNazanin"/>
          <w:color w:val="111111"/>
          <w:sz w:val="28"/>
          <w:sz w:val="28"/>
          <w:szCs w:val="28"/>
          <w:rtl w:val="true"/>
          <w:lang w:bidi="fa-IR"/>
        </w:rPr>
        <w:t>دیگر وجوه دیگری ذکر کرده‌اند که ضعفش برای هر خواننده‌ای روشن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فَأَغْنی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تهی دستی است که از مال دنیا چیزی ندارد،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بود، و خدای تعالی او را بعد از ازدواج با خدیجه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کرد، و خدیجه تمامی اموالش را با همه کثرتی که داشت به آن جناب بخشید</w:t>
      </w:r>
      <w:r>
        <w:rPr>
          <w:rFonts w:eastAsia="IRNazanin" w:cs="IRNazanin"/>
          <w:color w:val="111111"/>
          <w:sz w:val="28"/>
          <w:szCs w:val="28"/>
          <w:rtl w:val="true"/>
          <w:lang w:bidi="fa-IR"/>
        </w:rPr>
        <w:t>.</w:t>
      </w:r>
      <w:bookmarkStart w:id="1327" w:name="pg10108_94354"/>
    </w:p>
    <w:p>
      <w:pPr>
        <w:pStyle w:val="BookText"/>
        <w:rPr/>
      </w:pPr>
      <w:bookmarkEnd w:id="1327"/>
      <w:r>
        <w:rPr>
          <w:rFonts w:ascii="IRNazanin" w:hAnsi="IRNazanin" w:eastAsia="IRNazanin"/>
          <w:color w:val="111111"/>
          <w:sz w:val="28"/>
          <w:sz w:val="28"/>
          <w:szCs w:val="28"/>
          <w:rtl w:val="true"/>
          <w:lang w:bidi="fa-IR"/>
        </w:rPr>
        <w:t>ولی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اغناء، استجابت دعای آن حضرت است</w:t>
      </w:r>
      <w:r>
        <w:rPr>
          <w:rFonts w:eastAsia="IRNazanin" w:cs="IRNazanin"/>
          <w:color w:val="111111"/>
          <w:sz w:val="28"/>
          <w:szCs w:val="28"/>
          <w:rtl w:val="true"/>
          <w:lang w:bidi="fa-IR"/>
        </w:rPr>
        <w:t>.</w:t>
      </w:r>
    </w:p>
    <w:p>
      <w:pPr>
        <w:pStyle w:val="Heading5"/>
        <w:numPr>
          <w:ilvl w:val="4"/>
          <w:numId w:val="1"/>
        </w:numPr>
        <w:rPr/>
      </w:pPr>
      <w:bookmarkStart w:id="1328" w:name="__RefHeading___Toc329876_1067777946"/>
      <w:bookmarkStart w:id="1329" w:name="_Toc498"/>
      <w:bookmarkEnd w:id="1328"/>
      <w:r>
        <w:rPr>
          <w:rtl w:val="true"/>
        </w:rPr>
        <w:t>تو یتیم بودی و درد یتیمی کشیده‌ای، پس بر یتیم قهر مکن</w:t>
      </w:r>
      <w:r>
        <w:rPr>
          <w:rtl w:val="true"/>
        </w:rPr>
        <w:t xml:space="preserve">. </w:t>
      </w:r>
      <w:r>
        <w:rPr>
          <w:rtl w:val="true"/>
        </w:rPr>
        <w:t xml:space="preserve">تهیدست بوده‌ای و طعم فقر چشیده‌ای، پس سائل را از خود مران و </w:t>
      </w:r>
      <w:r>
        <w:rPr>
          <w:rtl w:val="true"/>
        </w:rPr>
        <w:t>...</w:t>
      </w:r>
      <w:bookmarkEnd w:id="1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کردن بر کسی است، اما نه تنها غلبه کردن، بلکه غلبه توأم با خوار کردن او، و قهر به یک یک این دو معنا هم گفته می‌شود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مصدر فعل 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معنای زجر و رنجاندن با غلظت و خشونت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در نعمت بکار رود تحدیث نعمت به معنای ذکر و یاد آوری و نشاندادن آن است، حال یا به زبان و یا به عمل، و این عمل شکر نعمت است، و اوامر و نواهی این چند آیه یعنی خوار نکردن یتیم، و نرنجاندن فقیر، و نشاندادن نعمت، دستور به همه مردم است، هر چند که خطاب متوجه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سه‌گانه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آیه اولی در آمده نتیجه‌گیری از آیه قبل است که عنایات الهی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می‌شمرد،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طعم ذلتی را که یتیم می‌چشد چشیده‌ای، و ذلت و شکسته شدن دل او را احساس کرده‌ای، پس هیچ یتیمی را خوار مشمار، و مال او را هم خوار مدار و در آن تجاوز مکن، و نیز تو تلخی گمراهی و احتیاج به هدایت را، و تلخی فقر و تهی دستی را درک کرده‌ای، پس هیچ سائلی را که از تو می‌خواهد حاجتش را بر آوری از خود مران، حاجتش اگر هدایت است و اگر معاش است برآور، و تو طعم انعام خدا را بعد از فقر و تهی‌دستی چشیده‌ای، و ارزش جود و کرم و رحمت خدا را می‌دانی، پس نعمت او را سپاس گوی، و همه جا نعمتش را یادآور شو، و از مردم پنهانش مدار</w:t>
      </w:r>
      <w:r>
        <w:rPr>
          <w:rFonts w:eastAsia="IRNazanin" w:cs="IRNazanin"/>
          <w:color w:val="111111"/>
          <w:sz w:val="28"/>
          <w:szCs w:val="28"/>
          <w:rtl w:val="true"/>
          <w:lang w:bidi="fa-IR"/>
        </w:rPr>
        <w:t>.</w:t>
      </w:r>
    </w:p>
    <w:p>
      <w:pPr>
        <w:pStyle w:val="Heading4"/>
        <w:numPr>
          <w:ilvl w:val="3"/>
          <w:numId w:val="1"/>
        </w:numPr>
        <w:rPr/>
      </w:pPr>
      <w:bookmarkStart w:id="1330" w:name="__RefHeading___Toc329878_1067777946"/>
      <w:bookmarkStart w:id="1331" w:name="_Toc499"/>
      <w:bookmarkEnd w:id="1330"/>
      <w:r>
        <w:rPr>
          <w:rtl w:val="true"/>
        </w:rPr>
        <w:t>بحث روایتی روایاتی در باره نزول آیه</w:t>
      </w:r>
      <w:r>
        <w:rPr>
          <w:rtl w:val="true"/>
        </w:rPr>
        <w:t xml:space="preserve">:" </w:t>
      </w:r>
      <w:r>
        <w:rPr>
          <w:rtl w:val="true"/>
        </w:rPr>
        <w:t>وَ لَسَوْفَ یُعْطِیکَ رَبُّکَ فَتَرْضی ، شفاعت، و معنای آیه</w:t>
      </w:r>
      <w:r>
        <w:rPr>
          <w:rtl w:val="true"/>
        </w:rPr>
        <w:t xml:space="preserve">:" </w:t>
      </w:r>
      <w:r>
        <w:rPr>
          <w:rtl w:val="true"/>
        </w:rPr>
        <w:t>وَ أَمَّا بِنِعْمَةِ رَبِّکَ فَحَدِّثْ</w:t>
      </w:r>
      <w:r>
        <w:rPr>
          <w:rtl w:val="true"/>
        </w:rPr>
        <w:t>" ...</w:t>
      </w:r>
      <w:bookmarkEnd w:id="133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به معنای بلند شدن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سَجی یعنی شب در هنگامی که همه جا را تاریک کند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تو را دشمن نداشت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سیوطی در الدر المنثور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 از ابن ابی شیبه از ابن مسعود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خدای تعالی برای ما آخرت را بر دنیا برگزید و ترجیح داد،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عسکری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لال و ابن نجار، از جابر بن عبد اللَّه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و فاطمه وارد شد، دید فاطمه مشغول دستاس کردن است، در حالی که به جای لباس، حله شتر بر خود افکنده، همین که چشمش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بشتاب و تلخی دنیا را بچش، برای فردا و نعیم آخرتش، دنبال این جریان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نازل شد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خواسته باشد بگوید آیه مذکور نخست به تنهایی بعد از آیات قبلش نازل شد، و بعدها بقیه آیات سوره به آن ملحق گردید، دوم اینکه سوره همه‌اش یکباره نازل شد، و در خصوص این داستان آیه مورد بحث دوباره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ابن منذر و ابن مردویه و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حرب بن شریح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ابی 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شفاعتی که اهل عراق بر سر زبانها دارند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عمویم محمد بن حنفیه از علی بن ابی طالب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امتم شفاعت می‌کنم که خدای تعالی خطاب می‌کند ای محمد آیا راضی شدی؟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پروردگارا راضی شدم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اهل عراق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آیات قرآن آیه‌ای که بیش از همه امید بخش است آیه زیر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که بر خود ستم روا داشتید، از رحمت خدا مایوس نشوید، که خدا همه گناهان را</w:t>
      </w:r>
    </w:p>
    <w:p>
      <w:pPr>
        <w:pStyle w:val="BookText"/>
        <w:rPr/>
      </w:pP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بله، ما اینطور معتقدیم،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اهل بیت می‌گوییم از همه آیات در کتاب خدا امیدبخش‌تر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است، که راجع به شفاعت است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برهان از ابن بابویه نقل کرده که وی به سند خود از ابن جهم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مجلس مامون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پیامبر گرامیش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یَجِدْکَ یَتِیماً فَآوی ، یعنی تو یتیمی بودی خدای تعالی مردم را دور تو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نزد قومت گم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تو را به سوی معرفت تو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فَأَغْنی یعنی تو را بی نیاز کرد از این راه که دعایت را مستجاب نمود مامون چون این تفسیر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تو برکت دهد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 در تو برکت نهاده</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از برقی نقل کرده که او به سند خود از عمرو بن ابی نصر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بصره برایم حدیث کرد که من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عمر را دیدم در خانه کعبه طواف می‌کردند، از ابن عمر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آن جناب دستور داده نعمت‌های خدا را حدیث کند و به مردم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حسین بن علی عرض کردم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فرمود به آن جناب دستور داده که نعمت دین را که خدا به او انعام فرموده با مردم در میان بگذارد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بیهقی از حسن بن علی روایت کرده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چیزی رسیدی به برادران ایمانیت اطلاع بده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است که ابو داوود از جابر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نعمتی که به او داده شده مورد آزمایش قرار گیرد و آن را به اطلاع مردم برساند شکرش را به جا آورده و هر کس آن را کتمان کند کفرانش نموده، و هر کس در این باب بلوف بزند و خود را به چیزی که ندارد و به او نداده‌اند بیاراید مثل کسی است که جامه دروغ به تن کرده باشد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bookmarkStart w:id="1332" w:name="pg10108_94357"/>
    </w:p>
    <w:p>
      <w:pPr>
        <w:pStyle w:val="Heading2"/>
        <w:numPr>
          <w:ilvl w:val="1"/>
          <w:numId w:val="1"/>
        </w:numPr>
        <w:rPr/>
      </w:pPr>
      <w:bookmarkStart w:id="1333" w:name="__RefHeading___Toc329880_1067777946"/>
      <w:bookmarkStart w:id="1334" w:name="_Toc500"/>
      <w:bookmarkEnd w:id="1332"/>
      <w:bookmarkEnd w:id="1333"/>
      <w:r>
        <w:rPr>
          <w:rtl w:val="true"/>
        </w:rPr>
        <w:t>(</w:t>
      </w:r>
      <w:r>
        <w:rPr/>
        <w:t>94</w:t>
      </w:r>
      <w:r>
        <w:rPr>
          <w:rtl w:val="true"/>
        </w:rPr>
        <w:t>)</w:t>
      </w:r>
      <w:r>
        <w:rPr>
          <w:rtl w:val="true"/>
        </w:rPr>
        <w:t xml:space="preserve">سوره انشراح، مکی یا مدنی است و هشت آیه دارد </w:t>
      </w:r>
      <w:r>
        <w:rPr>
          <w:rtl w:val="true"/>
        </w:rPr>
        <w:t>(</w:t>
      </w:r>
      <w:r>
        <w:rPr/>
        <w:t>8</w:t>
      </w:r>
      <w:r>
        <w:rPr>
          <w:rtl w:val="true"/>
        </w:rPr>
        <w:t>)</w:t>
      </w:r>
      <w:bookmarkEnd w:id="1334"/>
    </w:p>
    <w:p>
      <w:pPr>
        <w:pStyle w:val="Heading3"/>
        <w:numPr>
          <w:ilvl w:val="2"/>
          <w:numId w:val="1"/>
        </w:numPr>
        <w:rPr/>
      </w:pPr>
      <w:bookmarkStart w:id="1335" w:name="__RefHeading___Toc329882_1067777946"/>
      <w:bookmarkStart w:id="1336" w:name="_Toc501"/>
      <w:bookmarkEnd w:id="1335"/>
      <w:r>
        <w:rPr>
          <w:rtl w:val="true"/>
        </w:rPr>
        <w:t xml:space="preserve">سوره الشرح </w:t>
      </w:r>
      <w:r>
        <w:rPr>
          <w:rtl w:val="true"/>
        </w:rPr>
        <w:t>(</w:t>
      </w:r>
      <w:r>
        <w:rPr/>
        <w:t>94</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1336"/>
    </w:p>
    <w:p>
      <w:pPr>
        <w:pStyle w:val="Heading4"/>
        <w:numPr>
          <w:ilvl w:val="3"/>
          <w:numId w:val="1"/>
        </w:numPr>
        <w:rPr/>
      </w:pPr>
      <w:bookmarkStart w:id="1337" w:name="__RefHeading___Toc329884_1067777946"/>
      <w:bookmarkStart w:id="1338" w:name="_Toc502"/>
      <w:bookmarkEnd w:id="1337"/>
      <w:r>
        <w:rPr>
          <w:rtl w:val="true"/>
        </w:rPr>
        <w:t>اشاره</w:t>
      </w:r>
      <w:bookmarkEnd w:id="133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329886_1067777946"/>
      <w:bookmarkStart w:id="1340" w:name="_Toc503"/>
      <w:bookmarkEnd w:id="1339"/>
      <w:r>
        <w:rPr>
          <w:rtl w:val="true"/>
        </w:rPr>
        <w:t>ترجمه آیات</w:t>
      </w:r>
      <w:bookmarkEnd w:id="1340"/>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سینه تو را گشاده نساختیم؟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سنگین را از تو برنداشتیم؟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باری که پشتت را می‌شکست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نامت را بلند آوازه کردیم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به بعد هم دل خوشدار که بعد از هر دشواری گشایشی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 هر دشواری دو گشایش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از کار روزانه‌ات فراغت یافتی به نماز و شکرانه پروردگارت بایست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سوی پروردگارت تمایل کن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341" w:name="__RefHeading___Toc329888_1067777946"/>
      <w:bookmarkStart w:id="1342" w:name="_Toc504"/>
      <w:bookmarkEnd w:id="1341"/>
      <w:r>
        <w:rPr>
          <w:rtl w:val="true"/>
        </w:rPr>
        <w:t>بیان آیات</w:t>
      </w:r>
      <w:bookmarkEnd w:id="1342"/>
    </w:p>
    <w:p>
      <w:pPr>
        <w:pStyle w:val="Heading5"/>
        <w:numPr>
          <w:ilvl w:val="4"/>
          <w:numId w:val="1"/>
        </w:numPr>
        <w:rPr/>
      </w:pPr>
      <w:bookmarkStart w:id="1343" w:name="__RefHeading___Toc329890_1067777946"/>
      <w:bookmarkStart w:id="1344" w:name="_Toc505"/>
      <w:bookmarkEnd w:id="1343"/>
      <w:r>
        <w:rPr>
          <w:rtl w:val="true"/>
        </w:rPr>
        <w:t>اشاره</w:t>
      </w:r>
      <w:bookmarkEnd w:id="134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می‌کند به اینکه کمر</w:t>
      </w:r>
      <w:bookmarkStart w:id="1345" w:name="pg10108_94358"/>
    </w:p>
    <w:p>
      <w:pPr>
        <w:pStyle w:val="BookText"/>
        <w:rPr/>
      </w:pPr>
      <w:bookmarkEnd w:id="1345"/>
      <w:r>
        <w:rPr>
          <w:rFonts w:ascii="IRNazanin" w:hAnsi="IRNazanin" w:eastAsia="IRNazanin"/>
          <w:color w:val="111111"/>
          <w:sz w:val="28"/>
          <w:sz w:val="28"/>
          <w:szCs w:val="28"/>
          <w:rtl w:val="true"/>
          <w:lang w:bidi="fa-IR"/>
        </w:rPr>
        <w:t>خدمت در راه خدا ببندد، و به سوی او رغبت کند، و به این منظور نخست منت‌هایی که بر او نهاده تذکر می‌دهد، و این سوره هم می‌تواند مکی باشد و هم مدنی، ولی سیاق آیاتش به مدنی بودن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روایات وارده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سوره‌اند، و نیز این معنا از طاووس و از عمر بن عبد العزیز نقل شده</w:t>
      </w:r>
      <w:r>
        <w:rPr>
          <w:rFonts w:eastAsia="IRNazanin" w:cs="IRNazanin"/>
          <w:color w:val="111111"/>
          <w:sz w:val="28"/>
          <w:szCs w:val="28"/>
          <w:rtl w:val="true"/>
          <w:lang w:bidi="fa-IR"/>
        </w:rPr>
        <w:t>.</w:t>
      </w:r>
    </w:p>
    <w:p>
      <w:pPr>
        <w:pStyle w:val="Heading5"/>
        <w:numPr>
          <w:ilvl w:val="4"/>
          <w:numId w:val="1"/>
        </w:numPr>
        <w:rPr/>
      </w:pPr>
      <w:bookmarkStart w:id="1346" w:name="__RefHeading___Toc329892_1067777946"/>
      <w:bookmarkStart w:id="1347" w:name="_Toc506"/>
      <w:bookmarkEnd w:id="1346"/>
      <w:r>
        <w:rPr>
          <w:rtl w:val="true"/>
        </w:rPr>
        <w:t>نادرستی سخن فخر رازی در رد این قول که سوره</w:t>
      </w:r>
      <w:r>
        <w:rPr>
          <w:rtl w:val="true"/>
        </w:rPr>
        <w:t xml:space="preserve">" </w:t>
      </w:r>
      <w:r>
        <w:rPr>
          <w:rtl w:val="true"/>
        </w:rPr>
        <w:t>و الضحی</w:t>
      </w:r>
      <w:r>
        <w:rPr>
          <w:rtl w:val="true"/>
        </w:rPr>
        <w:t xml:space="preserve">" </w:t>
      </w:r>
      <w:r>
        <w:rPr>
          <w:rtl w:val="true"/>
        </w:rPr>
        <w:t>و</w:t>
      </w:r>
      <w:r>
        <w:rPr>
          <w:rtl w:val="true"/>
        </w:rPr>
        <w:t xml:space="preserve">" </w:t>
      </w:r>
      <w:r>
        <w:rPr>
          <w:rtl w:val="true"/>
        </w:rPr>
        <w:t>الم نشرح</w:t>
      </w:r>
      <w:r>
        <w:rPr>
          <w:rtl w:val="true"/>
        </w:rPr>
        <w:t xml:space="preserve">" </w:t>
      </w:r>
      <w:r>
        <w:rPr>
          <w:rtl w:val="true"/>
        </w:rPr>
        <w:t>یک سوره‌اند</w:t>
      </w:r>
      <w:bookmarkEnd w:id="1347"/>
    </w:p>
    <w:p>
      <w:pPr>
        <w:pStyle w:val="BookText"/>
        <w:rPr/>
      </w:pPr>
      <w:r>
        <w:rPr>
          <w:rFonts w:ascii="IRNazanin" w:hAnsi="IRNazanin" w:eastAsia="IRNazanin"/>
          <w:color w:val="111111"/>
          <w:sz w:val="28"/>
          <w:sz w:val="28"/>
          <w:szCs w:val="28"/>
          <w:rtl w:val="true"/>
          <w:lang w:bidi="fa-IR"/>
        </w:rPr>
        <w:t>فخر رازی در تفسیر کبیر خود بعد از نقل این معنا از دو نفر نامبرده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پنداشته‌اند ابتدای سوره دوم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عطف است بر آیه ششم سوره قبل،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یَجِدْکَ یَتِیماً فَآوی ، و این پندارشان درست نیست، برای اینکه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اندوه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کفار نازل شده، و جنبه تسلیت دارد، چون حالت آن جناب حالت محنت و تنگ حوصلگی است، و سوره دوم اقتضا دارد در حالی نازل شده باشد که آن جناب شرح صدر و حالت خرسندی داشته باشد، و چگونه ممکن است در یک سوره این دو حالت در آن جناب و این دو لحن در بیان جمع شود؟</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لیکن اشکالش وارد نیست، برای اینکه مراد از شرح صدر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مورد بحث این است که خدای تعالی آن جناب را طوری کند که قلب نازنینش وسعتی داشته باشد که حقائق و معارفی که به وی القاء می‌شود بپذیرد، و از پذیرش آن به تنگ نیاید، و نیز تحمل آزارهایی که از ناحیه مردم می‌بیند داشته باشد، که بیانش می‌آید، نه اینکه بخواهد صرفا آن جناب را خوشحال کرده باشد، پس پندار خود فخر رازی پندار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معنا روایتی است که ابن ابی حاتم از سعید بن جبیر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مساله‌ای پرسیدم که دوست داشتم ای کاش نمی‌پرسیدم، و آن این بود که پروردگارا قبل از من انبیایی بودند، برای بعضی از آنان باد را مسخر کردی، و بعضی دیگر مرده زنده می‌کردند، خطاب رسید مگر تو یتیم نبودی، و ما تو را مورد توجه مردم قرار دادیم؟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که من تو را گم شده دیدم، و هدایتت کردم؟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سینه‌ات را گشاده نکردم، و گرفتاریهایت را بر طرف ننمودم؟ عرضه داشتم بله ای پروردگار</w:t>
      </w:r>
      <w:bookmarkStart w:id="1348" w:name="pg10108_94359"/>
    </w:p>
    <w:p>
      <w:pPr>
        <w:pStyle w:val="BookText"/>
        <w:rPr/>
      </w:pPr>
      <w:bookmarkEnd w:id="1348"/>
      <w:r>
        <w:rPr>
          <w:rFonts w:ascii="IRNazanin" w:hAnsi="IRNazanin" w:eastAsia="IRNazanin"/>
          <w:color w:val="111111"/>
          <w:sz w:val="28"/>
          <w:sz w:val="28"/>
          <w:szCs w:val="28"/>
          <w:rtl w:val="true"/>
          <w:lang w:bidi="fa-IR"/>
        </w:rPr>
        <w:t xml:space="preserve">من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اشکال فخر به نظریه مذکور وارد نیست، البته این بحث دنباله‌ای دارد که ان شاء اللَّه در سوره ایلاف می‌آید</w:t>
      </w:r>
      <w:r>
        <w:rPr>
          <w:rFonts w:eastAsia="IRNazanin" w:cs="IRNazanin"/>
          <w:color w:val="111111"/>
          <w:sz w:val="28"/>
          <w:szCs w:val="28"/>
          <w:rtl w:val="true"/>
          <w:lang w:bidi="fa-IR"/>
        </w:rPr>
        <w:t>.</w:t>
      </w:r>
    </w:p>
    <w:p>
      <w:pPr>
        <w:pStyle w:val="Heading5"/>
        <w:numPr>
          <w:ilvl w:val="4"/>
          <w:numId w:val="1"/>
        </w:numPr>
        <w:rPr/>
      </w:pPr>
      <w:bookmarkStart w:id="1349" w:name="__RefHeading___Toc329894_1067777946"/>
      <w:bookmarkStart w:id="1350" w:name="_Toc507"/>
      <w:bookmarkEnd w:id="1349"/>
      <w:r>
        <w:rPr>
          <w:rtl w:val="true"/>
        </w:rPr>
        <w:t xml:space="preserve">مقصود از شرح صدر رسول اللَّه </w:t>
      </w:r>
      <w:r>
        <w:rPr>
          <w:rtl w:val="true"/>
        </w:rPr>
        <w:t>(</w:t>
      </w:r>
      <w:r>
        <w:rPr>
          <w:rtl w:val="true"/>
        </w:rPr>
        <w:t>صلی اللَّه علیه و آله و سلم</w:t>
      </w:r>
      <w:r>
        <w:rPr>
          <w:rtl w:val="true"/>
        </w:rPr>
        <w:t>)</w:t>
      </w:r>
      <w:r>
        <w:rPr>
          <w:rtl w:val="true"/>
        </w:rPr>
        <w:t>، و وجوه مختلف در باره مراد از</w:t>
      </w:r>
      <w:r>
        <w:rPr>
          <w:rtl w:val="true"/>
        </w:rPr>
        <w:t xml:space="preserve">" </w:t>
      </w:r>
      <w:r>
        <w:rPr>
          <w:rtl w:val="true"/>
        </w:rPr>
        <w:t>وضع وزر</w:t>
      </w:r>
      <w:r>
        <w:rPr>
          <w:rtl w:val="true"/>
        </w:rPr>
        <w:t xml:space="preserve">" </w:t>
      </w:r>
      <w:r>
        <w:rPr>
          <w:rtl w:val="true"/>
        </w:rPr>
        <w:t>از آن حضرت</w:t>
      </w:r>
      <w:bookmarkEnd w:id="1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باز کردن گوشت و امثال آن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گوشت باز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گوشت را باز کردم، و از جمله موارد استعمالش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معنایش باز شدن و گستردگی سینه به نور الهی و سکینتی از ناحیه خدا و روحی از او است، و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شَرَحَ اللَّهُ صَدْرَهُ</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 آیات سه‌گانه اول سوره که مضمون هر یک مترتب بر آیه قبل است، و سپس تعلیل آنها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ظاهرش بر می‌آید که با وضع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بعثتش و اواخر آن منطبق باشد، و سپس تکرار این تعلیل و نیز تفریع دو آیه آخر سوره بر ما قبل همه شاهد بر آنند که مراد از شرح صدر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وسعت نظر وی است، به طوری که ظرفیت تلقی وحی را داشته باشد، و نیز نیروی تبلیغ آن و تحمل ناملایماتی را که در این راه می‌بیند داشته باشد، و به عبارتی دیگر نفس شریف آن جناب را طوری نیرومند کند که نهایت درجه استعداد را برای قبول افاضات الهی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عَنْکَ وِزْرَکَ 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سنگین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انقاض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پشت کسی است، شکستنی که صدایش به گوش برسد، آن طور که از تخت و کرسی و امثال آن وقتی کسی روی آن می‌نشیند، و یا چیز سنگینی روی آن می‌گذارند صدا برمی‌خیزد،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انقاض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پشت کسی را آن طور نمی‌شکند که صدای تخت و کرسی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منظور ظهور آثار سنگینی وزر بر آدمی است، ظهوری بالغ</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بردن آن سنگینی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احساسش می‌کرد،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شرحنا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معنای دو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ما سینه‌ات را گشودیم، و سنگینی‌هایی که بر دوشت بود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وضع وزر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 می‌آید، و قبلا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دعوت آن جناب را انفاذ و مجاهداتش در راه خدا را امضا نمود، به این معنا که اسباب پیشرفت دعوتش را فراهم کرد، چون رسالت و دعوت و فروعات آن ثقلی بود که به دنبالش شرح صدر بر آن جناب تحمیل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وزر، اشاره است به داستانی که در روایات آمده که در ایام کودکیش دو تا فرشته بر آن جناب نازل شدند، و سینه‌اش را شکافته قلبش را در آوردند، و دوباره در جایش قرار دادند، که روایتش به زودی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وزر، اعمالی است که قبل از بعثت از آن جناب سر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غفلتش از شرایع و امثال آن است که آگاه شدن بدان جز با وحی صورت نمی‌گیرد، و بیان هر شریعتی را باید آن جناب بخواهد، تا پاسخش از راه وحی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تحیر آن جناب است در اینکه آیا رسالت الهی را آن طور که باید انجام داده‌ام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وحی و سنگینی آن است، چون در اوائل بعثت گرفتن وحی بر او دشوار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رنجی است که آن جناب از گمراهی قومش و دشمنیشان با آن جناب می‌برده، و وی از ارشادشان عاجز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رنجی است که از تعدی دشمن در آزار آن جناب می‌برده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اندوهی است که از مرگ عمویش ابو طالب و مرگ همسرش خدیجه در دل داشته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معصیت است، و رفع و زر به معنای عصمت است</w:t>
      </w:r>
      <w:r>
        <w:rPr>
          <w:rFonts w:eastAsia="IRNazanin" w:cs="IRNazanin"/>
          <w:color w:val="111111"/>
          <w:sz w:val="28"/>
          <w:szCs w:val="28"/>
          <w:rtl w:val="true"/>
          <w:lang w:bidi="fa-IR"/>
        </w:rPr>
        <w:t>.</w:t>
      </w:r>
      <w:bookmarkStart w:id="1351" w:name="pg10108_94361"/>
    </w:p>
    <w:p>
      <w:pPr>
        <w:pStyle w:val="BookText"/>
        <w:rPr/>
      </w:pPr>
      <w:bookmarkEnd w:id="1351"/>
      <w:r>
        <w:rPr>
          <w:rFonts w:ascii="IRNazanin" w:hAnsi="IRNazanin" w:eastAsia="IRNazanin"/>
          <w:color w:val="111111"/>
          <w:sz w:val="28"/>
          <w:sz w:val="28"/>
          <w:szCs w:val="28"/>
          <w:rtl w:val="true"/>
          <w:lang w:bidi="fa-IR"/>
        </w:rPr>
        <w:t xml:space="preserve">بعضی </w:t>
      </w:r>
      <w:r>
        <w:rPr>
          <w:rStyle w:val="FootnoteAnchor"/>
          <w:rtl w:val="true"/>
        </w:rPr>
        <w:footnoteReference w:id="122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وزر گناه امت آن جناب است، و قهرا مراد از وضع وزر آمرزش آن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وجوهی که نقل شد بعضی‌ها سخیف و بعضی دیگرش ضعیف است و با سیاق سازگار نیست، بعضی‌ها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بعضی دیگرش به صورت احتمال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آوازه کردن کسی است، به طوری که نامش و گفتگویش از همه نامها و همه خاطره‌ها بلندتر باشد، و خدای تعالی نام آن حضرت را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سخن از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از مصادیق رفع ذکر آن جناب این است که خدای تعالی نام او را قرین نام خود کرد، و در نتیجه در مساله شهادتین که اساس دین خدا است نام او قرین نام پروردگارش قرار گرفت، و بر هر مسلمانی واجب کرد که در هر روز در نمازهای پنجگانه واجب نام آن جناب را با نام خدای تعالی به زبان جاری سازد، و لطفی که در آیه مورد بحث بکار رفته از نظر خواننده دور نماند،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سابق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درست مقابل آن است آورد</w:t>
      </w:r>
      <w:r>
        <w:rPr>
          <w:rFonts w:eastAsia="IRNazanin" w:cs="IRNazanin"/>
          <w:color w:val="111111"/>
          <w:sz w:val="28"/>
          <w:szCs w:val="28"/>
          <w:rtl w:val="true"/>
          <w:lang w:bidi="fa-IR"/>
        </w:rPr>
        <w:t>.</w:t>
      </w:r>
    </w:p>
    <w:p>
      <w:pPr>
        <w:pStyle w:val="Heading5"/>
        <w:numPr>
          <w:ilvl w:val="4"/>
          <w:numId w:val="1"/>
        </w:numPr>
        <w:rPr/>
      </w:pPr>
      <w:bookmarkStart w:id="1352" w:name="__RefHeading___Toc329896_1067777946"/>
      <w:bookmarkStart w:id="1353" w:name="_Toc508"/>
      <w:bookmarkEnd w:id="1352"/>
      <w:r>
        <w:rPr>
          <w:rtl w:val="true"/>
        </w:rPr>
        <w:t>توضیح مفاد آیه</w:t>
      </w:r>
      <w:r>
        <w:rPr>
          <w:rtl w:val="true"/>
        </w:rPr>
        <w:t xml:space="preserve">:" </w:t>
      </w:r>
      <w:r>
        <w:rPr>
          <w:rtl w:val="true"/>
        </w:rPr>
        <w:t>فَإِنَّ مَعَ الْعُسْرِ یُسْراً</w:t>
      </w:r>
      <w:r>
        <w:rPr>
          <w:rtl w:val="true"/>
        </w:rPr>
        <w:t xml:space="preserve">" </w:t>
      </w:r>
      <w:r>
        <w:rPr>
          <w:rtl w:val="true"/>
        </w:rPr>
        <w:t>و رد سخنی از زمخشری در این باره</w:t>
      </w:r>
      <w:bookmarkEnd w:id="1353"/>
    </w:p>
    <w:p>
      <w:pPr>
        <w:pStyle w:val="BookText"/>
        <w:rPr/>
      </w:pP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این آیه تعلیل مطالب گذشته یعنی وضع وزر و رفع ذکر باشد، چون رسالتی که خدای تعالی بر آن جناب تحمیل کرده، و دستور داد مردم را به سوی آن دعوت کند سنگین‌ترین باری است که بر یک بشر تحمیل شود، و معلوم است که با قبول این مسئولیت کار بر آن جناب دشوار شده، و همچنین تکذیبی که قومش نسبت به دعوتش نموده و استخفافی که به آن جناب کردند، و اصراری که در محو نام او می‌ورزیدند، همه برای آن جناب دشواری روی دشواری بوده، و خدای تعالی در آیه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دشواری‌ها را از دوش تو برداشتیم، و معلوم است که این عمل خدای تعالی مانند همه اعمالش بر طبق سنتی بوده که در عالم به جریان انداخته، و آن این است که همیشه بعد از هر دشواری سهولتی پدید می‌آورد، و به همین جهت مطلب دو آیه قبل را تعلیل کرده به اینکه اگر از تو وضع وزر کردیم، و اگر نامت را بلند ساختیم، برای این بود که سنت ما بر این جاری شده که بعد از عسر، یسر بفرستیم، و بنا بر این احتمال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جنس خواهد بود، نه لام استغراق،</w:t>
      </w:r>
    </w:p>
    <w:p>
      <w:pPr>
        <w:pStyle w:val="BookText"/>
        <w:rPr/>
      </w:pPr>
      <w:r>
        <w:rPr>
          <w:rFonts w:ascii="IRNazanin" w:hAnsi="IRNazanin" w:eastAsia="IRNazanin"/>
          <w:color w:val="111111"/>
          <w:sz w:val="28"/>
          <w:sz w:val="28"/>
          <w:szCs w:val="28"/>
          <w:rtl w:val="true"/>
          <w:lang w:bidi="fa-IR"/>
        </w:rPr>
        <w:t>می‌خواهد بفرماید جنس عسر این طور است که به دنبالش یسر می‌آید، نه تمامی فرد فرد عسرها، و بعید هم نیست که یسر یا عسر از مصادیق سنتی دیگر باشد، و آن سنت تحول حوادث و تقلب احوال و بی دوامی همه شؤون زندگی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زمخشری حکایت شده که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فصیحه است، و زمینه کلام زمینه تسلیت دادن و دلخوش کردن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وعده‌ای جمیل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سرزنش می‌کردند به اینکه مردمی فقیرند، چیزی از مال دنیا ندارند، به حدی این زخم زبان اوج گرفت که به دل شریف آن حضرت افتاد که نکند اسلام نیاوردن مردم و تحقیرشان از مؤمنین به خاطر همین تهی دستی مؤمنین است، و خدای تعالی برای دفع این احتمال نعمت‌های بزرگی را که به آن جناب ارزانی داشته بود به رخش کشید، آن گاه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فهماند این ما بودیم که به تو دادیم آنچه که خودت می‌دانی، پس از فضل خدا مایوس نباش، و بدانکه بعد از سختی‌ها گشایشی برای شما خواهد بود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گفتار وی این است که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عهد گرفته، نه لام جنس، و مراد از یسر هم غنیمت‌هایی است که خدای تعالی در سالهای بعد نصیب مؤمنین کرده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ما این حرف را قبول نداریم، برای اینکه ذهن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آن است که از حال کفار و علت کفرشان بی خبر باشد، و نداند که علت اصلی آن استکبار از حق است، و خلاصه خدا را کوچک‌تر از آن می‌دانند که دعوت پیامبرش را بپذیرند، به شهادت اینکه این کفار بعد از ظهور شوکت اسلام و پولدار شدن مؤمنین هم ایمان نیاوردند، و خدای تعالی پیامبرش را از امیدواری به ایمان آوردن اکثر آنان نهی و نومید کرده، هم در آیات سوره یس که در مکه یعنی در ایام فقر مؤمنین نازل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عَلَیْهِمْ أَ 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 و هم در سوره بقره که در مدینه یعنی در روزگار خوش مؤمنین نازل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bookmarkStart w:id="1354" w:name="pg10108_94363"/>
    </w:p>
    <w:p>
      <w:pPr>
        <w:pStyle w:val="BookText"/>
        <w:rPr/>
      </w:pPr>
      <w:bookmarkEnd w:id="1354"/>
      <w:r>
        <w:rPr>
          <w:rFonts w:ascii="IRNazanin" w:hAnsi="IRNazanin" w:eastAsia="IRNazanin"/>
          <w:color w:val="111111"/>
          <w:sz w:val="28"/>
          <w:sz w:val="28"/>
          <w:szCs w:val="28"/>
          <w:rtl w:val="true"/>
          <w:lang w:bidi="fa-IR"/>
        </w:rPr>
        <w:t>و اگر ما یسر بعد از عسر را حمل کنیم بر شوکت اسلام و رفعتش بعد از دوران سختی، و سوره را هم از سوره‌های مکی بگیریم، خیلی مورد اشکال واقع نمی‌شود</w:t>
      </w:r>
      <w:r>
        <w:rPr>
          <w:rFonts w:eastAsia="IRNazanin" w:cs="IRNazanin"/>
          <w:color w:val="111111"/>
          <w:sz w:val="28"/>
          <w:szCs w:val="28"/>
          <w:rtl w:val="true"/>
          <w:lang w:bidi="fa-IR"/>
        </w:rPr>
        <w:t>.</w:t>
      </w:r>
    </w:p>
    <w:p>
      <w:pPr>
        <w:pStyle w:val="Heading5"/>
        <w:numPr>
          <w:ilvl w:val="4"/>
          <w:numId w:val="1"/>
        </w:numPr>
        <w:rPr/>
      </w:pPr>
      <w:bookmarkStart w:id="1355" w:name="__RefHeading___Toc329898_1067777946"/>
      <w:bookmarkStart w:id="1356" w:name="_Toc509"/>
      <w:bookmarkEnd w:id="1355"/>
      <w:r>
        <w:rPr>
          <w:rtl w:val="true"/>
        </w:rPr>
        <w:t>مفاد تکرار جمله</w:t>
      </w:r>
      <w:r>
        <w:rPr>
          <w:rtl w:val="true"/>
        </w:rPr>
        <w:t xml:space="preserve">:" </w:t>
      </w:r>
      <w:r>
        <w:rPr>
          <w:rtl w:val="true"/>
        </w:rPr>
        <w:t>إِنَّ مَعَ الْعُسْرِ یُسْراً</w:t>
      </w:r>
      <w:r>
        <w:rPr>
          <w:rtl w:val="true"/>
        </w:rPr>
        <w:t xml:space="preserve">" </w:t>
      </w:r>
      <w:r>
        <w:rPr>
          <w:rtl w:val="true"/>
        </w:rPr>
        <w:t>و چند وجه در باره امر</w:t>
      </w:r>
      <w:r>
        <w:rPr>
          <w:rtl w:val="true"/>
        </w:rPr>
        <w:t xml:space="preserve">" </w:t>
      </w:r>
      <w:r>
        <w:rPr>
          <w:rtl w:val="true"/>
        </w:rPr>
        <w:t xml:space="preserve">فَإِذا فَرَغْتَ فَانْصَبْ </w:t>
      </w:r>
      <w:r>
        <w:rPr>
          <w:rtl w:val="true"/>
        </w:rPr>
        <w:t xml:space="preserve">..." </w:t>
      </w:r>
      <w:r>
        <w:rPr>
          <w:rtl w:val="true"/>
        </w:rPr>
        <w:t xml:space="preserve">به پیامبر </w:t>
      </w:r>
      <w:r>
        <w:rPr>
          <w:rtl w:val="true"/>
        </w:rPr>
        <w:t>(</w:t>
      </w:r>
      <w:r>
        <w:rPr>
          <w:rtl w:val="true"/>
        </w:rPr>
        <w:t>صلی اللَّه علیه و آله و سلم</w:t>
      </w:r>
      <w:r>
        <w:rPr>
          <w:rtl w:val="true"/>
        </w:rPr>
        <w:t>)</w:t>
      </w:r>
      <w:bookmarkEnd w:id="13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تاکید آیه قبل و تثبیت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استینافی و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دلالت دارد بر اینکه با یک عسر دو یسر هست، و این گفتار ناشی از یک قاعده‌ای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که الف و لام بر سر دارد و به اصطلاح معرفه است، اگر در کلامی تکرار شود، منظور از آن همان کلمه اول است، و هر دو کلمه یک چیز را می‌رسانند، ولی اگر نکره باشد دومی معنا و منظوری غیر منظور اولی را افاده می‌کند، مثلا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اکتسبت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فانفق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وقتی 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کردی، همان درهم را خرج کن، و اما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اکتسبت درهما فانفق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درهمی را کسب کردی، درهمی را خرج کن، و در این جمله منظور این است که درهمی را خرج کن، لیکن این قاعده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تنوینی که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قول بعضی </w:t>
      </w:r>
      <w:r>
        <w:rPr>
          <w:rStyle w:val="FootnoteAnchor"/>
          <w:rtl w:val="true"/>
        </w:rPr>
        <w:footnoteReference w:id="1233"/>
      </w:r>
      <w:r>
        <w:rPr>
          <w:rFonts w:ascii="IRNazanin" w:hAnsi="IRNazanin" w:eastAsia="IRNazanin"/>
          <w:color w:val="111111"/>
          <w:sz w:val="28"/>
          <w:sz w:val="28"/>
          <w:szCs w:val="28"/>
          <w:rtl w:val="true"/>
          <w:lang w:bidi="fa-IR"/>
        </w:rPr>
        <w:t>برای بزرگداشت یسر است، و می‌فهماند با هر عسر، یسری گرانقدر می‌آید، ولی به نظر ما تنوین تنویع است، و می‌خواهد بفرماید با هر دشواری نوعی گشایش هست،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یسر به دنبال عسر است، نه اینکه منظور از معیت این باشد که یسر و عسر در زمان واحد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مطلبش به خاطر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آغازش آمده نتیجه‌گیری از بیان آیات قبل است، که سخن از تحمیل رسالت و دعوت بر آن جناب داشت، و منت‌های خدا را بر او که شرح صدرش داده، وزر را از او برداشت، و نامش را بلند آوازه کرد، بر می‌شمرد، و در آخر، همه اینها را از باب یسر بعد از عسر دانست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هر عسری که تصور شود بعدش</w:t>
      </w:r>
      <w:bookmarkStart w:id="1357" w:name="pg10108_94364"/>
    </w:p>
    <w:p>
      <w:pPr>
        <w:pStyle w:val="BookText"/>
        <w:rPr/>
      </w:pPr>
      <w:bookmarkEnd w:id="1357"/>
      <w:r>
        <w:rPr>
          <w:rFonts w:ascii="IRNazanin" w:hAnsi="IRNazanin" w:eastAsia="IRNazanin"/>
          <w:color w:val="111111"/>
          <w:sz w:val="28"/>
          <w:sz w:val="28"/>
          <w:szCs w:val="28"/>
          <w:rtl w:val="true"/>
          <w:lang w:bidi="fa-IR"/>
        </w:rPr>
        <w:t>یسر می‌آید، و زمام عسر و یسر تنها به دست خدا است و لا غیر، پس هر گاه از انجام آنچه بر تو واجب شده فارغ شدی نفس خود را در راه خدا یعنی عبادت و دعا خسته کن، و در آن رغبت نشان بده، تا خدا بر تو منت نهاده راحتی که دنبال این تعب است و یسری که دنبال این عسر است، به تو روزی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3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هر گاه از واجباتت فارغ شدی، به نمازهای مستحبّ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3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گاه از نماز فارغ شدی به دعا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صاحبان این دو قول بر روی بعضی از مصادیق انگشت گذاشته‌اند، و نمی‌توانند بگویند آیه تنها در این معنا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3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گاه از جنگ فارغ شدی، در عبادت بکوش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23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هر گاه از دنیایت فارغ شدی به آخرتت بپرداز، و بعضی وجوه دیگری ذکر کرده‌اند که وجوهی ضعیف است</w:t>
      </w:r>
      <w:r>
        <w:rPr>
          <w:rFonts w:eastAsia="IRNazanin" w:cs="IRNazanin"/>
          <w:color w:val="111111"/>
          <w:sz w:val="28"/>
          <w:szCs w:val="28"/>
          <w:rtl w:val="true"/>
          <w:lang w:bidi="fa-IR"/>
        </w:rPr>
        <w:t>.</w:t>
      </w:r>
    </w:p>
    <w:p>
      <w:pPr>
        <w:pStyle w:val="Heading4"/>
        <w:numPr>
          <w:ilvl w:val="3"/>
          <w:numId w:val="1"/>
        </w:numPr>
        <w:rPr/>
      </w:pPr>
      <w:bookmarkStart w:id="1358" w:name="__RefHeading___Toc329900_1067777946"/>
      <w:bookmarkStart w:id="1359" w:name="_Toc510"/>
      <w:bookmarkEnd w:id="1358"/>
      <w:r>
        <w:rPr>
          <w:rtl w:val="true"/>
        </w:rPr>
        <w:t xml:space="preserve">بحث روایتی </w:t>
      </w:r>
      <w:r>
        <w:rPr>
          <w:rtl w:val="true"/>
        </w:rPr>
        <w:t>(</w:t>
      </w:r>
      <w:r>
        <w:rPr>
          <w:rtl w:val="true"/>
        </w:rPr>
        <w:t xml:space="preserve">روایاتی متضمن تمثیلی حاکی از شکافته شدن سینه پیامبر </w:t>
      </w:r>
      <w:r>
        <w:rPr>
          <w:rtl w:val="true"/>
        </w:rPr>
        <w:t>(</w:t>
      </w:r>
      <w:r>
        <w:rPr>
          <w:rtl w:val="true"/>
        </w:rPr>
        <w:t>صلی اللَّه علیه و آله و سلم</w:t>
      </w:r>
      <w:r>
        <w:rPr>
          <w:rtl w:val="true"/>
        </w:rPr>
        <w:t xml:space="preserve">) </w:t>
      </w:r>
      <w:r>
        <w:rPr>
          <w:rtl w:val="true"/>
        </w:rPr>
        <w:t>و تبدیل قلب او و روایاتی دیگر در ذیل آیات گذشته</w:t>
      </w:r>
      <w:r>
        <w:rPr>
          <w:rtl w:val="true"/>
        </w:rPr>
        <w:t>)</w:t>
      </w:r>
      <w:bookmarkEnd w:id="135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عبد اللَّه بن احمد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ابی بن کعب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اولین چیزی که از امر نبوت دیدی چه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و جور کرد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کردی، من در صحرا بودم در حالی که بیست سال و چند ماه از عمرم گذشته بود، ناگهان از بالای سرم سخنی شنیدم، به بالا نظر کردم مردی را دیدم که از مردی دیگر می‌پرسید، آیا این همان است؟ آن گاه هر دو به طرفم آمدند، با چهره‌هایی که نظیر آن را هرگز در خلق ندیده بودم، و ارواحی که در خلق هیچ چنین چیزهایی ندیده بودم، و نیز جامه‌هایی که در خلق بر تن احدی ندیده بودم، آن دو نفر نزدیک من می‌آمدند، و آن قدر جلو آمدند که هر کدام یک بازوی مرا گرفت، ولی من احساس تماس دست آنها با</w:t>
      </w:r>
    </w:p>
    <w:p>
      <w:pPr>
        <w:pStyle w:val="BookText"/>
        <w:rPr/>
      </w:pPr>
      <w:r>
        <w:rPr>
          <w:rFonts w:ascii="IRNazanin" w:hAnsi="IRNazanin" w:eastAsia="IRNazanin"/>
          <w:color w:val="111111"/>
          <w:sz w:val="28"/>
          <w:sz w:val="28"/>
          <w:szCs w:val="28"/>
          <w:rtl w:val="true"/>
          <w:lang w:bidi="fa-IR"/>
        </w:rPr>
        <w:t>بازویم را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یکی به دیگری گفت بخوابانش و او بدون فشار و یا کشیدن مرا خوابانید، پس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را بشکاف، پس آن دیگری سینه‌ام را گرفت آن را شکافت، و تا آنجا که خودم می‌دیدم خونی و دردی مشاهده نکردم، پس آن دیگری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حسد را در آور، و او چیزی بشکل لخته خون در آورده بیرون انداخت، باز آن دیگری گفت رافت و رحمت را در جای آن بگذار، و او چیزی به شکل نقره در همانجای دلم گذاشت، آن گاه انگشت ابهام دست راستم را تکان داد و گفت 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برگشتم در حالی که احساس کردم که نسبت به اطفال رقت، و نسبت به بزرگسالان رحمت داشتم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بعضی از ناقلان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نقلی که در روح المعانی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و چند ماه</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w:t>
      </w:r>
      <w:r>
        <w:rPr>
          <w:rStyle w:val="FootnoteAnchor"/>
          <w:rtl w:val="true"/>
        </w:rPr>
        <w:footnoteReference w:id="1240"/>
      </w:r>
      <w:r>
        <w:rPr>
          <w:rFonts w:ascii="IRNazanin" w:hAnsi="IRNazanin" w:eastAsia="IRNazanin"/>
          <w:color w:val="111111"/>
          <w:sz w:val="28"/>
          <w:sz w:val="28"/>
          <w:szCs w:val="28"/>
          <w:rtl w:val="true"/>
          <w:lang w:bidi="fa-IR"/>
        </w:rPr>
        <w:t>روایات آمده که این قصه در هنگام نزول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آن جناب چهل‌ساله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w:t>
      </w:r>
      <w:r>
        <w:rPr>
          <w:rStyle w:val="FootnoteAnchor"/>
          <w:rtl w:val="true"/>
        </w:rPr>
        <w:footnoteReference w:id="1241"/>
      </w:r>
      <w:r>
        <w:rPr>
          <w:rFonts w:ascii="IRNazanin" w:hAnsi="IRNazanin" w:eastAsia="IRNazanin"/>
          <w:color w:val="111111"/>
          <w:sz w:val="28"/>
          <w:sz w:val="28"/>
          <w:szCs w:val="28"/>
          <w:rtl w:val="true"/>
          <w:lang w:bidi="fa-IR"/>
        </w:rPr>
        <w:t xml:space="preserve">دیگر نظیر آنچه در صحیح بخاری </w:t>
      </w:r>
      <w:r>
        <w:rPr>
          <w:rStyle w:val="FootnoteAnchor"/>
          <w:rtl w:val="true"/>
        </w:rPr>
        <w:footnoteReference w:id="1242"/>
      </w:r>
      <w:r>
        <w:rPr>
          <w:rFonts w:ascii="IRNazanin" w:hAnsi="IRNazanin" w:eastAsia="IRNazanin"/>
          <w:color w:val="111111"/>
          <w:sz w:val="28"/>
          <w:sz w:val="28"/>
          <w:szCs w:val="28"/>
          <w:rtl w:val="true"/>
          <w:lang w:bidi="fa-IR"/>
        </w:rPr>
        <w:t>و مسلم و ترمذی و نسایی نقل شده آمده که این قصه در شب معراج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بدون اشکال این قصه جنبه تمثیل دارد، و دانشمندان اسلامی بحث‌هایی طولانی پیرامون مفاد این روایات کرده‌اند که همه این بحث‌ها بر اساس این پندار است که جریان یک جریان مادی و یک برخورد مادی بوده، و به همین جهت وجوهی را ذکر کرده‌اند که چون اصل و اساس بحث باطل بود از نقل آن وجوه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است که ابو یعلی، ابن جریر، ابن منذر، ابن ابی حاتم، ابن حبان، ابن مردویه، و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از ابی 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چگونه نامت را بلند آواز کردم؟ عرضه داشتم خدا بهتر می‌داند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که هر وقت نام من برده شود نامت با نام من ذکر شود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عبد الرزاق، ابن جریر، حاکم و بیهقی، از حسن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خوشحال و خندان از خانه بیرون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معنایش این است که وقتی از نماز واجب بپرداختی، برخیز و در برابر پروردگارت به دعا بایست، و با رغبت از او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صاحب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bookmarkStart w:id="1360" w:name="pg10108_94367"/>
    </w:p>
    <w:p>
      <w:pPr>
        <w:pStyle w:val="Heading2"/>
        <w:numPr>
          <w:ilvl w:val="1"/>
          <w:numId w:val="1"/>
        </w:numPr>
        <w:rPr/>
      </w:pPr>
      <w:bookmarkStart w:id="1361" w:name="__RefHeading___Toc329902_1067777946"/>
      <w:bookmarkStart w:id="1362" w:name="_Toc511"/>
      <w:bookmarkEnd w:id="1360"/>
      <w:bookmarkEnd w:id="1361"/>
      <w:r>
        <w:rPr>
          <w:rtl w:val="true"/>
        </w:rPr>
        <w:t>(</w:t>
      </w:r>
      <w:r>
        <w:rPr/>
        <w:t>95</w:t>
      </w:r>
      <w:r>
        <w:rPr>
          <w:rtl w:val="true"/>
        </w:rPr>
        <w:t>)</w:t>
      </w:r>
      <w:r>
        <w:rPr>
          <w:rtl w:val="true"/>
        </w:rPr>
        <w:t xml:space="preserve">سوره تین، مکی است و هشت آیه دارد </w:t>
      </w:r>
      <w:r>
        <w:rPr>
          <w:rtl w:val="true"/>
        </w:rPr>
        <w:t>(</w:t>
      </w:r>
      <w:r>
        <w:rPr/>
        <w:t>8</w:t>
      </w:r>
      <w:r>
        <w:rPr>
          <w:rtl w:val="true"/>
        </w:rPr>
        <w:t>)</w:t>
      </w:r>
      <w:bookmarkEnd w:id="1362"/>
    </w:p>
    <w:p>
      <w:pPr>
        <w:pStyle w:val="Heading3"/>
        <w:numPr>
          <w:ilvl w:val="2"/>
          <w:numId w:val="1"/>
        </w:numPr>
        <w:rPr/>
      </w:pPr>
      <w:bookmarkStart w:id="1363" w:name="__RefHeading___Toc329904_1067777946"/>
      <w:bookmarkStart w:id="1364" w:name="_Toc512"/>
      <w:bookmarkEnd w:id="1363"/>
      <w:r>
        <w:rPr>
          <w:rtl w:val="true"/>
        </w:rPr>
        <w:t xml:space="preserve">سوره التین </w:t>
      </w:r>
      <w:r>
        <w:rPr>
          <w:rtl w:val="true"/>
        </w:rPr>
        <w:t>(</w:t>
      </w:r>
      <w:r>
        <w:rPr/>
        <w:t>95</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1364"/>
    </w:p>
    <w:p>
      <w:pPr>
        <w:pStyle w:val="Heading4"/>
        <w:numPr>
          <w:ilvl w:val="3"/>
          <w:numId w:val="1"/>
        </w:numPr>
        <w:rPr/>
      </w:pPr>
      <w:bookmarkStart w:id="1365" w:name="__RefHeading___Toc329906_1067777946"/>
      <w:bookmarkStart w:id="1366" w:name="_Toc513"/>
      <w:bookmarkEnd w:id="1365"/>
      <w:r>
        <w:rPr>
          <w:rtl w:val="true"/>
        </w:rPr>
        <w:t>اشاره</w:t>
      </w:r>
      <w:bookmarkEnd w:id="136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329908_1067777946"/>
      <w:bookmarkStart w:id="1368" w:name="_Toc514"/>
      <w:bookmarkEnd w:id="1367"/>
      <w:r>
        <w:rPr>
          <w:rtl w:val="true"/>
        </w:rPr>
        <w:t>ترجمه آیات</w:t>
      </w:r>
      <w:bookmarkEnd w:id="1368"/>
    </w:p>
    <w:p>
      <w:pPr>
        <w:pStyle w:val="BookText"/>
        <w:rPr/>
      </w:pPr>
      <w:r>
        <w:rPr>
          <w:rFonts w:ascii="IRNazanin" w:hAnsi="IRNazanin" w:eastAsia="IRNazanin"/>
          <w:color w:val="111111"/>
          <w:sz w:val="28"/>
          <w:sz w:val="28"/>
          <w:szCs w:val="28"/>
          <w:rtl w:val="true"/>
          <w:lang w:bidi="fa-IR"/>
        </w:rPr>
        <w:t>به نام خدای رحمان و رحیم،</w:t>
      </w:r>
    </w:p>
    <w:p>
      <w:pPr>
        <w:pStyle w:val="BookText"/>
        <w:rPr/>
      </w:pPr>
      <w:r>
        <w:rPr>
          <w:rFonts w:ascii="IRNazanin" w:hAnsi="IRNazanin" w:eastAsia="IRNazanin"/>
          <w:color w:val="111111"/>
          <w:sz w:val="28"/>
          <w:sz w:val="28"/>
          <w:szCs w:val="28"/>
          <w:rtl w:val="true"/>
          <w:lang w:bidi="fa-IR"/>
        </w:rPr>
        <w:t xml:space="preserve">سوگند به دو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و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قسم به انجیر و زیتون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مکه این بلد امین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انسان را به بهترین نظام خلقت خلق کردیم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پست‌ترین مرحله برگرداندیم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کسانی را که ایمان آورده و اعمال صالح کنند که پاداشی قطع ناشدنی دارند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انگیزه‌ای که تو را وا می‌دارد به اینکه روز جزا را تکذیب کنی 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خدا را احکم الحاکمین نیافتید؟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369" w:name="pg10108_94368"/>
    </w:p>
    <w:p>
      <w:pPr>
        <w:pStyle w:val="Heading4"/>
        <w:numPr>
          <w:ilvl w:val="3"/>
          <w:numId w:val="1"/>
        </w:numPr>
        <w:rPr/>
      </w:pPr>
      <w:bookmarkStart w:id="1370" w:name="__RefHeading___Toc329910_1067777946"/>
      <w:bookmarkStart w:id="1371" w:name="_Toc515"/>
      <w:bookmarkEnd w:id="1369"/>
      <w:bookmarkEnd w:id="1370"/>
      <w:r>
        <w:rPr>
          <w:rtl w:val="true"/>
        </w:rPr>
        <w:t>بیان آیات</w:t>
      </w:r>
      <w:bookmarkEnd w:id="1371"/>
    </w:p>
    <w:p>
      <w:pPr>
        <w:pStyle w:val="Heading5"/>
        <w:numPr>
          <w:ilvl w:val="4"/>
          <w:numId w:val="1"/>
        </w:numPr>
        <w:rPr/>
      </w:pPr>
      <w:bookmarkStart w:id="1372" w:name="__RefHeading___Toc329912_1067777946"/>
      <w:bookmarkStart w:id="1373" w:name="_Toc516"/>
      <w:bookmarkEnd w:id="1372"/>
      <w:r>
        <w:rPr>
          <w:rtl w:val="true"/>
        </w:rPr>
        <w:t>اشاره</w:t>
      </w:r>
      <w:bookmarkEnd w:id="1373"/>
    </w:p>
    <w:p>
      <w:pPr>
        <w:pStyle w:val="BookText"/>
        <w:rPr/>
      </w:pPr>
      <w:r>
        <w:rPr>
          <w:rFonts w:ascii="IRNazanin" w:hAnsi="IRNazanin" w:eastAsia="IRNazanin"/>
          <w:color w:val="111111"/>
          <w:sz w:val="28"/>
          <w:sz w:val="28"/>
          <w:szCs w:val="28"/>
          <w:rtl w:val="true"/>
          <w:lang w:bidi="fa-IR"/>
        </w:rPr>
        <w:t>این سوره مساله بعث و جزا را یاد آور شده، مطلب را از راه خلقت انسان در بهترین تقویم، و سپس اختلاف افراد انسان در بقا بر فطرت اولی و خارج شدن از آن، و در نتیجه تنزلش تا اسفل سافلین را بیان نموده، در آخر خاطر نشان می‌کند که به حکم حکمت الهی واجب است که بین دو طایفه در دادن جزا فرق گذاشت، و پاداش هر دو نباید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مکی است، هر چند که می‌تواند مدنی هم باشد، مؤید مکی بودنش 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که این نیز صریح نیست در اینکه سوره در مکه نازل شده، چون احتمال دارد سوگند به شهر مکه بعد از هجرت آن حضرت و مراجعتش به مکه نازل شده باشد</w:t>
      </w:r>
      <w:r>
        <w:rPr>
          <w:rFonts w:eastAsia="IRNazanin" w:cs="IRNazanin"/>
          <w:color w:val="111111"/>
          <w:sz w:val="28"/>
          <w:szCs w:val="28"/>
          <w:rtl w:val="true"/>
          <w:lang w:bidi="fa-IR"/>
        </w:rPr>
        <w:t>.</w:t>
      </w:r>
    </w:p>
    <w:p>
      <w:pPr>
        <w:pStyle w:val="Heading5"/>
        <w:numPr>
          <w:ilvl w:val="4"/>
          <w:numId w:val="1"/>
        </w:numPr>
        <w:rPr/>
      </w:pPr>
      <w:bookmarkStart w:id="1374" w:name="__RefHeading___Toc329914_1067777946"/>
      <w:bookmarkStart w:id="1375" w:name="_Toc517"/>
      <w:bookmarkEnd w:id="1374"/>
      <w:r>
        <w:rPr>
          <w:rtl w:val="true"/>
        </w:rPr>
        <w:t>مراد از</w:t>
      </w:r>
      <w:r>
        <w:rPr>
          <w:rtl w:val="true"/>
        </w:rPr>
        <w:t xml:space="preserve">" </w:t>
      </w:r>
      <w:r>
        <w:rPr>
          <w:rtl w:val="true"/>
        </w:rPr>
        <w:t>تین</w:t>
      </w:r>
      <w:r>
        <w:rPr>
          <w:rtl w:val="true"/>
        </w:rPr>
        <w:t xml:space="preserve">" </w:t>
      </w:r>
      <w:r>
        <w:rPr>
          <w:rtl w:val="true"/>
        </w:rPr>
        <w:t>و</w:t>
      </w:r>
      <w:r>
        <w:rPr>
          <w:rtl w:val="true"/>
        </w:rPr>
        <w:t xml:space="preserve">" </w:t>
      </w:r>
      <w:r>
        <w:rPr>
          <w:rtl w:val="true"/>
        </w:rPr>
        <w:t>زیتون</w:t>
      </w:r>
      <w:r>
        <w:rPr>
          <w:rtl w:val="true"/>
        </w:rPr>
        <w:t xml:space="preserve">" </w:t>
      </w:r>
      <w:r>
        <w:rPr>
          <w:rtl w:val="true"/>
        </w:rPr>
        <w:t>و وجه تسمیه مکه به</w:t>
      </w:r>
      <w:r>
        <w:rPr>
          <w:rtl w:val="true"/>
        </w:rPr>
        <w:t xml:space="preserve">" </w:t>
      </w:r>
      <w:r>
        <w:rPr>
          <w:rtl w:val="true"/>
        </w:rPr>
        <w:t>الْبَلَدِ الْأَمِینِ</w:t>
      </w:r>
      <w:r>
        <w:rPr>
          <w:rtl w:val="true"/>
        </w:rPr>
        <w:t>"</w:t>
      </w:r>
      <w:bookmarkEnd w:id="1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 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24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میوه معروف است، که خدای تعالی به آنها سوگند یاد کرده، به خاطر اینکه در آنها فواید بسیار زیادی و خواص و منافعی سراغ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4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تین، کوهستانی است که دمشق بر بلندی آن واقع شده، و منظور از زیتون کوهستانی است که بیت المقدس بر بالای یکی از کوه‌هایش بنا شده، و اطلاق نام دو میوه انجیر و زیتون بر این دو کوه شاید برای این بوده که این دو میوه در این دو منطقه می‌روید، و سوگند خوردن به این دو منطقه هم شاید به خاطر این بوده که عده بسیاری از انبیا در این دو نقطه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احتمال‌هایی دیگر داده‌اند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کوهی است که در آن خدای تعالی با موسی بن عمران تکلم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می‌شود،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مشرفه است، و بلد امینش خواند، چون امنیت یکی از خواصی است که برای حرم تشریع شده، و هیچ جای دیگر دنیا چنین حکمی برایش تشریع نشده، و این حرم سرزمینی است که خانه کعبه در آن واقع است، و خدای تعالی در باره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أَنَّا جَعَلْنا حَرَماً آمِناً</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 و نیز در</w:t>
      </w:r>
      <w:bookmarkStart w:id="1376" w:name="pg10108_94369"/>
    </w:p>
    <w:p>
      <w:pPr>
        <w:pStyle w:val="BookText"/>
        <w:rPr/>
      </w:pPr>
      <w:bookmarkEnd w:id="1376"/>
      <w:r>
        <w:rPr>
          <w:rFonts w:ascii="Amiri" w:hAnsi="Amiri" w:eastAsia="Amiri" w:cs="Amiri"/>
          <w:color w:val="111111"/>
          <w:sz w:val="28"/>
          <w:sz w:val="28"/>
          <w:szCs w:val="28"/>
          <w:rtl w:val="true"/>
          <w:lang w:bidi="ar-SA"/>
        </w:rPr>
        <w:t xml:space="preserve">دعایی که قرآن کریم از ابراهیم 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کرده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 و در دعای دیگرش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مورد بحث با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کردن به مکه احترام خاصی از آن کرده، و فهمانده که کعبه نسبت به آن سه نقطه دیگر شرافت خاصی دارد، و اگر آن را امین خوانده یا به این جهت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آمن معنای نسبت را افاده می‌کند، و در نتیجه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و 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دارنده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این است که فعیل در اینجا به معنای مفعول است، یعنی شهری که مردم در آن ایمن هستند، و کسی از اهالی آن این ترس را ندارد که بر سرش بریزند و آسیبش برسانند، پس نسبت امن به خود شهر دادن نوعی مجازگویی است</w:t>
      </w:r>
      <w:r>
        <w:rPr>
          <w:rFonts w:eastAsia="IRNazanin" w:cs="IRNazanin"/>
          <w:color w:val="111111"/>
          <w:sz w:val="28"/>
          <w:szCs w:val="28"/>
          <w:rtl w:val="true"/>
          <w:lang w:bidi="fa-IR"/>
        </w:rPr>
        <w:t>.</w:t>
      </w:r>
    </w:p>
    <w:p>
      <w:pPr>
        <w:pStyle w:val="Heading5"/>
        <w:numPr>
          <w:ilvl w:val="4"/>
          <w:numId w:val="1"/>
        </w:numPr>
        <w:rPr/>
      </w:pPr>
      <w:bookmarkStart w:id="1377" w:name="__RefHeading___Toc329916_1067777946"/>
      <w:bookmarkStart w:id="1378" w:name="_Toc518"/>
      <w:bookmarkEnd w:id="1377"/>
      <w:r>
        <w:rPr>
          <w:rtl w:val="true"/>
        </w:rPr>
        <w:t>منظور از خلقت انسان در احسن تقویم و اشاره به مقام رفیع او بر حسب طبع اولی و استعداد ذاتی</w:t>
      </w:r>
      <w:bookmarkEnd w:id="13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جواب چهار سوگند قبل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 انسان در 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جهات وجود انسان و همه شؤونش مشتمل بر تقویم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را دارای قوام کرده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چیز و هر وضع و هر شرطی که ثبات انسان و بقایش نیازمند بدان است،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انسان است، پس جنس انسان به حسب خلقتش دارای قوام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تنها دارای قوام است، بلکه به حسب خلقت دارای بهترین قوام است، و از این جمله و جمله بعدش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إِلَّا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انسان به حسب خلقت طوری آفریده شده که صلاحیت دارد به رفیع اعلی عروج کند، و به حیاتی خالد در جوار پروردگارش، و به سعادتی خالص از شقاوت نائل شود، و این به خاطر آن است که خدا او را مجهز کرده به جهازی که می‌تواند با آن علم نافع کسب کند، و نیز ابزار و وسائل عمل صالح را هم به او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پس هر وقت بدانچه دانسته ایمان آورد، و ملازم اعمال صالح گردید، خدای تعالی او را به سوی خود عروج می‌دهد و بالا می‌برد، هم چنان که فرمود</w:t>
      </w:r>
      <w:r>
        <w:rPr>
          <w:rFonts w:eastAsia="IRNazanin" w:cs="IRNazanin"/>
          <w:color w:val="111111"/>
          <w:sz w:val="28"/>
          <w:szCs w:val="28"/>
          <w:rtl w:val="true"/>
          <w:lang w:bidi="fa-IR"/>
        </w:rPr>
        <w:t>:</w:t>
      </w:r>
      <w:bookmarkStart w:id="1379" w:name="pg10108_94370"/>
    </w:p>
    <w:p>
      <w:pPr>
        <w:pStyle w:val="BookText"/>
        <w:rPr/>
      </w:pPr>
      <w:bookmarkEnd w:id="13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یَنالُهُ التَّقْوی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لَهُمُ الدَّرَجاتُ الْعُلی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آیات دیگر از این قبیل، که دلالت می‌کند بر اینکه مقام انسان مقام بلندی است، و مدام می‌تواند به وسیله ایمان و عمل صالح بالا رود، و این از ناحیه خدا عطایی است قطع ناشدنی، و خدا آن را پاداش خوانده، هم چنان که آیه ششم این سوره به آن اشاره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329918_1067777946"/>
      <w:bookmarkStart w:id="1381" w:name="_Toc519"/>
      <w:bookmarkEnd w:id="1380"/>
      <w:r>
        <w:rPr>
          <w:rtl w:val="true"/>
        </w:rPr>
        <w:t>چند احتمال در باره مراد از</w:t>
      </w:r>
      <w:r>
        <w:rPr>
          <w:rtl w:val="true"/>
        </w:rPr>
        <w:t xml:space="preserve">" </w:t>
      </w:r>
      <w:r>
        <w:rPr>
          <w:rtl w:val="true"/>
        </w:rPr>
        <w:t>رد</w:t>
      </w:r>
      <w:r>
        <w:rPr>
          <w:rtl w:val="true"/>
        </w:rPr>
        <w:t xml:space="preserve">" </w:t>
      </w:r>
      <w:r>
        <w:rPr>
          <w:rtl w:val="true"/>
        </w:rPr>
        <w:t xml:space="preserve">انسان </w:t>
      </w:r>
      <w:r>
        <w:rPr>
          <w:rtl w:val="true"/>
        </w:rPr>
        <w:t>(</w:t>
      </w:r>
      <w:r>
        <w:rPr>
          <w:rtl w:val="true"/>
        </w:rPr>
        <w:t>جز مؤمنان صالح العمل</w:t>
      </w:r>
      <w:r>
        <w:rPr>
          <w:rtl w:val="true"/>
        </w:rPr>
        <w:t xml:space="preserve">) </w:t>
      </w:r>
      <w:r>
        <w:rPr>
          <w:rtl w:val="true"/>
        </w:rPr>
        <w:t>به</w:t>
      </w:r>
      <w:r>
        <w:rPr>
          <w:rtl w:val="true"/>
        </w:rPr>
        <w:t xml:space="preserve">" </w:t>
      </w:r>
      <w:r>
        <w:rPr>
          <w:rtl w:val="true"/>
        </w:rPr>
        <w:t>أَسْفَلَ سافِلِینَ</w:t>
      </w:r>
      <w:r>
        <w:rPr>
          <w:rtl w:val="true"/>
        </w:rPr>
        <w:t>"</w:t>
      </w:r>
      <w:bookmarkEnd w:id="13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ظاهرش این است که به همان معنای معروفش باشد، در نتیجه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افتادن حرف جر یعنی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اولش منصوب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رددناه الی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منحطی است که از هر پستی پست‌تر، و از مقام هر شقی و زیانکاری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همین انسان را که در بهترین تقویم آفریدیم، به مقام پستی برگرداندیم که از مقام تمام اهل عذاب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جعل باشد، یعنی ما او را پست‌ترین پست‌ها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به معنای تغییر باشد، و معنا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سپس همین انسان را که آن طور آفریدیم تغییر می‌دهیم،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شقاوت و عذاب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25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خلقت انسان در احسن تقویم، همان شرایطی است که یک انسان در آن شرایط، هستی می‌یابد و به حد جوانی می‌رسد، حدی که قوایش استقامت یافته، صورت ظاهریش، و جمال هیئتش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رد انسان به اسفل سافلین</w:t>
      </w:r>
      <w:bookmarkStart w:id="1382" w:name="pg10108_94371"/>
    </w:p>
    <w:p>
      <w:pPr>
        <w:pStyle w:val="BookText"/>
        <w:rPr/>
      </w:pPr>
      <w:bookmarkEnd w:id="1382"/>
      <w:r>
        <w:rPr>
          <w:rFonts w:ascii="IRNazanin" w:hAnsi="IRNazanin" w:eastAsia="IRNazanin"/>
          <w:color w:val="111111"/>
          <w:sz w:val="28"/>
          <w:sz w:val="28"/>
          <w:szCs w:val="28"/>
          <w:rtl w:val="true"/>
          <w:lang w:bidi="fa-IR"/>
        </w:rPr>
        <w:t>بر گرداندنش به دوران ضعف قوای ظاهری و باطنیش در پیری است، که قد و قامتش از استقامت به انحناء می‌گراید، و هوش و حواسش ناتوان می‌شود، در نتیجه این آیه مفاد آیه زیر را می‌رساند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نُعَمِّرْهُ نُنَکِّسْهُ فِی الْخَلْقِ</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لیکن این معنا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به طور مسلم این استثنای متصل است، و برگشتن خلق و خوی انسان در دوران پیری استثناپذیر نیست، چون حکم خلقت عمومی است، و مؤمن و کافر سرش نمی‌شود، هر کس به دوران پیری برسد چه صالح باشد و چه طالح، خلقت ظاهری و خوی باطنیش تغییر می‌کند، و ادعای اینکه مردم صالح و مؤمن چنین نمی‌شوند، و از دگرگونی مصون هستند، ادعایی است خرافی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ادعا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در آیه شریفه تنها کافر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بردنش به جهنم، و یا استثناء در آیه منقطع است، و مراد از رد، نکس در خلقت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فَلَهُمْ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اعمال صالح کردند، که اجری غیر ممنون یعنی غیر مقطوع دارند، و این استثناء متصل و استثناء از جنس انسان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متفرع بر این استثنا می‌کند، و این خود مؤید آن است که مراد از رد انسان به سوی اسفل سافلین، ردش به سوی شقاوت و عذاب است</w:t>
      </w:r>
      <w:r>
        <w:rPr>
          <w:rFonts w:eastAsia="IRNazanin" w:cs="IRNazanin"/>
          <w:color w:val="111111"/>
          <w:sz w:val="28"/>
          <w:szCs w:val="28"/>
          <w:rtl w:val="true"/>
          <w:lang w:bidi="fa-IR"/>
        </w:rPr>
        <w:t>.</w:t>
      </w:r>
    </w:p>
    <w:p>
      <w:pPr>
        <w:pStyle w:val="Heading5"/>
        <w:numPr>
          <w:ilvl w:val="4"/>
          <w:numId w:val="1"/>
        </w:numPr>
        <w:rPr/>
      </w:pPr>
      <w:bookmarkStart w:id="1383" w:name="__RefHeading___Toc329920_1067777946"/>
      <w:bookmarkStart w:id="1384" w:name="_Toc520"/>
      <w:bookmarkEnd w:id="1383"/>
      <w:r>
        <w:rPr>
          <w:rtl w:val="true"/>
        </w:rPr>
        <w:t>معنای آیه</w:t>
      </w:r>
      <w:r>
        <w:rPr>
          <w:rtl w:val="true"/>
        </w:rPr>
        <w:t xml:space="preserve">:" </w:t>
      </w:r>
      <w:r>
        <w:rPr>
          <w:rtl w:val="true"/>
        </w:rPr>
        <w:t xml:space="preserve">فَما یُکَذِّبُکَ بَعْدُ بِالدِّینِ </w:t>
      </w:r>
      <w:r>
        <w:rPr>
          <w:rtl w:val="true"/>
        </w:rPr>
        <w:t xml:space="preserve">..." </w:t>
      </w:r>
      <w:r>
        <w:rPr>
          <w:rtl w:val="true"/>
        </w:rPr>
        <w:t>و تقریر احتجاجی که برای اثبات بعث و جزا متضمن است</w:t>
      </w:r>
      <w:bookmarkEnd w:id="1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یُکَذِّبُکَ بَعْدُ بِالدِّینِ أَ لَیْسَ اللَّهُ بِأَحْکَمِ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در این آیه به انسان است، البته به اعتبار جنس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منظور سایر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استفهامی و استفهامش توبیخی است، و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انگیزه‌ای که تو را واداشته که جزای روز قیامت را تکذیب کنی چیست؟ آن هم بعد از اینکه ما انسان را را دو طایفه کرده، یک طایفه که به سوی اسفل سافلین برگشتند، و طایفه‌ای که پاداش داده شدند، پاداشی قطع ناشدنی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برای تقریر و تثبیت مطلب قبل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الحاکمین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او فوق هر حاکم است، چون حکمش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متقن‌ترین حکم است، و در حقیقت و نفوذ از حکم هر حاکم دیگر برتر است، حکم او به هیچ وجه دچار وهن و اضطراب و بطلان نمی‌گردد، خدای تعالی در عالم خلقت و تدبیر حکمی می‌راند که به مقتضای حکمت باید رانده شود، حکمی متقن و زیبا و با نفوذ، و چون از یک سو خدای تعالی احکم الحاکمین، و از سوی دیگر مردم از نظر اعتقاد و عمل دو طایفه هستند حکمت واجب می‌سازد که خدای تعالی بین این دو طایفه از نظر جزا در حیات باقی آخرت فرق بگذارد، و همین است که مساله بعث را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تفریعی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قبیل تفریع نتیجه بر حجت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مذکور را تتمیم می‌کند، چون تمامیت حجت، موقوف بر احکم الحاکمین بودن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حجت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مسلم شد که انسان در احسن تقویم خلق شده، و معلوم شد که بعد از خلقت، به دو طایفه تقسیم می‌شود، طایفه‌ای که از تقویم خدادادیش که تقویمی احسن بود خارج و به سوی اسفل سافلین برمی‌گردد، و طایفه‌ای که به همان تقویم احسن الهی و بر صراط فطرت اولش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خدای تعالی مدبر امور ایشان، احکم الحاکمین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سوم حکمت این خدا اقتضا دارد که با این دو طایفه یک جور معامله نکند نتیجه می‌گیریم که پس باید روز جزایی باشد، تا هر طایفه‌ای به جزای عملی که کرده‌اند برسند، و عقل و فطرت آدمی اجازه نمی‌دهد و بهانه‌ای ندارد که این روز جزا را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را افاده می‌کند که آیه زیر آن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Style w:val="FootnoteAnchor"/>
          <w:rtl w:val="true"/>
        </w:rPr>
        <w:footnoteReference w:id="1255"/>
      </w:r>
      <w:r>
        <w:rPr>
          <w:rFonts w:ascii="Amiri" w:hAnsi="Amiri" w:eastAsia="Amiri" w:cs="Amiri"/>
          <w:color w:val="111111"/>
          <w:sz w:val="28"/>
          <w:sz w:val="28"/>
          <w:szCs w:val="28"/>
          <w:rtl w:val="true"/>
          <w:lang w:bidi="ar-SA"/>
        </w:rPr>
        <w:t>، و نیز آیه زیر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1257"/>
      </w:r>
      <w:r>
        <w:rPr>
          <w:rFonts w:ascii="Amiri" w:hAnsi="Amiri" w:eastAsia="Amiri" w:cs="Amiri"/>
          <w:color w:val="111111"/>
          <w:sz w:val="28"/>
          <w:sz w:val="28"/>
          <w:szCs w:val="28"/>
          <w:rtl w:val="true"/>
          <w:lang w:bidi="ar-SA"/>
        </w:rPr>
        <w:t>از مفسرین که خطاب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یُکَذِّبُکَ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متوجه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bookmarkStart w:id="1385" w:name="pg10108_94373"/>
    </w:p>
    <w:p>
      <w:pPr>
        <w:pStyle w:val="BookText"/>
        <w:rPr/>
      </w:pPr>
      <w:bookmarkEnd w:id="1385"/>
      <w:r>
        <w:rPr>
          <w:rFonts w:ascii="IRNazanin" w:hAnsi="IRNazanin" w:eastAsia="IRNazanin"/>
          <w:color w:val="111111"/>
          <w:sz w:val="28"/>
          <w:sz w:val="28"/>
          <w:szCs w:val="28"/>
          <w:rtl w:val="true"/>
          <w:lang w:bidi="fa-IR"/>
        </w:rPr>
        <w:t>دانسته‌اند،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نیز حکم را به معنای قضا گرفته، و در نتیجه آیه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مختلف هستند، و لازمه اختلافشان اختلاف جزایشان در روز جزاست، پس کسی که تکذیب جزا را روش خود کرده آیا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القاضین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آری او بین تو و تکذیب‌گران به تو به روز جزا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خواننده عزیز توجه دارد که صاحبان این وجه بیهوده خود را به زحمت انداخته‌اند</w:t>
      </w:r>
      <w:r>
        <w:rPr>
          <w:rFonts w:eastAsia="IRNazanin" w:cs="IRNazanin"/>
          <w:color w:val="111111"/>
          <w:sz w:val="28"/>
          <w:szCs w:val="28"/>
          <w:rtl w:val="true"/>
          <w:lang w:bidi="fa-IR"/>
        </w:rPr>
        <w:t>.</w:t>
      </w:r>
    </w:p>
    <w:p>
      <w:pPr>
        <w:pStyle w:val="Heading4"/>
        <w:numPr>
          <w:ilvl w:val="3"/>
          <w:numId w:val="1"/>
        </w:numPr>
        <w:rPr/>
      </w:pPr>
      <w:bookmarkStart w:id="1386" w:name="__RefHeading___Toc329922_1067777946"/>
      <w:bookmarkStart w:id="1387" w:name="_Toc521"/>
      <w:bookmarkEnd w:id="1386"/>
      <w:r>
        <w:rPr>
          <w:rtl w:val="true"/>
        </w:rPr>
        <w:t xml:space="preserve">بحث روایتی </w:t>
      </w:r>
      <w:r>
        <w:rPr>
          <w:rtl w:val="true"/>
        </w:rPr>
        <w:t>(</w:t>
      </w:r>
      <w:r>
        <w:rPr>
          <w:rtl w:val="true"/>
        </w:rPr>
        <w:t>چند روایت راجع به مراد از</w:t>
      </w:r>
      <w:r>
        <w:rPr>
          <w:rtl w:val="true"/>
        </w:rPr>
        <w:t xml:space="preserve">" </w:t>
      </w:r>
      <w:r>
        <w:rPr>
          <w:rtl w:val="true"/>
        </w:rPr>
        <w:t>تین</w:t>
      </w:r>
      <w:r>
        <w:rPr>
          <w:rtl w:val="true"/>
        </w:rPr>
        <w:t>"</w:t>
      </w:r>
      <w:r>
        <w:rPr>
          <w:rtl w:val="true"/>
        </w:rPr>
        <w:t>،</w:t>
      </w:r>
      <w:r>
        <w:rPr>
          <w:rtl w:val="true"/>
        </w:rPr>
        <w:t xml:space="preserve">" </w:t>
      </w:r>
      <w:r>
        <w:rPr>
          <w:rtl w:val="true"/>
        </w:rPr>
        <w:t>زیتون</w:t>
      </w:r>
      <w:r>
        <w:rPr>
          <w:rtl w:val="true"/>
        </w:rPr>
        <w:t xml:space="preserve">" </w:t>
      </w:r>
      <w:r>
        <w:rPr>
          <w:rtl w:val="true"/>
        </w:rPr>
        <w:t>و</w:t>
      </w:r>
      <w:r>
        <w:rPr>
          <w:rtl w:val="true"/>
        </w:rPr>
        <w:t xml:space="preserve">" </w:t>
      </w:r>
      <w:r>
        <w:rPr>
          <w:rtl w:val="true"/>
        </w:rPr>
        <w:t>البلد الامین</w:t>
      </w:r>
      <w:r>
        <w:rPr>
          <w:rtl w:val="true"/>
        </w:rPr>
        <w:t>")</w:t>
      </w:r>
      <w:bookmarkEnd w:id="1387"/>
    </w:p>
    <w:p>
      <w:pPr>
        <w:pStyle w:val="BookText"/>
        <w:rPr/>
      </w:pPr>
      <w:r>
        <w:rPr>
          <w:rFonts w:ascii="Amiri" w:hAnsi="Amiri" w:eastAsia="Amiri" w:cs="Amiri"/>
          <w:color w:val="111111"/>
          <w:sz w:val="28"/>
          <w:sz w:val="28"/>
          <w:szCs w:val="28"/>
          <w:rtl w:val="true"/>
          <w:lang w:bidi="ar-SA"/>
        </w:rPr>
        <w:t>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 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مدینه، 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 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کوفه، 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 است </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بعضی از روایات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ولی خالی از اشکال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و زیتون، حسن و حسین، و طور علی، و بلد امین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روایات به هیچ وجه از باب تفسیر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جابر بن عبد اللَّه روایت کرده که گفت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آن خزیمه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بلد امین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است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bookmarkStart w:id="1388" w:name="pg10108_94374"/>
    </w:p>
    <w:p>
      <w:pPr>
        <w:pStyle w:val="Heading2"/>
        <w:numPr>
          <w:ilvl w:val="1"/>
          <w:numId w:val="1"/>
        </w:numPr>
        <w:rPr/>
      </w:pPr>
      <w:bookmarkStart w:id="1389" w:name="__RefHeading___Toc329924_1067777946"/>
      <w:bookmarkStart w:id="1390" w:name="_Toc522"/>
      <w:bookmarkEnd w:id="1388"/>
      <w:bookmarkEnd w:id="1389"/>
      <w:r>
        <w:rPr>
          <w:rtl w:val="true"/>
        </w:rPr>
        <w:t>(</w:t>
      </w:r>
      <w:r>
        <w:rPr/>
        <w:t>96</w:t>
      </w:r>
      <w:r>
        <w:rPr>
          <w:rtl w:val="true"/>
        </w:rPr>
        <w:t>)</w:t>
      </w:r>
      <w:r>
        <w:rPr>
          <w:rtl w:val="true"/>
        </w:rPr>
        <w:t xml:space="preserve">سوره علق مکی است و نوزده آیه دارد </w:t>
      </w:r>
      <w:r>
        <w:rPr>
          <w:rtl w:val="true"/>
        </w:rPr>
        <w:t>(</w:t>
      </w:r>
      <w:r>
        <w:rPr/>
        <w:t>19</w:t>
      </w:r>
      <w:r>
        <w:rPr>
          <w:rtl w:val="true"/>
        </w:rPr>
        <w:t>)</w:t>
      </w:r>
      <w:bookmarkEnd w:id="1390"/>
    </w:p>
    <w:p>
      <w:pPr>
        <w:pStyle w:val="Heading3"/>
        <w:numPr>
          <w:ilvl w:val="2"/>
          <w:numId w:val="1"/>
        </w:numPr>
        <w:rPr/>
      </w:pPr>
      <w:bookmarkStart w:id="1391" w:name="__RefHeading___Toc329926_1067777946"/>
      <w:bookmarkStart w:id="1392" w:name="_Toc523"/>
      <w:bookmarkEnd w:id="1391"/>
      <w:r>
        <w:rPr>
          <w:rtl w:val="true"/>
        </w:rPr>
        <w:t xml:space="preserve">سوره العلق </w:t>
      </w:r>
      <w:r>
        <w:rPr>
          <w:rtl w:val="true"/>
        </w:rPr>
        <w:t>(</w:t>
      </w:r>
      <w:r>
        <w:rPr/>
        <w:t>96</w:t>
      </w:r>
      <w:r>
        <w:rPr>
          <w:rtl w:val="true"/>
        </w:rPr>
        <w:t xml:space="preserve">): </w:t>
      </w:r>
      <w:r>
        <w:rPr>
          <w:rtl w:val="true"/>
        </w:rPr>
        <w:t xml:space="preserve">آیات </w:t>
      </w:r>
      <w:r>
        <w:rPr/>
        <w:t>1</w:t>
      </w:r>
      <w:r>
        <w:rPr>
          <w:rtl w:val="true"/>
        </w:rPr>
        <w:t xml:space="preserve"> </w:t>
      </w:r>
      <w:r>
        <w:rPr>
          <w:rtl w:val="true"/>
        </w:rPr>
        <w:t xml:space="preserve">تا </w:t>
      </w:r>
      <w:r>
        <w:rPr/>
        <w:t>19</w:t>
      </w:r>
      <w:bookmarkEnd w:id="1392"/>
    </w:p>
    <w:p>
      <w:pPr>
        <w:pStyle w:val="Heading4"/>
        <w:numPr>
          <w:ilvl w:val="3"/>
          <w:numId w:val="1"/>
        </w:numPr>
        <w:rPr/>
      </w:pPr>
      <w:bookmarkStart w:id="1393" w:name="__RefHeading___Toc329928_1067777946"/>
      <w:bookmarkStart w:id="1394" w:name="_Toc524"/>
      <w:bookmarkEnd w:id="1393"/>
      <w:r>
        <w:rPr>
          <w:rtl w:val="true"/>
        </w:rPr>
        <w:t>اشاره</w:t>
      </w:r>
      <w:bookmarkEnd w:id="13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329930_1067777946"/>
      <w:bookmarkStart w:id="1396" w:name="_Toc525"/>
      <w:bookmarkEnd w:id="1395"/>
      <w:r>
        <w:rPr>
          <w:rtl w:val="true"/>
        </w:rPr>
        <w:t>ترجمه آیات</w:t>
      </w:r>
      <w:bookmarkEnd w:id="1396"/>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بخوان به نام پروردگارت که جهان را آفرید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از خونی بسته شده آفرید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که پروردگارت از هر کریمی کریم‌تر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است که به وسیله قلم تعلیم کرد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 را تعلیم کرد چیزهایی را که نمی‌دانست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که انسان حقشناس باشد مسلما طغیان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اینکه خود را بی نیاز می‌بیند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397" w:name="pg10108_94375"/>
    </w:p>
    <w:p>
      <w:pPr>
        <w:pStyle w:val="BookText"/>
        <w:rPr/>
      </w:pPr>
      <w:bookmarkEnd w:id="1397"/>
      <w:r>
        <w:rPr>
          <w:rFonts w:ascii="IRNazanin" w:hAnsi="IRNazanin" w:eastAsia="IRNazanin"/>
          <w:color w:val="111111"/>
          <w:sz w:val="28"/>
          <w:sz w:val="28"/>
          <w:szCs w:val="28"/>
          <w:rtl w:val="true"/>
          <w:lang w:bidi="fa-IR"/>
        </w:rPr>
        <w:t xml:space="preserve">ولی باید بداند که برگشت همه به سوی اوست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دیدی آن شخص را که نهی می‌کرد؟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بنده‌ای را که به هنگامی که نماز می‌خواند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بده اگر او بر طریق هدایت بود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تقوی امر می‌کرد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وظیفه‌ای را بر خود واجب می‌شمرد و حالا که تکذیب کرد و اعراض نمود آیا بغیر از عذاب استحقاق 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نمی‌دانست که خدا او را می‌بیند؟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نیست که او خیال می‌کند می‌دانست و اگر دست از عمل زشتش برندارد موی پیشانیش را به شدت می‌گیریم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پیشانی دروغگوی خطاکارش 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اهل مجلس خود را صدا بزند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به زودی ماموران دوزخمان را می‌خوانیم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تو او را اطاعت مکن، سجده کن و نزدیک شو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398" w:name="__RefHeading___Toc329932_1067777946"/>
      <w:bookmarkStart w:id="1399" w:name="_Toc526"/>
      <w:bookmarkEnd w:id="1398"/>
      <w:r>
        <w:rPr>
          <w:rtl w:val="true"/>
        </w:rPr>
        <w:t>بیان آیات</w:t>
      </w:r>
      <w:bookmarkEnd w:id="1399"/>
    </w:p>
    <w:p>
      <w:pPr>
        <w:pStyle w:val="Heading5"/>
        <w:numPr>
          <w:ilvl w:val="4"/>
          <w:numId w:val="1"/>
        </w:numPr>
        <w:rPr/>
      </w:pPr>
      <w:bookmarkStart w:id="1400" w:name="__RefHeading___Toc329934_1067777946"/>
      <w:bookmarkStart w:id="1401" w:name="_Toc527"/>
      <w:bookmarkEnd w:id="1400"/>
      <w:r>
        <w:rPr>
          <w:rtl w:val="true"/>
        </w:rPr>
        <w:t>اشاره</w:t>
      </w:r>
      <w:bookmarkEnd w:id="1401"/>
    </w:p>
    <w:p>
      <w:pPr>
        <w:pStyle w:val="BookText"/>
        <w:rPr/>
      </w:pPr>
      <w:r>
        <w:rPr>
          <w:rFonts w:ascii="IRNazanin" w:hAnsi="IRNazanin" w:eastAsia="IRNazanin"/>
          <w:color w:val="111111"/>
          <w:sz w:val="28"/>
          <w:sz w:val="28"/>
          <w:szCs w:val="28"/>
          <w:rtl w:val="true"/>
          <w:lang w:bidi="fa-IR"/>
        </w:rPr>
        <w:t xml:space="preserve">در این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می‌کند به اینکه قرآن را که به وحی خدا نازل می‌شود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اولین سوره‌ای است که از قرآن نازل شده، و سیاق آیاتش آن چنان به هم ارتباط دارد که بتوان گفت یکباره نازل شده، و به زودی بدان اشاره خواهیم کرد، و این سوره به طور قطع در مکه نازل شده است</w:t>
      </w:r>
      <w:r>
        <w:rPr>
          <w:rFonts w:eastAsia="IRNazanin" w:cs="IRNazanin"/>
          <w:color w:val="111111"/>
          <w:sz w:val="28"/>
          <w:szCs w:val="28"/>
          <w:rtl w:val="true"/>
          <w:lang w:bidi="fa-IR"/>
        </w:rPr>
        <w:t>.</w:t>
      </w:r>
    </w:p>
    <w:p>
      <w:pPr>
        <w:pStyle w:val="Heading5"/>
        <w:numPr>
          <w:ilvl w:val="4"/>
          <w:numId w:val="1"/>
        </w:numPr>
        <w:rPr/>
      </w:pPr>
      <w:bookmarkStart w:id="1402" w:name="__RefHeading___Toc329936_1067777946"/>
      <w:bookmarkStart w:id="1403" w:name="_Toc528"/>
      <w:bookmarkEnd w:id="1402"/>
      <w:r>
        <w:rPr>
          <w:rtl w:val="true"/>
        </w:rPr>
        <w:t>معنای</w:t>
      </w:r>
      <w:r>
        <w:rPr>
          <w:rtl w:val="true"/>
        </w:rPr>
        <w:t xml:space="preserve">" </w:t>
      </w:r>
      <w:r>
        <w:rPr>
          <w:rtl w:val="true"/>
        </w:rPr>
        <w:t>قرائت</w:t>
      </w:r>
      <w:r>
        <w:rPr>
          <w:rtl w:val="true"/>
        </w:rPr>
        <w:t xml:space="preserve">" </w:t>
      </w:r>
      <w:r>
        <w:rPr>
          <w:rtl w:val="true"/>
        </w:rPr>
        <w:t>و مفاد</w:t>
      </w:r>
      <w:r>
        <w:rPr>
          <w:rtl w:val="true"/>
        </w:rPr>
        <w:t xml:space="preserve">" </w:t>
      </w:r>
      <w:r>
        <w:rPr>
          <w:rtl w:val="true"/>
        </w:rPr>
        <w:t xml:space="preserve">اقْرَأْ بِاسْمِ رَبِّکَ الَّذِی خَلَقَ </w:t>
      </w:r>
      <w:r>
        <w:rPr>
          <w:rtl w:val="true"/>
        </w:rPr>
        <w:t>..."</w:t>
      </w:r>
      <w:bookmarkEnd w:id="140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ضمیمه کردن حروف و کلمات به یکدیگر در زبان است، و این کلمه را به هر ضمیمه کردنی نمی‌گویند، مثلا در جمع کردن عده‌ای را به دور هم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این ادعا این است که تکرار یک حرف از حروف الفباء در زبان را هم قرائت نمی‌گویند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از ضمیمه کردن چند حرف از آن، کلمه در آوردم و از ضمیمه کردن کلمات آن با یکدیگر جمله‌هایی در آورده، مطالبی استفاده کردم، هر چند که آن حروف و این کلمات را به زبان هم نیاورده باشی پس قرائت، هم شامل مطالعه می‌شود، و هم شامل آنجایی که جمع حروف و کلمات را تلفظ بکنی، و هم آنجایی که این عمل را با شنیدن انجام دهی، که اطلاق قرائت بر معنای اخیر تلاوت هم نامیده می‌شود،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اللَّهِ یَتْلُوا صُحُفاً مُطَهَّرَةً</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اینکه به طور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منظور از آن معنای اول است، و مراد، امر به تلقی آیاتی از قرآن است که فرشته وحی از ناحیه خدا به آن جناب وحی می‌کند، پس جمله مورد بحث امر به قرائت کتاب است، که خود این امر هم از آیات آن است، و این، نظیر گفتار هر نویسنده‌ای است که در آغاز نامه‌ای که به دیگری می‌نویسد سفارش می‌کند که این نامه مرا بخوان، و به آن عمل کن، پس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جزو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سیاق دو احتمال تایید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اولین آیاتی است که از قرآن کریم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که این معنا را برساند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می‌خواهیم بگوییم آیه شریفه امر به مطلق قرائت نیست، و نخواسته با چشم‌پوشی از مفعول،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لازم استعمال کرده باشد، و نیز منظور از این دستور خواندن به مردم نیست و نخواسته با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 باشد، هر چند که خواندن بر مردم هم یکی از اغراض نزول وحی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xml:space="preserve">" </w:t>
      </w:r>
      <w:r>
        <w:rPr>
          <w:rStyle w:val="FootnoteAnchor"/>
          <w:rtl w:val="true"/>
        </w:rPr>
        <w:footnoteReference w:id="1262"/>
      </w:r>
      <w:r>
        <w:rPr>
          <w:rFonts w:ascii="Amiri" w:hAnsi="Amiri" w:eastAsia="Amiri" w:cs="Amiri"/>
          <w:color w:val="111111"/>
          <w:sz w:val="28"/>
          <w:sz w:val="28"/>
          <w:szCs w:val="28"/>
          <w:rtl w:val="true"/>
          <w:lang w:bidi="ar-SA"/>
        </w:rPr>
        <w:t>، و نیز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زایده، و تقدیر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اسم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بِسْمِ اللَّهِ الرَّحْمنِ الرَّحِیمِ نیست</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 کلمه‌ای تقدیری،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مفتتحا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w:t>
      </w:r>
      <w:bookmarkStart w:id="1404" w:name="pg10108_94377"/>
    </w:p>
    <w:p>
      <w:pPr>
        <w:pStyle w:val="BookText"/>
        <w:rPr/>
      </w:pPr>
      <w:bookmarkEnd w:id="14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متعلق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حرف باء برای ملابسه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منافات ندارد با اینکه بسم اللَّه اول سوره جزو سوره باشد، و تکرار آن نیست، چون در بسم اللَّه خود خدای تعالی کلام خود را با آن آغاز کرده،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بندگانش خواندن را به نام او آغاز کنند، هر چند که در جای دیگر دستور داده هر کاری را که می‌خواهند آغاز کنند، با بسم اللَّه آغاز کنند، پس در حقیقت آیه مورد بحث دستور العمل است نظیر امر به گفتن ان شاء اللَّه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لِشَیْ‌ءٍ إِنِّی فاعِلٌ ذلِکَ غَداً إِلَّا أَنْ یَشاءَ اللَّهُ</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به اینکه رب تو تنها و تنها آن کسی است که عالم آفریده، و این همان توحید ربوبیت است که مقتضی است عبادت را در او منحصر کنند، و این خود رد اعتقاد مشرکین است که می‌گفتند خدای سبحان تنها خلقت و ایجاد را به عهده دارد، و اما ربوبیت یعنی مالکیت و تدبیر عالم از آن مقربین درگاه او است، و خدای تعالی بعد از ایجاد عالم تدبیر امور آن را به عهده آنان گذاشت، که یا از جنس فرشتگانند، و یا از جنس جن، و یا افراد برجسته‌ای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اشاره کرده به اینکه خیر، چنین نیست، و تصریح کرده به اینکه ربوبیت هم مانند خلقت مخصوص خدای تعالی است</w:t>
      </w:r>
      <w:r>
        <w:rPr>
          <w:rFonts w:eastAsia="IRNazanin" w:cs="IRNazanin"/>
          <w:color w:val="111111"/>
          <w:sz w:val="28"/>
          <w:szCs w:val="28"/>
          <w:rtl w:val="true"/>
          <w:lang w:bidi="fa-IR"/>
        </w:rPr>
        <w:t>.</w:t>
      </w:r>
    </w:p>
    <w:p>
      <w:pPr>
        <w:pStyle w:val="Heading5"/>
        <w:numPr>
          <w:ilvl w:val="4"/>
          <w:numId w:val="1"/>
        </w:numPr>
        <w:rPr/>
      </w:pPr>
      <w:bookmarkStart w:id="1405" w:name="__RefHeading___Toc329938_1067777946"/>
      <w:bookmarkStart w:id="1406" w:name="_Toc529"/>
      <w:bookmarkEnd w:id="1405"/>
      <w:r>
        <w:rPr>
          <w:rtl w:val="true"/>
        </w:rPr>
        <w:t>خلقت انسان از</w:t>
      </w:r>
      <w:r>
        <w:rPr>
          <w:rtl w:val="true"/>
        </w:rPr>
        <w:t xml:space="preserve">" </w:t>
      </w:r>
      <w:r>
        <w:rPr>
          <w:rtl w:val="true"/>
        </w:rPr>
        <w:t>علق</w:t>
      </w:r>
      <w:r>
        <w:rPr>
          <w:rtl w:val="true"/>
        </w:rPr>
        <w:t xml:space="preserve">" </w:t>
      </w:r>
      <w:r>
        <w:rPr>
          <w:rtl w:val="true"/>
        </w:rPr>
        <w:t>برهان و شاهدی بر یگانگی خداوند در ربوبیت</w:t>
      </w:r>
      <w:bookmarkEnd w:id="1406"/>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بشر است، که از راه تناسل پدید می‌آید،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 بسته شده است، یعنی اولین حالتی که منی در رحم به خود می‌گیرد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شریفه، به تدبیر الهی وارد بر انسان اشاره دارد، تدبیرش از لحظه‌ای که به صورت علقه در می‌آید، تا وقتی که انسانی تام الخلقه می‌شود، و دارای صفاتی عجیب و افعالی محیر العقول می‌گردد، پس انسان انسانی تمام و کامل نمی‌شود، مگر به تدبیر مستمر و پی در پی خدای تعالی که این تدبیر پی در پی چیزی نیست مگر خلقت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ممکن نیست خلقت را از خدا و تدبیر را از غیر او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بعین همان دلیل که خالق انسان است مدبر او نیز هست، در نتیجه انسان چاره‌ای جز این ندارد که خدای واحد را رب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جمله مورد بحث احتجاجی بر توحید در ربوبیت شده است</w:t>
      </w:r>
      <w:r>
        <w:rPr>
          <w:rFonts w:eastAsia="IRNazanin" w:cs="IRNazanin"/>
          <w:color w:val="111111"/>
          <w:sz w:val="28"/>
          <w:szCs w:val="28"/>
          <w:rtl w:val="true"/>
          <w:lang w:bidi="fa-IR"/>
        </w:rPr>
        <w:t>.</w:t>
      </w:r>
      <w:bookmarkStart w:id="1407" w:name="pg10108_94378"/>
    </w:p>
    <w:p>
      <w:pPr>
        <w:pStyle w:val="Heading5"/>
        <w:numPr>
          <w:ilvl w:val="4"/>
          <w:numId w:val="1"/>
        </w:numPr>
        <w:rPr/>
      </w:pPr>
      <w:bookmarkStart w:id="1408" w:name="__RefHeading___Toc329940_1067777946"/>
      <w:bookmarkStart w:id="1409" w:name="_Toc530"/>
      <w:bookmarkEnd w:id="1407"/>
      <w:bookmarkEnd w:id="1408"/>
      <w:r>
        <w:rPr>
          <w:rtl w:val="true"/>
        </w:rPr>
        <w:t>مراد از امر به قرائت در</w:t>
      </w:r>
      <w:r>
        <w:rPr>
          <w:rtl w:val="true"/>
        </w:rPr>
        <w:t xml:space="preserve">" </w:t>
      </w:r>
      <w:r>
        <w:rPr>
          <w:rtl w:val="true"/>
        </w:rPr>
        <w:t>اقْرَأْ وَ رَبُّکَ الْأَکْرَمُ</w:t>
      </w:r>
      <w:r>
        <w:rPr>
          <w:rtl w:val="true"/>
        </w:rPr>
        <w:t xml:space="preserve">" </w:t>
      </w:r>
      <w:r>
        <w:rPr>
          <w:rtl w:val="true"/>
        </w:rPr>
        <w:t>و مفاد توصیف خدا به</w:t>
      </w:r>
      <w:r>
        <w:rPr>
          <w:rtl w:val="true"/>
        </w:rPr>
        <w:t xml:space="preserve">" </w:t>
      </w:r>
      <w:r>
        <w:rPr>
          <w:rtl w:val="true"/>
        </w:rPr>
        <w:t>الَّذِی عَلَّمَ بِالْقَلَمِ</w:t>
      </w:r>
      <w:r>
        <w:rPr>
          <w:rtl w:val="true"/>
        </w:rPr>
        <w:t xml:space="preserve">" </w:t>
      </w:r>
      <w:r>
        <w:rPr>
          <w:rtl w:val="true"/>
        </w:rPr>
        <w:t>بعد از امر به قرائت</w:t>
      </w:r>
      <w:bookmarkEnd w:id="14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رَبُّکَ الْأَکْرَمُ الَّذِی عَلَّمَ بِالْقَلَمِ 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آیه امر به قرائت را تکرار نموده، تا مطلب یعنی امر اولی را تاکید کند، چون ظاهر سیاق اطلاق همین است، که منظور از دومی هم همان اولی است، و گرنه قیدی برای دومی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6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اولی، این است که خودش بخواند، و مراد از دومی این است که برای مردم بخواند و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هر دو امر، این است که قرآن را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وجه از آیه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کسی است که عطایش فوق عطای هر کس دیگر است، چون هر کس دیگر که به تو عطایی می‌کند به استحقاق می‌کند، ولی پروردگارت بدون استحقاق عطاء می‌کند، علاوه بر این، عطای دیگران هم عطای او است، و بالآخره هر عطایی به او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در این جمله سببیت را می‌رساند،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قرائت و یا کتابت و قرائت را به وسیله قلم بیاموخت، و این جمله هم می‌تواند حالیه باشد، و هم استینافیه، و به هر حال زمینه آن زمینه تقویت روح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اضطراب آن حضرت است، اضطرابی که از دستور قبلی به آن جناب دست داده بود، چون دستور خواندن به کسی که امی است، نه سواد خواندن دارد و نه نوشتن، اضطراب آور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پروردگارت را بخوان، کتابی را که او به تو وحی می‌کند، و از این فرمان اضطراب و خوفی به خود راه مده، و چه جای ترسیدن است؟ در حالی که پروردگار اکرم تو آن کسی است که قرائت را به وسیله قلم به انسان آموخت؟ خوب، وقتی سواد سواد دارها هم به وسیله قلم است که او آفریده، و در اختیارشان قرار داده، تا منویات خود را بنویسند، چرا نتواند قرائت کتاب خود را بدون وساطت قلم به تو تعلیم دهد؟ آن هم با اینکه به تو امر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توانای بر خواندن نکرده بود، هرگز امر به آن نمی‌کرد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جمله مورد بحث که خطابش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نعمت تعلیم را عمومیت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جنس انسان چیزهایی را که نمی‌دانست تعلیم داده، و این خود مزید تقویت است، و رسول خدا را بیشتر دلگرم و خرسند می‌سازد</w:t>
      </w:r>
      <w:r>
        <w:rPr>
          <w:rFonts w:eastAsia="IRNazanin" w:cs="IRNazanin"/>
          <w:color w:val="111111"/>
          <w:sz w:val="28"/>
          <w:szCs w:val="28"/>
          <w:rtl w:val="true"/>
          <w:lang w:bidi="fa-IR"/>
        </w:rPr>
        <w:t>.</w:t>
      </w:r>
      <w:bookmarkStart w:id="1410" w:name="pg10108_94379"/>
    </w:p>
    <w:p>
      <w:pPr>
        <w:pStyle w:val="BookText"/>
        <w:rPr/>
      </w:pPr>
      <w:bookmarkEnd w:id="1410"/>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ظاهر سیاق برمی‌آید جنس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خصوص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است، چون او بود که برای اولین بار با قلم خط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انبیایی هستند که می‌توانستند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اقوال، ضعیف و از فهم بدورند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الْإِنْسانَ لَیَطْغی أَنْ رَآهُ اسْتَغْنی این دو آیه ردع و رد رفتاری است که انسان در مقابل نعمت‌های الهی از خود نشان می‌دهد، رفتاری که از خلال آیات قبل استفاده می‌شود، چون از آیات بر می‌آید که خدای تعالی نعمت‌های بزرگی نظیر تعلیم به قلم و تعلیم از طریق وحی را به انسان داده، پس بر انسان واجب است شکر آن را بجای آورد، ولی او بجای شکر، کفران و طغیان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بجای شکر طغیان می‌کند، یعنی پا از گلیم خود فراتر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خبری است از آنچه در طبع بشر است، نظیر آیه زیر که خبر می‌دهد از اینکه بشر طبعا ظلوم و کفرانگر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329942_1067777946"/>
      <w:bookmarkStart w:id="1412" w:name="_Toc531"/>
      <w:bookmarkEnd w:id="1411"/>
      <w:r>
        <w:rPr>
          <w:rtl w:val="true"/>
        </w:rPr>
        <w:t>بی نیاز دانستن خود، منشا و علت طغیان آدمی است</w:t>
      </w:r>
      <w:bookmarkEnd w:id="1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رأی است، نه مصدر رؤیت، یعنی دیدن به چشم،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مفعولش همان انسان است، و جمله مورد بحث می‌خواهد علت طغیان انسان را بیان کند، می‌فرماید علت طغیانش این است که او خود را بی نیاز از پروردگار خود می‌داند، پروردگاری که بر او انعام کرده و سراپای وجود او انعام وی است، و نعمت‌های بی شمار او را کفران می‌کند، و علت این انحراف آن است که انسان به خود و هواهای نفسانی خود می‌پردازد، و دل به اسباب ظاهری که تنها وسیله مقاصد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می‌بندد، و در نتیجه از پروردگارش غافل می‌شود، و به هیچ وجه خود را محتاج او نمی‌بیند، چون اگر خود را محتاج او می‌دید همین احتیاج وادارش می‌کرد که به یاد او بیفتد، و او را ولی نعمت‌های خود بداند، و شکر نعمت‌هایش را بجای آورد، نتیجه این انحراف این است که در آخر خدا را به کلی فراموش نموده، سر به طغیان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 رَبِّکَ الرُّجْعی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است، و به طوری که از سیاق</w:t>
      </w:r>
      <w:bookmarkStart w:id="1413" w:name="pg10108_94380"/>
    </w:p>
    <w:p>
      <w:pPr>
        <w:pStyle w:val="BookText"/>
        <w:rPr/>
      </w:pPr>
      <w:bookmarkEnd w:id="1413"/>
      <w:r>
        <w:rPr>
          <w:rFonts w:ascii="IRNazanin" w:hAnsi="IRNazanin" w:eastAsia="IRNazanin"/>
          <w:color w:val="111111"/>
          <w:sz w:val="28"/>
          <w:sz w:val="28"/>
          <w:szCs w:val="28"/>
          <w:rtl w:val="true"/>
          <w:lang w:bidi="fa-IR"/>
        </w:rPr>
        <w:t xml:space="preserve">تهدید آینده بر می‌آید این جمله تهدید به مرگ و بعث است، و خطاب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26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آن به طریق بکار بردن التفات به جنس انسان است، تا تشدید بیشتری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ظهور آیه در معنای اول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الَّذِی یَنْهی عَبْداً إِذا صَلَّی أَ رَأَیْتَ إِنْ کانَ عَلَی الْهُدی أَوْ أَمَرَ بِالتَّقْوی أَ رَأَیْتَ إِنْ کَذَّبَ وَ تَوَلَّی أَ لَمْ یَعْلَمْ بِأَنَّ اللَّهَ یَری این شش آیه جنبه مثل دارد، و می‌خواهد به عنوان نمونه چند مصداق از انسان طاغی را ذکر کند، و نیز به منزله زمینه چینی است برای تهدید صریحی که بعدا به عقاب نموده، عقاب کسانی که از اطاعت او نهی می‌کنند، و نیز زمینه است برای امر به 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آخر آیات بر می‌آید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آخر آیات آن جناب را از اطاعت آن شخص نهی نموده، امر به سجده‌اش و به نزدیک شدنش می‌فرماید</w:t>
      </w:r>
      <w:r>
        <w:rPr>
          <w:rFonts w:eastAsia="IRNazanin" w:cs="IRNazanin"/>
          <w:color w:val="111111"/>
          <w:sz w:val="28"/>
          <w:szCs w:val="28"/>
          <w:rtl w:val="true"/>
          <w:lang w:bidi="fa-IR"/>
        </w:rPr>
        <w:t>.</w:t>
      </w:r>
    </w:p>
    <w:p>
      <w:pPr>
        <w:pStyle w:val="Heading5"/>
        <w:numPr>
          <w:ilvl w:val="4"/>
          <w:numId w:val="1"/>
        </w:numPr>
        <w:rPr/>
      </w:pPr>
      <w:bookmarkStart w:id="1414" w:name="__RefHeading___Toc329944_1067777946"/>
      <w:bookmarkStart w:id="1415" w:name="_Toc532"/>
      <w:bookmarkEnd w:id="1414"/>
      <w:r>
        <w:rPr>
          <w:rtl w:val="true"/>
        </w:rPr>
        <w:t>توضیحی راجع به تشریع نماز قبل از شب معراج و قبل از نزول قرآن که از آیه</w:t>
      </w:r>
      <w:r>
        <w:rPr>
          <w:rtl w:val="true"/>
        </w:rPr>
        <w:t xml:space="preserve">:" </w:t>
      </w:r>
      <w:r>
        <w:rPr>
          <w:rtl w:val="true"/>
        </w:rPr>
        <w:t>أَ رَأَیْتَ الَّذِی یَنْهی عَبْداً إِذا صَلَّی</w:t>
      </w:r>
      <w:r>
        <w:rPr>
          <w:rtl w:val="true"/>
        </w:rPr>
        <w:t xml:space="preserve">" </w:t>
      </w:r>
      <w:r>
        <w:rPr>
          <w:rtl w:val="true"/>
        </w:rPr>
        <w:t>استفاده می‌شود</w:t>
      </w:r>
      <w:bookmarkEnd w:id="1415"/>
    </w:p>
    <w:p>
      <w:pPr>
        <w:pStyle w:val="BookText"/>
        <w:rPr/>
      </w:pPr>
      <w:r>
        <w:rPr>
          <w:rFonts w:ascii="IRNazanin" w:hAnsi="IRNazanin" w:eastAsia="IRNazanin"/>
          <w:color w:val="111111"/>
          <w:sz w:val="28"/>
          <w:sz w:val="28"/>
          <w:szCs w:val="28"/>
          <w:rtl w:val="true"/>
          <w:lang w:bidi="fa-IR"/>
        </w:rPr>
        <w:t xml:space="preserve">و بنا بر این فرض که سوره مورد بحث اولین سوره نازل شده از قرآن باشد، و نیز بنا بر اینکه از اول تا به آخر سوره یکباره نازل شده باشد، سیاق این آیات دلالت دارد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قرآن نماز می‌خوانده، و همین معنا دلالت دارد بر اینکه آن جناب قبل از رسیدنش به مقام رسالت با نزول قرآن، یعنی قبل از حادثه بعثت از انبیا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67"/>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بعثت آن جناب نماز واجب نبوده، و به طوری که از اخبار بر می‌آید نمازهای واجب در شب معراج واجب شده، و در سوره اسراء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قُرْآنَ الْفَجْرِ</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سخن درست نیست، برای اینکه آنچه از داستان شب معراج مسلم است، و روایات معراج بر آن دلالت دارد، تنها این است که نمازهای پنجگانه یومیه در آن شب با شکل خاص خود یعنی دو رکعت دو رکعت واجب شد، و هیچ دلالتی ندارد بر اینکه قبل از آن شب به صورت دیگر تشریع نشده بود، بلکه در بسیاری از آیات سوره‌های مکی و از آن جمله سوره‌هایی که قبل از سوره اسراء نازل شده، نظیر سوره مدثر و مزمل و غیر آن دو سخن از نماز کرده، و به</w:t>
      </w:r>
    </w:p>
    <w:p>
      <w:pPr>
        <w:pStyle w:val="BookText"/>
        <w:rPr/>
      </w:pPr>
      <w:r>
        <w:rPr>
          <w:rFonts w:ascii="IRNazanin" w:hAnsi="IRNazanin" w:eastAsia="IRNazanin"/>
          <w:color w:val="111111"/>
          <w:sz w:val="28"/>
          <w:sz w:val="28"/>
          <w:szCs w:val="28"/>
          <w:rtl w:val="true"/>
          <w:lang w:bidi="fa-IR"/>
        </w:rPr>
        <w:t>تعبیرهایی مختلف از آن یاد نموده، هر چند که کیفیت آن را ذکر نکرده، اما اینقدر هست که نمازهای قبل از معراج مشتمل بر مقداری تلاوت قرآن و نیز مشتمل بر سجده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روایات هم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بعثت با خدیجه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در این روایات هم نیامده که نماز آن روز به چه صورت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استفهام در آن به منظور شگفتی انگیختن است، و مفعول اول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یَنْهی است،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سوم ضمیری است که به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دوم ضمیری است که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جا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 بِأَنَّ اللَّهَ 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آیات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کسی که نهی می‌کرد بنده‌ای را که نماز می‌خواند، و خدا را عبادت می‌کرد و این شخص می‌داند که خدا عمل او را می‌بیند، و از حال او خبر دارد، و نیز مرا خبر ده از این نهی کننده که به فرضی که بنده نمازگزار نامبرده بر طریق هدایت باشد، و به تقوی عمل کند، او چه حالی خواهد داشت، با اینکه می‌داند خدا او را می‌بیند، و باز مرا خبر ده از این نهی کننده، که اگر نهیش تکذیب حق و اعراض از ایمان به حق باشد، و با این حال شخص نمازگزار را از نماز نهی می‌کند، و با اینکه می‌داند خدا می‌بیند آیا جز عذاب استحقاق جزایی دارد؟</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6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جا همان موصول و یا ضمیری است که به موصول بر می‌گردد، و این را بدان جهت گفته‌اند که بین ضمیرها تفکیک نینداخته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بهتر آن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عَلَی الْهُدی أَوْ أَمَرَ بِالتَّقْوی را اینطور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این نهی کننده آیا اگر بر طریق هدایت بود، و یا به تقوی امر می‌کرد، و می‌دانست که خدا او را می‌بیند، چه وظیفه‌ای می‌دید، و چه عملی را بر خود واجب می‌دانست، و با اینکه از عبادت خدای سبحان نهی کرده، چه حالی خواهد داشت؟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اینکه می‌توان گفتار مفسر نامبرده را چنین توجیه کرد، ولی معنای مستفاد از آن معنای بعیدی است، و اشکال تفکیک در ضمائر که به خاطر آن این طور خود را به زحمت</w:t>
      </w:r>
      <w:bookmarkStart w:id="1416" w:name="pg10108_94382"/>
    </w:p>
    <w:p>
      <w:pPr>
        <w:pStyle w:val="BookText"/>
        <w:rPr/>
      </w:pPr>
      <w:bookmarkEnd w:id="1416"/>
      <w:r>
        <w:rPr>
          <w:rFonts w:ascii="IRNazanin" w:hAnsi="IRNazanin" w:eastAsia="IRNazanin"/>
          <w:color w:val="111111"/>
          <w:sz w:val="28"/>
          <w:sz w:val="28"/>
          <w:szCs w:val="28"/>
          <w:rtl w:val="true"/>
          <w:lang w:bidi="fa-IR"/>
        </w:rPr>
        <w:t>انداخته‌اند همه جا اشکال موجهی نیست، در بعضی موارد که سیاق اقتضا کند و قرائن کمک نماید تفکیک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 بِأَنَّ اللَّهَ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آگهی بر طریق استلزام است، چون لازمه اعتقاد به اینکه خدا خالق هر چیزی است این اعتقاد است که خدا به هر چیزی عالم است، هر چند صاحب اعتقاد اولی از این اعتقاد دیگرش غافل باشد، و آن کسی که از نماز نهی می‌کرد از وثنی مذهبان و مشرک بوده، و وثنی مذهبان اعتراف دارند به اینکه خالق هر چیزی خدا است، و همچنین خدا را از هر نقصی منزه می‌دارند، پس باید معتقد باشند که خدا جاهل نیست، و از هیچ عملی عاجز نیست، و همچنین هیچ صفت نقص ندارد، هر چند که خود از این اعتقادشان غافل باشند</w:t>
      </w:r>
      <w:r>
        <w:rPr>
          <w:rFonts w:eastAsia="IRNazanin" w:cs="IRNazanin"/>
          <w:color w:val="111111"/>
          <w:sz w:val="28"/>
          <w:szCs w:val="28"/>
          <w:rtl w:val="true"/>
          <w:lang w:bidi="fa-IR"/>
        </w:rPr>
        <w:t>.</w:t>
      </w:r>
    </w:p>
    <w:p>
      <w:pPr>
        <w:pStyle w:val="Heading5"/>
        <w:numPr>
          <w:ilvl w:val="4"/>
          <w:numId w:val="1"/>
        </w:numPr>
        <w:rPr/>
      </w:pPr>
      <w:bookmarkStart w:id="1417" w:name="__RefHeading___Toc329946_1067777946"/>
      <w:bookmarkStart w:id="1418" w:name="_Toc533"/>
      <w:bookmarkEnd w:id="1417"/>
      <w:r>
        <w:rPr>
          <w:rtl w:val="true"/>
        </w:rPr>
        <w:t xml:space="preserve">تهدید آنکه مانع نماز گزاردن پیامبر </w:t>
      </w:r>
      <w:r>
        <w:rPr>
          <w:rtl w:val="true"/>
        </w:rPr>
        <w:t>(</w:t>
      </w:r>
      <w:r>
        <w:rPr>
          <w:rtl w:val="true"/>
        </w:rPr>
        <w:t>صلی اللَّه علیه و آله و سلم</w:t>
      </w:r>
      <w:r>
        <w:rPr>
          <w:rtl w:val="true"/>
        </w:rPr>
        <w:t xml:space="preserve">) </w:t>
      </w:r>
      <w:r>
        <w:rPr>
          <w:rtl w:val="true"/>
        </w:rPr>
        <w:t>می‌شده</w:t>
      </w:r>
      <w:bookmarkEnd w:id="1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لَئِنْ لَمْ یَنْتَهِ لَنَسْفَعاً بِالنَّاصِیَةِ ناصِیَةٍ کاذِبَةٍ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جذب شدید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چیز را به شدت جذب کردم و گرفتم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جلو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با اینکه این دو صفت، صفت صاحب پیشانی است، و این طور نسبت دادن از باب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ردعی شدید و تهدیدی بالغ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آن طور نیست که او پنداشته و خواسته است، و یا او نمی‌تواند چنین کند، سوگند می‌خورم که اگر دست از این بازداریش از نماز برندارد، و منصرف نگشته هم چنان بنده ما را از نماز نهی کند، به طور مسلم ناصیه او را به شدت خواهیم گرفت، و به وضعی ذلت بار او را به سوی عذاب جذب می‌کنیم، آری ناصیه‌ای را که صاحبش کاذب است و به خطا سخن می‌گوید و عمل می‌کند، به شدت جذب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نادِیَهُ سَنَدْعُ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مجلس است، و گویا مراد از مجلس، اهل مجلس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گرفتیم اهل مجلس خود را به کمک بخواند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7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کلمه نادی به معنای جلیس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bookmarkStart w:id="1419" w:name="pg10108_94383"/>
    </w:p>
    <w:p>
      <w:pPr>
        <w:pStyle w:val="BookText"/>
        <w:rPr/>
      </w:pPr>
      <w:bookmarkEnd w:id="14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فرشتگان موکل بر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7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زبانیة در کلام عرب به معنای پلیس است، و امر در آیه تعجیزی است، می‌خواهد با این امر به شدت اخذ اشاره کرده باشد، و معنایش این است که باید این کسی که از نماز نهی می‌کند جمع خود را صدا بزند، تا او را از دست ما نجات دهند، و ما به زودی پلیس‌های موکل بر آتش را که فرشتگانی خشن و پر نیرو هستند صدا می‌زنیم، آن وقت است که نصرت هیچ ناصری سودی به حال او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تُطِعْهُ وَ اسْجُدْ 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ردع قبلی تکرار شده، تا در آن تاکید شده باشد،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پیامبر او را در نهیش از نماز اطاعت مکن، و این خود قرینه‌ای است بر اینکه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در نماز است، و چه بسا نمازی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می‌خوانده مرکب از همین دو عنوان یعنی سجده و تسبیح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27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سجده کردن، نماز خواندن نیست بلکه سجده‌ای است که بعد از خواندن این سوره و سه سوره دیگر قرآن واجب است، و به آن چهار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مصدر اقتراب است، که به معنای تقرب به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27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ثواب خدای تعالی است</w:t>
      </w:r>
      <w:r>
        <w:rPr>
          <w:rFonts w:eastAsia="IRNazanin" w:cs="IRNazanin"/>
          <w:color w:val="111111"/>
          <w:sz w:val="28"/>
          <w:szCs w:val="28"/>
          <w:rtl w:val="true"/>
          <w:lang w:bidi="fa-IR"/>
        </w:rPr>
        <w:t>.</w:t>
      </w:r>
    </w:p>
    <w:p>
      <w:pPr>
        <w:pStyle w:val="Heading4"/>
        <w:numPr>
          <w:ilvl w:val="3"/>
          <w:numId w:val="1"/>
        </w:numPr>
        <w:rPr/>
      </w:pPr>
      <w:bookmarkStart w:id="1420" w:name="__RefHeading___Toc329948_1067777946"/>
      <w:bookmarkStart w:id="1421" w:name="_Toc534"/>
      <w:bookmarkEnd w:id="1420"/>
      <w:r>
        <w:rPr>
          <w:rtl w:val="true"/>
        </w:rPr>
        <w:t xml:space="preserve">بحث روایتی روایاتی در باره ماجرای نزول نخستین وحی بر پیامبر </w:t>
      </w:r>
      <w:r>
        <w:rPr>
          <w:rtl w:val="true"/>
        </w:rPr>
        <w:t>(</w:t>
      </w:r>
      <w:r>
        <w:rPr>
          <w:rtl w:val="true"/>
        </w:rPr>
        <w:t>صلی اللَّه علیه و آله و سلم</w:t>
      </w:r>
      <w:r>
        <w:rPr>
          <w:rtl w:val="true"/>
        </w:rPr>
        <w:t xml:space="preserve">):" </w:t>
      </w:r>
      <w:r>
        <w:rPr>
          <w:rtl w:val="true"/>
        </w:rPr>
        <w:t xml:space="preserve">اقْرَأْ بِاسْمِ رَبِّکَ </w:t>
      </w:r>
      <w:r>
        <w:rPr>
          <w:rtl w:val="true"/>
        </w:rPr>
        <w:t xml:space="preserve">..." </w:t>
      </w:r>
      <w:r>
        <w:rPr>
          <w:rtl w:val="true"/>
        </w:rPr>
        <w:t>و بیان اشکالی که در این روایات دیده می‌شود</w:t>
      </w:r>
      <w:bookmarkEnd w:id="1421"/>
    </w:p>
    <w:p>
      <w:pPr>
        <w:pStyle w:val="Heading5"/>
        <w:numPr>
          <w:ilvl w:val="4"/>
          <w:numId w:val="1"/>
        </w:numPr>
        <w:rPr/>
      </w:pPr>
      <w:bookmarkStart w:id="1422" w:name="__RefHeading___Toc329950_1067777946"/>
      <w:bookmarkStart w:id="1423" w:name="_Toc535"/>
      <w:bookmarkEnd w:id="1422"/>
      <w:r>
        <w:rPr>
          <w:rtl w:val="true"/>
        </w:rPr>
        <w:t>اشاره</w:t>
      </w:r>
      <w:bookmarkEnd w:id="1423"/>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عبد الرزاق، احمد، عبد ابن حمید، بخاری، مسلم، ابن جریر، 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و بیهقی، از طریق ابن شهاب از عروة بن زبیر از عایشه ام المؤمنین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روزنه‌ای که از وحی به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این بود که در عالم رؤیا در خواب چیزهایی می‌دید که چون صبح روشن در خارج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علاقه و محبت به خلوت و تنهایی در دلش انداخته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در غار حرا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می‌برد، و در هر سال برای اینکه مدتی در آنجا به تهجد و عبادت بپردازد، خود را آماده می‌ساخت و آب و طعام تهیه می‌کرد، و آن مدت را یکسره به عبادت می‌پرداخت و به خانه نمی‌رفت، سال بعد نیز چنین می‌کرد، و باز برای آن مدت توقف در حرا خود را آماده می‌ساخت، تا آنکه شبی که در غار حرا بود، فرشته خدا حق را بر او نازل کرد،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مرا گرفت و فشاری بر من وارد آورد، به طوری که تاب و توانم از دست رفت آن گاه رهایم کرد، 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خواندن بلد نیستم، باز مرا گرفت و فشار داد، به طوری که طاقتم از دست رفت، این بار هم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خواندن نمی‌دانم، بار سوم مرا گرفت، و همان فشار را وارد آورد، به طوری که توانم از دست رفت، این بار نیز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خَلَقَ الْإِنْسانَ مِنْ عَلَقٍ اقْرَأْ وَ رَبُّکَ الْأَکْرَمُ الَّذِی عَلَّمَ بِالْقَلَمِ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گرفت، و به طرف مکه برگشت، در حالی که قلبش به شدت می‌تپید، تا به خانه خدیجه دختر خویلد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بپیچید، مرا بپیچید، اهل خانه او را در روپوشی پیچیدند، تا آن حالت ترس و اضطرابش آرام گرفت، آن گاه به خدیجه رو کرد و داستان را برای او باز گفت، و در آخر گفت بر جان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چیزی نیست، خدا هرگز تو را خوار نمی‌کند، برای اینکه تو شخصی نیکوکاری، و صله رحم می‌کنی و زحمت دیگران را تحمل می‌نمایی و برهنگان را می‌پوشانی، تو میهمان‌نواز و یاور مبتلایانی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خدیجه آن جناب را نزد پسر عمش ورقة بن نوفل بن اسد بن عبد العزی که در جاهلیت از بت‌پرستی به کیش نصرانیت درآمده بود آورد، و ابن ورقه زبان عبرانی را می‌دانست و انجیل را به طور کامل به عبرانی می‌نوشت، مردی سالخورده و نابینا بود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کمی به سخنان پسر برادرت گوش کن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چه می‌بینی؟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بود به او خبر داد،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ناموسی است که خدا بر موسایش نازل می‌کرد، و ای کاش من در آن درخت شاخه‌ای بودم، و ای کاش زنده می‌ماندم تا آن روزی که قوم تو از مکه بیرونت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بیرون کنندگان من قوم من خواهند بود؟ گفت بله، هیچ پیامبری نیاورده مثل آنچه تو آورده‌ای، مگر آنکه مورد حمله و</w:t>
      </w:r>
    </w:p>
    <w:p>
      <w:pPr>
        <w:pStyle w:val="BookText"/>
        <w:rPr/>
      </w:pPr>
      <w:r>
        <w:rPr>
          <w:rFonts w:ascii="IRNazanin" w:hAnsi="IRNazanin" w:eastAsia="IRNazanin"/>
          <w:color w:val="111111"/>
          <w:sz w:val="28"/>
          <w:sz w:val="28"/>
          <w:szCs w:val="28"/>
          <w:rtl w:val="true"/>
          <w:lang w:bidi="fa-IR"/>
        </w:rPr>
        <w:t xml:space="preserve">دشمنی قومش قرار گرفته، و من اگر آن روز تو را دریابم یاریت خواهم کرد، یاری صمیمانه، لیکن چیزی نگذشت که ورقه از دنیا رفت و مدتی وحی تعطیل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سلمة بن عبد الرحمن برایم حدیث کرد که جابر بن عبد اللَّه انصاری روزی از مساله وحی سخن می‌گفت، در ضمن سخن،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حینی که داشتم قدم می‌زدم ناگهان صوتی از طرف آسمان شنیدم، سربلند کردم ناگهان همان کسی را دیدم که در غار حرا او را دیده بودم، دیدم که بین آسمان و زمین بر کرسی نشسته من از دیدنش دچار رعب شده به خانه برگشتم، و گفتم مرا بپیچید مرا بپیچید، در همین حال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الْمُدَّثِّرُ قُمْ فَأَنْذِرْ وَ رَبَّکَ فَکَبِّرْ وَ ثِیابَکَ فَطَهِّرْ 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وحی خدا پی در پی 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است که ابن ابی شیبه و ابن جریر و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اللَّه بن شداد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من خواندن نمی‌دانم، او را در آغوش خود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 پاسخ داد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به گمانم چیزی به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 حاشا، به شما چیزی نشده، به خدا قسم پروردگار تو به تو آسیبی نمی‌رساند، چون تا کنون حتی یک عمل زشت نکرده‌ای، خدیجه این را گفت و برخاسته نزد ورقه رفت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گفت اگر مطلب همین طور باشد که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مژده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پیغمبری از پیامبران است، و به زودی از امتش صدمه‌های بسیار خواهد دید، و اگر من نبوتش را درک کنم حتما به او ایمان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مدتی جبرئیل نازل نشد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پروردگارت بر تو خشم کرده آن گاه خدای تعالی این سوره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الضُّحی وَ اللَّیْلِ إِذا سَجی ما وَدَّعَکَ رَبُّکَ وَ ما قَلی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روایتی آمده که سوره‌ای که جبرئیل بر آن جناب نازل کرد سوره حمد بود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bookmarkStart w:id="1424" w:name="pg10108_94386"/>
    </w:p>
    <w:p>
      <w:pPr>
        <w:pStyle w:val="BookText"/>
        <w:rPr/>
      </w:pPr>
      <w:bookmarkEnd w:id="1424"/>
      <w:r>
        <w:rPr>
          <w:rFonts w:ascii="IRNazanin" w:hAnsi="IRNazanin" w:eastAsia="IRNazanin"/>
          <w:color w:val="111111"/>
          <w:sz w:val="28"/>
          <w:sz w:val="28"/>
          <w:szCs w:val="28"/>
          <w:rtl w:val="true"/>
          <w:lang w:bidi="fa-IR"/>
        </w:rPr>
        <w:t xml:space="preserve">ولی این داستان که در روایات آمده خالی از اشکال و بلکه اشکالها نیست، برای اینکه اولا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شک در نبوت خود داده و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احتمال داده آن صدا و آن شخصی که بین زمین و آسمان دیده و آن سوره‌ای که به او نازل شده همه از القائات شیطانی باشد، و ثانیا به وی نسبت داده که اضطراب درونیش زایل نشد، تا وقتی که یک مرد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به رهبانیت زده بود به نبوتش شهادت داد، آن وقت اضطرابش زایل شد، با اینکه خدای تعالی در باره آن جناب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عَلی بَیِّنَةٍ مِنْ رَبِّی</w:t>
      </w:r>
      <w:r>
        <w:rPr>
          <w:rFonts w:eastAsia="Amiri" w:cs="Amiri" w:ascii="Amiri" w:hAnsi="Amiri"/>
          <w:color w:val="111111"/>
          <w:sz w:val="28"/>
          <w:szCs w:val="28"/>
          <w:rtl w:val="true"/>
          <w:lang w:bidi="ar-SA"/>
        </w:rPr>
        <w:t xml:space="preserve">" </w:t>
      </w:r>
      <w:r>
        <w:rPr>
          <w:rStyle w:val="FootnoteAnchor"/>
          <w:rtl w:val="true"/>
        </w:rPr>
        <w:footnoteReference w:id="1276"/>
      </w:r>
      <w:r>
        <w:rPr>
          <w:rFonts w:ascii="IRNazanin" w:hAnsi="IRNazanin" w:eastAsia="IRNazanin"/>
          <w:color w:val="111111"/>
          <w:sz w:val="28"/>
          <w:sz w:val="28"/>
          <w:szCs w:val="28"/>
          <w:rtl w:val="true"/>
          <w:lang w:bidi="fa-IR"/>
        </w:rPr>
        <w:t>، و چگونه ممکن است چنین کسی از سخنان یک نصرانی تحت تاثیر قرار گیرد، و برای آرامش خاطرش محتاج به آن باشد، مگر در آن سخنان چه حجت روشنی بوده؟ و مگر خدای تعالی در باره آن جناب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و آیا اعتماد کردن به قول ورقه بصیرت است، و بصیرت پیروانش هم همین است که ایمان آورده‌اند به کسی که به گفتاری بی دلیل ایمان آورده و اعتماد کرده؟ و آیا وضع سایر انبیاء هم بدین منوال بوده، و آنجا 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xml:space="preserve">" </w:t>
      </w:r>
      <w:r>
        <w:rPr>
          <w:rStyle w:val="FootnoteAnchor"/>
          <w:rtl w:val="true"/>
        </w:rPr>
        <w:footnoteReference w:id="1278"/>
      </w:r>
      <w:r>
        <w:rPr>
          <w:rFonts w:ascii="IRNazanin" w:hAnsi="IRNazanin" w:eastAsia="IRNazanin"/>
          <w:color w:val="111111"/>
          <w:sz w:val="28"/>
          <w:sz w:val="28"/>
          <w:szCs w:val="28"/>
          <w:rtl w:val="true"/>
          <w:lang w:bidi="fa-IR"/>
        </w:rPr>
        <w:t>، امت این انبیا هم اعتمادشان به نبوت پیغمبرشان برای این بوده که مثلا پیر مردی همانند ورقه گفته است که نوح پیغمبر است، و یا هود و صالح پیغمبرند؟ قطعا پایه تشخیص نبوت یک پیغمبر اینقدر سست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ملازم با یقین و ایمان صد در صد شخص پیغمبر و رسول است، او قبل از هر کس دیگر یقین به نبوت خود از جانب خدای تعالی دارد، و باید هم چنین باشد، روایات وارده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می‌گوید</w:t>
      </w:r>
      <w:r>
        <w:rPr>
          <w:rFonts w:eastAsia="IRNazanin" w:cs="IRNazanin"/>
          <w:color w:val="111111"/>
          <w:sz w:val="28"/>
          <w:szCs w:val="28"/>
          <w:rtl w:val="true"/>
          <w:lang w:bidi="fa-IR"/>
        </w:rPr>
        <w:t>.</w:t>
      </w:r>
    </w:p>
    <w:p>
      <w:pPr>
        <w:pStyle w:val="Heading5"/>
        <w:numPr>
          <w:ilvl w:val="4"/>
          <w:numId w:val="1"/>
        </w:numPr>
        <w:rPr/>
      </w:pPr>
      <w:bookmarkStart w:id="1425" w:name="__RefHeading___Toc329952_1067777946"/>
      <w:bookmarkStart w:id="1426" w:name="_Toc536"/>
      <w:bookmarkEnd w:id="1425"/>
      <w:r>
        <w:rPr>
          <w:rtl w:val="true"/>
        </w:rPr>
        <w:t>شان نزول آیات</w:t>
      </w:r>
      <w:r>
        <w:rPr>
          <w:rtl w:val="true"/>
        </w:rPr>
        <w:t xml:space="preserve">:" </w:t>
      </w:r>
      <w:r>
        <w:rPr>
          <w:rtl w:val="true"/>
        </w:rPr>
        <w:t xml:space="preserve">أَ رَأَیْتَ الَّذِی یَنْهی </w:t>
      </w:r>
      <w:r>
        <w:rPr>
          <w:rtl w:val="true"/>
        </w:rPr>
        <w:t>..."</w:t>
      </w:r>
      <w:r>
        <w:rPr>
          <w:rtl w:val="true"/>
        </w:rPr>
        <w:t>، سجده نزدیک‌ترین حالت عبد به رب، سور عزائم</w:t>
      </w:r>
      <w:bookmarkEnd w:id="1426"/>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محمد صورت خود را در حضور شما به خاک می‌گذارد؟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آن کسی سوگند که باید به او سوگند خورد، اگر او را ببینم که چنین می‌کند گردنش را لگدمال خواهم کرد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همان بین صدا زد این است که دارد نماز می‌خواند، ابو جهل پیش رفت تا گردن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لگدکوب کند، چیزی نگذشت که عقب عقب برگشت، در حالی که دستها را پیش رویش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از چیزی پرهیز می‌کرد و</w:t>
      </w:r>
    </w:p>
    <w:p>
      <w:pPr>
        <w:pStyle w:val="BookText"/>
        <w:rPr/>
      </w:pPr>
      <w:r>
        <w:rPr>
          <w:rFonts w:ascii="IRNazanin" w:hAnsi="IRNazanin" w:eastAsia="IRNazanin"/>
          <w:color w:val="111111"/>
          <w:sz w:val="28"/>
          <w:sz w:val="28"/>
          <w:szCs w:val="28"/>
          <w:rtl w:val="true"/>
          <w:lang w:bidi="fa-IR"/>
        </w:rPr>
        <w:t>بلایی را از خود دور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از او پرسیدند تو را چه می‌شود ای ابا الحکم؟ گفت بین من و او خندقی از آتش است، و اینها بالدارهایند،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آن خدایی که جانم به دست او است اگر به من نزدیک می‌شد ملائکه تکه تکه بدنش را می‌قاپیدند، اینجا بود که خدای تعالی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را تا به آخر سوره نازل کرد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مسلم هم در صحیح خود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تفسیر آیه مورد بحث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مردم را از نماز خواندن و از اطاعت خدا و رسول نهی می‌کرد، خدای تعالی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الَّذِی یَنْهی عَبْداً إِذا صَلَّی</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روایت با سیاق آیات نمی‌سازد، چون از سیاق بر می‌آید نمازگزار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آمده که در حدیثی از عبد اللَّه بن مسعود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 بنده به خدا حال سجود است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 بنده به خدا حالت سجود او است، و به همین جهت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است که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عزائم که سجده آنها واجب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بقیه سجده‌ها که در سراسر قرآن است مستحبّ است نه واجب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bookmarkStart w:id="1427" w:name="pg10108_94388"/>
    </w:p>
    <w:p>
      <w:pPr>
        <w:pStyle w:val="Heading2"/>
        <w:numPr>
          <w:ilvl w:val="1"/>
          <w:numId w:val="1"/>
        </w:numPr>
        <w:rPr/>
      </w:pPr>
      <w:bookmarkStart w:id="1428" w:name="__RefHeading___Toc329954_1067777946"/>
      <w:bookmarkStart w:id="1429" w:name="_Toc537"/>
      <w:bookmarkEnd w:id="1427"/>
      <w:bookmarkEnd w:id="1428"/>
      <w:r>
        <w:rPr>
          <w:rtl w:val="true"/>
        </w:rPr>
        <w:t>(</w:t>
      </w:r>
      <w:r>
        <w:rPr/>
        <w:t>97</w:t>
      </w:r>
      <w:r>
        <w:rPr>
          <w:rtl w:val="true"/>
        </w:rPr>
        <w:t>)</w:t>
      </w:r>
      <w:r>
        <w:rPr>
          <w:rtl w:val="true"/>
        </w:rPr>
        <w:t xml:space="preserve">سوره قدر مکی است و پنج آیه دارد </w:t>
      </w:r>
      <w:r>
        <w:rPr>
          <w:rtl w:val="true"/>
        </w:rPr>
        <w:t>(</w:t>
      </w:r>
      <w:r>
        <w:rPr/>
        <w:t>5</w:t>
      </w:r>
      <w:r>
        <w:rPr>
          <w:rtl w:val="true"/>
        </w:rPr>
        <w:t>)</w:t>
      </w:r>
      <w:bookmarkEnd w:id="1429"/>
    </w:p>
    <w:p>
      <w:pPr>
        <w:pStyle w:val="Heading3"/>
        <w:numPr>
          <w:ilvl w:val="2"/>
          <w:numId w:val="1"/>
        </w:numPr>
        <w:rPr/>
      </w:pPr>
      <w:bookmarkStart w:id="1430" w:name="__RefHeading___Toc329956_1067777946"/>
      <w:bookmarkStart w:id="1431" w:name="_Toc538"/>
      <w:bookmarkEnd w:id="1430"/>
      <w:r>
        <w:rPr>
          <w:rtl w:val="true"/>
        </w:rPr>
        <w:t xml:space="preserve">سوره القدر </w:t>
      </w:r>
      <w:r>
        <w:rPr>
          <w:rtl w:val="true"/>
        </w:rPr>
        <w:t>(</w:t>
      </w:r>
      <w:r>
        <w:rPr/>
        <w:t>97</w:t>
      </w:r>
      <w:r>
        <w:rPr>
          <w:rtl w:val="true"/>
        </w:rPr>
        <w:t xml:space="preserve">): </w:t>
      </w:r>
      <w:r>
        <w:rPr>
          <w:rtl w:val="true"/>
        </w:rPr>
        <w:t xml:space="preserve">آیات </w:t>
      </w:r>
      <w:r>
        <w:rPr/>
        <w:t>1</w:t>
      </w:r>
      <w:r>
        <w:rPr>
          <w:rtl w:val="true"/>
        </w:rPr>
        <w:t xml:space="preserve"> </w:t>
      </w:r>
      <w:r>
        <w:rPr>
          <w:rtl w:val="true"/>
        </w:rPr>
        <w:t xml:space="preserve">تا </w:t>
      </w:r>
      <w:r>
        <w:rPr/>
        <w:t>5</w:t>
      </w:r>
      <w:bookmarkEnd w:id="1431"/>
    </w:p>
    <w:p>
      <w:pPr>
        <w:pStyle w:val="Heading4"/>
        <w:numPr>
          <w:ilvl w:val="3"/>
          <w:numId w:val="1"/>
        </w:numPr>
        <w:rPr/>
      </w:pPr>
      <w:bookmarkStart w:id="1432" w:name="__RefHeading___Toc329958_1067777946"/>
      <w:bookmarkStart w:id="1433" w:name="_Toc539"/>
      <w:bookmarkEnd w:id="1432"/>
      <w:r>
        <w:rPr>
          <w:rtl w:val="true"/>
        </w:rPr>
        <w:t>اشاره</w:t>
      </w:r>
      <w:bookmarkEnd w:id="14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329960_1067777946"/>
      <w:bookmarkStart w:id="1435" w:name="_Toc540"/>
      <w:bookmarkEnd w:id="1434"/>
      <w:r>
        <w:rPr>
          <w:rtl w:val="true"/>
        </w:rPr>
        <w:t>ترجمه آیات</w:t>
      </w:r>
      <w:bookmarkEnd w:id="1435"/>
    </w:p>
    <w:p>
      <w:pPr>
        <w:pStyle w:val="BookText"/>
        <w:rPr/>
      </w:pP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قرآن عظیم 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واسع و حکمت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کردیم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می‌دانی شب قدر 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ماه بهتر و بالاتر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از هر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الهی و سرنوشت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 رحمت و سلامت و تهنیت است تا صبحگاه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436" w:name="__RefHeading___Toc329962_1067777946"/>
      <w:bookmarkStart w:id="1437" w:name="_Toc541"/>
      <w:bookmarkEnd w:id="1436"/>
      <w:r>
        <w:rPr>
          <w:rtl w:val="true"/>
        </w:rPr>
        <w:t>بیان آیات</w:t>
      </w:r>
      <w:bookmarkEnd w:id="1437"/>
    </w:p>
    <w:p>
      <w:pPr>
        <w:pStyle w:val="Heading5"/>
        <w:numPr>
          <w:ilvl w:val="4"/>
          <w:numId w:val="1"/>
        </w:numPr>
        <w:rPr/>
      </w:pPr>
      <w:bookmarkStart w:id="1438" w:name="__RefHeading___Toc329964_1067777946"/>
      <w:bookmarkStart w:id="1439" w:name="_Toc542"/>
      <w:bookmarkEnd w:id="1438"/>
      <w:r>
        <w:rPr>
          <w:rtl w:val="true"/>
        </w:rPr>
        <w:t>اشاره</w:t>
      </w:r>
      <w:bookmarkEnd w:id="143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نزول قرآن در شب قدر را بیان می‌کند، و آن شب را تعظیم نموده از هزار ماه بالاتر می‌داند، چون در آن شب ملائکه و روح نازل می‌شوند، و این سوره، هم احتمال مکی بودن را دارد، و هم می‌تواند مدنی باشد، و روایاتی که درباره سبب نزول آن از امامان اهل بیت</w:t>
      </w:r>
      <w:bookmarkStart w:id="1440" w:name="pg10108_94389"/>
    </w:p>
    <w:p>
      <w:pPr>
        <w:pStyle w:val="BookText"/>
        <w:rPr/>
      </w:pPr>
      <w:bookmarkEnd w:id="1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دیگران رسیده خالی از تایید مدنی بودن آن نیست، و آن روایاتی است که دلالت دارد بر اینکه این سوره بعد از خوابی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آن خواب این بود که دید بنی امیه بر منبر او بالا می‌روند، و سخت اندوهناک شد، و خدای تعالی برای تسلیتش این سوره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فرمود شب قدر بهتر از هزار ماه حکومت بنی امیه است</w:t>
      </w:r>
      <w:r>
        <w:rPr>
          <w:rFonts w:eastAsia="IRNazanin" w:cs="IRNazanin"/>
          <w:color w:val="111111"/>
          <w:sz w:val="28"/>
          <w:szCs w:val="28"/>
          <w:rtl w:val="true"/>
          <w:lang w:bidi="fa-IR"/>
        </w:rPr>
        <w:t>).</w:t>
      </w:r>
    </w:p>
    <w:p>
      <w:pPr>
        <w:pStyle w:val="Heading5"/>
        <w:numPr>
          <w:ilvl w:val="4"/>
          <w:numId w:val="1"/>
        </w:numPr>
        <w:rPr/>
      </w:pPr>
      <w:bookmarkStart w:id="1441" w:name="__RefHeading___Toc329966_1067777946"/>
      <w:bookmarkStart w:id="1442" w:name="_Toc543"/>
      <w:bookmarkEnd w:id="1441"/>
      <w:r>
        <w:rPr>
          <w:rtl w:val="true"/>
        </w:rPr>
        <w:t>مفاد آیه</w:t>
      </w:r>
      <w:r>
        <w:rPr>
          <w:rtl w:val="true"/>
        </w:rPr>
        <w:t xml:space="preserve">:" </w:t>
      </w:r>
      <w:r>
        <w:rPr>
          <w:rtl w:val="true"/>
        </w:rPr>
        <w:t>إِنَّا أَنْزَلْناهُ فِی لَیْلَةِ الْقَدْرِ</w:t>
      </w:r>
      <w:r>
        <w:rPr>
          <w:rtl w:val="true"/>
        </w:rPr>
        <w:t xml:space="preserve">" </w:t>
      </w:r>
      <w:r>
        <w:rPr>
          <w:rtl w:val="true"/>
        </w:rPr>
        <w:t>اینست که همه قرآن در شب قدر نازل شده است</w:t>
      </w:r>
      <w:bookmarkEnd w:id="14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و ظاهرش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همه قرآن را در شب قدر نازل کرده، نه بعضی از آیات آن را، مؤیدش هم این است که تعبیر به انزال کرده، که ظاهر در اعتبار یکپارچگی است، نه تنزیل که ظاهر در نازل کردن تدریجی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معنای آیه مورد بحث آیه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 إِنَّا أَنْزَلْناهُ فِی لَیْلَةٍ مُبارَکَةٍ</w:t>
      </w:r>
      <w:r>
        <w:rPr>
          <w:rFonts w:eastAsia="Amiri" w:cs="Amiri" w:ascii="Amiri" w:hAnsi="Amiri"/>
          <w:color w:val="111111"/>
          <w:sz w:val="28"/>
          <w:szCs w:val="28"/>
          <w:rtl w:val="true"/>
          <w:lang w:bidi="ar-SA"/>
        </w:rPr>
        <w:t xml:space="preserve">" </w:t>
      </w:r>
      <w:r>
        <w:rPr>
          <w:rStyle w:val="FootnoteAnchor"/>
          <w:rtl w:val="true"/>
        </w:rPr>
        <w:footnoteReference w:id="1284"/>
      </w:r>
      <w:r>
        <w:rPr>
          <w:rFonts w:ascii="IRNazanin" w:hAnsi="IRNazanin" w:eastAsia="IRNazanin"/>
          <w:color w:val="111111"/>
          <w:sz w:val="28"/>
          <w:sz w:val="28"/>
          <w:szCs w:val="28"/>
          <w:rtl w:val="true"/>
          <w:lang w:bidi="fa-IR"/>
        </w:rPr>
        <w:t>، که صریحا فرموده همه کتاب را در آن شب نازل کرده، چون ظاهرش این است که نخست سوگند به همه کتاب خورده، بعد فرموده این کتاب را که به حرمتش سوگند خوردیم، در یک شب و یکپارچه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مدلول آیات این می‌شود که قرآن کریم دو جور نازل شده، یکی یکپارچه در یک شب معین، و یکی هم به تدریج در طول بیست و سه سال نبوت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نزول تدریجی آن را بیان می‌کند، و همچنین آیه زیر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لَوْ لا نُزِّلَ عَلَیْهِ الْقُرْآنُ جُمْلَةً واحِدَةً کَذلِکَ لِنُثَبِّتَ بِهِ فُؤادَکَ وَ رَتَّلْناهُ تَرْتِیلًا</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دیگر نباید به گفته بعضی </w:t>
      </w:r>
      <w:r>
        <w:rPr>
          <w:rStyle w:val="FootnoteAnchor"/>
          <w:rtl w:val="true"/>
        </w:rPr>
        <w:footnoteReference w:id="1287"/>
      </w:r>
      <w:r>
        <w:rPr>
          <w:rFonts w:ascii="IRNazanin" w:hAnsi="IRNazanin" w:eastAsia="IRNazanin"/>
          <w:color w:val="111111"/>
          <w:sz w:val="28"/>
          <w:sz w:val="28"/>
          <w:szCs w:val="28"/>
          <w:rtl w:val="true"/>
          <w:lang w:bidi="fa-IR"/>
        </w:rPr>
        <w:t>اعتنا کرد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شروع به انزال آن کردیم، و منظور از انزال هم انزال چند آیه از قرآن است، که در آن شب یکباره نازل شد نه همه آن</w:t>
      </w:r>
      <w:r>
        <w:rPr>
          <w:rFonts w:eastAsia="IRNazanin" w:cs="IRNazanin"/>
          <w:color w:val="111111"/>
          <w:sz w:val="28"/>
          <w:szCs w:val="28"/>
          <w:rtl w:val="true"/>
          <w:lang w:bidi="fa-IR"/>
        </w:rPr>
        <w:t>.</w:t>
      </w:r>
      <w:bookmarkStart w:id="1443" w:name="pg10108_94390"/>
    </w:p>
    <w:p>
      <w:pPr>
        <w:pStyle w:val="BookText"/>
        <w:rPr/>
      </w:pPr>
      <w:bookmarkEnd w:id="1443"/>
      <w:r>
        <w:rPr>
          <w:rFonts w:ascii="IRNazanin" w:hAnsi="IRNazanin" w:eastAsia="IRNazanin"/>
          <w:color w:val="111111"/>
          <w:sz w:val="28"/>
          <w:sz w:val="28"/>
          <w:szCs w:val="28"/>
          <w:rtl w:val="true"/>
          <w:lang w:bidi="fa-IR"/>
        </w:rPr>
        <w:t>و در کلام خدای تعالی آیه‌ای که بیان کند لیله مذکور چه شبی بوده دیده نمی‌شود بجز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یکپارچه در ماه رمضان نازل شده، و با انضمام آن به آیه مورد بحث معلوم می‌شود شب قدر یکی از شبهای ماه رمضان است، و اما اینکه کدامیک از شب‌های آن است در قرآن چیزی که بر آن دلالت کند نیامده، تنها از اخبار استفاده می‌شود، که ان شاء اللَّه در بحث روایتی آینده بعضی از آنها از نظر خواننده می‌گذرد</w:t>
      </w:r>
      <w:r>
        <w:rPr>
          <w:rFonts w:eastAsia="IRNazanin" w:cs="IRNazanin"/>
          <w:color w:val="111111"/>
          <w:sz w:val="28"/>
          <w:szCs w:val="28"/>
          <w:rtl w:val="true"/>
          <w:lang w:bidi="fa-IR"/>
        </w:rPr>
        <w:t>.</w:t>
      </w:r>
    </w:p>
    <w:p>
      <w:pPr>
        <w:pStyle w:val="Heading5"/>
        <w:numPr>
          <w:ilvl w:val="4"/>
          <w:numId w:val="1"/>
        </w:numPr>
        <w:rPr/>
      </w:pPr>
      <w:bookmarkStart w:id="1444" w:name="__RefHeading___Toc329968_1067777946"/>
      <w:bookmarkStart w:id="1445" w:name="_Toc544"/>
      <w:bookmarkEnd w:id="1444"/>
      <w:r>
        <w:rPr>
          <w:rtl w:val="true"/>
        </w:rPr>
        <w:t>وجه تسمیه شب قدر، تقدیر و احکام امور یک سال در شب قدر، یکی از شب‌های رمضان است و هر سال تکرار می‌شود</w:t>
      </w:r>
      <w:bookmarkEnd w:id="1445"/>
    </w:p>
    <w:p>
      <w:pPr>
        <w:pStyle w:val="BookText"/>
        <w:rPr/>
      </w:pPr>
      <w:r>
        <w:rPr>
          <w:rFonts w:ascii="IRNazanin" w:hAnsi="IRNazanin" w:eastAsia="IRNazanin"/>
          <w:color w:val="111111"/>
          <w:sz w:val="28"/>
          <w:sz w:val="28"/>
          <w:szCs w:val="28"/>
          <w:rtl w:val="true"/>
          <w:lang w:bidi="fa-IR"/>
        </w:rPr>
        <w:t>در این سوره آن شبی که قرآن نازل شده را شب قدر نامیده، و ظاهرا مراد از قدر تقدیر و اندازه‌گیری است، پس شب قدر شب اندازه‌گیری است، خدای تعالی در آن شب حوادث یک سال را یعنی از آن شب تا شب قدر سال آینده را تقدیر می‌کند، زندگی، مرگ، رزق، سعادت، شقاوت و چیزهایی دیگر از این قبیل را مقدر می‌سازد، آیه سوره دخان هم که در وصف شب قدر است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 أَمْراً مِنْ عِنْدِنا إِنَّا کُنَّا مُرْسِلِینَ رَحْمَةً مِنْ رَبِّکَ</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جدا سازی و مشخص کردن دو چیز از یکدیگر است، و فرق هر امر حکیم جز این معنا ندارد که آن امر و آن واقعه‌ای که باید رخ دهد را با تقدیر و اندازه‌گیری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استفاده می‌شود که شب قدر منحصر در شب نزول قرآن و آن سالی که قرآن در آن شبش نازل شد نیست، بلکه با تکرر سنوات، آن شب هم مکرر می‌شود، پس در هر ماه رمضان از هر سال قمری شب قدری هست، که در آن شب امور سال آینده تا شب قدر سال بعد اندازه گیری و مقدر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فرض امکان دارد که در یکی از شبهای قدر چهارده قرن گذشته قرآن یکپارچه نازل شده باشد، ولی این فرض معنا ندارد که در آن شب حوادث تمامی قرون گذشته و آینده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فعل مضارع است استمرار را می‌رساند، در سوره مورد بحث هم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آن شب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وجهی برای تفسیر زیر نیست که بعضی </w:t>
      </w:r>
      <w:r>
        <w:rPr>
          <w:rStyle w:val="FootnoteAnchor"/>
          <w:rtl w:val="true"/>
        </w:rPr>
        <w:footnoteReference w:id="1290"/>
      </w:r>
      <w:r>
        <w:rPr>
          <w:rFonts w:ascii="IRNazanin" w:hAnsi="IRNazanin" w:eastAsia="IRNazanin"/>
          <w:color w:val="111111"/>
          <w:sz w:val="28"/>
          <w:sz w:val="28"/>
          <w:szCs w:val="28"/>
          <w:rtl w:val="true"/>
          <w:lang w:bidi="fa-IR"/>
        </w:rPr>
        <w:t>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تمام دهر</w:t>
      </w:r>
    </w:p>
    <w:p>
      <w:pPr>
        <w:pStyle w:val="BookText"/>
        <w:rPr/>
      </w:pPr>
      <w:r>
        <w:rPr>
          <w:rFonts w:ascii="IRNazanin" w:hAnsi="IRNazanin" w:eastAsia="IRNazanin"/>
          <w:color w:val="111111"/>
          <w:sz w:val="28"/>
          <w:sz w:val="28"/>
          <w:szCs w:val="28"/>
          <w:rtl w:val="true"/>
          <w:lang w:bidi="fa-IR"/>
        </w:rPr>
        <w:t>فقط یک شب بود، و آن شبی بود که قرآن در آن نازل گردید، و دیگر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تفسیر دیگری که بعضی </w:t>
      </w:r>
      <w:r>
        <w:rPr>
          <w:rStyle w:val="FootnoteAnchor"/>
          <w:rtl w:val="true"/>
        </w:rPr>
        <w:footnoteReference w:id="1291"/>
      </w:r>
      <w:r>
        <w:rPr>
          <w:rFonts w:ascii="IRNazanin" w:hAnsi="IRNazanin" w:eastAsia="IRNazanin"/>
          <w:color w:val="111111"/>
          <w:sz w:val="28"/>
          <w:sz w:val="28"/>
          <w:szCs w:val="28"/>
          <w:rtl w:val="true"/>
          <w:lang w:bidi="fa-IR"/>
        </w:rPr>
        <w:t>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شب قدر در هر سال تکرار می‌شد، و بعد از رحلت آن جناب خدا شب قدر را هم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آن مفسر </w:t>
      </w:r>
      <w:r>
        <w:rPr>
          <w:rStyle w:val="FootnoteAnchor"/>
          <w:rtl w:val="true"/>
        </w:rPr>
        <w:footnoteReference w:id="1292"/>
      </w:r>
      <w:r>
        <w:rPr>
          <w:rFonts w:ascii="IRNazanin" w:hAnsi="IRNazanin" w:eastAsia="IRNazanin"/>
          <w:color w:val="111111"/>
          <w:sz w:val="28"/>
          <w:sz w:val="28"/>
          <w:szCs w:val="28"/>
          <w:rtl w:val="true"/>
          <w:lang w:bidi="fa-IR"/>
        </w:rPr>
        <w:t>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تنها یک شب معین در تمام سال است نه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آن مفسر </w:t>
      </w:r>
      <w:r>
        <w:rPr>
          <w:rStyle w:val="FootnoteAnchor"/>
          <w:rtl w:val="true"/>
        </w:rPr>
        <w:footnoteReference w:id="12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شبی است در تمام سال، ولی در هر سال یک شب نامعلومی است، در سال بعثت در ماه رمضان بوده در سال‌های دیگر در ماههای دیگر، مثلا شعبان یا ذی القعده واقع می‌شود، هیچ یک از این اقوال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منزلت است، و اگر شب نزول قرآن را شب قدر خوانده به خاطر اهتمامی بوده که به مقام و منزلت آن شب داشته، و یا عنایتی که به عبادت متعبدین در آن شب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ضیق و تنگی است، و شب قدر را بدان جهت قدر خوانده‌اند که زمین با نزول ملائکه تنگ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وجه به طوری که ملاحظه می‌کنید چنگی به دل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آیات مورد بحث به طوری که ملاحظه کردید این شد که شب قدر بعینه یکی از شبهای ماه مبارک رمضان از هر سال است، و در هر سال در آن شب همه امور احکام می‌شود، البته منظورمان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اندازه‌گیری است، خواهید گفت پس هیچ امری از آن صورت که در شب قدر تقدیر شده باشد در جای خودش با هیچ عاملی دگرگون نمی‌شود؟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منافاتی ندارد که در شب قدر مقدر بشود ولی در ظرف تحققش طوری دیگر محقق شود، چون کیفیت موجود شدن مقدر، امری است، و دگرگونی در تقدیر، امری دیگر است، هم چنان که هیچ منافاتی ندارد که حوادث در لوح محفوظ معین شده باشد، ولی مشیت الهی آن را تغییر دهد، هم چنان که 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bookmarkStart w:id="1446" w:name="pg10108_94392"/>
    </w:p>
    <w:p>
      <w:pPr>
        <w:pStyle w:val="BookText"/>
        <w:rPr/>
      </w:pPr>
      <w:bookmarkEnd w:id="1446"/>
      <w:r>
        <w:rPr>
          <w:rFonts w:ascii="IRNazanin" w:hAnsi="IRNazanin" w:eastAsia="IRNazanin"/>
          <w:color w:val="111111"/>
          <w:sz w:val="28"/>
          <w:sz w:val="28"/>
          <w:szCs w:val="28"/>
          <w:rtl w:val="true"/>
          <w:lang w:bidi="fa-IR"/>
        </w:rPr>
        <w:t>علاوه بر این، استحکام امور به حسب تحققش مراتبی دارد، بعضی از امور شرایط تحققش موجود است، و بعضی‌ها ناقص است، و احتمال دارد که در شب قدر بعضی از مراتب احکام تقدیر بشود، و بعضی دیگرش به وقت دیگر موکول گردد، اما آنچه از روایات بر می‌آید و به زودی روایاتش از نظر خواننده خواهد گذشت با این وجه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جلالت قدر آن شب و عظمت منزلتش، چون با اینکه ممکن بود در نوبت دوم ضمیر لیلة القدر را بیاورد، خود آن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بگویم،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ادریک ما هی، هی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و بار سوم خود کلمه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 لَیْلَةُ الْقَدْرِ خَیْرٌ مِنْ أَلْفِ شَهْرٍ</w:t>
      </w:r>
      <w:r>
        <w:rPr>
          <w:rFonts w:eastAsia="IRNazanin" w:cs="IRNazanin"/>
          <w:color w:val="111111"/>
          <w:sz w:val="28"/>
          <w:szCs w:val="28"/>
          <w:rtl w:val="true"/>
          <w:lang w:bidi="fa-IR"/>
        </w:rPr>
        <w:t>".</w:t>
      </w:r>
    </w:p>
    <w:p>
      <w:pPr>
        <w:pStyle w:val="Heading5"/>
        <w:numPr>
          <w:ilvl w:val="4"/>
          <w:numId w:val="1"/>
        </w:numPr>
        <w:rPr/>
      </w:pPr>
      <w:bookmarkStart w:id="1447" w:name="__RefHeading___Toc329970_1067777946"/>
      <w:bookmarkStart w:id="1448" w:name="_Toc545"/>
      <w:bookmarkEnd w:id="1447"/>
      <w:r>
        <w:rPr>
          <w:rtl w:val="true"/>
        </w:rPr>
        <w:t>مراد از بهتر بودن شب قدر از هزار شب، و منظور از تنزل ملائکه و روح به اذن پروردگارشان</w:t>
      </w:r>
      <w:r>
        <w:rPr>
          <w:rtl w:val="true"/>
        </w:rPr>
        <w:t xml:space="preserve">" </w:t>
      </w:r>
      <w:r>
        <w:rPr>
          <w:rtl w:val="true"/>
        </w:rPr>
        <w:t>مِنْ کُلِّ أَمْرٍ</w:t>
      </w:r>
      <w:r>
        <w:rPr>
          <w:rtl w:val="true"/>
        </w:rPr>
        <w:t>"</w:t>
      </w:r>
      <w:bookmarkEnd w:id="1448"/>
    </w:p>
    <w:p>
      <w:pPr>
        <w:pStyle w:val="BookText"/>
        <w:rPr/>
      </w:pP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به طور اجمال آنچه را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بود، یعنی عظمت آن شب را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گفتیم آن شب مقامی ارجمند دارد که از هزار شب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بهتر بودنش از هزار شب به طوری که مفسرین تفسیر کرده‌اند بهتر بودنش از حیث فضیلت عبادت است، و مناسب با غرض قرآن هم همین معنا است، چون همه عنایت قرآن در این است که مردم را به سوی خدا نزدیک، و به وسیله عبادت زنده کند، و زنده‌داری آن شب با عبادت بهتر است از عبادت هزار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همین معنا را از آیه سوره دخان نیز استفاده کرد، چون در آنجا شب قدر را پر برکت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معنای دیگری نیز هست، که ان شاء اللَّه در بحث روایتی آینده خواهد آمد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تتنزل بوده، و ظاهرا مراد از روح آن روحی است که از عالم امر است و خدای تعالی در باره‌اش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1296"/>
      </w:r>
      <w:r>
        <w:rPr>
          <w:rFonts w:ascii="IRNazanin" w:hAnsi="IRNazanin" w:eastAsia="IRNazanin"/>
          <w:color w:val="111111"/>
          <w:sz w:val="28"/>
          <w:sz w:val="28"/>
          <w:szCs w:val="28"/>
          <w:rtl w:val="true"/>
          <w:lang w:bidi="fa-IR"/>
        </w:rPr>
        <w:t>، و اذن در هر چیز به معنای رخصت دادن در آن است، و یا به عبارت دیگر اعلام این معنا است که مانعی از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به معنای 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خودش است، یعنی ابتدای غایت، ولی سببیت را هم می‌رساند، و آیه را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آن شب به اذن پروردگارشان و به سبب هر امری الهی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تعلیل به غایت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آن شب به اذن پروردگارشان نازل می‌شوند، برای خاطر اینکه هر امری را تدبیر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حق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اگر آن امر الهی باشد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تفسیرش کرده،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 خواهد بود، و در عین حال سببیت را هم می‌رساند، و به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شب قدر به اذن پروردگارشان نازل می‌شوند، در حالی که نزولشان را ابتدا می‌کنند و هر امر الهی را صادر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امر مذکور هر امر کونی و حادثه‌ای باشد که باید واقع گردد، در این صورت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لام تعلیل خواهد بود، و آیه را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آن شب به اذن پروردگارشان نازل می‌شوند برای خاطر تدبیر امری از امور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عاری بودن از آفات ظاهری و باطنی است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عنایت الهی تعلق گرفته است به اینکه رحمتش شامل همه آن بندگانی بشود که به سوی او روی می‌آورند، و نیز به اینکه در خصوص شب قدر باب نقمتش و عذابش بسته باشد، به این معنا که عذابی جدید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معنا آن است که طبعا در آن شب کید شیطان‌ها هم مؤثر واقع نشود، هم چنان که در بعضی از روایات هم به این معنا اشاره رفته است</w:t>
      </w:r>
      <w:r>
        <w:rPr>
          <w:rFonts w:eastAsia="IRNazanin" w:cs="IRNazanin"/>
          <w:color w:val="111111"/>
          <w:sz w:val="28"/>
          <w:szCs w:val="28"/>
          <w:rtl w:val="true"/>
          <w:lang w:bidi="fa-IR"/>
        </w:rPr>
        <w:t>.".</w:t>
      </w:r>
      <w:bookmarkStart w:id="1449" w:name="pg10108_94394"/>
    </w:p>
    <w:p>
      <w:pPr>
        <w:pStyle w:val="BookText"/>
        <w:rPr/>
      </w:pPr>
      <w:bookmarkEnd w:id="1449"/>
      <w:r>
        <w:rPr>
          <w:rFonts w:ascii="IRNazanin" w:hAnsi="IRNazanin" w:eastAsia="IRNazanin"/>
          <w:color w:val="111111"/>
          <w:sz w:val="28"/>
          <w:sz w:val="28"/>
          <w:szCs w:val="28"/>
          <w:rtl w:val="true"/>
          <w:lang w:bidi="fa-IR"/>
        </w:rPr>
        <w:t xml:space="preserve">ولی بعضی </w:t>
      </w:r>
      <w:r>
        <w:rPr>
          <w:rStyle w:val="FootnoteAnchor"/>
          <w:rtl w:val="true"/>
        </w:rPr>
        <w:footnoteReference w:id="129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ملائکه از هر مؤمن مشغول به عبادت بگذرند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معنا هم به همان معنای اول است و این دو آیه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در معنای تفسیری است برای آیه قبلی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p>
    <w:p>
      <w:pPr>
        <w:pStyle w:val="Heading4"/>
        <w:numPr>
          <w:ilvl w:val="3"/>
          <w:numId w:val="1"/>
        </w:numPr>
        <w:rPr/>
      </w:pPr>
      <w:bookmarkStart w:id="1450" w:name="__RefHeading___Toc329972_1067777946"/>
      <w:bookmarkStart w:id="1451" w:name="_Toc546"/>
      <w:bookmarkEnd w:id="1450"/>
      <w:r>
        <w:rPr>
          <w:rtl w:val="true"/>
        </w:rPr>
        <w:t>بحث روایتی روایاتی حاکی از اینکه شب قدر یکی از سه شب نوزدهم، بیست و یکم و بیست و سوم رمضان هر سال است</w:t>
      </w:r>
      <w:bookmarkEnd w:id="1451"/>
    </w:p>
    <w:p>
      <w:pPr>
        <w:pStyle w:val="Heading5"/>
        <w:numPr>
          <w:ilvl w:val="4"/>
          <w:numId w:val="1"/>
        </w:numPr>
        <w:rPr/>
      </w:pPr>
      <w:bookmarkStart w:id="1452" w:name="__RefHeading___Toc329974_1067777946"/>
      <w:bookmarkStart w:id="1453" w:name="_Toc547"/>
      <w:bookmarkEnd w:id="1452"/>
      <w:r>
        <w:rPr>
          <w:rtl w:val="true"/>
        </w:rPr>
        <w:t>اشاره</w:t>
      </w:r>
      <w:bookmarkEnd w:id="1453"/>
    </w:p>
    <w:p>
      <w:pPr>
        <w:pStyle w:val="BookText"/>
        <w:rPr/>
      </w:pPr>
      <w:r>
        <w:rPr>
          <w:rFonts w:ascii="IRNazanin" w:hAnsi="IRNazanin" w:eastAsia="IRNazanin"/>
          <w:color w:val="111111"/>
          <w:sz w:val="28"/>
          <w:sz w:val="28"/>
          <w:szCs w:val="28"/>
          <w:rtl w:val="true"/>
          <w:lang w:bidi="fa-IR"/>
        </w:rPr>
        <w:t>در تفسیر برهان از شیخ طوسی از ابو ذر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 آیا شب قدر شبی است که در عهد انبیاء بوده و امر بر آنان نازل می‌شده و چون از دنیا می‌رفتند نزول امر در آن شب تعطیل می‌شده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شب قدر تا قیامت هست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روایات زیادی از طرق اهل سنت نیز آمده </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از حماد بن عثمان از حسان ابن ابی علی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قدر پرسیدم، فرمود در نوزدهم رمضان و بیست و یکم و بیست و سوم جستجویش کن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روایات روایاتی دیگر نیز هست، و در بعضی از اخبار تردید بین دو شب شده، یکی بیست و یکم و دیگری بیست و سوم، مانند روایتی که عیاشی از عبد الواحد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روایاتی دیگر استفاده می‌شود که شب قدر خصوص بیست و سوم است، و اگر معینش نکرده‌اند به منظور تعظیم امر آن بوده، تا بندگان خدا با گناهان خود به امر آن اهانت نکنند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تفسیر عیاشی در روایت عبد اللَّه بن بکیر از زراره از یکی از دو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همان شب جهنی است، و حدیث جهنی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از مدینه دور است، دستورم بده در شب معینی داخل مدینه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سوم داخل شو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454" w:name="pg10108_94395"/>
    </w:p>
    <w:p>
      <w:pPr>
        <w:pStyle w:val="BookText"/>
        <w:rPr/>
      </w:pPr>
      <w:bookmarkEnd w:id="1454"/>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جهنی که نامش عبد اللَّه بن انیس انصاری بود، از طرق اهل سنت نیز روایت شده، و سیوطی آن را در الدر المنثور از مالک و بیهقی نقل کرده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در نوزدهم و ابرام در شب بیست و یکم و امضا در شب بیست و سوم است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هم روایات دیگری هست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معلوم شد آنچه همه روایات مختلفی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آن اتفاق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روز قیامت باقی است، و همه‌ساله تکرار می‌شود، و نیز لیلة القدر شبی از شبهای رمضان، و نیز یکی از سه شب نوزده و بیست و یک و بیست و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طرق اهل سنت روایات به طور عجیبی اختلاف دارند که به هیچ وجه نمی‌شود بین آنها را جمع کرد، ولی معروف بین اهل سنت این است که شب بیست و هفتم است، و در آن شب بوده که قرآن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محترم هر که بخواهد آن روایات را ببیند باید به تفسیر الدر المنثور و سایر جوامع حدیث مراجعه کند</w:t>
      </w:r>
      <w:r>
        <w:rPr>
          <w:rFonts w:eastAsia="IRNazanin" w:cs="IRNazanin"/>
          <w:color w:val="111111"/>
          <w:sz w:val="28"/>
          <w:szCs w:val="28"/>
          <w:rtl w:val="true"/>
          <w:lang w:bidi="fa-IR"/>
        </w:rPr>
        <w:t>.</w:t>
      </w:r>
    </w:p>
    <w:p>
      <w:pPr>
        <w:pStyle w:val="Heading5"/>
        <w:numPr>
          <w:ilvl w:val="4"/>
          <w:numId w:val="1"/>
        </w:numPr>
        <w:rPr/>
      </w:pPr>
      <w:bookmarkStart w:id="1455" w:name="__RefHeading___Toc329976_1067777946"/>
      <w:bookmarkStart w:id="1456" w:name="_Toc548"/>
      <w:bookmarkEnd w:id="1455"/>
      <w:r>
        <w:rPr>
          <w:rtl w:val="true"/>
        </w:rPr>
        <w:t xml:space="preserve">روایتی دال بر اینکه سوره قدر برای تسلیت به رسول اللَّه </w:t>
      </w:r>
      <w:r>
        <w:rPr>
          <w:rtl w:val="true"/>
        </w:rPr>
        <w:t>(</w:t>
      </w:r>
      <w:r>
        <w:rPr>
          <w:rtl w:val="true"/>
        </w:rPr>
        <w:t>صلی اللَّه علیه و آله و سلم</w:t>
      </w:r>
      <w:r>
        <w:rPr>
          <w:rtl w:val="true"/>
        </w:rPr>
        <w:t xml:space="preserve">) </w:t>
      </w:r>
      <w:r>
        <w:rPr>
          <w:rtl w:val="true"/>
        </w:rPr>
        <w:t>که در رؤیا بنی امیه را بر منبر خود دیده بود نازل شده</w:t>
      </w:r>
      <w:bookmarkEnd w:id="1456"/>
    </w:p>
    <w:p>
      <w:pPr>
        <w:pStyle w:val="BookText"/>
        <w:rPr/>
      </w:pPr>
      <w:r>
        <w:rPr>
          <w:rFonts w:ascii="IRNazanin" w:hAnsi="IRNazanin" w:eastAsia="IRNazanin"/>
          <w:color w:val="111111"/>
          <w:sz w:val="28"/>
          <w:sz w:val="28"/>
          <w:szCs w:val="28"/>
          <w:rtl w:val="true"/>
          <w:lang w:bidi="fa-IR"/>
        </w:rPr>
        <w:t>و در الدر المنثور است که خطیب از ابن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نشان دادند که بنی امیه بر منبرم بالا می‌روند، و این معنا بر من سخت گران آمد و خدای تعالی در این مناسبت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خطیب هم در تاریخ خود از ابن عباس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و ابن جریر، طبرانی، ابن مردویه و بیهقی هم روایتی در معنای آن از حسن بن علی نقل کرده‌اند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روایات بسیاری در این معنا از طرق شیعه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آنها آمده که خدای تعالی لیلة القدر را که بهتر از هزار ماه سلطنت بنی امیه است به عنوان تسلیت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bookmarkStart w:id="1457" w:name="pg10108_94396"/>
    </w:p>
    <w:p>
      <w:pPr>
        <w:pStyle w:val="BookText"/>
        <w:rPr/>
      </w:pPr>
      <w:bookmarkEnd w:id="1457"/>
      <w:r>
        <w:rPr>
          <w:rFonts w:ascii="IRNazanin" w:hAnsi="IRNazanin" w:eastAsia="IRNazanin"/>
          <w:color w:val="111111"/>
          <w:sz w:val="28"/>
          <w:sz w:val="28"/>
          <w:szCs w:val="28"/>
          <w:rtl w:val="true"/>
          <w:lang w:bidi="fa-IR"/>
        </w:rPr>
        <w:t xml:space="preserve">و در کافی به سند خود از ابن ابی عمیر از عده‌ای راویان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امامیه که به نظرم می‌آید سعید بن سمان بود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شب قدر از هزار ماه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آن هزار ماه در هر دوازده ماهش یک شب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عبادت در شب قدر بهتر است از عبادت در هزار ماهی که در آن شب قدر نباشد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329978_1067777946"/>
      <w:bookmarkStart w:id="1459" w:name="_Toc549"/>
      <w:bookmarkEnd w:id="1458"/>
      <w:r>
        <w:rPr>
          <w:rtl w:val="true"/>
        </w:rPr>
        <w:t>روایاتی در باره بهتر بودن شب قدر از هزار ماه، تقدیر امور و نزول ملائکه و روح در آن شب</w:t>
      </w:r>
      <w:bookmarkEnd w:id="1459"/>
    </w:p>
    <w:p>
      <w:pPr>
        <w:pStyle w:val="BookText"/>
        <w:rPr/>
      </w:pPr>
      <w:r>
        <w:rPr>
          <w:rFonts w:ascii="Amiri" w:hAnsi="Amiri" w:eastAsia="Amiri" w:cs="Amiri"/>
          <w:color w:val="111111"/>
          <w:sz w:val="28"/>
          <w:sz w:val="28"/>
          <w:szCs w:val="28"/>
          <w:rtl w:val="true"/>
          <w:lang w:bidi="ar-SA"/>
        </w:rPr>
        <w:t xml:space="preserve">و در همان کتاب به سند خود از فضیل، زراره و محمد بن مسلم از حمران روایت کرده که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 فرمود بله شب قدر که همه‌ساله در ماه رمضان در دهه آخرش تجدید می‌شود شبی است که قرآن جز در آن شب نازل نشده، و آن شبی است که خدای تعالی در باره‌اش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حادثه‌ای که باید در طول آن سال واقع گردد تقدیر می‌شود، چه خیر و چه شر، چه طاعت و چه معصیت، و چه فرزندی که قرار است متولد شود، و یا اجلی که بنا است فرا رسد، و یا رزقی که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و یا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پس آنچه در این شب مقدر شود، و قضایش رانده شود قضایی است حتمی، ولی در عین حال مشیت خدای تعالی در آنها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حتمی کردن مقدرات، العیاذ باللَّه به دست خود دست‌بند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منظور خدای تعالی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است از هزار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عمل صالح از نماز و زکات و انواع خیرات در آن شب بهتر است از همان اعمال در هزار ماهی که در آن شب قدر نباشد، و اگر خدای تعالی جزای اعمال خیر مؤمنین را مضاعف نمی‌کرد، مؤمنین بجایی نمی‌رسیدند، ولی خدا پاداش حسنات ایشان را مضاعف می‌کند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مشیت خدای تعالی در آنها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قدرت خدای تعالی همیشه مطلق است، او هر زمان هر کاری را بخواهد می‌کند، هر چند قبلا خلاف آن را حتمی کرده باشد، و خلاصه حتمی کردن یک مقدر قدرت مطلقه او را مقید نمی‌کند، او می‌تواند قضای حتمی خود را هم نقض نماید هر چند که هیچ وقت چنین کاری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است که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قدر می‌شود ملائکه‌ای که ساکن در سدرة المنتهی هستند و جبرئیل یکی از ایشان است نازل می‌شوند، در حالی که جبرئیل به اتفاق سایر سکان نامبرده پرچم‌هایی را به همراه دارند، یک پرچم بالای قبر من، و یکی بر بالای بیت المقدس، و پرچمی در مسجد الحرام و پرچمی بر طور سینا نصب می‌کنند، و هیچ مؤمن و مؤمنه‌ای در این نقاط نمی‌ماند مگر آنکه جبرئیل به او سلام می‌کند، مگر کسی که دائم الخمر و یا معتاد به خوردن گوشت خوک و یا زعفران مالیدن به بدن خود باشد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برهان از سعد بن عبد اللَّه روایت کرده که به سند خود از ابی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سخن از پاره‌ای خصائص امام در هنگام ولادت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می‌شود امام مستوجب روح بیشتری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فدایت شوم مگر روح همان جبرئیل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جبرئیل بزرگتر است، و جبرئیل از سنخ ملائکه است، و روح از آن سنخ نیست، مگر نمی‌بینی خدای تعالی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روح غیر از ملائکه است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معنا و خصائص و فضائل شب قدر بسیار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اینجا مختصری از آن را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از آن روایات علامتهایی برای شب قدر ذکر شده، از قبیل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شب قدر آفتاب بدون شعاع طلوع می‌کند، هوا در صبح آن شب معتدل است، و لیکن چون این علامتها نه دائمی است و نه اغلب چنین است، لذا از ذکر آن روایات خودداری نمودیم</w:t>
      </w:r>
      <w:r>
        <w:rPr>
          <w:rFonts w:eastAsia="IRNazanin" w:cs="IRNazanin"/>
          <w:color w:val="111111"/>
          <w:sz w:val="28"/>
          <w:szCs w:val="28"/>
          <w:rtl w:val="true"/>
          <w:lang w:bidi="fa-IR"/>
        </w:rPr>
        <w:t>.</w:t>
      </w:r>
      <w:bookmarkStart w:id="1460" w:name="pg10108_94398"/>
    </w:p>
    <w:p>
      <w:pPr>
        <w:pStyle w:val="Heading2"/>
        <w:numPr>
          <w:ilvl w:val="1"/>
          <w:numId w:val="1"/>
        </w:numPr>
        <w:rPr/>
      </w:pPr>
      <w:bookmarkStart w:id="1461" w:name="__RefHeading___Toc329980_1067777946"/>
      <w:bookmarkStart w:id="1462" w:name="_Toc550"/>
      <w:bookmarkEnd w:id="1460"/>
      <w:bookmarkEnd w:id="1461"/>
      <w:r>
        <w:rPr>
          <w:rtl w:val="true"/>
        </w:rPr>
        <w:t>(</w:t>
      </w:r>
      <w:r>
        <w:rPr/>
        <w:t>98</w:t>
      </w:r>
      <w:r>
        <w:rPr>
          <w:rtl w:val="true"/>
        </w:rPr>
        <w:t>)</w:t>
      </w:r>
      <w:r>
        <w:rPr>
          <w:rtl w:val="true"/>
        </w:rPr>
        <w:t xml:space="preserve">سوره بینه مدنی است و هشت آیه دارد </w:t>
      </w:r>
      <w:r>
        <w:rPr>
          <w:rtl w:val="true"/>
        </w:rPr>
        <w:t>(</w:t>
      </w:r>
      <w:r>
        <w:rPr/>
        <w:t>8</w:t>
      </w:r>
      <w:r>
        <w:rPr>
          <w:rtl w:val="true"/>
        </w:rPr>
        <w:t>)</w:t>
      </w:r>
      <w:bookmarkEnd w:id="1462"/>
    </w:p>
    <w:p>
      <w:pPr>
        <w:pStyle w:val="Heading3"/>
        <w:numPr>
          <w:ilvl w:val="2"/>
          <w:numId w:val="1"/>
        </w:numPr>
        <w:rPr/>
      </w:pPr>
      <w:bookmarkStart w:id="1463" w:name="__RefHeading___Toc329982_1067777946"/>
      <w:bookmarkStart w:id="1464" w:name="_Toc551"/>
      <w:bookmarkEnd w:id="1463"/>
      <w:r>
        <w:rPr>
          <w:rtl w:val="true"/>
        </w:rPr>
        <w:t xml:space="preserve">سوره البینة </w:t>
      </w:r>
      <w:r>
        <w:rPr>
          <w:rtl w:val="true"/>
        </w:rPr>
        <w:t>(</w:t>
      </w:r>
      <w:r>
        <w:rPr/>
        <w:t>98</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1464"/>
    </w:p>
    <w:p>
      <w:pPr>
        <w:pStyle w:val="Heading4"/>
        <w:numPr>
          <w:ilvl w:val="3"/>
          <w:numId w:val="1"/>
        </w:numPr>
        <w:rPr/>
      </w:pPr>
      <w:bookmarkStart w:id="1465" w:name="__RefHeading___Toc329984_1067777946"/>
      <w:bookmarkStart w:id="1466" w:name="_Toc552"/>
      <w:bookmarkEnd w:id="1465"/>
      <w:r>
        <w:rPr>
          <w:rtl w:val="true"/>
        </w:rPr>
        <w:t>اشاره</w:t>
      </w:r>
      <w:bookmarkEnd w:id="146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329986_1067777946"/>
      <w:bookmarkStart w:id="1468" w:name="_Toc553"/>
      <w:bookmarkEnd w:id="1467"/>
      <w:r>
        <w:rPr>
          <w:rtl w:val="true"/>
        </w:rPr>
        <w:t>ترجمه آیات</w:t>
      </w:r>
      <w:bookmarkEnd w:id="1468"/>
    </w:p>
    <w:p>
      <w:pPr>
        <w:pStyle w:val="BookText"/>
        <w:rPr/>
      </w:pPr>
      <w:r>
        <w:rPr>
          <w:rFonts w:ascii="IRNazanin" w:hAnsi="IRNazanin" w:eastAsia="IRNazanin"/>
          <w:color w:val="111111"/>
          <w:sz w:val="28"/>
          <w:sz w:val="28"/>
          <w:szCs w:val="28"/>
          <w:rtl w:val="true"/>
          <w:lang w:bidi="fa-IR"/>
        </w:rPr>
        <w:t>به نام اللَّه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هیچ وجه کفار، چه مشرکین و چه اهل کتاب رها نخواهند شد تا آنکه حجت نبوت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دعوتش و قرآنش بر آنان تمام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از ناحیه خدا که صحیفه‌هایی منزه از باطل را بر آنان تلاوت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صحیفه‌هایی که در آنها کتابهایی گرانبها هست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کتاب دعوت او را نپذیرفتند و از مسلمانان جدا و متفرق گشتند باری بعد از تمامیت حجت علیه شان جدا شدند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469" w:name="pg10108_94399"/>
    </w:p>
    <w:p>
      <w:pPr>
        <w:pStyle w:val="BookText"/>
        <w:rPr/>
      </w:pPr>
      <w:bookmarkEnd w:id="1469"/>
      <w:r>
        <w:rPr>
          <w:rFonts w:ascii="IRNazanin" w:hAnsi="IRNazanin" w:eastAsia="IRNazanin"/>
          <w:color w:val="111111"/>
          <w:sz w:val="28"/>
          <w:sz w:val="28"/>
          <w:szCs w:val="28"/>
          <w:rtl w:val="true"/>
          <w:lang w:bidi="fa-IR"/>
        </w:rPr>
        <w:t xml:space="preserve">با اینکه رسالت این رسول جز این نبود که به مشرکین و اهل کتاب بفهماند از طرف خدا مامورند اللَّه تعالی را به عنوان یگانه معبود خالصانه بپرستند و چیزی را شریک او نسازند و نماز را بپا داشته زکات را بدهند و دین قیم هم همین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کتاب و مشرکین، آنها که کافر شدند در آتش جهنم خواهند بود آن هم برای همیشه و ایشان بدترین خلق خدایند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ایمان آورده اعمال صالح کردند ایشان بهترین خلق خدایند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ایشان نزد پروردگارشان عبارت است از بهشت‌های عدن که نهرها در زیر درختانش روان است و ایشان تا ابد در آنند در حالی که خدا از ایشان راضی و ایشان هم از خدا راضی باشند این سرنوشت کسی است که از پروردگارش بترسد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470" w:name="__RefHeading___Toc329988_1067777946"/>
      <w:bookmarkStart w:id="1471" w:name="_Toc554"/>
      <w:bookmarkEnd w:id="1470"/>
      <w:r>
        <w:rPr>
          <w:rtl w:val="true"/>
        </w:rPr>
        <w:t>بیان آیات تفسیر آیه</w:t>
      </w:r>
      <w:r>
        <w:rPr>
          <w:rtl w:val="true"/>
        </w:rPr>
        <w:t xml:space="preserve">:" </w:t>
      </w:r>
      <w:r>
        <w:rPr>
          <w:rtl w:val="true"/>
        </w:rPr>
        <w:t xml:space="preserve">لَمْ یَکُنِ الَّذِینَ کَفَرُوا مِنْ أَهْلِ الْکِتابِ </w:t>
      </w:r>
      <w:r>
        <w:rPr>
          <w:rtl w:val="true"/>
        </w:rPr>
        <w:t xml:space="preserve">..." </w:t>
      </w:r>
      <w:r>
        <w:rPr>
          <w:rtl w:val="true"/>
        </w:rPr>
        <w:t>که گفته شده از مشکل ترین آیات قرآنی است</w:t>
      </w:r>
      <w:bookmarkEnd w:id="1471"/>
    </w:p>
    <w:p>
      <w:pPr>
        <w:pStyle w:val="Heading5"/>
        <w:numPr>
          <w:ilvl w:val="4"/>
          <w:numId w:val="1"/>
        </w:numPr>
        <w:rPr/>
      </w:pPr>
      <w:bookmarkStart w:id="1472" w:name="__RefHeading___Toc329990_1067777946"/>
      <w:bookmarkStart w:id="1473" w:name="_Toc555"/>
      <w:bookmarkEnd w:id="1472"/>
      <w:r>
        <w:rPr>
          <w:rtl w:val="true"/>
        </w:rPr>
        <w:t>اشاره</w:t>
      </w:r>
      <w:bookmarkEnd w:id="1473"/>
    </w:p>
    <w:p>
      <w:pPr>
        <w:pStyle w:val="BookText"/>
        <w:rPr/>
      </w:pPr>
      <w:r>
        <w:rPr>
          <w:rFonts w:ascii="IRNazanin" w:hAnsi="IRNazanin" w:eastAsia="IRNazanin"/>
          <w:color w:val="111111"/>
          <w:sz w:val="28"/>
          <w:sz w:val="28"/>
          <w:szCs w:val="28"/>
          <w:rtl w:val="true"/>
          <w:lang w:bidi="fa-IR"/>
        </w:rPr>
        <w:t xml:space="preserve">این سوره رسالت محمد بن عبد اللَّه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عوام از اهل کتاب و مشرکین مسجل می‌کند، و به عبارتی ساده‌تر برای عموم اهل ملت و غیر اهل ملت و باز 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بشر تسجیل می‌کند، و می‌فهماند که آن جناب از ناحیه خدا به سوی عموم بشر گسیل شده، و این عمومیت رسالت آن جناب مقتضای سنت الهی، یعنی سنت هدایت است، همان سنتی که آیات زیر بر آن اشاره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Style w:val="FootnoteAnchor"/>
          <w:rtl w:val="true"/>
        </w:rPr>
        <w:footnoteReference w:id="13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1313"/>
      </w:r>
      <w:r>
        <w:rPr>
          <w:rFonts w:ascii="IRNazanin" w:hAnsi="IRNazanin" w:eastAsia="IRNazanin"/>
          <w:color w:val="111111"/>
          <w:sz w:val="28"/>
          <w:sz w:val="28"/>
          <w:szCs w:val="28"/>
          <w:rtl w:val="true"/>
          <w:lang w:bidi="fa-IR"/>
        </w:rPr>
        <w:t>و به بیانی که ان شاء اللَّه به زودی می‌آید بر عمومیت دعوت آن جناب استدلال کرده، به اینکه دعوت آن حضرت متضمن صلاح مجتمع انسانی است، عقاید و اعمال افراد و جوامع را صالح می‌سازد، و این سوره هم با نزول در مکه می‌سازد و هم نزول در مدینه، هر چند که از نظر سیاق به مدنی بودن شبیه‌تر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مِنْ أَهْلِ الْکِتابِ وَ الْمُشْرِکِینَ مُنْفَکِّینَ حَتَّی تَأْتِیَهُمُ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سوره در سیاقی است که به قیام حجت علیه کافران به دعوت اسلامی اشاره می‌کند، چه از اهل کتاب و چه مشرکین، و نیز علیه عده‌ای از اهل کتاب که بعد از آمدن حجت به خاطر اختلافهای ناشی از منیت حجت خدا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داشتن این</w:t>
      </w:r>
    </w:p>
    <w:p>
      <w:pPr>
        <w:pStyle w:val="BookText"/>
        <w:rPr/>
      </w:pPr>
      <w:r>
        <w:rPr>
          <w:rFonts w:ascii="IRNazanin" w:hAnsi="IRNazanin" w:eastAsia="IRNazanin"/>
          <w:color w:val="111111"/>
          <w:sz w:val="28"/>
          <w:sz w:val="28"/>
          <w:szCs w:val="28"/>
          <w:rtl w:val="true"/>
          <w:lang w:bidi="fa-IR"/>
        </w:rPr>
        <w:t xml:space="preserve">سیاق از ظاهر آیات بر می‌آید که منظور اشاره به این معنا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حجت بینه‌ای است که علیه مردم قیام شده، و سنت الهی که در بندگان جاری است اقتضا کرده این حجت قائم گشته، و این رسول مبعوث شود، چون سنت جاری خدا ایجاب می‌کرد بینه و حجت روشنگرش به سوی این طوایف نیز بیاید، همانطور که به طوایف و اقوام گذشته قبل از اختلافشان همین اقتضا را کرد و بر ایشان حجت فرستاد، چیزی که هست خودشان از آن حجت استفاده نکردند، و با یکدیگر اختلاف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همه کافران از دعوت اسلامی است، چه از اهل کتاب و چه مشرکین،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را می‌رساند، نه تبیین را،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اهل کتاب است، حال چه بت‌پرست باشند، و چه اصناف دیگر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انفکاک است، که به معنای جدایی دو چیز است که به شدت به هم متصل بوده‌اند، و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تَأْتِیَهُمُ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مقتضای سنت هدایت و بیان است، گویا سنت الهی دست بردار از آنان نبوده، تا حجت و بینه بیاید، همین که آمد آن وقت رهاشان می‌کند، و به حال خودشان واگذار می‌کند، هم چنان که در جای دیگر به این معنا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تَأْتِیَهُمُ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همان معنای ظاهریش معنای می‌شود، یعنی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مضارع است همان آینده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کسانی را که به رسالت و یا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و یا به قرآن کفر ورزیدند، رها نخواهد کرد، تا آنکه بینه و دلیل روشن که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آنان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ساده‌تر آنکه خدای تعالی دست از هدایت این کفار بر نمی‌دارد تا زمانی که حجت بر آنان تمام شود، و خودشان یقین کنند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راست می‌گوید، و لجاج و عناد وادار به کفرشان ساخته</w:t>
      </w:r>
      <w:r>
        <w:rPr>
          <w:rFonts w:eastAsia="IRNazanin" w:cs="IRNazanin"/>
          <w:color w:val="111111"/>
          <w:sz w:val="28"/>
          <w:szCs w:val="28"/>
          <w:rtl w:val="true"/>
          <w:lang w:bidi="fa-IR"/>
        </w:rPr>
        <w:t>).</w:t>
      </w:r>
      <w:bookmarkStart w:id="1474" w:name="pg10108_94401"/>
    </w:p>
    <w:p>
      <w:pPr>
        <w:pStyle w:val="BookText"/>
        <w:rPr/>
      </w:pPr>
      <w:bookmarkEnd w:id="1474"/>
      <w:r>
        <w:rPr>
          <w:rFonts w:ascii="IRNazanin" w:hAnsi="IRNazanin" w:eastAsia="IRNazanin"/>
          <w:color w:val="111111"/>
          <w:sz w:val="28"/>
          <w:sz w:val="28"/>
          <w:szCs w:val="28"/>
          <w:rtl w:val="true"/>
          <w:lang w:bidi="fa-IR"/>
        </w:rPr>
        <w:t xml:space="preserve">و اما مفسرین در تفسیر آیه و معانی کلمات آن اختلافی عجیب به راه انداخته‌اند، به طوری که بعضی </w:t>
      </w:r>
      <w:r>
        <w:rPr>
          <w:rStyle w:val="FootnoteAnchor"/>
          <w:rtl w:val="true"/>
        </w:rPr>
        <w:footnoteReference w:id="1315"/>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مشکل‌ترین آیات قرآن است، هم از نظر نظم و هم از نظر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معنایی که ما برای آیه کردیم با سیاق آیات سوره سازگار است، و هیچ تناقضی بین مفردات و جمله‌های آن رخ نمی‌دهد، و از خوانندگان هر کس بخواهد به طور مفصل به آن قیل و قالها واقف شود باید به تفاسیر مطول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اللَّهِ یَتْلُوا صُحُفاً مُطَهَّرَةً فِیها 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معنای بینه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بینه،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معنا به طور قطع از سیاق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صحیفه است، که به معنای هر چیزی است که در آن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کاغذ، و لوح‌های سنگی و فلزی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اجزایی است که از قرآن کریم نازل شده بود، و در کلام خدای تعالی اطلاق صحف بر اجزای کتابهای آسمانی، و از آن جمله خود قرآن کریم مکرر آمده،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مَرْفُوعَةٍ مُطَهَّرَةٍ بِأَیْدِی سَفَرَةٍ کِرامٍ بَرَرَةٍ</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صحفی مطهره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اجزای قرآن از لوث باطل پاک است، و شیطان در آن دست نینداخته، و این معنا نیز در قرآن کریم مکرر آمده که خدای تعالی قرآن را از مداخله شیطانها حفظ می‌کند،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329992_1067777946"/>
      <w:bookmarkStart w:id="1476" w:name="_Toc556"/>
      <w:bookmarkEnd w:id="1475"/>
      <w:r>
        <w:rPr>
          <w:rtl w:val="true"/>
        </w:rPr>
        <w:t>موارد استعمال واژه</w:t>
      </w:r>
      <w:r>
        <w:rPr>
          <w:rtl w:val="true"/>
        </w:rPr>
        <w:t xml:space="preserve">" </w:t>
      </w:r>
      <w:r>
        <w:rPr>
          <w:rtl w:val="true"/>
        </w:rPr>
        <w:t>کتاب</w:t>
      </w:r>
      <w:r>
        <w:rPr>
          <w:rtl w:val="true"/>
        </w:rPr>
        <w:t xml:space="preserve">" </w:t>
      </w:r>
      <w:r>
        <w:rPr>
          <w:rtl w:val="true"/>
        </w:rPr>
        <w:t xml:space="preserve">و مراد از اینکه فرمود در صحف مطهره‌ای که پیامبر </w:t>
      </w:r>
      <w:r>
        <w:rPr>
          <w:rtl w:val="true"/>
        </w:rPr>
        <w:t>(</w:t>
      </w:r>
      <w:r>
        <w:rPr>
          <w:rtl w:val="true"/>
        </w:rPr>
        <w:t>صلی اللَّه علیه و آله و سلم</w:t>
      </w:r>
      <w:r>
        <w:rPr>
          <w:rtl w:val="true"/>
        </w:rPr>
        <w:t xml:space="preserve">) </w:t>
      </w:r>
      <w:r>
        <w:rPr>
          <w:rtl w:val="true"/>
        </w:rPr>
        <w:t>تلاوت می‌کند</w:t>
      </w:r>
      <w:r>
        <w:rPr>
          <w:rtl w:val="true"/>
        </w:rPr>
        <w:t xml:space="preserve">" </w:t>
      </w:r>
      <w:r>
        <w:rPr>
          <w:rtl w:val="true"/>
        </w:rPr>
        <w:t>کُتُبٌ قَیِّمَةٌ</w:t>
      </w:r>
      <w:r>
        <w:rPr>
          <w:rtl w:val="true"/>
        </w:rPr>
        <w:t xml:space="preserve">" </w:t>
      </w:r>
      <w:r>
        <w:rPr>
          <w:rtl w:val="true"/>
        </w:rPr>
        <w:t>هست</w:t>
      </w:r>
      <w:bookmarkEnd w:id="147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کتاب است جرم کتاب نیست، بلکه منظور مکتوب و مطالبی است که در کتاب نوشته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کاغذ و لوحهای مختلف اطلاق می‌شود و هم بر کلمات و الفاظ نوشته شده‌ای که نقوش حک شده و یا با قلم سیاه شده، از آن الفاظ حکایت می‌کند، و چه بسا بر معانی آن الفاظ هم اطلاق شود، به این اعتبار که آن معانی به وسیله الفاظ حکایت شده، و نیز بر حکم حاکم و قضای رانده شده نیز اطلاق می‌گردد،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فلانی چنین</w:t>
      </w:r>
    </w:p>
    <w:p>
      <w:pPr>
        <w:pStyle w:val="BookText"/>
        <w:rPr/>
      </w:pP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کردند که باید چنین و چنان کند، در قرآن هم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Style w:val="FootnoteAnchor"/>
          <w:rtl w:val="true"/>
        </w:rPr>
        <w:footnoteReference w:id="1318"/>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 xml:space="preserve">" </w:t>
      </w:r>
      <w:r>
        <w:rPr>
          <w:rStyle w:val="FootnoteAnchor"/>
          <w:rtl w:val="true"/>
        </w:rPr>
        <w:footnoteReference w:id="1319"/>
      </w:r>
      <w:r>
        <w:rPr>
          <w:rFonts w:ascii="IRNazanin" w:hAnsi="IRNazanin" w:eastAsia="IRNazanin"/>
          <w:color w:val="111111"/>
          <w:sz w:val="28"/>
          <w:sz w:val="28"/>
          <w:szCs w:val="28"/>
          <w:rtl w:val="true"/>
          <w:lang w:bidi="fa-IR"/>
        </w:rPr>
        <w:t>، و ظاهرا مراد از کتبی که در صحف است همین معنای آخر باشد، یعنی احکام و قضایایی الهی باشد، که در مورد اعتقادات و اعمال صادر شده است، دلیلش توصیف کتاب است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کردن به امر خیری، و حفظ و مراعات مصلحت آن، و ضمانت سعادت آن است، هم چنان که در قرآن کریم در مورد دین استعمال شده،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أَلَّا تَعْبُدُوا إِلَّا إِیَّاهُ ذلِکَ الدِّینُ الْقَیِّمُ</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 یعنی دینی که خدا آن را حفظ می‌کند، و بقایش را ضمانت کرده است، و معلوم است که صحف آسمانی قیم‌اند، چون امر مجتمع انسانی را بپا می‌دارند، و با دستورات و احکام و قضایایی که متعلق به عقاید و اعمال است مصالح بشر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مورد بحث این می‌شود که آن حجت و بینه روشنی که از ناحیه خدای تعالی برای آنان آمده، عبارت است از رسولی از ناحیه خدا، که برای مردم صحف آسمانی پاک را می‌خواند، پاک از پلیدی باطل، صحفی که در آن احکام و قضایایی است قائم به امر مجتمع انسانی، و اداره کننده آن به بهترین وجه، و حافظ مصالح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 الَّذِینَ أُوتُوا الْکِتابَ إِلَّا مِنْ بَعْدِ ما جاءَتْهُمُ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بردار از کفار اهل کتاب و مشرکین نیستیم تا حجت بر آنان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کفرشان به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او، که متضمن دعوت حق او است اشاره می‌کرد، و آیه مورد بحث به اختلافی که قبل از دعوت اسلامی داشتند اشاره می‌کند، و در قرآن کریم در چند جا به این اختلاف اشاره شده، از آن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الَّذِینَ أُوتُوا الْکِتابَ إِلَّا مِنْ بَعْدِ ما جاءَهُمُ الْعِلْمُ بَغْیاً بَیْنَهُمْ</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و از این قبیل آیاتی دیگر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آمدن بینه برای کفار همان بیانات کتب انبیای گذشته‌ای است که در کتبشان آمده بود، و یا کلام انبیای آنان در توضیح و تفسیر بیان الهی است، هم چنان که در آیه</w:t>
      </w:r>
      <w:bookmarkStart w:id="1477" w:name="pg10108_94403"/>
    </w:p>
    <w:p>
      <w:pPr>
        <w:pStyle w:val="BookText"/>
        <w:rPr/>
      </w:pPr>
      <w:bookmarkEnd w:id="1477"/>
      <w:r>
        <w:rPr>
          <w:rFonts w:ascii="Amiri" w:hAnsi="Amiri" w:eastAsia="Amiri" w:cs="Amiri"/>
          <w:color w:val="111111"/>
          <w:sz w:val="28"/>
          <w:sz w:val="28"/>
          <w:szCs w:val="28"/>
          <w:rtl w:val="true"/>
          <w:lang w:bidi="ar-SA"/>
        </w:rPr>
        <w:t>زیر بینه را به همین دو قسم بیان تفسیر نموده،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 إِنَّ اللَّهَ هُوَ رَبِّی وَ رَبُّکُمْ فَاعْبُدُوهُ هذا صِراطٌ مُسْتَقِیمٌ فَاخْتَلَفَ الْأَحْزابُ مِنْ بَیْنِهِمْ</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ممکن است این سؤال پیش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آیه مورد بحث متعرض اختلاف اهل کتاب در مذاهب خود شد، ولی اختلاف و تفرقه مشرکین و اعراضشان از دین توحید و انکارشان مساله رسالت را متعرض نگردید؟</w:t>
      </w:r>
    </w:p>
    <w:p>
      <w:pPr>
        <w:pStyle w:val="Heading5"/>
        <w:numPr>
          <w:ilvl w:val="4"/>
          <w:numId w:val="1"/>
        </w:numPr>
        <w:rPr/>
      </w:pPr>
      <w:bookmarkStart w:id="1478" w:name="__RefHeading___Toc329994_1067777946"/>
      <w:bookmarkStart w:id="1479" w:name="_Toc557"/>
      <w:bookmarkEnd w:id="1478"/>
      <w:r>
        <w:rPr>
          <w:rtl w:val="true"/>
        </w:rPr>
        <w:t>بیان اینکه کتب آسمانی برای عموم بشر آورده شده و آیه</w:t>
      </w:r>
      <w:r>
        <w:rPr>
          <w:rtl w:val="true"/>
        </w:rPr>
        <w:t xml:space="preserve">:" </w:t>
      </w:r>
      <w:r>
        <w:rPr>
          <w:rtl w:val="true"/>
        </w:rPr>
        <w:t xml:space="preserve">وَ ما تَفَرَّقَ الَّذِینَ أُوتُوا الْکِتابَ </w:t>
      </w:r>
      <w:r>
        <w:rPr>
          <w:rtl w:val="true"/>
        </w:rPr>
        <w:t xml:space="preserve">..." </w:t>
      </w:r>
      <w:r>
        <w:rPr>
          <w:rtl w:val="true"/>
        </w:rPr>
        <w:t>حکایت حال مشرکین نیز هست</w:t>
      </w:r>
      <w:bookmarkEnd w:id="1479"/>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 الَّذِینَ أُوتُوا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مشرکین هم بشود، چون در آیه مورد بحث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تفرق اهل الکتاب الا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جای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تفاوت بین این دو تعبیر بر کسی پوشیده نیست، چون تعبیر اهل کتاب در عرف قرآن تنها شامل یهود و نصاری و صابئان و مجوسیان، و یا تنها یهود و نصاری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کتاب برایشان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مشرکین هم می‌شود، چون کتاب خدا برای عموم بشر نازل شده، و در قرآن کریم تصریح فرموده به اینکه خدای تعالی در اولین روز تشکیل اجتماع بشری، و بروز اختلافهای حیوانی در بینشان کتاب برای آنان نازل کرد، یعنی شریعت و قانونی بر ایشان تشریع کرد تا در اختلافهایی که در امور زندگی و حیوانیشان رخ می‌دهد حکومت کند، ولی بشر بعد از آمدن شریعت هم آن اختلافهای قبلی را در شریعت خدا سرایت دادند، با اینکه حق برایشان روشن شده و حجت بر آنان تمام گشته بود، پس به حکم این آیات، عموم بشر مشمول کتب آسمانی بوده و هستند، چیزی که هست در اثر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پیروی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چند طایفه شدند، بعضی‌ها به کلی فراموش کردند که کتابی از ناحیه آفریدگارشان برایشان نازل شده، و بعضی دیگر این معنا را از یاد نبردند و لیکن هوای نفس را در دین خدا رخنه داده، به دینی تحریف شده متدین شدند، طایفه‌ای دیگر دین خدا را بدون کم و کاست حفظ کرده، بدان متدین شدند، اینک یکی از آن آیات از نظر خواننده می‌گذرد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w:t>
      </w:r>
      <w:r>
        <w:rPr>
          <w:rFonts w:eastAsia="Amiri" w:cs="Amiri" w:ascii="Amiri" w:hAnsi="Amiri"/>
          <w:color w:val="111111"/>
          <w:sz w:val="28"/>
          <w:szCs w:val="28"/>
          <w:rtl w:val="true"/>
          <w:lang w:bidi="ar-SA"/>
        </w:rPr>
        <w:t>"</w:t>
      </w:r>
    </w:p>
    <w:p>
      <w:pPr>
        <w:pStyle w:val="BookText"/>
        <w:rPr/>
      </w:pPr>
      <w:r>
        <w:rPr>
          <w:rStyle w:val="FootnoteAnchor"/>
          <w:rtl w:val="true"/>
        </w:rPr>
        <w:footnoteReference w:id="1323"/>
      </w:r>
      <w:r>
        <w:rPr>
          <w:rFonts w:ascii="IRNazanin" w:hAnsi="IRNazanin" w:eastAsia="IRNazanin"/>
          <w:color w:val="111111"/>
          <w:sz w:val="28"/>
          <w:sz w:val="28"/>
          <w:szCs w:val="28"/>
          <w:rtl w:val="true"/>
          <w:lang w:bidi="fa-IR"/>
        </w:rPr>
        <w:t>، که تفسیرش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است آیه‌ای دیگر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الرُّسُلُ فَضَّلْنا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مَا اقْتَتَلَ الَّذِینَ مِنْ بَعْدِهِمْ مِنْ بَعْدِ ما جاءَتْهُمُ الْبَیِّناتُ وَ لکِنِ اخْتَلَفُوا فَمِنْهُمْ مَنْ آمَنَ وَ مِنْهُمْ مَنْ کَفَرَ</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کوتاه سخن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اهل کتاب است، و بنا بر این،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مشرکین می‌شود، همانطور که شامل اهل کتاب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الَّذِینَ کَفَرُوا مِنْ أَهْلِ الْکِتابِ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صحف وحی است این کفار از اهل کتاب و مشرکین را امر نمی‌کند مگر به عبادت خدای تعالی، به قید اخلاص در دین، پس باید که چیزی را شریک او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کلمه جمع حنیف است، که از ماده حنف است که به معنای متمایل شدن و انحراف از دو حالت افراط و تفریط به سوی حالت اعتدال است، و خدای تعالی اسلام را بدین جهت دین حنیف خوانده که خلق را دستور می‌دهد به اینکه در تمامی امور حد وسط و حالت اعتدال را از دست ندهند، و از انحراف به سوی افراط و تفریط بپرهیزند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یُقِیمُوا الصَّلاةَ وَ یُؤْتُوا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خاص بعد از عام، و یا ذکر جزء بعد از کل است، که در مواردی صورت می‌گیرد، که گوینده به آن فرد خاص عنایت بیشتری دارد، در اینجا نیز خدای تعالی بعد از ذکر کلی عبادت، نماز و زکات را ذکر کرد، چون این</w:t>
      </w:r>
      <w:bookmarkStart w:id="1480" w:name="pg10108_94405"/>
    </w:p>
    <w:p>
      <w:pPr>
        <w:pStyle w:val="BookText"/>
        <w:rPr/>
      </w:pPr>
      <w:bookmarkEnd w:id="1480"/>
      <w:r>
        <w:rPr>
          <w:rFonts w:ascii="IRNazanin" w:hAnsi="IRNazanin" w:eastAsia="IRNazanin"/>
          <w:color w:val="111111"/>
          <w:sz w:val="28"/>
          <w:sz w:val="28"/>
          <w:szCs w:val="28"/>
          <w:rtl w:val="true"/>
          <w:lang w:bidi="fa-IR"/>
        </w:rPr>
        <w:t>دو عبادت از ارکان اسلامند، یکی توجه عبودی خاصی است به درگاه خدای تعالی، و دیگری انفاق مال است در راه رضای او</w:t>
      </w:r>
      <w:r>
        <w:rPr>
          <w:rFonts w:eastAsia="IRNazanin" w:cs="IRNazanin"/>
          <w:color w:val="111111"/>
          <w:sz w:val="28"/>
          <w:szCs w:val="28"/>
          <w:rtl w:val="true"/>
          <w:lang w:bidi="fa-IR"/>
        </w:rPr>
        <w:t>.</w:t>
      </w:r>
    </w:p>
    <w:p>
      <w:pPr>
        <w:pStyle w:val="Heading5"/>
        <w:numPr>
          <w:ilvl w:val="4"/>
          <w:numId w:val="1"/>
        </w:numPr>
        <w:rPr/>
      </w:pPr>
      <w:bookmarkStart w:id="1481" w:name="__RefHeading___Toc329996_1067777946"/>
      <w:bookmarkStart w:id="1482" w:name="_Toc558"/>
      <w:bookmarkEnd w:id="1481"/>
      <w:r>
        <w:rPr>
          <w:rtl w:val="true"/>
        </w:rPr>
        <w:t>توضیح اینکه از آیه</w:t>
      </w:r>
      <w:r>
        <w:rPr>
          <w:rtl w:val="true"/>
        </w:rPr>
        <w:t xml:space="preserve">:" </w:t>
      </w:r>
      <w:r>
        <w:rPr>
          <w:rtl w:val="true"/>
        </w:rPr>
        <w:t>وَ ذلِکَ دِینُ الْقَیِّمَةِ</w:t>
      </w:r>
      <w:r>
        <w:rPr>
          <w:rtl w:val="true"/>
        </w:rPr>
        <w:t xml:space="preserve">" </w:t>
      </w:r>
      <w:r>
        <w:rPr>
          <w:rtl w:val="true"/>
        </w:rPr>
        <w:t xml:space="preserve">استفاده می‌شود که دین توحید قائم به امر مجتمع بشری و حافظ مصالح حیاتشان است و رسالت پیامبر اسلام </w:t>
      </w:r>
      <w:r>
        <w:rPr>
          <w:rtl w:val="true"/>
        </w:rPr>
        <w:t>(</w:t>
      </w:r>
      <w:r>
        <w:rPr>
          <w:rtl w:val="true"/>
        </w:rPr>
        <w:t>صلی اللَّه علیه و آله و سلم</w:t>
      </w:r>
      <w:r>
        <w:rPr>
          <w:rtl w:val="true"/>
        </w:rPr>
        <w:t xml:space="preserve">) </w:t>
      </w:r>
      <w:r>
        <w:rPr>
          <w:rtl w:val="true"/>
        </w:rPr>
        <w:t>شامل عموم بشر می‌شود</w:t>
      </w:r>
      <w:bookmarkEnd w:id="14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دین کتب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کتابهای آسمانی یعنی کتاب نوح و پایین‌تر از او از سایر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جمله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محمدی که بشر به پذیرفتن آن مامور شده، دینی است که در همه کتابهای قیم آسمانی مکلف بدان بودند، و دین نوظهوری نیست، چون دین خدا همواره یکی بوده، پس بناچار باید به آن بگروند، برای اینکه 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کتب قیمه، معارفی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صحف مطهره برای آنان خوانده،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دعوت اسلامی مامور نشده‌اند مگر به احکام و قضاهایی قیم، احکام و قضایایی که مصالح جامعه انسانی را تامین می‌کند، پس با در نظر گرفتن این معنا بر مردم واجب است به این دعوت ایمان آورده، و به این دین متدین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شریفه به هر حال اشاره دارد به اینکه دین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کریم متضمن آن است، قرآنی که مصدق کتب آسمانی قبل از خویش و به حکم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مهیمن و ما فوق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دستوراتی که به مجتمع بشری می‌دهد قائم به امر آنان و حافظ مصالح حیاتشان است، هم چنان که آیه زیر این معنا را با وافی‌ترین بیان خاطرنشان ساخته،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آیه بیان عمومیت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و فراگیری دعوت اسلامی عموم بشر را، تکمیل می‌شود، 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الَّذِینَ کَفَرُوا مِنْ أَهْلِ الْکِتابِ وَ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می‌کند به اینکه از نظر سنت هدایت الهی، بر خدای تعالی است که همه عالم را هدایت نموده، لازم است حجتش را بر هر کسی که کافر شده و دعوت او را نپذیرفته تمام کند، چه کافر از اهل کتاب و چه از مشرکین، گو اینکه در روز نزول آیه کفار از اهل کتاب و از مشرکین بعضی از کفار بودند نه همه آنان ولی این معنا را</w:t>
      </w:r>
      <w:bookmarkStart w:id="1483" w:name="pg10108_94406"/>
    </w:p>
    <w:p>
      <w:pPr>
        <w:pStyle w:val="BookText"/>
        <w:rPr/>
      </w:pPr>
      <w:bookmarkEnd w:id="1483"/>
      <w:r>
        <w:rPr>
          <w:rFonts w:ascii="IRNazanin" w:hAnsi="IRNazanin" w:eastAsia="IRNazanin"/>
          <w:color w:val="111111"/>
          <w:sz w:val="28"/>
          <w:sz w:val="28"/>
          <w:szCs w:val="28"/>
          <w:rtl w:val="true"/>
          <w:lang w:bidi="fa-IR"/>
        </w:rPr>
        <w:t>به طور قطع می‌دانیم که در تعلق دعوت فرقی میان بعضی با بعض دیگر نیست، اگر در عصر نزول متعلق به بعضی شده، باید که متعلق به کل کفار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آن بینه عبارت است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تفرقه و کفری که در سابق نسبت به حق داشتند نیز بعد از آمدن بینه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آنچه بدان دعوت شده‌اند، و مامور به آن گشته‌اند، دینی است قیم، که مصالح اجتماع بشریشان را تامین می‌کند، پس بر همه آنان لازم است به آن دین ایمان آورند و کفر نورزند</w:t>
      </w:r>
      <w:r>
        <w:rPr>
          <w:rFonts w:eastAsia="IRNazanin" w:cs="IRNazanin"/>
          <w:color w:val="111111"/>
          <w:sz w:val="28"/>
          <w:szCs w:val="28"/>
          <w:rtl w:val="true"/>
          <w:lang w:bidi="fa-IR"/>
        </w:rPr>
        <w:t>.</w:t>
      </w:r>
    </w:p>
    <w:p>
      <w:pPr>
        <w:pStyle w:val="Heading5"/>
        <w:numPr>
          <w:ilvl w:val="4"/>
          <w:numId w:val="1"/>
        </w:numPr>
        <w:rPr/>
      </w:pPr>
      <w:bookmarkStart w:id="1484" w:name="__RefHeading___Toc329998_1067777946"/>
      <w:bookmarkStart w:id="1485" w:name="_Toc559"/>
      <w:bookmarkEnd w:id="1484"/>
      <w:r>
        <w:rPr>
          <w:rtl w:val="true"/>
        </w:rPr>
        <w:t>بهترین مردم و بدترین مردم</w:t>
      </w:r>
      <w:bookmarkEnd w:id="14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مِنْ أَهْلِ الْکِتابِ وَ الْمُشْرِکِینَ فِی نارِ جَهَنَّمَ خالِدِینَ فِیها أُولئِکَ هُمْ 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اشاره به کفرشان به بینه‌ای که به موجب سنت الهی برایشان آمده بود، فارغ شد، و نیز بعد از آنکه بیان کرد که دین قیم به چه چیز دعوت می‌کند، شروع کرد به انذار و تهدید کفار، و وعده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خلق است، می‌فرماید کسانی که از اهل کتاب و مشرکین به این بینه کافر شدند، در آتش جهنم و به طور دائم خواهند بود، این گونه افراد بدترین خلق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 هدایت بالاترین نعمت‌های الهی است، و کفران آن بدترین کفرانها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خیریت را منحصر در مؤمنین کرده، که اعمال صالح می‌کنند، هم چنان که در آیه قبلی شریت را منحصر در کفار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انحصار از آوردن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چون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می‌شد که ایشان بدترین خلقند، و این منافات نداشت با اینکه اشخاص دیگری هم بدترین خلق باشند، ولی عبارتی که در آیه آمده معنایش این است که ایشان، آری ایشانند بدترین خلق</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جَزاؤُهُمْ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استقرار و ثبات است، پس جنات عدن به معنای بهشت‌های خالد و جاودانه است، و توصیف دوباره‌اش به اینکه خیر البریة در آن بهشت‌ها خالدند و ابدا خالدند تاکید همان جاودانگی است، که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راضی است، و رضایت خدا از صفات فعل خداست و مصداق و مجسم آن همان ثوابی است که به ایشان عطا می‌کند، تا جزای ایمان و اعمال صالحشان باشد</w:t>
      </w:r>
      <w:r>
        <w:rPr>
          <w:rFonts w:eastAsia="IRNazanin" w:cs="IRNazanin"/>
          <w:color w:val="111111"/>
          <w:sz w:val="28"/>
          <w:szCs w:val="28"/>
          <w:rtl w:val="true"/>
          <w:lang w:bidi="fa-IR"/>
        </w:rPr>
        <w:t>.</w:t>
      </w:r>
      <w:bookmarkStart w:id="1486" w:name="pg10108_94407"/>
    </w:p>
    <w:p>
      <w:pPr>
        <w:pStyle w:val="BookText"/>
        <w:rPr/>
      </w:pPr>
      <w:bookmarkEnd w:id="14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علامت بهشتیان و آنان که به سعادت آخرت می‌رسند را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خیر البریه و آنهایی که به جنات عدن می‌رسند این است که از پروردگار خود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 پس علم به خدا خشیت از خدا را به دنبال دارد، و خشیت از خدا هم ایمان به او را به دنبال دارد، یعنی کسی که از خدا می‌ترسد، قهرا در باطن قلبش ملتزم به ربوبیت و الوهیت او است، و در ظاهر هم ملازم با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بدان که مفسرین در تفسیر مفردات این آیات به شدت اختلاف کرده، اقوالی بسیار دارند که چون فایده‌ای در تعرض آنها نبود از نقل آنها و پاسخ دادن و اشکال کردن به آنها صرفنظر شد، خواننده می‌تواند به تفسیرهای مطول مراجعه نماید</w:t>
      </w:r>
      <w:r>
        <w:rPr>
          <w:rFonts w:eastAsia="IRNazanin" w:cs="IRNazanin"/>
          <w:color w:val="111111"/>
          <w:sz w:val="28"/>
          <w:szCs w:val="28"/>
          <w:rtl w:val="true"/>
          <w:lang w:bidi="fa-IR"/>
        </w:rPr>
        <w:t>.</w:t>
      </w:r>
    </w:p>
    <w:p>
      <w:pPr>
        <w:pStyle w:val="Heading4"/>
        <w:numPr>
          <w:ilvl w:val="3"/>
          <w:numId w:val="1"/>
        </w:numPr>
        <w:rPr/>
      </w:pPr>
      <w:bookmarkStart w:id="1487" w:name="__RefHeading___Toc330000_1067777946"/>
      <w:bookmarkStart w:id="1488" w:name="_Toc560"/>
      <w:bookmarkEnd w:id="1487"/>
      <w:r>
        <w:rPr>
          <w:rtl w:val="true"/>
        </w:rPr>
        <w:t xml:space="preserve">بحث روایتی </w:t>
      </w:r>
      <w:r>
        <w:rPr>
          <w:rtl w:val="true"/>
        </w:rPr>
        <w:t>(</w:t>
      </w:r>
      <w:r>
        <w:rPr>
          <w:rtl w:val="true"/>
        </w:rPr>
        <w:t>چند روایت در باره اینکه مراد از</w:t>
      </w:r>
      <w:r>
        <w:rPr>
          <w:rtl w:val="true"/>
        </w:rPr>
        <w:t xml:space="preserve">" </w:t>
      </w:r>
      <w:r>
        <w:rPr>
          <w:rtl w:val="true"/>
        </w:rPr>
        <w:t>خیر البریه</w:t>
      </w:r>
      <w:r>
        <w:rPr>
          <w:rtl w:val="true"/>
        </w:rPr>
        <w:t xml:space="preserve">- </w:t>
      </w:r>
      <w:r>
        <w:rPr>
          <w:rtl w:val="true"/>
        </w:rPr>
        <w:t>بهترین مردم</w:t>
      </w:r>
      <w:r>
        <w:rPr>
          <w:rtl w:val="true"/>
        </w:rPr>
        <w:t xml:space="preserve">" </w:t>
      </w:r>
      <w:r>
        <w:rPr>
          <w:rtl w:val="true"/>
        </w:rPr>
        <w:t xml:space="preserve">امیر المؤمنین </w:t>
      </w:r>
      <w:r>
        <w:rPr>
          <w:rtl w:val="true"/>
        </w:rPr>
        <w:t>(</w:t>
      </w:r>
      <w:r>
        <w:rPr>
          <w:rtl w:val="true"/>
        </w:rPr>
        <w:t>علیه السلام</w:t>
      </w:r>
      <w:r>
        <w:rPr>
          <w:rtl w:val="true"/>
        </w:rPr>
        <w:t xml:space="preserve">) </w:t>
      </w:r>
      <w:r>
        <w:rPr>
          <w:rtl w:val="true"/>
        </w:rPr>
        <w:t>و شیعیان اویند</w:t>
      </w:r>
      <w:r>
        <w:rPr>
          <w:rtl w:val="true"/>
        </w:rPr>
        <w:t>)</w:t>
      </w:r>
      <w:bookmarkEnd w:id="1488"/>
    </w:p>
    <w:p>
      <w:pPr>
        <w:pStyle w:val="BookText"/>
        <w:rPr/>
      </w:pPr>
      <w:r>
        <w:rPr>
          <w:rFonts w:ascii="IRNazanin" w:hAnsi="IRNazanin" w:eastAsia="IRNazanin"/>
          <w:color w:val="111111"/>
          <w:sz w:val="28"/>
          <w:sz w:val="28"/>
          <w:szCs w:val="28"/>
          <w:rtl w:val="true"/>
          <w:lang w:bidi="fa-IR"/>
        </w:rPr>
        <w:t xml:space="preserve">در تفسیر قمی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گرامی‌ترین خلق نزد خدای عز و جل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مگر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نمی‌خوانی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است که ابن عساکر از جابر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جانم به دست او است، این مرد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رستگاران در قیامتند، آن 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وقتی که این آیه نازل شد اصحاب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علی را می‌دیدند که دارد می‌آید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این معنا را از ابن عدی از ابن عباس نیز نقل کرده، و نیز از این مردویه آورده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تفسیر برهان آن را از موفق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بن شراحیل انصاری کاتب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روایت کرده و در عبارت یزید بن شراحیل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می‌رفت در حالی که سر آن جناب را به سینه‌ام تکیه داده بودم،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نشنیدی کلام خدای عز و جل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تواند، موعدم و موعد شما حوض است، وقتی که تمامی امت‌ها برای حساب جمع می‌شوند، شیعیان تو بنام و لقب پیشانی سفیدان خوانده می‌شوند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از مقاتل بن سلیمان از ضحاک از ابن عباس روایت کرده که در تفسیر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در باره علی و اهل بیتش نازل شده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bookmarkStart w:id="1489" w:name="pg10108_94409"/>
    </w:p>
    <w:p>
      <w:pPr>
        <w:pStyle w:val="Heading2"/>
        <w:numPr>
          <w:ilvl w:val="1"/>
          <w:numId w:val="1"/>
        </w:numPr>
        <w:rPr/>
      </w:pPr>
      <w:bookmarkStart w:id="1490" w:name="__RefHeading___Toc330002_1067777946"/>
      <w:bookmarkStart w:id="1491" w:name="_Toc561"/>
      <w:bookmarkEnd w:id="1489"/>
      <w:bookmarkEnd w:id="1490"/>
      <w:r>
        <w:rPr>
          <w:rtl w:val="true"/>
        </w:rPr>
        <w:t>(</w:t>
      </w:r>
      <w:r>
        <w:rPr/>
        <w:t>99</w:t>
      </w:r>
      <w:r>
        <w:rPr>
          <w:rtl w:val="true"/>
        </w:rPr>
        <w:t>)</w:t>
      </w:r>
      <w:r>
        <w:rPr>
          <w:rtl w:val="true"/>
        </w:rPr>
        <w:t xml:space="preserve">سوره زلزال مدنی است و هشت آیه دارد </w:t>
      </w:r>
      <w:r>
        <w:rPr>
          <w:rtl w:val="true"/>
        </w:rPr>
        <w:t>(</w:t>
      </w:r>
      <w:r>
        <w:rPr/>
        <w:t>8</w:t>
      </w:r>
      <w:r>
        <w:rPr>
          <w:rtl w:val="true"/>
        </w:rPr>
        <w:t>)</w:t>
      </w:r>
      <w:bookmarkEnd w:id="1491"/>
    </w:p>
    <w:p>
      <w:pPr>
        <w:pStyle w:val="Heading3"/>
        <w:numPr>
          <w:ilvl w:val="2"/>
          <w:numId w:val="1"/>
        </w:numPr>
        <w:rPr/>
      </w:pPr>
      <w:bookmarkStart w:id="1492" w:name="__RefHeading___Toc330004_1067777946"/>
      <w:bookmarkStart w:id="1493" w:name="_Toc562"/>
      <w:bookmarkEnd w:id="1492"/>
      <w:r>
        <w:rPr>
          <w:rtl w:val="true"/>
        </w:rPr>
        <w:t xml:space="preserve">سوره الزلزلة </w:t>
      </w:r>
      <w:r>
        <w:rPr>
          <w:rtl w:val="true"/>
        </w:rPr>
        <w:t>(</w:t>
      </w:r>
      <w:r>
        <w:rPr/>
        <w:t>99</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1493"/>
    </w:p>
    <w:p>
      <w:pPr>
        <w:pStyle w:val="Heading4"/>
        <w:numPr>
          <w:ilvl w:val="3"/>
          <w:numId w:val="1"/>
        </w:numPr>
        <w:rPr/>
      </w:pPr>
      <w:bookmarkStart w:id="1494" w:name="__RefHeading___Toc330006_1067777946"/>
      <w:bookmarkStart w:id="1495" w:name="_Toc563"/>
      <w:bookmarkEnd w:id="1494"/>
      <w:r>
        <w:rPr>
          <w:rtl w:val="true"/>
        </w:rPr>
        <w:t>اشاره</w:t>
      </w:r>
      <w:bookmarkEnd w:id="14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330008_1067777946"/>
      <w:bookmarkStart w:id="1497" w:name="_Toc564"/>
      <w:bookmarkEnd w:id="1496"/>
      <w:r>
        <w:rPr>
          <w:rtl w:val="true"/>
        </w:rPr>
        <w:t xml:space="preserve">ترجمه آیات </w:t>
      </w:r>
      <w:r>
        <w:rPr>
          <w:rtl w:val="true"/>
        </w:rPr>
        <w:t>.</w:t>
      </w:r>
      <w:bookmarkEnd w:id="1497"/>
    </w:p>
    <w:p>
      <w:pPr>
        <w:pStyle w:val="BookText"/>
        <w:rPr/>
      </w:pP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زمین آن زلزله مخصوصش را آغاز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آنچه از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شکم دارد بیرون می‌ریزد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انسانها از در تعجب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چه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زمین اخبار و اسرار خود را شرح می‌دهد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پروردگار تو به وی وحی کرده که به زبان آید و اسرار را بگوید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مردم یک جور محشور نمی‌شوند بلکه طایفه‌هایی مختلفند تا اعمال هر طایفه‌ای را به آنان نشان دهند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به سنگینی یک ذره عمل خیری کرده باشد آن را می‌بیند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به سنگینی یک ذره عمل شری کرده باشد آن را خواهد دید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498" w:name="pg10108_94410"/>
    </w:p>
    <w:p>
      <w:pPr>
        <w:pStyle w:val="Heading4"/>
        <w:numPr>
          <w:ilvl w:val="3"/>
          <w:numId w:val="1"/>
        </w:numPr>
        <w:rPr/>
      </w:pPr>
      <w:bookmarkStart w:id="1499" w:name="__RefHeading___Toc330010_1067777946"/>
      <w:bookmarkStart w:id="1500" w:name="_Toc565"/>
      <w:bookmarkEnd w:id="1498"/>
      <w:bookmarkEnd w:id="1499"/>
      <w:r>
        <w:rPr>
          <w:rtl w:val="true"/>
        </w:rPr>
        <w:t>بیان آیات</w:t>
      </w:r>
      <w:bookmarkEnd w:id="1500"/>
    </w:p>
    <w:p>
      <w:pPr>
        <w:pStyle w:val="Heading5"/>
        <w:numPr>
          <w:ilvl w:val="4"/>
          <w:numId w:val="1"/>
        </w:numPr>
        <w:rPr/>
      </w:pPr>
      <w:bookmarkStart w:id="1501" w:name="__RefHeading___Toc330012_1067777946"/>
      <w:bookmarkStart w:id="1502" w:name="_Toc566"/>
      <w:bookmarkEnd w:id="1501"/>
      <w:r>
        <w:rPr>
          <w:rtl w:val="true"/>
        </w:rPr>
        <w:t>اشاره</w:t>
      </w:r>
      <w:bookmarkEnd w:id="1502"/>
    </w:p>
    <w:p>
      <w:pPr>
        <w:pStyle w:val="BookText"/>
        <w:rPr/>
      </w:pPr>
      <w:r>
        <w:rPr>
          <w:rFonts w:ascii="IRNazanin" w:hAnsi="IRNazanin" w:eastAsia="IRNazanin"/>
          <w:color w:val="111111"/>
          <w:sz w:val="28"/>
          <w:sz w:val="28"/>
          <w:szCs w:val="28"/>
          <w:rtl w:val="true"/>
          <w:lang w:bidi="fa-IR"/>
        </w:rPr>
        <w:t>در این سوره سخن از قیامت و زنده شدن مردم برای حساب، و اشاره به بعضی از علامتهایش رفته، که یکی زلزله زمین، و یکی دیگر سخن گفتن آن از حوادثی است که در آن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هم می‌تواند مکی باشد و هم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نوسان و تکان خوردن پی در پی است، و اینکه این مصدر را به ضمیر زمین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زلزله‌اش را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که زمین زلزله‌ای خاص به خود دارد، و این می‌رساند که زلزله مذکور امری عظیم و مهم است، زلزله‌ای است که در شدت و هراسناکی به نهایت رسیده است</w:t>
      </w:r>
      <w:r>
        <w:rPr>
          <w:rFonts w:eastAsia="IRNazanin" w:cs="IRNazanin"/>
          <w:color w:val="111111"/>
          <w:sz w:val="28"/>
          <w:szCs w:val="28"/>
          <w:rtl w:val="true"/>
          <w:lang w:bidi="fa-IR"/>
        </w:rPr>
        <w:t>.</w:t>
      </w:r>
    </w:p>
    <w:p>
      <w:pPr>
        <w:pStyle w:val="Heading5"/>
        <w:numPr>
          <w:ilvl w:val="4"/>
          <w:numId w:val="1"/>
        </w:numPr>
        <w:rPr/>
      </w:pPr>
      <w:bookmarkStart w:id="1503" w:name="__RefHeading___Toc330014_1067777946"/>
      <w:bookmarkStart w:id="1504" w:name="_Toc567"/>
      <w:bookmarkEnd w:id="1503"/>
      <w:r>
        <w:rPr>
          <w:rtl w:val="true"/>
        </w:rPr>
        <w:t>مقصود از اینکه در قیامت زمین</w:t>
      </w:r>
      <w:r>
        <w:rPr>
          <w:rtl w:val="true"/>
        </w:rPr>
        <w:t xml:space="preserve">" </w:t>
      </w:r>
      <w:r>
        <w:rPr>
          <w:rtl w:val="true"/>
        </w:rPr>
        <w:t>اثقال</w:t>
      </w:r>
      <w:r>
        <w:rPr>
          <w:rtl w:val="true"/>
        </w:rPr>
        <w:t xml:space="preserve">" </w:t>
      </w:r>
      <w:r>
        <w:rPr>
          <w:rtl w:val="true"/>
        </w:rPr>
        <w:t>خود را بیرون می‌کند و</w:t>
      </w:r>
      <w:r>
        <w:rPr>
          <w:rtl w:val="true"/>
        </w:rPr>
        <w:t xml:space="preserve">" </w:t>
      </w:r>
      <w:r>
        <w:rPr>
          <w:rtl w:val="true"/>
        </w:rPr>
        <w:t>انسان</w:t>
      </w:r>
      <w:r>
        <w:rPr>
          <w:rtl w:val="true"/>
        </w:rPr>
        <w:t xml:space="preserve">" </w:t>
      </w:r>
      <w:r>
        <w:rPr>
          <w:rtl w:val="true"/>
        </w:rPr>
        <w:t>می‌گوید آن را چه شده است</w:t>
      </w:r>
      <w:bookmarkEnd w:id="15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اثقال 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ثاء و فتحه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متاع و کالا و یا خصوص متاع مسافرین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ثاء و سکون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معنای حمل باشد، به هر حال چه آن باشد و چه این، مراد از اثقال زمین که در قیامت زمین آنها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دیگران هم گفته‌اند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و یا گنجها و معادنی است که در شکم خود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منظور همه اینها باشد، که البته برای هر سه قول قائلینی هست، و اولین قول به نظر نزدیک‌ترین قول است، و از آن گذشته قول سوم است که اشاره دارد بر اینکه خارج شدن برای حساب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یَصْدُرُ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بعد از بیرون شدن، به سوی جزا روانه می‌شوند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 بعد از بیرون شدن از خاک در حال دهشت‌زدگی و تعجب از آن زلزله شدید و هول انگیز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می‌شود که این طور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33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کفار هستند، نه آنهایی که در دنیا به مساله معاد و رستاخیز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سخنانی دیگر گفته‌اند که به زودی ان شاء اللَّه می‌آید</w:t>
      </w:r>
      <w:r>
        <w:rPr>
          <w:rFonts w:eastAsia="IRNazanin" w:cs="IRNazanin"/>
          <w:color w:val="111111"/>
          <w:sz w:val="28"/>
          <w:szCs w:val="28"/>
          <w:rtl w:val="true"/>
          <w:lang w:bidi="fa-IR"/>
        </w:rPr>
        <w:t>.</w:t>
      </w:r>
      <w:bookmarkStart w:id="1505" w:name="pg10108_94411"/>
    </w:p>
    <w:p>
      <w:pPr>
        <w:pStyle w:val="Heading5"/>
        <w:numPr>
          <w:ilvl w:val="4"/>
          <w:numId w:val="1"/>
        </w:numPr>
        <w:rPr/>
      </w:pPr>
      <w:bookmarkStart w:id="1506" w:name="__RefHeading___Toc330016_1067777946"/>
      <w:bookmarkStart w:id="1507" w:name="_Toc568"/>
      <w:bookmarkEnd w:id="1505"/>
      <w:bookmarkEnd w:id="1506"/>
      <w:r>
        <w:rPr>
          <w:rtl w:val="true"/>
        </w:rPr>
        <w:t>معنای اینکه در روز قیامت زمین به وحی الهی از اخبار خود سخن می‌گوید</w:t>
      </w:r>
      <w:bookmarkEnd w:id="15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تُحَدِّثُ أَخْبارَها 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به اعمالی که بنی آدم کردند شهادت می‌دهد، همانطور که اعضای بدن خود انسانها و نویسندگان اعمالش یعنی ملائکه رقیب و عتید و نیز شاهدان اعمال که از جنس بشر و یا غیر بشرند همه بر اعمال بنی آدم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آن است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سبب اینکه پروردگار تو به آن وحی کرده و فرمان داده تا سخن بگوید از اخبار حوادثی که در آن رخ داده سخن می‌گوید، پس معلوم می‌شود زمین هم برای خود شعوری دارد، و هر عملی که در آن واقع می‌شود می‌فهمد، و خیر و شرش را تشخیص می‌دهد، و آن را برای روز ادای شهادت تحمل می‌کند، تا روزی که به او اذن داده شود، یعنی روز قیامت شهادت خود را ادا کرده، اخبار حوادث واقعه در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1333"/>
      </w:r>
      <w:r>
        <w:rPr>
          <w:rFonts w:ascii="Amiri" w:hAnsi="Amiri" w:eastAsia="Amiri" w:cs="Amiri"/>
          <w:color w:val="111111"/>
          <w:sz w:val="28"/>
          <w:sz w:val="28"/>
          <w:szCs w:val="28"/>
          <w:rtl w:val="true"/>
          <w:lang w:bidi="ar-SA"/>
        </w:rPr>
        <w:t>، و نیز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xml:space="preserve">" </w:t>
      </w:r>
      <w:r>
        <w:rPr>
          <w:rStyle w:val="FootnoteAnchor"/>
          <w:rtl w:val="true"/>
        </w:rPr>
        <w:footnoteReference w:id="1334"/>
      </w:r>
      <w:r>
        <w:rPr>
          <w:rFonts w:ascii="IRNazanin" w:hAnsi="IRNazanin" w:eastAsia="IRNazanin"/>
          <w:color w:val="111111"/>
          <w:sz w:val="28"/>
          <w:sz w:val="28"/>
          <w:szCs w:val="28"/>
          <w:rtl w:val="true"/>
          <w:lang w:bidi="fa-IR"/>
        </w:rPr>
        <w:t>گذشت، که از کلام خدای سبحان به دست می‌آید که حیات و شعور در تمامی موجودات جاری است، هر چند که ما از نحوه حیات آنها بی‌خبر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مفسرین اختلاف شدیدی به راه افتاده در اینکه معنای خبر دادن زمین به وسیله وحی از حوادثی که در آن واقع شده چیست؟ آیا خدای تعالی زمین مرده را زنده می‌کند، و به آن شعور می‌دهد تا از حوادث خبر دهد؟ </w:t>
      </w:r>
      <w:r>
        <w:rPr>
          <w:rStyle w:val="FootnoteAnchor"/>
          <w:rtl w:val="true"/>
        </w:rPr>
        <w:footnoteReference w:id="1335"/>
      </w:r>
      <w:r>
        <w:rPr>
          <w:rFonts w:ascii="IRNazanin" w:hAnsi="IRNazanin" w:eastAsia="IRNazanin"/>
          <w:color w:val="111111"/>
          <w:sz w:val="28"/>
          <w:sz w:val="28"/>
          <w:szCs w:val="28"/>
          <w:rtl w:val="true"/>
          <w:lang w:bidi="fa-IR"/>
        </w:rPr>
        <w:t xml:space="preserve">و یا اینکه صوتی در روی زمین خلق می‌کند تا آن صوت خبر دهد </w:t>
      </w:r>
      <w:r>
        <w:rPr>
          <w:rStyle w:val="FootnoteAnchor"/>
          <w:rtl w:val="true"/>
        </w:rPr>
        <w:footnoteReference w:id="1336"/>
      </w:r>
      <w:r>
        <w:rPr>
          <w:rFonts w:ascii="IRNazanin" w:hAnsi="IRNazanin" w:eastAsia="IRNazanin"/>
          <w:color w:val="111111"/>
          <w:sz w:val="28"/>
          <w:sz w:val="28"/>
          <w:szCs w:val="28"/>
          <w:rtl w:val="true"/>
          <w:lang w:bidi="fa-IR"/>
        </w:rPr>
        <w:t>و یا آنکه زمین به زبان حال دلالت می‌کند بر اینکه بر پشت آن چه حوادثی رخ داده؟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بعد از آنکه بیان ما را شنیدی هیچ جایی برای این اختلاف نیست، علاوه بر این با هیچ یک از این وجوه و هیچ یک از اقسام شهادت که در این وجوه آمده حجت تمام نمی‌شود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bookmarkStart w:id="1508" w:name="pg10108_94412"/>
    </w:p>
    <w:p>
      <w:pPr>
        <w:pStyle w:val="Heading5"/>
        <w:numPr>
          <w:ilvl w:val="4"/>
          <w:numId w:val="1"/>
        </w:numPr>
        <w:rPr/>
      </w:pPr>
      <w:bookmarkStart w:id="1509" w:name="__RefHeading___Toc330018_1067777946"/>
      <w:bookmarkStart w:id="1510" w:name="_Toc569"/>
      <w:bookmarkEnd w:id="1508"/>
      <w:bookmarkEnd w:id="1509"/>
      <w:r>
        <w:rPr>
          <w:rtl w:val="true"/>
        </w:rPr>
        <w:t>معنای اینکه فرمود</w:t>
      </w:r>
      <w:r>
        <w:rPr>
          <w:rtl w:val="true"/>
        </w:rPr>
        <w:t xml:space="preserve">:" </w:t>
      </w:r>
      <w:r>
        <w:rPr>
          <w:rtl w:val="true"/>
        </w:rPr>
        <w:t xml:space="preserve">یَوْمَئِذٍ یَصْدُرُ النَّاسُ أَشْتاتاً </w:t>
      </w:r>
      <w:r>
        <w:rPr>
          <w:rtl w:val="true"/>
        </w:rPr>
        <w:t xml:space="preserve">..." </w:t>
      </w:r>
      <w:r>
        <w:rPr>
          <w:rtl w:val="true"/>
        </w:rPr>
        <w:t>و بیان عدم منافات بین آیه</w:t>
      </w:r>
      <w:r>
        <w:rPr>
          <w:rtl w:val="true"/>
        </w:rPr>
        <w:t xml:space="preserve">:" </w:t>
      </w:r>
      <w:r>
        <w:rPr>
          <w:rtl w:val="true"/>
        </w:rPr>
        <w:t xml:space="preserve">فَمَنْ یَعْمَلْ مِثْقالَ ذَرَّةٍ </w:t>
      </w:r>
      <w:r>
        <w:rPr>
          <w:rtl w:val="true"/>
        </w:rPr>
        <w:t xml:space="preserve">..." </w:t>
      </w:r>
      <w:r>
        <w:rPr>
          <w:rtl w:val="true"/>
        </w:rPr>
        <w:t>با آیاتی که بر حبط اعمال، تبدیل و تکفیر سیئات و انتقال حسنات و سیئات دلالت دارند</w:t>
      </w:r>
      <w:bookmarkEnd w:id="15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یَصْدُرُ النَّاسُ أَشْتاتاً لِیُرَوْا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به معنای برگشتن شتر از لب آب بعد از رفتنش بدانجا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شتیت است، که به معنای متفرق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جواب دوم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جواب اول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شدن مردم در قیامت با حالت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برگشتن آنان از موقف حساب به سوی منزلهاشان که یا بهشت است و یا آتش می‌باشد، در آن روز اهل سعادت و رستگاری از اهل شقاوت و هلاکت متمایز می‌شوند، تا اعمال خود را ببینند، جزای اعمالشان را نشانشان دهند، آن هم نه از دور، بلکه داخل در آن جزایشان کنند، و یا به اینکه خود اعمالشان را بنا بر تجسم اعمال به ایشان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33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صدور مردم، بیرون شدنشان از قبور به سوی موقف حساب است، و منظور از متفرق بودنشان، متمایز بودن آنان از نظر سیما است، بعضی با روی سفید، و برخی با روی سیاه بیرون می‌آیند، بعضی با حالت امنیت، برخی با حالت فزع، و همچنین تمایزهای دیگر که از جزای اعمالشان و نتیجه حسابشان خبر می‌دهد، و تعبیر از آگهی از جزا با واژه رؤیت، و تعبیر از اعلام به نتیجه حساب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تعبیری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تَجِدُ کُلُّ نَفْسٍ ما عَمِلَتْ مِنْ خَیْرٍ مُحْضَراً وَ ما عَمِلَتْ مِنْ سُوءٍ</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 ولی وجه اول هم به ذهن نزدیک‌تر و هم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وسیله‌ای است که با آن وزنها را می‌سنجند،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دانه‌های ریز غبار است، که در شعاع آفتاب دیده می‌شود، البته این کلمه به معنای مورچه‌های ریز نیز می‌آید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به دلیل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دارد تفریع و نتیجه‌گیری از آیه قبلی است، که سخن از ارائه اعمال بندگان داشت، و همان بیان را تاکید نموده می‌فهماند که از</w:t>
      </w:r>
      <w:bookmarkStart w:id="1511" w:name="pg10108_94413"/>
    </w:p>
    <w:p>
      <w:pPr>
        <w:pStyle w:val="BookText"/>
        <w:rPr/>
      </w:pPr>
      <w:bookmarkEnd w:id="1511"/>
      <w:r>
        <w:rPr>
          <w:rFonts w:ascii="IRNazanin" w:hAnsi="IRNazanin" w:eastAsia="IRNazanin"/>
          <w:color w:val="111111"/>
          <w:sz w:val="28"/>
          <w:sz w:val="28"/>
          <w:szCs w:val="28"/>
          <w:rtl w:val="true"/>
          <w:lang w:bidi="fa-IR"/>
        </w:rPr>
        <w:t xml:space="preserve">کلیت ارائه اعمال هیچ عملی نه خیر و نه شر نه کوچک و نه بزرگ حتی به سنگینی ذره استثناء نمی‌شود، و نیز حال هر یک از صاحبان عمل خیر و عمل شر را در یک جمله مستقل بیان نموده، جمله را به عنوان یک ضابطه و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هیچ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به ذهن می‌رسد که در آیات شریفه قرآن آیاتی هست که با این ضابطه کلی سازگار نیست، از آن جمله آیاتی که دلالت دارد بر حبط و بی‌نتیجه شدن اعمال خیر به خاطر پاره‌ای عوامل، و آیاتی که دلالت دارد بر انتقال اعمال خیر و شر اشخاص به دیگران، مانند انتقال حسنات قاتل به مقتول، و گناهان مقتول به قاتل، و آیاتی که دلالت دارد بر اینکه در بعضی توبه‌کاران گناه مبدل به ثواب می‌شود، و آیاتی دیگر که در بحث از اعمال در جلد دوم این کتاب و نیز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سؤال این است که آیات مذکور حاکم بر این دو آیه است، و بین دلیل حاکم و محکوم منافاتی نیست، مثلا آیاتی که دلالت دارد بر حبط اعمال، شخص صاحب عمل خیر را از مصادیق کسانی می‌کند که عمل خیر ندارند، و چنین کسی عمل خیر ندارد تا به حکم آیه مورد بحث آن را ببیند، و همچنین قاتلی که نگذاشت مقتول زنده بماند و عمل خیر انجام دهد، اعمال خیرش را به مقتول می‌دهند، و خودش عمل خیری ندارد تا آن را ببیند، و توبه‌کاری که گناهش مبدل به حسنه می‌شود، برای این است که گناه موافق میل او نبوده، عواملی خارجی باعث گناهکاری او شدند، و آن عوامل کار خیر، موافق طبعشان نیست، ولی چون می‌خواستند در بین مردم نیکوکار و موحد باشند، و بلکه رئیس و رهبر آنان باشند، لذا با زبان شکار حرف زدند، پس خوبیهاشان از خودشان نیست، لذا در قیامت بدیهای توبه‌کاران را به آن عوامل می‌دهند، و خوبیهای آن عوامل را به توبه‌کاران، در نتیجه توبه‌کاران گناهی ندارند تا به حکم آیه مورد بحث در قیامت آن را ببینند، و نیز عوامل شر، کار خیری ندارند، تا به حکم آیه مورد بحث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Heading4"/>
        <w:numPr>
          <w:ilvl w:val="3"/>
          <w:numId w:val="1"/>
        </w:numPr>
        <w:rPr/>
      </w:pPr>
      <w:bookmarkStart w:id="1512" w:name="__RefHeading___Toc330020_1067777946"/>
      <w:bookmarkStart w:id="1513" w:name="_Toc570"/>
      <w:bookmarkEnd w:id="1512"/>
      <w:r>
        <w:rPr>
          <w:rtl w:val="true"/>
        </w:rPr>
        <w:t>بحث روایتی روایاتی در ذیل آیات سوره زلزال راجع به وقایع قیامت</w:t>
      </w:r>
      <w:r>
        <w:rPr>
          <w:rtl w:val="true"/>
        </w:rPr>
        <w:t xml:space="preserve">: </w:t>
      </w:r>
      <w:r>
        <w:rPr>
          <w:rtl w:val="true"/>
        </w:rPr>
        <w:t xml:space="preserve">اخبار زمین، رؤیت اعمال، و </w:t>
      </w:r>
      <w:r>
        <w:rPr>
          <w:rtl w:val="true"/>
        </w:rPr>
        <w:t>...)</w:t>
      </w:r>
      <w:bookmarkEnd w:id="151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w:t>
      </w:r>
    </w:p>
    <w:p>
      <w:pPr>
        <w:pStyle w:val="BookText"/>
        <w:rPr/>
      </w:pPr>
      <w:r>
        <w:rPr>
          <w:rFonts w:ascii="IRNazanin" w:hAnsi="IRNazanin" w:eastAsia="IRNazanin"/>
          <w:color w:val="111111"/>
          <w:sz w:val="28"/>
          <w:sz w:val="28"/>
          <w:szCs w:val="28"/>
          <w:rtl w:val="true"/>
          <w:lang w:bidi="fa-IR"/>
        </w:rPr>
        <w:t xml:space="preserve">مالک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روز قیامت به تمامی اعمالی که در پشتش انجام شده خبر می‌دهد، آن گاه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 هیچ می‌دانید اخبارش چیست؟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زمین که زمین روز قیامت بدان گواهی می‌دهد، همه اعمالی است که بر پشتش انجام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از ابو هریره نیز نقل کرده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حسین بن سفیان در کتاب مسندش و ابو نعیم در کتاب حلیه‌اش از شداد بن اوس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دنیا متاعی است حاضر که هم نیکان از آن می‌خورند و هم فاجران، و بدرستی آخرت وعده‌ای است صادق، که سلطانی قادر در آن حکومت می‌کند، حق را محقق و باطل را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سعی کنید از طالبان آخرت باشید، و از طالبان دنیا نباشید، فرزند آخرت باشید، نه فرزند دنیا، چون هر مادری فرزندش به دنبالش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منظور آن جناب این است که خواهان آخرت باشید نه دنیا، برای اینکه علاقه به دنیا قهرا شما را به سوی مادیت و آلودگی‌های آن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می‌کنید در حالی انجام دهید که از خدا خائف و بر حذر باشید، و بدانید که روزی شما را بر اعمالتان عرضه می‌دارند، و شما خواه و ناخواه خدا را ملاقات خواهید کرد، پس هر کس هموزن ذره‌ای عمل خیر کرده باشد، آن را خواهد دید، و هر کس هموزن ذره‌ای عمل زشت کرده باشد آن را خواهد دید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منظور از اثقال زمین، انسانهایند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این انسان،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مردم از جهت ایمان و کفر و نفاق متفرق و اشتات می‌آیند، بعضی مؤمنند و برخی کافر و جمعی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هر کس بالای سر اعمال خود می‌ایستد، و اعمال خود را اینطور فاش و هویدا می‌بیند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ذیل</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آتش باشد، و در دنیا مثقال ذره‌ای عمل خیر کرده باشد، اگر برای غیر انجام داده باشد، همان عمل خیرش هم مایه حسرتش می‌شود،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بهشت باشد در روز قیامت آن شر را می‌بیند و سپس خدای تعالی او را می‌آمرزد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bookmarkStart w:id="1514" w:name="pg10108_94416"/>
    </w:p>
    <w:p>
      <w:pPr>
        <w:pStyle w:val="Heading2"/>
        <w:numPr>
          <w:ilvl w:val="1"/>
          <w:numId w:val="1"/>
        </w:numPr>
        <w:rPr/>
      </w:pPr>
      <w:bookmarkStart w:id="1515" w:name="__RefHeading___Toc330022_1067777946"/>
      <w:bookmarkStart w:id="1516" w:name="_Toc571"/>
      <w:bookmarkEnd w:id="1514"/>
      <w:bookmarkEnd w:id="1515"/>
      <w:r>
        <w:rPr>
          <w:rtl w:val="true"/>
        </w:rPr>
        <w:t>(</w:t>
      </w:r>
      <w:r>
        <w:rPr/>
        <w:t>100</w:t>
      </w:r>
      <w:r>
        <w:rPr>
          <w:rtl w:val="true"/>
        </w:rPr>
        <w:t>)</w:t>
      </w:r>
      <w:r>
        <w:rPr>
          <w:rtl w:val="true"/>
        </w:rPr>
        <w:t xml:space="preserve">سوره عادیات مدنی است و یازده آیه دارد </w:t>
      </w:r>
      <w:r>
        <w:rPr>
          <w:rtl w:val="true"/>
        </w:rPr>
        <w:t>(</w:t>
      </w:r>
      <w:r>
        <w:rPr/>
        <w:t>11</w:t>
      </w:r>
      <w:r>
        <w:rPr>
          <w:rtl w:val="true"/>
        </w:rPr>
        <w:t>)</w:t>
      </w:r>
      <w:bookmarkEnd w:id="1516"/>
    </w:p>
    <w:p>
      <w:pPr>
        <w:pStyle w:val="Heading3"/>
        <w:numPr>
          <w:ilvl w:val="2"/>
          <w:numId w:val="1"/>
        </w:numPr>
        <w:rPr/>
      </w:pPr>
      <w:bookmarkStart w:id="1517" w:name="__RefHeading___Toc330024_1067777946"/>
      <w:bookmarkStart w:id="1518" w:name="_Toc572"/>
      <w:bookmarkEnd w:id="1517"/>
      <w:r>
        <w:rPr>
          <w:rtl w:val="true"/>
        </w:rPr>
        <w:t xml:space="preserve">سوره العادیات </w:t>
      </w:r>
      <w:r>
        <w:rPr>
          <w:rtl w:val="true"/>
        </w:rPr>
        <w:t>(</w:t>
      </w:r>
      <w:r>
        <w:rPr/>
        <w:t>100</w:t>
      </w:r>
      <w:r>
        <w:rPr>
          <w:rtl w:val="true"/>
        </w:rPr>
        <w:t xml:space="preserve">): </w:t>
      </w:r>
      <w:r>
        <w:rPr>
          <w:rtl w:val="true"/>
        </w:rPr>
        <w:t xml:space="preserve">آیات </w:t>
      </w:r>
      <w:r>
        <w:rPr/>
        <w:t>1</w:t>
      </w:r>
      <w:r>
        <w:rPr>
          <w:rtl w:val="true"/>
        </w:rPr>
        <w:t xml:space="preserve"> </w:t>
      </w:r>
      <w:r>
        <w:rPr>
          <w:rtl w:val="true"/>
        </w:rPr>
        <w:t xml:space="preserve">تا </w:t>
      </w:r>
      <w:r>
        <w:rPr/>
        <w:t>11</w:t>
      </w:r>
      <w:bookmarkEnd w:id="1518"/>
    </w:p>
    <w:p>
      <w:pPr>
        <w:pStyle w:val="Heading4"/>
        <w:numPr>
          <w:ilvl w:val="3"/>
          <w:numId w:val="1"/>
        </w:numPr>
        <w:rPr/>
      </w:pPr>
      <w:bookmarkStart w:id="1519" w:name="__RefHeading___Toc330026_1067777946"/>
      <w:bookmarkStart w:id="1520" w:name="_Toc573"/>
      <w:bookmarkEnd w:id="1519"/>
      <w:r>
        <w:rPr>
          <w:rtl w:val="true"/>
        </w:rPr>
        <w:t>اشاره</w:t>
      </w:r>
      <w:bookmarkEnd w:id="15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330028_1067777946"/>
      <w:bookmarkStart w:id="1522" w:name="_Toc574"/>
      <w:bookmarkEnd w:id="1521"/>
      <w:r>
        <w:rPr>
          <w:rtl w:val="true"/>
        </w:rPr>
        <w:t>ترجمه آیات</w:t>
      </w:r>
      <w:bookmarkEnd w:id="1522"/>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اسبانی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در جهاد کفار تاختند 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نفسشان به شماره افتاد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تاختن از سم ستوران بر سنگ آتش افروختند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 شبیخون زدند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آنها را به غارت گرفتند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انگیختند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سپاه دشمن را همه در میان گرفتند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انسان نسبت به پروردگارش کافر نعمت و ناسپاس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او نیز بر این ناسپاسی البته گواهی خواهد 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بر حب مال دنیا سخت فریفته و بخیل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نمی‌داند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جزای نیک و بد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بر انگیخته می‌شود؟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523" w:name="pg10108_94417"/>
    </w:p>
    <w:p>
      <w:pPr>
        <w:pStyle w:val="BookText"/>
        <w:rPr/>
      </w:pPr>
      <w:bookmarkEnd w:id="1523"/>
      <w:r>
        <w:rPr>
          <w:rFonts w:ascii="IRNazanin" w:hAnsi="IRNazanin" w:eastAsia="IRNazanin"/>
          <w:color w:val="111111"/>
          <w:sz w:val="28"/>
          <w:sz w:val="28"/>
          <w:szCs w:val="28"/>
          <w:rtl w:val="true"/>
          <w:lang w:bidi="fa-IR"/>
        </w:rPr>
        <w:t xml:space="preserve">و آنچه در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 و بد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را پدیدار می‌سازد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آن روز پروردگار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کردارشان کاملا آگاه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ثواب و عقابشان می‌رساند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524" w:name="__RefHeading___Toc330030_1067777946"/>
      <w:bookmarkStart w:id="1525" w:name="_Toc575"/>
      <w:bookmarkEnd w:id="1524"/>
      <w:r>
        <w:rPr>
          <w:rtl w:val="true"/>
        </w:rPr>
        <w:t>بیان آیات</w:t>
      </w:r>
      <w:bookmarkEnd w:id="1525"/>
    </w:p>
    <w:p>
      <w:pPr>
        <w:pStyle w:val="Heading5"/>
        <w:numPr>
          <w:ilvl w:val="4"/>
          <w:numId w:val="1"/>
        </w:numPr>
        <w:rPr/>
      </w:pPr>
      <w:bookmarkStart w:id="1526" w:name="__RefHeading___Toc330032_1067777946"/>
      <w:bookmarkStart w:id="1527" w:name="_Toc576"/>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این سوره در باره ناسپاسی انسان و کفران نعمت‌های پروردگارش و حب شدیدش نسبت به خیر سخن می‌گوید، و نتیجه می‌گیرد با اینکه دوستدار خیر خلق شد، و با اینکه خیر را تشخیص می‌دهد، اگر انجام ندهد حجتی بر خدا ندارد، بلکه خدا بر او حجت دارد، و به زودی به حسابش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به شهادت سوگندهای اولش در مدینه نازل شده، چون یکی از آن سوگندها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ظاهرش به بیانی که می‌آید این است که مراد از آن اسبان سربازان و مجاهدین در جنگ است، و همه می‌دانیم که جنگهای اسلامی در مدینه واقع شده، و اصولا مساله جهاد بعد از هجرت تشریع شد، روایاتی هم که از طرق شیعه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مؤید این نظریه است، چون در آن روایات آمده که این سوره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آن زمانی که به غزوه ذات السلاسل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از روایات وارده از طرق اهل سنت آن را تایید می‌کند، که ان شاء اللَّه در بحث روایتی آینده به آن روایات اشاره می‌شود</w:t>
      </w:r>
      <w:r>
        <w:rPr>
          <w:rFonts w:eastAsia="IRNazanin" w:cs="IRNazanin"/>
          <w:color w:val="111111"/>
          <w:sz w:val="28"/>
          <w:szCs w:val="28"/>
          <w:rtl w:val="true"/>
          <w:lang w:bidi="fa-IR"/>
        </w:rPr>
        <w:t>.</w:t>
      </w:r>
    </w:p>
    <w:p>
      <w:pPr>
        <w:pStyle w:val="Heading5"/>
        <w:numPr>
          <w:ilvl w:val="4"/>
          <w:numId w:val="1"/>
        </w:numPr>
        <w:rPr/>
      </w:pPr>
      <w:bookmarkStart w:id="1528" w:name="__RefHeading___Toc330034_1067777946"/>
      <w:bookmarkStart w:id="1529" w:name="_Toc577"/>
      <w:bookmarkEnd w:id="1528"/>
      <w:r>
        <w:rPr>
          <w:rtl w:val="true"/>
        </w:rPr>
        <w:t>وجوهی که در باره مراد از سوگندهای</w:t>
      </w:r>
      <w:r>
        <w:rPr>
          <w:rtl w:val="true"/>
        </w:rPr>
        <w:t xml:space="preserve">:" </w:t>
      </w:r>
      <w:r>
        <w:rPr>
          <w:rtl w:val="true"/>
        </w:rPr>
        <w:t xml:space="preserve">وَ الْعادِیاتِ ضَبْحاً </w:t>
      </w:r>
      <w:r>
        <w:rPr>
          <w:rtl w:val="true"/>
        </w:rPr>
        <w:t xml:space="preserve">..." </w:t>
      </w:r>
      <w:r>
        <w:rPr>
          <w:rtl w:val="true"/>
        </w:rPr>
        <w:t>گفته شده و بیان اینکه این قسم‌ها قسم به سوارگان رزمنده است</w:t>
      </w:r>
      <w:bookmarkEnd w:id="15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دویدن به سرعت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صوتی است که از نفس نفس زدن اسبان در حین دویدن شنیده می‌شود، و آنچه معهود در ذهن همه و معروف در بین اهل لسان است، این است که این کلمه در خصوص اسبان بکار می‌رود، هر چند که بعضی </w:t>
      </w:r>
      <w:r>
        <w:rPr>
          <w:rStyle w:val="FootnoteAnchor"/>
          <w:rtl w:val="true"/>
        </w:rPr>
        <w:footnoteReference w:id="1344"/>
      </w:r>
      <w:r>
        <w:rPr>
          <w:rFonts w:ascii="IRNazanin" w:hAnsi="IRNazanin" w:eastAsia="IRNazanin"/>
          <w:color w:val="111111"/>
          <w:sz w:val="28"/>
          <w:sz w:val="28"/>
          <w:szCs w:val="28"/>
          <w:rtl w:val="true"/>
          <w:lang w:bidi="fa-IR"/>
        </w:rPr>
        <w:t>ادعا کرده‌اند که این صدا برای بسیاری حیوانات دیگر نیز دست می‌دهد، و به هر حال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اسبان تیزتک، که نفس نفس می‌زنند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4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شتران حاجیان است، که صاحبان خود را در روز</w:t>
      </w:r>
    </w:p>
    <w:p>
      <w:pPr>
        <w:pStyle w:val="BookText"/>
        <w:rPr/>
      </w:pPr>
      <w:r>
        <w:rPr>
          <w:rFonts w:ascii="IRNazanin" w:hAnsi="IRNazanin" w:eastAsia="IRNazanin"/>
          <w:color w:val="111111"/>
          <w:sz w:val="28"/>
          <w:sz w:val="28"/>
          <w:szCs w:val="28"/>
          <w:rtl w:val="true"/>
          <w:lang w:bidi="fa-IR"/>
        </w:rPr>
        <w:t>عید قربان از مشعر به منی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شتران سربازان و جنگجویان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صفاتی که در آیات بعدی برای عادیات ذکر کرده با این دو قول که عادیات را به شتران معنا کرده‌اند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برون کردن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چخماق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 به ضرب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فاوری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سنگ و چخماق را به هم کوبید، و جرقه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اسبان عادیات را توصیف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اسبان در هنگام دویدن در زمین سنگزار جرقه‌هایی از برخورد نعلهایشان به سنگ زمین بیرون می‌جهد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جنگندگان در میدان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آتش افروختن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زبان مردان است که آتش‌ها می‌افروزد، و با پاره سخنان سخت و ناهنجار خود فتنه‌ها می‌انگیزند، لیکن این اقوال سخنانی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اسم فاعل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سواره هجوم بردن بر دشمن به طور ناگهانی است، و این جمله که به ظاهر و مجازا صفت خیل قرار گرفته، در واقع صفت سوارگان صاحب خیل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سوارگان که در هنگام صبح و بناگهانی بر دشمن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4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مغیرات، شترانی است که سوارگان خود را در روز قربان از مشعر به منی می‌آورند، سنت هم همین است که از مشعر حرکت نکنند تا آفتاب روز عید طلوع کند، و اغاره در اینجا به معنای غارت بردن نیست، بلکه به معنای سیر سریع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تفسیر از این نظر که خلاف ظاهر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درست نیست</w:t>
      </w:r>
      <w:r>
        <w:rPr>
          <w:rFonts w:eastAsia="IRNazanin" w:cs="IRNazanin"/>
          <w:color w:val="111111"/>
          <w:sz w:val="28"/>
          <w:szCs w:val="28"/>
          <w:rtl w:val="true"/>
          <w:lang w:bidi="fa-IR"/>
        </w:rPr>
        <w:t>.</w:t>
      </w:r>
      <w:bookmarkStart w:id="1530" w:name="pg10108_94419"/>
    </w:p>
    <w:p>
      <w:pPr>
        <w:pStyle w:val="BookText"/>
        <w:rPr/>
      </w:pPr>
      <w:bookmarkEnd w:id="15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مؤنث غایب از فعل ماضی و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انگیختن گرد و غبار و امثال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هجوم کنندگان در صبح، که با اغاره به دشمن و دست و پاچه کردن آنان گرد و غبار برمی‌انگیزند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48"/>
      </w:r>
      <w:r>
        <w:rPr>
          <w:rFonts w:ascii="IRNazanin" w:hAnsi="IRNazanin" w:eastAsia="IRNazanin"/>
          <w:color w:val="111111"/>
          <w:sz w:val="28"/>
          <w:sz w:val="28"/>
          <w:szCs w:val="28"/>
          <w:rtl w:val="true"/>
          <w:lang w:bidi="fa-IR"/>
        </w:rPr>
        <w:t xml:space="preserve">از مفسرین در پاسخ از این اشکال که چرا در این سوره،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اینکه اسم فاعل صفت است، و فعل عطف به صفت نمی‌شود؟</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چون اسم فاعل مذکور به معنای فعل است و کانه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باللاتی عدون فاورین فاغرن فاثرن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سوارگانی که نفس‌زنان می‌دوند، و جرقه از نعل اسبانشان می‌جهد، پس غارت می‌برند و غبار می‌انگیزند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بر می‌گردد،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صبح در وسط جمع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ملابسه باشد،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صبح دسته جمعی در وسط غبار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4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وسط قرار گرفتن شتران در جمع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خواننده محترم توجه دارد که حمل کردن آیات پنجگانه، با اینکه تک تک مفردات آن ظهور در سوارکاران دارد، بر شتران حاجیان که از مشعر به منی کوچ می‌کنند حملی است بی‌اندازه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متعین آن است که آیات را حمل بر جنگندگان اسلام کنیم، و سیاق آیات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منظور همان جنگندگان است، که خدای تعالی در این آیات به آنان سوگند یاد کرده،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چهارگانه دلالت دارد بر اینکه مضمون آنها مترتب بر همین سوگند است</w:t>
      </w:r>
      <w:r>
        <w:rPr>
          <w:rFonts w:eastAsia="IRNazanin" w:cs="IRNazanin"/>
          <w:color w:val="111111"/>
          <w:sz w:val="28"/>
          <w:szCs w:val="28"/>
          <w:rtl w:val="true"/>
          <w:lang w:bidi="fa-IR"/>
        </w:rPr>
        <w:t>.</w:t>
      </w:r>
    </w:p>
    <w:p>
      <w:pPr>
        <w:pStyle w:val="Heading5"/>
        <w:numPr>
          <w:ilvl w:val="4"/>
          <w:numId w:val="1"/>
        </w:numPr>
        <w:rPr/>
      </w:pPr>
      <w:bookmarkStart w:id="1531" w:name="__RefHeading___Toc330036_1067777946"/>
      <w:bookmarkStart w:id="1532" w:name="_Toc578"/>
      <w:bookmarkEnd w:id="1531"/>
      <w:r>
        <w:rPr>
          <w:rtl w:val="true"/>
        </w:rPr>
        <w:t>دو خصلت بنی آدم</w:t>
      </w:r>
      <w:r>
        <w:rPr>
          <w:rtl w:val="true"/>
        </w:rPr>
        <w:t xml:space="preserve">:" </w:t>
      </w:r>
      <w:r>
        <w:rPr>
          <w:rtl w:val="true"/>
        </w:rPr>
        <w:t>کنود</w:t>
      </w:r>
      <w:r>
        <w:rPr>
          <w:rtl w:val="true"/>
        </w:rPr>
        <w:t xml:space="preserve">" </w:t>
      </w:r>
      <w:r>
        <w:rPr>
          <w:rtl w:val="true"/>
        </w:rPr>
        <w:t>بودن و حب مال</w:t>
      </w:r>
      <w:bookmarkEnd w:id="1532"/>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کفرانگر است و این آیه مانند آیه شریفه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لَکَفُورٌ</w:t>
      </w:r>
      <w:r>
        <w:rPr>
          <w:rFonts w:eastAsia="Amiri" w:cs="Amiri" w:ascii="Amiri" w:hAnsi="Amiri"/>
          <w:color w:val="111111"/>
          <w:sz w:val="28"/>
          <w:szCs w:val="28"/>
          <w:rtl w:val="true"/>
          <w:lang w:bidi="ar-SA"/>
        </w:rPr>
        <w:t xml:space="preserve">" </w:t>
      </w:r>
      <w:r>
        <w:rPr>
          <w:rStyle w:val="FootnoteAnchor"/>
          <w:rtl w:val="true"/>
        </w:rPr>
        <w:footnoteReference w:id="1350"/>
      </w:r>
      <w:r>
        <w:rPr>
          <w:rFonts w:ascii="IRNazanin" w:hAnsi="IRNazanin" w:eastAsia="IRNazanin"/>
          <w:color w:val="111111"/>
          <w:sz w:val="28"/>
          <w:sz w:val="28"/>
          <w:szCs w:val="28"/>
          <w:rtl w:val="true"/>
          <w:lang w:bidi="fa-IR"/>
        </w:rPr>
        <w:t>از آنچه در طبع بشر نهفته شده خبر می‌دهد، و آن این است که پیرو هوای نفس و دلداده به لذائذ دنیا است، و در نتیجه از شکر پروردگارش در مقابل نعمت‌هایی که به او ارزانی داشته منقطع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لحن گفتار تعریضی است به آن مردمی که مسلمانان بر سرشان تاختند، و گویا منظور از کفرانگریشان، کفران نعمت اسلام است، که از بزرگترین نعمت‌هایی است که خدا بر بشر و بر آنان انعام فرموده، و چه کفرانی بالاتر از این که چنین نعمتی را که مایه پاکی زندگی دنیا و سعادت حیات ابدیشان است نپذیرند، و کار به جایی برسد که لشکر اسلام بر سرشان بتازد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عَلی ذلِکَ 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ضمیرهای پی در پی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 مورد بحث هم مانند سایر ضمایر به انسان بر گردد، آن وقت مقصود از شاهد بودن انسان علیه خودش، این می‌شود که انسان خودش آگاه به کفرانگری خود هست، و نیز می‌داند که کفران صفت نکوهیده‌ای است، در نتیجه معنای آیه قبل و آیه مورد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پروردگارش ناسپاس است، و خودش بر این معنا شاهد است، و کفران خود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p>
    <w:p>
      <w:pPr>
        <w:pStyle w:val="BookText"/>
        <w:rPr/>
      </w:pPr>
      <w:r>
        <w:rPr>
          <w:rStyle w:val="FootnoteAnchor"/>
          <w:rtl w:val="true"/>
        </w:rPr>
        <w:footnoteReference w:id="13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وحدت سیاق اجازه نمی‌دهد این چنین مرجع ضمایر را مختلف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مال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دوستی مال، بسیار شدید یعنی بخیل و تنگ نظر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35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مال دنیا شدید الحب است، و این شدت حب وادارش می‌کند به اینکه از دادن حق خدا امتناع بورزد، و مال خود را در راه خدا انفاق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آیه را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مال نباشد، بلکه مطلق خیر باشد، و آیه شریفه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خیر فطری هر انسانی است، و به همین جهت وقتی زینت و مال دنیا را خیر خود می‌پندارد قهرا دلش مجذوب آن می‌شود، و این شیفتگی یاد خدا را از دلش می‌برد و در مقام شکرگزاری او بر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یَعْلَمُ إِذا بُعْثِرَ ما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بعث و نشر است، یعنی برانگیخته شدن و منتشر گشتن،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تحصیل آنچه در سینه‌ها است، جدا سازی صفاتی است که در باطن نفوس است، یعنی صفات ایمان از کفر و رسم نیکوکاری از بدکاری،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5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تحصیل ما فی الصدور، بر ملا شدن نهانی‌هایی است که هر کس در باطن خود پنهان کرده، در آن روز این باطنها ظاهر می‌شود، که هر فردی همانطور که به حساب ظاهرش رسیدند، و جزای اعمال ظاهریش را دادند، به حساب باطنش هم برسند، و جزای آن را نیز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استفهامی که بوی انکار از آن می‌آید، و استفهامش برای انکار است، و مفعول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که حذف شده، و مقام دلالت دارد بر اینکه آن جمله چیست، و آن جمله قائم مقام هر دو مفعول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حذف شده جمله‌ای است تمام، و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نو شروع شده، تا انکار در جمله قبل را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آدمیان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نمی‌داند که به خاطر کفران نعمت‌های پروردگارش عقوبت‌هایی دارد که وی به زودی به آن می‌رسد، و با آن جزا داده می‌شود؟ وقتی آنچه بدن در قبرها هست از قبرها بیرون شود، و نهفته‌های در باطن نفوس بر ملا گردد، و معلوم شود در باطن کافرند یا مؤمن؟ مطیعند یا عاصی؟ در آن وقت خدا به وضع ایشان با خبر است، و بر معیار باطن نفوس، جزایشان می‌دهد</w:t>
      </w:r>
      <w:r>
        <w:rPr>
          <w:rFonts w:eastAsia="IRNazanin" w:cs="IRNazanin"/>
          <w:color w:val="111111"/>
          <w:sz w:val="28"/>
          <w:szCs w:val="28"/>
          <w:rtl w:val="true"/>
          <w:lang w:bidi="fa-IR"/>
        </w:rPr>
        <w:t>.</w:t>
      </w:r>
      <w:bookmarkStart w:id="1533" w:name="pg10108_94422"/>
    </w:p>
    <w:p>
      <w:pPr>
        <w:pStyle w:val="Heading4"/>
        <w:numPr>
          <w:ilvl w:val="3"/>
          <w:numId w:val="1"/>
        </w:numPr>
        <w:rPr/>
      </w:pPr>
      <w:bookmarkStart w:id="1534" w:name="__RefHeading___Toc330038_1067777946"/>
      <w:bookmarkStart w:id="1535" w:name="_Toc579"/>
      <w:bookmarkEnd w:id="1533"/>
      <w:bookmarkEnd w:id="1534"/>
      <w:r>
        <w:rPr>
          <w:rtl w:val="true"/>
        </w:rPr>
        <w:t xml:space="preserve">بحث روایتی </w:t>
      </w:r>
      <w:r>
        <w:rPr>
          <w:rtl w:val="true"/>
        </w:rPr>
        <w:t>(</w:t>
      </w:r>
      <w:r>
        <w:rPr>
          <w:rtl w:val="true"/>
        </w:rPr>
        <w:t xml:space="preserve">روایتی راجع به نزول سوره عادیات در باره نبرد امیر المؤمنین </w:t>
      </w:r>
      <w:r>
        <w:rPr>
          <w:rtl w:val="true"/>
        </w:rPr>
        <w:t>(</w:t>
      </w:r>
      <w:r>
        <w:rPr>
          <w:rtl w:val="true"/>
        </w:rPr>
        <w:t>علیه السلام</w:t>
      </w:r>
      <w:r>
        <w:rPr>
          <w:rtl w:val="true"/>
        </w:rPr>
        <w:t xml:space="preserve">) </w:t>
      </w:r>
      <w:r>
        <w:rPr>
          <w:rtl w:val="true"/>
        </w:rPr>
        <w:t>در جنگ ذات السلاسل، و روایتی دیگر</w:t>
      </w:r>
      <w:r>
        <w:rPr>
          <w:rtl w:val="true"/>
        </w:rPr>
        <w:t>)</w:t>
      </w:r>
      <w:bookmarkEnd w:id="1535"/>
    </w:p>
    <w:p>
      <w:pPr>
        <w:pStyle w:val="BookText"/>
        <w:rPr/>
      </w:pPr>
      <w:r>
        <w:rPr>
          <w:rFonts w:ascii="IRNazanin" w:hAnsi="IRNazanin" w:eastAsia="IRNazanin"/>
          <w:color w:val="111111"/>
          <w:sz w:val="28"/>
          <w:sz w:val="28"/>
          <w:szCs w:val="28"/>
          <w:rtl w:val="true"/>
          <w:lang w:bidi="fa-IR"/>
        </w:rPr>
        <w:t>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سوی قبیله‌ای از کنانه گسیل داشت، و منذر بن عمرو انصاری یکی از نقباء را سرپرست آنان کرد، لشکر به طرف آن قبیله روان شد، و مراجعتش طول کشید، منافقان گفتند همه آنان کشته شدند، خدای تعالی سوره مورد بحث را نازل کرد، و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مقاتل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5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وقتی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ذات السلاسل فرستاد،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دشمن را شکست داده بود، و این بعد از چند نوبت اعزام لشکر واقع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بسرکردگی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آنها نتوانستند کاری صورت دهند و هر یک لشکر را دچار شکست نموده،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این قصه در حدیثی طولانی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آن را ذات السلاسل خوانده‌اند که آن جناب شکست فاحشی به ایشان داده و عده‌ای را کشت و جمعی را اسیر نموده، اسیران را در طناب آن چنان به هم بست که گویی در کنده و زنجیرند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این سوره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میان مردم آمد و نماز صبح را خواند و در نماز همین سوره را تلاوت کرد، بعد از آنکه نمازش تمام شد اصحابش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سوره را نشنیده بودیم،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علی بر دشمنانش ظفر یافت و خدای تعالی این سوره را فرستاد، و جبرئیل امشب با آوردن آن، فتح علی را به من مژده داد، چند روز بیشتر نگذشت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غنائم و اسیران برسید</w:t>
      </w:r>
      <w:r>
        <w:rPr>
          <w:rFonts w:eastAsia="IRNazanin" w:cs="IRNazanin"/>
          <w:color w:val="111111"/>
          <w:sz w:val="28"/>
          <w:szCs w:val="28"/>
          <w:rtl w:val="true"/>
          <w:lang w:bidi="fa-IR"/>
        </w:rPr>
        <w:t>.</w:t>
      </w:r>
      <w:bookmarkStart w:id="1536" w:name="pg10108_94423"/>
    </w:p>
    <w:p>
      <w:pPr>
        <w:pStyle w:val="Heading2"/>
        <w:numPr>
          <w:ilvl w:val="1"/>
          <w:numId w:val="1"/>
        </w:numPr>
        <w:rPr/>
      </w:pPr>
      <w:bookmarkStart w:id="1537" w:name="__RefHeading___Toc330040_1067777946"/>
      <w:bookmarkStart w:id="1538" w:name="_Toc580"/>
      <w:bookmarkEnd w:id="1536"/>
      <w:bookmarkEnd w:id="1537"/>
      <w:r>
        <w:rPr>
          <w:rtl w:val="true"/>
        </w:rPr>
        <w:t>(</w:t>
      </w:r>
      <w:r>
        <w:rPr/>
        <w:t>101</w:t>
      </w:r>
      <w:r>
        <w:rPr>
          <w:rtl w:val="true"/>
        </w:rPr>
        <w:t>)</w:t>
      </w:r>
      <w:r>
        <w:rPr>
          <w:rtl w:val="true"/>
        </w:rPr>
        <w:t>سوره قارعه مکی است و یازده آیه دارد</w:t>
      </w:r>
      <w:r>
        <w:rPr>
          <w:rtl w:val="true"/>
        </w:rPr>
        <w:t>. (</w:t>
      </w:r>
      <w:r>
        <w:rPr/>
        <w:t>11</w:t>
      </w:r>
      <w:r>
        <w:rPr>
          <w:rtl w:val="true"/>
        </w:rPr>
        <w:t>)</w:t>
      </w:r>
      <w:bookmarkEnd w:id="1538"/>
    </w:p>
    <w:p>
      <w:pPr>
        <w:pStyle w:val="Heading3"/>
        <w:numPr>
          <w:ilvl w:val="2"/>
          <w:numId w:val="1"/>
        </w:numPr>
        <w:rPr/>
      </w:pPr>
      <w:bookmarkStart w:id="1539" w:name="__RefHeading___Toc330042_1067777946"/>
      <w:bookmarkStart w:id="1540" w:name="_Toc581"/>
      <w:bookmarkEnd w:id="1539"/>
      <w:r>
        <w:rPr>
          <w:rtl w:val="true"/>
        </w:rPr>
        <w:t xml:space="preserve">سوره القارعة </w:t>
      </w:r>
      <w:r>
        <w:rPr>
          <w:rtl w:val="true"/>
        </w:rPr>
        <w:t>(</w:t>
      </w:r>
      <w:r>
        <w:rPr/>
        <w:t>101</w:t>
      </w:r>
      <w:r>
        <w:rPr>
          <w:rtl w:val="true"/>
        </w:rPr>
        <w:t xml:space="preserve">): </w:t>
      </w:r>
      <w:r>
        <w:rPr>
          <w:rtl w:val="true"/>
        </w:rPr>
        <w:t xml:space="preserve">آیات </w:t>
      </w:r>
      <w:r>
        <w:rPr/>
        <w:t>1</w:t>
      </w:r>
      <w:r>
        <w:rPr>
          <w:rtl w:val="true"/>
        </w:rPr>
        <w:t xml:space="preserve"> </w:t>
      </w:r>
      <w:r>
        <w:rPr>
          <w:rtl w:val="true"/>
        </w:rPr>
        <w:t xml:space="preserve">تا </w:t>
      </w:r>
      <w:r>
        <w:rPr/>
        <w:t>11</w:t>
      </w:r>
      <w:bookmarkEnd w:id="1540"/>
    </w:p>
    <w:p>
      <w:pPr>
        <w:pStyle w:val="Heading4"/>
        <w:numPr>
          <w:ilvl w:val="3"/>
          <w:numId w:val="1"/>
        </w:numPr>
        <w:rPr/>
      </w:pPr>
      <w:bookmarkStart w:id="1541" w:name="__RefHeading___Toc330044_1067777946"/>
      <w:bookmarkStart w:id="1542" w:name="_Toc582"/>
      <w:bookmarkEnd w:id="1541"/>
      <w:r>
        <w:rPr>
          <w:rtl w:val="true"/>
        </w:rPr>
        <w:t>اشاره</w:t>
      </w:r>
      <w:bookmarkEnd w:id="15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330046_1067777946"/>
      <w:bookmarkStart w:id="1544" w:name="_Toc583"/>
      <w:bookmarkEnd w:id="1543"/>
      <w:r>
        <w:rPr>
          <w:rtl w:val="true"/>
        </w:rPr>
        <w:t>ترجمه آیات</w:t>
      </w:r>
      <w:bookmarkEnd w:id="1544"/>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حادثه کوبنده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کوبنده عظیمی؟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نمی‌دانی که کوبنده 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مردم چون ملخ فراری رویهم می‌ریزند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کوه‌ها چون پشم رنگارنگ حلاجی شده می‌گردد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اعمالش نزد خدا سنگین وزن و دارای ارزش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عیشی رضایت‌بخش خواهد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آنکه اعمالش وزن و ارزشی نداشته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آغوش و دامن هاویه خواهد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نمی‌دانی هاویه چیست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آتشی است سوزنده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1545" w:name="pg10108_94424"/>
    </w:p>
    <w:p>
      <w:pPr>
        <w:pStyle w:val="Heading4"/>
        <w:numPr>
          <w:ilvl w:val="3"/>
          <w:numId w:val="1"/>
        </w:numPr>
        <w:rPr/>
      </w:pPr>
      <w:bookmarkStart w:id="1546" w:name="__RefHeading___Toc330048_1067777946"/>
      <w:bookmarkStart w:id="1547" w:name="_Toc584"/>
      <w:bookmarkEnd w:id="1545"/>
      <w:bookmarkEnd w:id="1546"/>
      <w:r>
        <w:rPr>
          <w:rtl w:val="true"/>
        </w:rPr>
        <w:t>بیان آیات</w:t>
      </w:r>
      <w:bookmarkEnd w:id="1547"/>
    </w:p>
    <w:p>
      <w:pPr>
        <w:pStyle w:val="Heading5"/>
        <w:numPr>
          <w:ilvl w:val="4"/>
          <w:numId w:val="1"/>
        </w:numPr>
        <w:rPr/>
      </w:pPr>
      <w:bookmarkStart w:id="1548" w:name="__RefHeading___Toc330050_1067777946"/>
      <w:bookmarkStart w:id="1549" w:name="_Toc585"/>
      <w:bookmarkEnd w:id="1548"/>
      <w:r>
        <w:rPr>
          <w:rtl w:val="true"/>
        </w:rPr>
        <w:t>اشاره</w:t>
      </w:r>
      <w:bookmarkEnd w:id="1549"/>
    </w:p>
    <w:p>
      <w:pPr>
        <w:pStyle w:val="BookText"/>
        <w:rPr/>
      </w:pPr>
      <w:r>
        <w:rPr>
          <w:rFonts w:ascii="IRNazanin" w:hAnsi="IRNazanin" w:eastAsia="IRNazanin"/>
          <w:color w:val="111111"/>
          <w:sz w:val="28"/>
          <w:sz w:val="28"/>
          <w:szCs w:val="28"/>
          <w:rtl w:val="true"/>
          <w:lang w:bidi="fa-IR"/>
        </w:rPr>
        <w:t>این سوره تهدید به عذاب قیامت و بشارت به ثواب آن است، ولی جانب تهدیدش بر بشارتش می‌چربد، و سوره در مکه نازل شده</w:t>
      </w:r>
      <w:r>
        <w:rPr>
          <w:rFonts w:eastAsia="IRNazanin" w:cs="IRNazanin"/>
          <w:color w:val="111111"/>
          <w:sz w:val="28"/>
          <w:szCs w:val="28"/>
          <w:rtl w:val="true"/>
          <w:lang w:bidi="fa-IR"/>
        </w:rPr>
        <w:t>.</w:t>
      </w:r>
    </w:p>
    <w:p>
      <w:pPr>
        <w:pStyle w:val="Heading5"/>
        <w:numPr>
          <w:ilvl w:val="4"/>
          <w:numId w:val="1"/>
        </w:numPr>
        <w:rPr/>
      </w:pPr>
      <w:bookmarkStart w:id="1550" w:name="__RefHeading___Toc330052_1067777946"/>
      <w:bookmarkStart w:id="1551" w:name="_Toc586"/>
      <w:bookmarkEnd w:id="1550"/>
      <w:r>
        <w:rPr>
          <w:rtl w:val="true"/>
        </w:rPr>
        <w:t>وجه تسمیه قیامت به</w:t>
      </w:r>
      <w:r>
        <w:rPr>
          <w:rtl w:val="true"/>
        </w:rPr>
        <w:t xml:space="preserve">" </w:t>
      </w:r>
      <w:r>
        <w:rPr>
          <w:rtl w:val="true"/>
        </w:rPr>
        <w:t>قارعه</w:t>
      </w:r>
      <w:r>
        <w:rPr>
          <w:rtl w:val="true"/>
        </w:rPr>
        <w:t xml:space="preserve">" </w:t>
      </w:r>
      <w:r>
        <w:rPr>
          <w:rtl w:val="true"/>
        </w:rPr>
        <w:t>و تشبیه مردم پس از بر انگیخته شدن، و به توده ملخ</w:t>
      </w:r>
      <w:bookmarkEnd w:id="15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 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مبتدا و خبر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زدن بسیار سختی است که احتیاج دارد زننده به جایی اعتماد کند، و این کلمه در عرف قرآن از اسمای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قیامت را قارعه نامیده که دلها را با فزع شدیدش و دشمنان خدا را با عذابش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از حقیقت قارعه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معلوم است که چیست، به منظور بزرگ نشان دادن امر قیامت است، و اینکه بیست و هشت حرف الفبای گوینده، و دو سوراخ گوش شنونده نمی‌تواند به کنه قیامت پی ببرد، و به طور کلی عالم ماده گنجایش حتی معرفی آن را ندارد و به منظور تاکید این بزرگداشت مجددا جمله را به تعبیری دیگر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الْقارِعَةُ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متعلق به مقدری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قبیل، و خلاصه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 روزی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می‌کوبد در 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فراء نقل شده به معنای ملخی است که زمین را فرش کند، یعنی روی گرده هم سوار شده باشند، پس فراش به معنای غوغای ملخ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57"/>
      </w:r>
      <w:r>
        <w:rPr>
          <w:rFonts w:ascii="IRNazanin" w:hAnsi="IRNazanin" w:eastAsia="IRNazanin"/>
          <w:color w:val="111111"/>
          <w:sz w:val="28"/>
          <w:sz w:val="28"/>
          <w:szCs w:val="28"/>
          <w:rtl w:val="true"/>
          <w:lang w:bidi="fa-IR"/>
        </w:rPr>
        <w:t>از مفسرین در اینکه چرا مردم روز قیامت را به فراش تشبیه کرد؟ گفته‌اند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است که فراش وقتی جست و خیز می‌کند نقطه معلومی را در نظر نمی‌گیرد، مانند مرغان، و به طرف معینی نمی‌پرد، بلکه بدون جهت پرواز می‌کند، مردم نیز در روز قیامت چنین حالتی دارند، وقتی از قبورشان سر بر می‌آورند آن چنان ترس و فزع از همه جهات احاطه‌شان می‌کند که بی‌اختیار و بی هدف به راه می‌افتند، و در جستجوی منزلها که یا</w:t>
      </w:r>
      <w:r>
        <w:rPr>
          <w:rFonts w:eastAsia="IRNazanin" w:cs="IRNazanin"/>
          <w:color w:val="111111"/>
          <w:sz w:val="28"/>
          <w:szCs w:val="28"/>
          <w:rtl w:val="true"/>
          <w:lang w:bidi="fa-IR"/>
        </w:rPr>
        <w:t>.]</w:t>
      </w:r>
      <w:bookmarkStart w:id="1552" w:name="pg10108_94425"/>
    </w:p>
    <w:p>
      <w:pPr>
        <w:pStyle w:val="BookText"/>
        <w:rPr/>
      </w:pPr>
      <w:bookmarkEnd w:id="1552"/>
      <w:r>
        <w:rPr>
          <w:rFonts w:ascii="IRNazanin" w:hAnsi="IRNazanin" w:eastAsia="IRNazanin"/>
          <w:color w:val="111111"/>
          <w:sz w:val="28"/>
          <w:sz w:val="28"/>
          <w:szCs w:val="28"/>
          <w:rtl w:val="true"/>
          <w:lang w:bidi="fa-IR"/>
        </w:rPr>
        <w:t>سعادت است و یا شقاوت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تفرقه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ملخ‌های متفرق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پشمی است که رنگهای مختلف داشته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شیت کردن پشم است یا با دست و یا با کمانچه حلاجی، و یا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 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شیث شده‌ای است که دارای رنگهای مختلف باشد، و این تشبیه اشاره دارد به اینکه در آن روز کوه‌ها که رنگهای مختلف دارند با زلزله قیامت متلاشی، و چون پشم حلاجی شده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ثَقُلَتْ مَوازِینُهُ 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دارد به اینکه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هر چیزی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ارزشی دارد، و اینکه بعضی اعمال در ترازوی عمل‌سنج سنگین است، و آن عملی است که نزد خدای تعالی قدر و منزلتی داشته باشد، مانند ایمان به خدا و انواع اطاعتها، و بعضی دیگر اینطور نیستند، مانند کفر و انواع نافرمانیها و گناهان، که البته اثر هر یک از این دو نوع مختلف است، یکی سعادت را دنبال دارد، و آن اعمالی است که در ترازو سنگین باشد، و دیگری شقاوت را، و ما در تفسیر سوره‌های قبلی در معنای میزان سخن گفتیم و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نوعیت را می‌رساند، مثلا جلسه به معنای نوعی نشستن است، و عیشه به معنای نوعی زندگی کردن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زندگی خوش، و اگر راضیه و خوشی را به خود عیش نسبت داد، با اینکه صاحب عیش راضی و خشنود است، یا از باب مجاز عقلی است، و یا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عیشة ذات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عیشی رضایت بخش</w:t>
      </w:r>
      <w:r>
        <w:rPr>
          <w:rFonts w:eastAsia="IRNazanin" w:cs="IRNazanin"/>
          <w:color w:val="111111"/>
          <w:sz w:val="28"/>
          <w:szCs w:val="28"/>
          <w:rtl w:val="true"/>
          <w:lang w:bidi="fa-IR"/>
        </w:rPr>
        <w:t>.</w:t>
      </w:r>
    </w:p>
    <w:p>
      <w:pPr>
        <w:pStyle w:val="Heading5"/>
        <w:numPr>
          <w:ilvl w:val="4"/>
          <w:numId w:val="1"/>
        </w:numPr>
        <w:rPr/>
      </w:pPr>
      <w:bookmarkStart w:id="1553" w:name="__RefHeading___Toc330054_1067777946"/>
      <w:bookmarkStart w:id="1554" w:name="_Toc587"/>
      <w:bookmarkEnd w:id="1553"/>
      <w:r>
        <w:rPr>
          <w:rtl w:val="true"/>
        </w:rPr>
        <w:t>معنای اینکه در باره کسی که اعمالش سبک است فرمود</w:t>
      </w:r>
      <w:r>
        <w:rPr>
          <w:rtl w:val="true"/>
        </w:rPr>
        <w:t xml:space="preserve">:" </w:t>
      </w:r>
      <w:r>
        <w:rPr>
          <w:rtl w:val="true"/>
        </w:rPr>
        <w:t>فامه هاویه</w:t>
      </w:r>
      <w:r>
        <w:rPr>
          <w:rtl w:val="true"/>
        </w:rPr>
        <w:t>"</w:t>
      </w:r>
      <w:bookmarkEnd w:id="155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خَفَّتْ مَوازِینُهُ فَأُمُّهُ 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نامگذاری جهنم به هاویه از این جهت باشد که 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سقوط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میزانش سبک باشد سرانجامش سقوط به سوی اسفل سافلین است،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سافِلِینَ إِلَّا الَّذِینَ آمَنُوا</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bookmarkStart w:id="1555" w:name="pg10108_94426"/>
    </w:p>
    <w:p>
      <w:pPr>
        <w:pStyle w:val="BookText"/>
        <w:rPr/>
      </w:pPr>
      <w:bookmarkEnd w:id="1555"/>
      <w:r>
        <w:rPr>
          <w:rFonts w:ascii="IRNazanin" w:hAnsi="IRNazanin" w:eastAsia="IRNazanin"/>
          <w:color w:val="111111"/>
          <w:sz w:val="28"/>
          <w:sz w:val="28"/>
          <w:szCs w:val="28"/>
          <w:rtl w:val="true"/>
          <w:lang w:bidi="fa-IR"/>
        </w:rPr>
        <w:t>پس اینکه آتش دوزخ را توصیف کرده به هاویه و حال آنکه آتش سقوط نمی‌کند آتشیان سقوط می‌کنند، از باب مجاز عقلی است، همانطور که راضی دانستن عیش نیز از این باب بود، و اگر هاویه را مادر دوزخیان خوانده از این باب بوده که مادر، ماوای فرزند و مرجع او است، به هر طرف که برود دوباره به دامن مادر بر می‌گردد، جهنم هم برای دوزخیان چنین مرجع و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59"/>
      </w:r>
      <w:r>
        <w:rPr>
          <w:rFonts w:ascii="IRNazanin" w:hAnsi="IRNazanin" w:eastAsia="IRNazanin"/>
          <w:color w:val="111111"/>
          <w:sz w:val="28"/>
          <w:sz w:val="28"/>
          <w:szCs w:val="28"/>
          <w:rtl w:val="true"/>
          <w:lang w:bidi="fa-IR"/>
        </w:rPr>
        <w:t>آیه را طوری دیگر معنا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سر استعمال می‌شود معنای فرق سر را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میزانش سبک باشد فرق سرش هاویه است، یعنی با فرق سر به سوی هاویه سقوط می‌کند، چون اهل دوزخ وقتی قرار شد داخل دوزخ شوند با فرق سر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درست نیست، برای اینکه اگر اینطور معنا کنیم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مرجع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که در آخرش آمده هاء وقف است، و جمله مورد بحث تفسیری است که عظمت و فخامت امر آن آتش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آتشی است سوزنده و شدید الحراره، این جمله پاسخ استفهام در آیه قبل است، و آن را تفسیر می‌کند</w:t>
      </w:r>
      <w:r>
        <w:rPr>
          <w:rFonts w:eastAsia="IRNazanin" w:cs="IRNazanin"/>
          <w:color w:val="111111"/>
          <w:sz w:val="28"/>
          <w:szCs w:val="28"/>
          <w:rtl w:val="true"/>
          <w:lang w:bidi="fa-IR"/>
        </w:rPr>
        <w:t>.</w:t>
      </w:r>
    </w:p>
    <w:p>
      <w:pPr>
        <w:pStyle w:val="Heading4"/>
        <w:numPr>
          <w:ilvl w:val="3"/>
          <w:numId w:val="1"/>
        </w:numPr>
        <w:rPr/>
      </w:pPr>
      <w:bookmarkStart w:id="1556" w:name="__RefHeading___Toc330056_1067777946"/>
      <w:bookmarkStart w:id="1557" w:name="_Toc588"/>
      <w:bookmarkEnd w:id="1556"/>
      <w:r>
        <w:rPr>
          <w:rtl w:val="true"/>
        </w:rPr>
        <w:t xml:space="preserve">بحث روایتی </w:t>
      </w:r>
      <w:r>
        <w:rPr>
          <w:rtl w:val="true"/>
        </w:rPr>
        <w:t>(</w:t>
      </w:r>
      <w:r>
        <w:rPr>
          <w:rtl w:val="true"/>
        </w:rPr>
        <w:t>چند روایت در معنای برخی آیات گذشته از جمله</w:t>
      </w:r>
      <w:r>
        <w:rPr>
          <w:rtl w:val="true"/>
        </w:rPr>
        <w:t xml:space="preserve">" </w:t>
      </w:r>
      <w:r>
        <w:rPr>
          <w:rtl w:val="true"/>
        </w:rPr>
        <w:t>فامه هاویه</w:t>
      </w:r>
      <w:r>
        <w:rPr>
          <w:rtl w:val="true"/>
        </w:rPr>
        <w:t>")</w:t>
      </w:r>
      <w:bookmarkEnd w:id="1557"/>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است،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حسنات سبک باشد،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 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سرش به طرف آتش پرتاب می‌شود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مردویه از ابو ایوب انصاری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جان مؤمن از کالبدش در می‌آید از بندگان خدا آنها که اهل رحمتند و قبل از وی مرده بودند به دیدنش می‌روند، و بشیر که از دنیا با او آمده به اهل رحمت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تا خستگی در آورد، او تازه از حال سکرات 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خستگی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چطور شد، فلانی خانم چه کرد؟ آیا ازدواج کرد یا نه؟ به اینگونه احوالپرسی‌ها می‌پردازند وقتی احوال مردی را بپرسند که قبل از تازه وارد مرده باشد، در پاسخ می‌گوید هیهات او خیلی وقت است که مرده، او قبل از من مرد،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او را به دوزخ نزد مادرش هاویه بردند، چه بد مادری و چه بد مربیه‌ای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از انس بن مالک و از حسن و اشعث بن عبد اللَّه اعمی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bookmarkStart w:id="1558" w:name="pg10108_94428"/>
    </w:p>
    <w:p>
      <w:pPr>
        <w:pStyle w:val="Heading2"/>
        <w:numPr>
          <w:ilvl w:val="1"/>
          <w:numId w:val="1"/>
        </w:numPr>
        <w:rPr/>
      </w:pPr>
      <w:bookmarkStart w:id="1559" w:name="__RefHeading___Toc330058_1067777946"/>
      <w:bookmarkStart w:id="1560" w:name="_Toc589"/>
      <w:bookmarkEnd w:id="1558"/>
      <w:bookmarkEnd w:id="1559"/>
      <w:r>
        <w:rPr>
          <w:rtl w:val="true"/>
        </w:rPr>
        <w:t>(</w:t>
      </w:r>
      <w:r>
        <w:rPr/>
        <w:t>102</w:t>
      </w:r>
      <w:r>
        <w:rPr>
          <w:rtl w:val="true"/>
        </w:rPr>
        <w:t>)</w:t>
      </w:r>
      <w:r>
        <w:rPr>
          <w:rtl w:val="true"/>
        </w:rPr>
        <w:t xml:space="preserve">سوره تکاثر مکی است و هشت آیه دارد </w:t>
      </w:r>
      <w:r>
        <w:rPr>
          <w:rtl w:val="true"/>
        </w:rPr>
        <w:t>(</w:t>
      </w:r>
      <w:r>
        <w:rPr/>
        <w:t>8</w:t>
      </w:r>
      <w:r>
        <w:rPr>
          <w:rtl w:val="true"/>
        </w:rPr>
        <w:t>)</w:t>
      </w:r>
      <w:bookmarkEnd w:id="1560"/>
    </w:p>
    <w:p>
      <w:pPr>
        <w:pStyle w:val="Heading3"/>
        <w:numPr>
          <w:ilvl w:val="2"/>
          <w:numId w:val="1"/>
        </w:numPr>
        <w:rPr/>
      </w:pPr>
      <w:bookmarkStart w:id="1561" w:name="__RefHeading___Toc330060_1067777946"/>
      <w:bookmarkStart w:id="1562" w:name="_Toc590"/>
      <w:bookmarkEnd w:id="1561"/>
      <w:r>
        <w:rPr>
          <w:rtl w:val="true"/>
        </w:rPr>
        <w:t xml:space="preserve">سوره التکاثر </w:t>
      </w:r>
      <w:r>
        <w:rPr>
          <w:rtl w:val="true"/>
        </w:rPr>
        <w:t>(</w:t>
      </w:r>
      <w:r>
        <w:rPr/>
        <w:t>102</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1562"/>
    </w:p>
    <w:p>
      <w:pPr>
        <w:pStyle w:val="Heading4"/>
        <w:numPr>
          <w:ilvl w:val="3"/>
          <w:numId w:val="1"/>
        </w:numPr>
        <w:rPr/>
      </w:pPr>
      <w:bookmarkStart w:id="1563" w:name="__RefHeading___Toc330062_1067777946"/>
      <w:bookmarkStart w:id="1564" w:name="_Toc591"/>
      <w:bookmarkEnd w:id="1563"/>
      <w:r>
        <w:rPr>
          <w:rtl w:val="true"/>
        </w:rPr>
        <w:t>اشاره</w:t>
      </w:r>
      <w:bookmarkEnd w:id="15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330064_1067777946"/>
      <w:bookmarkStart w:id="1566" w:name="_Toc592"/>
      <w:bookmarkEnd w:id="1565"/>
      <w:r>
        <w:rPr>
          <w:rtl w:val="true"/>
        </w:rPr>
        <w:t>ترجمه آیات</w:t>
      </w:r>
      <w:bookmarkEnd w:id="1566"/>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مسابقه و مفاخره در داشتن مال و نفرات بیشتر شما را از سعادت واقعیتان به خود مشغول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برای شمردن نیاکان خود به قبرستان رفتید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مفاخرتها دردی را از شما دوا نمی‌کند و به زودی خواهید فهمید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تاکید می‌کنم که به زودی خواهید فهمید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باز تاکید می‌کنم که اگر به علم الیقین برسید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دوزخ را خواهید دید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به عین الیقینش مشاهده خواهید کرد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آن روز از نعیم خدا بازخواست خواهید 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567" w:name="__RefHeading___Toc330066_1067777946"/>
      <w:bookmarkStart w:id="1568" w:name="_Toc593"/>
      <w:bookmarkEnd w:id="1567"/>
      <w:r>
        <w:rPr>
          <w:rtl w:val="true"/>
        </w:rPr>
        <w:t>بیان آیات</w:t>
      </w:r>
      <w:bookmarkEnd w:id="1568"/>
    </w:p>
    <w:p>
      <w:pPr>
        <w:pStyle w:val="Heading5"/>
        <w:numPr>
          <w:ilvl w:val="4"/>
          <w:numId w:val="1"/>
        </w:numPr>
        <w:rPr/>
      </w:pPr>
      <w:bookmarkStart w:id="1569" w:name="__RefHeading___Toc330068_1067777946"/>
      <w:bookmarkStart w:id="1570" w:name="_Toc594"/>
      <w:bookmarkEnd w:id="1569"/>
      <w:r>
        <w:rPr>
          <w:rtl w:val="true"/>
        </w:rPr>
        <w:t>اشاره</w:t>
      </w:r>
      <w:bookmarkEnd w:id="1570"/>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مردم را به شدت توبیخ می‌کند بر اینکه با تکاثر ورزیدن و مسابقه گذاشتن</w:t>
      </w:r>
      <w:bookmarkStart w:id="1571" w:name="pg10108_94429"/>
    </w:p>
    <w:p>
      <w:pPr>
        <w:pStyle w:val="BookText"/>
        <w:rPr/>
      </w:pPr>
      <w:bookmarkEnd w:id="1571"/>
      <w:r>
        <w:rPr>
          <w:rFonts w:ascii="IRNazanin" w:hAnsi="IRNazanin" w:eastAsia="IRNazanin"/>
          <w:color w:val="111111"/>
          <w:sz w:val="28"/>
          <w:sz w:val="28"/>
          <w:szCs w:val="28"/>
          <w:rtl w:val="true"/>
          <w:lang w:bidi="fa-IR"/>
        </w:rPr>
        <w:t>در جمع مال و اولاد و یاوران با یکدیگر از خدای تعالی و از سعادت واقعی خود بی‌خبر می‌مانند، از تبعات و آثار سوء خسران‌آور این سرگرمی غفلت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تهدید می‌کند به اینکه به زودی نتیجه سرگرمی‌های بیهوده خود را می‌دانند و می‌بینند، و به زودی از این نعمت‌ها که در اختیارشان گذاشته شده بود تا شکرش را بجای آورند بازخواست می‌شوند، که چرا در شکرگزاری خدا خود را به نادانی زدید، و به کارهای بیهوده سرگرم کردید، و چرا نعمت خدا را با کفران مقابله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از نظر سیاقی که دارد هم با مکی بودن می‌سازد، و هم با مدنی بودن، و به زودی روایات در سبب نزول آن در بحث روایتی خواهد آمد ان شاء اللَّه</w:t>
      </w:r>
      <w:r>
        <w:rPr>
          <w:rFonts w:eastAsia="IRNazanin" w:cs="IRNazanin"/>
          <w:color w:val="111111"/>
          <w:sz w:val="28"/>
          <w:szCs w:val="28"/>
          <w:rtl w:val="true"/>
          <w:lang w:bidi="fa-IR"/>
        </w:rPr>
        <w:t>.</w:t>
      </w:r>
    </w:p>
    <w:p>
      <w:pPr>
        <w:pStyle w:val="Heading5"/>
        <w:numPr>
          <w:ilvl w:val="4"/>
          <w:numId w:val="1"/>
        </w:numPr>
        <w:rPr/>
      </w:pPr>
      <w:bookmarkStart w:id="1572" w:name="__RefHeading___Toc330070_1067777946"/>
      <w:bookmarkStart w:id="1573" w:name="_Toc595"/>
      <w:bookmarkEnd w:id="1572"/>
      <w:r>
        <w:rPr>
          <w:rtl w:val="true"/>
        </w:rPr>
        <w:t>توضیح مفردات و مفاد آیات</w:t>
      </w:r>
      <w:r>
        <w:rPr>
          <w:rtl w:val="true"/>
        </w:rPr>
        <w:t xml:space="preserve">:" </w:t>
      </w:r>
      <w:r>
        <w:rPr>
          <w:rtl w:val="true"/>
        </w:rPr>
        <w:t xml:space="preserve">أَلْهاکُمُ التَّکاثُرُ حَتَّی زُرْتُمُ الْمَقابِرَ </w:t>
      </w:r>
      <w:r>
        <w:rPr>
          <w:rtl w:val="true"/>
        </w:rPr>
        <w:t xml:space="preserve">..." </w:t>
      </w:r>
      <w:r>
        <w:rPr>
          <w:rtl w:val="true"/>
        </w:rPr>
        <w:t>که متضمن توبیخ شدید مردم در جمع مال و نفرات است</w:t>
      </w:r>
      <w:bookmarkEnd w:id="15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کار بیهوده و بی‌ارزشی است که آدمی را از کار مهم و پر ارزش باز بدارد،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کار بیهوده وی را مشغول به خود کرد و از کاری مهم‌تر بازش داشت و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مصدر باب تفاعل، و دومی باب مفاعله است، هر دو به معنای آن است که جمعی در کثرت مال و اولاد و عزت با یکدیگر مبارات و مفاخره کنند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جمع مقبره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میم و فتحه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قبر است، و در قرآن کریم آمده،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مقابر کنایه از مردن است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معنایی که او کرده و بنا بر آنچه به کمک سیاق فهمیده می‌شود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و مفاخرت شما در داشتن مال و زینت دنیا، و مسابقه گذشتنتان در جمع عده و عده، شما را از آنچه واجب بود بر شما بازداشت، و آن عبارت بود از ذکر خدا، در نتیجه عمری را به غفلت گذراندید، تا مرگتان فرا رسید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66"/>
      </w:r>
      <w:r>
        <w:rPr>
          <w:rFonts w:ascii="IRNazanin" w:hAnsi="IRNazanin" w:eastAsia="IRNazanin"/>
          <w:color w:val="111111"/>
          <w:sz w:val="28"/>
          <w:sz w:val="28"/>
          <w:szCs w:val="28"/>
          <w:rtl w:val="true"/>
          <w:lang w:bidi="fa-IR"/>
        </w:rPr>
        <w:t>آیه را چنین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کردن و افتخار نمودن به کثرت نفرات،</w:t>
      </w:r>
      <w:bookmarkStart w:id="1574" w:name="pg10108_94430"/>
    </w:p>
    <w:p>
      <w:pPr>
        <w:pStyle w:val="BookText"/>
        <w:rPr/>
      </w:pPr>
      <w:bookmarkEnd w:id="1574"/>
      <w:r>
        <w:rPr>
          <w:rFonts w:ascii="IRNazanin" w:hAnsi="IRNazanin" w:eastAsia="IRNazanin"/>
          <w:color w:val="111111"/>
          <w:sz w:val="28"/>
          <w:sz w:val="28"/>
          <w:szCs w:val="28"/>
          <w:rtl w:val="true"/>
          <w:lang w:bidi="fa-IR"/>
        </w:rPr>
        <w:t>شما را به خود مشغول نموده، عمری را به این کار لغو گذراندید که این عده بگویند رجال ما بیشتر است، و آن عده دیگر بگویند ما بیشتریم و به این هم اکتفاء نکردید تا آنکه به سر قبر مردگان خود رفته، عدد آنها را به عدد زنده‌هایتان افزودید، و به مردگان بیشتر خود مباهات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 این معنا روایاتی است که در شان نزول سوره وارد شده، که دو قبیله از انصار با یکدیگر تفاخر می‌کردند به داشتن مردانی از زندگان و در آخر از مردگان، و در بعضی دیگر آمده که این جریان در مکه اتفاق افتاد، بنی عبد مناف با بنی سهم مفاخرت کردند، و به مفاخرت داشتن نفرات زنده اکتفاء ننموده، در آخر مردگان را هم به حساب آوردند، و سوره مورد بحث در شان آنان نازل شد، و داستانش در بحث روایتی خواهد آمد ان شاء اللَّه</w:t>
      </w:r>
      <w:r>
        <w:rPr>
          <w:rFonts w:eastAsia="IRNazanin" w:cs="IRNazanin"/>
          <w:color w:val="111111"/>
          <w:sz w:val="28"/>
          <w:szCs w:val="28"/>
          <w:rtl w:val="true"/>
          <w:lang w:bidi="fa-IR"/>
        </w:rPr>
        <w:t>.</w:t>
      </w:r>
    </w:p>
    <w:p>
      <w:pPr>
        <w:pStyle w:val="Heading5"/>
        <w:numPr>
          <w:ilvl w:val="4"/>
          <w:numId w:val="1"/>
        </w:numPr>
        <w:rPr/>
      </w:pPr>
      <w:bookmarkStart w:id="1575" w:name="__RefHeading___Toc330072_1067777946"/>
      <w:bookmarkStart w:id="1576" w:name="_Toc596"/>
      <w:bookmarkEnd w:id="1575"/>
      <w:r>
        <w:rPr>
          <w:rtl w:val="true"/>
        </w:rPr>
        <w:t>تخطئه و تهدید متکاثران و معنای</w:t>
      </w:r>
      <w:r>
        <w:rPr>
          <w:rtl w:val="true"/>
        </w:rPr>
        <w:t xml:space="preserve">" </w:t>
      </w:r>
      <w:r>
        <w:rPr>
          <w:rtl w:val="true"/>
        </w:rPr>
        <w:t>لَتَرَوُنَّ الْجَحِیمَ</w:t>
      </w:r>
      <w:r>
        <w:rPr>
          <w:rtl w:val="true"/>
        </w:rPr>
        <w:t xml:space="preserve">" </w:t>
      </w:r>
      <w:r>
        <w:rPr>
          <w:rtl w:val="true"/>
        </w:rPr>
        <w:t>و</w:t>
      </w:r>
      <w:r>
        <w:rPr>
          <w:rtl w:val="true"/>
        </w:rPr>
        <w:t xml:space="preserve">" </w:t>
      </w:r>
      <w:r>
        <w:rPr>
          <w:rtl w:val="true"/>
        </w:rPr>
        <w:t>ثُمَّ لَتَرَوُنَّها عَیْنَ الْیَقِینِ</w:t>
      </w:r>
      <w:r>
        <w:rPr>
          <w:rtl w:val="true"/>
        </w:rPr>
        <w:t>"</w:t>
      </w:r>
      <w:bookmarkEnd w:id="15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ردع و تخطئه ایشان است از اینکه با سرگرمی به چنین امر بیهوده‌ای از اهداف مهمشان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ایشان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مقام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آثار سوء این غفلت خود آگاه خواهید شد، و وقتی از زندگی دنیا منقطع شدید آن آثار سوء را خواهید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ردع و تخطئه قبلی را تاکید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67"/>
      </w:r>
      <w:r>
        <w:rPr>
          <w:rFonts w:ascii="IRNazanin" w:hAnsi="IRNazanin" w:eastAsia="IRNazanin"/>
          <w:color w:val="111111"/>
          <w:sz w:val="28"/>
          <w:sz w:val="28"/>
          <w:szCs w:val="28"/>
          <w:rtl w:val="true"/>
          <w:lang w:bidi="fa-IR"/>
        </w:rPr>
        <w:t>گفته‌اند تاکید آن نیست، بلکه اولی مربوط به آگهی آنان در هنگام مرگ و دومی به آگهی در روز قیامت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لَوْ تَعْلَمُونَ عِلْمَ الْیَقِینِ 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ردعی است بعد از ردع تا سه بار آن را تکرار نموده، تا مطلب را تاکید کرده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علمی است که شک و تردید در آن راه نداشته باشد،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علم 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الامر بعلم الیقین لشغلکم ما تعلمون عن التباهی و التفاخر بالکثرة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علم یقین حقیقت امر را ببینید آنچه ببینید شما را از مفاخرت به کثرت نفرات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نو است، و لام در آن لام قسم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به زودی جحیم را که جزای این مفاخرت است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اینطور تفسیر کرده و</w:t>
      </w:r>
    </w:p>
    <w:p>
      <w:pPr>
        <w:pStyle w:val="BookText"/>
        <w:rPr/>
      </w:pPr>
      <w:r>
        <w:rPr>
          <w:rFonts w:ascii="IRNazanin" w:hAnsi="IRNazanin" w:eastAsia="IRNazanin"/>
          <w:color w:val="111111"/>
          <w:sz w:val="28"/>
          <w:sz w:val="28"/>
          <w:szCs w:val="28"/>
          <w:rtl w:val="true"/>
          <w:lang w:bidi="fa-IR"/>
        </w:rPr>
        <w:t>استدلال کرده‌اند به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جواب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این حرف امتناع را می‌رساند، بر سر هر جمله در آید می‌فهماند مضمون این جمله نشدنی است، و رؤیت هر چیزی به معنای تحقق وقوع آن است، و جواب نشدنی، شدنی قرار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تفسیر مبنی بر این است که مراد از رؤیت جحیم، رؤیت آن در قیامت باشد، و آیه شریفه بخواهد به مضمون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Style w:val="FootnoteAnchor"/>
          <w:rtl w:val="true"/>
        </w:rPr>
        <w:footnoteReference w:id="1368"/>
      </w:r>
      <w:r>
        <w:rPr>
          <w:rFonts w:ascii="IRNazanin" w:hAnsi="IRNazanin" w:eastAsia="IRNazanin"/>
          <w:color w:val="111111"/>
          <w:sz w:val="28"/>
          <w:sz w:val="28"/>
          <w:szCs w:val="28"/>
          <w:rtl w:val="true"/>
          <w:lang w:bidi="fa-IR"/>
        </w:rPr>
        <w:t>اشاره کند، و این خیلی مسلم نیست، بلکه از ظاهر کلام بر می‌آید که مراد از دیدن جحیم، دیدن آن در دنیا و قبل از قیامت و به چشم بصیرت است، منظور رؤیت قلب است، که به طوری که از آیه زیر استفاده می‌شود خود از آثار علم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که بحث در پیرامون آن گذشت، و این رؤیت قلبی قبل از قیامت است، و برای مردمی که سرگرم مفاخرتند دست نمی‌دهد، بلکه در مورد آنان امری ممتنع است، چون چنین افرادی ممکن نیست علم الیقین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یقین است، و معنایش این است که جحیم را با یقین محض می‌بینند،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مشاهده دوزخ با چشم بصیرت و در دنیا است، و به عین الیقین دیدن آن در قیامت با چشم ظاهر است، دلیلش آیه بعدی است که سخن از سؤال و بازخواست در قیامت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70"/>
      </w:r>
      <w:r>
        <w:rPr>
          <w:rFonts w:ascii="IRNazanin" w:hAnsi="IRNazanin" w:eastAsia="IRNazanin"/>
          <w:color w:val="111111"/>
          <w:sz w:val="28"/>
          <w:sz w:val="28"/>
          <w:szCs w:val="28"/>
          <w:rtl w:val="true"/>
          <w:lang w:bidi="fa-IR"/>
        </w:rPr>
        <w:t>از مفسرین گفته‌اند، مراد از رؤیت اولی، قبل از دخول در جحیم، و مراد از دومی بعد از دخول در آن است، و خلاصه منظور از هر دو رؤیت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7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رؤیت اولی معرفت، و از دومی دیدن و مشاهده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7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 رؤیت است، و تکرارش صرفا برای فهماندن استمرار و خلود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وجوهی دیگر گفته‌اند، که همه آنها ضعیف است</w:t>
      </w:r>
      <w:r>
        <w:rPr>
          <w:rFonts w:eastAsia="IRNazanin" w:cs="IRNazanin"/>
          <w:color w:val="111111"/>
          <w:sz w:val="28"/>
          <w:szCs w:val="28"/>
          <w:rtl w:val="true"/>
          <w:lang w:bidi="fa-IR"/>
        </w:rPr>
        <w:t>.</w:t>
      </w:r>
      <w:bookmarkStart w:id="1577" w:name="pg10108_94432"/>
    </w:p>
    <w:p>
      <w:pPr>
        <w:pStyle w:val="Heading5"/>
        <w:numPr>
          <w:ilvl w:val="4"/>
          <w:numId w:val="1"/>
        </w:numPr>
        <w:rPr/>
      </w:pPr>
      <w:bookmarkStart w:id="1578" w:name="__RefHeading___Toc330074_1067777946"/>
      <w:bookmarkStart w:id="1579" w:name="_Toc597"/>
      <w:bookmarkEnd w:id="1577"/>
      <w:bookmarkEnd w:id="1578"/>
      <w:r>
        <w:rPr>
          <w:rtl w:val="true"/>
        </w:rPr>
        <w:t>توضیحی در باره</w:t>
      </w:r>
      <w:r>
        <w:rPr>
          <w:rtl w:val="true"/>
        </w:rPr>
        <w:t xml:space="preserve">" </w:t>
      </w:r>
      <w:r>
        <w:rPr>
          <w:rtl w:val="true"/>
        </w:rPr>
        <w:t>نعمت</w:t>
      </w:r>
      <w:r>
        <w:rPr>
          <w:rtl w:val="true"/>
        </w:rPr>
        <w:t xml:space="preserve">" </w:t>
      </w:r>
      <w:r>
        <w:rPr>
          <w:rtl w:val="true"/>
        </w:rPr>
        <w:t>و استفاده از آن در راه اطاعت و سؤال از آن در قیامت</w:t>
      </w:r>
      <w:bookmarkEnd w:id="1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خطابهای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عموم مردم است، بدان جهت که در بین آنان کسانی هستند که سرگرم به نعمت‌های پروردگار خود شده، از خود پروردگار بی‌خبر ماندند، تکاثر در نعمت از یاد صاحبان نعمت بی‌خبرشان کرده، آری توبیخ و تهدید این سوره به ظاهر متوجه طایفه خاصی نیست، بلکه متوجه عموم مردم است، ولی در واقع متوجه طایفه خاصی از ایشان است، و آن همان کسانی است که تکاثر از خدا بی‌خبرشان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ظاهر سیاق بر 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نعمت‌ها است، یعنی هر چیزی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پس هر انسانی از هر نعمتی که خدا به او داده بازخواست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سازگار با زندگی و کمال منعم علیه است، و به نوعی خیر و منفعت او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 می‌شود که در موردی استعمالش کند که این استعمال سعادتی برای او باشد، و از آن سعادت سود ببرد، اما اگر در خلاف آن به کار ببرد، مثلا نعمت آب را در سوراخ گوش خود بریزد دیگر نعمت نیست چون آب سازگار با گوش نیست، هر چند که خودش فی نفسه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انسان را آفریده، و غایت و هدف نهایی از خلقتش را که همان سعادت او و منتهی درجه کمال او است تقرب عبودی به درگاه خود قرار داده، هم چنان که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و این تقرب عبودی همان ولایت الهی نسبت به بنده‌اش می‌باشد، و خدای سبحان تمامی آنچه مایه سعادت او است و از آن در سلوکش به سوی غایتی که برای آتش خلق کرده منتفع می‌شود، و آن عبارت است از همه نعمت‌های ظاهری و باطنی که در اختیار او نهاده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استعمال این نعمت‌ها به طریق خداپسندانه که انسان را به غایت مطلوبش برساند همان طریقی است که آدمی را به غایت و هدف از خلقتش که همان اطاعت است می‌رساند، و استعمال آنها به طور دلخواه و بدون در نظر گرفتن اینکه این نعمت‌ها وسیله‌اند نه هدف، گمراهی و بریدن از هدف است، و این خود معصیت است، چون خدای سبحان به قضایی رد و تبدیل ناپذیر حکم کرده که انسان به سویش برگردد تا از عملش بازخواست نموده،</w:t>
      </w:r>
      <w:r>
        <w:rPr>
          <w:rFonts w:eastAsia="IRNazanin" w:cs="IRNazanin"/>
          <w:color w:val="111111"/>
          <w:sz w:val="28"/>
          <w:szCs w:val="28"/>
          <w:rtl w:val="true"/>
          <w:lang w:bidi="fa-IR"/>
        </w:rPr>
        <w:t>.]</w:t>
      </w:r>
      <w:bookmarkStart w:id="1580" w:name="pg10108_94433"/>
    </w:p>
    <w:p>
      <w:pPr>
        <w:pStyle w:val="BookText"/>
        <w:rPr/>
      </w:pPr>
      <w:bookmarkEnd w:id="1580"/>
      <w:r>
        <w:rPr>
          <w:rFonts w:ascii="IRNazanin" w:hAnsi="IRNazanin" w:eastAsia="IRNazanin"/>
          <w:color w:val="111111"/>
          <w:sz w:val="28"/>
          <w:sz w:val="28"/>
          <w:szCs w:val="28"/>
          <w:rtl w:val="true"/>
          <w:lang w:bidi="fa-IR"/>
        </w:rPr>
        <w:t xml:space="preserve">به حساب اعمالش برسد، و بر طبق آن جزایش دهد، و عمل بنده که گفتیم به حسابش می‌رسند همان استعمال نعمت‌های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و تهمت و غیبت و مجامله و چه و چه است استعمال زبان است، که یکی از بزرگترین نعمتهای او است، و اگر زنا و دزدی و قتل نفس است استعمال آلت تناسلی و استعمال دست و سایر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وَ أَنَّ سَعْیَهُ سَوْفَ یُری ثُمَّ یُجْزاهُ الْجَزاءَ الْأَوْفی وَ أَنَّ إِلی رَبِّکَ الْمُنْتَهی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پس سؤال از عمل بنده سؤال از نعیم الهی است، که به چه صورت مصرفش کرد، آیا شکر نعمت را بجای آورد، و یا آن را کفران نمود؟</w:t>
      </w:r>
    </w:p>
    <w:p>
      <w:pPr>
        <w:pStyle w:val="Heading4"/>
        <w:numPr>
          <w:ilvl w:val="3"/>
          <w:numId w:val="1"/>
        </w:numPr>
        <w:rPr/>
      </w:pPr>
      <w:bookmarkStart w:id="1581" w:name="__RefHeading___Toc330076_1067777946"/>
      <w:bookmarkStart w:id="1582" w:name="_Toc598"/>
      <w:bookmarkEnd w:id="1581"/>
      <w:r>
        <w:rPr>
          <w:rtl w:val="true"/>
        </w:rPr>
        <w:t>بحث روایتی چند روایت در باره شان نزول سوره تکاثر</w:t>
      </w:r>
      <w:bookmarkEnd w:id="1582"/>
    </w:p>
    <w:p>
      <w:pPr>
        <w:pStyle w:val="Heading5"/>
        <w:numPr>
          <w:ilvl w:val="4"/>
          <w:numId w:val="1"/>
        </w:numPr>
        <w:rPr/>
      </w:pPr>
      <w:bookmarkStart w:id="1583" w:name="__RefHeading___Toc330078_1067777946"/>
      <w:bookmarkStart w:id="1584" w:name="_Toc599"/>
      <w:bookmarkEnd w:id="1583"/>
      <w:r>
        <w:rPr>
          <w:rtl w:val="true"/>
        </w:rPr>
        <w:t>اشاره</w:t>
      </w:r>
      <w:bookmarkEnd w:id="1584"/>
    </w:p>
    <w:p>
      <w:pPr>
        <w:pStyle w:val="BookText"/>
        <w:rPr/>
      </w:pPr>
      <w:r>
        <w:rPr>
          <w:rFonts w:ascii="IRNazanin" w:hAnsi="IRNazanin" w:eastAsia="IRNazanin"/>
          <w:color w:val="111111"/>
          <w:sz w:val="28"/>
          <w:sz w:val="28"/>
          <w:szCs w:val="28"/>
          <w:rtl w:val="true"/>
          <w:lang w:bidi="fa-IR"/>
        </w:rPr>
        <w:t>در مجمع البیان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باره یهود نازل شده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ما از جمعیت بنی فلان و بنی فلان و بنی فلان بیشتر است، و خلاصه ما از همه این سه قبیله نیرومندتریم، همین معنا آنان را به خود مشغول کرد تا گمراه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شاخه‌ای از انصار نازل شده که با شاخه‌ای دیگر تفاخر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در باره دو قبیله از قریش نازل شده، یعنی بنی عبد مناف بن قصی، و بنی سهم بن عمرو که با یکدیگر تکاثر نموده، اشراف خود را می‌شمردند، و عدد اشراف بنی عبد مناف بیشتر شد، آن گاه بنی سهم بن عمرو زیر بار نرفته، گفتند باید مرده‌هایمان را هم به شمار آوریم، شروع کردند به شمردن قبرها، این قبر فلانی است و این قبر فلانی، و در نتیجه عدد بنی سهم بیشتر شد، چون در دوران جاهلیت عدد آنان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مقاتل و کلبی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برهان از برقی از پدرش از ابن ابی عمیر 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دیدن به چشم است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bookmarkStart w:id="1585" w:name="pg10108_94434"/>
    </w:p>
    <w:p>
      <w:pPr>
        <w:pStyle w:val="BookText"/>
        <w:rPr/>
      </w:pPr>
      <w:bookmarkEnd w:id="1585"/>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معنایی را که ما کردیم تایید می‌کند</w:t>
      </w:r>
      <w:r>
        <w:rPr>
          <w:rFonts w:eastAsia="IRNazanin" w:cs="IRNazanin"/>
          <w:color w:val="111111"/>
          <w:sz w:val="28"/>
          <w:szCs w:val="28"/>
          <w:rtl w:val="true"/>
          <w:lang w:bidi="fa-IR"/>
        </w:rPr>
        <w:t>.</w:t>
      </w:r>
    </w:p>
    <w:p>
      <w:pPr>
        <w:pStyle w:val="Heading5"/>
        <w:numPr>
          <w:ilvl w:val="4"/>
          <w:numId w:val="1"/>
        </w:numPr>
        <w:rPr/>
      </w:pPr>
      <w:bookmarkStart w:id="1586" w:name="__RefHeading___Toc330080_1067777946"/>
      <w:bookmarkStart w:id="1587" w:name="_Toc600"/>
      <w:bookmarkEnd w:id="1586"/>
      <w:r>
        <w:rPr>
          <w:rtl w:val="true"/>
        </w:rPr>
        <w:t xml:space="preserve">روایاتی بیانگر اینکه مراد از نعیمی که از آن سؤال می‌شود محمد و آل او </w:t>
      </w:r>
      <w:r>
        <w:rPr>
          <w:rtl w:val="true"/>
        </w:rPr>
        <w:t>(</w:t>
      </w:r>
      <w:r>
        <w:rPr>
          <w:rtl w:val="true"/>
        </w:rPr>
        <w:t>علیهم السلام</w:t>
      </w:r>
      <w:r>
        <w:rPr>
          <w:rtl w:val="true"/>
        </w:rPr>
        <w:t>)</w:t>
      </w:r>
      <w:r>
        <w:rPr>
          <w:rtl w:val="true"/>
        </w:rPr>
        <w:t xml:space="preserve">، یا ولایت اهل بیت </w:t>
      </w:r>
      <w:r>
        <w:rPr>
          <w:rtl w:val="true"/>
        </w:rPr>
        <w:t>(</w:t>
      </w:r>
      <w:r>
        <w:rPr>
          <w:rtl w:val="true"/>
        </w:rPr>
        <w:t>علیهم السلام</w:t>
      </w:r>
      <w:r>
        <w:rPr>
          <w:rtl w:val="true"/>
        </w:rPr>
        <w:t xml:space="preserve">) </w:t>
      </w:r>
      <w:r>
        <w:rPr>
          <w:rtl w:val="true"/>
        </w:rPr>
        <w:t>است و توضیحی در این باره، با بیان رابطه بین نعمت بودن نعمت‌ها و هدایت دینی</w:t>
      </w:r>
      <w:bookmarkEnd w:id="1587"/>
    </w:p>
    <w:p>
      <w:pPr>
        <w:pStyle w:val="BookText"/>
        <w:rPr/>
      </w:pPr>
      <w:r>
        <w:rPr>
          <w:rFonts w:ascii="IRNazanin" w:hAnsi="IRNazanin" w:eastAsia="IRNazanin"/>
          <w:color w:val="111111"/>
          <w:sz w:val="28"/>
          <w:sz w:val="28"/>
          <w:szCs w:val="28"/>
          <w:rtl w:val="true"/>
          <w:lang w:bidi="fa-IR"/>
        </w:rPr>
        <w:t xml:space="preserve">و در تفسیر قمی به سند خود 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بازخواست می‌شود از نعمت رسول اللَّه، و سپس از نعمت ائمه اهل بیتش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ابی خالد کابلی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غذا آوردند، من با آن جناب طعام خوردم، طعامی که پاکیزه‌تر و لطیف‌تر از آن در عمرم نخورده بودم، همین که از طعام فارغ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این طعام را چگونه دیدی؟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ما را چگونه دیدی؟ عرضه داشتم فدایت شوم، من در عمرم طعامی پاکیزه‌تر و نظیف‌تر از این نخورده بودم، ولی در حین خوردن به یاد آیه افتادم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خوردن شما نمی‌پرسد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آن دین حقی که شما بر آنید بازخواست می‌کند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به سند خود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حضرت دستور داد طعام بیاورند، طعامی آوردند که در تمام عمرمان لذیذتر و خوشبوتر از آن نخورده بودیم، بعد خرمایی آوردند که آن قدر شفاف و صاف و زیبا بود که همه را به تماشا واداشت، مردی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این نعیمی که نزد پسر پیغمبر از آن متنعم شدید بازخواست می‌شوید،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کریم‌تر و شانش جلیل‌تر از آن است که طعامی به بنده‌اش بدهد، و آن را برای شما حلال و گوارا بسازد، آن وقت بازخواستتان کند که چرا خوردید؟ بلکه منظور از نعیم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نعمت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شما ارزانی داشته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به طرق دیگر و عبارات مختلفی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در بعضی از آنها آمده که منظور از نعیم،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است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این معنا به همان معنایی است که ما خاطرنشان ساخته و گفتیم، منظور از نعیم تمامی نعمت‌هایی است که خدای تعالی به بشر انعام فرموده، بدان جهت که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اهل بیت از ارزنده‌ترین مصادیق آن است بلکه با راهنمایی امامان</w:t>
      </w:r>
    </w:p>
    <w:p>
      <w:pPr>
        <w:pStyle w:val="BookText"/>
        <w:rPr/>
      </w:pPr>
      <w:r>
        <w:rPr>
          <w:rFonts w:ascii="IRNazanin" w:hAnsi="IRNazanin" w:eastAsia="IRNazanin"/>
          <w:color w:val="111111"/>
          <w:sz w:val="28"/>
          <w:sz w:val="28"/>
          <w:szCs w:val="28"/>
          <w:rtl w:val="true"/>
          <w:lang w:bidi="fa-IR"/>
        </w:rPr>
        <w:t>است که استعمال نعمت شکر می‌شود نه 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نعمت‌هایی که خدای تعالی به آدمی ارزانی داشته اگر انسان مورد بازخواست از آنها قرار می‌گیرد، از این جهت نیست که نعمت‌ها مثلا گوشت بوده یا نان یا خرما و یا آب خنک، و یا مثلا چشم یا گوش و یا دست و پا بوده، بلکه از این جهت از آنها پرسش می‌شود که خدای تعالی آنها را آفریده تا نعمت بشر باشند، و آنها را در طریق کمال بشر و رسیدنش به قرب عبودی واسطه و وسیله کرده، که بیانش به طور اشاره گذشت، و بشر را دعوت کرده که آن نعمت‌ها را به عنوان شکر مصرف کند، و طوری استعمال کند که آن استعمال شکر شمرده شود نه کفران پس آنچه از آن بازخواست می‌شویم نعمت است بدان جهت که نعمت است، نه بدان جهت که خوردنی یا پوشیدنی و یا اعضای ذی قیمت بدنی است، و معلوم است که خود آدمی نمی‌تواند تشخیص دهد که داده‌های خدای تعالی را چگونه استعمال کند تا نعمت شود، و یا به عبارت دیگر شکر باشد نه کفران، تنها راهنما در این باب دین خداست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امامانی از اهل بیت خود را برای بیان آن دین نصب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سؤال از نعیم، سؤال از عمل به دین است، در هر حرکت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معنا معلوم است که سؤال از نعیم که گفتیم سؤال از دین است سؤال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آن جناب است که خدا اطاعتشان را واجب و پیرویشان را در سلوک الی اللَّه فریضه کرده، و طریق سلوک الی اللَّه است، همان استعمال نعمت است به آن نحوی که رسول و امامان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ابی خالد که در آن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دین حقی که شما بر آنید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می‌کند که منظور از سؤال از نعیم، سؤال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روایت جمیل و ابی حمزه که نقل کردیم، و در هر دو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بازخواست می‌شود از نعمت رسول اللَّه، و سپس از نعمت ائمه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دارند که منظور از نعیم، رسول و امامان اهل بیت او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روایات آمده که نعیمی که بشر از آن بازخواست می‌شود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او را بر همه اهل عالم انعام کرد تا از گرداب ضلالت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است، و برگشت همه به یک معنا است، و ولایت اهل بیت عبارت است از واجب دانستن اطاعت و پیروی آنان، در هر</w:t>
      </w:r>
    </w:p>
    <w:p>
      <w:pPr>
        <w:pStyle w:val="BookText"/>
        <w:rPr/>
      </w:pPr>
      <w:r>
        <w:rPr>
          <w:rFonts w:ascii="IRNazanin" w:hAnsi="IRNazanin" w:eastAsia="IRNazanin"/>
          <w:color w:val="111111"/>
          <w:sz w:val="28"/>
          <w:sz w:val="28"/>
          <w:szCs w:val="28"/>
          <w:rtl w:val="true"/>
          <w:lang w:bidi="fa-IR"/>
        </w:rPr>
        <w:t xml:space="preserve">گفتار و کرداری که در سلوک طریق عبودیت دارند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نعیم صحت و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آن روایتی است که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است که بسیاری از مردم در آن مغبونند، یکی سلامتی و یکی فراغت</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مجمع البیان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عبارت است از امنیت و صحت، نقل از مجاهد و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امام ابو جعفر و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دیگر از طرق اهل سنت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عبارت است از خرما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چیزهایی دیگر ذکر شده، که باید همه آنها حمل شود بر اینکه خواسته‌اند مثالی برای نعمت ذکر کرده باشند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نبوی از طرق اهل سنت این معنا نیز آمده که سه چیز است که بنده خدا از آن بازخواست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خرقه‌ای که عورت خود را با آن بپوشاند، و یکی پاره‌نانی که با آن سد رمق کند، و سوم خانه‌ای که از سرما و گرما حفظش نماید </w:t>
      </w:r>
      <w:r>
        <w:rPr>
          <w:rFonts w:eastAsia="IRNazanin" w:cs="IRNazanin"/>
          <w:color w:val="111111"/>
          <w:sz w:val="28"/>
          <w:szCs w:val="28"/>
          <w:rtl w:val="true"/>
          <w:lang w:bidi="fa-IR"/>
        </w:rPr>
        <w:t xml:space="preserve">... </w:t>
      </w:r>
      <w:r>
        <w:rPr>
          <w:rStyle w:val="FootnoteAnchor"/>
          <w:rtl w:val="true"/>
        </w:rPr>
        <w:footnoteReference w:id="1385"/>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هم باید حمل شود بر اینکه خدای تعالی در بازخواست از ضروریات زندگی سخت‌گیری و مناقشه نمی‌کند، و خدا داناتر است</w:t>
      </w:r>
      <w:r>
        <w:rPr>
          <w:rFonts w:eastAsia="IRNazanin" w:cs="IRNazanin"/>
          <w:color w:val="111111"/>
          <w:sz w:val="28"/>
          <w:szCs w:val="28"/>
          <w:rtl w:val="true"/>
          <w:lang w:bidi="fa-IR"/>
        </w:rPr>
        <w:t>.</w:t>
      </w:r>
      <w:bookmarkStart w:id="1588" w:name="pg10108_94437"/>
    </w:p>
    <w:p>
      <w:pPr>
        <w:pStyle w:val="Heading2"/>
        <w:numPr>
          <w:ilvl w:val="1"/>
          <w:numId w:val="1"/>
        </w:numPr>
        <w:rPr/>
      </w:pPr>
      <w:bookmarkStart w:id="1589" w:name="__RefHeading___Toc330082_1067777946"/>
      <w:bookmarkStart w:id="1590" w:name="_Toc601"/>
      <w:bookmarkEnd w:id="1588"/>
      <w:bookmarkEnd w:id="1589"/>
      <w:r>
        <w:rPr>
          <w:rtl w:val="true"/>
        </w:rPr>
        <w:t>(</w:t>
      </w:r>
      <w:r>
        <w:rPr/>
        <w:t>103</w:t>
      </w:r>
      <w:r>
        <w:rPr>
          <w:rtl w:val="true"/>
        </w:rPr>
        <w:t>)</w:t>
      </w:r>
      <w:r>
        <w:rPr>
          <w:rtl w:val="true"/>
        </w:rPr>
        <w:t xml:space="preserve">سوره عصر مکی است و سه آیه دارد </w:t>
      </w:r>
      <w:r>
        <w:rPr>
          <w:rtl w:val="true"/>
        </w:rPr>
        <w:t>(</w:t>
      </w:r>
      <w:r>
        <w:rPr/>
        <w:t>3</w:t>
      </w:r>
      <w:r>
        <w:rPr>
          <w:rtl w:val="true"/>
        </w:rPr>
        <w:t>)</w:t>
      </w:r>
      <w:bookmarkEnd w:id="1590"/>
    </w:p>
    <w:p>
      <w:pPr>
        <w:pStyle w:val="Heading3"/>
        <w:numPr>
          <w:ilvl w:val="2"/>
          <w:numId w:val="1"/>
        </w:numPr>
        <w:rPr/>
      </w:pPr>
      <w:bookmarkStart w:id="1591" w:name="__RefHeading___Toc330084_1067777946"/>
      <w:bookmarkStart w:id="1592" w:name="_Toc602"/>
      <w:bookmarkEnd w:id="1591"/>
      <w:r>
        <w:rPr>
          <w:rtl w:val="true"/>
        </w:rPr>
        <w:t xml:space="preserve">سوره العصر </w:t>
      </w:r>
      <w:r>
        <w:rPr>
          <w:rtl w:val="true"/>
        </w:rPr>
        <w:t>(</w:t>
      </w:r>
      <w:r>
        <w:rPr/>
        <w:t>103</w:t>
      </w:r>
      <w:r>
        <w:rPr>
          <w:rtl w:val="true"/>
        </w:rPr>
        <w:t xml:space="preserve">): </w:t>
      </w:r>
      <w:r>
        <w:rPr>
          <w:rtl w:val="true"/>
        </w:rPr>
        <w:t xml:space="preserve">آیات </w:t>
      </w:r>
      <w:r>
        <w:rPr/>
        <w:t>1</w:t>
      </w:r>
      <w:r>
        <w:rPr>
          <w:rtl w:val="true"/>
        </w:rPr>
        <w:t xml:space="preserve"> </w:t>
      </w:r>
      <w:r>
        <w:rPr>
          <w:rtl w:val="true"/>
        </w:rPr>
        <w:t xml:space="preserve">تا </w:t>
      </w:r>
      <w:r>
        <w:rPr/>
        <w:t>3</w:t>
      </w:r>
      <w:bookmarkEnd w:id="1592"/>
    </w:p>
    <w:p>
      <w:pPr>
        <w:pStyle w:val="Heading4"/>
        <w:numPr>
          <w:ilvl w:val="3"/>
          <w:numId w:val="1"/>
        </w:numPr>
        <w:rPr/>
      </w:pPr>
      <w:bookmarkStart w:id="1593" w:name="__RefHeading___Toc330086_1067777946"/>
      <w:bookmarkStart w:id="1594" w:name="_Toc603"/>
      <w:bookmarkEnd w:id="1593"/>
      <w:r>
        <w:rPr>
          <w:rtl w:val="true"/>
        </w:rPr>
        <w:t>اشاره</w:t>
      </w:r>
      <w:bookmarkEnd w:id="15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330088_1067777946"/>
      <w:bookmarkStart w:id="1596" w:name="_Toc604"/>
      <w:bookmarkEnd w:id="1595"/>
      <w:r>
        <w:rPr>
          <w:rtl w:val="true"/>
        </w:rPr>
        <w:t>ترجمه آیات</w:t>
      </w:r>
      <w:bookmarkEnd w:id="1596"/>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انسانها همه در خسران و زیانند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افراد و اقلیتی که ایمان آورده و اعمال صالح انجام داده‌اند و یکدیگر را به حق سفارش کرده و به صبر توصیه نموده‌اند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597" w:name="__RefHeading___Toc330090_1067777946"/>
      <w:bookmarkStart w:id="1598" w:name="_Toc605"/>
      <w:bookmarkEnd w:id="1597"/>
      <w:r>
        <w:rPr>
          <w:rtl w:val="true"/>
        </w:rPr>
        <w:t>بیان آیات</w:t>
      </w:r>
      <w:bookmarkEnd w:id="1598"/>
    </w:p>
    <w:p>
      <w:pPr>
        <w:pStyle w:val="Heading5"/>
        <w:numPr>
          <w:ilvl w:val="4"/>
          <w:numId w:val="1"/>
        </w:numPr>
        <w:rPr/>
      </w:pPr>
      <w:bookmarkStart w:id="1599" w:name="__RefHeading___Toc330092_1067777946"/>
      <w:bookmarkStart w:id="1600" w:name="_Toc606"/>
      <w:bookmarkEnd w:id="1599"/>
      <w:r>
        <w:rPr>
          <w:rtl w:val="true"/>
        </w:rPr>
        <w:t>اشاره</w:t>
      </w:r>
      <w:bookmarkEnd w:id="1600"/>
    </w:p>
    <w:p>
      <w:pPr>
        <w:pStyle w:val="BookText"/>
        <w:rPr/>
      </w:pPr>
      <w:r>
        <w:rPr>
          <w:rFonts w:ascii="IRNazanin" w:hAnsi="IRNazanin" w:eastAsia="IRNazanin"/>
          <w:color w:val="111111"/>
          <w:sz w:val="28"/>
          <w:sz w:val="28"/>
          <w:szCs w:val="28"/>
          <w:rtl w:val="true"/>
          <w:lang w:bidi="fa-IR"/>
        </w:rPr>
        <w:t>این سوره تمامی معارف قرآنی و مقاصد مختلف آن را در کوتاه‌ترین بیان خلاصه کرده، و این سوره از نظر مضمون، هم می‌تواند مکی باشد و هم مدنی، چیزی که هست به مکی بودن شباهت بیشتری دارد</w:t>
      </w:r>
      <w:r>
        <w:rPr>
          <w:rFonts w:eastAsia="IRNazanin" w:cs="IRNazanin"/>
          <w:color w:val="111111"/>
          <w:sz w:val="28"/>
          <w:szCs w:val="28"/>
          <w:rtl w:val="true"/>
          <w:lang w:bidi="fa-IR"/>
        </w:rPr>
        <w:t>.</w:t>
      </w:r>
    </w:p>
    <w:p>
      <w:pPr>
        <w:pStyle w:val="Heading5"/>
        <w:numPr>
          <w:ilvl w:val="4"/>
          <w:numId w:val="1"/>
        </w:numPr>
        <w:rPr/>
      </w:pPr>
      <w:bookmarkStart w:id="1601" w:name="__RefHeading___Toc330094_1067777946"/>
      <w:bookmarkStart w:id="1602" w:name="_Toc607"/>
      <w:bookmarkEnd w:id="1601"/>
      <w:r>
        <w:rPr>
          <w:rtl w:val="true"/>
        </w:rPr>
        <w:t>اقوال مختلف در باره مراد از</w:t>
      </w:r>
      <w:r>
        <w:rPr>
          <w:rtl w:val="true"/>
        </w:rPr>
        <w:t xml:space="preserve">" </w:t>
      </w:r>
      <w:r>
        <w:rPr>
          <w:rtl w:val="true"/>
        </w:rPr>
        <w:t>عصر</w:t>
      </w:r>
      <w:r>
        <w:rPr>
          <w:rtl w:val="true"/>
        </w:rPr>
        <w:t xml:space="preserve">" </w:t>
      </w:r>
      <w:r>
        <w:rPr>
          <w:rtl w:val="true"/>
        </w:rPr>
        <w:t>که بدان قسم یاد فرموده است</w:t>
      </w:r>
      <w:bookmarkEnd w:id="1602"/>
    </w:p>
    <w:p>
      <w:pPr>
        <w:pStyle w:val="BookText"/>
        <w:rPr/>
      </w:pP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کلمه به عصر سوگند یاد شده، و از نظر مضمونی که دو آیه بعد دارد مناسب‌تر آن است که منظور از عصر، عصر ظهور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عصر طلوع اسلام بر افق مجتمع بشری، و ظهور و غلبه حق بر باطل است، چون مضمون دو آیه بعد این</w:t>
      </w:r>
    </w:p>
    <w:p>
      <w:pPr>
        <w:pStyle w:val="BookText"/>
        <w:rPr/>
      </w:pPr>
      <w:r>
        <w:rPr>
          <w:rFonts w:ascii="IRNazanin" w:hAnsi="IRNazanin" w:eastAsia="IRNazanin"/>
          <w:color w:val="111111"/>
          <w:sz w:val="28"/>
          <w:sz w:val="28"/>
          <w:szCs w:val="28"/>
          <w:rtl w:val="true"/>
          <w:lang w:bidi="fa-IR"/>
        </w:rPr>
        <w:t>است که خسران عالم انسان را فراگیر است و تنها کسانی را فرا نمی‌گیرد که از حق پیروی نموده، و در برابر آن صبر کنند، و این اقلیت عبارتند از کسانی که به خدا و روز جزا ایمان آورده و عمل صالح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3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عصر، وقت عصر، یعنی آخر روز است، چون این وقت دلالت دارد بر تدبیر ربوبی که روز را می‌برد و شب را می‌آورد، و قدرت و سلطنت را از سلطان روز یعنی خورشید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 عصر است، که نماز وسطی است که از همه نمازهای یومیه فضیلت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شب و روز است، که اصطلاحا به آنها عصران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عصر دهر است، که در آن عجائبی وجود دارد، که بر قدرت ربوبی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وجوهی دیگر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w:t>
      </w:r>
      <w:r>
        <w:rPr>
          <w:rStyle w:val="FootnoteAnchor"/>
          <w:rtl w:val="true"/>
        </w:rPr>
        <w:footnoteReference w:id="1387"/>
      </w:r>
      <w:r>
        <w:rPr>
          <w:rFonts w:ascii="IRNazanin" w:hAnsi="IRNazanin" w:eastAsia="IRNazanin"/>
          <w:color w:val="111111"/>
          <w:sz w:val="28"/>
          <w:sz w:val="28"/>
          <w:szCs w:val="28"/>
          <w:rtl w:val="true"/>
          <w:lang w:bidi="fa-IR"/>
        </w:rPr>
        <w:t xml:space="preserve">از روایات آمده که منظور، عصر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عصر حق بر باطل به طور کامل غلبه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انسان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معنای نقص در سرمایه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 در مورد انسان استعمال می‌شود، 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خسران کرد، و هم در مورد عمل انسان بکار می‌رود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فلانی خسران کرد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آیه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 آمده به منظور بزرگداشت آن بوده، و خواسته است بفهماند انسان در خسرانی عظیم است، احتمال هم دارد به منظور تنویع باشد، و بفهماند آدمی در نوعی مخصوص از خسران قرار دارد، غیر خسران مالی و آبرویی، بلکه خسران در ذات که خدای تعالی در باره‌اش فرموده</w:t>
      </w:r>
      <w:r>
        <w:rPr>
          <w:rFonts w:eastAsia="IRNazanin" w:cs="IRNazanin"/>
          <w:color w:val="111111"/>
          <w:sz w:val="28"/>
          <w:szCs w:val="28"/>
          <w:rtl w:val="true"/>
          <w:lang w:bidi="fa-IR"/>
        </w:rPr>
        <w:t>:".</w:t>
      </w:r>
      <w:bookmarkStart w:id="1603" w:name="pg10108_94439"/>
    </w:p>
    <w:p>
      <w:pPr>
        <w:pStyle w:val="BookText"/>
        <w:rPr/>
      </w:pPr>
      <w:bookmarkEnd w:id="16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وَ أَهْلِیهِمْ یَوْمَ الْقِیامَةِ أَلا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Heading5"/>
        <w:numPr>
          <w:ilvl w:val="4"/>
          <w:numId w:val="1"/>
        </w:numPr>
        <w:rPr/>
      </w:pPr>
      <w:bookmarkStart w:id="1604" w:name="__RefHeading___Toc330096_1067777946"/>
      <w:bookmarkStart w:id="1605" w:name="_Toc608"/>
      <w:bookmarkEnd w:id="1604"/>
      <w:r>
        <w:rPr>
          <w:rtl w:val="true"/>
        </w:rPr>
        <w:t>شرحی در مورد مستثنی بودن مؤمنان صالح العمل از زیانمندی جنس انسان</w:t>
      </w:r>
      <w:bookmarkEnd w:id="16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استثنای از جنس انسان است که محکوم به خسران است، و استثنا شدگان افرادی هستند که متصف به ایمان و اعمال صالح باشند چنین افرادی ایمن از خسرانند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جهت است که کتاب خدا بیان می‌کند که انسان موجودی همیشه زنده است، زندگیش با مردن خاتمه نمی‌یابد، و مردن او در حقیقت انتقال از خانه‌ای به خانه‌ای دیگر است، که بیان این معنا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نُبَدِّلَ أَمْثالَکُمْ وَ نُنْشِئَکُمْ فِی ما لا تَعْلَمُونَ</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0"/>
      </w:r>
      <w:r>
        <w:rPr>
          <w:rFonts w:ascii="IRNazanin" w:hAnsi="IRNazanin" w:eastAsia="IRNazanin"/>
          <w:color w:val="111111"/>
          <w:sz w:val="28"/>
          <w:sz w:val="28"/>
          <w:szCs w:val="28"/>
          <w:rtl w:val="true"/>
          <w:lang w:bidi="fa-IR"/>
        </w:rPr>
        <w:t>گذشت، و نیز کتاب خدا بیان می‌کند که قسمتی از این زندگی همیشگی انسان که همان حیات دنیا باشد حیاتی است امتحانی، و سرنوشت ساز که در آن حیات سرنوشت قسمت دیگر یعنی حیات آخرت مشخص می‌گردد، آنها که در آن حیات به سعادت می‌رسند، و یا بدبخت می‌شوند، سعادت و شقاوتشان را در دنیا تهیه کرده‌اند،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الْحَیاةُ الدُّنْیا فِی الْآخِرَةِ إِلَّا مَتاعٌ</w:t>
      </w:r>
      <w:r>
        <w:rPr>
          <w:rFonts w:eastAsia="IRNazanin" w:cs="IRNazanin"/>
          <w:color w:val="111111"/>
          <w:sz w:val="28"/>
          <w:szCs w:val="28"/>
          <w:rtl w:val="true"/>
          <w:lang w:bidi="fa-IR"/>
        </w:rPr>
        <w:t xml:space="preserve">" </w:t>
      </w:r>
      <w:r>
        <w:rPr>
          <w:rStyle w:val="FootnoteAnchor"/>
          <w:rtl w:val="true"/>
        </w:rPr>
        <w:footnoteReference w:id="1391"/>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نَبْلُوکُمْ بِالشَّرِّ وَ الْخَیْرِ فِتْنَةً</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 می‌کند که مقدمیت این زندگی برای آن زندگی به وسیله مظاهر این زندگی و آثار آن یعنی اعتقادات و اعمال است، اعتقاد حق و عمل صالح ملاک سعادت اخروی و کفر و فسق ملاک شقاوت در 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وَ أَنَّ سَعْیَهُ سَوْفَ یُری ثُمَّ یُجْزاهُ الْجَزاءَ الْأَوْفی </w:t>
      </w:r>
      <w:r>
        <w:rPr>
          <w:rStyle w:val="FootnoteAnchor"/>
          <w:rtl w:val="true"/>
        </w:rPr>
        <w:footnoteReference w:id="1393"/>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فَعَلَیْهِ کُفْرُهُ وَ مَنْ عَمِلَ صالِحاً فَلِأَنْفُسِهِمْ یَمْهَدُونَ</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و باز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w:t>
      </w:r>
      <w:r>
        <w:rPr>
          <w:rFonts w:eastAsia="Amiri" w:cs="Amiri" w:ascii="Amiri" w:hAnsi="Amiri"/>
          <w:color w:val="111111"/>
          <w:sz w:val="28"/>
          <w:szCs w:val="28"/>
          <w:rtl w:val="true"/>
          <w:lang w:bidi="ar-SA"/>
        </w:rPr>
        <w:t>"</w:t>
      </w:r>
      <w:bookmarkStart w:id="1606" w:name="pg10108_94440"/>
    </w:p>
    <w:p>
      <w:pPr>
        <w:pStyle w:val="BookText"/>
        <w:rPr/>
      </w:pPr>
      <w:bookmarkEnd w:id="1606"/>
      <w:r>
        <w:rPr>
          <w:rStyle w:val="FootnoteAnchor"/>
          <w:rtl w:val="true"/>
        </w:rPr>
        <w:footnoteReference w:id="1395"/>
      </w:r>
      <w:r>
        <w:rPr>
          <w:rFonts w:ascii="IRNazanin" w:hAnsi="IRNazanin" w:eastAsia="IRNazanin"/>
          <w:color w:val="111111"/>
          <w:sz w:val="28"/>
          <w:sz w:val="28"/>
          <w:szCs w:val="28"/>
          <w:rtl w:val="true"/>
          <w:lang w:bidi="fa-IR"/>
        </w:rPr>
        <w:t>، و در آیاتی بسیار زیاد سرنوشت آخرت را چه خوش و چه بدش را جزا و اجر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همه این بیانات که از نظرتان گذشت بیان می‌کند که سرمایه آدمی زندگی او است، با زندگی است که می‌تواند وسیله عیش خود در زندگی آخرت را کسب کند، اگر در عقیده و عمل حق را پیروی کند تجارتش سودبخش بوده، و در کسبش برکت داشته است، و در آینده‌اش از شر ایمن است، و اگر باطل را پیروی کند، و از ایمان به خدا و عمل صالح اعراض نماید، تجارتش ضرر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سرمایه عمر چیزی زاید بر خود سرمایه به دست نیاورده، بلکه از خود سرمایه خورده، و سرمایه را وسیله بدبختی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آخرتش از خیر محروم شده، لذا در سوره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 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ایمان، ایمان به خدا، و مراد از ایمان به خدا ایمان به همه رسولان او، و مراد از ایمان به رسولان او اطاعت و پیروی ایشان است، و نیز ایمان به روز جزا است هم چنان که قرآن در جای دیگر تصریح کرده به اینکه کسانی که به بعضی از رسولان خدا ایمان دارند، و به بعضی ندارند، مؤمن به خدا نیستند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330098_1067777946"/>
      <w:bookmarkStart w:id="1608" w:name="_Toc609"/>
      <w:bookmarkEnd w:id="1607"/>
      <w:r>
        <w:rPr>
          <w:rtl w:val="true"/>
        </w:rPr>
        <w:t>جمله</w:t>
      </w:r>
      <w:r>
        <w:rPr>
          <w:rtl w:val="true"/>
        </w:rPr>
        <w:t xml:space="preserve">" </w:t>
      </w:r>
      <w:r>
        <w:rPr>
          <w:rtl w:val="true"/>
        </w:rPr>
        <w:t>وَ عَمِلُوا الصَّالِحاتِ</w:t>
      </w:r>
      <w:r>
        <w:rPr>
          <w:rtl w:val="true"/>
        </w:rPr>
        <w:t xml:space="preserve">" </w:t>
      </w:r>
      <w:r>
        <w:rPr>
          <w:rtl w:val="true"/>
        </w:rPr>
        <w:t>بر عمل به همه اعمال صالح دلالت دارد و از آن استفاده می‌شود که مؤمنان گنهکار نیز در خسرانند</w:t>
      </w:r>
      <w:bookmarkEnd w:id="1608"/>
    </w:p>
    <w:p>
      <w:pPr>
        <w:pStyle w:val="BookText"/>
        <w:rPr/>
      </w:pPr>
      <w:r>
        <w:rPr>
          <w:rFonts w:ascii="Amiri" w:hAnsi="Amiri" w:eastAsia="Amiri" w:cs="Amiri"/>
          <w:color w:val="111111"/>
          <w:sz w:val="28"/>
          <w:sz w:val="28"/>
          <w:szCs w:val="28"/>
          <w:rtl w:val="true"/>
          <w:lang w:bidi="ar-SA"/>
        </w:rPr>
        <w:t>و ظاهر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به همه اعمال صالح متصف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جمله استثنائیه شامل فاسقان که بعضی از صالحات را انجام می‌دهند، و نسبت به بعضی دیگر فسق می‌ورزند نمی‌شود، و لازمه این، آن است که منظور از خسران اعم از خسران به تمام معنا باشد یعنی شامل خسران از بعضی جهات هم بشود، و بنا بر این دو طایفه خاسرند، یکی آنهایی که از جمیع جهات خاسرند نظیر کفار معاند حق و مخلد در عذاب، دوم آنهایی که در بعضی جهات خاسرند، مانند مؤمنینی که مرتکب فسق می‌شوند و مخلد در آتش نیستند چند صباحی عذاب می‌بینند، بعد عذابشان پایان می‌پذیرد و مشمول شفاعت و نظیر آن می‌شوند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سفارش کردن این به آن و آن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حق سفارش کنند، سفارش کنند به اینکه از حق پیروی نموده و در راه حق استقامت و مداومت کنند، پس دین حق چیزی به جز پیروی اعتقادی و عملی</w:t>
      </w:r>
      <w:bookmarkStart w:id="1609" w:name="pg10108_94441"/>
    </w:p>
    <w:p>
      <w:pPr>
        <w:pStyle w:val="BookText"/>
        <w:rPr/>
      </w:pPr>
      <w:bookmarkEnd w:id="1609"/>
      <w:r>
        <w:rPr>
          <w:rFonts w:ascii="IRNazanin" w:hAnsi="IRNazanin" w:eastAsia="IRNazanin"/>
          <w:color w:val="111111"/>
          <w:sz w:val="28"/>
          <w:sz w:val="28"/>
          <w:szCs w:val="28"/>
          <w:rtl w:val="true"/>
          <w:lang w:bidi="fa-IR"/>
        </w:rPr>
        <w:t>از حق، و تواصی بر حق نیست، و تواصی بر حق عنوانی است وسیع‌تر از عنوان امر به معروف و نهی از منکر، چون امر به معروف و نهی از منکر شامل اعتقادیات و مطلق ترغیب و تشویق بر عمل صالح نمی‌شود، ولی تواصی بر حق، هم شامل امر به معروف می‌شود و هم شامل عناوین مذکور</w:t>
      </w:r>
      <w:r>
        <w:rPr>
          <w:rFonts w:eastAsia="IRNazanin" w:cs="IRNazanin"/>
          <w:color w:val="111111"/>
          <w:sz w:val="28"/>
          <w:szCs w:val="28"/>
          <w:rtl w:val="true"/>
          <w:lang w:bidi="fa-IR"/>
        </w:rPr>
        <w:t>.</w:t>
      </w:r>
    </w:p>
    <w:p>
      <w:pPr>
        <w:pStyle w:val="Heading5"/>
        <w:numPr>
          <w:ilvl w:val="4"/>
          <w:numId w:val="1"/>
        </w:numPr>
        <w:rPr/>
      </w:pPr>
      <w:bookmarkStart w:id="1610" w:name="__RefHeading___Toc330100_1067777946"/>
      <w:bookmarkStart w:id="1611" w:name="_Toc610"/>
      <w:bookmarkEnd w:id="1610"/>
      <w:r>
        <w:rPr>
          <w:rtl w:val="true"/>
        </w:rPr>
        <w:t>خصوصیت و اهمیت تواصی به حق و تواصی به صبر که بعد از عنوان کلی</w:t>
      </w:r>
      <w:r>
        <w:rPr>
          <w:rtl w:val="true"/>
        </w:rPr>
        <w:t xml:space="preserve">" </w:t>
      </w:r>
      <w:r>
        <w:rPr>
          <w:rtl w:val="true"/>
        </w:rPr>
        <w:t>وَ عَمِلُوا الصَّالِحاتِ</w:t>
      </w:r>
      <w:r>
        <w:rPr>
          <w:rtl w:val="true"/>
        </w:rPr>
        <w:t xml:space="preserve">" </w:t>
      </w:r>
      <w:r>
        <w:rPr>
          <w:rtl w:val="true"/>
        </w:rPr>
        <w:t>اختصاص به ذکر یافتند</w:t>
      </w:r>
      <w:bookmarkEnd w:id="1611"/>
    </w:p>
    <w:p>
      <w:pPr>
        <w:pStyle w:val="BookText"/>
        <w:rPr/>
      </w:pPr>
      <w:r>
        <w:rPr>
          <w:rFonts w:ascii="IRNazanin" w:hAnsi="IRNazanin" w:eastAsia="IRNazanin"/>
          <w:color w:val="111111"/>
          <w:sz w:val="28"/>
          <w:sz w:val="28"/>
          <w:szCs w:val="28"/>
          <w:rtl w:val="true"/>
          <w:lang w:bidi="fa-IR"/>
        </w:rPr>
        <w:t>در اینجا سؤالی به نظر می‌رسد،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 به حق، خود یکی از اعمال صالح است، و با اینکه قبلا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بود، چه نکته‌ای باعث شد که خصوص تواصی به حق را نام ببرد؟</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ذکر خاص بعد از عام است، که در مواردی بکار می‌رود که گوینده نسبت به خاص عنایت بیشتری داشته باشد، و شاهد بر اینکه خدای تعالی از میان همه اعمال صالح به تواصی به حق عنایت بیشتر داشته، و بدین منظور خصوص آن را بعد از عموم اعمال صالح ذکر نموده این است که همین تواصی را در مورد صبر تکرار کرد، و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همه آنچه گفته شد، ذکر تواصی به حق و به صبر، بعد از ذکر اتصافشان به ایمان و عمل صالح برای این بوده که اشاره کند به حیات دلهای مؤمنین، و پذیرا گشتن سینه‌هاشان برای تسلیم خدا شدن، پس مؤمنین اهتمامی خاص و اعتنایی تام به ظهور سلطنت حق و گسترده شدن آن بر همه مردم دارند، و می‌خواهند همه جا حق پیروی شود، و پیروی آن دائمی گردد، و خدای تعالی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شَرَحَ اللَّهُ صَدْرَهُ لِلْإِسْلامِ فَهُوَ عَلی نُورٍ مِنْ رَبِّهِ فَوَیْلٌ لِلْقاسِیَةِ قُلُوبُهُمْ مِنْ ذِکْرِ اللَّهِ أُولئِکَ فِی ضَلالٍ مُبِینٍ</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مورد بحث صبر را مطلق آورده، و بیان نکرده که صبر در چه مواردی محبوب است، و نتیجه این اطلاق آن است که مراد از صبر اعم از صبر بر اطاعت خدا و صبر از معصیت و صبر در برخورد با مصائبی است که به قضا و قدر خدا به آدمی می‌رسد</w:t>
      </w:r>
      <w:r>
        <w:rPr>
          <w:rFonts w:eastAsia="IRNazanin" w:cs="IRNazanin"/>
          <w:color w:val="111111"/>
          <w:sz w:val="28"/>
          <w:szCs w:val="28"/>
          <w:rtl w:val="true"/>
          <w:lang w:bidi="fa-IR"/>
        </w:rPr>
        <w:t>.</w:t>
      </w:r>
    </w:p>
    <w:p>
      <w:pPr>
        <w:pStyle w:val="Heading4"/>
        <w:numPr>
          <w:ilvl w:val="3"/>
          <w:numId w:val="1"/>
        </w:numPr>
        <w:rPr/>
      </w:pPr>
      <w:bookmarkStart w:id="1612" w:name="__RefHeading___Toc330102_1067777946"/>
      <w:bookmarkStart w:id="1613" w:name="_Toc611"/>
      <w:bookmarkEnd w:id="1612"/>
      <w:r>
        <w:rPr>
          <w:rtl w:val="true"/>
        </w:rPr>
        <w:t xml:space="preserve">بحث روایتی </w:t>
      </w:r>
      <w:r>
        <w:rPr>
          <w:rtl w:val="true"/>
        </w:rPr>
        <w:t>(</w:t>
      </w:r>
      <w:r>
        <w:rPr>
          <w:rtl w:val="true"/>
        </w:rPr>
        <w:t>چند روایت در ذیل آیات سوره عصر</w:t>
      </w:r>
      <w:r>
        <w:rPr>
          <w:rtl w:val="true"/>
        </w:rPr>
        <w:t>)</w:t>
      </w:r>
      <w:bookmarkEnd w:id="1613"/>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به سند خود از عبد الرحمن بن 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Amiri" w:hAnsi="Amiri" w:eastAsia="Amiri" w:cs="Amiri"/>
          <w:color w:val="111111"/>
          <w:sz w:val="28"/>
          <w:sz w:val="28"/>
          <w:szCs w:val="28"/>
          <w:rtl w:val="true"/>
          <w:lang w:bidi="ar-SA"/>
        </w:rPr>
        <w:t>کرده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جمله خدای تعالی اهل صفوت از خلق خود را استثناء کرده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روایت، ایمان را بر ایمان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تواصی به حق را بر توصیه ذریات و نسلهای خود به ولایت علی تطبیق نموده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مردویه از ابن عباس 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انسان، ابو جهل 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و سلمان است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bookmarkStart w:id="1614" w:name="pg10108_94443"/>
    </w:p>
    <w:p>
      <w:pPr>
        <w:pStyle w:val="Heading2"/>
        <w:numPr>
          <w:ilvl w:val="1"/>
          <w:numId w:val="1"/>
        </w:numPr>
        <w:rPr/>
      </w:pPr>
      <w:bookmarkStart w:id="1615" w:name="__RefHeading___Toc330104_1067777946"/>
      <w:bookmarkStart w:id="1616" w:name="_Toc612"/>
      <w:bookmarkEnd w:id="1614"/>
      <w:bookmarkEnd w:id="1615"/>
      <w:r>
        <w:rPr>
          <w:rtl w:val="true"/>
        </w:rPr>
        <w:t>(</w:t>
      </w:r>
      <w:r>
        <w:rPr/>
        <w:t>104</w:t>
      </w:r>
      <w:r>
        <w:rPr>
          <w:rtl w:val="true"/>
        </w:rPr>
        <w:t>)</w:t>
      </w:r>
      <w:r>
        <w:rPr>
          <w:rtl w:val="true"/>
        </w:rPr>
        <w:t xml:space="preserve">سوره همزه مکی است و نه آیه دارد </w:t>
      </w:r>
      <w:r>
        <w:rPr>
          <w:rtl w:val="true"/>
        </w:rPr>
        <w:t>(</w:t>
      </w:r>
      <w:r>
        <w:rPr/>
        <w:t>9</w:t>
      </w:r>
      <w:r>
        <w:rPr>
          <w:rtl w:val="true"/>
        </w:rPr>
        <w:t>)</w:t>
      </w:r>
      <w:bookmarkEnd w:id="1616"/>
    </w:p>
    <w:p>
      <w:pPr>
        <w:pStyle w:val="Heading3"/>
        <w:numPr>
          <w:ilvl w:val="2"/>
          <w:numId w:val="1"/>
        </w:numPr>
        <w:rPr/>
      </w:pPr>
      <w:bookmarkStart w:id="1617" w:name="__RefHeading___Toc330106_1067777946"/>
      <w:bookmarkStart w:id="1618" w:name="_Toc613"/>
      <w:bookmarkEnd w:id="1617"/>
      <w:r>
        <w:rPr>
          <w:rtl w:val="true"/>
        </w:rPr>
        <w:t xml:space="preserve">سوره الهمزة </w:t>
      </w:r>
      <w:r>
        <w:rPr>
          <w:rtl w:val="true"/>
        </w:rPr>
        <w:t>(</w:t>
      </w:r>
      <w:r>
        <w:rPr/>
        <w:t>104</w:t>
      </w:r>
      <w:r>
        <w:rPr>
          <w:rtl w:val="true"/>
        </w:rPr>
        <w:t xml:space="preserve">): </w:t>
      </w:r>
      <w:r>
        <w:rPr>
          <w:rtl w:val="true"/>
        </w:rPr>
        <w:t xml:space="preserve">آیات </w:t>
      </w:r>
      <w:r>
        <w:rPr/>
        <w:t>1</w:t>
      </w:r>
      <w:r>
        <w:rPr>
          <w:rtl w:val="true"/>
        </w:rPr>
        <w:t xml:space="preserve"> </w:t>
      </w:r>
      <w:r>
        <w:rPr>
          <w:rtl w:val="true"/>
        </w:rPr>
        <w:t xml:space="preserve">تا </w:t>
      </w:r>
      <w:r>
        <w:rPr/>
        <w:t>9</w:t>
      </w:r>
      <w:bookmarkEnd w:id="1618"/>
    </w:p>
    <w:p>
      <w:pPr>
        <w:pStyle w:val="Heading4"/>
        <w:numPr>
          <w:ilvl w:val="3"/>
          <w:numId w:val="1"/>
        </w:numPr>
        <w:rPr/>
      </w:pPr>
      <w:bookmarkStart w:id="1619" w:name="__RefHeading___Toc330108_1067777946"/>
      <w:bookmarkStart w:id="1620" w:name="_Toc614"/>
      <w:bookmarkEnd w:id="1619"/>
      <w:r>
        <w:rPr>
          <w:rtl w:val="true"/>
        </w:rPr>
        <w:t>اشاره</w:t>
      </w:r>
      <w:bookmarkEnd w:id="16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330110_1067777946"/>
      <w:bookmarkStart w:id="1622" w:name="_Toc615"/>
      <w:bookmarkEnd w:id="1621"/>
      <w:r>
        <w:rPr>
          <w:rtl w:val="true"/>
        </w:rPr>
        <w:t>ترجمه آیات</w:t>
      </w:r>
      <w:bookmarkEnd w:id="1622"/>
    </w:p>
    <w:p>
      <w:pPr>
        <w:pStyle w:val="BookText"/>
        <w:rPr/>
      </w:pPr>
      <w:r>
        <w:rPr>
          <w:rFonts w:ascii="IRNazanin" w:hAnsi="IRNazanin" w:eastAsia="IRNazanin"/>
          <w:color w:val="111111"/>
          <w:sz w:val="28"/>
          <w:sz w:val="28"/>
          <w:szCs w:val="28"/>
          <w:rtl w:val="true"/>
          <w:lang w:bidi="fa-IR"/>
        </w:rPr>
        <w:t>به نام اللَّه که رحمان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به حال هر طعنه زن عیب جوی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مالی را جمع می‌کند و از شمردن مکرر آن لذت می‌برد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می‌کند که مال او وی را برای ابد از مرگ نگه می‌دارد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نیست به طور حتم در حطمه‌اش می‌افکنند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می‌دانی که حطمه 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فروزان و خرد کننده خداست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که نه تنها ظاهر جسم را می‌سوزاند بلکه بر باطن و جان انسان نیز نزدیک می‌شود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که دربش به روی آنان بسته می‌شود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ستونهای بلند و کشیده شده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623" w:name="pg10108_94444"/>
    </w:p>
    <w:p>
      <w:pPr>
        <w:pStyle w:val="Heading4"/>
        <w:numPr>
          <w:ilvl w:val="3"/>
          <w:numId w:val="1"/>
        </w:numPr>
        <w:rPr/>
      </w:pPr>
      <w:bookmarkStart w:id="1624" w:name="__RefHeading___Toc330112_1067777946"/>
      <w:bookmarkStart w:id="1625" w:name="_Toc616"/>
      <w:bookmarkEnd w:id="1623"/>
      <w:bookmarkEnd w:id="1624"/>
      <w:r>
        <w:rPr>
          <w:rtl w:val="true"/>
        </w:rPr>
        <w:t>بیان آیات</w:t>
      </w:r>
      <w:bookmarkEnd w:id="1625"/>
    </w:p>
    <w:p>
      <w:pPr>
        <w:pStyle w:val="Heading5"/>
        <w:numPr>
          <w:ilvl w:val="4"/>
          <w:numId w:val="1"/>
        </w:numPr>
        <w:rPr/>
      </w:pPr>
      <w:bookmarkStart w:id="1626" w:name="__RefHeading___Toc330114_1067777946"/>
      <w:bookmarkStart w:id="1627" w:name="_Toc617"/>
      <w:bookmarkEnd w:id="1626"/>
      <w:r>
        <w:rPr>
          <w:rtl w:val="true"/>
        </w:rPr>
        <w:t>اشاره</w:t>
      </w:r>
      <w:bookmarkEnd w:id="1627"/>
    </w:p>
    <w:p>
      <w:pPr>
        <w:pStyle w:val="BookText"/>
        <w:rPr/>
      </w:pPr>
      <w:r>
        <w:rPr>
          <w:rFonts w:ascii="IRNazanin" w:hAnsi="IRNazanin" w:eastAsia="IRNazanin"/>
          <w:color w:val="111111"/>
          <w:sz w:val="28"/>
          <w:sz w:val="28"/>
          <w:szCs w:val="28"/>
          <w:rtl w:val="true"/>
          <w:lang w:bidi="fa-IR"/>
        </w:rPr>
        <w:t>این سوره تهدید شدیدی است به کسانی که عاشق جمع مالند، و می‌خواهند با مال بیشتر خود بر سر و گردن مردم سوار شوند، و بر آنان کبریایی بفروشند، و به همین جهت از مردم عیب‌هایی می‌گیرند که عیب نیست و این سوره در مکه نازل شده است</w:t>
      </w:r>
      <w:r>
        <w:rPr>
          <w:rFonts w:eastAsia="IRNazanin" w:cs="IRNazanin"/>
          <w:color w:val="111111"/>
          <w:sz w:val="28"/>
          <w:szCs w:val="28"/>
          <w:rtl w:val="true"/>
          <w:lang w:bidi="fa-IR"/>
        </w:rPr>
        <w:t>.</w:t>
      </w:r>
    </w:p>
    <w:p>
      <w:pPr>
        <w:pStyle w:val="Heading5"/>
        <w:numPr>
          <w:ilvl w:val="4"/>
          <w:numId w:val="1"/>
        </w:numPr>
        <w:rPr/>
      </w:pPr>
      <w:bookmarkStart w:id="1628" w:name="__RefHeading___Toc330116_1067777946"/>
      <w:bookmarkStart w:id="1629" w:name="_Toc618"/>
      <w:bookmarkEnd w:id="1628"/>
      <w:r>
        <w:rPr>
          <w:rtl w:val="true"/>
        </w:rPr>
        <w:t>تهدید شدید به گرد آورندگان مال و ذکر اوصاف آنان که</w:t>
      </w:r>
      <w:r>
        <w:rPr>
          <w:rtl w:val="true"/>
        </w:rPr>
        <w:t xml:space="preserve">" </w:t>
      </w:r>
      <w:r>
        <w:rPr>
          <w:rtl w:val="true"/>
        </w:rPr>
        <w:t>همزه</w:t>
      </w:r>
      <w:r>
        <w:rPr>
          <w:rtl w:val="true"/>
        </w:rPr>
        <w:t xml:space="preserve">" </w:t>
      </w:r>
      <w:r>
        <w:rPr>
          <w:rtl w:val="true"/>
        </w:rPr>
        <w:t>اند و</w:t>
      </w:r>
      <w:r>
        <w:rPr>
          <w:rtl w:val="true"/>
        </w:rPr>
        <w:t xml:space="preserve">" </w:t>
      </w:r>
      <w:r>
        <w:rPr>
          <w:rtl w:val="true"/>
        </w:rPr>
        <w:t>لمزه</w:t>
      </w:r>
      <w:r>
        <w:rPr>
          <w:rtl w:val="true"/>
        </w:rPr>
        <w:t xml:space="preserve">" </w:t>
      </w:r>
      <w:r>
        <w:rPr>
          <w:rtl w:val="true"/>
        </w:rPr>
        <w:t xml:space="preserve">و مال خود را مایه جاودانی می‌پندارند و </w:t>
      </w:r>
      <w:r>
        <w:rPr>
          <w:rtl w:val="true"/>
        </w:rPr>
        <w:t>...</w:t>
      </w:r>
      <w:bookmarkEnd w:id="1629"/>
    </w:p>
    <w:p>
      <w:pPr>
        <w:pStyle w:val="BookText"/>
        <w:rPr/>
      </w:pP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بدون جهت بسیار به دیگران طعنه می‌زند و عیب‌جویی و خرده‌گیریهایی می‌کند که در واقع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عیب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فرقی هست،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گویند که دنبال سر مردم عیب می‌گوید و خرده می‌گیرد،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پیش روی طرف خرده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کسی را گویند که همنشین خود را با سخنان زشت آزار دهد، و لمزه آن کسی است که با چشم و سر علیه همنشین خود اشاره کند، و به اصطلاح فارسی تقلید او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صفتی بنا شده که باعث می‌شود فعل مناسب با آن صفت از صاحب آن صفت زیاد سر بزند، و خلاصه فعل مذکور عادتش شده باشد، مثلا به مردی که زیاد زن می‌گیرد، می‌گویند، فلانی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کسی که زیاد می‌خندد، می‌گوید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همین باب است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کسی که بسیار مردم را عیبگویی و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کلمه به معانی دیگری نیز تفسیر شده، و در نتیجه آیه را هم به معانی مختلفی معنا کرده‌اند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 یَحْسَبُ أَنَّ مالَهُ أَخْلَدَهُ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به منظور</w:t>
      </w:r>
    </w:p>
    <w:p>
      <w:pPr>
        <w:pStyle w:val="BookText"/>
        <w:rPr/>
      </w:pPr>
      <w:r>
        <w:rPr>
          <w:rFonts w:ascii="IRNazanin" w:hAnsi="IRNazanin" w:eastAsia="IRNazanin"/>
          <w:color w:val="111111"/>
          <w:sz w:val="28"/>
          <w:sz w:val="28"/>
          <w:szCs w:val="28"/>
          <w:rtl w:val="true"/>
          <w:lang w:bidi="fa-IR"/>
        </w:rPr>
        <w:t>تحقیر و ناچیز معرفی کردن مال دنیا بوده، چون مال هر قدر هم که زیاد و زیادتر باشد دردی از صاحبش را دوا نمی‌کند، تنها سودی که به حالش دارد همان مقداری است که به مصرف حوائج طبیعی خودش می‌رساند، مختصری غذا که سیرش کند، و شربتی آب که سیرابش سازد، و دو قطعه جامه که به 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شمردن است، می‌فرماید شخصی که همزه و لمزه است از بس عاشق مال و حریص بر جمع آن است، مال را روی هم جمع می‌کند و پی در پی آن را می‌شمارد، و از بسیار بودن 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40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مال را عده و ذخیره می‌کند برای روزی که مورد هجوم ناملایمات روزگار واقع شود، که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معنای شمردن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أَنَّ مالَهُ أَخْلَدَهُ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خیال می‌کند مالی که برای روز مبادا جمع کرده زندگی جاودانه به او می‌دهد، و از مردنش جلوگیری می‌نماید، بنا بر این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ماضی است، معنای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قرینه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مضارع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نامبرده به خاطر اخلاد در ارض و چسبیدنش به زمین و زندگی مادی زمینی، و فرو رفتنش در آرزوهای دور و دراز، از مال دنیا به آن مقداری که حوائج ضروری زندگی کوتاه دنیا و ایام گذرای آن را کفایت کند قانع نمی‌شود، بلکه هر قدر مالش زیادتر شود حرصش تا بی‌نهایت زیادتر می‌گردد، پس از ظاهر حالش پیداست که می‌پندارد مال، او را در دنیا جاودان می‌سازد، و چون جاودانگی و بقای خود را دوست می‌دارد، تمام همش را صرف جمع مال و شمردن آن می‌کند، و وقتی جمع شد و خود را بی‌نیاز احساس کرد، شروع به یاغی‌گری نموده، بر دیگران تفوق و استعلا می‌ورزد، هم چنان که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لَیَطْغی أَنْ رَآهُ اسْتَغْنی </w:t>
      </w:r>
      <w:r>
        <w:rPr>
          <w:rStyle w:val="FootnoteAnchor"/>
          <w:rtl w:val="true"/>
        </w:rPr>
        <w:footnoteReference w:id="1401"/>
      </w:r>
      <w:r>
        <w:rPr>
          <w:rFonts w:ascii="IRNazanin" w:hAnsi="IRNazanin" w:eastAsia="IRNazanin"/>
          <w:color w:val="111111"/>
          <w:sz w:val="28"/>
          <w:sz w:val="28"/>
          <w:szCs w:val="28"/>
          <w:rtl w:val="true"/>
          <w:lang w:bidi="fa-IR"/>
        </w:rPr>
        <w:t>، و این استکبار و تعدی اثری که برای آدمی دارد همز و لمز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می‌گردد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أَنَّ مالَهُ أَخْلَدَهُ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می‌فهماند اگر مال پشیز دنیا را جمع می‌کند و می‌شمارد، انگیزه و علتش پندار غلطی است که دارد، و این خطای عملیش مستند به خطای فکری او</w:t>
      </w:r>
      <w:bookmarkStart w:id="1630" w:name="pg10108_94446"/>
    </w:p>
    <w:p>
      <w:pPr>
        <w:pStyle w:val="BookText"/>
        <w:rPr/>
      </w:pPr>
      <w:bookmarkEnd w:id="1630"/>
      <w:r>
        <w:rPr>
          <w:rFonts w:ascii="IRNazanin" w:hAnsi="IRNazanin" w:eastAsia="IRNazanin"/>
          <w:color w:val="111111"/>
          <w:sz w:val="28"/>
          <w:sz w:val="28"/>
          <w:szCs w:val="28"/>
          <w:rtl w:val="true"/>
          <w:lang w:bidi="fa-IR"/>
        </w:rPr>
        <w:t>است، که پنداشته مال او را جاودان می‌سازد، 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می‌فهماند علت اینکه ویل را نثار هر همزه و لمزه کردیم این است که او مال پشیز دنیا را جمع می‌کند و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لَیُنْبَذَنَّ فِی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ردع و تخطئه پندار غلط او است، که می‌پندارد مال، جاودانه‌اش می‌کند، 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لینبذن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سوگند است،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 کردن و دور انداختن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همزه و نیز بر وزن لمزه و نکحة و ضحکة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و مبالغه در حطم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البته به معنای خوردن هم استعمال شده، و این کلمه یکی از نامهای جهنم است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آتش جهنم تفسیر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اشتباه کرده، مال دنیایش جاودانش نمی‌سازد، سوگند می‌خورم که به زودی می‌میرد و در حطمه‌اش پرت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حطمه چه حطمه‌ای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تعظیم و هول انگیزی حطمه را می‌رساند</w:t>
      </w:r>
      <w:r>
        <w:rPr>
          <w:rFonts w:eastAsia="IRNazanin" w:cs="IRNazanin"/>
          <w:color w:val="111111"/>
          <w:sz w:val="28"/>
          <w:szCs w:val="28"/>
          <w:rtl w:val="true"/>
          <w:lang w:bidi="fa-IR"/>
        </w:rPr>
        <w:t>.</w:t>
      </w:r>
    </w:p>
    <w:p>
      <w:pPr>
        <w:pStyle w:val="Heading5"/>
        <w:numPr>
          <w:ilvl w:val="4"/>
          <w:numId w:val="1"/>
        </w:numPr>
        <w:rPr/>
      </w:pPr>
      <w:bookmarkStart w:id="1631" w:name="__RefHeading___Toc330118_1067777946"/>
      <w:bookmarkStart w:id="1632" w:name="_Toc619"/>
      <w:bookmarkEnd w:id="1631"/>
      <w:r>
        <w:rPr>
          <w:rtl w:val="true"/>
        </w:rPr>
        <w:t>معنای اینکه در وصف آتش جهنم فرمود</w:t>
      </w:r>
      <w:r>
        <w:rPr>
          <w:rtl w:val="true"/>
        </w:rPr>
        <w:t xml:space="preserve">:" </w:t>
      </w:r>
      <w:r>
        <w:rPr>
          <w:rtl w:val="true"/>
        </w:rPr>
        <w:t>الَّتِی تَطَّلِعُ عَلَی الْأَفْئِدَةِ</w:t>
      </w:r>
      <w:r>
        <w:rPr>
          <w:rtl w:val="true"/>
        </w:rPr>
        <w:t xml:space="preserve">" </w:t>
      </w:r>
      <w:r>
        <w:rPr>
          <w:rtl w:val="true"/>
        </w:rPr>
        <w:t>و معنای</w:t>
      </w:r>
      <w:r>
        <w:rPr>
          <w:rtl w:val="true"/>
        </w:rPr>
        <w:t xml:space="preserve">" </w:t>
      </w:r>
      <w:r>
        <w:rPr>
          <w:rtl w:val="true"/>
        </w:rPr>
        <w:t>فِی عَمَدٍ مُمَدَّدَةٍ</w:t>
      </w:r>
      <w:r>
        <w:rPr>
          <w:rtl w:val="true"/>
        </w:rPr>
        <w:t>"</w:t>
      </w:r>
      <w:bookmarkEnd w:id="16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 الَّتِی تَطَّلِعُ عَلَی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ایقاد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شعله‌ور ساختن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طلوع بر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اشراف بر آن چیز، و ظاهر شدن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قلب است، و مراد از قلب در اصطلاح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صنوبری شکل که تلمبه خون برای رساندن آن به سراسر بدن است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به نام نفس انسانیت، که شعور و فکر بشر از آن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آتش بر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آتش دوزخ باطن آدمی را می‌سوزاند، همانطور که ظاهرش را می‌سوزاند، به خلاف آتش دنیا که تنها ظاهر را می‌سوزاند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درباره سوزاندن آتش جهنم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آتش بر آنان منطبق است، به این معنا که از آنان احدی بیرون آتش نمی‌ماند،</w:t>
      </w:r>
      <w:r>
        <w:rPr>
          <w:rFonts w:eastAsia="Amiri" w:cs="Amiri" w:ascii="Amiri" w:hAnsi="Amiri"/>
          <w:color w:val="111111"/>
          <w:sz w:val="28"/>
          <w:szCs w:val="28"/>
          <w:rtl w:val="true"/>
          <w:lang w:bidi="ar-SA"/>
        </w:rPr>
        <w:t>.]</w:t>
      </w:r>
      <w:bookmarkStart w:id="1633" w:name="pg10108_94447"/>
    </w:p>
    <w:p>
      <w:pPr>
        <w:pStyle w:val="BookText"/>
        <w:rPr/>
      </w:pPr>
      <w:bookmarkEnd w:id="1633"/>
      <w:r>
        <w:rPr>
          <w:rFonts w:ascii="IRNazanin" w:hAnsi="IRNazanin" w:eastAsia="IRNazanin"/>
          <w:color w:val="111111"/>
          <w:sz w:val="28"/>
          <w:sz w:val="28"/>
          <w:szCs w:val="28"/>
          <w:rtl w:val="true"/>
          <w:lang w:bidi="fa-IR"/>
        </w:rPr>
        <w:t>و از داخل آن نجات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 مُمَدَّدَةٍ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عین و فتحه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مصدر تمدید است، و تمدید مبالغه در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0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مُمَدَّدَةٍ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میخ‌هایی است که اهل عذاب را میخکوب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ممدده تنه‌های درختان است که چون مقطار، زندانی را با آن می‌بندند،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یا تنه درختی بسیار سنگین است، که در آن سوراخهایی باز می‌کردند تا پاهای دزدان و سایر مجرمین زندانی را در آن سوراخها کنند، بعضی دیگر معانی دیگری برای آن کرده‌اند</w:t>
      </w:r>
      <w:r>
        <w:rPr>
          <w:rFonts w:eastAsia="IRNazanin" w:cs="IRNazanin"/>
          <w:color w:val="111111"/>
          <w:sz w:val="28"/>
          <w:szCs w:val="28"/>
          <w:rtl w:val="true"/>
          <w:lang w:bidi="fa-IR"/>
        </w:rPr>
        <w:t>.</w:t>
      </w:r>
    </w:p>
    <w:p>
      <w:pPr>
        <w:pStyle w:val="Heading4"/>
        <w:numPr>
          <w:ilvl w:val="3"/>
          <w:numId w:val="1"/>
        </w:numPr>
        <w:rPr/>
      </w:pPr>
      <w:bookmarkStart w:id="1634" w:name="__RefHeading___Toc330120_1067777946"/>
      <w:bookmarkStart w:id="1635" w:name="_Toc620"/>
      <w:bookmarkEnd w:id="1634"/>
      <w:r>
        <w:rPr>
          <w:rtl w:val="true"/>
        </w:rPr>
        <w:t xml:space="preserve">بحث روایتی </w:t>
      </w:r>
      <w:r>
        <w:rPr>
          <w:rtl w:val="true"/>
        </w:rPr>
        <w:t>(</w:t>
      </w:r>
      <w:r>
        <w:rPr>
          <w:rtl w:val="true"/>
        </w:rPr>
        <w:t>روایاتی در باره شان نزول سوره همزه، معنای</w:t>
      </w:r>
      <w:r>
        <w:rPr>
          <w:rtl w:val="true"/>
        </w:rPr>
        <w:t xml:space="preserve">" </w:t>
      </w:r>
      <w:r>
        <w:rPr>
          <w:rtl w:val="true"/>
        </w:rPr>
        <w:t>همزه</w:t>
      </w:r>
      <w:r>
        <w:rPr>
          <w:rtl w:val="true"/>
        </w:rPr>
        <w:t xml:space="preserve">" </w:t>
      </w:r>
      <w:r>
        <w:rPr>
          <w:rtl w:val="true"/>
        </w:rPr>
        <w:t>و</w:t>
      </w:r>
      <w:r>
        <w:rPr>
          <w:rtl w:val="true"/>
        </w:rPr>
        <w:t xml:space="preserve">" </w:t>
      </w:r>
      <w:r>
        <w:rPr>
          <w:rtl w:val="true"/>
        </w:rPr>
        <w:t>لمزه</w:t>
      </w:r>
      <w:r>
        <w:rPr>
          <w:rtl w:val="true"/>
        </w:rPr>
        <w:t xml:space="preserve">" </w:t>
      </w:r>
      <w:r>
        <w:rPr>
          <w:rtl w:val="true"/>
        </w:rPr>
        <w:t xml:space="preserve">و </w:t>
      </w:r>
      <w:r>
        <w:rPr>
          <w:rtl w:val="true"/>
        </w:rPr>
        <w:t xml:space="preserve">... </w:t>
      </w:r>
      <w:r>
        <w:rPr>
          <w:rtl w:val="true"/>
        </w:rPr>
        <w:t>مراد از</w:t>
      </w:r>
      <w:r>
        <w:rPr>
          <w:rtl w:val="true"/>
        </w:rPr>
        <w:t xml:space="preserve">" </w:t>
      </w:r>
      <w:r>
        <w:rPr>
          <w:rtl w:val="true"/>
        </w:rPr>
        <w:t>عَمَدٍ مُمَدَّدَةٍ</w:t>
      </w:r>
      <w:r>
        <w:rPr>
          <w:rtl w:val="true"/>
        </w:rPr>
        <w:t>")</w:t>
      </w:r>
      <w:bookmarkEnd w:id="1635"/>
    </w:p>
    <w:p>
      <w:pPr>
        <w:pStyle w:val="BookText"/>
        <w:rPr/>
      </w:pPr>
      <w:r>
        <w:rPr>
          <w:rFonts w:ascii="IRNazanin" w:hAnsi="IRNazanin" w:eastAsia="IRNazanin"/>
          <w:color w:val="111111"/>
          <w:sz w:val="28"/>
          <w:sz w:val="28"/>
          <w:szCs w:val="28"/>
          <w:rtl w:val="true"/>
          <w:lang w:bidi="fa-IR"/>
        </w:rPr>
        <w:t>در روح المعانی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این سوره بنا به روایتی که ابن ابی حاتم از طریق ابن اسحاق از عثمان بن عمر نقل کرده، در شان ابی بن خلف و بنا به روایتی که سدی نقل کرده در شان ابی بن عمر و ثقفی، معروف به اخنس بن شریق نازل شده، چون مردی هرزه دهن بود، بسیار غیبت مردم را می‌کرد، و به آنان تهمت می‌زد و بنا بر آنچه ابن اسحاق نقل کرده امیة بن خلف جمحی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و لمز می‌کرد، و بنا بر آنچه ابن جریر و غیر او از مجاهد نقل کرده‌اند، در باره جمیل بن عامر و بنا بر آنچه دیگران گفته‌اند در شان ولید بن مغیره و بدگوئیش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در تنقیص آن جناب نازل شده، و بنا بر قولی دیگر در شان عاص بن وائل نازل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باره همه نامبردگان نازل شده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بعید نیست که راویان احادیث نامبرده، هر یک به سلیقه خود سوره را بر یکی از نامبردگان تطبیق کرده‌اند، و از اینگونه تطبیق‌ها در روایات شان نزول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کلمه به کسی اطلاق می‌شود که با سر و گردن خود ژست می‌گیرد، و چون فقیری و یا سائلی را ببیند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می‌شمارد و سر جایش می‌گذارد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تفسیر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تَطَّلِعُ عَلَی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بر دلها شعله می‌زند، و ابو 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متکبرین دو چیز را بشارت دهید، یکی اینکه به سینه‌هایشان داغ بگذارند و دیگر اینکه پشتشان را بر زمین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عَلَیْهِمْ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آتش دوزخ همه اهل دوزخ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 مُمَدَّدَةٍ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کنده و زنجیرها بر آنان استوار می‌گردد به خدا سوگند که پوستشان را می‌خورد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است که عیاشی به سند خود از محمد بن نعمان احول از حمران بن اعین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مشرکین در قیامت اهل توحید را که به خاطر گناهان در آتش شده‌اند سرزنش می‌کنند، که امروز نمی‌بینیم که توحید شما دردی از شما دوا کرده باشد، چون می‌بینیم خدا فرقی میان ما و شما نگذاشت، در این هنگام خدای تعالی برای اهل توحید غیرت به خرج می‌دهد و به ملائکه دستور می‌دهد اهل توحید را شفاعت کنید، آنان هر کس را که خدا خواسته باشد شفاعت می‌کنند، سپس به انبیا دستور می‌دهد شفاعت کنید، آنان هم هر کسی را که خدا خواسته باشد شفاعت می‌کنند، سپس به مؤمنین دستور می‌دهد شفاعت کنید، مؤمنین نیز هر کس را که خدا خواسته باشد شفاعت می‌کنند، آن گاه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اینان مهربانترم، به رحمت من از آتش خارج شوید، و همه چون مور و ملخ بیرون می‌آیند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عمد کشیده می‌شود و راه نجات را برویشان می‌بندد و به خدا سوگند که خلود از اینجا شروع می‌شود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bookmarkStart w:id="1636" w:name="pg10108_94449"/>
    </w:p>
    <w:p>
      <w:pPr>
        <w:pStyle w:val="Heading2"/>
        <w:numPr>
          <w:ilvl w:val="1"/>
          <w:numId w:val="1"/>
        </w:numPr>
        <w:rPr/>
      </w:pPr>
      <w:bookmarkStart w:id="1637" w:name="__RefHeading___Toc330122_1067777946"/>
      <w:bookmarkStart w:id="1638" w:name="_Toc621"/>
      <w:bookmarkEnd w:id="1636"/>
      <w:bookmarkEnd w:id="1637"/>
      <w:r>
        <w:rPr>
          <w:rtl w:val="true"/>
        </w:rPr>
        <w:t>(</w:t>
      </w:r>
      <w:r>
        <w:rPr/>
        <w:t>105</w:t>
      </w:r>
      <w:r>
        <w:rPr>
          <w:rtl w:val="true"/>
        </w:rPr>
        <w:t>)</w:t>
      </w:r>
      <w:r>
        <w:rPr>
          <w:rtl w:val="true"/>
        </w:rPr>
        <w:t>سوره فیل مکی است و پنج آیه دارد</w:t>
      </w:r>
      <w:r>
        <w:rPr>
          <w:rtl w:val="true"/>
        </w:rPr>
        <w:t>. (</w:t>
      </w:r>
      <w:r>
        <w:rPr/>
        <w:t>5</w:t>
      </w:r>
      <w:r>
        <w:rPr>
          <w:rtl w:val="true"/>
        </w:rPr>
        <w:t>)</w:t>
      </w:r>
      <w:bookmarkEnd w:id="1638"/>
    </w:p>
    <w:p>
      <w:pPr>
        <w:pStyle w:val="Heading3"/>
        <w:numPr>
          <w:ilvl w:val="2"/>
          <w:numId w:val="1"/>
        </w:numPr>
        <w:rPr/>
      </w:pPr>
      <w:bookmarkStart w:id="1639" w:name="__RefHeading___Toc330124_1067777946"/>
      <w:bookmarkStart w:id="1640" w:name="_Toc622"/>
      <w:bookmarkEnd w:id="1639"/>
      <w:r>
        <w:rPr>
          <w:rtl w:val="true"/>
        </w:rPr>
        <w:t xml:space="preserve">سوره الفیل </w:t>
      </w:r>
      <w:r>
        <w:rPr>
          <w:rtl w:val="true"/>
        </w:rPr>
        <w:t>(</w:t>
      </w:r>
      <w:r>
        <w:rPr/>
        <w:t>105</w:t>
      </w:r>
      <w:r>
        <w:rPr>
          <w:rtl w:val="true"/>
        </w:rPr>
        <w:t xml:space="preserve">): </w:t>
      </w:r>
      <w:r>
        <w:rPr>
          <w:rtl w:val="true"/>
        </w:rPr>
        <w:t xml:space="preserve">آیات </w:t>
      </w:r>
      <w:r>
        <w:rPr/>
        <w:t>1</w:t>
      </w:r>
      <w:r>
        <w:rPr>
          <w:rtl w:val="true"/>
        </w:rPr>
        <w:t xml:space="preserve"> </w:t>
      </w:r>
      <w:r>
        <w:rPr>
          <w:rtl w:val="true"/>
        </w:rPr>
        <w:t xml:space="preserve">تا </w:t>
      </w:r>
      <w:r>
        <w:rPr/>
        <w:t>5</w:t>
      </w:r>
      <w:bookmarkEnd w:id="1640"/>
    </w:p>
    <w:p>
      <w:pPr>
        <w:pStyle w:val="Heading4"/>
        <w:numPr>
          <w:ilvl w:val="3"/>
          <w:numId w:val="1"/>
        </w:numPr>
        <w:rPr/>
      </w:pPr>
      <w:bookmarkStart w:id="1641" w:name="__RefHeading___Toc330126_1067777946"/>
      <w:bookmarkStart w:id="1642" w:name="_Toc623"/>
      <w:bookmarkEnd w:id="1641"/>
      <w:r>
        <w:rPr>
          <w:rtl w:val="true"/>
        </w:rPr>
        <w:t>اشاره</w:t>
      </w:r>
      <w:bookmarkEnd w:id="16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330128_1067777946"/>
      <w:bookmarkStart w:id="1644" w:name="_Toc624"/>
      <w:bookmarkEnd w:id="1643"/>
      <w:r>
        <w:rPr>
          <w:rtl w:val="true"/>
        </w:rPr>
        <w:t>ترجمه آیات</w:t>
      </w:r>
      <w:bookmarkEnd w:id="1644"/>
    </w:p>
    <w:p>
      <w:pPr>
        <w:pStyle w:val="BookText"/>
        <w:rPr/>
      </w:pPr>
      <w:r>
        <w:rPr>
          <w:rFonts w:ascii="IRNazanin" w:hAnsi="IRNazanin" w:eastAsia="IRNazanin"/>
          <w:color w:val="111111"/>
          <w:sz w:val="28"/>
          <w:sz w:val="28"/>
          <w:szCs w:val="28"/>
          <w:rtl w:val="true"/>
          <w:lang w:bidi="fa-IR"/>
        </w:rPr>
        <w:t>به نام اللَّه رحمان و رحیم،</w:t>
      </w:r>
    </w:p>
    <w:p>
      <w:pPr>
        <w:pStyle w:val="BookText"/>
        <w:rPr/>
      </w:pPr>
      <w:r>
        <w:rPr>
          <w:rFonts w:ascii="IRNazanin" w:hAnsi="IRNazanin" w:eastAsia="IRNazanin"/>
          <w:color w:val="111111"/>
          <w:sz w:val="28"/>
          <w:sz w:val="28"/>
          <w:szCs w:val="28"/>
          <w:rtl w:val="true"/>
          <w:lang w:bidi="fa-IR"/>
        </w:rPr>
        <w:t xml:space="preserve">آیا ندیدی پروردگارت چه بر سر اصحاب فیل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نقشه‌های شومشان را خنثی نکرد؟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پروردگارت مرغانی که دسته دسته بودند به بالای سرشان فرستاد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با سنگی از جنس کلوخ بر سرشان بکوبند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را به صورت برگی جویده شده درآورند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645" w:name="__RefHeading___Toc330130_1067777946"/>
      <w:bookmarkStart w:id="1646" w:name="_Toc625"/>
      <w:bookmarkEnd w:id="1645"/>
      <w:r>
        <w:rPr>
          <w:rtl w:val="true"/>
        </w:rPr>
        <w:t>بیان آیات</w:t>
      </w:r>
      <w:bookmarkEnd w:id="1646"/>
    </w:p>
    <w:p>
      <w:pPr>
        <w:pStyle w:val="Heading5"/>
        <w:numPr>
          <w:ilvl w:val="4"/>
          <w:numId w:val="1"/>
        </w:numPr>
        <w:rPr/>
      </w:pPr>
      <w:bookmarkStart w:id="1647" w:name="__RefHeading___Toc330132_1067777946"/>
      <w:bookmarkStart w:id="1648" w:name="_Toc626"/>
      <w:bookmarkEnd w:id="1647"/>
      <w:r>
        <w:rPr>
          <w:rtl w:val="true"/>
        </w:rPr>
        <w:t>اشاره</w:t>
      </w:r>
      <w:bookmarkEnd w:id="1648"/>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به داستان اصحاب فیل اشاره می‌کند، که از دیار خود به قصد تخریب کعبه معظمه حرکت کردند، و خدای تعالی با فرستادن مرغ ابابیل و آن مرغان با باریدن کلوخهای سنگی بر سر آنان هلاکشان کردند، و به صورت گوشت جویده‌شان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از آیات و معجزات بزرگ الهی است، که کسی نمی‌تواند انکارش کند، برای اینکه تاریخ‌نویسان آن را مسلم دانسته، و شعرای دوران جاهلیت در اشعار خود از آن یاد کرده‌اند، و ین سوره از سوره‌های مکی است</w:t>
      </w:r>
      <w:r>
        <w:rPr>
          <w:rFonts w:eastAsia="IRNazanin" w:cs="IRNazanin"/>
          <w:color w:val="111111"/>
          <w:sz w:val="28"/>
          <w:szCs w:val="28"/>
          <w:rtl w:val="true"/>
          <w:lang w:bidi="fa-IR"/>
        </w:rPr>
        <w:t>.</w:t>
      </w:r>
      <w:bookmarkStart w:id="1649" w:name="pg10108_94450"/>
    </w:p>
    <w:p>
      <w:pPr>
        <w:pStyle w:val="Heading5"/>
        <w:numPr>
          <w:ilvl w:val="4"/>
          <w:numId w:val="1"/>
        </w:numPr>
        <w:rPr/>
      </w:pPr>
      <w:bookmarkStart w:id="1650" w:name="__RefHeading___Toc330134_1067777946"/>
      <w:bookmarkStart w:id="1651" w:name="_Toc627"/>
      <w:bookmarkEnd w:id="1649"/>
      <w:bookmarkEnd w:id="1650"/>
      <w:r>
        <w:rPr>
          <w:rtl w:val="true"/>
        </w:rPr>
        <w:t>بیان مفردات و مفاد آیات سوره مبارکه فیل</w:t>
      </w:r>
      <w:bookmarkEnd w:id="16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آن یعنی دیدن به چشم نیست، بلکه علمی است که به مانند احساس با حواس ظاهری ظاهر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استفهام در آیه انکاری است، و معنایش این است که مگر علم یقینی پیدا نکردی که چگونه پروردگارت با اصحاب فیل رفتار کرد، و این قصه در سال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یَجْعَلْ کَیْدَهُمْ فِی 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کید آنان سوء قصدی است که در باره مکه داشتند و می‌خواستند بیت الحرام را تخریب کنند،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است، و کید آنان را در تضلیل قرار دادن، به معنای آن است که نقشه آنان را نقش بر آب ساخته، زحماتشان را بی‌نتیجه سازد، آنها راه افتادند تا کعبه را ویران کنند، ولی در نتیجه تضلیل الهی، خودشان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عَلَیْهِمْ طَیْراً 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1406"/>
      </w:r>
      <w:r>
        <w:rPr>
          <w:rFonts w:ascii="IRNazanin" w:hAnsi="IRNazanin" w:eastAsia="IRNazanin"/>
          <w:color w:val="111111"/>
          <w:sz w:val="28"/>
          <w:sz w:val="28"/>
          <w:szCs w:val="28"/>
          <w:rtl w:val="true"/>
          <w:lang w:bidi="fa-IR"/>
        </w:rPr>
        <w:t>به معنای جماعت‌هایی متفرق و دسته دسته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جماعت‌های متفرقی از مرغان را بر بالای سر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و آیه بعدیش عطف تفسیر است بر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یَجْعَلْ کَیْدَهُمْ فِی تَضْلِیلٍ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ابابیل مرغان اصحاب فیل را با سنگ‌هایی کلوخین هدف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قوم لوط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 زراعت است، و عصف ماکول به معنای برگ زراعتی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دانه‌هایش را خورده باشند، و نیز به معنای پوست زراعتی است مانند غلاف نخود و لوبیا، که دانه‌اش را خورده باشند، و منظور آیه این است که اصحاب فیل بعد از هدف گیری مرغان ابابیل به صورت جسدهایی بی‌روح در آمدند، و یا این است که سنگ‌ریزه‌ها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دل اصحاب فیل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اندرونشان را سوزانید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07"/>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عصف ماکول، برگ زراعتی است که آکال در آن</w:t>
      </w:r>
      <w:bookmarkStart w:id="1652" w:name="pg10108_94451"/>
    </w:p>
    <w:p>
      <w:pPr>
        <w:pStyle w:val="BookText"/>
        <w:rPr/>
      </w:pPr>
      <w:bookmarkEnd w:id="1652"/>
      <w:r>
        <w:rPr>
          <w:rFonts w:ascii="IRNazanin" w:hAnsi="IRNazanin" w:eastAsia="IRNazanin"/>
          <w:color w:val="111111"/>
          <w:sz w:val="28"/>
          <w:sz w:val="28"/>
          <w:szCs w:val="28"/>
          <w:rtl w:val="true"/>
          <w:lang w:bidi="fa-IR"/>
        </w:rPr>
        <w:t>افتاده باشد، یعنی شته و کرم آن را خورده و فاسدش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به وجوه دیگری نیز معنا شده که مناسب با ادب قرآن نیست</w:t>
      </w:r>
      <w:r>
        <w:rPr>
          <w:rFonts w:eastAsia="IRNazanin" w:cs="IRNazanin"/>
          <w:color w:val="111111"/>
          <w:sz w:val="28"/>
          <w:szCs w:val="28"/>
          <w:rtl w:val="true"/>
          <w:lang w:bidi="fa-IR"/>
        </w:rPr>
        <w:t>.</w:t>
      </w:r>
    </w:p>
    <w:p>
      <w:pPr>
        <w:pStyle w:val="Heading4"/>
        <w:numPr>
          <w:ilvl w:val="3"/>
          <w:numId w:val="1"/>
        </w:numPr>
        <w:rPr/>
      </w:pPr>
      <w:bookmarkStart w:id="1653" w:name="__RefHeading___Toc330136_1067777946"/>
      <w:bookmarkStart w:id="1654" w:name="_Toc628"/>
      <w:bookmarkEnd w:id="1653"/>
      <w:r>
        <w:rPr>
          <w:rtl w:val="true"/>
        </w:rPr>
        <w:t xml:space="preserve">بحث روایتی </w:t>
      </w:r>
      <w:r>
        <w:rPr>
          <w:rtl w:val="true"/>
        </w:rPr>
        <w:t>(</w:t>
      </w:r>
      <w:r>
        <w:rPr>
          <w:rtl w:val="true"/>
        </w:rPr>
        <w:t>داستان اصحاب فیل و هلاکتشان</w:t>
      </w:r>
      <w:r>
        <w:rPr>
          <w:rtl w:val="true"/>
        </w:rPr>
        <w:t>)</w:t>
      </w:r>
      <w:bookmarkEnd w:id="1654"/>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راویان اخبار اتفاق دارند در اینکه پادشاه یمن که قصد ویران کردن کعبه را داشته شخصی بوده به نام ابرهة بن صباح 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یکسوم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واقدی نقل شده که گفته همین شخص جد نجاشی پادشاه یمن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 چنان داستان استیلای ابرهه بر یمن را نقل می‌کند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یمن کعبه‌ای بنا کرد، و در آن گنبدهایی از طلا نهاد، و اهل مملکت خود را فرمان داد تا آن خانه را همچون مراسم حج زیارت نموده پیرامون آن طواف کنند، و در این بین مردی از بنی کنانه از قبیله خود به یمن آمد، و در آنجا به این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پس در همانجا نشست تا قضای حاجت کند، و اتفاقا خود ابرهه از آنجا گذشت، و آن نجاست را دید، پرسید چه کسی به چنین عملی جرأت کرده؟ به نصرانیتم سوگند که آن خانه را ویران خواهم کرد تا کسی به حج و زیارت آنجا نرود، آن گاه دستور داد تا فیل بیاورند و در بین مردم اعلام کنند که آماده حرکت باشند، مردم و مخصوصا پیروانش از اهل یمن بیرون شدند و اکثر پیروانش از عک و اشعرون و خثعم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راه پیمود و در بین راه مردی را به سوی بنی سلیم فرستاد تا مردم را دعوت کند تا بجای خانه کعبه خانه‌ای را که او بنا کرده زیارت کنند، از آن طرف مردی از حمس از بنی کنانه به او برخورد و به قتلش رسانید و این باعث شد که کینه ابرهه بیشتر شده، و سریع‌تر روانه مکه 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طائف رسید از اهل طائف خواست تا مردی را برای راهنمایی با او روانه سازند، اهل طائف مردی از هذیل به نام نفیل را با وی روانه کردند، نفیل با لشکر ابرهه به راه افتاد و به راهنمایی آنان پرداخت تا به مغمس رسیده، در آنجا اطراق کردند، و مغمس، محلی در شش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است، در آنجا مقدمات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آشپزخانه و آذوقه و علوفه و سایر ما یحتاج لشکر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مکه فرستادند، مردم قریش دسته دسته به بلندیهای کوه‌ها بالا آمدند، و چون لشکر ابرهه را دیدند، گفتند ما هرگز تاب مقاومت با اینان</w:t>
      </w:r>
    </w:p>
    <w:p>
      <w:pPr>
        <w:pStyle w:val="BookText"/>
        <w:rPr/>
      </w:pPr>
      <w:r>
        <w:rPr>
          <w:rFonts w:ascii="IRNazanin" w:hAnsi="IRNazanin" w:eastAsia="IRNazanin"/>
          <w:color w:val="111111"/>
          <w:sz w:val="28"/>
          <w:sz w:val="28"/>
          <w:szCs w:val="28"/>
          <w:rtl w:val="true"/>
          <w:lang w:bidi="fa-IR"/>
        </w:rPr>
        <w:t>را نداریم، در نتیجه غیر از عبد المطلب بن هاشم و شیبة بن عثمان بن عبد الدار کسی در مکه باقی نماند، عبد المطلب هم چنان در کار سقایت خود پایداری نمود، و شیبه نیز در کار پرده‌داری کعبه پایداری کرد در این موقعیت حساس عبد المطلب دست به دو طرف درب کعبه نهاد،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هم ان المرء یمنع رحله فامنع جلالک </w:t>
      </w:r>
      <w:r>
        <w:rPr>
          <w:rStyle w:val="FootnoteAnchor"/>
          <w:rtl w:val="true"/>
        </w:rPr>
        <w:footnoteReference w:id="1408"/>
      </w:r>
      <w:r>
        <w:rPr>
          <w:rFonts w:ascii="IRNazanin" w:hAnsi="IRNazanin" w:eastAsia="IRNazanin"/>
          <w:color w:val="111111"/>
          <w:sz w:val="28"/>
          <w:sz w:val="28"/>
          <w:szCs w:val="28"/>
          <w:rtl w:val="true"/>
          <w:lang w:bidi="fa-IR"/>
        </w:rPr>
        <w:t>لا یغلبوا بصلیبهم و محالهم عدوا، محالک لا یدخلوا البلد الحرام اذا فامر ما بدا 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هر کسی از آنچه دارد دفاع می‌کند، تو نیز از خانه‌ات که مظهر جلال تو است دفاع کن، و نگذار با صلیبشان و کعبه قلابیشان بر کعبه تو تجاوز نموده، حرمت آن را هتک، کنند، مگذار داخل شهر حرام شوند، این نظر من است ولی آنچه تو بخواهی همان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مقدمات لشکر ابرهه به شترانی از قریش بر خورده آنها را به غنیمت گرفتند، از آن جمله دویست شتر از عبد المطلب را بردند، وقتی خبر شتران به عبد المطلب رسید، از شهر خارج شد و به طرف لشکرگاه ابرهه روانه گشت، حاجب و دربان ابرهه مردی از اشعریها بود، و عبد المطلب را می‌شناخت از پادشاه اجازه ورود برای وی گرفت، و گفت اینک بزرگ قریش بر در است، که انسانها را در شهر و وحشیان را در کوه طعام می‌دهد، ابرهه گفت بگو تا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مردی تنومند و زیبا بود، همین که چشم ابو یکسوم به او افتاد بسیار احترامش کرد، به خود اجازه نداد او را روی زمین بنشاند در حالی که خودش بر کرسی تکیه زده، و نخواست او را در کنار خود بر کرسی بنشاند، بناچار از کرسی پیاده شد، و با آن جناب روی زمین نشست، آن گاه پرسید چه حاجتی داشتی؟ گفت حاجت من دویست شتر است که مقدمه لشکر تو از من برده‌اند، ابو یکسوم گفت به خدا سوگند دیدنت مرا شیفته‌ات کرد، ولی سخنت تو را از نظرم انداخت، عبد المطلب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آمده‌ام خانه عزت و شرف و مایه آبرو و فضیلت شما اعراب و معبد دینیتان را که می‌پرستید ویران سازم و آن را درهم بکوبم، و در ضمن دویست شتر هم از تو گرفته‌ام، تو در باره خانه دینی‌ات هیچ سخن نمی‌گویی، و در باره شترانت حرف می‌زنی از آن هیچ دفاعی نمی‌کنی، از مال شخصیت دفاع می‌کنی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من با تو در باره مال خودم سخن می‌گویم، کهد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آن را دارم و موظف بر حفظ آن هستم، این خانه هم برای خود صاحبی دارد که از آن دفاع خواهد کرد، و حفظ آن به عهده من نیست، این سخن آن چنان ابرهه را مرعوب کرد که بدون درنگ دستور داد شتران او را به وی باز دهند، و عبد المطلب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 لشکر ابرهه شبی سنگین بود ستارگانش تیره و تار به نظر می‌رسید در نتیجه دلهایشان احساس کرد گویا می‌خواهد عذابی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سپس ادامه می‌دهد تا می‌رسد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لحظه‌ای که آفتاب داشت طلوع می‌کرد، طیور ابابیل نیز از کرانه افق نمودار شدند در حالی که سنگ‌ریزه‌هایی با خود داشتند و شروع کردند آن سنگها را بر سر لشکریان ابرهه افکندن، و هر یک از آن مرغان یک سنگ بر منقار داشت و دو تا به دو چنگالش، همین که آن یکی سنگهای خود را می‌انداخت و می‌رفت یکی دیگر می‌رسید و سنگ خود را می‌انداخت، و هیچ سنگی از آن سنگ‌ها نمی‌افتاد مگر آنکه هدف را سوراخ می‌کرد، به شکم کسی بر نخورد مگر آنکه پاره‌اش کرد، و به استخوانی بر نخورد مگر آنکه پوک و سستش کرد و از آن طرفش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یکسوم که بعضی از آن سنگ‌ها بر بدنش خورده بود از جا پرید که بگریزد به هر سرزمینی که می‌رسید یک تکه از گوشت بدنش می‌افتاد، تا بالأخره خود را به یمن رساند، وقتی به یمن رسید دیگر چیزی از او و لشکرش باقی نمانده بود، و همین که وارد یمن شد سینه و شکمش باد کرد و منفجر شد و به هلاکت رسید، و احدی از اشعریها و احدی از خثعم به یمن نرسید </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داستان اختلاف شدیدی در باره خصوصیات آن هست، اگر کسی بخواهد باید به تواریخ و سیره‌های مطول مراجعه نماید</w:t>
      </w:r>
      <w:r>
        <w:rPr>
          <w:rFonts w:eastAsia="IRNazanin" w:cs="IRNazanin"/>
          <w:color w:val="111111"/>
          <w:sz w:val="28"/>
          <w:szCs w:val="28"/>
          <w:rtl w:val="true"/>
          <w:lang w:bidi="fa-IR"/>
        </w:rPr>
        <w:t>.</w:t>
      </w:r>
      <w:bookmarkStart w:id="1655" w:name="pg10108_94454"/>
    </w:p>
    <w:p>
      <w:pPr>
        <w:pStyle w:val="Heading2"/>
        <w:numPr>
          <w:ilvl w:val="1"/>
          <w:numId w:val="1"/>
        </w:numPr>
        <w:rPr/>
      </w:pPr>
      <w:bookmarkStart w:id="1656" w:name="__RefHeading___Toc330138_1067777946"/>
      <w:bookmarkStart w:id="1657" w:name="_Toc629"/>
      <w:bookmarkEnd w:id="1655"/>
      <w:bookmarkEnd w:id="1656"/>
      <w:r>
        <w:rPr>
          <w:rtl w:val="true"/>
        </w:rPr>
        <w:t>(</w:t>
      </w:r>
      <w:r>
        <w:rPr/>
        <w:t>106</w:t>
      </w:r>
      <w:r>
        <w:rPr>
          <w:rtl w:val="true"/>
        </w:rPr>
        <w:t>)</w:t>
      </w:r>
      <w:r>
        <w:rPr>
          <w:rtl w:val="true"/>
        </w:rPr>
        <w:t xml:space="preserve">سوره قریش مکی است و پنج آیه دارد </w:t>
      </w:r>
      <w:r>
        <w:rPr>
          <w:rtl w:val="true"/>
        </w:rPr>
        <w:t>(</w:t>
      </w:r>
      <w:r>
        <w:rPr/>
        <w:t>5</w:t>
      </w:r>
      <w:r>
        <w:rPr>
          <w:rtl w:val="true"/>
        </w:rPr>
        <w:t>)</w:t>
      </w:r>
      <w:bookmarkEnd w:id="1657"/>
    </w:p>
    <w:p>
      <w:pPr>
        <w:pStyle w:val="Heading3"/>
        <w:numPr>
          <w:ilvl w:val="2"/>
          <w:numId w:val="1"/>
        </w:numPr>
        <w:rPr/>
      </w:pPr>
      <w:bookmarkStart w:id="1658" w:name="__RefHeading___Toc330140_1067777946"/>
      <w:bookmarkStart w:id="1659" w:name="_Toc630"/>
      <w:bookmarkEnd w:id="1658"/>
      <w:r>
        <w:rPr>
          <w:rtl w:val="true"/>
        </w:rPr>
        <w:t xml:space="preserve">سوره قریش </w:t>
      </w:r>
      <w:r>
        <w:rPr>
          <w:rtl w:val="true"/>
        </w:rPr>
        <w:t>(</w:t>
      </w:r>
      <w:r>
        <w:rPr/>
        <w:t>106</w:t>
      </w:r>
      <w:r>
        <w:rPr>
          <w:rtl w:val="true"/>
        </w:rPr>
        <w:t xml:space="preserve">): </w:t>
      </w:r>
      <w:r>
        <w:rPr>
          <w:rtl w:val="true"/>
        </w:rPr>
        <w:t xml:space="preserve">آیات </w:t>
      </w:r>
      <w:r>
        <w:rPr/>
        <w:t>1</w:t>
      </w:r>
      <w:r>
        <w:rPr>
          <w:rtl w:val="true"/>
        </w:rPr>
        <w:t xml:space="preserve"> </w:t>
      </w:r>
      <w:r>
        <w:rPr>
          <w:rtl w:val="true"/>
        </w:rPr>
        <w:t xml:space="preserve">تا </w:t>
      </w:r>
      <w:r>
        <w:rPr/>
        <w:t>4</w:t>
      </w:r>
      <w:bookmarkEnd w:id="1659"/>
    </w:p>
    <w:p>
      <w:pPr>
        <w:pStyle w:val="Heading4"/>
        <w:numPr>
          <w:ilvl w:val="3"/>
          <w:numId w:val="1"/>
        </w:numPr>
        <w:rPr/>
      </w:pPr>
      <w:bookmarkStart w:id="1660" w:name="__RefHeading___Toc330142_1067777946"/>
      <w:bookmarkStart w:id="1661" w:name="_Toc631"/>
      <w:bookmarkEnd w:id="1660"/>
      <w:r>
        <w:rPr>
          <w:rtl w:val="true"/>
        </w:rPr>
        <w:t>اشاره</w:t>
      </w:r>
      <w:bookmarkEnd w:id="16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330144_1067777946"/>
      <w:bookmarkStart w:id="1663" w:name="_Toc632"/>
      <w:bookmarkEnd w:id="1662"/>
      <w:r>
        <w:rPr>
          <w:rtl w:val="true"/>
        </w:rPr>
        <w:t>ترجمه آیات</w:t>
      </w:r>
      <w:bookmarkEnd w:id="1663"/>
    </w:p>
    <w:p>
      <w:pPr>
        <w:pStyle w:val="BookText"/>
        <w:rPr/>
      </w:pPr>
      <w:r>
        <w:rPr>
          <w:rFonts w:ascii="IRNazanin" w:hAnsi="IRNazanin" w:eastAsia="IRNazanin"/>
          <w:color w:val="111111"/>
          <w:sz w:val="28"/>
          <w:sz w:val="28"/>
          <w:szCs w:val="28"/>
          <w:rtl w:val="true"/>
          <w:lang w:bidi="fa-IR"/>
        </w:rPr>
        <w:t>به نام خداوندی که رحمت عامش شامل همه و رحمت خاصش از آن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اصحاب فیل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قریش با هم انس و الفت گیرند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الفتی که در سفرهای زمستان و تابستان ثابت و بر قرار بماند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یگانه خدای کعبه را بپرستند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آنها هنگام گرسنگی طعام 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ترس و خطراتشان ایمن ساخت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664" w:name="__RefHeading___Toc330146_1067777946"/>
      <w:bookmarkStart w:id="1665" w:name="_Toc633"/>
      <w:bookmarkEnd w:id="1664"/>
      <w:r>
        <w:rPr>
          <w:rtl w:val="true"/>
        </w:rPr>
        <w:t>بیان آیات</w:t>
      </w:r>
      <w:bookmarkEnd w:id="1665"/>
    </w:p>
    <w:p>
      <w:pPr>
        <w:pStyle w:val="Heading5"/>
        <w:numPr>
          <w:ilvl w:val="4"/>
          <w:numId w:val="1"/>
        </w:numPr>
        <w:rPr/>
      </w:pPr>
      <w:bookmarkStart w:id="1666" w:name="__RefHeading___Toc330148_1067777946"/>
      <w:bookmarkStart w:id="1667" w:name="_Toc634"/>
      <w:bookmarkEnd w:id="1666"/>
      <w:r>
        <w:rPr>
          <w:rtl w:val="true"/>
        </w:rPr>
        <w:t>اشاره</w:t>
      </w:r>
      <w:bookmarkEnd w:id="1667"/>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بر قریش منت می‌گذارد که خدای تعالی با این دفاعی که از مکه کرد شما را در انظار، مورد احترام قرار داد تا بتوانید با امنیت کامل بدون اینکه راهزنان متعرض شما شوند کوچ تابستانی و زمستانی خود را به منظور تجارت انجام دهید، آن گاه دعوتشان می‌کند به توحید و عبادت رب بیت، و سوره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مضمون آن نوعی ارتباط با سوره فیل دارد، و لذا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گفته‌اند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سوره‌اند، هم چنان که نظیر این سخن را در باره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بینشان ارتباطی وجود دارد، و این نظریه را به مشهور در بین شیعه نسبت داده‌اند، و لیکن حق مطلب آن است که دلیلی که بر آن استناد کرده‌اند، وحدت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دلیل اهل سنت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را که ابی بن کعب نوشته بوده بین این دو سوره و آن دو سوره بسم اللَّه نوشته نبوده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است از عمرو بن میمون ازدی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دنبال عمر بن خطاب خواندم، او در رکعت اول، سوره تین را خواند، و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اینکه بین آن دو با گفتن بسم اللَّه فاصله بیندازد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410"/>
      </w:r>
      <w:r>
        <w:rPr>
          <w:rFonts w:ascii="IRNazanin" w:hAnsi="IRNazanin" w:eastAsia="IRNazanin"/>
          <w:color w:val="111111"/>
          <w:sz w:val="28"/>
          <w:sz w:val="28"/>
          <w:szCs w:val="28"/>
          <w:rtl w:val="true"/>
          <w:lang w:bidi="fa-IR"/>
        </w:rPr>
        <w:t>از روایت اولی پاسخ داده‌اند به اینکه معارض است با روایتی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ابی بن کعب بین آن دو بسم اللَّه بوده، و از دومی پاسخ داده‌اند به اینکه بر فرض که روایت درست باشد احتمال دارد راوی حدیث بسم اللَّه بین آن دو را از عمر بن خطاب نشنیده باشد، و یا عمر آن را آهسته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روایت مذکور معارض است با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قریش را بخاطر هفت خصلت بر دیگران برتری داد، از آن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آنان سوره‌ای نازل شد که در آن سوره سخن از احدی به جز قریش نرفته است، و آن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روایاتی که دلالت بر جدایی این دو سوره دارد، و اینکه بین آن دو بسم اللَّه قرار دارد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آنهایی که از شیعه قائل به وحدت این دو سوره شده‌اند استنادشان به روایتی است که صاحب مجمع آن را از ابی العباس از یکی از دو امام بزرگوار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سوره‌اند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روایتی است که شیخ در تهذیب به سند خود از علاء از زید شحام روایت کرده</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اقتدا کردیم، در نمازش در یک رکعت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دیگری است که صاحب مجمع البیان از عیاشی 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شنیدم که می‌فرمود در یک رکعت نماز بین دو سوره جمع مکن، مگر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روایت را محقق هم در کتاب معتبر از کتاب جامع نوشته احمد بن محمد بن ابی نصر از مفضل نقل کرده </w:t>
      </w:r>
      <w:r>
        <w:rPr>
          <w:rStyle w:val="FootnoteAnchor"/>
          <w:rtl w:val="true"/>
        </w:rPr>
        <w:footnoteReference w:id="14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وضع یک یک این روایات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ابی العباس، روایتی است ضعیف، چون در آن رفع شده، یعنی راویان وسط حدیث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زید شحام غیر از سند تهذیب به دو سند دیگر روایت شده، یکی باز در تهذیب است که شیخ به سند خود آن را از ابن مسکان از زید شحام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 در نمازش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روایت دوم زید شحام عبارت است از ابن ابی عمیر از بعضی از راویان شیعه از زید شحام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امام صادق نماز خواندیم، در رکعت اول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دومی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یعنی صحیحه ابن ابی عمیر صریح است در اینکه امام دو سوره را در دو رکعت خواندند، و با وجود این روایت دیگر ظهوری برای روایت علاء باقی نمی‌ماند، یعنی دیگر ظهور ندارد در اینکه هر دو سوره را در یک رکعت خوانده باشد، چون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الضحی و ا لم نشرح را در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می‌سازد با اینکه ضحی را در رکعتی و ا لم نشرح را در رکعتی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روایت ابن مسکان که هیچ ظهوری در جمع بین دو سوره در یک رکعت ندارد، نه ظهور دارد و نه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الضحی و ا لم نشرح را در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اینکه بعضی </w:t>
      </w:r>
      <w:r>
        <w:rPr>
          <w:rStyle w:val="FootnoteAnchor"/>
          <w:rtl w:val="true"/>
        </w:rPr>
        <w:footnoteReference w:id="1415"/>
      </w:r>
      <w:r>
        <w:rPr>
          <w:rFonts w:ascii="IRNazanin" w:hAnsi="IRNazanin" w:eastAsia="IRNazanin"/>
          <w:color w:val="111111"/>
          <w:sz w:val="28"/>
          <w:sz w:val="28"/>
          <w:szCs w:val="28"/>
          <w:rtl w:val="true"/>
          <w:lang w:bidi="fa-IR"/>
        </w:rPr>
        <w:t>ها روایت ابن ابی عمیر را حمل بر نماز نافله کرده‌اند، درست نیست، برای اینکه در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معنایش 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با ایشان نماز جماعت خواندیم، و نماز نافله را با جماعت نمی‌شود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مفضل بن صالح که به آن استدلال کرده‌اند بر وحدت دو سوره، بر تعدد بیشتر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آن آمده در یک رکعت بین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بین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صریح است در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مطلب آن است که روایات اگر در این باره دلالتی داشته باشد دلالت دارد بر اینکه جائز است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و ا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رکعت نماز واجب خواند، ولی در غیر واجبات نمی‌توان خواند، و مؤید این دلالت روایت راوندی است که در کتاب الخرائج و الجرائح خود آن را از داوود رقی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فجر طلوع کرد برخاست اذان و اقامه گفت، و مرا در طرف راست خود بپا داشت، و در رکعت اول سوره حمد و سوره ضحی را، و در رکعت دوم حمد و قل هو اللَّه احد را خواند، و سپس قنوت گرفت، و سلام داد آن گاه نشست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لِإِیلافِ قُرَیْشٍ إِیلافِهِمْ 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ثلاثی مجرد و باب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به معنای اجتماع با همبستگی و الفت است، و به قول راغب اصلا الفت را به همین جهت الفت می‌گویند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صحاح اللغة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 آلف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فلانی با این محل انس گرفته، و معنای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آلف غیره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فلانی آن شخص دیگر را با این محل مانوس کرد، و گاه می‌شود که همین تعبیر یعنی تعبیر به باب افعال در مورد لازم نیز استعمال می‌شود، مثلا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الف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یالف هذا الموضع ایلافا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فلانی با این محل انس گرفته و یا انس می‌گیرد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عشیره و دودمان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از نسل نضر بن کنانه‌اند که نامش قریش نیز بوده،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مجمع البیان </w:t>
      </w:r>
      <w:r>
        <w:rPr>
          <w:rStyle w:val="FootnoteAnchor"/>
          <w:rtl w:val="true"/>
        </w:rPr>
        <w:footnoteReference w:id="1419"/>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حالتی است که یک انسان سوار بر راحله و در حال سیر دارد،</w:t>
      </w:r>
      <w:bookmarkStart w:id="1668" w:name="pg10108_94458"/>
    </w:p>
    <w:p>
      <w:pPr>
        <w:pStyle w:val="BookText"/>
        <w:rPr/>
      </w:pPr>
      <w:bookmarkEnd w:id="166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شتری است که برای راه پیمایی نیرومند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آنان از مکه به بیرون برای تجارت است، و این رحلت از مشخصات اهل این شهر بوده، چون این شهر در دره‌ای خشک و سوزان و بی آب و علف واقع شده، که نه زرعی در آن هست و نه ضرعی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شیرداری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قریش زندگی را از راه تجارت می‌گذارنید، و در هر سال دو نوبت به تجارت می‌رفت، یک نوبت در زمستان که به طرف یمن می‌رفت، و نوبتی دیگر در تابستان که به سوی شام ره می‌سپرد، و با این دو نوبت سفر کردن زندگی خود را اداره می‌نمود، و مردم یمن و شام پاس احترام قریش را می‌داشتند، زیرا خانه کعبه بیت الحرام در بین ایشان واقع شده بود، و به همین جهت راهزنان و غارتگران که ممر عیشی به جز دزدی و غارت نداشتند، متعرض ایشان نمی‌شدند، نه سر راه را برایشان می‌گرفتند، و نه به شهرشان حمله‌ور می‌شدند</w:t>
      </w:r>
      <w:r>
        <w:rPr>
          <w:rFonts w:eastAsia="IRNazanin" w:cs="IRNazanin"/>
          <w:color w:val="111111"/>
          <w:sz w:val="28"/>
          <w:szCs w:val="28"/>
          <w:rtl w:val="true"/>
          <w:lang w:bidi="fa-IR"/>
        </w:rPr>
        <w:t>.</w:t>
      </w:r>
    </w:p>
    <w:p>
      <w:pPr>
        <w:pStyle w:val="Heading5"/>
        <w:numPr>
          <w:ilvl w:val="4"/>
          <w:numId w:val="1"/>
        </w:numPr>
        <w:rPr/>
      </w:pPr>
      <w:bookmarkStart w:id="1669" w:name="__RefHeading___Toc330150_1067777946"/>
      <w:bookmarkStart w:id="1670" w:name="_Toc635"/>
      <w:bookmarkEnd w:id="1669"/>
      <w:r>
        <w:rPr>
          <w:rtl w:val="true"/>
        </w:rPr>
        <w:t>معنای سوره ایلاف در فرض وحدت با سوره فیل و در صورت استقلال</w:t>
      </w:r>
      <w:bookmarkEnd w:id="1670"/>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و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و مفعول ایلاف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خدا مردم را با ایشان مانوس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قریشند، 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اول فعل ایلاف است، و مفعول دومش حذف شده، چون جمله بعدی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إِیلافِهِمْ 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آن مفعول چیست،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خدای سبحان، و مفعول اولش ضمیر جمعی است که در ظاهر کلام آمده، و به قریش بر می‌گردد، و مفعول دومش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 اللَّه قریشا رحلة الشتاء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با مرغان ابابیل آن دفاع را از خانه‌اش کرد، و به شما قریش این عزت و احترام را ارزانی داشت تا شما قریش با رحلت زمستانی و تابستانی مانوس شوید، و امر معاشتان بگذرد</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َلْیَعْبُدُوا رَبَّ هذَا الْبَیْتِ</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ادبیات برای این آمده که مطلب بویی از شرطیت را داشته، یعنی جا داشته کسی توهم کند که پرستش رب این بیت لا بد شرایطی دارد که با بودن آن شرایط باید رب این بیت را پرستید، و با نبودنش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چنین کردیم و چنان شد و شما چنان بودید و چنین شدید، کاری به گذشته نداریم، گذشته هر چه بوده باید امروز رب آن بیت را بپرستید، که شما را با ایام دو رحلت مانوس کرد، و در این وظیفه هیچ شرطی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بویی از تفصیل را داشته، یعنی جا داشته توضیح دهد در چه حالی رب این بیت را بپرستند، و در چه حالی نپرستند، و این دو حال را از یکدیگر جدا کند، چون جای چنین توهمی بوده،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تفصیلی در بین نیست، در هر حالی که پیش بیاید باید رب این بیت را بپرستید، پس حرف فاء در این آیه نظیر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آیات سه‌گانه این است که قریش باید رب این بیت را بپرستد، بخاطر اینکه رب این بیت ایشان را با دو رحله تابستانی و زمستانی مانوس کرد، تا هم گردونه تجارت و زندگیشان بگردد، و هم در وطن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کنون گفته شد بر این فرض بود که سوره مورد بحث جدای از سوره فیل، و سیاقش مستقل از سیاق آن باشد، و اما بر فرضی که این سوره جزو سوره فیل و متمم آن باشد، در این فرض گفته‌اند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و متعلق به مقدری است که مقام بر آن دلالت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رفتار را با اصحاب فیل کردیم، نعمتی بود از ما به قریش، اضافه بر نعمتهایی که بر آنان انعام کرده بودیم، و دو رحلت زمستانی و تابستانی به آنان داده بودیم،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به سوی نعمت دیگر به ایشان دادیم، و لذا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مذکور در آخر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 و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بلا را به سر اصحاب فیل آوردیم تا قریش با شهر مکه مانوس شود و بتواند در آن شهر بماند، و یا این کار را کردیم تا قریش را که از ترس ابرهه از شهر گریخته بودند، دو باره به شهرشان علاقمند کنیم، لذا لشکر ابرهه را هلاک کردیم، و این باعث شد که قریش بیش از پیش به مکه و کعبه علاقمند شوند، و نیز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متولد شود و سپس به عنوان رسولی بشیر و نذیر مبعوث گردد، لیکن اشکال در این چند معنا در استفاده آنها از سیاق است، و اینکه این معانی از کجای سیاق بر می‌آید</w:t>
      </w:r>
      <w:r>
        <w:rPr>
          <w:rFonts w:eastAsia="IRNazanin" w:cs="IRNazanin"/>
          <w:color w:val="111111"/>
          <w:sz w:val="28"/>
          <w:szCs w:val="28"/>
          <w:rtl w:val="true"/>
          <w:lang w:bidi="fa-IR"/>
        </w:rPr>
        <w:t>.</w:t>
      </w:r>
      <w:bookmarkStart w:id="1671" w:name="pg10108_94460"/>
    </w:p>
    <w:p>
      <w:pPr>
        <w:pStyle w:val="BookText"/>
        <w:rPr/>
      </w:pPr>
      <w:bookmarkEnd w:id="16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است به منت واضحی که در ایلاف دو رحلت وجود دارد، و نعمت ظاهری که نمی‌توانند آن را انکار کنند، و آن تامین معاش قریش و امنیت آنان است که در سر زمینی زندگی می‌کردند که نه نانشان تامین بوده و نه جانشان، و نه سر زمین خرمی بود که دیگران بدانجا آیند، و نه جان دیگران در آنجا تامین می‌شد پس باید ربی را بپرستند که این چنین به بهترین وجه امورشان را تدبیر نمود، و او همان رب بیت است</w:t>
      </w:r>
      <w:r>
        <w:rPr>
          <w:rFonts w:eastAsia="IRNazanin" w:cs="IRNazanin"/>
          <w:color w:val="111111"/>
          <w:sz w:val="28"/>
          <w:szCs w:val="28"/>
          <w:rtl w:val="true"/>
          <w:lang w:bidi="fa-IR"/>
        </w:rPr>
        <w:t>.</w:t>
      </w:r>
    </w:p>
    <w:p>
      <w:pPr>
        <w:pStyle w:val="Heading4"/>
        <w:numPr>
          <w:ilvl w:val="3"/>
          <w:numId w:val="1"/>
        </w:numPr>
        <w:rPr/>
      </w:pPr>
      <w:bookmarkStart w:id="1672" w:name="__RefHeading___Toc330152_1067777946"/>
      <w:bookmarkStart w:id="1673" w:name="_Toc636"/>
      <w:bookmarkEnd w:id="1672"/>
      <w:r>
        <w:rPr>
          <w:rtl w:val="true"/>
        </w:rPr>
        <w:t xml:space="preserve">بحث روایتی </w:t>
      </w:r>
      <w:r>
        <w:rPr>
          <w:rtl w:val="true"/>
        </w:rPr>
        <w:t>(</w:t>
      </w:r>
      <w:r>
        <w:rPr>
          <w:rtl w:val="true"/>
        </w:rPr>
        <w:t>روایتی در باره مفاد سوره ایلاف</w:t>
      </w:r>
      <w:r>
        <w:rPr>
          <w:rtl w:val="true"/>
        </w:rPr>
        <w:t>)</w:t>
      </w:r>
      <w:bookmarkEnd w:id="1673"/>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باره قریش نازل شده، چون قریش معاششان از دو رحلت تابستانی و زمستانی به یمن و شام تامین می‌شد، از مکه پوست و محصولات دریایی و کالاهایی که در ساحل دریا پیاده می‌شده از قبیل فلفل و امثال آن را بار می‌کردند و به شام می‌بردند، و در شام جامه و آرد خالص و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مشهور است، و صحیح آن حبوب است که 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خریداری می‌کردند، و همین مسافرت باعث می‌شد وحدت و الفتی در بینشان بر قرار گردد، هر وقت به یکی از این دو سفر دست می‌زدند یکی از بزرگان قریش را رئیس خود می‌کردند، و زندگیشان از این راه تامین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خدای تعالی رسول گرامیش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قریش بی‌نیاز از سفر شدند، چون از اطراف حجاز مردم رو به آن جناب نهاده، هم آن حضرت را زیارت می‌کردند، و هم خانه خدا را، و لذا در این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فَلْیَعْبُدُوا رَبَّ هذَا الْبَیْتِ الَّذِی أَطْعَمَهُمْ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 این خانه را بپرستند، که ایشان را از گرسنگی نجات داد، و دیگر احتیاج ندارند به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راهزنان بپاس حرمت کعبه کاری به کار آنان ندارند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خدای تعالی رسول گرامیش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انطباقش با سیاق آیات سوره روشن نیست، چون گفتیم سیاق همه از داستان ابرهه و قبل از ولادت آن حضرت سخن دارد، و چه بسا این قسمت جزو کلام امام نبوده، و مرحوم قمی آن را از بعضی روایات ابن عباس استفاده کرده باشد</w:t>
      </w:r>
      <w:r>
        <w:rPr>
          <w:rFonts w:eastAsia="IRNazanin" w:cs="IRNazanin"/>
          <w:color w:val="111111"/>
          <w:sz w:val="28"/>
          <w:szCs w:val="28"/>
          <w:rtl w:val="true"/>
          <w:lang w:bidi="fa-IR"/>
        </w:rPr>
        <w:t>.</w:t>
      </w:r>
      <w:bookmarkStart w:id="1674" w:name="pg10108_94461"/>
    </w:p>
    <w:p>
      <w:pPr>
        <w:pStyle w:val="Heading2"/>
        <w:numPr>
          <w:ilvl w:val="1"/>
          <w:numId w:val="1"/>
        </w:numPr>
        <w:rPr/>
      </w:pPr>
      <w:bookmarkStart w:id="1675" w:name="__RefHeading___Toc330154_1067777946"/>
      <w:bookmarkStart w:id="1676" w:name="_Toc637"/>
      <w:bookmarkEnd w:id="1674"/>
      <w:bookmarkEnd w:id="1675"/>
      <w:r>
        <w:rPr>
          <w:rtl w:val="true"/>
        </w:rPr>
        <w:t>(</w:t>
      </w:r>
      <w:r>
        <w:rPr/>
        <w:t>107</w:t>
      </w:r>
      <w:r>
        <w:rPr>
          <w:rtl w:val="true"/>
        </w:rPr>
        <w:t>)</w:t>
      </w:r>
      <w:r>
        <w:rPr>
          <w:rtl w:val="true"/>
        </w:rPr>
        <w:t xml:space="preserve">سوره ماعون مدنی یا مکی است و هفت آیه دارد </w:t>
      </w:r>
      <w:r>
        <w:rPr>
          <w:rtl w:val="true"/>
        </w:rPr>
        <w:t>(</w:t>
      </w:r>
      <w:r>
        <w:rPr/>
        <w:t>7</w:t>
      </w:r>
      <w:r>
        <w:rPr>
          <w:rtl w:val="true"/>
        </w:rPr>
        <w:t>)</w:t>
      </w:r>
      <w:bookmarkEnd w:id="1676"/>
    </w:p>
    <w:p>
      <w:pPr>
        <w:pStyle w:val="Heading3"/>
        <w:numPr>
          <w:ilvl w:val="2"/>
          <w:numId w:val="1"/>
        </w:numPr>
        <w:rPr/>
      </w:pPr>
      <w:bookmarkStart w:id="1677" w:name="__RefHeading___Toc330156_1067777946"/>
      <w:bookmarkStart w:id="1678" w:name="_Toc638"/>
      <w:bookmarkEnd w:id="1677"/>
      <w:r>
        <w:rPr>
          <w:rtl w:val="true"/>
        </w:rPr>
        <w:t xml:space="preserve">سوره الماعون </w:t>
      </w:r>
      <w:r>
        <w:rPr>
          <w:rtl w:val="true"/>
        </w:rPr>
        <w:t>(</w:t>
      </w:r>
      <w:r>
        <w:rPr/>
        <w:t>107</w:t>
      </w:r>
      <w:r>
        <w:rPr>
          <w:rtl w:val="true"/>
        </w:rPr>
        <w:t xml:space="preserve">): </w:t>
      </w:r>
      <w:r>
        <w:rPr>
          <w:rtl w:val="true"/>
        </w:rPr>
        <w:t xml:space="preserve">آیات </w:t>
      </w:r>
      <w:r>
        <w:rPr/>
        <w:t>1</w:t>
      </w:r>
      <w:r>
        <w:rPr>
          <w:rtl w:val="true"/>
        </w:rPr>
        <w:t xml:space="preserve"> </w:t>
      </w:r>
      <w:r>
        <w:rPr>
          <w:rtl w:val="true"/>
        </w:rPr>
        <w:t xml:space="preserve">تا </w:t>
      </w:r>
      <w:r>
        <w:rPr/>
        <w:t>7</w:t>
      </w:r>
      <w:bookmarkEnd w:id="1678"/>
    </w:p>
    <w:p>
      <w:pPr>
        <w:pStyle w:val="Heading4"/>
        <w:numPr>
          <w:ilvl w:val="3"/>
          <w:numId w:val="1"/>
        </w:numPr>
        <w:rPr/>
      </w:pPr>
      <w:bookmarkStart w:id="1679" w:name="__RefHeading___Toc330158_1067777946"/>
      <w:bookmarkStart w:id="1680" w:name="_Toc639"/>
      <w:bookmarkEnd w:id="1679"/>
      <w:r>
        <w:rPr>
          <w:rtl w:val="true"/>
        </w:rPr>
        <w:t>اشاره</w:t>
      </w:r>
      <w:bookmarkEnd w:id="16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330160_1067777946"/>
      <w:bookmarkStart w:id="1682" w:name="_Toc640"/>
      <w:bookmarkEnd w:id="1681"/>
      <w:r>
        <w:rPr>
          <w:rtl w:val="true"/>
        </w:rPr>
        <w:t>ترجمه آیات</w:t>
      </w:r>
      <w:bookmarkEnd w:id="1682"/>
    </w:p>
    <w:p>
      <w:pPr>
        <w:pStyle w:val="BookText"/>
        <w:rPr/>
      </w:pPr>
      <w:r>
        <w:rPr>
          <w:rFonts w:ascii="IRNazanin" w:hAnsi="IRNazanin" w:eastAsia="IRNazanin"/>
          <w:color w:val="111111"/>
          <w:sz w:val="28"/>
          <w:sz w:val="28"/>
          <w:szCs w:val="28"/>
          <w:rtl w:val="true"/>
          <w:lang w:bidi="fa-IR"/>
        </w:rPr>
        <w:t>به نام خداوند رحمان و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روز جزا را انکار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یتیم را از در خود به قهر میراند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بر اطعام فقیر ترغیب نمی‌کند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وای بر آن نمازگزاران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دل از یاد خدا غافل دارند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طاعتی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 و خودنمایی 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را از ضروریات زندگی منع می‌کنند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683" w:name="__RefHeading___Toc330162_1067777946"/>
      <w:bookmarkStart w:id="1684" w:name="_Toc641"/>
      <w:bookmarkEnd w:id="1683"/>
      <w:r>
        <w:rPr>
          <w:rtl w:val="true"/>
        </w:rPr>
        <w:t>بیان آیات</w:t>
      </w:r>
      <w:bookmarkEnd w:id="1684"/>
    </w:p>
    <w:p>
      <w:pPr>
        <w:pStyle w:val="Heading5"/>
        <w:numPr>
          <w:ilvl w:val="4"/>
          <w:numId w:val="1"/>
        </w:numPr>
        <w:rPr/>
      </w:pPr>
      <w:bookmarkStart w:id="1685" w:name="__RefHeading___Toc330164_1067777946"/>
      <w:bookmarkStart w:id="1686" w:name="_Toc642"/>
      <w:bookmarkEnd w:id="1685"/>
      <w:r>
        <w:rPr>
          <w:rtl w:val="true"/>
        </w:rPr>
        <w:t>اشاره</w:t>
      </w:r>
      <w:bookmarkEnd w:id="1686"/>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تهدید کسانی است که خود را مسلمان معرفی کرده‌اند ولی متخلق به اخلاق منافقینند، از قبیل سهو از نماز، و ریا کردن در اعمال، و منع ماعون، که هیچ یک از اینها با ایمان به روز جزا سازگاری ندارد</w:t>
      </w:r>
      <w:r>
        <w:rPr>
          <w:rFonts w:eastAsia="IRNazanin" w:cs="IRNazanin"/>
          <w:color w:val="111111"/>
          <w:sz w:val="28"/>
          <w:szCs w:val="28"/>
          <w:rtl w:val="true"/>
          <w:lang w:bidi="fa-IR"/>
        </w:rPr>
        <w:t>.</w:t>
      </w:r>
      <w:bookmarkStart w:id="1687" w:name="pg10108_94462"/>
    </w:p>
    <w:p>
      <w:pPr>
        <w:pStyle w:val="BookText"/>
        <w:rPr/>
      </w:pPr>
      <w:bookmarkEnd w:id="1687"/>
      <w:r>
        <w:rPr>
          <w:rFonts w:ascii="IRNazanin" w:hAnsi="IRNazanin" w:eastAsia="IRNazanin"/>
          <w:color w:val="111111"/>
          <w:sz w:val="28"/>
          <w:sz w:val="28"/>
          <w:szCs w:val="28"/>
          <w:rtl w:val="true"/>
          <w:lang w:bidi="fa-IR"/>
        </w:rPr>
        <w:t>و این سوره هم احتمال دارد مکی باشد و هم مدنی</w:t>
      </w:r>
      <w:r>
        <w:rPr>
          <w:rFonts w:eastAsia="IRNazanin" w:cs="IRNazanin"/>
          <w:color w:val="111111"/>
          <w:sz w:val="28"/>
          <w:szCs w:val="28"/>
          <w:rtl w:val="true"/>
          <w:lang w:bidi="fa-IR"/>
        </w:rPr>
        <w:t>.</w:t>
      </w:r>
    </w:p>
    <w:p>
      <w:pPr>
        <w:pStyle w:val="Heading5"/>
        <w:numPr>
          <w:ilvl w:val="4"/>
          <w:numId w:val="1"/>
        </w:numPr>
        <w:rPr/>
      </w:pPr>
      <w:bookmarkStart w:id="1688" w:name="__RefHeading___Toc330166_1067777946"/>
      <w:bookmarkStart w:id="1689" w:name="_Toc643"/>
      <w:bookmarkEnd w:id="1688"/>
      <w:r>
        <w:rPr>
          <w:rtl w:val="true"/>
        </w:rPr>
        <w:t>اوصاف تکذیب کنندگان دین</w:t>
      </w:r>
      <w:r>
        <w:rPr>
          <w:rtl w:val="true"/>
        </w:rPr>
        <w:t xml:space="preserve">: </w:t>
      </w:r>
      <w:r>
        <w:rPr>
          <w:rtl w:val="true"/>
        </w:rPr>
        <w:t>راندن یتیم، عدم اهتمام به طعام مسکین، سهل انگاری در نماز گزاردن، ریا کاری و منع</w:t>
      </w:r>
      <w:r>
        <w:rPr>
          <w:rtl w:val="true"/>
        </w:rPr>
        <w:t xml:space="preserve">" </w:t>
      </w:r>
      <w:r>
        <w:rPr>
          <w:rtl w:val="true"/>
        </w:rPr>
        <w:t>ماعون</w:t>
      </w:r>
      <w:r>
        <w:rPr>
          <w:rtl w:val="true"/>
        </w:rPr>
        <w:t>"</w:t>
      </w:r>
      <w:bookmarkEnd w:id="16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معنای دیدن با چشم باشد، و هم به معنای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در این آیه شریفه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 جهت که فردی شنونده است، نه بدان جهت که پیامبر است، در نتیجه خطاب به عموم شنوندگان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جزای یوم الجزاء است، پس کسی که دین را تکذیب کند منکر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42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همان معنای معروفش یعنی کیش و ملت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رد کردن به زور و به جفا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توهم معنای شرط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یکذب بالجزاء فعرفته بصفاته، فان لم تعرفه فذلک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آیا آن کس را که روز جزا را تکذیب می‌کند، از راه صفاتی که لازمه تکذیب است شناختی؟ اگر نشناختی پس بدان که او کسی است که یتیم را به زور از در خانه خود می‌راند، و او را جفا می‌کند، و از عاقبت عمل زشتش نمی‌ترسد، و اگر روز جزا را انکار نمی‌داشت چنین جرأتی را به خود نمی‌داد، و از عاقبت عمل خود می‌ترسید، و اگر می‌ترسید به یتیم ترحم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و تشویق است، و در کلام مضافی حذف شده،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 علی اطعام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مردم را به اطعام طعام مسکین تشویق نمی‌کند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2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به طعام کرد، نه به اطعام، برای این بود که اشاره کرده باشد به اینکه مسکین گویا مالک زکات و صدقه است و احتیاج ندارد به اینکه کسی به او اطعام کند، وقتی طعام را که حق خود او است به او بدهند او خودش می‌خورد،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أَمْوالِهِمْ حَقٌّ لِلسَّائِلِ وَ الْمَحْرُومِ</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bookmarkStart w:id="1690" w:name="pg10108_94463"/>
    </w:p>
    <w:p>
      <w:pPr>
        <w:pStyle w:val="BookText"/>
        <w:rPr/>
      </w:pPr>
      <w:bookmarkEnd w:id="1690"/>
      <w:r>
        <w:rPr>
          <w:rFonts w:ascii="IRNazanin" w:hAnsi="IRNazanin" w:eastAsia="IRNazanin"/>
          <w:color w:val="111111"/>
          <w:sz w:val="28"/>
          <w:sz w:val="28"/>
          <w:szCs w:val="28"/>
          <w:rtl w:val="true"/>
          <w:lang w:bidi="fa-IR"/>
        </w:rPr>
        <w:t xml:space="preserve">بعضی </w:t>
      </w:r>
      <w:r>
        <w:rPr>
          <w:rStyle w:val="FootnoteAnchor"/>
          <w:rtl w:val="true"/>
        </w:rPr>
        <w:footnoteReference w:id="142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در آیه به معنای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تعبیر به تشویق به طعام کرد، و نه به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حض هم شامل تشویق عملی یعنی خود عمل اطعام می‌شود، و هم شامل تشویق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لِلْمُصَلِّینَ 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از نمازشان غافلند اهتمامی به امر نماز ندارند، و از فوت شدنش باکی ندارند چه اینکه به کلی فوت شود و چه اینکه بعضی از اوقات فوت گردد، و چه اینکه وقت فضیلتش از دست برود و چه اینکه ارکان و شرایطش و احکام و مسائلش را ندانسته نمازی باطل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تکذیب‌گر روز جزا به چنین نمازگزارانی تطبیق شده، چون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جمله آمده می‌فهماند جمله مزبور نتیجه تکذیب روز جزا است و می‌رساند چنین نمازگزارانی خالی از نفاق نیستند، چون تکذیب روز جزا تنها به این نیست که به کلی آن را منکر شود، کسی هم که تظاهر به ایمان می‌کند و نماز مسلمانان را می‌خواند، اما طوری می‌خواند که عملا نشان می‌دهد باکی از روز جزا ندارد، او نیز روز جزا را تکذیب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عبادت را در انظار مردم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انظار بهتر و غلیظتر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افراد شکارچیانی هستند که با زبان شکار حرف می‌زنند، تا شکار بدامشان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مسلمانان خود را مسلمان‌تر از آنان جلوه می‌دهند، و معلوم است اگر در بین اهل ملتی دیگر قرار بگیرند چهره آن مردم را به خود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عملی و هر چیزی است که به شخصی محتاج داده شود، و حاجتی از حوائج زندگی او را بر آورد، مانند قرض و هدیه و عاریه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متفرق دیگری هم که برای این کلمه کرده‌اند به همین معنایی که ما کردیم بر می‌گردد</w:t>
      </w:r>
      <w:r>
        <w:rPr>
          <w:rFonts w:eastAsia="IRNazanin" w:cs="IRNazanin"/>
          <w:color w:val="111111"/>
          <w:sz w:val="28"/>
          <w:szCs w:val="28"/>
          <w:rtl w:val="true"/>
          <w:lang w:bidi="fa-IR"/>
        </w:rPr>
        <w:t>.</w:t>
      </w:r>
    </w:p>
    <w:p>
      <w:pPr>
        <w:pStyle w:val="Heading4"/>
        <w:numPr>
          <w:ilvl w:val="3"/>
          <w:numId w:val="1"/>
        </w:numPr>
        <w:rPr/>
      </w:pPr>
      <w:bookmarkStart w:id="1691" w:name="__RefHeading___Toc330168_1067777946"/>
      <w:bookmarkStart w:id="1692" w:name="_Toc644"/>
      <w:bookmarkEnd w:id="1691"/>
      <w:r>
        <w:rPr>
          <w:rtl w:val="true"/>
        </w:rPr>
        <w:t xml:space="preserve">بحث روایتی </w:t>
      </w:r>
      <w:r>
        <w:rPr>
          <w:rtl w:val="true"/>
        </w:rPr>
        <w:t>(</w:t>
      </w:r>
      <w:r>
        <w:rPr>
          <w:rtl w:val="true"/>
        </w:rPr>
        <w:t>چند روایت در باره مفاد آیات گذشته از جمله</w:t>
      </w:r>
      <w:r>
        <w:rPr>
          <w:rtl w:val="true"/>
        </w:rPr>
        <w:t xml:space="preserve">: </w:t>
      </w:r>
      <w:r>
        <w:rPr>
          <w:rtl w:val="true"/>
        </w:rPr>
        <w:t>سهل انگاری در باره نماز و مراد از منع</w:t>
      </w:r>
      <w:r>
        <w:rPr>
          <w:rtl w:val="true"/>
        </w:rPr>
        <w:t xml:space="preserve">" </w:t>
      </w:r>
      <w:r>
        <w:rPr>
          <w:rtl w:val="true"/>
        </w:rPr>
        <w:t>ماعون</w:t>
      </w:r>
      <w:r>
        <w:rPr>
          <w:rtl w:val="true"/>
        </w:rPr>
        <w:t>")</w:t>
      </w:r>
      <w:bookmarkEnd w:id="1692"/>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قمی 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این آیه در</w:t>
      </w:r>
    </w:p>
    <w:p>
      <w:pPr>
        <w:pStyle w:val="BookText"/>
        <w:rPr/>
      </w:pPr>
      <w:r>
        <w:rPr>
          <w:rFonts w:ascii="IRNazanin" w:hAnsi="IRNazanin" w:eastAsia="IRNazanin"/>
          <w:color w:val="111111"/>
          <w:sz w:val="28"/>
          <w:sz w:val="28"/>
          <w:szCs w:val="28"/>
          <w:rtl w:val="true"/>
          <w:lang w:bidi="fa-IR"/>
        </w:rPr>
        <w:t>باره ابو جهل و کفار قریش نازل شد، و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منظور از این جمله کسانی هستند که به کلی نماز را ترک کنند، زیرا اگر صرف سهو آدمی را مستوجب ویل سازد، باید همه مستوجب باشند، چون هر انسانی و مسلمانی در نمازش سهو می‌کند،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تاخیر نماز از اول وقت و بدون عذر است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خصال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ضمن حدیث چهارصدبندی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نزد خدا محبوب‌تر از نماز نیست، پس مبادا هیچ کاری از کارهای دنیا شما را از نماز در اول وقتش باز بدارد، برای اینکه خدای عز و جل اقوامی را به همین جرم مذمت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در غفلت نسبت به امر نماز و اوقات آن سهل‌انگاری می‌کنند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کلام خدای عز و جل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حق نماز را ضایع کند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مضامین در روایاتی دیگر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جریر و ابن ابی حاتم و بیهقی در کتاب سنن خود، از علی بن ابی طالب روایت کرده‌اند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نماز خود ریا می‌کنند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 ابو نعیم و دیلمی و ابن عساکر از ابو هریره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همه آن چیزهایی است که مردم به عنوان کمک در بین خود عاریه می‌دهند و می‌گیرند، از تبر گرفته تا دیگ و دلو و نظایر آن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ماعون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است که بدهی و</w:t>
      </w:r>
    </w:p>
    <w:p>
      <w:pPr>
        <w:pStyle w:val="BookText"/>
        <w:rPr/>
      </w:pPr>
      <w:r>
        <w:rPr>
          <w:rFonts w:ascii="IRNazanin" w:hAnsi="IRNazanin" w:eastAsia="IRNazanin"/>
          <w:color w:val="111111"/>
          <w:sz w:val="28"/>
          <w:sz w:val="28"/>
          <w:szCs w:val="28"/>
          <w:rtl w:val="true"/>
          <w:lang w:bidi="fa-IR"/>
        </w:rPr>
        <w:t xml:space="preserve">احسانی است که بکنی، و اثاث خانه‌ای است که به عاریه بدهی، زکات هم یکی از مصادیق ماعون است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ماعون به زکات هم تفسیر شده، و این تفسیر از طرق اهل سنت نیز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نظیر روایتی که در الدر المنثور به این عبارت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واجب است که از آن مضایقه می‌کنند، و به نماز خویش خودنمایی و ریا می‌کنند، و مانع زکات خود می‌شوند </w:t>
      </w:r>
      <w:r>
        <w:rPr>
          <w:rStyle w:val="FootnoteAnchor"/>
          <w:rtl w:val="true"/>
        </w:rPr>
        <w:footnoteReference w:id="14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قانع از علی بن ابی طالب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وقتی با او بر خورد می‌کند، سلامش می‌گوید، و او سلام را به وجهی بهتر به وی بر می‌گرداند، یعنی او باید سلام کند و این باید علیک بگوید و باید که ماعون را از او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 ماعون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گرفته تا آهن و از آب گرفته تا هر چیز دیگر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روایتی دیگر آهن را به دیگ‌های مسین و تبر آهنین، و سنگ را به دیگ‌های سنگی تفسیر فرموده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693" w:name="pg10108_94466"/>
    </w:p>
    <w:p>
      <w:pPr>
        <w:pStyle w:val="Heading2"/>
        <w:numPr>
          <w:ilvl w:val="1"/>
          <w:numId w:val="1"/>
        </w:numPr>
        <w:rPr/>
      </w:pPr>
      <w:bookmarkStart w:id="1694" w:name="__RefHeading___Toc330170_1067777946"/>
      <w:bookmarkStart w:id="1695" w:name="_Toc645"/>
      <w:bookmarkEnd w:id="1693"/>
      <w:bookmarkEnd w:id="1694"/>
      <w:r>
        <w:rPr>
          <w:rtl w:val="true"/>
        </w:rPr>
        <w:t>(</w:t>
      </w:r>
      <w:r>
        <w:rPr/>
        <w:t>108</w:t>
      </w:r>
      <w:r>
        <w:rPr>
          <w:rtl w:val="true"/>
        </w:rPr>
        <w:t>)</w:t>
      </w:r>
      <w:r>
        <w:rPr>
          <w:rtl w:val="true"/>
        </w:rPr>
        <w:t xml:space="preserve">سوره کوثر مکی است و سه آیه دارد </w:t>
      </w:r>
      <w:r>
        <w:rPr>
          <w:rtl w:val="true"/>
        </w:rPr>
        <w:t>(</w:t>
      </w:r>
      <w:r>
        <w:rPr/>
        <w:t>3</w:t>
      </w:r>
      <w:r>
        <w:rPr>
          <w:rtl w:val="true"/>
        </w:rPr>
        <w:t>)</w:t>
      </w:r>
      <w:bookmarkEnd w:id="1695"/>
    </w:p>
    <w:p>
      <w:pPr>
        <w:pStyle w:val="Heading3"/>
        <w:numPr>
          <w:ilvl w:val="2"/>
          <w:numId w:val="1"/>
        </w:numPr>
        <w:rPr/>
      </w:pPr>
      <w:bookmarkStart w:id="1696" w:name="__RefHeading___Toc330172_1067777946"/>
      <w:bookmarkStart w:id="1697" w:name="_Toc646"/>
      <w:bookmarkEnd w:id="1696"/>
      <w:r>
        <w:rPr>
          <w:rtl w:val="true"/>
        </w:rPr>
        <w:t xml:space="preserve">سوره الکوثر </w:t>
      </w:r>
      <w:r>
        <w:rPr>
          <w:rtl w:val="true"/>
        </w:rPr>
        <w:t>(</w:t>
      </w:r>
      <w:r>
        <w:rPr/>
        <w:t>108</w:t>
      </w:r>
      <w:r>
        <w:rPr>
          <w:rtl w:val="true"/>
        </w:rPr>
        <w:t xml:space="preserve">): </w:t>
      </w:r>
      <w:r>
        <w:rPr>
          <w:rtl w:val="true"/>
        </w:rPr>
        <w:t xml:space="preserve">آیات </w:t>
      </w:r>
      <w:r>
        <w:rPr/>
        <w:t>1</w:t>
      </w:r>
      <w:r>
        <w:rPr>
          <w:rtl w:val="true"/>
        </w:rPr>
        <w:t xml:space="preserve"> </w:t>
      </w:r>
      <w:r>
        <w:rPr>
          <w:rtl w:val="true"/>
        </w:rPr>
        <w:t xml:space="preserve">تا </w:t>
      </w:r>
      <w:r>
        <w:rPr/>
        <w:t>3</w:t>
      </w:r>
      <w:bookmarkEnd w:id="1697"/>
    </w:p>
    <w:p>
      <w:pPr>
        <w:pStyle w:val="Heading4"/>
        <w:numPr>
          <w:ilvl w:val="3"/>
          <w:numId w:val="1"/>
        </w:numPr>
        <w:rPr/>
      </w:pPr>
      <w:bookmarkStart w:id="1698" w:name="__RefHeading___Toc330174_1067777946"/>
      <w:bookmarkStart w:id="1699" w:name="_Toc647"/>
      <w:bookmarkEnd w:id="1698"/>
      <w:r>
        <w:rPr>
          <w:rtl w:val="true"/>
        </w:rPr>
        <w:t>اشاره</w:t>
      </w:r>
      <w:bookmarkEnd w:id="169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330176_1067777946"/>
      <w:bookmarkStart w:id="1701" w:name="_Toc648"/>
      <w:bookmarkEnd w:id="1700"/>
      <w:r>
        <w:rPr>
          <w:rtl w:val="true"/>
        </w:rPr>
        <w:t>ترجمه آیات</w:t>
      </w:r>
      <w:bookmarkEnd w:id="1701"/>
    </w:p>
    <w:p>
      <w:pPr>
        <w:pStyle w:val="BookText"/>
        <w:rPr/>
      </w:pPr>
      <w:r>
        <w:rPr>
          <w:rFonts w:ascii="IRNazanin" w:hAnsi="IRNazanin" w:eastAsia="IRNazanin"/>
          <w:color w:val="111111"/>
          <w:sz w:val="28"/>
          <w:sz w:val="28"/>
          <w:szCs w:val="28"/>
          <w:rtl w:val="true"/>
          <w:lang w:bidi="fa-IR"/>
        </w:rPr>
        <w:t>به نام اللَّه که به نیک و بد بخشنده، و به نیکان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ما به تو خیر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شکرانه‌اش برای پروردگارت نماز بخوان و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محققا شماتت‌گوی و دشمن تو ابتر و بلا عقب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702" w:name="__RefHeading___Toc330178_1067777946"/>
      <w:bookmarkStart w:id="1703" w:name="_Toc649"/>
      <w:bookmarkEnd w:id="1702"/>
      <w:r>
        <w:rPr>
          <w:rtl w:val="true"/>
        </w:rPr>
        <w:t>بیان آیات</w:t>
      </w:r>
      <w:bookmarkEnd w:id="1703"/>
    </w:p>
    <w:p>
      <w:pPr>
        <w:pStyle w:val="Heading5"/>
        <w:numPr>
          <w:ilvl w:val="4"/>
          <w:numId w:val="1"/>
        </w:numPr>
        <w:rPr/>
      </w:pPr>
      <w:bookmarkStart w:id="1704" w:name="__RefHeading___Toc330180_1067777946"/>
      <w:bookmarkStart w:id="1705" w:name="_Toc650"/>
      <w:bookmarkEnd w:id="1704"/>
      <w:r>
        <w:rPr>
          <w:rtl w:val="true"/>
        </w:rPr>
        <w:t>اشاره</w:t>
      </w:r>
      <w:bookmarkEnd w:id="1705"/>
    </w:p>
    <w:p>
      <w:pPr>
        <w:pStyle w:val="BookText"/>
        <w:rPr/>
      </w:pPr>
      <w:r>
        <w:rPr>
          <w:rFonts w:ascii="IRNazanin" w:hAnsi="IRNazanin" w:eastAsia="IRNazanin"/>
          <w:color w:val="111111"/>
          <w:sz w:val="28"/>
          <w:sz w:val="28"/>
          <w:szCs w:val="28"/>
          <w:rtl w:val="true"/>
          <w:lang w:bidi="fa-IR"/>
        </w:rPr>
        <w:t xml:space="preserve">در این سوره منتی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به اینکه به آن جناب کوثر داده، و این بدان منظور است که آن جناب را دلخوش سازد و بفهماند که آن کس که به وی زخم زبان می‌زند که اولاد ذکور ندارد و اجاق کور است، خودش اجاق کور است، و این سوره کوتاه‌ترین سوره قرآن است، و روایات در اینکه آیا این سوره در مکه نازل شده و یا در مدینه مختلف است، و ظاهرش این است که در مکه نازل شده باشد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434"/>
      </w:r>
      <w:r>
        <w:rPr>
          <w:rFonts w:ascii="IRNazanin" w:hAnsi="IRNazanin" w:eastAsia="IRNazanin"/>
          <w:color w:val="111111"/>
          <w:sz w:val="28"/>
          <w:sz w:val="28"/>
          <w:szCs w:val="28"/>
          <w:rtl w:val="true"/>
          <w:lang w:bidi="fa-IR"/>
        </w:rPr>
        <w:t>از مفسرین به منظور جمع بین دو دسته روایات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w:t>
      </w:r>
      <w:bookmarkStart w:id="1706" w:name="pg10108_94467"/>
    </w:p>
    <w:p>
      <w:pPr>
        <w:pStyle w:val="BookText"/>
        <w:rPr/>
      </w:pPr>
      <w:bookmarkEnd w:id="1706"/>
      <w:r>
        <w:rPr>
          <w:rFonts w:ascii="IRNazanin" w:hAnsi="IRNazanin" w:eastAsia="IRNazanin"/>
          <w:color w:val="111111"/>
          <w:sz w:val="28"/>
          <w:sz w:val="28"/>
          <w:szCs w:val="28"/>
          <w:rtl w:val="true"/>
          <w:lang w:bidi="fa-IR"/>
        </w:rPr>
        <w:t>نوبت نازل شده باشد یکی در مکه و بار دیگر 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شانش آن است که کثیر باشد، و کوثر به معنای خیر کثیر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07" w:name="__RefHeading___Toc330182_1067777946"/>
      <w:bookmarkStart w:id="1708" w:name="_Toc651"/>
      <w:bookmarkEnd w:id="1707"/>
      <w:r>
        <w:rPr>
          <w:rtl w:val="true"/>
        </w:rPr>
        <w:t>اقوال مختلف در باره مراد از</w:t>
      </w:r>
      <w:r>
        <w:rPr>
          <w:rtl w:val="true"/>
        </w:rPr>
        <w:t xml:space="preserve">" </w:t>
      </w:r>
      <w:r>
        <w:rPr>
          <w:rtl w:val="true"/>
        </w:rPr>
        <w:t>کوثر</w:t>
      </w:r>
      <w:r>
        <w:rPr>
          <w:rtl w:val="true"/>
        </w:rPr>
        <w:t xml:space="preserve">" </w:t>
      </w:r>
      <w:r>
        <w:rPr>
          <w:rtl w:val="true"/>
        </w:rPr>
        <w:t xml:space="preserve">و بیان شواهد دال بر اینکه مراد از آن ذریه پیامبر </w:t>
      </w:r>
      <w:r>
        <w:rPr>
          <w:rtl w:val="true"/>
        </w:rPr>
        <w:t>(</w:t>
      </w:r>
      <w:r>
        <w:rPr>
          <w:rtl w:val="true"/>
        </w:rPr>
        <w:t>صلی اللَّه علیه و آله و سلم</w:t>
      </w:r>
      <w:r>
        <w:rPr>
          <w:rtl w:val="true"/>
        </w:rPr>
        <w:t xml:space="preserve">) </w:t>
      </w:r>
      <w:r>
        <w:rPr>
          <w:rtl w:val="true"/>
        </w:rPr>
        <w:t xml:space="preserve">یعنی فرزندان فاطمه </w:t>
      </w:r>
      <w:r>
        <w:rPr>
          <w:rtl w:val="true"/>
        </w:rPr>
        <w:t>(</w:t>
      </w:r>
      <w:r>
        <w:rPr>
          <w:rtl w:val="true"/>
        </w:rPr>
        <w:t>علیها السلام</w:t>
      </w:r>
      <w:r>
        <w:rPr>
          <w:rtl w:val="true"/>
        </w:rPr>
        <w:t xml:space="preserve">) </w:t>
      </w:r>
      <w:r>
        <w:rPr>
          <w:rtl w:val="true"/>
        </w:rPr>
        <w:t>است</w:t>
      </w:r>
      <w:bookmarkEnd w:id="1708"/>
    </w:p>
    <w:p>
      <w:pPr>
        <w:pStyle w:val="BookText"/>
        <w:rPr/>
      </w:pPr>
      <w:r>
        <w:rPr>
          <w:rFonts w:ascii="IRNazanin" w:hAnsi="IRNazanin" w:eastAsia="IRNazanin"/>
          <w:color w:val="111111"/>
          <w:sz w:val="28"/>
          <w:sz w:val="28"/>
          <w:szCs w:val="28"/>
          <w:rtl w:val="true"/>
          <w:lang w:bidi="fa-IR"/>
        </w:rPr>
        <w:t>ولی مفسرین در تفسیر کوثر و اینکه کوثر چیست اختلافی عجیب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4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معانی دیگری کرده‌اند که فهرست‌وار از نظر خواننده می‌گذرد</w:t>
      </w:r>
      <w:r>
        <w:rPr>
          <w:rFonts w:eastAsia="IRNazanin" w:cs="IRNazanin"/>
          <w:color w:val="111111"/>
          <w:sz w:val="28"/>
          <w:szCs w:val="28"/>
          <w:rtl w:val="true"/>
          <w:lang w:bidi="fa-IR"/>
        </w:rPr>
        <w:t>:</w:t>
      </w:r>
    </w:p>
    <w:p>
      <w:pPr>
        <w:pStyle w:val="BookText"/>
        <w:rPr/>
      </w:pPr>
      <w:r>
        <w:rPr>
          <w:rStyle w:val="FootnoteAnchor"/>
          <w:rtl w:val="true"/>
        </w:rPr>
        <w:footnoteReference w:id="1436"/>
      </w:r>
      <w:r>
        <w:rPr>
          <w:rFonts w:ascii="IRNazanin" w:hAnsi="IRNazanin" w:eastAsia="IRNazanin"/>
          <w:color w:val="111111"/>
          <w:sz w:val="28"/>
          <w:sz w:val="28"/>
          <w:szCs w:val="28"/>
          <w:rtl w:val="true"/>
          <w:lang w:bidi="fa-IR"/>
        </w:rPr>
        <w:t>نهری است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یا در محشر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پیروان آن جناب تا روز قیامت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فضائل بسیار آن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قرآن و تخفیف شرایع و احکام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قلب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اقوالی دیگر که به طوری که از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نقل شده بالغ بر بیست و شش قول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دو قول اول استدلال کرده‌اند به بعضی روایات، و اما باقی اقوال هیچ دلیلی ندارند به جز تحکم و بی دلیل حرف زدن، و به هر حال اینکه در آخر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به معنای اجاق کور است، و نیز با در نظر گرفتن اینکه جمله مذکور از باب قصر قلب است، چنین به دست می‌آید که منظور از کوثر، تنها و تنها کثرت ذریه‌ای است که خدای تعالی به آن جناب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برکتی است که در نسل آن جناب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مراد هم خیر کثیر است و هم کثرت ذریه، چیزی که هست کثرت ذریه یکی از مصادیق خیر کثیر است، و اگر مراد مساله ذریه به استقلال و یا به طور ضمنی نبود،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نداشت، زیرا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تحقیق، تعلیل را هم می‌رساند و معنا ندارد بفرماید ما به تو حوض دادیم، چون که بدگوی تو اجاق کور است و یا بی خبر است</w:t>
      </w:r>
      <w:r>
        <w:rPr>
          <w:rFonts w:eastAsia="IRNazanin" w:cs="IRNazanin"/>
          <w:color w:val="111111"/>
          <w:sz w:val="28"/>
          <w:szCs w:val="28"/>
          <w:rtl w:val="true"/>
          <w:lang w:bidi="fa-IR"/>
        </w:rPr>
        <w:t>..]</w:t>
      </w:r>
      <w:bookmarkStart w:id="1709" w:name="pg10108_94468"/>
    </w:p>
    <w:p>
      <w:pPr>
        <w:pStyle w:val="BookText"/>
        <w:rPr/>
      </w:pPr>
      <w:bookmarkEnd w:id="1709"/>
      <w:r>
        <w:rPr>
          <w:rFonts w:ascii="IRNazanin" w:hAnsi="IRNazanin" w:eastAsia="IRNazanin"/>
          <w:color w:val="111111"/>
          <w:sz w:val="28"/>
          <w:sz w:val="28"/>
          <w:szCs w:val="28"/>
          <w:rtl w:val="true"/>
          <w:lang w:bidi="fa-IR"/>
        </w:rPr>
        <w:t xml:space="preserve">و روایات هم بسیار زیاد رسیده که سوره مورد بحث در پاسخ کسی نازل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اجاق کوری زخم زبان زد و این زخم زبان هنگامی بود که قاسم و عبد اللَّه دو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پس با این بیان روشن شد که سخن آن مفسر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صاحب این زخم زبان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بریدگی از مردم یا انقطاع از خیر بوده و خدای تعالی در رد گفتارش فرموده او خودش منقطع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 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منت نهادن بود، با سیاق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بر عظمت دلالت می‌کند، و چون منظور از آن خوشدل ساختن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مطلب را با واژه اعطاء که ظاهر در تملیک است بیان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از این دلالت خالی نیست که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خود یکی از خبرهای غیبی قرآن کریم است، چون همانطور که می‌بینیم خدای تعالی بعد از درگذشت آن حضرت برکتی در نسل آن جناب قرار داد، به طوری که در همه عالم هیچ نسلی معادل آن دیده نمی‌شود، آن هم با آن همه بلاها که بر سر ذریه آن جناب آوردند و گروه گروه از ایشان را کشتند</w:t>
      </w:r>
      <w:r>
        <w:rPr>
          <w:rFonts w:eastAsia="IRNazanin" w:cs="IRNazanin"/>
          <w:color w:val="111111"/>
          <w:sz w:val="28"/>
          <w:szCs w:val="28"/>
          <w:rtl w:val="true"/>
          <w:lang w:bidi="fa-IR"/>
        </w:rPr>
        <w:t>.</w:t>
      </w:r>
    </w:p>
    <w:p>
      <w:pPr>
        <w:pStyle w:val="Heading5"/>
        <w:numPr>
          <w:ilvl w:val="4"/>
          <w:numId w:val="1"/>
        </w:numPr>
        <w:rPr/>
      </w:pPr>
      <w:bookmarkStart w:id="1710" w:name="__RefHeading___Toc330184_1067777946"/>
      <w:bookmarkStart w:id="1711" w:name="_Toc652"/>
      <w:bookmarkEnd w:id="1710"/>
      <w:r>
        <w:rPr>
          <w:rtl w:val="true"/>
        </w:rPr>
        <w:t>مراد از امر به صلاة و نحر بعد از منت گذاردن به اعطاء کوثر</w:t>
      </w:r>
      <w:bookmarkEnd w:id="17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و ظاهر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جمله در آمده، استفاده می‌شود که امر به نماز و نحر شتر، که متفرع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باب شکر نعمت است، و چنین معنا می‌دهد، حال که ما بر تو منت نهادیم و خیر کثیرت دادیم این نعمت بزرگ را با نماز و نحر شکرگزاری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روایاتی که از طرق شیعه و سنی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نیز روایاتی که شیعه از امام صادق و سایر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دست بلند کردن به طرف گردن در هنگام تکبیر گفتن برای نماز است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43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نماز عید قربان بخوان، و شتر هم قربانی</w:t>
      </w:r>
      <w:bookmarkStart w:id="1712" w:name="pg10108_94469"/>
    </w:p>
    <w:p>
      <w:pPr>
        <w:pStyle w:val="BookText"/>
        <w:rPr/>
      </w:pPr>
      <w:bookmarkEnd w:id="1712"/>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کلمه نحر به معنای سر بریدن شتر به آن نحو خاص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بریدن سایر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برای پروردگارت نماز بخوان، و وقتی سر از رکوع بر می‌داری به طور کامل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معانی دیگری هم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 خشمگین،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اجاق کور است، و این کسی که چنین زخم زبانی به آن جناب زده بود عاصی بن وائل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ابتر منقطع از خیر، و یا منقطع از قوم خویش است، که خواننده توجه فرمود این قول با روایات شان نزول نمی‌سازد</w:t>
      </w:r>
      <w:r>
        <w:rPr>
          <w:rFonts w:eastAsia="IRNazanin" w:cs="IRNazanin"/>
          <w:color w:val="111111"/>
          <w:sz w:val="28"/>
          <w:szCs w:val="28"/>
          <w:rtl w:val="true"/>
          <w:lang w:bidi="fa-IR"/>
        </w:rPr>
        <w:t>.</w:t>
      </w:r>
    </w:p>
    <w:p>
      <w:pPr>
        <w:pStyle w:val="Heading4"/>
        <w:numPr>
          <w:ilvl w:val="3"/>
          <w:numId w:val="1"/>
        </w:numPr>
        <w:rPr/>
      </w:pPr>
      <w:bookmarkStart w:id="1713" w:name="__RefHeading___Toc330186_1067777946"/>
      <w:bookmarkStart w:id="1714" w:name="_Toc653"/>
      <w:bookmarkEnd w:id="1713"/>
      <w:r>
        <w:rPr>
          <w:rtl w:val="true"/>
        </w:rPr>
        <w:t>بحث روایتی روایاتی در باره اینکه مراد از</w:t>
      </w:r>
      <w:r>
        <w:rPr>
          <w:rtl w:val="true"/>
        </w:rPr>
        <w:t xml:space="preserve">" </w:t>
      </w:r>
      <w:r>
        <w:rPr>
          <w:rtl w:val="true"/>
        </w:rPr>
        <w:t>نحر</w:t>
      </w:r>
      <w:r>
        <w:rPr>
          <w:rtl w:val="true"/>
        </w:rPr>
        <w:t xml:space="preserve">" </w:t>
      </w:r>
      <w:r>
        <w:rPr>
          <w:rtl w:val="true"/>
        </w:rPr>
        <w:t>در</w:t>
      </w:r>
      <w:r>
        <w:rPr>
          <w:rtl w:val="true"/>
        </w:rPr>
        <w:t xml:space="preserve">" </w:t>
      </w:r>
      <w:r>
        <w:rPr>
          <w:rtl w:val="true"/>
        </w:rPr>
        <w:t>فَصَلِّ لِرَبِّکَ وَ انْحَرْ</w:t>
      </w:r>
      <w:r>
        <w:rPr>
          <w:rtl w:val="true"/>
        </w:rPr>
        <w:t xml:space="preserve">" </w:t>
      </w:r>
      <w:r>
        <w:rPr>
          <w:rtl w:val="true"/>
        </w:rPr>
        <w:t>بلند کردن دست‌ها در موقع اداء تکبیر نماز است</w:t>
      </w:r>
      <w:bookmarkEnd w:id="1714"/>
    </w:p>
    <w:p>
      <w:pPr>
        <w:pStyle w:val="Heading5"/>
        <w:numPr>
          <w:ilvl w:val="4"/>
          <w:numId w:val="1"/>
        </w:numPr>
        <w:rPr/>
      </w:pPr>
      <w:bookmarkStart w:id="1715" w:name="__RefHeading___Toc330188_1067777946"/>
      <w:bookmarkStart w:id="1716" w:name="_Toc654"/>
      <w:bookmarkEnd w:id="1715"/>
      <w:r>
        <w:rPr>
          <w:rtl w:val="true"/>
        </w:rPr>
        <w:t>اشاره</w:t>
      </w:r>
      <w:bookmarkEnd w:id="1716"/>
    </w:p>
    <w:p>
      <w:pPr>
        <w:pStyle w:val="BookText"/>
        <w:rPr/>
      </w:pPr>
      <w:r>
        <w:rPr>
          <w:rFonts w:ascii="IRNazanin" w:hAnsi="IRNazanin" w:eastAsia="IRNazanin"/>
          <w:color w:val="111111"/>
          <w:sz w:val="28"/>
          <w:sz w:val="28"/>
          <w:szCs w:val="28"/>
          <w:rtl w:val="true"/>
          <w:lang w:bidi="fa-IR"/>
        </w:rPr>
        <w:t>در الدر المنثور است که بخاری ابن جریر و حاکم از طریق ابی بشر از سعید بن جبیر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آن خیری است که خدای تعالی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جبیر گفتم جمعی از مردم معتقدند که کوثر نام نهری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گفت نهری هم که در بهشت است یکی از خیرهایی است که خدای تعالی به آن جناب ارزانی داشته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آمده که ابن ابی حاتم، حاکم، ابن مردویه، و بیهقی در کتاب سنن خود، از علی بن ابی طالب روایت کرده‌اند که فرموده وقتی این سوره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مرا بدان مامور فرموده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نحیرة نیست، بلکه خدای تعالی مامورت کرده وقتی می‌خواهی احرام نماز ببندی دستهایت را بلند کنی، هم در تکبیرة الاحرام و هم در هنگام رکوع رفتن و هم در موقع سر از رکوع برداشتن، که این نماز ما و نماز فرشتگانی است که در هفت آسمان هستند، و برای هر چیزی زینتی است، و زینت نماز دست بلند کردن در هر تکبیر است</w:t>
      </w:r>
      <w:r>
        <w:rPr>
          <w:rFonts w:eastAsia="IRNazanin" w:cs="IRNazanin"/>
          <w:color w:val="111111"/>
          <w:sz w:val="28"/>
          <w:szCs w:val="28"/>
          <w:rtl w:val="true"/>
          <w:lang w:bidi="fa-IR"/>
        </w:rPr>
        <w:t>.</w:t>
      </w:r>
      <w:bookmarkStart w:id="1717" w:name="pg10108_94470"/>
    </w:p>
    <w:p>
      <w:pPr>
        <w:pStyle w:val="BookText"/>
        <w:rPr/>
      </w:pPr>
      <w:bookmarkEnd w:id="1717"/>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بلند کردن یکی از مظاهر استکانت و التماس است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نه استکانت دارند و نه تضرع و زاری</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مجمع البیان از مقاتل از اصبغ بن نباته از آن جناب نقل کرده، سپس گفته ثعلبی و واحدی این روایت را در تفسیرهای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همه عترت طاهره از آن جناب نقل کرده‌اند، که معنای نحر بلند نمودن دو دست تا محاذی گودی زیر گلو در هنگام نماز است </w:t>
      </w:r>
      <w:r>
        <w:rPr>
          <w:rStyle w:val="FootnoteAnchor"/>
          <w:rtl w:val="true"/>
        </w:rPr>
        <w:footnoteReference w:id="14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الدر المنثور است که ابن جریر از ابی جعفر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بخوان، و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دستها را در آغاز نماز و هنگام گفتن تکبیر افتتاح، بلند کن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ابن مردویه از ابن عباس 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رسول گرامیش وحی فرستاد که وقتی تکبیر اول نماز را می‌گویی دستها را تا برابر نحرت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زیر گلویت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کن، این است معنای نحر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آیه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نحر عبارت است از بلند کردن دستهایت تا برابر صورت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هم مثل این حدیث را از آن جناب نقل کرده، و نیز قریب به آن را جمیل از آن جناب روایت کرده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718" w:name="__RefHeading___Toc330190_1067777946"/>
      <w:bookmarkStart w:id="1719" w:name="_Toc655"/>
      <w:bookmarkEnd w:id="1718"/>
      <w:r>
        <w:rPr>
          <w:rtl w:val="true"/>
        </w:rPr>
        <w:t xml:space="preserve">روایاتی راجع به زخم زبان زدن به پیامبر </w:t>
      </w:r>
      <w:r>
        <w:rPr>
          <w:rtl w:val="true"/>
        </w:rPr>
        <w:t>(</w:t>
      </w:r>
      <w:r>
        <w:rPr>
          <w:rtl w:val="true"/>
        </w:rPr>
        <w:t>صلی اللَّه علیه و آله و سلم</w:t>
      </w:r>
      <w:r>
        <w:rPr>
          <w:rtl w:val="true"/>
        </w:rPr>
        <w:t xml:space="preserve">) </w:t>
      </w:r>
      <w:r>
        <w:rPr>
          <w:rtl w:val="true"/>
        </w:rPr>
        <w:t>در مورد نداشتن اولاد ذکور، کسی که زخم زبان زد، و نزول سوره کوثر</w:t>
      </w:r>
      <w:bookmarkEnd w:id="1719"/>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سعد و ابن عساکر از طریق کلبی از ابی صالح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سپس زینب، و آن گاه عبد اللَّه، و پس از او ام کلثوم، و آن گاه فاطمه و در آخر رقیه بود، قاسم از دنیا رفت و اولین کس از فرزندان آن جناب بود که در مکه از دنیا رفت، و بعد از او عبد اللَّه از دنیا رفت، و عاصی بن وائل سهمی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قطع شد، پس او أبتر و بی عقب است، در</w:t>
      </w:r>
    </w:p>
    <w:p>
      <w:pPr>
        <w:pStyle w:val="BookText"/>
        <w:rPr/>
      </w:pPr>
      <w:r>
        <w:rPr>
          <w:rFonts w:ascii="IRNazanin" w:hAnsi="IRNazanin" w:eastAsia="IRNazanin"/>
          <w:color w:val="111111"/>
          <w:sz w:val="28"/>
          <w:sz w:val="28"/>
          <w:szCs w:val="28"/>
          <w:rtl w:val="true"/>
          <w:lang w:bidi="fa-IR"/>
        </w:rPr>
        <w:t xml:space="preserve">پاسخش خدای تعالی این آیه را فرستاد که خود عاصی بن وائل ابتر و بدون عقب است </w:t>
      </w:r>
      <w:r>
        <w:rPr>
          <w:rStyle w:val="FootnoteAnchor"/>
          <w:rtl w:val="true"/>
        </w:rPr>
        <w:footnoteReference w:id="14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زبیر بن بکار و ابن عساکر، از جعفر بن محمد از پدرش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از دنیا رفت و بعد از دفن جنازه آن جناب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عاصی بن وائل و پسرش عمرو برخورد، عاصی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دور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زخم زبانی به او می‌زنم، همین که آن جناب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اجاقش کور شد، در پاسخ او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ابن ابی حاتم از 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رسم چنین بود که وقتی فرزند ذکور کسی می‌مرد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عاصی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 ذکورش مرد، و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بیشتر بتر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هیچ فرزند ذکور برایش نماند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تواریخ آمده که شماتت کننده ولید بن مغیره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آمده که ابو جهل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آمده که عقبة بن ابی معیط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کعب بن اشرف بوده، ولی معتبر همان است که می‌گفت عاصی بن وائل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روایتی است که مرحوم طبرسی آن را در احتجاج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جناب در حدیثی که روی سخنش در آن با عمرو بن العاصی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بستری مشترک متولد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مادرت هم با عاصی بن وائل هم بستر می‌شده و هم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متولد شدی عده‌ای از رجال قریش بر سر تو نزاع کردند، ابو سفیان بن حرب گفت این پسر از نطفه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حارث و نضر بن حارث بن کلده، و عاصی بن وائل هر یک ادعا کردند که از من است، تا آنکه از میان همه آنان لئیم‌تر و بی حسب و نسب‌تر و خبیث‌تر و ستمکارتر و زناکارترشان عاصی بن وائل زورش بر سایرین چربید و تو را به خود ملحق ساخت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تو بودی که برای بر شمردن افتخاراتت به خطبه ایستادی، و گفتی این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محمد را زخم زبان می‌زنم، و عاصی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أبتر است، یعنی اولاد ذکوری ندارد، اگر از دنیا برود نامش از صفحه روزگار محو می‌شود، و خدای تعالی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کوثر نهری است در بهشت، که خدا 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تا عوض از پسرش ابراهیم باشد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علاوه بر اینکه مرسل است، یعنی سندش ذکر نشده، و علاوه بر اینکه مضمر است، یعنی تنها در آن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نکرده که کدام یک از ائمه فرموده، با سایر روایات معارض است، و تفسیر کوثر به نهری در بهشت منافات ندارد که کوثر به معنای خیر کثیر باشد، چون همانطور که در خبر ابن جبیر گذشت نهر بهشتی هم مصداقی از خیر کثیر است</w:t>
      </w:r>
      <w:r>
        <w:rPr>
          <w:rFonts w:eastAsia="IRNazanin" w:cs="IRNazanin"/>
          <w:color w:val="111111"/>
          <w:sz w:val="28"/>
          <w:szCs w:val="28"/>
          <w:rtl w:val="true"/>
          <w:lang w:bidi="fa-IR"/>
        </w:rPr>
        <w:t>.</w:t>
      </w:r>
      <w:bookmarkStart w:id="1720" w:name="pg10108_94473"/>
    </w:p>
    <w:p>
      <w:pPr>
        <w:pStyle w:val="Heading2"/>
        <w:numPr>
          <w:ilvl w:val="1"/>
          <w:numId w:val="1"/>
        </w:numPr>
        <w:rPr/>
      </w:pPr>
      <w:bookmarkStart w:id="1721" w:name="__RefHeading___Toc330192_1067777946"/>
      <w:bookmarkStart w:id="1722" w:name="_Toc656"/>
      <w:bookmarkEnd w:id="1720"/>
      <w:bookmarkEnd w:id="1721"/>
      <w:r>
        <w:rPr>
          <w:rtl w:val="true"/>
        </w:rPr>
        <w:t>(</w:t>
      </w:r>
      <w:r>
        <w:rPr/>
        <w:t>109</w:t>
      </w:r>
      <w:r>
        <w:rPr>
          <w:rtl w:val="true"/>
        </w:rPr>
        <w:t>)</w:t>
      </w:r>
      <w:r>
        <w:rPr>
          <w:rtl w:val="true"/>
        </w:rPr>
        <w:t>سوره کافرون مکی است و شش آیه دارد</w:t>
      </w:r>
      <w:r>
        <w:rPr>
          <w:rtl w:val="true"/>
        </w:rPr>
        <w:t>. (</w:t>
      </w:r>
      <w:r>
        <w:rPr/>
        <w:t>6</w:t>
      </w:r>
      <w:r>
        <w:rPr>
          <w:rtl w:val="true"/>
        </w:rPr>
        <w:t>)</w:t>
      </w:r>
      <w:bookmarkEnd w:id="1722"/>
    </w:p>
    <w:p>
      <w:pPr>
        <w:pStyle w:val="Heading3"/>
        <w:numPr>
          <w:ilvl w:val="2"/>
          <w:numId w:val="1"/>
        </w:numPr>
        <w:rPr/>
      </w:pPr>
      <w:bookmarkStart w:id="1723" w:name="__RefHeading___Toc330194_1067777946"/>
      <w:bookmarkStart w:id="1724" w:name="_Toc657"/>
      <w:bookmarkEnd w:id="1723"/>
      <w:r>
        <w:rPr>
          <w:rtl w:val="true"/>
        </w:rPr>
        <w:t xml:space="preserve">سوره الکافرون </w:t>
      </w:r>
      <w:r>
        <w:rPr>
          <w:rtl w:val="true"/>
        </w:rPr>
        <w:t>(</w:t>
      </w:r>
      <w:r>
        <w:rPr/>
        <w:t>109</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1724"/>
    </w:p>
    <w:p>
      <w:pPr>
        <w:pStyle w:val="Heading4"/>
        <w:numPr>
          <w:ilvl w:val="3"/>
          <w:numId w:val="1"/>
        </w:numPr>
        <w:rPr/>
      </w:pPr>
      <w:bookmarkStart w:id="1725" w:name="__RefHeading___Toc330196_1067777946"/>
      <w:bookmarkStart w:id="1726" w:name="_Toc658"/>
      <w:bookmarkEnd w:id="1725"/>
      <w:r>
        <w:rPr>
          <w:rtl w:val="true"/>
        </w:rPr>
        <w:t>اشاره</w:t>
      </w:r>
      <w:bookmarkEnd w:id="17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330198_1067777946"/>
      <w:bookmarkStart w:id="1728" w:name="_Toc659"/>
      <w:bookmarkEnd w:id="1727"/>
      <w:r>
        <w:rPr>
          <w:rtl w:val="true"/>
        </w:rPr>
        <w:t>ترجمه آیات</w:t>
      </w:r>
      <w:bookmarkEnd w:id="1728"/>
    </w:p>
    <w:p>
      <w:pPr>
        <w:pStyle w:val="BookText"/>
        <w:rPr/>
      </w:pPr>
      <w:r>
        <w:rPr>
          <w:rFonts w:ascii="IRNazanin" w:hAnsi="IRNazanin" w:eastAsia="IRNazanin"/>
          <w:color w:val="111111"/>
          <w:sz w:val="28"/>
          <w:sz w:val="28"/>
          <w:szCs w:val="28"/>
          <w:rtl w:val="true"/>
          <w:lang w:bidi="fa-IR"/>
        </w:rPr>
        <w:t>به نام اللَّه بخشنده به عموم، و مهربان به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هان گروه کفر پیشه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نمی‌پرستم آنچه را که شما می‌پرستید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هم نخواهید پرستید آنچه را که من می‌پرستم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برای همیشه نخواهم پرستید آنچه را شما می‌پرستید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هم نخواهید پرستید آنچه را من می‌پرستم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شما برای خودتان و دین من هم برای خودم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729" w:name="__RefHeading___Toc330200_1067777946"/>
      <w:bookmarkStart w:id="1730" w:name="_Toc660"/>
      <w:bookmarkEnd w:id="1729"/>
      <w:r>
        <w:rPr>
          <w:rtl w:val="true"/>
        </w:rPr>
        <w:t>بیان آیات</w:t>
      </w:r>
      <w:bookmarkEnd w:id="1730"/>
    </w:p>
    <w:p>
      <w:pPr>
        <w:pStyle w:val="Heading5"/>
        <w:numPr>
          <w:ilvl w:val="4"/>
          <w:numId w:val="1"/>
        </w:numPr>
        <w:rPr/>
      </w:pPr>
      <w:bookmarkStart w:id="1731" w:name="__RefHeading___Toc330202_1067777946"/>
      <w:bookmarkStart w:id="1732" w:name="_Toc661"/>
      <w:bookmarkEnd w:id="1731"/>
      <w:r>
        <w:rPr>
          <w:rtl w:val="true"/>
        </w:rPr>
        <w:t>اشاره</w:t>
      </w:r>
      <w:bookmarkEnd w:id="1732"/>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به اینکه برائت خود از کیش وثنیت آنان را علنا اظهار داشته، خبر دهد که آنها نیز پذیرای دین وی نیستند، پس نه دین او مورد استفاده ایشان قرار می‌گیرد، و نه دین آنان آن جناب را مجذوب خود می‌کند، بنا بر این نه کفار می‌پرستند آنچه را که آن جناب می‌پرستد، و نه تا ابد آن جناب</w:t>
      </w:r>
      <w:bookmarkStart w:id="1733" w:name="pg10108_94474"/>
    </w:p>
    <w:p>
      <w:pPr>
        <w:pStyle w:val="BookText"/>
        <w:rPr/>
      </w:pPr>
      <w:bookmarkEnd w:id="1733"/>
      <w:r>
        <w:rPr>
          <w:rFonts w:ascii="IRNazanin" w:hAnsi="IRNazanin" w:eastAsia="IRNazanin"/>
          <w:color w:val="111111"/>
          <w:sz w:val="28"/>
          <w:sz w:val="28"/>
          <w:szCs w:val="28"/>
          <w:rtl w:val="true"/>
          <w:lang w:bidi="fa-IR"/>
        </w:rPr>
        <w:t>می‌پرستد آنچه را که ایشان می‌پرستند، پس کفار باید برای ابد از سازشکاری و مداهنه آن جناب مایوس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اینکه این سوره مورد بحث مکی است و یا مدنی اختلاف کرده‌اند، و از ظاهر سیاقش بر می‌آید که در مکه نازل شده باشد</w:t>
      </w:r>
      <w:r>
        <w:rPr>
          <w:rFonts w:eastAsia="IRNazanin" w:cs="IRNazanin"/>
          <w:color w:val="111111"/>
          <w:sz w:val="28"/>
          <w:szCs w:val="28"/>
          <w:rtl w:val="true"/>
          <w:lang w:bidi="fa-IR"/>
        </w:rPr>
        <w:t>.</w:t>
      </w:r>
    </w:p>
    <w:p>
      <w:pPr>
        <w:pStyle w:val="Heading5"/>
        <w:numPr>
          <w:ilvl w:val="4"/>
          <w:numId w:val="1"/>
        </w:numPr>
        <w:rPr/>
      </w:pPr>
      <w:bookmarkStart w:id="1734" w:name="__RefHeading___Toc330204_1067777946"/>
      <w:bookmarkStart w:id="1735" w:name="_Toc662"/>
      <w:bookmarkEnd w:id="1734"/>
      <w:r>
        <w:rPr>
          <w:rtl w:val="true"/>
        </w:rPr>
        <w:t>بیان اینکه خطاب در</w:t>
      </w:r>
      <w:r>
        <w:rPr>
          <w:rtl w:val="true"/>
        </w:rPr>
        <w:t xml:space="preserve">" </w:t>
      </w:r>
      <w:r>
        <w:rPr>
          <w:rtl w:val="true"/>
        </w:rPr>
        <w:t xml:space="preserve">یا أَیُّهَا الْکافِرُونَ </w:t>
      </w:r>
      <w:r>
        <w:rPr>
          <w:rtl w:val="true"/>
        </w:rPr>
        <w:t xml:space="preserve">..." </w:t>
      </w:r>
      <w:r>
        <w:rPr>
          <w:rtl w:val="true"/>
        </w:rPr>
        <w:t>به گروهی معهود و معین از کفار بوده و</w:t>
      </w:r>
      <w:r>
        <w:rPr>
          <w:rtl w:val="true"/>
        </w:rPr>
        <w:t xml:space="preserve">" </w:t>
      </w:r>
      <w:r>
        <w:rPr>
          <w:rtl w:val="true"/>
        </w:rPr>
        <w:t>وَ لا أَنْتُمْ عابِدُونَ ما أَعْبُدُ</w:t>
      </w:r>
      <w:r>
        <w:rPr>
          <w:rtl w:val="true"/>
        </w:rPr>
        <w:t xml:space="preserve">" </w:t>
      </w:r>
      <w:r>
        <w:rPr>
          <w:rtl w:val="true"/>
        </w:rPr>
        <w:t>اخبار غیبی از آینده است</w:t>
      </w:r>
      <w:bookmarkEnd w:id="17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خطاب به یک طبقه معهود و معین از کفار است، نه تمامی کفار، به دلیل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مامور کرده از دین آنان بیزاری جوید و خطابشان کند که شما هم از پذیرفتن دین من امتناع می‌ورزید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تا آخر سوره آن مطلبی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گفتن آن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است که کفار مکه می‌پرستیدند،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مای موصول بر می‌گردد، و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ضمیر را حذف کرده برای این بود که کلام دلالت بر آن می‌کرده، حذف کرد تا قافیه آخر آیات هم درست در آید، و عین این سؤال و جواب در جمله‌های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چون در آنها هم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استقبالی است، برای 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نفی آینده است، هم چنان 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حال است، و معنای آیه این است که من ابدا نمی‌پرستم آنچه را که شما بت‌پرستان امروز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نیز نفی استقبالی نسبت به پرستش کفار بر معبود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خبری غیبی از این معنا است که کفار معهود، در آینده نیز به دین توحید در نمی‌آیند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با انضمام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سوره است، این معنا را به دست می‌دهد که 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دستور داده به اینکه به طور دائم او را بپرستم، و اینکه به شما خبر دهم که شما هرگز و تا ابد او را</w:t>
      </w:r>
      <w:r>
        <w:rPr>
          <w:rFonts w:eastAsia="IRNazanin" w:cs="IRNazanin"/>
          <w:color w:val="111111"/>
          <w:sz w:val="28"/>
          <w:szCs w:val="28"/>
          <w:rtl w:val="true"/>
          <w:lang w:bidi="fa-IR"/>
        </w:rPr>
        <w:t>.]</w:t>
      </w:r>
      <w:bookmarkStart w:id="1736" w:name="pg10108_94475"/>
    </w:p>
    <w:p>
      <w:pPr>
        <w:pStyle w:val="BookText"/>
        <w:rPr/>
      </w:pPr>
      <w:bookmarkEnd w:id="1736"/>
      <w:r>
        <w:rPr>
          <w:rFonts w:ascii="IRNazanin" w:hAnsi="IRNazanin" w:eastAsia="IRNazanin"/>
          <w:color w:val="111111"/>
          <w:sz w:val="28"/>
          <w:sz w:val="28"/>
          <w:szCs w:val="28"/>
          <w:rtl w:val="true"/>
          <w:lang w:bidi="fa-IR"/>
        </w:rPr>
        <w:t>نمی‌پرستید، پس تا ابد اشتراکی بین من و شما در دین واقع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آیه شریفه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و آیه شریفه زیر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مورد بحث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من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نخواهید پرستید کسی را که من می‌پرستم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بین معبود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بت‌پرستان فرق بسیار است، یکی این است که معبود بت‌پرستان جماد و بی‌شعور است، و موصولی که از آن تعبیر می‌کند موصول مخصوص بی شعوران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موصول مخصوص صاحبان شعور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در آیه مورد بحث بجای این کلمه،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پاسخش این است که منظور صرفا مطابقت این آیه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37" w:name="__RefHeading___Toc330206_1067777946"/>
      <w:bookmarkStart w:id="1738" w:name="_Toc663"/>
      <w:bookmarkEnd w:id="1737"/>
      <w:r>
        <w:rPr>
          <w:rtl w:val="true"/>
        </w:rPr>
        <w:t>وجه تکرار مضمون سابق در</w:t>
      </w:r>
      <w:r>
        <w:rPr>
          <w:rtl w:val="true"/>
        </w:rPr>
        <w:t xml:space="preserve">" </w:t>
      </w:r>
      <w:r>
        <w:rPr>
          <w:rtl w:val="true"/>
        </w:rPr>
        <w:t>وَ لا أَنا عابِدٌ ما عَبَدْتُّمْ وَ لا أَنْتُمْ عابِدُونَ ما أَعْبُدُ</w:t>
      </w:r>
      <w:r>
        <w:rPr>
          <w:rtl w:val="true"/>
        </w:rPr>
        <w:t>"</w:t>
      </w:r>
      <w:bookmarkEnd w:id="1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عابِدٌ ما عَبَدْتُّمْ 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آیه تکرار مضمون دو آیه قبل است که به منظور تاکید آن تکرار شده، نظیر تکراری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سَوْفَ تَعْلَمُونَ ثُمَّ کَلَّا سَوْفَ تَعْلَمُونَ</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آمده، و نیز تکراری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 ثُمَّ قُتِلَ کَیْفَ قَدَّرَ</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50"/>
      </w:r>
      <w:r>
        <w:rPr>
          <w:rFonts w:ascii="IRNazanin" w:hAnsi="IRNazanin" w:eastAsia="IRNazanin"/>
          <w:color w:val="111111"/>
          <w:sz w:val="28"/>
          <w:sz w:val="28"/>
          <w:szCs w:val="28"/>
          <w:rtl w:val="true"/>
          <w:lang w:bidi="fa-IR"/>
        </w:rPr>
        <w:t>از مفسرین در توجیه اینکه چرا بین دو موصول فرق نگذاشت،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نیست، بلکه مصدریه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نحوه پرستش شما را نخواهم پرستید، و شما نحوه پرستش مرا نخواهید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نه من شریک شما در پرستش هستم و نه شما شریک منید، نه در عبادت مشترکیم و نه در معبود، چون معبود من خدای تعالی است، و معبود شما بت است، عبادت من</w:t>
      </w:r>
      <w:bookmarkStart w:id="1739" w:name="pg10108_94476"/>
    </w:p>
    <w:p>
      <w:pPr>
        <w:pStyle w:val="BookText"/>
        <w:rPr/>
      </w:pPr>
      <w:bookmarkEnd w:id="1739"/>
      <w:r>
        <w:rPr>
          <w:rFonts w:ascii="IRNazanin" w:hAnsi="IRNazanin" w:eastAsia="IRNazanin"/>
          <w:color w:val="111111"/>
          <w:sz w:val="28"/>
          <w:sz w:val="28"/>
          <w:szCs w:val="28"/>
          <w:rtl w:val="true"/>
          <w:lang w:bidi="fa-IR"/>
        </w:rPr>
        <w:t>عبادتی است که خدا تشریعش کرده، و عبادت شما چیزی است که خودتان از در جهل و افتراء بدعت نهاده‌اید، و بنا بر این توجیه، دو آیه مورد بحث تکرار و تاکید دو آیه قبل نیستند، ولی عیبی که در این توجیه است، این است که از نظر عبارت آیه بعید به ذهن می‌رسد، و ان شاء اللَّه در بحث روایتی آینده وجهی لطیف برای تکرار دو آیه خواهد آمد</w:t>
      </w:r>
      <w:r>
        <w:rPr>
          <w:rFonts w:eastAsia="IRNazanin" w:cs="IRNazanin"/>
          <w:color w:val="111111"/>
          <w:sz w:val="28"/>
          <w:szCs w:val="28"/>
          <w:rtl w:val="true"/>
          <w:lang w:bidi="fa-IR"/>
        </w:rPr>
        <w:t>.</w:t>
      </w:r>
    </w:p>
    <w:p>
      <w:pPr>
        <w:pStyle w:val="Heading5"/>
        <w:numPr>
          <w:ilvl w:val="4"/>
          <w:numId w:val="1"/>
        </w:numPr>
        <w:rPr/>
      </w:pPr>
      <w:bookmarkStart w:id="1740" w:name="__RefHeading___Toc330208_1067777946"/>
      <w:bookmarkStart w:id="1741" w:name="_Toc664"/>
      <w:bookmarkEnd w:id="1740"/>
      <w:r>
        <w:rPr>
          <w:rtl w:val="true"/>
        </w:rPr>
        <w:t>بیان اینکه آیه</w:t>
      </w:r>
      <w:r>
        <w:rPr>
          <w:rtl w:val="true"/>
        </w:rPr>
        <w:t xml:space="preserve">:" </w:t>
      </w:r>
      <w:r>
        <w:rPr>
          <w:rtl w:val="true"/>
        </w:rPr>
        <w:t>لَکُمْ دِینُکُمْ وَ لِیَ دِینِ</w:t>
      </w:r>
      <w:r>
        <w:rPr>
          <w:rtl w:val="true"/>
        </w:rPr>
        <w:t xml:space="preserve">" </w:t>
      </w:r>
      <w:r>
        <w:rPr>
          <w:rtl w:val="true"/>
        </w:rPr>
        <w:t xml:space="preserve">اخبار از اینست که کافران مخاطب پیامبر </w:t>
      </w:r>
      <w:r>
        <w:rPr>
          <w:rtl w:val="true"/>
        </w:rPr>
        <w:t>(</w:t>
      </w:r>
      <w:r>
        <w:rPr>
          <w:rtl w:val="true"/>
        </w:rPr>
        <w:t>صلی اللَّه علیه و آله و سلم</w:t>
      </w:r>
      <w:r>
        <w:rPr>
          <w:rtl w:val="true"/>
        </w:rPr>
        <w:t xml:space="preserve">) </w:t>
      </w:r>
      <w:r>
        <w:rPr>
          <w:rtl w:val="true"/>
        </w:rPr>
        <w:t>به دین او نخواهند گروید</w:t>
      </w:r>
      <w:r>
        <w:rPr>
          <w:rtl w:val="true"/>
        </w:rPr>
        <w:t xml:space="preserve">. </w:t>
      </w:r>
      <w:r>
        <w:rPr>
          <w:rtl w:val="true"/>
        </w:rPr>
        <w:t>چند وجه دیگر در معنای این آیه</w:t>
      </w:r>
      <w:bookmarkEnd w:id="17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حسب معنا تاکید مطلب گذشته، یعنی مشترک نبودن پیامبر و مشرکین است،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اختصاص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که همان پرستش بت‌ها است مخصوص خود شما است، و به من تعدی نمی‌کند، و دین من نیز مخصوص خودم است، شما را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به ذهن کسی برسد که این آیه مردم را در انتخاب دین آزاد کرده، می‌فرماید هر کس دلش خواست دین شرک را انتخاب کند، و هر کس خواست دین توحید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ذهن برسد که آیه شریفه می‌خواهد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دهد که متعرض دین مشرکین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معنایی که ما برای آیه کردیم این توهم را دفع می‌کند، چون گفتیم آیه شریفه در مقام این است که بفرماید شما به دین من نخواهید گروید و من نیز به دین شما نخواهم گروید، و اصولا دعوت حقه‌ای که قرآن متضمن آن است، این توهم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51"/>
      </w:r>
      <w:r>
        <w:rPr>
          <w:rFonts w:ascii="IRNazanin" w:hAnsi="IRNazanin" w:eastAsia="IRNazanin"/>
          <w:color w:val="111111"/>
          <w:sz w:val="28"/>
          <w:sz w:val="28"/>
          <w:szCs w:val="28"/>
          <w:rtl w:val="true"/>
          <w:lang w:bidi="fa-IR"/>
        </w:rPr>
        <w:t>از مفسرین برای دفع این توهم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مذهب و آئین نیست، بلکه به معنای جزا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شما مال شما، و جزای من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5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مضافی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جزاء دینکم ولی جزاء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جزای دین شما مال شما، و جزای دین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وجه دور از فهم است</w:t>
      </w:r>
      <w:r>
        <w:rPr>
          <w:rFonts w:eastAsia="IRNazanin" w:cs="IRNazanin"/>
          <w:color w:val="111111"/>
          <w:sz w:val="28"/>
          <w:szCs w:val="28"/>
          <w:rtl w:val="true"/>
          <w:lang w:bidi="fa-IR"/>
        </w:rPr>
        <w:t>.</w:t>
      </w:r>
    </w:p>
    <w:p>
      <w:pPr>
        <w:pStyle w:val="Heading4"/>
        <w:numPr>
          <w:ilvl w:val="3"/>
          <w:numId w:val="1"/>
        </w:numPr>
        <w:rPr/>
      </w:pPr>
      <w:bookmarkStart w:id="1742" w:name="__RefHeading___Toc330210_1067777946"/>
      <w:bookmarkStart w:id="1743" w:name="_Toc665"/>
      <w:bookmarkEnd w:id="1742"/>
      <w:r>
        <w:rPr>
          <w:rtl w:val="true"/>
        </w:rPr>
        <w:t xml:space="preserve">بحث روایتی </w:t>
      </w:r>
      <w:r>
        <w:rPr>
          <w:rtl w:val="true"/>
        </w:rPr>
        <w:t>(</w:t>
      </w:r>
      <w:r>
        <w:rPr>
          <w:rtl w:val="true"/>
        </w:rPr>
        <w:t>روایتی در باره شان نزول سوره کافرون و روایتی راجع به تکرار یک مضمون در سوره</w:t>
      </w:r>
      <w:r>
        <w:rPr>
          <w:rtl w:val="true"/>
        </w:rPr>
        <w:t>)</w:t>
      </w:r>
      <w:bookmarkEnd w:id="1743"/>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آمده که ابن جریر، ابن ابی حاتم، و ابن انباری در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سعید بن میناء مولای ابی البختری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و عاصی بن وائل و اسود بن مطلب و امیة بن خلف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بیا خدایانمان را روی هم بریزیم، ما خدای تو را بپرستیم و تو خدایان ما را در نتیجه غائله و کدورت بین ما بر طرف شود، همه در پرستش معبودها مشترک باشیم، و بالأخره یا معبود ما حق است و یا معبود تو، اگر معبود ما حق و صحیح‌تر بود سر تو بی کلاه نمانده، و از عبادت آنها حظی برده‌ای، و اگر معبود تو حق و صحیح‌تر از معبود ما باشد سر ما بی کلاه نمانده، از پرستش او بهره‌مند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پیشنهاد خدای تعالی این سوره را نازل کرد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نمی‌پرستم آنچه را که شما می‌پرستید، تا آخر سوره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امالی به سند خود از میناء از عده‌ای از اصحاب امامیه قریب به این معنا را روایت کرده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از پدرش از ابن ابی عمیر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از ابی جعفر احول از سوره مورد بحث سؤال کرد، که مگر یک سخنگوی حکیم اینطور حرف می‌زند که در یک سطر مطلبی را دو بار بگوید و تکرار کند؟ ابی جعفر احول جوابی از این اشکال نداشت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ناگزیر به طرف مدینه روان شد، و در مدینه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سوره و تکرار مطلبش این بود که قریش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بود، بیا تا بر سر پرستش خدایان مصالحه‌ای کنیم، یک سال تو خدایان ما را عبادت کن و یک سال ما خدای تو را، باز یک سال تو خدایان ما را عبادت کن و یک سال ما خدای تو را، خدای تعالی در پاسخشان عین سخن آنان را یعنی تکرار مطلب را بکار برد، آنها گفته بودند یک سال تو خدایان ما را عبادت کن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ما خدای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سال تو خدایان ما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عابِدٌ ما عَبَدْتُّمْ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ما خدای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 لَکُمْ دِینُکُمْ وَ 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احول وقتی این پاسخ را شنید نزد ابی شاکر رفت، و جواب را بدو گفت،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مال تو نیست این را شتر از حجاز بدینجا حمل کرده </w:t>
      </w:r>
      <w:r>
        <w:rPr>
          <w:rStyle w:val="FootnoteAnchor"/>
          <w:rtl w:val="true"/>
        </w:rPr>
        <w:footnoteReference w:id="14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نزد جعفر بن محمد رفته‌ای و پاسخ را از او گرفته‌ای</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تکرار در کلام قریش این است که بیا تا به آخر عمر یک سال تو خدایان ما را و یک سال ما خدای تو را بپرستیم</w:t>
      </w:r>
      <w:r>
        <w:rPr>
          <w:rFonts w:eastAsia="IRNazanin" w:cs="IRNazanin"/>
          <w:color w:val="111111"/>
          <w:sz w:val="28"/>
          <w:szCs w:val="28"/>
          <w:rtl w:val="true"/>
          <w:lang w:bidi="fa-IR"/>
        </w:rPr>
        <w:t>.</w:t>
      </w:r>
      <w:bookmarkStart w:id="1744" w:name="pg10108_94479"/>
    </w:p>
    <w:p>
      <w:pPr>
        <w:pStyle w:val="Heading2"/>
        <w:numPr>
          <w:ilvl w:val="1"/>
          <w:numId w:val="1"/>
        </w:numPr>
        <w:rPr/>
      </w:pPr>
      <w:bookmarkStart w:id="1745" w:name="__RefHeading___Toc330212_1067777946"/>
      <w:bookmarkStart w:id="1746" w:name="_Toc666"/>
      <w:bookmarkEnd w:id="1744"/>
      <w:bookmarkEnd w:id="1745"/>
      <w:r>
        <w:rPr>
          <w:rtl w:val="true"/>
        </w:rPr>
        <w:t>(</w:t>
      </w:r>
      <w:r>
        <w:rPr/>
        <w:t>110</w:t>
      </w:r>
      <w:r>
        <w:rPr>
          <w:rtl w:val="true"/>
        </w:rPr>
        <w:t>)</w:t>
      </w:r>
      <w:r>
        <w:rPr>
          <w:rtl w:val="true"/>
        </w:rPr>
        <w:t xml:space="preserve">سوره نصر مدنی است و سه آیه دارد </w:t>
      </w:r>
      <w:r>
        <w:rPr>
          <w:rtl w:val="true"/>
        </w:rPr>
        <w:t>(</w:t>
      </w:r>
      <w:r>
        <w:rPr/>
        <w:t>3</w:t>
      </w:r>
      <w:r>
        <w:rPr>
          <w:rtl w:val="true"/>
        </w:rPr>
        <w:t>)</w:t>
      </w:r>
      <w:bookmarkEnd w:id="1746"/>
    </w:p>
    <w:p>
      <w:pPr>
        <w:pStyle w:val="Heading3"/>
        <w:numPr>
          <w:ilvl w:val="2"/>
          <w:numId w:val="1"/>
        </w:numPr>
        <w:rPr/>
      </w:pPr>
      <w:bookmarkStart w:id="1747" w:name="__RefHeading___Toc330214_1067777946"/>
      <w:bookmarkStart w:id="1748" w:name="_Toc667"/>
      <w:bookmarkEnd w:id="1747"/>
      <w:r>
        <w:rPr>
          <w:rtl w:val="true"/>
        </w:rPr>
        <w:t xml:space="preserve">سوره النصر </w:t>
      </w:r>
      <w:r>
        <w:rPr>
          <w:rtl w:val="true"/>
        </w:rPr>
        <w:t>(</w:t>
      </w:r>
      <w:r>
        <w:rPr/>
        <w:t>110</w:t>
      </w:r>
      <w:r>
        <w:rPr>
          <w:rtl w:val="true"/>
        </w:rPr>
        <w:t xml:space="preserve">): </w:t>
      </w:r>
      <w:r>
        <w:rPr>
          <w:rtl w:val="true"/>
        </w:rPr>
        <w:t xml:space="preserve">آیات </w:t>
      </w:r>
      <w:r>
        <w:rPr/>
        <w:t>1</w:t>
      </w:r>
      <w:r>
        <w:rPr>
          <w:rtl w:val="true"/>
        </w:rPr>
        <w:t xml:space="preserve"> </w:t>
      </w:r>
      <w:r>
        <w:rPr>
          <w:rtl w:val="true"/>
        </w:rPr>
        <w:t xml:space="preserve">تا </w:t>
      </w:r>
      <w:r>
        <w:rPr/>
        <w:t>3</w:t>
      </w:r>
      <w:bookmarkEnd w:id="1748"/>
    </w:p>
    <w:p>
      <w:pPr>
        <w:pStyle w:val="Heading4"/>
        <w:numPr>
          <w:ilvl w:val="3"/>
          <w:numId w:val="1"/>
        </w:numPr>
        <w:rPr/>
      </w:pPr>
      <w:bookmarkStart w:id="1749" w:name="__RefHeading___Toc330216_1067777946"/>
      <w:bookmarkStart w:id="1750" w:name="_Toc668"/>
      <w:bookmarkEnd w:id="1749"/>
      <w:r>
        <w:rPr>
          <w:rtl w:val="true"/>
        </w:rPr>
        <w:t>اشاره</w:t>
      </w:r>
      <w:bookmarkEnd w:id="175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330218_1067777946"/>
      <w:bookmarkStart w:id="1752" w:name="_Toc669"/>
      <w:bookmarkEnd w:id="1751"/>
      <w:r>
        <w:rPr>
          <w:rtl w:val="true"/>
        </w:rPr>
        <w:t>ترجمه آیات</w:t>
      </w:r>
      <w:bookmarkEnd w:id="1752"/>
    </w:p>
    <w:p>
      <w:pPr>
        <w:pStyle w:val="BookText"/>
        <w:rPr/>
      </w:pPr>
      <w:r>
        <w:rPr>
          <w:rFonts w:ascii="IRNazanin" w:hAnsi="IRNazanin" w:eastAsia="IRNazanin"/>
          <w:color w:val="111111"/>
          <w:sz w:val="28"/>
          <w:sz w:val="28"/>
          <w:szCs w:val="28"/>
          <w:rtl w:val="true"/>
          <w:lang w:bidi="fa-IR"/>
        </w:rPr>
        <w:t>به نام اللَّه که بخشنده به همه و مهربان با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باش که وقتی نصرت و فتح از ناحیه خدا برسد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ببینی که مردم گروه گروه به دین اسلام در می‌آیند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حمد و تسبیح گوی و از او طلب آمرزش کن که او بسیار توبه پذیر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753" w:name="__RefHeading___Toc330220_1067777946"/>
      <w:bookmarkStart w:id="1754" w:name="_Toc670"/>
      <w:bookmarkEnd w:id="1753"/>
      <w:r>
        <w:rPr>
          <w:rtl w:val="true"/>
        </w:rPr>
        <w:t>بیان آیات</w:t>
      </w:r>
      <w:bookmarkEnd w:id="1754"/>
    </w:p>
    <w:p>
      <w:pPr>
        <w:pStyle w:val="Heading5"/>
        <w:numPr>
          <w:ilvl w:val="4"/>
          <w:numId w:val="1"/>
        </w:numPr>
        <w:rPr/>
      </w:pPr>
      <w:bookmarkStart w:id="1755" w:name="__RefHeading___Toc330222_1067777946"/>
      <w:bookmarkStart w:id="1756" w:name="_Toc671"/>
      <w:bookmarkEnd w:id="1755"/>
      <w:r>
        <w:rPr>
          <w:rtl w:val="true"/>
        </w:rPr>
        <w:t>اشاره</w:t>
      </w:r>
      <w:bookmarkEnd w:id="1756"/>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خدای تعالی رسول گرامیش را وعده فتح و یاری می‌دهد، و خبر می‌دهد که به زودی آن جناب مشاهده می‌کند که مردم گروه گروه داخل اسلام می‌شوند، و دستورش می‌دهد که به شکرانه این یاری و فتح خدایی، خدا را تسبیح کند و حمد گوید و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بنا به استظهاری که خواهیم کرد در مدینه بعد از صلح حدیبیه و قبل از فتح مکه نازل شده</w:t>
      </w:r>
      <w:r>
        <w:rPr>
          <w:rFonts w:eastAsia="IRNazanin" w:cs="IRNazanin"/>
          <w:color w:val="111111"/>
          <w:sz w:val="28"/>
          <w:szCs w:val="28"/>
          <w:rtl w:val="true"/>
          <w:lang w:bidi="fa-IR"/>
        </w:rPr>
        <w:t>.</w:t>
      </w:r>
      <w:bookmarkStart w:id="1757" w:name="pg10108_94480"/>
    </w:p>
    <w:p>
      <w:pPr>
        <w:pStyle w:val="Heading5"/>
        <w:numPr>
          <w:ilvl w:val="4"/>
          <w:numId w:val="1"/>
        </w:numPr>
        <w:rPr/>
      </w:pPr>
      <w:bookmarkStart w:id="1758" w:name="__RefHeading___Toc330224_1067777946"/>
      <w:bookmarkStart w:id="1759" w:name="_Toc672"/>
      <w:bookmarkEnd w:id="1757"/>
      <w:bookmarkEnd w:id="1758"/>
      <w:r>
        <w:rPr>
          <w:rtl w:val="true"/>
        </w:rPr>
        <w:t>بیان اینکه مراد از نصر و فتح که در</w:t>
      </w:r>
      <w:r>
        <w:rPr>
          <w:rtl w:val="true"/>
        </w:rPr>
        <w:t xml:space="preserve">" </w:t>
      </w:r>
      <w:r>
        <w:rPr>
          <w:rtl w:val="true"/>
        </w:rPr>
        <w:t xml:space="preserve">إِذا جاءَ نَصْرُ اللَّهِ وَ الْفَتْحُ </w:t>
      </w:r>
      <w:r>
        <w:rPr>
          <w:rtl w:val="true"/>
        </w:rPr>
        <w:t xml:space="preserve">..." </w:t>
      </w:r>
      <w:r>
        <w:rPr>
          <w:rtl w:val="true"/>
        </w:rPr>
        <w:t>رسیدن آن پیشگویی شده فتح مکه است</w:t>
      </w:r>
      <w:bookmarkEnd w:id="17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ظهور اقتضا دارد که مضمون آیه شریفه خبری باشد از امری که هنوز رخ نداده و به زودی رخ می‌دهد، و چون آن امر یاری و فتح است، در نتیجه سوره مورد بحث از مژده‌هایی است که خدای تعالی به پیامبر داده، و نیز از ملاحم و خبرهای غیبی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بعضی </w:t>
      </w:r>
      <w:r>
        <w:rPr>
          <w:rStyle w:val="FootnoteAnchor"/>
          <w:rtl w:val="true"/>
        </w:rPr>
        <w:footnoteReference w:id="1456"/>
      </w:r>
      <w:r>
        <w:rPr>
          <w:rFonts w:ascii="IRNazanin" w:hAnsi="IRNazanin" w:eastAsia="IRNazanin"/>
          <w:color w:val="111111"/>
          <w:sz w:val="28"/>
          <w:sz w:val="28"/>
          <w:szCs w:val="28"/>
          <w:rtl w:val="true"/>
          <w:lang w:bidi="fa-IR"/>
        </w:rPr>
        <w:t>از مفسرین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نصرت و فتح نیست، تا آیه شریفه با تمامی مواقفی که خدای تعالی پیامبرش را یاری نموده و بر دشمنان پیروز کرده منطبق شود، مثلا با ایمان آوردن انصار و اهل یمن هم منطبق گردد، چون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زیرا اسلام آوردن انصار و اهل یمن و سایر مسلمانان که قبل از فتح مکه مسلمان شدند فوج فوج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منظور آیه، صلح حدیبیه که خدای تعالی آن 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خوانده نمی‌تواند باشد، برای اینکه آیه بعدی با آن انطباق ندارد، و در صلح حدیبیه مردم فوج فوج داخل اسلام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روشن‌ترین واقعه‌ای که می‌تواند مصداق این نصرت و فتح باشد، فتح مکه است، چون فتح مکه در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همه فتوحات، ام الفتوحات و نصرت روشنی بود که بنیان شرک را در جزیرة العرب ریشه کن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مؤید این نظریه وعده نصرتی است که در ضمن آیات نازله در باره حدیبیه داده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 لِیَغْفِرَ لَکَ اللَّهُ ما تَقَدَّمَ مِنْ ذَنْبِکَ وَ ما تَأَخَّرَ وَ یُتِمَّ نِعْمَتَهُ عَلَیْکَ وَ یَهْدِیَکَ صِراطاً مُسْتَقِیماً وَ یَنْصُرَکَ اللَّهُ نَصْراً عَزِیزاً</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 چون بسیار نزدیک به ذهن است که منظور از فتح و نصر عزیز، همان فتح مکه باشد، چون تنها فتحی که مرتبط با فتح حدیبیه باشد همان فتح مکه است که دو سال بعد از صلح حدیبیه اتفاق افتاد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نظریه به ذهن نزدیک‌تر است، تا آیه را حمل کنیم بر اجابت دعوت حقه از ناحیه اهل یمن و دخول بدون خونریزیشان در اسلام، پس نزدیک‌تر به اعتبار همان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نصر و فتح، نصرت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قریش، و</w:t>
      </w:r>
      <w:bookmarkStart w:id="1760" w:name="pg10108_94481"/>
    </w:p>
    <w:p>
      <w:pPr>
        <w:pStyle w:val="BookText"/>
        <w:rPr/>
      </w:pPr>
      <w:bookmarkEnd w:id="1760"/>
      <w:r>
        <w:rPr>
          <w:rFonts w:ascii="IRNazanin" w:hAnsi="IRNazanin" w:eastAsia="IRNazanin"/>
          <w:color w:val="111111"/>
          <w:sz w:val="28"/>
          <w:sz w:val="28"/>
          <w:szCs w:val="28"/>
          <w:rtl w:val="true"/>
          <w:lang w:bidi="fa-IR"/>
        </w:rPr>
        <w:t>مراد از فتح،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بگوییم این سوره بعد از صلح حدیبیه و بعد از نزول سوره فتح و قبل از فتح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است که به سرعت عبور کنند، و جمع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وی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مردم در دین خدا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جماعتی بعد از جماعتی دیگر به اسلام در آیند،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 است، چون خدای تعالی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غیر اسلام را دین نمی‌داند</w:t>
      </w:r>
      <w:r>
        <w:rPr>
          <w:rFonts w:eastAsia="IRNazanin" w:cs="IRNazanin"/>
          <w:color w:val="111111"/>
          <w:sz w:val="28"/>
          <w:szCs w:val="28"/>
          <w:rtl w:val="true"/>
          <w:lang w:bidi="fa-IR"/>
        </w:rPr>
        <w:t>.</w:t>
      </w:r>
    </w:p>
    <w:p>
      <w:pPr>
        <w:pStyle w:val="Heading5"/>
        <w:numPr>
          <w:ilvl w:val="4"/>
          <w:numId w:val="1"/>
        </w:numPr>
        <w:rPr/>
      </w:pPr>
      <w:bookmarkStart w:id="1761" w:name="__RefHeading___Toc330226_1067777946"/>
      <w:bookmarkStart w:id="1762" w:name="_Toc673"/>
      <w:bookmarkEnd w:id="1761"/>
      <w:r>
        <w:rPr>
          <w:rtl w:val="true"/>
        </w:rPr>
        <w:t>وجه و مناسبت امر به حمد و استغفار پروردگار، بعد از دیدن نصر الهی</w:t>
      </w:r>
      <w:bookmarkEnd w:id="1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 اسْتَغْفِرْهُ إِنَّهُ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نصرت و فتح اذلال خدای تعالی نسبت به شرک، و اعزاز توحید است، و به عبارتی دیگر این نصرت و فتح ابطال باطل و احقاق حق بود، مناسب بود که از جهت اول سخن از تسبیح و تنزیه خدای تعالی برود، و از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حمد و ثنای او برود، و به همین جهت به آن جناب دستور داد تا خدا را با حمد تسبیح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میان وجه دیگری برای توجیه و مناسبت این دستور هست، و آن این است که حق خدای عز و جل که رب عالم است، بر بنده‌اش این است که او را با صفات کمالش ذکر کند و همواره بیاد نقص و حاجت خود بیفتد، و چون فتح مکه باعث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گرفتاریهایی که در از بین بردن باطل و قطع ریشه فساد داشت فراغتی حاصل کند، دستورش داد که از این به بعد که فراغتت بیشتر است، به یاد جلال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تسبیح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او است و نقص و حاجت خودش، که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معنای استغفار در مثل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آمرزیده هست، درخواست ادامه مغفرت است، چون احتیاج به مغفرت از نظر بقاء عینا مثل احتیاج به حدوث مغفرت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استغفار از ناحیه آن جناب تکمیل شکرگزاری است، و ما در آخر جلد ششم این کتاب گفتاری در معنای آمرزش گناه گذراندیم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دستور به استغفار را تعلیل می‌کند، و در عین حال تشویق و تاکید هم هست</w:t>
      </w:r>
      <w:r>
        <w:rPr>
          <w:rFonts w:eastAsia="Amiri" w:cs="Amiri" w:ascii="Amiri" w:hAnsi="Amiri"/>
          <w:color w:val="111111"/>
          <w:sz w:val="28"/>
          <w:szCs w:val="28"/>
          <w:rtl w:val="true"/>
          <w:lang w:bidi="ar-SA"/>
        </w:rPr>
        <w:t>.</w:t>
      </w:r>
      <w:bookmarkStart w:id="1763" w:name="pg10108_94482"/>
    </w:p>
    <w:p>
      <w:pPr>
        <w:pStyle w:val="Heading4"/>
        <w:numPr>
          <w:ilvl w:val="3"/>
          <w:numId w:val="1"/>
        </w:numPr>
        <w:rPr/>
      </w:pPr>
      <w:bookmarkStart w:id="1764" w:name="__RefHeading___Toc330228_1067777946"/>
      <w:bookmarkStart w:id="1765" w:name="_Toc674"/>
      <w:bookmarkEnd w:id="1763"/>
      <w:bookmarkEnd w:id="1764"/>
      <w:r>
        <w:rPr>
          <w:rtl w:val="true"/>
        </w:rPr>
        <w:t>بحث روایتی چند روایت مربوط به نزول سوره نصر</w:t>
      </w:r>
      <w:bookmarkEnd w:id="1765"/>
    </w:p>
    <w:p>
      <w:pPr>
        <w:pStyle w:val="Heading5"/>
        <w:numPr>
          <w:ilvl w:val="4"/>
          <w:numId w:val="1"/>
        </w:numPr>
        <w:rPr/>
      </w:pPr>
      <w:bookmarkStart w:id="1766" w:name="__RefHeading___Toc330230_1067777946"/>
      <w:bookmarkStart w:id="1767" w:name="_Toc675"/>
      <w:bookmarkEnd w:id="1766"/>
      <w:r>
        <w:rPr>
          <w:rtl w:val="true"/>
        </w:rPr>
        <w:t>اشاره</w:t>
      </w:r>
      <w:bookmarkEnd w:id="1767"/>
    </w:p>
    <w:p>
      <w:pPr>
        <w:pStyle w:val="BookText"/>
        <w:rPr/>
      </w:pPr>
      <w:r>
        <w:rPr>
          <w:rFonts w:ascii="IRNazanin" w:hAnsi="IRNazanin" w:eastAsia="IRNazanin"/>
          <w:color w:val="111111"/>
          <w:sz w:val="28"/>
          <w:sz w:val="28"/>
          <w:szCs w:val="28"/>
          <w:rtl w:val="true"/>
          <w:lang w:bidi="fa-IR"/>
        </w:rPr>
        <w:t>در مجمع البیان از مقاتل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سوره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اصحابش قرائت کرد، اصحاب همه خوشحال گشته به یکدیگر مژده می‌دادند، ولی وقتی عباس آن را شنید گریه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عمو؟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این سوره خبر مرگ تو را به تو می‌دهد،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سوره همان را می‌گوید که تو فهمیدی،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سوره بیش از دو سال زندگی نکرد، و از آن به بعد هم دیگر کسی او را خندان و خوشحال ندید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تعدادی از روایات با عباراتی مختلف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461"/>
      </w:r>
      <w:r>
        <w:rPr>
          <w:rFonts w:ascii="IRNazanin" w:hAnsi="IRNazanin" w:eastAsia="IRNazanin"/>
          <w:color w:val="111111"/>
          <w:sz w:val="28"/>
          <w:sz w:val="28"/>
          <w:szCs w:val="28"/>
          <w:rtl w:val="true"/>
          <w:lang w:bidi="fa-IR"/>
        </w:rPr>
        <w:t>در وجه دلالت سوره بر خبر مرگ آن جناب چنین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دلالت دارد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رسالات خود فارغ شده، آنچه بنا بود انجام دهد انجام داده، و دوران تلاش و مجاهدتش به سر رسیده، و معلوم است که طبق 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الکمال یرقب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به حد کمالش رسید باید منتظر زوالش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نمی‌ایستاد و نمی‌نشست و نمی‌آمد و نمی‌رفت، مگر اینکه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و 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این معنا را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عمل مامور شده‌ام، آن گاه این سوره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معنا روایات یکی دو تا نیست، البته در بین آنها در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می‌گفته اختلاف هست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عیون به سند خود از حسین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شنیدم که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سوره‌ای که از قرآن نازل شد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آخرین سوره‌ای که</w:t>
      </w:r>
      <w:bookmarkStart w:id="1768" w:name="pg10108_94483"/>
    </w:p>
    <w:p>
      <w:pPr>
        <w:pStyle w:val="BookText"/>
        <w:rPr/>
      </w:pPr>
      <w:bookmarkEnd w:id="1768"/>
      <w:r>
        <w:rPr>
          <w:rFonts w:ascii="Amiri" w:hAnsi="Amiri" w:eastAsia="Amiri" w:cs="Amiri"/>
          <w:color w:val="111111"/>
          <w:sz w:val="28"/>
          <w:sz w:val="28"/>
          <w:szCs w:val="28"/>
          <w:rtl w:val="true"/>
          <w:lang w:bidi="ar-SA"/>
        </w:rPr>
        <w:t>نازل شد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آخرین سوره در بست و به طور تمام بوده، که در این صورت منافات ندارد که بعضی آیات سایر سوره‌ها بعد از این سوره نازل شده باشد</w:t>
      </w:r>
      <w:r>
        <w:rPr>
          <w:rFonts w:eastAsia="IRNazanin" w:cs="IRNazanin"/>
          <w:color w:val="111111"/>
          <w:sz w:val="28"/>
          <w:szCs w:val="28"/>
          <w:rtl w:val="true"/>
          <w:lang w:bidi="fa-IR"/>
        </w:rPr>
        <w:t>.</w:t>
      </w:r>
    </w:p>
    <w:p>
      <w:pPr>
        <w:pStyle w:val="Heading5"/>
        <w:numPr>
          <w:ilvl w:val="4"/>
          <w:numId w:val="1"/>
        </w:numPr>
        <w:rPr/>
      </w:pPr>
      <w:bookmarkStart w:id="1769" w:name="__RefHeading___Toc330232_1067777946"/>
      <w:bookmarkStart w:id="1770" w:name="_Toc676"/>
      <w:bookmarkEnd w:id="1769"/>
      <w:r>
        <w:rPr>
          <w:rtl w:val="true"/>
        </w:rPr>
        <w:t>تفصیل داستان فتح مکه</w:t>
      </w:r>
      <w:r>
        <w:rPr>
          <w:rtl w:val="true"/>
        </w:rPr>
        <w:t xml:space="preserve">: </w:t>
      </w:r>
      <w:r>
        <w:rPr>
          <w:rtl w:val="true"/>
        </w:rPr>
        <w:t xml:space="preserve">پیمان شکنی مکیان، حرکت قوای اسلام، وقایع بین راه، وارد شدن به شهر و </w:t>
      </w:r>
      <w:r>
        <w:rPr>
          <w:rtl w:val="true"/>
        </w:rPr>
        <w:t>...</w:t>
      </w:r>
      <w:bookmarkEnd w:id="1770"/>
    </w:p>
    <w:p>
      <w:pPr>
        <w:pStyle w:val="BookText"/>
        <w:rPr/>
      </w:pPr>
      <w:r>
        <w:rPr>
          <w:rFonts w:ascii="IRNazanin" w:hAnsi="IRNazanin" w:eastAsia="IRNazanin"/>
          <w:color w:val="111111"/>
          <w:sz w:val="28"/>
          <w:sz w:val="28"/>
          <w:szCs w:val="28"/>
          <w:rtl w:val="true"/>
          <w:lang w:bidi="fa-IR"/>
        </w:rPr>
        <w:t>و در مجمع البیان در داستان فتح مکه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در سال حدیبیه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مشرکین قریش صلح نمود، یکی از شرائط صلح این بود که هر کس و هر قبیله عرب بخواهد می‌تواند داخل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هر کس و هر قبیله بخواهد می‌تواند داخل در عهد قریش گردد، قبیله خزاعه به عهد و عقد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قبیله بنی بکر در عقد و پیمان قریش در آمد، و بین این دو قبیله از قدیم الأیام دشمنی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جنگی میان بنی بکر و خزاعه اتفاق افتاد، و قریش بنی بکر را با دادن سلاح کمک کردند، ولی آشکارا کمک انسانی ندادند به جز بعضی افراد، از آن جمله عکرمة بن ابی جهل و سهیل بن عمرو که شبانه و مخفیانه به کمک بنی بکر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عمرو بن سالم خزاعی سوار بر مرکب خود شد و به مدینه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این در هنگامی بود که مساله فتح مکه بر سر زبانها افتاده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بین مردم بود، عمرو بن سالم ایستاد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انی ناشد محمدا حلف ابینا و ابیه الا تلدا</w:t>
      </w:r>
    </w:p>
    <w:p>
      <w:pPr>
        <w:pStyle w:val="BookText"/>
        <w:rPr/>
      </w:pPr>
      <w:r>
        <w:rPr>
          <w:rFonts w:ascii="IRNazanin" w:hAnsi="IRNazanin" w:eastAsia="IRNazanin"/>
          <w:color w:val="111111"/>
          <w:sz w:val="28"/>
          <w:sz w:val="28"/>
          <w:szCs w:val="28"/>
          <w:rtl w:val="true"/>
          <w:lang w:bidi="fa-IR"/>
        </w:rPr>
        <w:t>ان قریشا أخلفوک الموعدا و نقضوا میثاقک الموکدا</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قتلونا رکعا و سجدا </w:t>
      </w:r>
      <w:r>
        <w:rPr>
          <w:rStyle w:val="FootnoteAnchor"/>
          <w:rtl w:val="true"/>
        </w:rPr>
        <w:footnoteReference w:id="146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بس است، سپس برخاست و به خانه همسرش میمونه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آماده ساز، آن گاه شروع کرد به غسل و شستشوی خود،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نشوم اگر بنی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نکنم، آن گاه از خزاعه بدیل بن ورقاء با جماعتی حرکت کرده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آنها هم آنچه از بنی بکر و قریش کشیده بودند و مخصوصا یاری قریش 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بکر را به اطلاع آن حضرت رسانده به طرف مکه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خبر داده بود که گویا می‌بینم ابو سفیان از طرف قریش به سوی شما می‌آید تا پیمان صلح حدیبیه را تمدید کند و به زودی بدیل بن ورقاء را در راه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که فرموده بود پیش آمد، بدیل و همرهانش ابو سفیان را در عسفان دیدند که از طرف قریش به مدینه می‌رود تا پیمان را تمدید و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 سفیان بدیل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 رفته بودم کنار دریا و این بیابانهای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نزد محمد نرفتی؟ پاسخ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شدند، بدیل به طرف مکه رهسپار شد، ابو سفیان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بدیل مدینه رفته باشد، حتما آذوقه شترش را از هسته خرما داده، برویم ببینیم شترش کجا خوابیده بود، رفتند و آنجا را یافته پشکل شتر بدیل را پیدا کردند و شکافتند دیدند هسته خرما در آن هست ابو سفیان گفت به خدا سوگند بدیل نزد محمد رفته بود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سفیان از آنجا به مدینه آمد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خون قوم و خویشاوندانت را حفظ کن و قریش را پناه بده و مدت پیمان را تمدید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علیه مسلمانان توطئه کردید و نیرنگ بکار زدید و پیمان را شکستید؟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نشکسته‌اید ما بر سر پیمان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از آنجا بیرون آمد، به ابو بکر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در پناه خود گیر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مگر کسی می‌تواند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گذشت به عمر بن خطاب برخورد و همان تقاضا را از او کرد و همان جواب را 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هم گذشت به منزل دخترش ام حبیبه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خواست تا روی فرش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دخترش خم شد و فرش را جمع کرد،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آیا دریغ کردی از اینکه پدرت روی فرش بنشیند؟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فرش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به خاطر شرکت نجس و پلید هستی و نمی‌توانی روی این فرش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هم بیرون شد و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سید عرب، آیا قریش را پناه می‌دهی و مدت پیمان ایشان را تمدید می‌کنی؟ اگر چنین کنی گرامی‌ترین خانم در همه مردم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جوار من جوار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نیست به دو پسرانت دستور دهی این کار را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بچه‌های من کودکند و به حدی نرسیده‌اند که بین مردم جوار دهند، علاوه بر این، هیچ مسلمانی نمی‌تواند به دشمن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چاره‌ام از همه جا قطع شده، از تو می‌خواهم برایم خیر خواهی کنی و راه چاره‌ای پیش پایم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مرد قریشی، برخیز و بر در مسجد بایست و اعلام کن که همه بدانید من قریش را در پناه و جوار خود قرار دادم، این را بگو و به دیار خودت مکه برگرد، ابو 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دردی از من دوا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ندارم، و لیکن چاره دیگری برایت سراغ ندارم، ناگزیر ابو سفیان برخاست و در مسجد فریاد زد ایها الناس من قریش را در جوار خود قرار دادم، آن گاه شترش را سوار شد و به طرف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بر قریش شد، پرسیدند چه خبر آورده‌ای؟ ابو سفیان قصه را برایشان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بن ابی طالب کاری برایت انجام نداده، جز اینکه به بازیت گرفته، و اعلامی که در بین مسلمانان کردی هیچ فایده‌ای ندارد،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علی منظورش بازی دادن من نبود، ولی چاره دیگری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مسلمانان برای جنگ با مردم مکه، مجهز و آماده شوند، و آن گاه عرضه داشت بار الها چشم و گوش قریش را از کار ما بپوشان و از رسیدن اخبار ما به ایشان جلوگیری فرما تا ناگهانی بر سرشان بتازیم و قریش را در شهرشان مکه غافلگیر سازیم، در این هنگام بود که حاطب بن ابی بلتعه نامه‌ای به قریش نوشت و به دست آن زن داد تا به مکه برساند، ولی خبر این خیانتش از آسمان به رسول اللَّه رسید،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فرستاد تا نامه را از آن زن بگیرند، که داستانش در سوره ممتحنه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فتح مکه ابو ذر غفاری را جانشین خود در مدینه کرد و ده روز از ماه رمضان گذشته بود که با ده هزار نفر لشکر از مدینه بیرون آمد، و این در سال هشتم هجرت بود، و از مهاجر و انصار حتی یک نفر تخلف نکرد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ابو سفیان 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رسول خدا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عبد اللَّه بن امیة بن مغیره، در بین راه در محلی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و اجازه ملاقات خواستند، لیکن آن جناب اجازه نداد،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وساطت و شفاعت آن دو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پسر عموی تو و دیگری پسر عمه و داماد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با ایشان کاری نیست، اما پسر عمویم هتک حرمتم کرده، و اما پسر عمه و دامادم همان کسی است که در باره من در مکه آن سخنان را گفته بود، وقتی خبر این گفتگو به ایشان رسید ابو سفیان که پسر خوانده‌ای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اجازه ملاقاتم ندهد دست این کودک را می‌گیرم و سر به بیابان می‌گذارم، آن قدر می‌روم تا از گرسنگی و تشنگی بمیریم، این سخن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دلش سوخت و اجازه ملاقاتشان داد، هر دو به دیدار آن جناب شتافته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 الظهران بار انداخت، و با اینکه این محل نزدیک مکه است، مردم مکه از حرکت آن جناب بکلی بی‌خبر بودند، در آن شب ابو سفیان بن حرب و حکیم بن حزام و بدیل بن ورقاء از مکه بیرون آمدند تا خبری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خدا به داد قریش برسد که دشمنش تا پشت کوه‌های مکه رسیده، و کسی نیست به او خبری بدهد، به خدا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ناگهانی بر سر قریش بتازد و با شمشیر وارد مکه شود، قریش تا آخر دهر نابود شده، این بی‌قراری وادارش کرد همان شبانه بر استر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به راه بیفتد، با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بروم بلکه لابلای درخت‌های اراک اقلا به هیزم‌کشی برخورم، و یا دامداری را ببینم، و یا به کسی که از سفر می‌رسد و به طرف مکه می‌رود برخورد نمایم، به او بگویم به قریش خبر دهد که لشکر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آمده، بلکه بیایند التماس کنند و امان بخواهند تا آن جناب از ریختن خونشان صرفنظر کند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مطلب را از قول عباس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لابلای درختان اراک دور می‌زدم تا شاید به کسی برخورم، که ناگهان صدایی شنیدم که چند نفر با هم صحبت می‌کردند، خوب گوش دادم صاحبان صدا را شناختم، ابو سفیان بن حرب و حکیم بن حزام و بدیل بن ورقاء بودند، و شنیدم ابو سفیان می‌گفت به خدا سوگند هیچ شبی در همه عمرم چنین آتشی ندیده‌ام، بدیل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آتش‌ها از قبیله خزاعه باشد، ابو سفیان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پست‌تر از اینند که چنین لشکری انبوه فراهم آورند من او را از صدایش شناختم، و صدا زدم ای أبا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صدایم را شنید شناخت، و گفت ابو الفضل تویی؟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پدر و مادرم فدای تو باد، چه خبر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لشکری آمده که شما را تاب مقاومت آن نیست، ده هزار نفر از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سوار شو تا نزد آن جناب برویم تا از حضرتش برایت امان بخواهم، به خدا قسم اگر آن جناب بر تو دست یابد گردنت را می‌زند، ابو سفیان با من سوار شد، با شتاب استر را به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راندم، از هر اجاق و آتشی رد می‌شدیم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 بر استر آن جناب است، تا به آتش عمر بن خطاب رسیدیم، صدا زد ای ابا سفیان حمد خدای را که وقتی به تو دست یافتیم که هیچ عهد و پیمانی در بین نداریم، آن گاه به عجله به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من نیز استر را به شتاب رساندم، به طوری که عمر و استر من جلو درب قبه راه را به یکدیگر بستند، و بالأخره عمر زودتر داخل شد، آن طور که یک سواره کندرو، از پیاده کندرو جلو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ابو سفیان دشمن خدا است که خدای تعالی ما را بر او مسلط کرده و اتفاقا عهد و پیمانی هم بین ما و او نیست، اجازه بده تا گردنش را بزنم،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او را پناه داده‌ام، و آن گاه بلافاصله نشستم و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عرضه داشتم به خدا سوگند کسی غیر از من امروز در باره او سخن نگوید، ولی عمر اصرار می‌ورزید،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آرام بگیر، درست است که این مرد چنین و چنان کرده، ولی هر چه باشد از آل عبد مناف است، نه از عدی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دودمان تو بود من وساطتش را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ای عباس، کوتاه بیا، اسلام آوردن تو آن روز که اسلام آوردی محبوب‌تر بود برای من از اینکه پدرم خطاب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دودمانی در کارم نیست، به شهادت اینکه از اسلام تو خوشحال شدم بیش از آنکه پدرم مسلمان می‌شد، اگر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عباس فرمود فعلا برو او را امان دادیم، فردا صبح او را نزد من آر</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قبل از هر کس دیگر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همین که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سفیان آیا هنوز وقت آن نشده که بفهمی</w:t>
      </w:r>
    </w:p>
    <w:p>
      <w:pPr>
        <w:pStyle w:val="BookText"/>
        <w:rPr/>
      </w:pPr>
      <w:r>
        <w:rPr>
          <w:rFonts w:ascii="IRNazanin" w:hAnsi="IRNazanin" w:eastAsia="IRNazanin"/>
          <w:color w:val="111111"/>
          <w:sz w:val="28"/>
          <w:sz w:val="28"/>
          <w:szCs w:val="28"/>
          <w:rtl w:val="true"/>
          <w:lang w:bidi="fa-IR"/>
        </w:rPr>
        <w:t>جز اللَّه معبودی 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که چقدر پابند رحمی، و چقدر کریم و رحیم و حلیمی، به خدا قسم اگر احتمال می‌دادم که با خدای تعالی خدای دیگری باشد، باید آن خدا در جنگ بدر و روز احد یاریم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سفیان آیا وقت آن نشده که بفهمی من فرستاده خدای تعالی هستم؟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شود، در این مساله هنوز شکی در دلم است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وای بر تو شهادت بده به حق قبل از اینکه گردنت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بناچار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برگرد و او را در تنگه دره نگه دار، تا لشکر خدا از پیش روی او بگذرد، و او قدرت خدای تعالی را ببیند، من او را نزدیک دماغه کوه، تنگترین نقطه دره نگه داشتم، لشکریان اسلام قبیله قبیله رد می‌شدند و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کیانند؟ و من پاسخ می‌دادم، و می‌گفتم مثلا این قبیله اسلم است، این جهینه است، این فلان است، تا در آخر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خضراء از مهاجرین و انصار عبور کرد، در حالی که نفرات کتیبه آن چنان غرق آهن شده بودند که جز حدقه چشم از ایشان پیدا نبود، ابو سفیان پرسید 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p>
    <w:p>
      <w:pPr>
        <w:pStyle w:val="BookText"/>
        <w:rPr/>
      </w:pPr>
      <w:r>
        <w:rPr>
          <w:rFonts w:ascii="IRNazanin" w:hAnsi="IRNazanin" w:eastAsia="IRNazanin"/>
          <w:color w:val="111111"/>
          <w:sz w:val="28"/>
          <w:sz w:val="28"/>
          <w:szCs w:val="28"/>
          <w:rtl w:val="true"/>
          <w:lang w:bidi="fa-IR"/>
        </w:rPr>
        <w:t xml:space="preserve">گفتم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مهاجرین و انصار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 سلطنت برادرزاده‌ات عظیم شده، گفتم وای بر تو سلطنت و پادشاهی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نبوت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که چنین است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و بدیل بن ورقاء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اسلام را پذیرفته با آن جناب بیعت کردند، وقتی مراسم بیعت تمام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پیشاپیش خود روانه به سوی قریش کرد تا ایشان را به سوی اسلام دعوت کنند و اعلام بدارند هر کس بر خانه ابو سفیان که بالای مکه است داخل بشود ایمن است، و هر کس داخل خانه حکیم که در پایین مکه است بشود او نیز ایمن خواهد بود، و هر کس هم درب خانه خود را بروی خود ببندد و دست به شمشیر نزند ایمن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ابو سفیان و حکیم بن حزام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به طرف مکه روانه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را</w:t>
      </w:r>
      <w:r>
        <w:rPr>
          <w:rFonts w:eastAsia="IRNazanin" w:cs="IRNazanin"/>
          <w:color w:val="111111"/>
          <w:sz w:val="28"/>
          <w:szCs w:val="28"/>
          <w:rtl w:val="true"/>
          <w:lang w:bidi="fa-IR"/>
        </w:rPr>
        <w:t>".</w:t>
      </w:r>
      <w:bookmarkStart w:id="1771" w:name="pg10108_94489"/>
    </w:p>
    <w:p>
      <w:pPr>
        <w:pStyle w:val="BookText"/>
        <w:rPr/>
      </w:pPr>
      <w:bookmarkEnd w:id="1771"/>
      <w:r>
        <w:rPr>
          <w:rFonts w:ascii="IRNazanin" w:hAnsi="IRNazanin" w:eastAsia="IRNazanin"/>
          <w:color w:val="111111"/>
          <w:sz w:val="28"/>
          <w:sz w:val="28"/>
          <w:szCs w:val="28"/>
          <w:rtl w:val="true"/>
          <w:lang w:bidi="fa-IR"/>
        </w:rPr>
        <w:t>به سرکردگی جمعی از سواره نظام مهاجرین مامور فرمود تا بیرق خود را در بلندترین نقطه مکه که محلی است به نام حجون نصب کند و فرمود از آنجا حرکت نکنید تا من برسم، و وقتی خود آن جناب به مکه رسید، در همین حجون خیمه زد، و سعد بن عباده را به سرکردگی کتیبه انصار در مقدمه‌اش، و خالد بن ولید را با جمعیتی از مسلمانان قضاعه و بنی سلیم را دستور داد تا به پایین مکه بروند، و پرچم خود را در آنجا نرسیده به خانه‌ها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ایشان دستور داد که به هیچ وجه متعرض کسی نشوند و با کسی نجنگند، مگر آنکه ابتدا به جنگ کرده باشد، و دستور داد چهار نفر را هر جا دیدند به قتل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ابی سرح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حویرث بن نفیل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مقبس بن ضبابه، و نیز دستورشان داد که دو نفر مطرب و آوازه‌خوان را هر جا دیدند بکشند، و اینها کسانی بودند که با آوازه خوانیهایشان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حتی اگر دیدند دست به پرده کعبه دارند در همان حال به قتلشان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حویرث بن نفیل و یکی از دو آوازه‌خوانها را کشت، و آن دیگری متواری شد، و نیز مقبس بن ضبابه را در بازار به قتل رسانید، و ابن خطل را در حالی که دست به پرده کعبه داشت پیدا کردند، و دو نفر به وی حمله کردند، یکی سعید بن حریث، و دیگری عمار بن یاسر، سعید از عمار سبقت گرفت و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با شتاب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رکاب مرکب آن جناب را گرفت و بدان بوسه زد،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آیا نشنیدی که سعد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یوم الملحمة الیوم تسبی الحرمة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خود را به سعد برسان،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دست فرمانداران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بگیر، و تو خودت آن را داخل شهر کن، اما با رفق و مدارا،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انصار را از سعد بن عباده گرفت، و انصار را همانطور که فرموده بود با رفق و مدارا داخل شهر کرد</w:t>
      </w:r>
      <w:r>
        <w:rPr>
          <w:rFonts w:eastAsia="IRNazanin" w:cs="IRNazanin"/>
          <w:color w:val="111111"/>
          <w:sz w:val="28"/>
          <w:szCs w:val="28"/>
          <w:rtl w:val="true"/>
          <w:lang w:bidi="fa-IR"/>
        </w:rPr>
        <w:t>.</w:t>
      </w:r>
    </w:p>
    <w:p>
      <w:pPr>
        <w:pStyle w:val="Heading5"/>
        <w:numPr>
          <w:ilvl w:val="4"/>
          <w:numId w:val="1"/>
        </w:numPr>
        <w:rPr/>
      </w:pPr>
      <w:bookmarkStart w:id="1772" w:name="__RefHeading___Toc330234_1067777946"/>
      <w:bookmarkStart w:id="1773" w:name="_Toc677"/>
      <w:bookmarkEnd w:id="1772"/>
      <w:r>
        <w:rPr>
          <w:rtl w:val="true"/>
        </w:rPr>
        <w:t xml:space="preserve">خطبه پیامبر </w:t>
      </w:r>
      <w:r>
        <w:rPr>
          <w:rtl w:val="true"/>
        </w:rPr>
        <w:t>(</w:t>
      </w:r>
      <w:r>
        <w:rPr>
          <w:rtl w:val="true"/>
        </w:rPr>
        <w:t>صلی اللَّه علیه و آله و سلم</w:t>
      </w:r>
      <w:r>
        <w:rPr>
          <w:rtl w:val="true"/>
        </w:rPr>
        <w:t xml:space="preserve">) </w:t>
      </w:r>
      <w:r>
        <w:rPr>
          <w:rtl w:val="true"/>
        </w:rPr>
        <w:t>بعد از فتح مکه</w:t>
      </w:r>
      <w:bookmarkEnd w:id="1773"/>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 صنادید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داخل کعبه شدند، و به اصطلاح بست نشستند، چون گمان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جنایات که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سالم بدر برند، 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وارد مسجد الحرام شد و تا جلو درب کعبه پیش آمد، در آنجا ایستاده سخن آغاز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وحده أنجز وعده و نصر عبده و هزم الاحزاب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به جز اللَّه، تنها او تنها او که وعده خود به کرسی نشاند و بنده خود را یاری داد، و یک تنه همه حزبهای مخالفش را از میدان بدر برد، هان ای مردم هر مال و هر امتیاز موروثی و طبقاتی، و هر خونی که در جاهلیت محترم بود، زیرا این دو پای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همه آنها را لغو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پرده‌داری کعبه و سقایت حاجیان، که این دو امتیاز را به صاحبانش اگر اهلیت داشته باشند بر می‌گردانم، هان ای مردم، مکه هم چنان بلد الحرام است، چون خدای تعالی آن را از ازل حرمت داده، برای احدی قبل از من و برای خود من کشتار در آن حلال نبوده، تنها برای من پاسی از روز حلیت داده شده، از آن گذشته تا روزی که قیامت بپا شود این بلد، بلد الحرام خواهد بود، گیاه و روئیدنیهایش مادامی که سبز باشد کنده نمی‌شود، و درختانش قطع نمی‌گردد، و شکارش مورد تعرض احدی قرار نمی‌گیرد،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اشاره دست و یا سر و صدا فراری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گم شده‌ای را بردارد، مگر به منظور اینکه صاحبش را پیدا کند، و گم شده‌اش را بدو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خدا همسایگان بسیار بدی بودید، نبوت و دعوتش را تکذیب کردید، و او را از خود راندید، و از وطن مالوفش بیرون کردید و آزارش دادید، و به این اکتفاء نکردید، حتی به محل هجرتم لشکر کشیدید و با من به قتال پرداختید، با همه این جنایات بروید که شما آزاد شدگانید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صدا و این خبر به گوش کفار مکه که تا آن ساعت در پستوی خانه‌ها پنهان شده بودند رسید، مثل اینکه سر از قبر برداشته باشند همه به اسلام گرویدند، و چون مکه با لشکرکشی فتح شده بود، و قانونا تمامی مردمش غنیمت و بردگان اسلام بودند،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آزاد کرد، از این جهت از آنان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الزبعری شرفیاب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اسلام آورد و اشعار زیر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الاله ان لسانی راتق ما فتقت اذا أنا بور</w:t>
      </w:r>
    </w:p>
    <w:p>
      <w:pPr>
        <w:pStyle w:val="BookText"/>
        <w:rPr/>
      </w:pPr>
      <w:r>
        <w:rPr>
          <w:rFonts w:ascii="IRNazanin" w:hAnsi="IRNazanin" w:eastAsia="IRNazanin"/>
          <w:color w:val="111111"/>
          <w:sz w:val="28"/>
          <w:sz w:val="28"/>
          <w:szCs w:val="28"/>
          <w:rtl w:val="true"/>
          <w:lang w:bidi="fa-IR"/>
        </w:rPr>
        <w:t>اذا اباری الشیطان فی سنن الغی و من مال میله مثبور</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 اللحم و العظام لربی ثم نفسی الشهید أنت نذیر </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سپس اضافه می‌کند از ابن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داخل مکه شد، در حالی که پیرامون خانه کعبه سیصد و شصت بت کار گذاشته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چوبی که در دست شریف داشت به یک یک آن بت‌ها می‌زد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ما یبدئ الباطل و ما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دیگر باطل را آغاز نمی‌کند و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 حاضر نشد داخل خانه شود، در حالی که معبودهای مشرکین در آنجا باشد و دستور داد قبل از ورود آن جناب بت‌ها را بیرون سازند، و نیز مجسمه‌ای از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دستشان چوبه از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وسیله‌ای برای نوعی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مشرکین را، به خدا سوگند که خودشان هم می‌دانستند که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مرتکب قمار از لام نشدند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پیرامون داستان فتح مکه بسیار زیاد است، هر کس بخواهد به همه آنها واقف شود باید به کتب تاریخ و جوامع اخبار مراجعه کند، آنچه ما آوردیم به منزله خلاصه‌ای بود</w:t>
      </w:r>
      <w:r>
        <w:rPr>
          <w:rFonts w:eastAsia="IRNazanin" w:cs="IRNazanin"/>
          <w:color w:val="111111"/>
          <w:sz w:val="28"/>
          <w:szCs w:val="28"/>
          <w:rtl w:val="true"/>
          <w:lang w:bidi="fa-IR"/>
        </w:rPr>
        <w:t>.</w:t>
      </w:r>
      <w:bookmarkStart w:id="1774" w:name="pg10108_94492"/>
    </w:p>
    <w:p>
      <w:pPr>
        <w:pStyle w:val="Heading2"/>
        <w:numPr>
          <w:ilvl w:val="1"/>
          <w:numId w:val="1"/>
        </w:numPr>
        <w:rPr/>
      </w:pPr>
      <w:bookmarkStart w:id="1775" w:name="__RefHeading___Toc330236_1067777946"/>
      <w:bookmarkStart w:id="1776" w:name="_Toc678"/>
      <w:bookmarkEnd w:id="1774"/>
      <w:bookmarkEnd w:id="1775"/>
      <w:r>
        <w:rPr>
          <w:rtl w:val="true"/>
        </w:rPr>
        <w:t>(</w:t>
      </w:r>
      <w:r>
        <w:rPr/>
        <w:t>111</w:t>
      </w:r>
      <w:r>
        <w:rPr>
          <w:rtl w:val="true"/>
        </w:rPr>
        <w:t>)</w:t>
      </w:r>
      <w:r>
        <w:rPr>
          <w:rtl w:val="true"/>
        </w:rPr>
        <w:t xml:space="preserve">سوره تبت مکی است و پنج آیه دارد </w:t>
      </w:r>
      <w:r>
        <w:rPr>
          <w:rtl w:val="true"/>
        </w:rPr>
        <w:t>(</w:t>
      </w:r>
      <w:r>
        <w:rPr/>
        <w:t>5</w:t>
      </w:r>
      <w:r>
        <w:rPr>
          <w:rtl w:val="true"/>
        </w:rPr>
        <w:t>)</w:t>
      </w:r>
      <w:bookmarkEnd w:id="1776"/>
    </w:p>
    <w:p>
      <w:pPr>
        <w:pStyle w:val="Heading3"/>
        <w:numPr>
          <w:ilvl w:val="2"/>
          <w:numId w:val="1"/>
        </w:numPr>
        <w:rPr/>
      </w:pPr>
      <w:bookmarkStart w:id="1777" w:name="__RefHeading___Toc330238_1067777946"/>
      <w:bookmarkStart w:id="1778" w:name="_Toc679"/>
      <w:bookmarkEnd w:id="1777"/>
      <w:r>
        <w:rPr>
          <w:rtl w:val="true"/>
        </w:rPr>
        <w:t xml:space="preserve">سوره المسد </w:t>
      </w:r>
      <w:r>
        <w:rPr>
          <w:rtl w:val="true"/>
        </w:rPr>
        <w:t>(</w:t>
      </w:r>
      <w:r>
        <w:rPr/>
        <w:t>111</w:t>
      </w:r>
      <w:r>
        <w:rPr>
          <w:rtl w:val="true"/>
        </w:rPr>
        <w:t xml:space="preserve">): </w:t>
      </w:r>
      <w:r>
        <w:rPr>
          <w:rtl w:val="true"/>
        </w:rPr>
        <w:t xml:space="preserve">آیات </w:t>
      </w:r>
      <w:r>
        <w:rPr/>
        <w:t>1</w:t>
      </w:r>
      <w:r>
        <w:rPr>
          <w:rtl w:val="true"/>
        </w:rPr>
        <w:t xml:space="preserve"> </w:t>
      </w:r>
      <w:r>
        <w:rPr>
          <w:rtl w:val="true"/>
        </w:rPr>
        <w:t xml:space="preserve">تا </w:t>
      </w:r>
      <w:r>
        <w:rPr/>
        <w:t>5</w:t>
      </w:r>
      <w:bookmarkEnd w:id="1778"/>
    </w:p>
    <w:p>
      <w:pPr>
        <w:pStyle w:val="Heading4"/>
        <w:numPr>
          <w:ilvl w:val="3"/>
          <w:numId w:val="1"/>
        </w:numPr>
        <w:rPr/>
      </w:pPr>
      <w:bookmarkStart w:id="1779" w:name="__RefHeading___Toc330240_1067777946"/>
      <w:bookmarkStart w:id="1780" w:name="_Toc680"/>
      <w:bookmarkEnd w:id="1779"/>
      <w:r>
        <w:rPr>
          <w:rtl w:val="true"/>
        </w:rPr>
        <w:t>اشاره</w:t>
      </w:r>
      <w:bookmarkEnd w:id="17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330242_1067777946"/>
      <w:bookmarkStart w:id="1782" w:name="_Toc681"/>
      <w:bookmarkEnd w:id="1781"/>
      <w:r>
        <w:rPr>
          <w:rtl w:val="true"/>
        </w:rPr>
        <w:t>ترجمه آیات</w:t>
      </w:r>
      <w:bookmarkEnd w:id="1782"/>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باد دو دست ابی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وی و آنچه را به دست آورده دردی را از او دوا نکرد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وارد آتشی شعله‌ور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زنش که بارکش هیزم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طنابی تابیده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دارد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783" w:name="__RefHeading___Toc330244_1067777946"/>
      <w:bookmarkStart w:id="1784" w:name="_Toc682"/>
      <w:bookmarkEnd w:id="1783"/>
      <w:r>
        <w:rPr>
          <w:rtl w:val="true"/>
        </w:rPr>
        <w:t>بیان آیات</w:t>
      </w:r>
      <w:bookmarkEnd w:id="1784"/>
    </w:p>
    <w:p>
      <w:pPr>
        <w:pStyle w:val="Heading5"/>
        <w:numPr>
          <w:ilvl w:val="4"/>
          <w:numId w:val="1"/>
        </w:numPr>
        <w:rPr/>
      </w:pPr>
      <w:bookmarkStart w:id="1785" w:name="__RefHeading___Toc330246_1067777946"/>
      <w:bookmarkStart w:id="1786" w:name="_Toc683"/>
      <w:bookmarkEnd w:id="1785"/>
      <w:r>
        <w:rPr>
          <w:rtl w:val="true"/>
        </w:rPr>
        <w:t>اشاره</w:t>
      </w:r>
      <w:bookmarkEnd w:id="1786"/>
    </w:p>
    <w:p>
      <w:pPr>
        <w:pStyle w:val="BookText"/>
        <w:rPr/>
      </w:pPr>
      <w:r>
        <w:rPr>
          <w:rFonts w:ascii="IRNazanin" w:hAnsi="IRNazanin" w:eastAsia="IRNazanin"/>
          <w:color w:val="111111"/>
          <w:sz w:val="28"/>
          <w:sz w:val="28"/>
          <w:szCs w:val="28"/>
          <w:rtl w:val="true"/>
          <w:lang w:bidi="fa-IR"/>
        </w:rPr>
        <w:t>این سوره تهدید شدیدی است به ابو لهب، تهدیدی است به هلاکت خودش و عملش، تهدیدی است به آتش جهنم برای خودش و همسرش، و این سوره در مکه نازل شده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جوهری معنی کرده به معنای خسران و هلاکت است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bookmarkStart w:id="1787" w:name="pg10108_94493"/>
    </w:p>
    <w:p>
      <w:pPr>
        <w:pStyle w:val="BookText"/>
        <w:rPr/>
      </w:pPr>
      <w:bookmarkEnd w:id="1787"/>
      <w:r>
        <w:rPr>
          <w:rFonts w:ascii="IRNazanin" w:hAnsi="IRNazanin" w:eastAsia="IRNazanin"/>
          <w:color w:val="111111"/>
          <w:sz w:val="28"/>
          <w:sz w:val="28"/>
          <w:szCs w:val="28"/>
          <w:rtl w:val="true"/>
          <w:lang w:bidi="fa-IR"/>
        </w:rPr>
        <w:t xml:space="preserve">و راغب آن را به دوام خسران معنا کرده </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472"/>
      </w:r>
      <w:r>
        <w:rPr>
          <w:rFonts w:ascii="IRNazanin" w:hAnsi="IRNazanin" w:eastAsia="IRNazanin"/>
          <w:color w:val="111111"/>
          <w:sz w:val="28"/>
          <w:sz w:val="28"/>
          <w:szCs w:val="28"/>
          <w:rtl w:val="true"/>
          <w:lang w:bidi="fa-IR"/>
        </w:rPr>
        <w:t>هم گفته‌اند به معنای خیبت و نومیدی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473"/>
      </w:r>
      <w:r>
        <w:rPr>
          <w:rFonts w:ascii="IRNazanin" w:hAnsi="IRNazanin" w:eastAsia="IRNazanin"/>
          <w:color w:val="111111"/>
          <w:sz w:val="28"/>
          <w:sz w:val="28"/>
          <w:szCs w:val="28"/>
          <w:rtl w:val="true"/>
          <w:lang w:bidi="fa-IR"/>
        </w:rPr>
        <w:t>دیگر آن را به معنای تهی دستی از همه خیرها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دیگران هم </w:t>
      </w:r>
      <w:r>
        <w:rPr>
          <w:rStyle w:val="FootnoteAnchor"/>
          <w:rtl w:val="true"/>
        </w:rPr>
        <w:footnoteReference w:id="147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نزدیک به همند، 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نیز به معنای لغویش نیست، بلکه کنایه است از قدرت آدمی، چون دست در انسان عضوی است که مقاصدش به وسیله آن انجام می‌شود، و بیشتر کارهای آدمی را به دست او نسبت می‌دهند، و تباب و خاسر شدن دست به معنای بی‌نتیجه شدن اعمال آدمی، و بلکه نتیجه معکوس دادن آن است، و یا به عبارت دیگر به معنای باطل شدن اعمال او و به نتیجه نرسیدن آن است، به طوری که زحماتش هدر رود و مورد استفاده‌اش قرار نگیرد، این معنای تباب دست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تباب خود آدمی، خسران او در نفس و حاق ذاتش است، به طوری که از سعادت دائمیش محروم شود، و این همان هلاکت دائمی او است</w:t>
      </w:r>
      <w:r>
        <w:rPr>
          <w:rFonts w:eastAsia="IRNazanin" w:cs="IRNazanin"/>
          <w:color w:val="111111"/>
          <w:sz w:val="28"/>
          <w:szCs w:val="28"/>
          <w:rtl w:val="true"/>
          <w:lang w:bidi="fa-IR"/>
        </w:rPr>
        <w:t>.</w:t>
      </w:r>
    </w:p>
    <w:p>
      <w:pPr>
        <w:pStyle w:val="Heading5"/>
        <w:numPr>
          <w:ilvl w:val="4"/>
          <w:numId w:val="1"/>
        </w:numPr>
        <w:rPr/>
      </w:pPr>
      <w:bookmarkStart w:id="1788" w:name="__RefHeading___Toc330248_1067777946"/>
      <w:bookmarkStart w:id="1789" w:name="_Toc684"/>
      <w:bookmarkEnd w:id="1788"/>
      <w:r>
        <w:rPr>
          <w:rtl w:val="true"/>
        </w:rPr>
        <w:t>معنای</w:t>
      </w:r>
      <w:r>
        <w:rPr>
          <w:rtl w:val="true"/>
        </w:rPr>
        <w:t xml:space="preserve">" </w:t>
      </w:r>
      <w:r>
        <w:rPr>
          <w:rtl w:val="true"/>
        </w:rPr>
        <w:t>تَبَّتْ یَدا أَبِی لَهَبٍ وَ تَبَّ</w:t>
      </w:r>
      <w:r>
        <w:rPr>
          <w:rtl w:val="true"/>
        </w:rPr>
        <w:t xml:space="preserve">" </w:t>
      </w:r>
      <w:r>
        <w:rPr>
          <w:rtl w:val="true"/>
        </w:rPr>
        <w:t>و وجه اینکه در این نفرین از ابو لهب به کنیه یاد شده است</w:t>
      </w:r>
      <w:bookmarkEnd w:id="1789"/>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نفرینی به او به هلاکت خودش و بطلان و بی‌اثر گشتن توطئه‌هایی است که به منظور خاموش کردن نور نبوت می‌کرد، و یا قضایی است از خدای تعالی به این هلاکت و بطلان توطئه‌ها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ابو لهب که مورد نفرین و یا قضای حق تعالی قرار گرفته، فرزند عبد المطلب و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سخت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می‌کرد و در تکذیب گفته‌ها و دعوت او و نبوتش و در آزار و اذیتش اصرار می‌ورزید، و در این راه از هیچ گفته و عملی فروگذار نمی‌کرد، و او همان کسی بود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سایر عشیره اقربین خود را برای اولین بار دعوت کرد، با کمال بی‌شرمی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و هلاکت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نازل شد و گفتار او را به خودش رد کرد که خسران و هلاکت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75"/>
      </w:r>
      <w:r>
        <w:rPr>
          <w:rFonts w:ascii="IRNazanin" w:hAnsi="IRNazanin" w:eastAsia="IRNazanin"/>
          <w:color w:val="111111"/>
          <w:sz w:val="28"/>
          <w:sz w:val="28"/>
          <w:szCs w:val="28"/>
          <w:rtl w:val="true"/>
          <w:lang w:bidi="fa-IR"/>
        </w:rPr>
        <w:t>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همین ابو لهب بوده، هر چند که به شکل کنیه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76"/>
      </w:r>
      <w:r>
        <w:rPr>
          <w:rFonts w:ascii="IRNazanin" w:hAnsi="IRNazanin" w:eastAsia="IRNazanin"/>
          <w:color w:val="111111"/>
          <w:sz w:val="28"/>
          <w:sz w:val="28"/>
          <w:szCs w:val="28"/>
          <w:rtl w:val="true"/>
          <w:lang w:bidi="fa-IR"/>
        </w:rPr>
        <w:t>دیگر گفته‌اند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بوده و نامش عبد العزی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 عبد مناف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اقوالی که در پاسخ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اسم او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شده، این قول </w:t>
      </w:r>
      <w:r>
        <w:rPr>
          <w:rStyle w:val="FootnoteAnchor"/>
          <w:rtl w:val="true"/>
        </w:rPr>
        <w:footnoteReference w:id="1477"/>
      </w:r>
      <w:r>
        <w:rPr>
          <w:rFonts w:ascii="IRNazanin" w:hAnsi="IRNazanin" w:eastAsia="IRNazanin"/>
          <w:color w:val="111111"/>
          <w:sz w:val="28"/>
          <w:sz w:val="28"/>
          <w:szCs w:val="28"/>
          <w:rtl w:val="true"/>
          <w:lang w:bidi="fa-IR"/>
        </w:rPr>
        <w:t>است که خواسته است او را به آتش نسبت دهد، چون أبو لهب، اشعاری به انتساب به آتش دارد، وقتی می‌گویند فلانی ابو الخیر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خیر رابطه‌ای دارد، و همچنین ابو الفضل و ابو الشر، و چون در آیات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سَیَصْلی ناراً ذاتَ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آتشی زبانه‌دار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فهمیده می‌شود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افتاده باد دو دست مردی جهنمی، که همیشه ملازم با شعله و زبانه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7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عبد العزی بوده، و اگر قرآن کریم نامش را نبرده، بدین جهت بود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بنده عزی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بت‌ها است، خدای تعالی کراهت داشته که بر حسب لفظ نام عبدی را ببرد که عبد او نباشد، بلکه عبد غیر او باشد، و خلاصه با اینکه در حقیقت عبد اللَّه است، عبد العزی‌اش بخواند، اگر چه در اسم اشخاص معنا مورد نظر نیست، ولی همانطور که گفتیم قرآن کریم خواست از چنین نسبتی حتی بر حسب لفظ خود داری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 مالُهُ وَ ما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آمده، اولی نافیه است، و دومی می‌تواند موصوله باشد،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اعمالش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می‌تواند مصدریه باشد، و معنایش کسب کردن به دست خود باشد، و کسب کردن به دست خود، همان عمل او است، و معنای آیه به فرض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دردی از او دوا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به هر حال این است که مال ابو لهب و عملش و یا اثر عملش دردی از او دوا نکرد و به نفرین خدا و یا قضای او، هم دچار تباب و خسران نفس شد و هم تباب و خسران دو دستش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سَیَصْلی ناراً ذاتَ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داخل آتشی زبانه‌دار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آتش، آتش دوزخ است که جاودانی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و بدون الف و لام آورد، برای این بود که عظمت و هولناکی آن را برساند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عطف است بر ضمیر فاعلی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است، و تقدیر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ابو لهب و سیصلی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بزودی ابو لهب داخل آتشی زبانه دار</w:t>
      </w:r>
      <w:r>
        <w:rPr>
          <w:rFonts w:eastAsia="Amiri" w:cs="Amiri" w:ascii="Amiri" w:hAnsi="Amiri"/>
          <w:color w:val="111111"/>
          <w:sz w:val="28"/>
          <w:szCs w:val="28"/>
          <w:rtl w:val="true"/>
          <w:lang w:bidi="ar-SA"/>
        </w:rPr>
        <w:t>.]</w:t>
      </w:r>
      <w:bookmarkStart w:id="1790" w:name="pg10108_94495"/>
    </w:p>
    <w:p>
      <w:pPr>
        <w:pStyle w:val="BookText"/>
        <w:rPr/>
      </w:pPr>
      <w:bookmarkEnd w:id="1790"/>
      <w:r>
        <w:rPr>
          <w:rFonts w:ascii="IRNazanin" w:hAnsi="IRNazanin" w:eastAsia="IRNazanin"/>
          <w:color w:val="111111"/>
          <w:sz w:val="28"/>
          <w:sz w:val="28"/>
          <w:szCs w:val="28"/>
          <w:rtl w:val="true"/>
          <w:lang w:bidi="fa-IR"/>
        </w:rPr>
        <w:t>می‌شود، و به زودی همسرش نیز داخل آن خواهد 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فتحه به خود گرفته که به اصطلاح وصفی است که به منظور مذمت موصوف آن از وصفیت افتاده و در اینجا به عنوان نام آن زن آمده، و در نتیجه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مذمت می‌کنم حمالة الحطب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479"/>
      </w:r>
      <w:r>
        <w:rPr>
          <w:rFonts w:ascii="IRNazanin" w:hAnsi="IRNazanin" w:eastAsia="IRNazanin"/>
          <w:color w:val="111111"/>
          <w:sz w:val="28"/>
          <w:sz w:val="28"/>
          <w:szCs w:val="28"/>
          <w:rtl w:val="true"/>
          <w:lang w:bidi="fa-IR"/>
        </w:rPr>
        <w:t>گفته‌اند منصوب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که 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معنای لطیفی می‌دهد که به زودی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طنابی است که از لیف خرما بافته شده باشد، و این جمله بنا بر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حال دوم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مراد از این دو آیه این باشد که همسر ابو لهب به زودی در آتش دوزخ در روز قیامت به همان هیئتی ممثل می‌گردد که در دنیا به خود گرفته بود، در دنیا شاخه‌های خاربن و بته‌هایی دیگر را با طناب می‌پیچید و حمل می‌کرد، و شبانه آنها را بر سر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 تا به این وسیله آن جناب را آزار دهد، در آتش هم با همین حال، یعنی طناب به گردن و هیزم به پشت ممثل گشته عذاب می‌شود</w:t>
      </w:r>
      <w:r>
        <w:rPr>
          <w:rFonts w:eastAsia="IRNazanin" w:cs="IRNazanin"/>
          <w:color w:val="111111"/>
          <w:sz w:val="28"/>
          <w:szCs w:val="28"/>
          <w:rtl w:val="true"/>
          <w:lang w:bidi="fa-IR"/>
        </w:rPr>
        <w:t>.</w:t>
      </w:r>
    </w:p>
    <w:p>
      <w:pPr>
        <w:pStyle w:val="Heading5"/>
        <w:numPr>
          <w:ilvl w:val="4"/>
          <w:numId w:val="1"/>
        </w:numPr>
        <w:rPr/>
      </w:pPr>
      <w:bookmarkStart w:id="1791" w:name="__RefHeading___Toc330250_1067777946"/>
      <w:bookmarkStart w:id="1792" w:name="_Toc685"/>
      <w:bookmarkEnd w:id="1791"/>
      <w:r>
        <w:rPr>
          <w:rtl w:val="true"/>
        </w:rPr>
        <w:t>توضیحی در باره اینکه نفرین به ابو لهب و اینکه فرمود</w:t>
      </w:r>
      <w:r>
        <w:rPr>
          <w:rtl w:val="true"/>
        </w:rPr>
        <w:t xml:space="preserve">:" </w:t>
      </w:r>
      <w:r>
        <w:rPr>
          <w:rtl w:val="true"/>
        </w:rPr>
        <w:t xml:space="preserve">سَیَصْلی ناراً </w:t>
      </w:r>
      <w:r>
        <w:rPr>
          <w:rtl w:val="true"/>
        </w:rPr>
        <w:t xml:space="preserve">..." </w:t>
      </w:r>
      <w:r>
        <w:rPr>
          <w:rtl w:val="true"/>
        </w:rPr>
        <w:t>عدم اختیار ابو لهب در جهنمی شدن را افاده نمی‌کند</w:t>
      </w:r>
      <w:bookmarkEnd w:id="1792"/>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بعد از این نفرین که خدا در حق ابو لهب کرده، آیا جهنمی بودن او جبری نیست، و آیا او باز هم می‌توانسته ایمان بیاورد، و آیا اگر ایمان می‌آورد نفرین خدا تکذیب نمی‌شد؟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ایمان آوردن، تکلیف ابو لهب بوده، چون نفرین، تکلیف ثابت را بر نمی‌دارد، و نفرین خدای تعالی بر او در حقیقت تهدید او است، خواسته است بفرماید اگر ایمان نیاوری چنین و چنانت می‌کنم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ناشی از غفلت است، غفلت از این حقیقت که تعلق قضای حتمی الهی به فعلی از افعال اختیاری انسان، باعث بطلان اختیار انسان نمی‌شود، چون فرض این است که 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فعل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به فعل اختیاری انسان، بدان جهت که فعل انسان است، یعنی اختیاری است، و اگر فعل انسان و به عبارتی فعل ابو لهب به اختیار خود او صادر نشود، باعث می‌شود که اراده خدا از مرادش تخلف کند و این محال است، و وقتی فعلی که متعلق قضاء موجب است، اختیاری شد، ترکش هم اختیاری خواهد</w:t>
      </w:r>
      <w:bookmarkStart w:id="1793" w:name="pg10108_94496"/>
    </w:p>
    <w:p>
      <w:pPr>
        <w:pStyle w:val="BookText"/>
        <w:rPr/>
      </w:pPr>
      <w:bookmarkEnd w:id="1793"/>
      <w:r>
        <w:rPr>
          <w:rFonts w:ascii="IRNazanin" w:hAnsi="IRNazanin" w:eastAsia="IRNazanin"/>
          <w:color w:val="111111"/>
          <w:sz w:val="28"/>
          <w:sz w:val="28"/>
          <w:szCs w:val="28"/>
          <w:rtl w:val="true"/>
          <w:lang w:bidi="fa-IR"/>
        </w:rPr>
        <w:t xml:space="preserve">بود، هر چند که آن ترک واقع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چند مورد از مباحث گذشته این کتاب در این باره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ابو لهب می‌توانسته ایمان بیاورد و از آتش نجات پیدا کند، آتشی که در صورت کافر مردن وی حتمی بوده، و قضایش رانده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این باب است همه آیاتی که در باره کفار قریش نازل شده و خبر می‌دهد به اینکه اینان ایمان نخواهند آورد، نظیر آیات زیر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 xml:space="preserve">" </w:t>
      </w:r>
      <w:r>
        <w:rPr>
          <w:rStyle w:val="FootnoteAnchor"/>
          <w:rtl w:val="true"/>
        </w:rPr>
        <w:footnoteReference w:id="1482"/>
      </w:r>
      <w:r>
        <w:rPr>
          <w:rFonts w:ascii="IRNazanin" w:hAnsi="IRNazanin" w:eastAsia="IRNazanin"/>
          <w:color w:val="111111"/>
          <w:sz w:val="28"/>
          <w:sz w:val="28"/>
          <w:szCs w:val="28"/>
          <w:rtl w:val="true"/>
          <w:lang w:bidi="fa-IR"/>
        </w:rPr>
        <w:t>، و نیز از همین باب است آیاتی که سخن از مهر زدن بر دلها دارد، هیچ یک از آن آیات و این آیات مستلزم جبر نیست</w:t>
      </w:r>
      <w:r>
        <w:rPr>
          <w:rFonts w:eastAsia="IRNazanin" w:cs="IRNazanin"/>
          <w:color w:val="111111"/>
          <w:sz w:val="28"/>
          <w:szCs w:val="28"/>
          <w:rtl w:val="true"/>
          <w:lang w:bidi="fa-IR"/>
        </w:rPr>
        <w:t>.</w:t>
      </w:r>
    </w:p>
    <w:p>
      <w:pPr>
        <w:pStyle w:val="Heading4"/>
        <w:numPr>
          <w:ilvl w:val="3"/>
          <w:numId w:val="1"/>
        </w:numPr>
        <w:rPr/>
      </w:pPr>
      <w:bookmarkStart w:id="1794" w:name="__RefHeading___Toc330252_1067777946"/>
      <w:bookmarkStart w:id="1795" w:name="_Toc686"/>
      <w:bookmarkEnd w:id="1794"/>
      <w:r>
        <w:rPr>
          <w:rtl w:val="true"/>
        </w:rPr>
        <w:t xml:space="preserve">بحث روایتی </w:t>
      </w:r>
      <w:r>
        <w:rPr>
          <w:rtl w:val="true"/>
        </w:rPr>
        <w:t>(</w:t>
      </w:r>
      <w:r>
        <w:rPr>
          <w:rtl w:val="true"/>
        </w:rPr>
        <w:t xml:space="preserve">چند روایت در باره بد رفتاری ابو لهب و همسرش با رسول اللَّه </w:t>
      </w:r>
      <w:r>
        <w:rPr>
          <w:rtl w:val="true"/>
        </w:rPr>
        <w:t>(</w:t>
      </w:r>
      <w:r>
        <w:rPr>
          <w:rtl w:val="true"/>
        </w:rPr>
        <w:t>صلی اللَّه علیه و آله و سلم</w:t>
      </w:r>
      <w:r>
        <w:rPr>
          <w:rtl w:val="true"/>
        </w:rPr>
        <w:t xml:space="preserve">) </w:t>
      </w:r>
      <w:r>
        <w:rPr>
          <w:rtl w:val="true"/>
        </w:rPr>
        <w:t>و نزول سوره تبت</w:t>
      </w:r>
      <w:r>
        <w:rPr>
          <w:rtl w:val="true"/>
        </w:rPr>
        <w:t>)</w:t>
      </w:r>
      <w:bookmarkEnd w:id="1795"/>
    </w:p>
    <w:p>
      <w:pPr>
        <w:pStyle w:val="BookText"/>
        <w:rPr/>
      </w:pPr>
      <w:r>
        <w:rPr>
          <w:rFonts w:ascii="IRNazanin" w:hAnsi="IRNazanin" w:eastAsia="IRNazanin"/>
          <w:color w:val="111111"/>
          <w:sz w:val="28"/>
          <w:sz w:val="28"/>
          <w:szCs w:val="28"/>
          <w:rtl w:val="true"/>
          <w:lang w:bidi="fa-IR"/>
        </w:rPr>
        <w:t>در مجمع البیان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صفا رفت و با بلندترین صوتش فریاد زد یک خبر مهم، و قریش بدون درنگ دورش جمع شدند، پرسیدند چه شده است مگر؟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خبری بدهم که فردا صبح و یا امروز عصر دشمنی بر سر شما می‌تازد از من می‌پذیرید یا نه؟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 از تو دروغی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شما را انذار و هشدار می‌دهم از عذابی سخت که در انتظار شما است،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همه ما را صدا زدی و اینجا جمع کردی؟ خدای عز و جل در پاسخ وی این سوره را نازل کرد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تفسیر این سوره نیز از سعید بن جبیر از ابن عباس روایت کرده، ولی در آن نیامده که دعوت بر بالای صفا هنگام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مجمع البیان از طارق محاربی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هنگامی که</w:t>
      </w:r>
    </w:p>
    <w:p>
      <w:pPr>
        <w:pStyle w:val="BookText"/>
        <w:rPr/>
      </w:pPr>
      <w:r>
        <w:rPr>
          <w:rFonts w:ascii="IRNazanin" w:hAnsi="IRNazanin" w:eastAsia="IRNazanin"/>
          <w:color w:val="111111"/>
          <w:sz w:val="28"/>
          <w:sz w:val="28"/>
          <w:szCs w:val="28"/>
          <w:rtl w:val="true"/>
          <w:lang w:bidi="fa-IR"/>
        </w:rPr>
        <w:t>من در بازار ذی المجاز بودم، ناگهان به جوانی برخوردم که صدا می‌زد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 و ناگهان به مردی برخوردم که در عقب سر او می‌آمد و به طرف او سنگ می‌انداخت، و دیدم که ساق پا و پشت پاشنه او را خون انداخته بود و صدا می‌زد هان ای مردم او کذاب است، گوش به سخنش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اشخاص پرسیدم این مرد کیست؟ گفتند این محمد است که مدعی نبوت است، و آن ابو لهب عموی او است که معتقد است وی دروغ می‌گوید</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قرب الاسناد به سند خود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حدیثی طولانی که معجزات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می‌شمارد، فرموده یکی از آنها داستان ام جمیل همسر ابو لهب است که وقتی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ابو بکر پسر ابو قحافه نیز در حضور آن جناب بود، عرضه داشت یا رسول اللَّه، ام جمیل است که با خشم می‌آید، و چه خشمی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قصد اذیت تو را دارد، چون سنگی به دست گرفته می‌خواهد آن را به طرف تو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اضافه می‌کند ام جمیل نزدیک آمد و از من پرسید رفیقت کجا است؟ گفتم آنجایی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 وقت او آمده‌ام اگر او را ببینم این سنگ را به سویش می‌افکنم، چون او مرا هجو کرده، به لات و عزی سوگند که من زنی شاعر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می‌دانم چگونه هجوش کنم، این را گفت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بکر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تو را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تعالی حجابی بین من و او انداخت، و مانع دیدنش شد</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معنا از چند طریق از طرق اهل سنت روایت شده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امام فرمود</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جمیل دختر صخر بود، و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می‌کرد و احادیث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کفار می‌برد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bookmarkStart w:id="1796" w:name="pg10108_94498"/>
    </w:p>
    <w:p>
      <w:pPr>
        <w:pStyle w:val="Heading2"/>
        <w:numPr>
          <w:ilvl w:val="1"/>
          <w:numId w:val="1"/>
        </w:numPr>
        <w:rPr/>
      </w:pPr>
      <w:bookmarkStart w:id="1797" w:name="__RefHeading___Toc330254_1067777946"/>
      <w:bookmarkStart w:id="1798" w:name="_Toc687"/>
      <w:bookmarkEnd w:id="1796"/>
      <w:bookmarkEnd w:id="1797"/>
      <w:r>
        <w:rPr>
          <w:rtl w:val="true"/>
        </w:rPr>
        <w:t>(</w:t>
      </w:r>
      <w:r>
        <w:rPr/>
        <w:t>112</w:t>
      </w:r>
      <w:r>
        <w:rPr>
          <w:rtl w:val="true"/>
        </w:rPr>
        <w:t>)</w:t>
      </w:r>
      <w:r>
        <w:rPr>
          <w:rtl w:val="true"/>
        </w:rPr>
        <w:t xml:space="preserve">سوره اخلاص مکی است و چهار آیه دارد </w:t>
      </w:r>
      <w:r>
        <w:rPr>
          <w:rtl w:val="true"/>
        </w:rPr>
        <w:t>(</w:t>
      </w:r>
      <w:r>
        <w:rPr/>
        <w:t>4</w:t>
      </w:r>
      <w:r>
        <w:rPr>
          <w:rtl w:val="true"/>
        </w:rPr>
        <w:t>)</w:t>
      </w:r>
      <w:bookmarkEnd w:id="1798"/>
    </w:p>
    <w:p>
      <w:pPr>
        <w:pStyle w:val="Heading3"/>
        <w:numPr>
          <w:ilvl w:val="2"/>
          <w:numId w:val="1"/>
        </w:numPr>
        <w:rPr/>
      </w:pPr>
      <w:bookmarkStart w:id="1799" w:name="__RefHeading___Toc330256_1067777946"/>
      <w:bookmarkStart w:id="1800" w:name="_Toc688"/>
      <w:bookmarkEnd w:id="1799"/>
      <w:r>
        <w:rPr>
          <w:rtl w:val="true"/>
        </w:rPr>
        <w:t xml:space="preserve">سوره الإخلاص </w:t>
      </w:r>
      <w:r>
        <w:rPr>
          <w:rtl w:val="true"/>
        </w:rPr>
        <w:t>(</w:t>
      </w:r>
      <w:r>
        <w:rPr/>
        <w:t>112</w:t>
      </w:r>
      <w:r>
        <w:rPr>
          <w:rtl w:val="true"/>
        </w:rPr>
        <w:t xml:space="preserve">): </w:t>
      </w:r>
      <w:r>
        <w:rPr>
          <w:rtl w:val="true"/>
        </w:rPr>
        <w:t xml:space="preserve">آیات </w:t>
      </w:r>
      <w:r>
        <w:rPr/>
        <w:t>1</w:t>
      </w:r>
      <w:r>
        <w:rPr>
          <w:rtl w:val="true"/>
        </w:rPr>
        <w:t xml:space="preserve"> </w:t>
      </w:r>
      <w:r>
        <w:rPr>
          <w:rtl w:val="true"/>
        </w:rPr>
        <w:t xml:space="preserve">تا </w:t>
      </w:r>
      <w:r>
        <w:rPr/>
        <w:t>4</w:t>
      </w:r>
      <w:bookmarkEnd w:id="1800"/>
    </w:p>
    <w:p>
      <w:pPr>
        <w:pStyle w:val="Heading4"/>
        <w:numPr>
          <w:ilvl w:val="3"/>
          <w:numId w:val="1"/>
        </w:numPr>
        <w:rPr/>
      </w:pPr>
      <w:bookmarkStart w:id="1801" w:name="__RefHeading___Toc330258_1067777946"/>
      <w:bookmarkStart w:id="1802" w:name="_Toc689"/>
      <w:bookmarkEnd w:id="1801"/>
      <w:r>
        <w:rPr>
          <w:rtl w:val="true"/>
        </w:rPr>
        <w:t>اشاره</w:t>
      </w:r>
      <w:bookmarkEnd w:id="180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330260_1067777946"/>
      <w:bookmarkStart w:id="1804" w:name="_Toc690"/>
      <w:bookmarkEnd w:id="1803"/>
      <w:r>
        <w:rPr>
          <w:rtl w:val="true"/>
        </w:rPr>
        <w:t>ترجمه آیات</w:t>
      </w:r>
      <w:bookmarkEnd w:id="1804"/>
    </w:p>
    <w:p>
      <w:pPr>
        <w:pStyle w:val="BookText"/>
        <w:rPr/>
      </w:pPr>
      <w:r>
        <w:rPr>
          <w:rFonts w:ascii="IRNazanin" w:hAnsi="IRNazanin" w:eastAsia="IRNazanin"/>
          <w:color w:val="111111"/>
          <w:sz w:val="28"/>
          <w:sz w:val="28"/>
          <w:szCs w:val="28"/>
          <w:rtl w:val="true"/>
          <w:lang w:bidi="fa-IR"/>
        </w:rPr>
        <w:t>به نام اللَّه که رحمان و رحیم است،</w:t>
      </w:r>
    </w:p>
    <w:p>
      <w:pPr>
        <w:pStyle w:val="BookText"/>
        <w:rPr/>
      </w:pPr>
      <w:r>
        <w:rPr>
          <w:rFonts w:ascii="IRNazanin" w:hAnsi="IRNazanin" w:eastAsia="IRNazanin"/>
          <w:color w:val="111111"/>
          <w:sz w:val="28"/>
          <w:sz w:val="28"/>
          <w:szCs w:val="28"/>
          <w:rtl w:val="true"/>
          <w:lang w:bidi="fa-IR"/>
        </w:rPr>
        <w:t xml:space="preserve">بگو او اللَّه یگانه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همه نیازمندان قصد او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نزاده و زاییده نشده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کس همتای او 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805" w:name="__RefHeading___Toc330262_1067777946"/>
      <w:bookmarkStart w:id="1806" w:name="_Toc691"/>
      <w:bookmarkEnd w:id="1805"/>
      <w:r>
        <w:rPr>
          <w:rtl w:val="true"/>
        </w:rPr>
        <w:t>بیان آیات</w:t>
      </w:r>
      <w:bookmarkEnd w:id="1806"/>
    </w:p>
    <w:p>
      <w:pPr>
        <w:pStyle w:val="Heading5"/>
        <w:numPr>
          <w:ilvl w:val="4"/>
          <w:numId w:val="1"/>
        </w:numPr>
        <w:rPr/>
      </w:pPr>
      <w:bookmarkStart w:id="1807" w:name="__RefHeading___Toc330264_1067777946"/>
      <w:bookmarkStart w:id="1808" w:name="_Toc692"/>
      <w:bookmarkEnd w:id="1807"/>
      <w:r>
        <w:rPr>
          <w:rtl w:val="true"/>
        </w:rPr>
        <w:t>اشاره</w:t>
      </w:r>
      <w:bookmarkEnd w:id="1808"/>
    </w:p>
    <w:p>
      <w:pPr>
        <w:pStyle w:val="BookText"/>
        <w:rPr/>
      </w:pPr>
      <w:r>
        <w:rPr>
          <w:rFonts w:ascii="IRNazanin" w:hAnsi="IRNazanin" w:eastAsia="IRNazanin"/>
          <w:color w:val="111111"/>
          <w:sz w:val="28"/>
          <w:sz w:val="28"/>
          <w:szCs w:val="28"/>
          <w:rtl w:val="true"/>
          <w:lang w:bidi="fa-IR"/>
        </w:rPr>
        <w:t xml:space="preserve">این سوره خدای تعالی را به احدیت ذات و بازگشت ما سوی اللَّه در تمامی حوائج وجودیش به سوی او و نیز به اینکه احدی نه در ذات و نه در صفات و نه در افعال شریک او نیست می‌ستاید، و این توحید قرآنی، توحیدی است که مختص به خود قرآن کریم است، و تمامی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و فروعی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این اساس پی‌ریزی شده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وارده از طرق شیعه و سنی در فضیلت این سوره بسیار زیاد است، حتی از هر دو طریق رسیده که این سوره معادل با یک ثلث قرآن است، که ان شاء اللَّه روایاتش به زودی از نظر خواننده می‌گذرد</w:t>
      </w:r>
      <w:r>
        <w:rPr>
          <w:rFonts w:eastAsia="IRNazanin" w:cs="IRNazanin"/>
          <w:color w:val="111111"/>
          <w:sz w:val="28"/>
          <w:szCs w:val="28"/>
          <w:rtl w:val="true"/>
          <w:lang w:bidi="fa-IR"/>
        </w:rPr>
        <w:t>.</w:t>
      </w:r>
      <w:bookmarkStart w:id="1809" w:name="pg10108_94499"/>
    </w:p>
    <w:p>
      <w:pPr>
        <w:pStyle w:val="BookText"/>
        <w:rPr/>
      </w:pPr>
      <w:bookmarkEnd w:id="1809"/>
      <w:r>
        <w:rPr>
          <w:rFonts w:ascii="IRNazanin" w:hAnsi="IRNazanin" w:eastAsia="IRNazanin"/>
          <w:color w:val="111111"/>
          <w:sz w:val="28"/>
          <w:sz w:val="28"/>
          <w:szCs w:val="28"/>
          <w:rtl w:val="true"/>
          <w:lang w:bidi="fa-IR"/>
        </w:rPr>
        <w:t>و این سوره هم می‌تواند در مکه نازل شده باشد و هم در مدینه، و آنچه از بعضی از روایات وارده در سبب نزول آن ظاهر است این است که در مکه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شان و ضمیر قصه است، و معمولا در جایی بکار می‌رود که گوینده اهتمام زیادی به مضمون جمله بعد از آن داشته باشد، 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واقع شده، حق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تعالی است، یعنی قبلا در زبان عرب اسم خاص برای حق تعالی نبود، ولی از آنجایی که استعمالش در این مورد بیش از سایر موارد شد، به خاطر همین غلبه استعمال، تدریجا اسم خاص خدا گردید، هم چنان که اهل هر زبانی دیگر برای خدای تعالی نام خاصی دارند، و ما در تفسیر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سوره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کلمه بحث کردیم</w:t>
      </w:r>
      <w:r>
        <w:rPr>
          <w:rFonts w:eastAsia="IRNazanin" w:cs="IRNazanin"/>
          <w:color w:val="111111"/>
          <w:sz w:val="28"/>
          <w:szCs w:val="28"/>
          <w:rtl w:val="true"/>
          <w:lang w:bidi="fa-IR"/>
        </w:rPr>
        <w:t>.</w:t>
      </w:r>
    </w:p>
    <w:p>
      <w:pPr>
        <w:pStyle w:val="Heading5"/>
        <w:numPr>
          <w:ilvl w:val="4"/>
          <w:numId w:val="1"/>
        </w:numPr>
        <w:rPr/>
      </w:pPr>
      <w:bookmarkStart w:id="1810" w:name="__RefHeading___Toc330266_1067777946"/>
      <w:bookmarkStart w:id="1811" w:name="_Toc693"/>
      <w:bookmarkEnd w:id="1810"/>
      <w:r>
        <w:rPr>
          <w:rtl w:val="true"/>
        </w:rPr>
        <w:t>فرق بین</w:t>
      </w:r>
      <w:r>
        <w:rPr>
          <w:rtl w:val="true"/>
        </w:rPr>
        <w:t xml:space="preserve">" </w:t>
      </w:r>
      <w:r>
        <w:rPr>
          <w:rtl w:val="true"/>
        </w:rPr>
        <w:t>احد</w:t>
      </w:r>
      <w:r>
        <w:rPr>
          <w:rtl w:val="true"/>
        </w:rPr>
        <w:t xml:space="preserve">" </w:t>
      </w:r>
      <w:r>
        <w:rPr>
          <w:rtl w:val="true"/>
        </w:rPr>
        <w:t>و</w:t>
      </w:r>
      <w:r>
        <w:rPr>
          <w:rtl w:val="true"/>
        </w:rPr>
        <w:t xml:space="preserve">" </w:t>
      </w:r>
      <w:r>
        <w:rPr>
          <w:rtl w:val="true"/>
        </w:rPr>
        <w:t>واحد</w:t>
      </w:r>
      <w:r>
        <w:rPr>
          <w:rtl w:val="true"/>
        </w:rPr>
        <w:t xml:space="preserve">" </w:t>
      </w:r>
      <w:r>
        <w:rPr>
          <w:rtl w:val="true"/>
        </w:rPr>
        <w:t>و معنای احد بودن خدای تعالی</w:t>
      </w:r>
      <w:bookmarkEnd w:id="1811"/>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وصفی از این ماده است، چیزی که هست، بین احد و واحد فرق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و کسی بکار می‌رود که قابل کثرت و تعدد نباشد، نه در خارج و نه در ذهن، و اصولا داخل اعداد نشود،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ثانی و ثالثی دارد یا در خارج و یا در توهم و یا به فرض عقل، که با انضمام به ثانی و ثالث و رابع کثیر می‌شود، و اما احد اگر هم برایش دومی فرض شود، باز خود همان است و چیزی بر او اضافه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بتواند تا اندازه‌ای این فرق را روشن سازد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قوم نزد من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هم آمدن یک نفر را نفی کرده‌ای و هم دو نفر و سه نفر به بالا را، اما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قوم نزد من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آمدن یک نفر را نفی کرده‌ای، و منافات ندارد که چند نفرشان نزدت آمده باشند، و به خاطر همین تفاوت که بین دو کلمه هست، و به خاطر همین معنا و خاصیتی که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می‌بینیم این کلمه در هیچ کلام ایجابی به جز در باره خدای تعالی استعمال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وقت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احد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قوم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جا که استعمال شده است کلامی است منفی، تنها در مورد خدای تعالی است که در کلام ایجابی استعمال می‌شود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بیانات لطیف مولانا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است که در بعضی از خطبه‌هایش که در باره توحید خدای عز و جل ایراد فرموده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مسمی</w:t>
      </w:r>
      <w:bookmarkStart w:id="1812" w:name="pg10108_94500"/>
    </w:p>
    <w:p>
      <w:pPr>
        <w:pStyle w:val="BookText"/>
        <w:rPr/>
      </w:pPr>
      <w:bookmarkEnd w:id="1812"/>
      <w:r>
        <w:rPr>
          <w:rFonts w:ascii="IRNazanin" w:hAnsi="IRNazanin" w:eastAsia="IRNazanin"/>
          <w:color w:val="111111"/>
          <w:sz w:val="28"/>
          <w:sz w:val="28"/>
          <w:szCs w:val="28"/>
          <w:rtl w:val="true"/>
          <w:lang w:bidi="fa-IR"/>
        </w:rPr>
        <w:t>بالوحدة غیره قلیل</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خدای تعالی، وقتی به صفت وحدت توصیف شود، همین توصیف بر قلت و کمی آن دلالت دارد، به خلاف خدای تعالی که یکی بودنش از کمی و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بحثی که پیرامون توحید قرآنی در جلد ششم این کتاب داشتیم، پاره‌ای از کلمات آن جناب را که در باره توحید صادر شده نقل نمودیم</w:t>
      </w:r>
      <w:r>
        <w:rPr>
          <w:rFonts w:eastAsia="IRNazanin" w:cs="IRNazanin"/>
          <w:color w:val="111111"/>
          <w:sz w:val="28"/>
          <w:szCs w:val="28"/>
          <w:rtl w:val="true"/>
          <w:lang w:bidi="fa-IR"/>
        </w:rPr>
        <w:t>.</w:t>
      </w:r>
    </w:p>
    <w:p>
      <w:pPr>
        <w:pStyle w:val="Heading5"/>
        <w:numPr>
          <w:ilvl w:val="4"/>
          <w:numId w:val="1"/>
        </w:numPr>
        <w:rPr/>
      </w:pPr>
      <w:bookmarkStart w:id="1813" w:name="__RefHeading___Toc330268_1067777946"/>
      <w:bookmarkStart w:id="1814" w:name="_Toc694"/>
      <w:bookmarkEnd w:id="1813"/>
      <w:r>
        <w:rPr>
          <w:rtl w:val="true"/>
        </w:rPr>
        <w:t>معنای اینکه خدا صمد است اینست که هر چیزی در ذات و آثار و صفات محتاج او است و او منتهی المقاصد است</w:t>
      </w:r>
      <w:bookmarkEnd w:id="18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 و یا قصد کردن با اعتماد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صمده، یصمده، 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فلانی قصد فلان کس یا فلان چیز را کرد، در حالی که بر او اعتماد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این کلمه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متعددی تفسیر کرده‌اند که برگشت بیشتر آنها به معنای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بزرگی که از هر سو به جانبش قصد می‌کنند تا حوایجشان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آیه مورد بحث مطلق آمده همین معنا را می‌دهد، پس خدای تعالی سید و بزرگی است که تمامی موجودات عالم در تمامی حوائجشان او را قصد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خدای تعالی پدید آورنده همه عالم است، و هر چیزی که دارای هستی است هستی را خدا به او داده، پس هر چیزی که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بر آن باشد، در ذات و صفات و آثارش محتاج به خدا است، و در رفع حاجتش او را قصد می‌کند،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xml:space="preserve">" </w:t>
      </w:r>
      <w:r>
        <w:rPr>
          <w:rStyle w:val="FootnoteAnchor"/>
          <w:rtl w:val="true"/>
        </w:rPr>
        <w:footnoteReference w:id="1490"/>
      </w:r>
      <w:r>
        <w:rPr>
          <w:rFonts w:ascii="Amiri" w:hAnsi="Amiri" w:eastAsia="Amiri" w:cs="Amiri"/>
          <w:color w:val="111111"/>
          <w:sz w:val="28"/>
          <w:sz w:val="28"/>
          <w:szCs w:val="28"/>
          <w:rtl w:val="true"/>
          <w:lang w:bidi="ar-SA"/>
        </w:rPr>
        <w:t>، و نیز به طور مطلق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Style w:val="FootnoteAnchor"/>
          <w:rtl w:val="true"/>
        </w:rPr>
        <w:footnoteReference w:id="1491"/>
      </w:r>
      <w:r>
        <w:rPr>
          <w:rFonts w:ascii="IRNazanin" w:hAnsi="IRNazanin" w:eastAsia="IRNazanin"/>
          <w:color w:val="111111"/>
          <w:sz w:val="28"/>
          <w:sz w:val="28"/>
          <w:szCs w:val="28"/>
          <w:rtl w:val="true"/>
          <w:lang w:bidi="fa-IR"/>
        </w:rPr>
        <w:t>، پس خدای تعالی در هر حاجتی که در عالم وجود تصور شود صمد است، یعنی هیچ چیز قصد هیچ چیز دیگر نمی‌کند مگر آنکه منتهای مقصدش او است و بر آمدن حاجتش به وسیله او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اگر الف و لام بر 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منظور افاده حصر است، می‌فهماند تنها خدای تعالی صمد علی الاطلاق است،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 و لام بر سرش در نیامده، برای اینکه این کلمه با معنای مخصوصی که افاده می‌کند در جمله اثباتی بر احدی غیر خدای تعالی اطلاق نمی‌شود، پس حاجت نبود که با آوردن الف و</w:t>
      </w:r>
    </w:p>
    <w:p>
      <w:pPr>
        <w:pStyle w:val="BookText"/>
        <w:rPr/>
      </w:pPr>
      <w:r>
        <w:rPr>
          <w:rFonts w:ascii="IRNazanin" w:hAnsi="IRNazanin" w:eastAsia="IRNazanin"/>
          <w:color w:val="111111"/>
          <w:sz w:val="28"/>
          <w:sz w:val="28"/>
          <w:szCs w:val="28"/>
          <w:rtl w:val="true"/>
          <w:lang w:bidi="fa-IR"/>
        </w:rPr>
        <w:t>لام حصر احدیت را در جناب حق تعالی افاده کند، و یا احدیت معهودی از بین احدیتها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دوباره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و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این تکرار برای اشاره به این معنا بوده که هر یک از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کافی در تعریف خدای تعالی است، چون مقام، مقام معرفی خدا به وسیله صفتی است که خاص خود او باشد، پس معنا چنین است که معرفت به خدای تعالی حاصل می‌گردد چه از شنیدن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جور توصیف و تعریف شود و چه اینجور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آیه شریفه در عین حال هم به وسیله صفات ذات، خدای تعالی را معرفی کرده، و هم به وسیله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صفت احدیت توصیف کرده، که احدیت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صفت صمدیت توصیف کرده که صفت فعل است، چون گفتیم صمدیت عبارت از این است که هر چیزی به سوی 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49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 تو پری است که جوفش خالی نباشد، و در نتیجه نه بخورد و نه بنوشد و نه بخوابد و نه بچه بیاورد و نه از کسی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این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کریمه از خدای تعالی این معنا را نفی می‌کند که چیزی را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دیگر ذاتش متجزی شود، و جزئی از سنخ خودش از او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آن معنایی که نصاری در باره خدای تعالی و مسیح می‌گویند، و چه به آن معنایی که وثنی مذهبان بعضی از آلهه خود را فرزندان خدای سبحان می‌پندارند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دو آیه از خدای تعالی این معنا را نفی می‌کنند که خود او از چیزی متولد و مشتق شده باشد، حال این تولد و اشتقاق به هر معنایی که اراده شود، چه به آن نحوی که وثنیت در باره خدایان خود گفته‌اند، که بعضی اله پدر و بعضی دیگر اله مادر و بعضی دیگر اله فرزند است، و چه به نحوی دیگر</w:t>
      </w:r>
      <w:r>
        <w:rPr>
          <w:rFonts w:eastAsia="IRNazanin" w:cs="IRNazanin"/>
          <w:color w:val="111111"/>
          <w:sz w:val="28"/>
          <w:szCs w:val="28"/>
          <w:rtl w:val="true"/>
          <w:lang w:bidi="fa-IR"/>
        </w:rPr>
        <w:t>..]</w:t>
      </w:r>
      <w:bookmarkStart w:id="1815" w:name="pg10108_94502"/>
    </w:p>
    <w:p>
      <w:pPr>
        <w:pStyle w:val="BookText"/>
        <w:rPr/>
      </w:pPr>
      <w:bookmarkEnd w:id="1815"/>
      <w:r>
        <w:rPr>
          <w:rFonts w:ascii="IRNazanin" w:hAnsi="IRNazanin" w:eastAsia="IRNazanin"/>
          <w:color w:val="111111"/>
          <w:sz w:val="28"/>
          <w:sz w:val="28"/>
          <w:szCs w:val="28"/>
          <w:rtl w:val="true"/>
          <w:lang w:bidi="fa-IR"/>
        </w:rPr>
        <w:t xml:space="preserve">و نیز این معنا را نفی می‌کنند که برای خدای تعالی کفوی باشد که برابر او در ذات و یا در فعل باشد، یعنی مانند خدای تعالی بیافریند و تدبیر نماید، و احدی از صاحبان ادیان و غیر ایشان قائل به وجود کفوی در ذات خدا نیست، یعنی احدی از دین‌داران و بی‌دینان نگفته که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و اما در فعل یعنی تدبیر، بعضی قائل به آن شده‌اند، مانند وثنی‌ها که برای خدایان خود الوهیت و تدبیر قائل شدند، حال چه خدای بشری مانند فرعون و نمرود که ادعای الوهیت کردند، و چه غیر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در کفو بودن در نظر آنان این است که برای اله و معبود خود استقلال در تدبیر قائلند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تدبیر فلان ناحیه عالم را به فلان معبود واگذار نموده و او فعلا مستقل در تدبیر آن ناحیه است، همانطور که خود خدای تعالی مستقل در تدبیر آن ارباب و آلهه است، و او رب الارباب و اله الالهه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برابری در صفات را نشمردیم، برای آن بود که صفت، یا صفت ذات است یا صفت فعل، صفت ذات که عین ذات است و صفت فعل هم از فعل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از کفو بودن در غیر آلهه مشرکین نیز تصور دارد، نظیر استقلالی که بعضی برای موجودی از موجودات ممکن بپندارند، این نیز مصداقی است برای کفو بودن، چون برگشت این فرض نیز به این است که انسان بپندارد مثلا فلان گیاه خودش مستقلا بیماری ما را شفا می‌دهد و در بهبودی از بیماریمان احتیاجی به خدای تعالی نداریم، با اینکه گیاه مذکور از هر جهتی محتاج به خدای تعالی است، و آیه مورد بحث این را نیز نفی می‌کند</w:t>
      </w:r>
      <w:r>
        <w:rPr>
          <w:rFonts w:eastAsia="IRNazanin" w:cs="IRNazanin"/>
          <w:color w:val="111111"/>
          <w:sz w:val="28"/>
          <w:szCs w:val="28"/>
          <w:rtl w:val="true"/>
          <w:lang w:bidi="fa-IR"/>
        </w:rPr>
        <w:t>.</w:t>
      </w:r>
    </w:p>
    <w:p>
      <w:pPr>
        <w:pStyle w:val="Heading5"/>
        <w:numPr>
          <w:ilvl w:val="4"/>
          <w:numId w:val="1"/>
        </w:numPr>
        <w:rPr/>
      </w:pPr>
      <w:bookmarkStart w:id="1816" w:name="__RefHeading___Toc330270_1067777946"/>
      <w:bookmarkStart w:id="1817" w:name="_Toc695"/>
      <w:bookmarkEnd w:id="1816"/>
      <w:r>
        <w:rPr>
          <w:rtl w:val="true"/>
        </w:rPr>
        <w:t>بیان اینکه نزائیدن، زاده نشدن و کفو نداشتن خدا فرع بر صمد بودن و یگانگی او در ذات و صفات و افعال است</w:t>
      </w:r>
      <w:bookmarkEnd w:id="1817"/>
    </w:p>
    <w:p>
      <w:pPr>
        <w:pStyle w:val="BookText"/>
        <w:rPr/>
      </w:pPr>
      <w:r>
        <w:rPr>
          <w:rFonts w:ascii="IRNazanin" w:hAnsi="IRNazanin" w:eastAsia="IRNazanin"/>
          <w:color w:val="111111"/>
          <w:sz w:val="28"/>
          <w:sz w:val="28"/>
          <w:szCs w:val="28"/>
          <w:rtl w:val="true"/>
          <w:lang w:bidi="fa-IR"/>
        </w:rPr>
        <w:t>و صفات سه‌گانه‌ای که در این سوره نفی شده، یعنی متولد شدن چیزی از خدا، و تولد خدای تعالی از چیز دیگر، و داشتن کفو، هر چند ممکن است نفی آنها را متفرع بر صفت احدیت خدای تعالی کرد، و به وجهی گفت فرض احدیت خدای تعالی کافی است در اینکه او هیچ یک از این سه صفت را نداشته باشد، و لیکن این معنا زودتر به نظر می‌رسد که متفرع بر صمدیت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متولد نشدن چیزی از خدا فرع صمدیت او است، بیانش این است که ولادت که خود نوعی تجزی و قسمت پذیری است به هر معنایی که تفسیر شود، بدون ترکیب تصور ندارد، کسی که می‌زاید و چیزی از او جدا می‌شود باید خودش دارای اجزایی باشد، و چیزی که جزء دارد محتاج به جزء خویش است، چون بدیهی است موجود مرکب از چند چیز وقتی آن موجود است که آن چند جزء را داشته باشد، و خدای سبحان صمد است هر محتاجی در حاجتش به او منتهی می‌گردد، و چنین کسی احتیاج در او تصور ندارد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زاییده نشدنش از چیزی فرع صمدیت او است بیانش این است که تولد</w:t>
      </w:r>
      <w:bookmarkStart w:id="1818" w:name="pg10108_94503"/>
    </w:p>
    <w:p>
      <w:pPr>
        <w:pStyle w:val="BookText"/>
        <w:rPr/>
      </w:pPr>
      <w:bookmarkEnd w:id="1818"/>
      <w:r>
        <w:rPr>
          <w:rFonts w:ascii="IRNazanin" w:hAnsi="IRNazanin" w:eastAsia="IRNazanin"/>
          <w:color w:val="111111"/>
          <w:sz w:val="28"/>
          <w:sz w:val="28"/>
          <w:szCs w:val="28"/>
          <w:rtl w:val="true"/>
          <w:lang w:bidi="fa-IR"/>
        </w:rPr>
        <w:t>چیزی از چیز دیگر فرض ندارد مگر با احتیاج متولد به موجودی که از او متولد شود، و خدای تعالی صمد است، و کسی که صمد باشد احتیاج در او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کفو نداشتنش متفرع بر صمدیت او است، بیانش این است که کفو چه اینکه کفو در ذات خدای تعالی فرض شود و چه کفو در فعل او، وقتی تصور دارد که کفو فرضی در عملی که در آن عمل کفو شده مستقل در ذات خود و بی‌نیاز از خدای تعالی باشد، و گفتیم که خدای تعالی صمد است و صمد علی الاطلاق هم هست، یعنی همان کفو فرضی در آن عمل که کفو فرض شده محتاج او است و بی‌نیاز از او نیست، پس کفو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روشن شد که نفی در دو آیه، متفرع بر صمدیت خدای تعالی است، و مال صمدیت خدای تعالی و فروعات آن به اثبات یگانگی خدا در ذات و صفات و افعال او است، به این معنا که خدای تعالی در ذاتش واحد است و چیزی شبیه به او نیست، نه در ذاتش و نه در صفات و افعالش، پس ذات خدای تعالی به ذات خود او و برای ذات خود او است، بدون اینکه مستند بغیر خودش باشد و بدون اینکه محتاج بغیر باشد، به خلاف غیر خدای تعالی که در ذات و صفات و افعال خود محتاج خدای تعالایند، و او است که به مقتضا و لیاقت ساحت کبریایی و عظمتش موجودی را با صفات و افعال معین خلق می‌کند، پس حاصل مفاد سوره این است که، خدای تعالی را به صفت احدیت و واحدیت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سخنانی که در باره این آیه گفته شده </w:t>
      </w:r>
      <w:r>
        <w:rPr>
          <w:rStyle w:val="FootnoteAnchor"/>
          <w:rtl w:val="true"/>
        </w:rPr>
        <w:footnoteReference w:id="1493"/>
      </w:r>
      <w:r>
        <w:rPr>
          <w:rFonts w:ascii="IRNazanin" w:hAnsi="IRNazanin" w:eastAsia="IRNazanin"/>
          <w:color w:val="111111"/>
          <w:sz w:val="28"/>
          <w:sz w:val="28"/>
          <w:szCs w:val="28"/>
          <w:rtl w:val="true"/>
          <w:lang w:bidi="fa-IR"/>
        </w:rPr>
        <w:t>، این است که مراد از کفو، همسر است، چون همسر هر کسی کفو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این گفتار آیه شریفه همان را افاده می‌کند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جَدُّ رَبِّنا مَا اتَّخَذَ صاحِبَةً</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حرف صحیح نیست</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9" w:name="__RefHeading___Toc330272_1067777946"/>
      <w:bookmarkStart w:id="1820" w:name="_Toc696"/>
      <w:bookmarkEnd w:id="1819"/>
      <w:r>
        <w:rPr>
          <w:rtl w:val="true"/>
        </w:rPr>
        <w:t xml:space="preserve">بحث روایتی </w:t>
      </w:r>
      <w:r>
        <w:rPr>
          <w:rtl w:val="true"/>
        </w:rPr>
        <w:t>(</w:t>
      </w:r>
      <w:r>
        <w:rPr>
          <w:rtl w:val="true"/>
        </w:rPr>
        <w:t>روایاتی در باره فضیلت سوره اخلاص و توضیح مضامین عالیه آن</w:t>
      </w:r>
      <w:r>
        <w:rPr>
          <w:rtl w:val="true"/>
        </w:rPr>
        <w:t>)</w:t>
      </w:r>
      <w:bookmarkEnd w:id="1820"/>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به سند خود 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 حسب و نسب پروردگارت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تا سه روز پاسخ نداد، تا آنکه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احتجاج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کننده عبد اللَّه بن صوریای یهودی بوده، و در بعضی روایات اهل سنت آمده که سائل عبد اللَّه بن سلام بوده، و این سؤال را در مکه کرد، و بعد از شنیدن پاسخ ایمان آورد، ولی ایمان خود را پنهان می‌داشت، و در بعضی دیگر آمده جمعیتی از یهود بودند که این سؤال را از آن جناب کردند، و در روایات بسیاری از طرق اهل سنت آمده که اصلا سؤال از ناحیه یهودیان نبوده، بلکه از ناحیه مشرکین مکه بوده، و به هر حال هر چه بوده مراد از حسب و نسب، صفات و مشخصات خدای تعالی است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معانی به سند خود از اصبغ بن نباته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خدای عز و جل همان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98"/>
      </w:r>
      <w:r>
        <w:rPr>
          <w:rFonts w:ascii="IRNazanin" w:hAnsi="IRNazanin" w:eastAsia="IRNazanin"/>
          <w:color w:val="111111"/>
          <w:sz w:val="28"/>
          <w:sz w:val="28"/>
          <w:szCs w:val="28"/>
          <w:rtl w:val="true"/>
          <w:lang w:bidi="fa-IR"/>
        </w:rPr>
        <w:t xml:space="preserve">و در کتاب علل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همانطور که نازل شده بخوان، که این سوره نسبت و معرف من است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سند خود از موسی بن جعفر روایتی در معنای این روایت آورده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ابو عبید در کتاب فضائل خود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قرآن است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از طرق اهل سنت در این معنا بسیار زیاد است، و آن را از عده‌ای از صحابه از قبیل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ابی الدرداء، ابن عمر، جابر، ابن مسعود، ابی سعید خدری، معاذ بن انس، ابی ایوب، ابی امامه، و غیر نامبردگان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 نیز در عده‌ای از روایات وارده از امامان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مفسرین در توجیه آن وجوهی مختلف ذکر کرده‌اند، که معتدل‌ترین آن این است که تمامی معارف قرآنی به سه اصل بر می‌گردد، توحید و نبوت و معاد، و سوره مورد بحث از این سه اصل یک اصل را متعرض شده، از اول تا به آخرش در باره آن سخن گفته، و آن اصل توحید است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توحید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که فرمود در عالم رؤیا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این رؤیا یک شب قبل از جنگ بدر بود، 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داری چیزی به من تعلیم بده که بر دشمنان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که صبح شد، رؤیای خود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اسم اعظم را یاد گرفتی، و این کلام در جنگ بدر هم چنان بر زبانم بود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آن کتاب آمده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وقتی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 اغفر لی و انصرنی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نیست او مگر او، مرا بیامرز و مرا بر قوم کافر یاری فرما</w:t>
      </w:r>
      <w:r>
        <w:rPr>
          <w:rFonts w:eastAsia="IRNazanin" w:cs="IRNazanin"/>
          <w:color w:val="111111"/>
          <w:sz w:val="28"/>
          <w:szCs w:val="28"/>
          <w:rtl w:val="true"/>
          <w:lang w:bidi="fa-IR"/>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در باره خدای تعالی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الاحد لا بتاویل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است، اما نه به تاویل عدد</w:t>
      </w:r>
      <w:r>
        <w:rPr>
          <w:rFonts w:eastAsia="IRNazanin" w:cs="IRNazanin"/>
          <w:color w:val="111111"/>
          <w:sz w:val="28"/>
          <w:szCs w:val="28"/>
          <w:rtl w:val="true"/>
          <w:lang w:bidi="fa-IR"/>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توحید هم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لا بتاویل عدد</w:t>
      </w:r>
      <w:r>
        <w:rPr>
          <w:rFonts w:eastAsia="IRNazanin" w:cs="IRNazanin"/>
          <w:color w:val="111111"/>
          <w:sz w:val="28"/>
          <w:szCs w:val="28"/>
          <w:rtl w:val="true"/>
          <w:lang w:bidi="fa-IR"/>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اصول کافی به سند خود از داوود بن قاسم جعفری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ابی جعفر دوم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فرمود به معنای سید مصمود الیه است، یعنی بزرگی که تمام موجودات عالم در حوائج کوچک و بزرگ به او مراجعه میکنند و محتاج اویند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دیگری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 آن جمله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به معنای سید و بزرگی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سایرین او را اطاعت کنند، سیدی که ما فوق او هیچ آمر و ناهی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کسی و چیزی را گویند که جوف ندارد، و نیز به کسی گویند که نمی‌خوابد، و همچنین به کسی گفته می‌شود که لم یزل بوده و لا یزال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کسی است که هر گاه بخواهد چیزی را ایجاد کند تنها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آن چیز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صمد به معنای کسی است که موجودات را بدون الگوی قبلی خلق کرده، آنها را اضداد و به اشکال مختلف و ازواج خلق کرده، کسی است که در یکتایی و ضد نداشتن یگانه است، و نیز در نداشتن شکل و مثل و شریک یکتا است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اصل در معنای صمد همان معنایی است که از ابی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چون در معنای آن لغتی از مفهوم قصد گرفته شده بود، و بنا بر این، معانی دیگر و مختلفه‌ای که از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تفسیر به لازمه معنای اصلی است، چون همه آنها از لوازم مقصود بودن خدای تعالی است، آری خدای تعالی مقصودی است که هر موجودی در هر حاجتی که دارد به سوی او رجوع دارد، و خود او دچار هیچ حاجتی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توحید از وهب بن وهب قرشی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آبای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که اهل بصره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و در آن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در پاسخشان این نامه را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مبادا در قرآن کریم خوض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جدال راه نیندازید، و بدون علم و از روی مظنه و سلیقه در باره آن چیزی مگویید، که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در باره قرآن سخن بگوید، نشیمنگاه او پر از آتش خواهد بود، و خدای سبحان خودش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بعد از آنکه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اللَّهُ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را با دو آیه بعد تفسیر نموده،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به سند خود از ابن ابی عمیر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فرزنددار می‌شود تا فرزندش از او ارث ببرد، و نه خود از کسی متولد شده تا پدرش با او شریک باشد</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آن کتاب در خطبه دیگر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کسی است که از کسی متولد نشده تا در عزت شریکی داشته باشد، و خود فرزنددار نمی‌شود تا موروثی از بین رفتنی باشد</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در ضمن خطبه‌ای از آن جناب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بزرگتر از آن است که کفوی داشته باشد تا به آن کفو تشبیه شود</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معانی که تا کنون از روایات نقل کردیم روایات دیگری نیز هست</w:t>
      </w:r>
      <w:r>
        <w:rPr>
          <w:rFonts w:eastAsia="IRNazanin" w:cs="IRNazanin"/>
          <w:color w:val="111111"/>
          <w:sz w:val="28"/>
          <w:szCs w:val="28"/>
          <w:rtl w:val="true"/>
          <w:lang w:bidi="fa-IR"/>
        </w:rPr>
        <w:t>.</w:t>
      </w:r>
      <w:bookmarkStart w:id="1821" w:name="pg10108_94508"/>
    </w:p>
    <w:p>
      <w:pPr>
        <w:pStyle w:val="Heading2"/>
        <w:numPr>
          <w:ilvl w:val="1"/>
          <w:numId w:val="1"/>
        </w:numPr>
        <w:rPr/>
      </w:pPr>
      <w:bookmarkStart w:id="1822" w:name="__RefHeading___Toc330274_1067777946"/>
      <w:bookmarkStart w:id="1823" w:name="_Toc697"/>
      <w:bookmarkEnd w:id="1821"/>
      <w:bookmarkEnd w:id="1822"/>
      <w:r>
        <w:rPr>
          <w:rtl w:val="true"/>
        </w:rPr>
        <w:t>(</w:t>
      </w:r>
      <w:r>
        <w:rPr/>
        <w:t>113</w:t>
      </w:r>
      <w:r>
        <w:rPr>
          <w:rtl w:val="true"/>
        </w:rPr>
        <w:t>)</w:t>
      </w:r>
      <w:r>
        <w:rPr>
          <w:rtl w:val="true"/>
        </w:rPr>
        <w:t xml:space="preserve">سوره فلق مکی است و پنج آیه دارد </w:t>
      </w:r>
      <w:r>
        <w:rPr>
          <w:rtl w:val="true"/>
        </w:rPr>
        <w:t>(</w:t>
      </w:r>
      <w:r>
        <w:rPr/>
        <w:t>5</w:t>
      </w:r>
      <w:r>
        <w:rPr>
          <w:rtl w:val="true"/>
        </w:rPr>
        <w:t>)</w:t>
      </w:r>
      <w:bookmarkEnd w:id="1823"/>
    </w:p>
    <w:p>
      <w:pPr>
        <w:pStyle w:val="Heading3"/>
        <w:numPr>
          <w:ilvl w:val="2"/>
          <w:numId w:val="1"/>
        </w:numPr>
        <w:rPr/>
      </w:pPr>
      <w:bookmarkStart w:id="1824" w:name="__RefHeading___Toc330276_1067777946"/>
      <w:bookmarkStart w:id="1825" w:name="_Toc698"/>
      <w:bookmarkEnd w:id="1824"/>
      <w:r>
        <w:rPr>
          <w:rtl w:val="true"/>
        </w:rPr>
        <w:t xml:space="preserve">سوره الفلق </w:t>
      </w:r>
      <w:r>
        <w:rPr>
          <w:rtl w:val="true"/>
        </w:rPr>
        <w:t>(</w:t>
      </w:r>
      <w:r>
        <w:rPr/>
        <w:t>113</w:t>
      </w:r>
      <w:r>
        <w:rPr>
          <w:rtl w:val="true"/>
        </w:rPr>
        <w:t xml:space="preserve">): </w:t>
      </w:r>
      <w:r>
        <w:rPr>
          <w:rtl w:val="true"/>
        </w:rPr>
        <w:t xml:space="preserve">آیات </w:t>
      </w:r>
      <w:r>
        <w:rPr/>
        <w:t>1</w:t>
      </w:r>
      <w:r>
        <w:rPr>
          <w:rtl w:val="true"/>
        </w:rPr>
        <w:t xml:space="preserve"> </w:t>
      </w:r>
      <w:r>
        <w:rPr>
          <w:rtl w:val="true"/>
        </w:rPr>
        <w:t xml:space="preserve">تا </w:t>
      </w:r>
      <w:r>
        <w:rPr/>
        <w:t>5</w:t>
      </w:r>
      <w:bookmarkEnd w:id="1825"/>
    </w:p>
    <w:p>
      <w:pPr>
        <w:pStyle w:val="Heading4"/>
        <w:numPr>
          <w:ilvl w:val="3"/>
          <w:numId w:val="1"/>
        </w:numPr>
        <w:rPr/>
      </w:pPr>
      <w:bookmarkStart w:id="1826" w:name="__RefHeading___Toc330278_1067777946"/>
      <w:bookmarkStart w:id="1827" w:name="_Toc699"/>
      <w:bookmarkEnd w:id="1826"/>
      <w:r>
        <w:rPr>
          <w:rtl w:val="true"/>
        </w:rPr>
        <w:t>اشاره</w:t>
      </w:r>
      <w:bookmarkEnd w:id="18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330280_1067777946"/>
      <w:bookmarkStart w:id="1829" w:name="_Toc700"/>
      <w:bookmarkEnd w:id="1828"/>
      <w:r>
        <w:rPr>
          <w:rtl w:val="true"/>
        </w:rPr>
        <w:t>ترجمه آیات</w:t>
      </w:r>
      <w:bookmarkEnd w:id="1829"/>
    </w:p>
    <w:p>
      <w:pPr>
        <w:pStyle w:val="BookText"/>
        <w:rPr/>
      </w:pPr>
      <w:r>
        <w:rPr>
          <w:rFonts w:ascii="IRNazanin" w:hAnsi="IRNazanin" w:eastAsia="IRNazanin"/>
          <w:color w:val="111111"/>
          <w:sz w:val="28"/>
          <w:sz w:val="28"/>
          <w:szCs w:val="28"/>
          <w:rtl w:val="true"/>
          <w:lang w:bidi="fa-IR"/>
        </w:rPr>
        <w:t>به نام اللَّه که بخشنده به همه و مهربان به خواص از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پناه می‌برم به پروردگار صبحدم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 هر چه که او خلق کرده و دارای شر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شر شب وقتی که با ظلمتش فرا می‌رسد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شر زنان جادوگر که به گره‌ها می‌دمند و افسون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شر حسودی که بخواهد زهر حسد خود را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من دست بکار توطئه 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830" w:name="__RefHeading___Toc330282_1067777946"/>
      <w:bookmarkStart w:id="1831" w:name="_Toc701"/>
      <w:bookmarkEnd w:id="1830"/>
      <w:r>
        <w:rPr>
          <w:rtl w:val="true"/>
        </w:rPr>
        <w:t>بیان آیات</w:t>
      </w:r>
      <w:bookmarkEnd w:id="1831"/>
    </w:p>
    <w:p>
      <w:pPr>
        <w:pStyle w:val="Heading5"/>
        <w:numPr>
          <w:ilvl w:val="4"/>
          <w:numId w:val="1"/>
        </w:numPr>
        <w:rPr/>
      </w:pPr>
      <w:bookmarkStart w:id="1832" w:name="__RefHeading___Toc330284_1067777946"/>
      <w:bookmarkStart w:id="1833" w:name="_Toc702"/>
      <w:bookmarkEnd w:id="1832"/>
      <w:r>
        <w:rPr>
          <w:rtl w:val="true"/>
        </w:rPr>
        <w:t>اشاره</w:t>
      </w:r>
      <w:bookmarkEnd w:id="1833"/>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به رسول گرامی خود دستور می‌دهد که از هر شر و از خصوص بعضی شرور به او پناه ببرد، و این سوره به طوری که از روایات وارده در شان نزولش بر می‌آید در مدینه نازل شده است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bookmarkStart w:id="1834" w:name="pg10108_94509"/>
    </w:p>
    <w:p>
      <w:pPr>
        <w:pStyle w:val="Heading5"/>
        <w:numPr>
          <w:ilvl w:val="4"/>
          <w:numId w:val="1"/>
        </w:numPr>
        <w:rPr/>
      </w:pPr>
      <w:bookmarkStart w:id="1835" w:name="__RefHeading___Toc330286_1067777946"/>
      <w:bookmarkStart w:id="1836" w:name="_Toc703"/>
      <w:bookmarkEnd w:id="1834"/>
      <w:bookmarkEnd w:id="1835"/>
      <w:r>
        <w:rPr>
          <w:rtl w:val="true"/>
        </w:rPr>
        <w:t>معنای</w:t>
      </w:r>
      <w:r>
        <w:rPr>
          <w:rtl w:val="true"/>
        </w:rPr>
        <w:t xml:space="preserve">" </w:t>
      </w:r>
      <w:r>
        <w:rPr>
          <w:rtl w:val="true"/>
        </w:rPr>
        <w:t>فلق</w:t>
      </w:r>
      <w:r>
        <w:rPr>
          <w:rtl w:val="true"/>
        </w:rPr>
        <w:t xml:space="preserve">" </w:t>
      </w:r>
      <w:r>
        <w:rPr>
          <w:rtl w:val="true"/>
        </w:rPr>
        <w:t>در</w:t>
      </w:r>
      <w:r>
        <w:rPr>
          <w:rtl w:val="true"/>
        </w:rPr>
        <w:t xml:space="preserve">" </w:t>
      </w:r>
      <w:r>
        <w:rPr>
          <w:rtl w:val="true"/>
        </w:rPr>
        <w:t>قُلْ أَعُوذُ بِرَبِّ الْفَلَقِ</w:t>
      </w:r>
      <w:r>
        <w:rPr>
          <w:rtl w:val="true"/>
        </w:rPr>
        <w:t xml:space="preserve">" </w:t>
      </w:r>
      <w:r>
        <w:rPr>
          <w:rtl w:val="true"/>
        </w:rPr>
        <w:t>و مفاد</w:t>
      </w:r>
      <w:r>
        <w:rPr>
          <w:rtl w:val="true"/>
        </w:rPr>
        <w:t xml:space="preserve">" </w:t>
      </w:r>
      <w:r>
        <w:rPr>
          <w:rtl w:val="true"/>
        </w:rPr>
        <w:t>مِنْ شَرِّ ما خَلَقَ</w:t>
      </w:r>
      <w:r>
        <w:rPr>
          <w:rtl w:val="true"/>
        </w:rPr>
        <w:t>"</w:t>
      </w:r>
      <w:bookmarkEnd w:id="18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وحده از مضارع آن است، به معنای حفظ کردن خویش و پرهیز دادن از شر از راه پناه بردن به کسی است که می‌تواند آن شر را دفع 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اول و سکون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و جدا کردن است، و این کلمه در صورتی که با دو فتحه باشد صفت مشبهه‌ای به معنای مفعول خواهد بود،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قصص به کسره اول و فتحه دوم جمع قصه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مقصوص یعنی حکایت شده، و یا نقل شده است، و غالبا این کلمه بر هنگام صبح اطلاق می‌شود، و فلق یعنی آن لحظه‌ای که نور گریبان ظلمت را می‌شکافد و سر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پناه می‌برم به پروردگار صبح، پروردگاری که آن را فلق می‌کند و می‌شکافد، و مناسب این تعبیر با مساله پناه بردن از شر، که خود ساتر خیر و مانع آن است،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51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از کتم عدم به وسیله خلقت سر بر آورد، برای اینکه خلقت و ایجاد در حقیقت شکافتن عدم، و بیرون آوردن موجود به عالم وجود است، در نتیجه رب فلق مساوی با رب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1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چاهی است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قول بعضی </w:t>
      </w:r>
      <w:r>
        <w:rPr>
          <w:rStyle w:val="FootnoteAnchor"/>
          <w:rtl w:val="true"/>
        </w:rPr>
        <w:footnoteReference w:id="1516"/>
      </w:r>
      <w:r>
        <w:rPr>
          <w:rFonts w:ascii="IRNazanin" w:hAnsi="IRNazanin" w:eastAsia="IRNazanin"/>
          <w:color w:val="111111"/>
          <w:sz w:val="28"/>
          <w:sz w:val="28"/>
          <w:szCs w:val="28"/>
          <w:rtl w:val="true"/>
          <w:lang w:bidi="fa-IR"/>
        </w:rPr>
        <w:t>از روایاتی است که در تفسیر این سوره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هر مخلوقی، چه انسان و چه جن و چه حیوانات و چه هر مخلوق دیگری که شری همراه خود دارد، پس،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توهم کرد که تمامی مخلوقات شرند و یا شری با خود دارند، زیرا مطلق آمدن این عبارت دلیل بر استغراق و کلیت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اولین مرحله از ظلمت شب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تاریکی شب فرا رسید، و غاسق شب، آن ساعتی است که شفق سمت مغرب ناپدید شود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داخل شدن است</w:t>
      </w:r>
      <w:r>
        <w:rPr>
          <w:rFonts w:eastAsia="IRNazanin" w:cs="IRNazanin"/>
          <w:color w:val="111111"/>
          <w:sz w:val="28"/>
          <w:szCs w:val="28"/>
          <w:rtl w:val="true"/>
          <w:lang w:bidi="fa-IR"/>
        </w:rPr>
        <w:t>.".</w:t>
      </w:r>
      <w:bookmarkStart w:id="1837" w:name="pg10108_94510"/>
    </w:p>
    <w:p>
      <w:pPr>
        <w:pStyle w:val="BookText"/>
        <w:rPr/>
      </w:pPr>
      <w:bookmarkEnd w:id="1837"/>
      <w:r>
        <w:rPr>
          <w:rFonts w:ascii="IRNazanin" w:hAnsi="IRNazanin" w:eastAsia="IRNazanin"/>
          <w:color w:val="111111"/>
          <w:sz w:val="28"/>
          <w:sz w:val="28"/>
          <w:szCs w:val="28"/>
          <w:rtl w:val="true"/>
          <w:lang w:bidi="fa-IR"/>
        </w:rPr>
        <w:t>در نتیجه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شب وقتی که با ظلمتش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آیه شریفه شر را به شب نسبت داده، به خاطر این بوده که شب با تاریکیش شریر را در رساندن شر کمک می‌کند، و به همین جهت می‌بینیم شروری که در شب واقع می‌شود بیشتر از شرور واقع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انسان که مورد حمله شرور است، در شب ناتوان‌تر 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51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شب نیست، بلکه هر شری است که به آدمی هجوم بیاورد، هر چه می‌خواهد باشد</w:t>
      </w:r>
      <w:r>
        <w:rPr>
          <w:rFonts w:eastAsia="IRNazanin" w:cs="IRNazanin"/>
          <w:color w:val="111111"/>
          <w:sz w:val="28"/>
          <w:szCs w:val="28"/>
          <w:rtl w:val="true"/>
          <w:lang w:bidi="fa-IR"/>
        </w:rPr>
        <w:t>.</w:t>
      </w:r>
    </w:p>
    <w:p>
      <w:pPr>
        <w:pStyle w:val="Heading5"/>
        <w:numPr>
          <w:ilvl w:val="4"/>
          <w:numId w:val="1"/>
        </w:numPr>
        <w:rPr/>
      </w:pPr>
      <w:bookmarkStart w:id="1838" w:name="__RefHeading___Toc330288_1067777946"/>
      <w:bookmarkStart w:id="1839" w:name="_Toc704"/>
      <w:bookmarkEnd w:id="1838"/>
      <w:r>
        <w:rPr>
          <w:rtl w:val="true"/>
        </w:rPr>
        <w:t>ذکر خصوص شر شبانگاه، شر ساحران و شر حاسد بعد از ذکر</w:t>
      </w:r>
      <w:r>
        <w:rPr>
          <w:rtl w:val="true"/>
        </w:rPr>
        <w:t xml:space="preserve">" </w:t>
      </w:r>
      <w:r>
        <w:rPr>
          <w:rtl w:val="true"/>
        </w:rPr>
        <w:t>من شر ما خلق</w:t>
      </w:r>
      <w:r>
        <w:rPr>
          <w:rtl w:val="true"/>
        </w:rPr>
        <w:t xml:space="preserve">" </w:t>
      </w:r>
      <w:r>
        <w:rPr>
          <w:rtl w:val="true"/>
        </w:rPr>
        <w:t>از باب اهتمام به این سه شرط است</w:t>
      </w:r>
      <w:bookmarkEnd w:id="1839"/>
    </w:p>
    <w:p>
      <w:pPr>
        <w:pStyle w:val="BookText"/>
        <w:rPr/>
      </w:pPr>
      <w:r>
        <w:rPr>
          <w:rFonts w:ascii="IRNazanin" w:hAnsi="IRNazanin" w:eastAsia="IRNazanin"/>
          <w:color w:val="111111"/>
          <w:sz w:val="28"/>
          <w:sz w:val="28"/>
          <w:szCs w:val="28"/>
          <w:rtl w:val="true"/>
          <w:lang w:bidi="fa-IR"/>
        </w:rPr>
        <w:t>در آیه اول مطلق شر را ذکر کرد، و در آیه دوم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شد، و این خود از باب ذکر خاص بعد از عام است، تا اهتمام بیشتر نسبت به خاص را برساند، و در این سوره بعد از ذکر شر عام، به خصوص سه شر اهتمام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 شب وقتی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شر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شر حاسد، که مشغول توطئه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بیشتر نسبت به این سه نوع شر بخاطر این است که انسان از این سه شر غافل است، یعنی این سه نوع شر در حال غفلت آدمی حمله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از شر زنان جادوگر ساحر، که در عقده‌ها و گره‌ها علیه مسحور می‌دمند، و به این وسیله مسحور را جادو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میان جادوگران، خصوص زنان را نام برد، برای این بود که سحر و جادوگری در بین زنان بیشتر است تا مردان، و از این آیه استفاده می‌شود که قرآن کریم تاثیر سحر را فی الجمله تصدیق دارد، و نظیر این آیه در تصدیق سحر آیه زیر است که در داستان هاروت و ماروت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فَیَتَعَلَّمُونَ مِنْهُما ما یُفَرِّقُونَ بِهِ بَیْنَ الْمَرْءِ وَ زَوْجِهِ وَ ما هُمْ بِضارِّینَ بِهِ مِنْ أَحَدٍ إِلَّا بِإِذْنِ اللَّهِ</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 و نیز نظیر آن، آیه‌ای است که سخن از ساحران فرعون دارد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52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نظری به سحر ندارد، بلکه مرادش از دمندگان در گره‌ها، آن زنانی است که با تسویلات خود تصمیم‌های شوهران را از ایشان می‌گیرند و رأی شوهران را متمایل به آن جانبی می‌کنند که خودشان صلاح می‌دانند و دوست</w:t>
      </w:r>
      <w:bookmarkStart w:id="1840" w:name="pg10108_94511"/>
    </w:p>
    <w:p>
      <w:pPr>
        <w:pStyle w:val="BookText"/>
        <w:rPr/>
      </w:pPr>
      <w:bookmarkEnd w:id="1840"/>
      <w:r>
        <w:rPr>
          <w:rFonts w:ascii="IRNazanin" w:hAnsi="IRNazanin" w:eastAsia="IRNazanin"/>
          <w:color w:val="111111"/>
          <w:sz w:val="28"/>
          <w:sz w:val="28"/>
          <w:szCs w:val="28"/>
          <w:rtl w:val="true"/>
          <w:lang w:bidi="fa-IR"/>
        </w:rPr>
        <w:t>دارند، پس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در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کنایه سست کردن تصمیم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معنایی به دور از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حسود وقتی که مبتلا به حسد گشته و مشغول اعمال حسد درونی خود شود و علیه محسود دست بکار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2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چشم زدن اشخاص شور چشم نیز می‌شود، چون چشم زدن هم ناشی از نوعی حسد درونی می‌گردد، شخص حسود وقتی چیزی را ببیند که در نظرش بسیار شگفت‌آور و بسیار زیبا باشد حسدش تحریک شده، با همان نگاه، زهر خود را می‌ریزد</w:t>
      </w:r>
      <w:r>
        <w:rPr>
          <w:rFonts w:eastAsia="IRNazanin" w:cs="IRNazanin"/>
          <w:color w:val="111111"/>
          <w:sz w:val="28"/>
          <w:szCs w:val="28"/>
          <w:rtl w:val="true"/>
          <w:lang w:bidi="fa-IR"/>
        </w:rPr>
        <w:t>.</w:t>
      </w:r>
    </w:p>
    <w:p>
      <w:pPr>
        <w:pStyle w:val="Heading4"/>
        <w:numPr>
          <w:ilvl w:val="3"/>
          <w:numId w:val="1"/>
        </w:numPr>
        <w:rPr/>
      </w:pPr>
      <w:bookmarkStart w:id="1841" w:name="__RefHeading___Toc330290_1067777946"/>
      <w:bookmarkStart w:id="1842" w:name="_Toc705"/>
      <w:bookmarkEnd w:id="1841"/>
      <w:r>
        <w:rPr>
          <w:rtl w:val="true"/>
        </w:rPr>
        <w:t>بحث روایتی چند روایت حاکی از نزول</w:t>
      </w:r>
      <w:r>
        <w:rPr>
          <w:rtl w:val="true"/>
        </w:rPr>
        <w:t xml:space="preserve">" </w:t>
      </w:r>
      <w:r>
        <w:rPr>
          <w:rtl w:val="true"/>
        </w:rPr>
        <w:t>معوذتین</w:t>
      </w:r>
      <w:r>
        <w:rPr>
          <w:rtl w:val="true"/>
        </w:rPr>
        <w:t xml:space="preserve">" </w:t>
      </w:r>
      <w:r>
        <w:rPr>
          <w:rtl w:val="true"/>
        </w:rPr>
        <w:t xml:space="preserve">بعد از بیمار شدن پیامبر </w:t>
      </w:r>
      <w:r>
        <w:rPr>
          <w:rtl w:val="true"/>
        </w:rPr>
        <w:t>(</w:t>
      </w:r>
      <w:r>
        <w:rPr>
          <w:rtl w:val="true"/>
        </w:rPr>
        <w:t>صلی اللَّه علیه و آله و سلم</w:t>
      </w:r>
      <w:r>
        <w:rPr>
          <w:rtl w:val="true"/>
        </w:rPr>
        <w:t xml:space="preserve">) </w:t>
      </w:r>
      <w:r>
        <w:rPr>
          <w:rtl w:val="true"/>
        </w:rPr>
        <w:t>بر اثر سحر یک یهودی</w:t>
      </w:r>
      <w:bookmarkEnd w:id="1842"/>
    </w:p>
    <w:p>
      <w:pPr>
        <w:pStyle w:val="Heading5"/>
        <w:numPr>
          <w:ilvl w:val="4"/>
          <w:numId w:val="1"/>
        </w:numPr>
        <w:rPr/>
      </w:pPr>
      <w:bookmarkStart w:id="1843" w:name="__RefHeading___Toc330292_1067777946"/>
      <w:bookmarkStart w:id="1844" w:name="_Toc706"/>
      <w:bookmarkEnd w:id="1843"/>
      <w:r>
        <w:rPr>
          <w:rtl w:val="true"/>
        </w:rPr>
        <w:t>اشاره</w:t>
      </w:r>
      <w:bookmarkEnd w:id="1844"/>
    </w:p>
    <w:p>
      <w:pPr>
        <w:pStyle w:val="BookText"/>
        <w:rPr/>
      </w:pPr>
      <w:r>
        <w:rPr>
          <w:rFonts w:ascii="IRNazanin" w:hAnsi="IRNazanin" w:eastAsia="IRNazanin"/>
          <w:color w:val="111111"/>
          <w:sz w:val="28"/>
          <w:sz w:val="28"/>
          <w:szCs w:val="28"/>
          <w:rtl w:val="true"/>
          <w:lang w:bidi="fa-IR"/>
        </w:rPr>
        <w:t>در الدر المنثور است که عبد بن حمید، از زید بن اسلم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 کرد، و در نتیجه آن حضرت بیمار شد، جبرئیل بر او نازل گشته دو سوره معوذتین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تو را سحر کرده و سحر مذکور در فلان چاه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آن سحر را آوردند، دستور داد گره‌های آن را باز نموده، برای هر گره یک آیه بخواند،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گرهی را باز می‌کرد یک آیه را می‌خواند، به محضی که گره‌ها باز و این دو سوره تمام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گویا پای‌بندی از پایش باز شده باشد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سند خود از محمد بن سنان از 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معنا را روایت کرده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معنا روایات بسیاری از طرق اهل سنت با مختصر اختلافی وارد شده، و در بسیاری از آنها آمده که زبیر و عمار را هم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Style w:val="FootnoteAnchor"/>
          <w:rtl w:val="true"/>
        </w:rPr>
        <w:footnoteReference w:id="1524"/>
      </w:r>
      <w:r>
        <w:rPr>
          <w:rFonts w:ascii="IRNazanin" w:hAnsi="IRNazanin" w:eastAsia="IRNazanin"/>
          <w:color w:val="111111"/>
          <w:sz w:val="28"/>
          <w:sz w:val="28"/>
          <w:szCs w:val="28"/>
          <w:rtl w:val="true"/>
          <w:lang w:bidi="fa-IR"/>
        </w:rPr>
        <w:t>، و در آن کتاب روایاتی دیگر نیز از طرق ائمه اهل</w:t>
      </w:r>
      <w:bookmarkStart w:id="1845" w:name="pg10108_94512"/>
    </w:p>
    <w:p>
      <w:pPr>
        <w:pStyle w:val="BookText"/>
        <w:rPr/>
      </w:pPr>
      <w:bookmarkEnd w:id="1845"/>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این دسته روایات اشکالی کرده‌اند، و آن این است که این روایات با مصونیت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تاثیر سحر نمی‌سازد، و چگونه سحر ساحران در آن جناب مؤثر می‌شده با اینکه قرآن کریم مسحور شدن آن جناب را انکار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الظَّالِمُونَ إِنْ تَتَّبِعُونَ إِلَّا رَجُلًا مَسْحُوراً انْظُرْ کَیْفَ ضَرَبُوا لَکَ الْأَمْثالَ فَضَلُّوا فَلا یَسْتَطِیعُونَ سَبِیلًا</w:t>
      </w:r>
      <w:r>
        <w:rPr>
          <w:rFonts w:eastAsia="IRNazanin" w:cs="IRNazanin"/>
          <w:color w:val="111111"/>
          <w:sz w:val="28"/>
          <w:szCs w:val="28"/>
          <w:rtl w:val="true"/>
          <w:lang w:bidi="fa-IR"/>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اشکال وارد نیست، برای اینکه منظور مشرکین از اینکه آن جناب را مسحور بخوانند، این بوده که آن جناب بی عقل و دیوانه است، آیه شریفه هم این معنا را رد می‌کند، و اما تاثیر سحر در اینکه مرضی در بدن آن جناب پدید آید، و یا اثر دیگری نظیر آن را داشته باشد، هیچ دلیلی بر مصونیت آن جناب از چنین تاثیری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بسیار می‌شد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را با این دو سوره تعویذ می‌کرد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از عقبة بن عامر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بر من نازل شده که نظیرش نازل نشده، و آن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حدیث را در صحیح آورده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این حدیث را به ترمذی و نسایی و غیر آن دو نیز نسبت داده، و نیز روایتی در این معنا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از ابن مسعود نقل کرده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بعید نیست که مراد آن جناب از نازل نشدن مثل این دو سوره این باشد که تنها این دو سوره در مورد عوذه و حرز نازل شده، و هیچ سوره‌ای دیگر این خاصیت را ندارد</w:t>
      </w:r>
      <w:r>
        <w:rPr>
          <w:rFonts w:eastAsia="IRNazanin" w:cs="IRNazanin"/>
          <w:color w:val="111111"/>
          <w:sz w:val="28"/>
          <w:szCs w:val="28"/>
          <w:rtl w:val="true"/>
          <w:lang w:bidi="fa-IR"/>
        </w:rPr>
        <w:t>.</w:t>
      </w:r>
    </w:p>
    <w:p>
      <w:pPr>
        <w:pStyle w:val="Heading5"/>
        <w:numPr>
          <w:ilvl w:val="4"/>
          <w:numId w:val="1"/>
        </w:numPr>
        <w:rPr/>
      </w:pPr>
      <w:bookmarkStart w:id="1846" w:name="__RefHeading___Toc330294_1067777946"/>
      <w:bookmarkStart w:id="1847" w:name="_Toc707"/>
      <w:bookmarkEnd w:id="1846"/>
      <w:r>
        <w:rPr>
          <w:rtl w:val="true"/>
        </w:rPr>
        <w:t>نظر ابن مسعود دائر بر اینکه</w:t>
      </w:r>
      <w:r>
        <w:rPr>
          <w:rtl w:val="true"/>
        </w:rPr>
        <w:t xml:space="preserve">" </w:t>
      </w:r>
      <w:r>
        <w:rPr>
          <w:rtl w:val="true"/>
        </w:rPr>
        <w:t>معوذتین</w:t>
      </w:r>
      <w:r>
        <w:rPr>
          <w:rtl w:val="true"/>
        </w:rPr>
        <w:t xml:space="preserve">" </w:t>
      </w:r>
      <w:r>
        <w:rPr>
          <w:rtl w:val="true"/>
        </w:rPr>
        <w:t>جزء قرآن نیست، رد این نظر و بیان اینکه تواتر قطعی بر اینکه این دو سوره جزء قرآنند وجود دارد</w:t>
      </w:r>
      <w:bookmarkEnd w:id="1847"/>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احمد، بزار، طبرانی، و ابن مردویه از طرق صحیح از ابن عباس و ابن مسعود روایت کرده‌اند که ابن مسعود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قرآن‌ها پاک</w:t>
      </w:r>
      <w:bookmarkStart w:id="1848" w:name="pg10108_94513"/>
    </w:p>
    <w:p>
      <w:pPr>
        <w:pStyle w:val="BookText"/>
        <w:rPr/>
      </w:pPr>
      <w:bookmarkEnd w:id="1848"/>
      <w:r>
        <w:rPr>
          <w:rFonts w:ascii="IRNazanin" w:hAnsi="IRNazanin" w:eastAsia="IRNazanin"/>
          <w:color w:val="111111"/>
          <w:sz w:val="28"/>
          <w:sz w:val="28"/>
          <w:szCs w:val="28"/>
          <w:rtl w:val="true"/>
          <w:lang w:bidi="fa-IR"/>
        </w:rPr>
        <w:t>می‌کرد و می‌تراشید،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چیزی که جز و قرآن نیست مخلوط مکنید، این دو سوره جز و قرآن نیست، بلکه تنها به این منظور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دو حرز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هیچ وقت این دو سوره را به عنوان قرآن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گفته احدی از صحابه ابن مسعود را در این سخن پیروی نکردند، و چگونه می‌توانستند پیروی کنند، با اینکه به طرق صحیح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نماز این دو سوره را می‌خواند، و علاوه بر این در قرآن کریم ثبت شده است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به سند خود از ابو بکر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چرا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پاک می‌کرده؟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این باره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رأی خود می‌کرده و گر نه آن دو از قرآن است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روایات بسیاری از طرق شیعه و سنی رسیده، علاوه بر این، جزو بودن این دو سوره برای قرآن، مورد تواتر قطعی تمامی کسانی است که متدین به دین اسلامند، و لذا می‌بینیم در پاسخ بعضی از منکرین اعجاز قرآن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معجزه بود نباید در جزئیت این دو سوره برای قرآن اختلاف شود، گفته‌اند تواتر قطعی هست بر اینکه این دو سوره جزو قرآن است، و این تواتر کافی است در اینکه به اختلاف مذکور اعتنایی نشود، علاوه بر این آنها هم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سوره جزو قرآن نیست، نگفته‌اند که ساخته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ناحیه خدای تعالی نازل نشده، و نیز نگفته‌اند که مشتمل بر اعجاز در بلاغت نیست، بلکه تنها گفته‌اند جزو قرآن نیست، که آن هم گفتیم قابل اعتناء نیست، چون تواتر علیه آن قائم است</w:t>
      </w:r>
      <w:r>
        <w:rPr>
          <w:rFonts w:eastAsia="IRNazanin" w:cs="IRNazanin"/>
          <w:color w:val="111111"/>
          <w:sz w:val="28"/>
          <w:szCs w:val="28"/>
          <w:rtl w:val="true"/>
          <w:lang w:bidi="fa-IR"/>
        </w:rPr>
        <w:t>.</w:t>
      </w:r>
    </w:p>
    <w:p>
      <w:pPr>
        <w:pStyle w:val="Heading5"/>
        <w:numPr>
          <w:ilvl w:val="4"/>
          <w:numId w:val="1"/>
        </w:numPr>
        <w:rPr/>
      </w:pPr>
      <w:bookmarkStart w:id="1849" w:name="__RefHeading___Toc330296_1067777946"/>
      <w:bookmarkStart w:id="1850" w:name="_Toc708"/>
      <w:bookmarkEnd w:id="1849"/>
      <w:r>
        <w:rPr>
          <w:rtl w:val="true"/>
        </w:rPr>
        <w:t>چند روایت در باره مراد از</w:t>
      </w:r>
      <w:r>
        <w:rPr>
          <w:rtl w:val="true"/>
        </w:rPr>
        <w:t xml:space="preserve">" </w:t>
      </w:r>
      <w:r>
        <w:rPr>
          <w:rtl w:val="true"/>
        </w:rPr>
        <w:t>فلق</w:t>
      </w:r>
      <w:r>
        <w:rPr>
          <w:rtl w:val="true"/>
        </w:rPr>
        <w:t xml:space="preserve">" </w:t>
      </w:r>
      <w:r>
        <w:rPr>
          <w:rtl w:val="true"/>
        </w:rPr>
        <w:t>و در باره آثار حسد</w:t>
      </w:r>
      <w:bookmarkEnd w:id="1850"/>
    </w:p>
    <w:p>
      <w:pPr>
        <w:pStyle w:val="BookText"/>
        <w:rPr/>
      </w:pPr>
      <w:r>
        <w:rPr>
          <w:rFonts w:ascii="IRNazanin" w:hAnsi="IRNazanin" w:eastAsia="IRNazanin"/>
          <w:color w:val="111111"/>
          <w:sz w:val="28"/>
          <w:sz w:val="28"/>
          <w:szCs w:val="28"/>
          <w:rtl w:val="true"/>
          <w:lang w:bidi="fa-IR"/>
        </w:rPr>
        <w:t xml:space="preserve">و در الدر المنثور است که ابن جریر، از 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چاهی رو پوشیده است در جهنم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روایت روایات بسیاری دیگر هست که در بعضی از آنها آمده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 نام دری است در جهنم که وقتی باز شود جهنم افروخته گردد، این روایت را عقبة بن عامر نقل کرده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آنها آمده چاهی است در دوزخ که وقتی بخواهند دوزخ را شعله‌ور</w:t>
      </w:r>
    </w:p>
    <w:p>
      <w:pPr>
        <w:pStyle w:val="BookText"/>
        <w:rPr/>
      </w:pPr>
      <w:r>
        <w:rPr>
          <w:rFonts w:ascii="IRNazanin" w:hAnsi="IRNazanin" w:eastAsia="IRNazanin"/>
          <w:color w:val="111111"/>
          <w:sz w:val="28"/>
          <w:sz w:val="28"/>
          <w:szCs w:val="28"/>
          <w:rtl w:val="true"/>
          <w:lang w:bidi="fa-IR"/>
        </w:rPr>
        <w:t xml:space="preserve">سازند از آنجا شعله‌ور می‌کنند، ناقل این روایت عمرو بن عنبسه است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روایاتی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می‌گوید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چاهی در جهنم است که اهل جهنم از شدت حرارت آن به دنبال پناهگاهی می‌گردند، ناقل این حدیث سدی است </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حمزه ثمالی </w:t>
      </w:r>
      <w:r>
        <w:rPr>
          <w:rStyle w:val="FootnoteAnchor"/>
          <w:rtl w:val="true"/>
        </w:rPr>
        <w:footnoteReference w:id="1536"/>
      </w:r>
      <w:r>
        <w:rPr>
          <w:rFonts w:ascii="IRNazanin" w:hAnsi="IRNazanin" w:eastAsia="IRNazanin"/>
          <w:color w:val="111111"/>
          <w:sz w:val="28"/>
          <w:sz w:val="28"/>
          <w:szCs w:val="28"/>
          <w:rtl w:val="true"/>
          <w:lang w:bidi="fa-IR"/>
        </w:rPr>
        <w:t xml:space="preserve">و علی بن ابراهیم </w:t>
      </w:r>
      <w:r>
        <w:rPr>
          <w:rStyle w:val="FootnoteAnchor"/>
          <w:rtl w:val="true"/>
        </w:rPr>
        <w:footnoteReference w:id="1537"/>
      </w:r>
      <w:r>
        <w:rPr>
          <w:rFonts w:ascii="IRNazanin" w:hAnsi="IRNazanin" w:eastAsia="IRNazanin"/>
          <w:color w:val="111111"/>
          <w:sz w:val="28"/>
          <w:sz w:val="28"/>
          <w:szCs w:val="28"/>
          <w:rtl w:val="true"/>
          <w:lang w:bidi="fa-IR"/>
        </w:rPr>
        <w:t>هم آن را در تفسیر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از پدرش از نوفلی 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با کفر فاصله چندانی ندارد، و حسد آن قدر مؤثر است که گویی می‌خواهد از قضا و قدر الهی هم جلو بزند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همین عبارت از 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عیون به سند خود از ملطی از حضرت رضا از پدر بزرگوارش، و آن جناب از آبای گرامش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حسد از قضا و قدر الهی سبقت بگیرد </w:t>
      </w:r>
      <w:r>
        <w:rPr>
          <w:rStyle w:val="FootnoteAnchor"/>
          <w:rtl w:val="true"/>
        </w:rPr>
        <w:footnoteReference w:id="15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کنایه است از شدت تاثیر حسد، نه اینکه می‌تواند سبقت بگیرد، چون تاثیر حسد هم خود از قضاء و قدر الهی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حسنات آدمی را می‌خورد، آن چنان که آتش هیزم را </w:t>
      </w:r>
      <w:r>
        <w:rPr>
          <w:rStyle w:val="FootnoteAnchor"/>
          <w:rtl w:val="true"/>
        </w:rPr>
        <w:footnoteReference w:id="15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لطفی که در این تشبیه بکار رفته از نظر خواننده مخفی نماند</w:t>
      </w:r>
      <w:r>
        <w:rPr>
          <w:rFonts w:eastAsia="IRNazanin" w:cs="IRNazanin"/>
          <w:color w:val="111111"/>
          <w:sz w:val="28"/>
          <w:szCs w:val="28"/>
          <w:rtl w:val="true"/>
          <w:lang w:bidi="fa-IR"/>
        </w:rPr>
        <w:t>).</w:t>
      </w:r>
      <w:bookmarkStart w:id="1851" w:name="pg10108_94515"/>
    </w:p>
    <w:p>
      <w:pPr>
        <w:pStyle w:val="Heading2"/>
        <w:numPr>
          <w:ilvl w:val="1"/>
          <w:numId w:val="1"/>
        </w:numPr>
        <w:rPr/>
      </w:pPr>
      <w:bookmarkStart w:id="1852" w:name="__RefHeading___Toc330298_1067777946"/>
      <w:bookmarkStart w:id="1853" w:name="_Toc709"/>
      <w:bookmarkEnd w:id="1851"/>
      <w:bookmarkEnd w:id="1852"/>
      <w:r>
        <w:rPr>
          <w:rtl w:val="true"/>
        </w:rPr>
        <w:t>(</w:t>
      </w:r>
      <w:r>
        <w:rPr/>
        <w:t>114</w:t>
      </w:r>
      <w:r>
        <w:rPr>
          <w:rtl w:val="true"/>
        </w:rPr>
        <w:t>)</w:t>
      </w:r>
      <w:r>
        <w:rPr>
          <w:rtl w:val="true"/>
        </w:rPr>
        <w:t xml:space="preserve">سوره ناس مدنی است و شش آیه دارد </w:t>
      </w:r>
      <w:r>
        <w:rPr>
          <w:rtl w:val="true"/>
        </w:rPr>
        <w:t>(</w:t>
      </w:r>
      <w:r>
        <w:rPr/>
        <w:t>6</w:t>
      </w:r>
      <w:r>
        <w:rPr>
          <w:rtl w:val="true"/>
        </w:rPr>
        <w:t>)</w:t>
      </w:r>
      <w:bookmarkEnd w:id="1853"/>
    </w:p>
    <w:p>
      <w:pPr>
        <w:pStyle w:val="Heading3"/>
        <w:numPr>
          <w:ilvl w:val="2"/>
          <w:numId w:val="1"/>
        </w:numPr>
        <w:rPr/>
      </w:pPr>
      <w:bookmarkStart w:id="1854" w:name="__RefHeading___Toc330300_1067777946"/>
      <w:bookmarkStart w:id="1855" w:name="_Toc710"/>
      <w:bookmarkEnd w:id="1854"/>
      <w:r>
        <w:rPr>
          <w:rtl w:val="true"/>
        </w:rPr>
        <w:t xml:space="preserve">سوره الناس </w:t>
      </w:r>
      <w:r>
        <w:rPr>
          <w:rtl w:val="true"/>
        </w:rPr>
        <w:t>(</w:t>
      </w:r>
      <w:r>
        <w:rPr/>
        <w:t>114</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1855"/>
    </w:p>
    <w:p>
      <w:pPr>
        <w:pStyle w:val="Heading4"/>
        <w:numPr>
          <w:ilvl w:val="3"/>
          <w:numId w:val="1"/>
        </w:numPr>
        <w:rPr/>
      </w:pPr>
      <w:bookmarkStart w:id="1856" w:name="__RefHeading___Toc330302_1067777946"/>
      <w:bookmarkStart w:id="1857" w:name="_Toc711"/>
      <w:bookmarkEnd w:id="1856"/>
      <w:r>
        <w:rPr>
          <w:rtl w:val="true"/>
        </w:rPr>
        <w:t>اشاره</w:t>
      </w:r>
      <w:bookmarkEnd w:id="18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330304_1067777946"/>
      <w:bookmarkStart w:id="1859" w:name="_Toc712"/>
      <w:bookmarkEnd w:id="1858"/>
      <w:r>
        <w:rPr>
          <w:rtl w:val="true"/>
        </w:rPr>
        <w:t>ترجمه آیات</w:t>
      </w:r>
      <w:bookmarkEnd w:id="1859"/>
    </w:p>
    <w:p>
      <w:pPr>
        <w:pStyle w:val="BookText"/>
        <w:rPr/>
      </w:pPr>
      <w:r>
        <w:rPr>
          <w:rFonts w:ascii="IRNazanin" w:hAnsi="IRNazanin" w:eastAsia="IRNazanin"/>
          <w:color w:val="111111"/>
          <w:sz w:val="28"/>
          <w:sz w:val="28"/>
          <w:szCs w:val="28"/>
          <w:rtl w:val="true"/>
          <w:lang w:bidi="fa-IR"/>
        </w:rPr>
        <w:t>به نام اللَّه که بخشنده به همه و مهربان به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پناه می‌برم به پروردگار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 وسوسه‌گر نهانی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دل مردم وسوسه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آنها که از جنس جن هستند و چه آنها که از جنس انسانند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860" w:name="__RefHeading___Toc330306_1067777946"/>
      <w:bookmarkStart w:id="1861" w:name="_Toc713"/>
      <w:bookmarkEnd w:id="1860"/>
      <w:r>
        <w:rPr>
          <w:rtl w:val="true"/>
        </w:rPr>
        <w:t>بیان آیات</w:t>
      </w:r>
      <w:bookmarkEnd w:id="1861"/>
    </w:p>
    <w:p>
      <w:pPr>
        <w:pStyle w:val="Heading5"/>
        <w:numPr>
          <w:ilvl w:val="4"/>
          <w:numId w:val="1"/>
        </w:numPr>
        <w:rPr/>
      </w:pPr>
      <w:bookmarkStart w:id="1862" w:name="__RefHeading___Toc330308_1067777946"/>
      <w:bookmarkStart w:id="1863" w:name="_Toc714"/>
      <w:bookmarkEnd w:id="1862"/>
      <w:r>
        <w:rPr>
          <w:rtl w:val="true"/>
        </w:rPr>
        <w:t>اشاره</w:t>
      </w:r>
      <w:bookmarkEnd w:id="1863"/>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رسول گرامی خود را دستور می‌دهد به اینکه از شر وسواس خناس، به خدا پناه ببرد، و به طوری که از روایات وارده در شان نزول آن استفاده می‌شود این سوره در مدینه نازل شده، بلکه از آن روایات بر می‌آید که این سوره و سوره قبلیش هر دو با هم نازل شده‌اند</w:t>
      </w:r>
      <w:r>
        <w:rPr>
          <w:rFonts w:eastAsia="IRNazanin" w:cs="IRNazanin"/>
          <w:color w:val="111111"/>
          <w:sz w:val="28"/>
          <w:szCs w:val="28"/>
          <w:rtl w:val="true"/>
          <w:lang w:bidi="fa-IR"/>
        </w:rPr>
        <w:t>.</w:t>
      </w:r>
      <w:bookmarkStart w:id="1864" w:name="pg10108_94516"/>
    </w:p>
    <w:p>
      <w:pPr>
        <w:pStyle w:val="Heading5"/>
        <w:numPr>
          <w:ilvl w:val="4"/>
          <w:numId w:val="1"/>
        </w:numPr>
        <w:rPr/>
      </w:pPr>
      <w:bookmarkStart w:id="1865" w:name="__RefHeading___Toc330310_1067777946"/>
      <w:bookmarkStart w:id="1866" w:name="_Toc715"/>
      <w:bookmarkEnd w:id="1864"/>
      <w:bookmarkEnd w:id="1865"/>
      <w:r>
        <w:rPr>
          <w:rtl w:val="true"/>
        </w:rPr>
        <w:t>شرحی در مورد اینکه خدای تعالی از سه جهت</w:t>
      </w:r>
      <w:r>
        <w:rPr>
          <w:rtl w:val="true"/>
        </w:rPr>
        <w:t xml:space="preserve">" </w:t>
      </w:r>
      <w:r>
        <w:rPr>
          <w:rtl w:val="true"/>
        </w:rPr>
        <w:t>رب الناس</w:t>
      </w:r>
      <w:r>
        <w:rPr>
          <w:rtl w:val="true"/>
        </w:rPr>
        <w:t>"</w:t>
      </w:r>
      <w:r>
        <w:rPr>
          <w:rtl w:val="true"/>
        </w:rPr>
        <w:t>،</w:t>
      </w:r>
      <w:r>
        <w:rPr>
          <w:rtl w:val="true"/>
        </w:rPr>
        <w:t xml:space="preserve">" </w:t>
      </w:r>
      <w:r>
        <w:rPr>
          <w:rtl w:val="true"/>
        </w:rPr>
        <w:t>ملک الناس</w:t>
      </w:r>
      <w:r>
        <w:rPr>
          <w:rtl w:val="true"/>
        </w:rPr>
        <w:t xml:space="preserve">" </w:t>
      </w:r>
      <w:r>
        <w:rPr>
          <w:rtl w:val="true"/>
        </w:rPr>
        <w:t>و</w:t>
      </w:r>
      <w:r>
        <w:rPr>
          <w:rtl w:val="true"/>
        </w:rPr>
        <w:t xml:space="preserve">" </w:t>
      </w:r>
      <w:r>
        <w:rPr>
          <w:rtl w:val="true"/>
        </w:rPr>
        <w:t>اله الناس</w:t>
      </w:r>
      <w:r>
        <w:rPr>
          <w:rtl w:val="true"/>
        </w:rPr>
        <w:t xml:space="preserve">" </w:t>
      </w:r>
      <w:r>
        <w:rPr>
          <w:rtl w:val="true"/>
        </w:rPr>
        <w:t>بودن ملجا و معاذ است</w:t>
      </w:r>
      <w:bookmarkEnd w:id="18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مَلِکِ النَّاسِ 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آدمی چنین است که وقتی شری به او متوجه می‌شود و جان او را تهدید می‌کند، و در خود نیروی دفع آن را نمی‌بیند به کسی پناهنده می‌شود که نیروی دفع آن را دارد، تا او وی را در رفع آن شر کفایت کند، و انسان در اینگونه موارد به یکی از سه پناه، پناهنده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ربی پناه می‌برد که مدبر امر او و مربی او است، و در تمامی حوائجش از کوچک و بزرگ به او رجوع می‌کند، در این هنگام هم که چنین شری متوجه او شده و بقای او را تهدید می‌کند به وی پناهنده می‌شود تا آن شر را دفع کرده بقایش را تضمین کند، و از میان آن سه پناهگاه، این یکی سببی است فی نفسه تام در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پناه، کسی است که دارای سلطنت و قوتی کافی باشد، و حکمی نافذ داشته باشد، به طوری که هر کس از هر شری بدو پناهنده شود و او بتواند با اعمال قدرت و سلطنتش آن را دفع کند، نظیر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 هم سببی است مستقل و تام در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سبب سومی است و آن عبارت است از الهی که معبود واقعی باشد، چون لازمه معبودیت اله و مخصوصا اگر الهی واحد و بی شریک باشد، این است که بنده خود را برای خود خالص سازد، یعنی جز او کسی را نخواند و در هیچ یک از حوائجش جز به او مراجعه ننماید، جز آنچه او اراده می‌کند اراده نکند، و جز آنچه او می‌خواهد عمل نکند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سبحان رب مردم، و ملک آنان، و اله ایشان است، هم چنان که در کلام خویش این سه صفت خود را جمع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لَهُ الْمُلْکُ لا إِلهَ إِلَّا هُوَ فَأَنَّی تُصْرَفُونَ</w:t>
      </w:r>
      <w:r>
        <w:rPr>
          <w:rFonts w:eastAsia="IRNazanin" w:cs="IRNazanin"/>
          <w:color w:val="111111"/>
          <w:sz w:val="28"/>
          <w:szCs w:val="28"/>
          <w:rtl w:val="true"/>
          <w:lang w:bidi="fa-IR"/>
        </w:rPr>
        <w:t xml:space="preserve">" </w:t>
      </w:r>
      <w:r>
        <w:rPr>
          <w:rStyle w:val="FootnoteAnchor"/>
          <w:rtl w:val="true"/>
        </w:rPr>
        <w:footnoteReference w:id="1542"/>
      </w:r>
      <w:r>
        <w:rPr>
          <w:rFonts w:ascii="Amiri" w:hAnsi="Amiri" w:eastAsia="Amiri" w:cs="Amiri"/>
          <w:color w:val="111111"/>
          <w:sz w:val="28"/>
          <w:sz w:val="28"/>
          <w:szCs w:val="28"/>
          <w:rtl w:val="true"/>
          <w:lang w:bidi="ar-SA"/>
        </w:rPr>
        <w:t>و در آیه زیر به علت ربوبیت و الوهیت خود اشاره نموده،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 xml:space="preserve">" </w:t>
      </w:r>
      <w:r>
        <w:rPr>
          <w:rStyle w:val="FootnoteAnchor"/>
          <w:rtl w:val="true"/>
        </w:rPr>
        <w:footnoteReference w:id="1543"/>
      </w:r>
      <w:r>
        <w:rPr>
          <w:rFonts w:ascii="IRNazanin" w:hAnsi="IRNazanin" w:eastAsia="IRNazanin"/>
          <w:color w:val="111111"/>
          <w:sz w:val="28"/>
          <w:sz w:val="28"/>
          <w:szCs w:val="28"/>
          <w:rtl w:val="true"/>
          <w:lang w:bidi="fa-IR"/>
        </w:rPr>
        <w:t>، و در این آیه‌ای که از نظرت می‌گذرد به علت مالکیت خود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مُلْکُ السَّماواتِ وَ الْأَرْضِ وَ إِلَی اللَّهِ تُرْجَعُ الْأُمُورُ</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 پس اگر قرار است آدمی در هنگام هجوم خطرهایی که او را تهدید می‌کند به ربی پناهنده شود، اللَّه</w:t>
      </w:r>
    </w:p>
    <w:p>
      <w:pPr>
        <w:pStyle w:val="BookText"/>
        <w:rPr/>
      </w:pPr>
      <w:r>
        <w:rPr>
          <w:rFonts w:ascii="IRNazanin" w:hAnsi="IRNazanin" w:eastAsia="IRNazanin"/>
          <w:color w:val="111111"/>
          <w:sz w:val="28"/>
          <w:sz w:val="28"/>
          <w:szCs w:val="28"/>
          <w:rtl w:val="true"/>
          <w:lang w:bidi="fa-IR"/>
        </w:rPr>
        <w:t xml:space="preserve">تعالی تنها رب آدمی است و به جز او ربی نیست، و نیز اگر قرار است آدمی در چنین مواقعی به پادشاهی نیرومند پناه ببرد، اللَّه سبحانه، پادشاه حقیقی عالم است، چون ملک از آن او است و حکم هم حکم او است </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است بدین جهت به معبودی پناه ببرد، اللَّه تعالی معبودی واقعی است و به جز او اگر معبودی باشد قلابی و ادعایی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دستوری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به خدا پناه ببرد، از این جهت که خدای تعالی رب همه انسانها است و آن جناب هم یکی از ایشان است، و نیز خدای تعالی ملک و اله همه انسانها است و آن جناب هم یکی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همه صفات خدای تعالی خصوص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و نیز چرا این سه صفت را به این ترتیب ذکر کرد، اول ربوبیت، بعد مالکیت، و در آخر الوهیت؟ و گفتیم ربوبیت نزدیک‌ترین صفات خدا به انسان است و ولایت در آن اخص است، زیرا عنایتی که خدای تعالی در تربیت او دارد، بیش از سایر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اصولا ولایت، امری خصوصی است مانند پدر که فرزند را تحت پر و بال ولایت خود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دورتر از ربوبیت و ولایت آن است، هم چنان که در مثل فرزندی که پدر دارد کاری به پادشاه ندارد، بله اگر بی سرپرست شد به اداره آن پادشاه مراجعه می‌کند، تازه باز دستش به خود شاه نمی‌رسد، و ولایت هم در این مرحله عمومی‌تر است، هم چنان که می‌بینیم پادشاه تمام ملت را زیر پر و بال خود می‌گیرد، و اله مرحله‌ای است که در آن بنده عابد دیگر در حوائجش به معبود مراجعه نمی‌کند، و کاری به ولایت خاص و عام او ندارد، چون عبادت ناشی از اخلاص درونی است، نه طبیعت مادی، به همین جهت در سوره مورد بحث نخست از ربوبیت خدای سبحان و سپس از سلطنتش سخن می‌گوید، و در آخر عالی‌ترین رابطه بین انسان و خدا یعنی رابطه بندگی را بیاد می‌آورد،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مَلِکِ النَّاسِ إِلهِ النَّاسِ</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که چرا جمله‌های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متصل و بدون واو عاطفه آورد، خواست تا بفهماند هر یک از دو صفت الوهیت و سلطنت سببی مستقل در دفع شر است، پس خدای تعالی سبب مستقل دفع شر است، بدین</w:t>
      </w:r>
      <w:bookmarkStart w:id="1867" w:name="pg10108_94518"/>
    </w:p>
    <w:p>
      <w:pPr>
        <w:pStyle w:val="BookText"/>
        <w:rPr/>
      </w:pPr>
      <w:bookmarkEnd w:id="1867"/>
      <w:r>
        <w:rPr>
          <w:rFonts w:ascii="IRNazanin" w:hAnsi="IRNazanin" w:eastAsia="IRNazanin"/>
          <w:color w:val="111111"/>
          <w:sz w:val="28"/>
          <w:sz w:val="28"/>
          <w:szCs w:val="28"/>
          <w:rtl w:val="true"/>
          <w:lang w:bidi="fa-IR"/>
        </w:rPr>
        <w:t>جهت که رب است، و نیز سبب مستقل است بدین جهت که ملک است، و نیز سبب مستقل است بدین جهت که اله است، پس او از هر جهت که اراده شود سبب مستقل است، و نظیر این وجه در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این بیان روشن گردید که چرا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شد،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 و الههم و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تا به این وسیله اشاره کند به اینکه این سه صفت هر یک به تنهایی ممکن است پناه پناهنده قرار گیرد، بدون اینکه پناهنده احتیاج داشته باشد به اینکه آن دو جمله دیگر را که مشتمل بر دو صفت دیگر است به زبان آورد، هم چنان که در صریح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اسمایی حسنی دارد، به هر یک بخواهید می‌توانید او را بخوانید، این بود توجیهات ما در باره آیات این سوره، ولی مفسرین در توجیه هر یک از سؤالهای بالا وجوهی ذکر کرده‌اند که دردی را دوا نمی‌کند</w:t>
      </w:r>
      <w:r>
        <w:rPr>
          <w:rFonts w:eastAsia="IRNazanin" w:cs="IRNazanin"/>
          <w:color w:val="111111"/>
          <w:sz w:val="28"/>
          <w:szCs w:val="28"/>
          <w:rtl w:val="true"/>
          <w:lang w:bidi="fa-IR"/>
        </w:rPr>
        <w:t>.</w:t>
      </w:r>
    </w:p>
    <w:p>
      <w:pPr>
        <w:pStyle w:val="Heading5"/>
        <w:numPr>
          <w:ilvl w:val="4"/>
          <w:numId w:val="1"/>
        </w:numPr>
        <w:rPr/>
      </w:pPr>
      <w:bookmarkStart w:id="1868" w:name="__RefHeading___Toc330312_1067777946"/>
      <w:bookmarkStart w:id="1869" w:name="_Toc716"/>
      <w:bookmarkEnd w:id="1868"/>
      <w:r>
        <w:rPr>
          <w:rtl w:val="true"/>
        </w:rPr>
        <w:t>مراد از</w:t>
      </w:r>
      <w:r>
        <w:rPr>
          <w:rtl w:val="true"/>
        </w:rPr>
        <w:t xml:space="preserve">" </w:t>
      </w:r>
      <w:r>
        <w:rPr>
          <w:rtl w:val="true"/>
        </w:rPr>
        <w:t>وسواس خناس</w:t>
      </w:r>
      <w:r>
        <w:rPr>
          <w:rtl w:val="true"/>
        </w:rPr>
        <w:t xml:space="preserve">" </w:t>
      </w:r>
      <w:r>
        <w:rPr>
          <w:rtl w:val="true"/>
        </w:rPr>
        <w:t>و اینکه فرمود</w:t>
      </w:r>
      <w:r>
        <w:rPr>
          <w:rtl w:val="true"/>
        </w:rPr>
        <w:t xml:space="preserve">:" </w:t>
      </w:r>
      <w:r>
        <w:rPr>
          <w:rtl w:val="true"/>
        </w:rPr>
        <w:t>مِنَ الْجِنَّةِ وَ النَّاسِ</w:t>
      </w:r>
      <w:r>
        <w:rPr>
          <w:rtl w:val="true"/>
        </w:rPr>
        <w:t>"</w:t>
      </w:r>
      <w:bookmarkEnd w:id="18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حدیث نفس است، به نحوی که گویی صدایی آهسته است که بگوش می‌رسد </w:t>
      </w:r>
      <w:r>
        <w:rPr>
          <w:rStyle w:val="FootnoteAnchor"/>
          <w:rtl w:val="true"/>
        </w:rPr>
        <w:footnoteReference w:id="1546"/>
      </w:r>
      <w:r>
        <w:rPr>
          <w:rFonts w:ascii="IRNazanin" w:hAnsi="IRNazanin" w:eastAsia="IRNazanin"/>
          <w:color w:val="111111"/>
          <w:sz w:val="28"/>
          <w:sz w:val="28"/>
          <w:szCs w:val="28"/>
          <w:rtl w:val="true"/>
          <w:lang w:bidi="fa-IR"/>
        </w:rPr>
        <w:t>، و بنا به گفته 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خواهد بود، و دیگران </w:t>
      </w:r>
      <w:r>
        <w:rPr>
          <w:rStyle w:val="FootnoteAnchor"/>
          <w:rtl w:val="true"/>
        </w:rPr>
        <w:footnoteReference w:id="1547"/>
      </w:r>
      <w:r>
        <w:rPr>
          <w:rFonts w:ascii="IRNazanin" w:hAnsi="IRNazanin" w:eastAsia="IRNazanin"/>
          <w:color w:val="111111"/>
          <w:sz w:val="28"/>
          <w:sz w:val="28"/>
          <w:szCs w:val="28"/>
          <w:rtl w:val="true"/>
          <w:lang w:bidi="fa-IR"/>
        </w:rPr>
        <w:t>آن را مصدری سماعی و بر خلاف قاعده دانسته‌اند، چون قاعده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کلمه به کسره خوانده شود، هم چنان که حرف اول مصدر سایر افعال چهار حرفی به کسره خوانده می‌شود،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دحرج، یدحرج، دحراجا و زلزل، یزلزل زلزالا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ظاهر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دیگران نیز استظهار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مصدر معنای وصفی است، که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مبالغه به صیغه مصدر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1548"/>
      </w:r>
      <w:r>
        <w:rPr>
          <w:rFonts w:ascii="IRNazanin" w:hAnsi="IRNazanin" w:eastAsia="IRNazanin"/>
          <w:color w:val="111111"/>
          <w:sz w:val="28"/>
          <w:sz w:val="28"/>
          <w:szCs w:val="28"/>
          <w:rtl w:val="true"/>
          <w:lang w:bidi="fa-IR"/>
        </w:rPr>
        <w:t>نقل شده که اصلا کلمه مورد بحث را صفت دانسته‌اند، نه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اختفای بعد از ظهور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این جهت خناس خوانده که به طور مداوم آدمی را وسوسه می‌کند، و به محضی که انسان به یاد خدا می‌افتد پنهان می‌شود و عقب می‌رود، باز همین که انسان از یاد خدا غافل می‌شود، جلو می‌آید و به وسوسه می‌پردازد</w:t>
      </w:r>
      <w:r>
        <w:rPr>
          <w:rFonts w:eastAsia="IRNazanin" w:cs="IRNazanin"/>
          <w:color w:val="111111"/>
          <w:sz w:val="28"/>
          <w:szCs w:val="28"/>
          <w:rtl w:val="true"/>
          <w:lang w:bidi="fa-IR"/>
        </w:rPr>
        <w:t>.</w:t>
      </w:r>
      <w:bookmarkStart w:id="1870" w:name="pg10108_94519"/>
    </w:p>
    <w:p>
      <w:pPr>
        <w:pStyle w:val="BookText"/>
        <w:rPr/>
      </w:pPr>
      <w:bookmarkEnd w:id="18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وسوسه شیطان است، چون شعور و ادراک آدمی به حسب استعمال شایع، به قلب آدمی نسبت داده می‌شود که در قفسه سینه قرار دارد، و قرآن هم در این باب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تَعْمَی الْقُلُوبُ الَّتِی فِی الصُّدُورِ</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به این معنا اشاره شده که بعضی از مردم کسانی هستند که از شدت انحراف، خود شیطانی شده و در زمره شیطانها قرار گرفته‌اند، هم چنان که قرآن در جای دیگر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الْإِنْسِ وَ الْجِنِّ</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بعضی گفته‌اند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جماعتی از انسانها اطلاق می‌شود و هم بر جماعتی از جن،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بی‌دلیل که نباید بدان اعتناء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این سخن 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شر وسواس خناس که از طائفه جن هستند، و از شر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معنایی است که همه می‌دانند از فهم بدور است </w:t>
      </w:r>
      <w:r>
        <w:rPr>
          <w:rStyle w:val="FootnoteAnchor"/>
          <w:rtl w:val="true"/>
        </w:rPr>
        <w:footnoteReference w:id="1551"/>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w:t>
      </w:r>
      <w:r>
        <w:rPr>
          <w:rStyle w:val="FootnoteAnchor"/>
          <w:rtl w:val="true"/>
        </w:rPr>
        <w:footnoteReference w:id="1552"/>
      </w:r>
    </w:p>
    <w:p>
      <w:pPr>
        <w:pStyle w:val="BookText"/>
        <w:rPr/>
      </w:pPr>
      <w:r>
        <w:rPr>
          <w:rFonts w:eastAsia="Times New Roman" w:cs="Times New Roman" w:ascii="Times New Roman" w:hAnsi="Times New Roman"/>
          <w:color w:val="111111"/>
          <w:sz w:val="28"/>
          <w:szCs w:val="28"/>
          <w:rtl w:val="true"/>
          <w:lang w:val="en-US" w:bidi="en-US"/>
        </w:rPr>
        <w:t>__________________________________________________</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1" w:name="__RefHeading___Toc330314_1067777946"/>
      <w:bookmarkStart w:id="1872" w:name="_Toc717"/>
      <w:bookmarkEnd w:id="1871"/>
      <w:r>
        <w:rPr>
          <w:rtl w:val="true"/>
        </w:rPr>
        <w:t>بحث روایتی روایاتی در باره شان نزول سوره ناس، مراد از</w:t>
      </w:r>
      <w:r>
        <w:rPr>
          <w:rtl w:val="true"/>
        </w:rPr>
        <w:t xml:space="preserve">" </w:t>
      </w:r>
      <w:r>
        <w:rPr>
          <w:rtl w:val="true"/>
        </w:rPr>
        <w:t>وسواس خناس</w:t>
      </w:r>
      <w:r>
        <w:rPr>
          <w:rtl w:val="true"/>
        </w:rPr>
        <w:t xml:space="preserve">" </w:t>
      </w:r>
      <w:r>
        <w:rPr>
          <w:rtl w:val="true"/>
        </w:rPr>
        <w:t>و وساوس و تسویلات آن</w:t>
      </w:r>
      <w:r>
        <w:rPr>
          <w:rtl w:val="true"/>
        </w:rPr>
        <w:t>)</w:t>
      </w:r>
      <w:bookmarkEnd w:id="1872"/>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است که ابو خدیجه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آن جناب بیمار بود، پس آن جناب را با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نموده،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ارقیک و اللَّه یشفیک من کل داء یؤذیک خذها فلتهنیک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نام خدا افسون می‌کنم، و خدا تو را از هر دردی که آزارت دهد شفا می‌دهد، بگیر این را که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أَعُوذُ بِرَبِّ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در شان نزول این سوره وارد شده در بحث روایتی گذشته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مجمع البیان است که از انس بن مالک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پوزه خود را بر قلب هر انسانی خواهد گذاشت، اگر انسان به یاد خدا بیفتد، او می‌گریزد و دور می‌شود، و اما اگر خدا را از یاد ببرد، دلش را می‌خورد، این است معنای وسواس خناس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آمده که عیاشی به سند خود از أبان بن تغلب،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برای قلبش در سینه‌اش دو گوش هست، از یک گوش فرشته بر او می‌خواند و می‌دمد، و از گوش دیگرش وسواس خناس بر او می‌خواند، خدای تعالی به وسیله فرشته او را تایید می‌کند، و این همان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روحی از ناحیه خود تایید می‌کند</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امالی صدوق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ابلیس به بالای کوهی در مکه رفت که آن را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بلندترین آوازش عفریت‌های خود را صدا زد، همه نزدش جمع شدند، پرسیدند ای بزرگ ما مگر چه شده که ما را نزد خود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کدامیک از شما است که اثر آن را خنثی سازد، عفریتی از شیطانها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راه آن را خنثی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از تو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دیگر برخاست و مثل همان سخن را گفت، و مثل آن پاسخ را شنید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من واگذار، پرسید از چه راهی آن را خنثی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می‌دهم، آرزومندشان می‌کنم تا مرتکب خطا و گناه شوند، وقتی در گناه واقع شدند، استغفار را از یادشان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درد این</w:t>
      </w:r>
    </w:p>
    <w:p>
      <w:pPr>
        <w:pStyle w:val="BookText"/>
        <w:rPr/>
      </w:pPr>
      <w:r>
        <w:rPr>
          <w:rFonts w:ascii="IRNazanin" w:hAnsi="IRNazanin" w:eastAsia="IRNazanin"/>
          <w:color w:val="111111"/>
          <w:sz w:val="28"/>
          <w:sz w:val="28"/>
          <w:szCs w:val="28"/>
          <w:rtl w:val="true"/>
          <w:lang w:bidi="fa-IR"/>
        </w:rPr>
        <w:t xml:space="preserve">کار می‌خوری، و او را موکل بر این ماموریت کرد، تا روز قیامت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جلد هشتم این کتاب گفتاری در این باره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که این کتاب به پایان رسید، و فراغت از تالیف آن در شب مبارک قدر یعنی بیست و سوم ماه مبارک رمضان سال هزار و سیصد و نود و دوی هجری اتفاق افتاد و الحمد للَّه علی الدوام و الصلاة علی سیدنا محمد و اله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توفیق ترجمه تفسیر المیزان را به این بنده ناچیزش عطا فرمود، و ترجمه آخرین جلدش در روز عید غدیر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این خدمت ناچیز در درگاه ربوبیتش و در پیشگاه مقدس خاتم الانبیا، و اوصیای گرام آن حضرت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در این ترجمه برکتی قرار دهد تا افراد بیشتری از آن منتفع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یاد خاطره‌ای که با مرحوم استادم علامه طباطبائی داشتم افتادم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مرحوم پدرم را در خواب دید، حال او را و نظری که به فرزندش دارد سؤال کرد، آن مرحوم فرموده بود از محمد حسین راضی نیستم، زیرا او با نوشته‌هایش سرمایه کلانی برای خود فراهم آورده و چیزی به من نداده، مرحوم استاد وقتی این ماجرا را نقل کرد اشک از چشمانش جاری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تفسیر المیزان را به روح والدینم اهدا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من نیز ثواب ترجمه آن را به روح والدینم اهدا نمودم، امید است خدای عز و جل به لطف و کرم خود این هدیه را با صفات مضاعف در حساب آنان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خوانندگان عزیز و محترم التماس دعا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 الصلاة علی رسول اللَّه و علی آله خزائن رحمة اللَّه و اللعن علی اعدائهم اعداء اللَّه</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شریف موسوی، معروف به سید محمد باقر موسوی همدانی فرزند حجة الاسلام و المسلمین مرحوم سید هادی گروسی تغمده اللَّه بغفرانه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حق است و از طرف تو است بارانی از سنگ از آسمان بر ما فرود آر، یا عذاب دردناکی برای ما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هر نوع میوه‌ای را بخواهند در اختیارشان قرار می‌گیرد، و در نهایت امنیت به سر می‌برند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بپرس که خبیر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حقه که موجودات پاک خدایند به سوی او بالا می‌روند، و عمل صالح در بالا رفتن آنها کمک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 و خون قربانیها به خدا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تقوای شماست که به او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 نزد خدا درجاتی هستند و خدا بدانچه می‌کنید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نزد پروردگارشان درجات و مغفرت و رزقی کریم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رفیع الدرجات و صاحب عرش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را می‌بینی که پیرامون عرش را فرا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ملائکه و روح به صف می‌ایستند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فرمان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را با روح الهی به فرمانش نازل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الامین آن را نازل کرده بر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روح القدس از جانب پروردگارت نازل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ضمیر به یوم برگردد معنا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آن روز را بعید و ما آن را نزدیک می‌بینیم روزی که آسمان چنین و چنان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معنای خوبی نیست به خلاف اینکه ضمیر را به عذاب برگردانیم، که معنا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آن عذاب را دور و ما نزدیک می‌بینیم، روزی که آسمان چنین و چنان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مانند پشم رنگین حلاجی شده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سخت دوستدار 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خدایی که هر چیز را به نیکوترین وجه خلقت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می‌بینیم حرص مؤمنین اگر از دیگران بیشتر نباشد کمتر نیست، اما حرصشان را در عبادت و خدمت به خلق و تحصیل علم مصرف می‌کنند، و سیر هم نمی‌شوند، هم چنان که مرحوم حاج میرزا حسن جلوه این بیت را در باره حرصش نسبت به علم سروده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زکات مخصوص است به فقرا و مساکین و مامورین جمع‌آوری زکات و کفاری که با دادن زکات به ایشان می‌توان دلهایشان را متمایل به اسلام کرد، و آزاد کردن بردگان، و هر موردی که خدا راضی باشد این یک فریضه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غیر از خدا مالک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پروردگارشان می‌ترسند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می‌ترسند و از احدی جز خدا نمی‌ترسند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خاطر آن است که آنها نخست ایمان آوردند سپس کافر شدند لذا بر دلهای آنها مهر نهاده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عذرخواهی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بیهوده است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بعد از ایمان آوردن کافر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 را در دلهایشان برقرار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ما، دعوت کننده به سوی خدا را اجابت کنید، تا پاره‌ای از گناهانتان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شما را دعوت می‌کند تا خدا پاره‌ای از گناهانتان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که کفر ورزیدند بگو اگر دست بردارند خدا گناهان گذشته‌شان را 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آیا شما را به تجارتی راهنمایی کنم که از عذاب دردناک شما را رهایی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رسول او ایمان بیاورید و در راه خداوند با اموال و جانهایتان جهاد کنید، این برای شما از هر چیز بهتر است اگر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 را بکنید گناهانتان را می‌بخشد و شما را در باغهایی از بهشت داخل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قرآن چیزهایی نازل کرده‌ایم که شفاء و رحمت برای مؤمنین است، و در ستمکاران جز زیادتر شدن خسران اثری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دریا و خشکی عالم فساد ظاهر شد، به خاطر اعمالی که مردم مرتکب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مصیبت به شما می‌رسد، به خاطر کارهایی است که به دست خود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اهل قریه‌ها ایمان آورند و پروا کنند، برکاتی از آسمان و زمین به رویشان می‌گشاییم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زنده می‌شوید، و در آن می‌میرید، و از آن خارج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رای ما قبلا از آتشی سموم آفریده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کسانیند که همان عذابهایی که امت‌های گذشته جنی و انسی رای منقرض کرده بود، برایشان حتمی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مردانی از انس بودند که به مردانی از جن پناه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رای خلق نکردم مگر برای اینکه مرا عبادت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ای قوم ما آگاه باشید که ما کتابی را شنیده‌ایم که بعد از موسی نازل شده و کتابهای آسمانی قبل را تصدیق دارد، کتابی است که به سوی حق و به سوی طریق مستقیم هدایت می‌کند، ای قوم ما منادی خدا را اجابت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جن بود و در آخر از امر پروردگارش سرپیچی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ابلیس و ذریه او را به جای من اولیای خود می‌گیرید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و قبیله‌اش از جایی که شما ایشان را نبینید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ساده‌تر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جنیان گفته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قرآنی عجیب شنیدیم که چنین و چنان بود، و خدای تعالی پروردگار عظیم ما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افراد نادان ما علیه خدا چنین و چنان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چند جمله تام از جنیان حکایت شده بود، و دیگر احتیاج نداشت قرآن کریم از ناحیه خودش در سر هر جمله بگوید و اینکه، و اینکه، و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انهم،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چنانچه خود چنین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قرآنی عجیب شنیدیم که چنین و چنان بود، و اینکه خدای تعالی پروردگار عظیم ما است، و اینکه افراد نادان ما علیه خدا چنین و چنان گفته‌اند، در این صورت تمامی این جمله‌ها ناقص می‌بود، و یک خبری می‌خواست تا جمله را تمام کند، مثلا گفته باشند و اینکه خدای تعالی پروردگار عظیم ما است اعتقاد ما است، و اینکه نادانان ما علیه خدا حرف زشت گفتند باعث شرمندگی ما است، و اینکه ما خیال کردیم که انس و جن علیه خدا دروغ نمی‌تراشند خیال خام ما است، و همچنین تا آخر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سَفِیهُنا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استفاده می‌شود که در سابق در بین ما سفیهی بود که پیش روی ما به خدا حرفهای دور از حقیقت می‌گفت، نه این که قرنها قبل از ما ابلیس چنین و چنان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بترسید از آتشی که هیزمش بدنهای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عطیه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اهل قریه‌ها ایمان آورده و تقوا پیشه می‌کردند، برکاتی از آسمان و زمین بر آنان می‌گشودیم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کتابی را شنیدیم که بعد از موسی نازل شده، و به سوی حق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گفته که مرا بخوانید تا دعایتان را استجابت کنم، چون کسانی که از عبادت من استکبار می‌ورزند، به زودی در کمال خواری داخل جهنم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اطاعت کند پیامبر را، پس به تحقیق خدا را اطاعت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نزد او است کلیدهای ناپیدا که نداند آنها را جز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 آسمانها و زمین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کسانی که در آسمانها و زمین هستند از غیب آگاهی ندارند جز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که جانها 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جان شما را ملک الموتی می‌گیرد که موکل بر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مرگ یکی از شما فرا رسد فرستادگان ما جان او را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همه برای این است که خدا بشناسد چه کسانی راست گفتند، و برای این است که بداند کاذبین را سوره عنکبوت،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ادعا نمی‌کنم که خزینه‌های خدا در دست من است، و من غیب 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من غیب‌دان بودم خیرات و منافع زیادی جمع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از میان رسولان رسولی نوظهور نیستم نه می‌دانم که با من چه می‌کنند، و نه اینکه با شما چه می‌کنند، و پیروی نمی‌کنم مگر آنچه را که به من وحی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تو وحی کردیم، همانطور که به نوح و پیغمبران بعد از او وحی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از تو هیچ رسول و پیامبری نفرستادیم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هیچ شهر و آبادی پیامبری نفرستادیم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بعضی از آنان را پیشوایانی کردیم که به امر ما هدایت می‌کنند، و بدین جهت چنین کردیم که صبر کردند، و به آیات ما یقین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این چنین ملکوت آسمانها و زمین را به ابراهیم ارائه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چنین و چنان 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از صاحبان یقین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نیست که شما خیال می‌کنید اگر شما علم الیقین داشتید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سراغ این موهومات و تفاخرها نمی‌رفتید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قطعا جهنم را خواهید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در خانه‌هایتان متمتع گردید و این وعده‌ای است که دروغ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بخواهید به شما خبر می‌دهم که چه خوردید، و چه چیز در خانه‌هایتان ذخیره کردید و همین نشانه‌ای است برای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هنگام ظهر تا تاریکی شب بخوان و نیز قرآن فجر را که مشهود شاهدان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قرآن را بر کوهی نازل می‌کردیم می‌دیدی که در برابر آن خشوع می‌کند و از خوف خدا می‌شکافد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مثالهایی است که برای مردم می‌زنیم تا در آن بیندیشند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وسیله قرآن کوه‌ها به حرکت در آیند و زمینها قطعه قطعه شوند و بوسیله آن با مردگان سخن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تذکر و یادآوری است پس هر کس بخواهد می‌تواند به سوی پروردگارش راهی اتخاذ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پاره‌ای از ساعات شب تهجد کن، تهجدی داوطلبانه که امید است پروردگارت تو را به مقامی محمود مبعوث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آن کسی است که شب و روز را پشت سرهم قرار داد، برای هر کسی که بخواهد متذکر شود، و یا بخواهد شکری بگزارد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نزد پروردگار تواند، شب و روز برایش تسبیح می‌گویند در حالی که احساس خستگی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 تسبیح می‌گویند و خسته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 قیامت را دور می‌بینند، و ما آن را نزدیک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متاعی است قلیل، سپس جهنم ماوای ایشان است که چه بد بستری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لشکر کوچک شکست خورده‌ای از احزابند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سعی و تلاش شما مورد قدردانی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خداوند ایشان را مورد لطف خود 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توفیق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توبه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این کار را نکردید و خداوند توبه شما را پذیرفت نماز را بپا دارید و زکات را ادا کنید و خدا و پیامبرش را اطاعت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آشکار آنچه را ماموریت داری بیان کن و از مشرکان روی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به سوی عموم مردم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خود را با منت و اذیت باطل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منت می‌نهند که مسلمان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ایشان را هلاک و نابود کند، چگونه دروغ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را که به فرمان خدا پشت کردند صدا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برافروخته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آتشی که از دلها سر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خودش آتش کبری را می‌گیراند وارد می‌شود، و آن گاه در آن آتش نه می‌میرد، و نه زنده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فرشتگان را که بندگان خدایند مؤنث پنداشتند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ملائکه‌ای غلاظ و شداد موکل بر آتشند که هیچگاه خدا را در آنچه فرمان می‌دهد نافرمانی ننموده، هر ماموریتی را انجام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مردم کسانیند که می‌گویند به خدا ایمان آوردیم، ولی همین که در راه خدا اذیتی ببینند فتنه مردم را نظیر عذاب خدا می‌گیرند، و اگر نصرتی از ناحیه پروردگارت برسد به طور قطع می‌گویند ما هم با شماییم، آیا خدا را داناتر به آنچه در دلهای عالمیان است نمی‌دانند؟ خدای تعالی این صحنه‌های اذیت و نصرت را پیش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چنین و چنان 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معلوم کند چه کسانی ایمان آوردند، و چه کسانی نفاق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مردم کسانی هستند خدا را به زبان و ظاهر می‌پرستند همین که دنیا به آنها رو کند و نفع و خیری به آنان رسد حالت اطمینان پیدا می‌کنند اما اگر مصیبتی به عنوان امتحان به آنها برسد دگرگون می‌شوند و به کفر رو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بر سر این عدد قیل و قال راه بیندازند، و خلاصه قرآن کریم کتاب هدایت است، نه وسیله سرگرمی و بگو مگو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این مفسر معنا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به قمر و شب و صبح سوگند که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قرآن یکی از بزرگترین آیات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انسانی رهین خیر و شرهایی است که انجام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به سه گروه تقسیم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اصحاب میمنه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مقربانند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نفوس احضار می‌شوند بجز بندگان 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ایمان نخواهیم آورد تا وقتی که برای ما نازل شود همانند آنچه که برای رسولان خدا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افسون تو ایمان نخواهیم آورد، تا کتابی بر خود ما نازل شود که آن را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بهتر می‌داند که رسالتش را کجا قرار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عذاب را می‌بینند ندامت خود را پنهان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قیامت در آسمانها و زمین سنگین است، و جز به ناگهانی رخ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آمدنی است، و من بنای آن دارم که هم چنان پوشیده‌اش بدارم، تا هر کس بدانچه می‌کند جزا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یکدیگر چه می‌پرسند از خبر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پاسخ و عذر آنها چیزی جز این نیست که می‌گویند به خداوندی که پروردگار ما است سوگند که ما مشرک نبودیم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 همه آنان رای مبعوث می‌کند برای خدا هم قسم می‌خورند، همانطور که امروز برای شما سوگند می‌خورند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انسان تو هر تلاشی که بکنی به سوی پروردگارت می‌کنی، پس او رای ملاقات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به سوی پروردگارت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سرانجام به سوی پروردگارت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اثر گناهان در دلهایشان مانده، نه، ایشان از پروردگارشان در آن روز محجوبند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بخواهد عذاب می‌کند، و هر که را بخواهد 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هالک است، جز وجه او، تنها حکم از آن او است، و به سوی او بر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را جز پروردگار آسمانها و زمین برای روشنی دلها نفرستاده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گوش و چشم و دلها همه مسئولند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و چشم و پوست بدنهایشان بر جرم و گناه آنها گواهی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دستهایشان با ما سخن گوید و پاهایشان به آنچه کرده‌اند گواهی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الصوم،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آنکه وحی بر تو تمام شود در باره قرآن عجله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آنکه وحی بر تو تمام شود در باره قرآن عجله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چهره‌هایشان خرمی نعمت را 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از آنها استقبال می‌کند در حالی که شادمان و مسرورند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هنگامی که جان به گلوگاه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توانایی باز گرداندن آن را ندارید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سوره‌ای محکم نازل می‌شود، و در آن سخن از قتال می‌رود، کسانی را که در دل بیمارند می‌بینی که به تو آن چنان نظر می‌کنند که محتضر از شدت مرگ به اطراف نگاه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حال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از چون تو ملکی چشم احسان داشتم که دریا به وسعت سخایت نمی‌رسد، نعمتی جدید عایدم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خاطر آن وعده‌ای که داده‌ای منتظر توام، آن طور که یک فقیر منتظر توانگری دست باز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زودی خداوند شاکران را پاداش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راه را برای او آسان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نفسی که او بدون نقص آفریدگار آن گاه فجور و تقوایش را به او الهام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خود را متوجه آیین خالص پروردگار کن این فطرتی است که خداوند انسانها را بر آن آفریده، دگرگونگی در آفرینش خدا نیست این است دین و آیین محکم و استوار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تو وحی کردیم، همانطور که به نوح و پیامبران بعد از او وحی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رسولانی بودند که بشر را بشارت داده و تهدید می‌کردند، تا حجت بر مردم تمام شود، و مردم دیگر بهانه‌ای برای گمراهی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دیدی آن کسی را که هوای نفس خویش را معبود و خدای خود گرفت، و خدای تعالی او را با داشتن علم گمراه نموده، بر گوش و قلبش مهر نهاد، و بر دیده‌اش پرده افکند، دیگر بعد از خدا کیست که او را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امتی نبوده مگر آنکه در میانشان ترساننده و راهنمایی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قومی که پدرانشان به کتب آسمانی پیشین انذار شدند تو هم خود آنها را به این قرآن انذار کنی و بترسانی که ایشان غافلند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مستضعفین از مردان و زنان و فرزندان، که نه می‌توانند چاره‌ای بیندیشند و نه راه بجایی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خاطر اینکه ایمان نیاوردند خدا اعمالشان را بی‌نتیجه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برای خدا طعام می‌کنیم و هیچ پاداش و تشکری از شما نمی‌خواهیم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پاداش ایشان در برابر شکیباییشان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و لباسهای حریر بهشتی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این نیست که چهره‌ها را به سوی مشرق و مغرب کنید، احسان عمل آن کسی است که به خدا ایمان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بهشت هر چه را بخواهند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ایشان کافر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گردن آنها تار نخ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زنجیرهای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نهادیم در حالی که سر بلند کرده و چشم بر 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خیر و خوبی نمی‌رسید مگر وقتی که از آنچه دوست می‌دارید انفاق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خویش را با کسانی که صبح و شام پروردگار خود را می‌خوانند، و به جز وجه او هدفی ندارند مقاوم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مامور نشدند مگر به اینکه خدا را با وضعی عبادت کنند که دین خالص برای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انفاق نمی‌کنید مگر برای تحصیل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حالی بخوانید که دین را خالص برای او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دین خالص تنها از آن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برگشتشان به سوی ما و حسابشان به عهده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صورتهایی شاداب و مسرورند، سوره قیامت،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بخواهند در آنجا برای آنها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پیوندهای شما بریده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سخنشان حمد مخصوص پروردگار عالمیان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 از هر صفتی که برایش ذکر می‌کنند، مگر آنچه که بندگان مخلص درباره‌اش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بخواهند برای ایشان در آنجا هست و نزد ما نعمتهای اضافی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سیوطی،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بیروت</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جزء اول،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کسانی باش که پروردگار خود را صبح و عصر می‌خوانند و تنها ذات او را می‌طلبند، هرگز چشمهای خود را به خاطر زینتهای دنیا از آنها بر مگیر و از کسانی که قلبشان را از یاد خود غافل ساختیم اطاعت مکن، همانها که پیروی هوای نفس کردند و کارهایشان افراطی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اثم و گناه هر یک از مسلمانان به گردن خودش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خودش خطا یا اثمی را مرتکب شود، و آن گاه به گردن بی‌گناهی بیندازد وبال و بهتان بزرگی را به دوش 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الکفر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آن رای نظام بخشیدم و از روح خود در آن دمیدم برای او سجده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را نیکو بیاراست و از روح خود در آن بدمید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بگو فرشته مرگ که مامور قبض روح شما است جان شما را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چنین نباشد با اینکه ما انسان را از خلاصه‌ای از گل آفریدیم، و سپس او را نطفه‌ای کردیم و در محفظه‌ای معتبر جای دادیم، سپس آن نطفه را علقه، و بعد آن علقه را مضغه، و آن گاه آن مضغه را استخوانها کردیم، و آن گاه روی آن استخوانها گوشت پوشاندیم، و در آخر او را خلقتی دیگر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ارواح را به هنگام مرگ قبض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را از اول خورشید تا نهایت تاریکی شب بر پا دار و همچنین قرآن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در دو طرف روز و اوائل شب بر پا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اثنای شب و اطراف روز تسبیح و حمد پروردگارت را بجای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آنها که صف کشیده‌اند، همانها که قویا نهی می‌کنند و آنها که پی در پی ذکر را تلاوت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او است و هیچ کس را بر اسرار غیبش آگاه نمی‌سازد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رسولانی که آنها را بر گزیده است و مراقبتی از پیش رو و پشت سر برای آنها قرار می‌دهد، تا بداند پیامبرانش رسالتهای پروردگارشان را ابلاغ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را با روح الهی به فرمانش بر هر کس از بندگانش بخواهد نازل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را به امر خود بر هر که از بندگان بخواهد می‌فرستد تا خلق را از روز قیامت بترساند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چنین مکن،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تذکر و یادآوری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بخواهد از آن پند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الواح پر ارزشی 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الواحی والا قدر و پاکیزه به دست سفیرانی است والا مقام و فرمان بردار و نیکوکار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پروردگار آسمان و زمین که این مطلب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جانت سوگند اینها در مستی خود سرگردانند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خورشید و گسترش نور آن سوگند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سوگند به نفس آدمی و آن کس که آن را منظم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فجور و تقوا را به او الهام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کس نفس خود را تزکیه کرده رستگار شده و آن کس که نفس خویش را با معصیت و گناه آلوده ساخته نومید و محروم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انجیر و زیتون و قسم به طور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از نشاه دنیا خبردار شدید پس چرا نسبت به نشاه آخرت متذکر نمی‌شوید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ستارگان تیره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که آسمان شکافته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از کوه‌ها می‌پرسند، بگو پروردگارم به نحوی ناگفتنی آنها را از بین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قطع از مردمی که رسولان به سویشان گسیل شدند، و از خود رسولان سؤال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 رسولان را جمع می‌کند، و از ایشان می‌پرسد امت‌ها چه جوابی به شما دادند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روز قیامت بین آنان فصل قضا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سایه‌ای از 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که فرا رسد هیچ کس جز به اجازه او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خدای تو در روز قیامت در آنچه این مردم اختلاف انگیختند حکم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در روز قیامت میان آنها در آنچه اختلاف کردند داوری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 است که مردم در آن جمع می‌شوند، 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آنها را محشور می‌کنیم و احدی از ایشان را از قلم نمی‌اندازیم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جن و انس اگر می‌توانید به قسمتی از اقطار آسمانها و زمین نفوذ کنید بکنید و نفوذ نخواهید کرد مگر با داشتن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حکمی می‌خواهی بکن که تنها می‌توانی در این زندگی دنیا داوری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می‌خواهید بکنید، که او بدانچه می‌کنید بینا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حم‌سجده،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کافر شدند تمتع می‌برند، و می‌خورند آن چنان که چارپایان می‌خورند، و آتش منزلگاه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دعوت به سجود می‌شوند اما قادر بر آن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رهنمایی بکنم به مردی که به شما خبر آورده که بعد از آنکه به کلی متلاشی شدید دوباره با خلقتی جدید موجود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شما وعده می‌دهد که وقتی مردید و خاک و استخوان گشتید دوباره از خاک خارج می‌شوید؟ هیهات، هیهات که چه وعده‌ای دور و بعید به شما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نکند علم ایشان به آخرت کامل است، نه، بلکه در مورد آن در شک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 در سرکشی و فرار از حقیقت لجاجت می‌ورزند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زودی آنها که ستم کردند می‌دانند که بازگشتشان به کجا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 و زمین و آنچه بین آن دو است به باطل نیافریدیم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پندار کسانی است که کافر شدند، پس ویل از آتش برای کسانی که کافر شدند، آیا پنداشته‌اند که ما مردم با ایمان و با عمل صالح را چون مفسدین در زمین قرار می‌دهیم؟ و یا پنداشته‌اند که با متقین و فجار یک جور معامله می‌کنیم؟ 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شما را در شب می‌میراند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جانها را در حین مرگ می‌گیرد، و آن را هم که در خواب است و نمرده نیز می‌گیرد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عیش</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صخره‌های کوه پیکر، زمین را میخکوب کرد، تا نوسان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آورید روزی رای که هر گروهی رای با پیشوایشان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از جا کنده و متحرک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با کوه‌هایش رای بر می‌دارند و یکباره خرد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تپه‌های پراکنده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کوه‌ها چون پشم حلاجی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قارعة،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کوه‌ها به طور عجیبی پاره پاره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زمان که کوه‌ها از جا کنده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آنان را داستانها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ما این امت‌های سرکش را یکی پس از دیگری هلاک نمودیم و آنها را احادیثی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شدند فقط نام و گفتگویی از آنها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بت‌ها به جز اسمایی که شما و پدرانتان نامیده‌اید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کوه‌ها را می‌بینی، گمان می‌کنی جامدند، در حالی که مانند ابرها در حال حرکتند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مدت طولانی به راه خود ادامه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کسانی که کفر ورزیدید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عذر خواهی نکنید، برای اینکه امروز جز خود عملتان را به عنوان جزا به شما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چیزی را در نامه اعمال ثبت خواهیم کرد و در لوح محفوظ به شماره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عذابها را دست خود شما از پیش فرستاده، و خدا ستمکار به بندگانش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آنهم با چنین عذاب بی‌رحمانه‌ای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بر کار او نمی‌تواند خرده بگیرد، ولی در کارهای آنها جای سؤال و ایراد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بندگانی محترمند که در سخن از خدا پیشی نمی‌گیرند، و به امر او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آنکه روزی فرا رسد که نه بیع در آن هست نه دوستی، و نه 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از کسی نه عوض بپذیرند و نه شفاعتی سودی به حالشان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هیچ نفسی سخن نمی‌گوید، مگر به اذن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فرمان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دمیدم در او از روحم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به او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روح القدس آن را نازل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فرستادیم به سوی او روح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چنین ما به سویت وحی کردیم روحی از امر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روزی که فرا رسد هیچ کس جز به اجازه او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مشرکند و غیر خدا را می‌خوانند حق شفاعت ندارند، مگر کسانی که با داشتن علم به حق شهادت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نمی‌کنند مگر برای کسی که خدا پسندیده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خود رای به سوی مریم گسیل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چنین وحی کردیم به تو، روحی از امر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می‌کنند، بگو روح از فرمان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امر او در هنگامی که اراده چیزی کرده باشد این است که به آن چیز بگوید باش و آن چیز موجود شود، پس منزه است خدایی که ملکوت هر چیزی به دست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 که او رای به مریم القا نمود و روحی از طرف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عیسی در نزد خدا، همچون مثل آدم است که او را از خاک آفرید و سپس به او فرمود موجود باش او هم فورا موجود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او از روح خود دمیدم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او از روحش دمید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وسیله روح القدس تایید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و روح در شب قدر به اذن پروردگارشان و از هر امری نازل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و روح در روزی که مقدارش پنجاه هزار سال است به سوی او عروج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با روحی از جانب خود تایید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آن را روح القدس نازل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الأمین آن را نازل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روح خود را به سوی مریم فرستادیم، و او در برابر وی به صورت بشری تمام عیار مجسم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کار آن را به پایان رساندم و در او از روح خود دمیدم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کسانی هستند که خدا ایمان را بر صفحه قلوبشان نوشته و با روحی از ناحیه خودش ایشان را تقویت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و ما او را زنده کردیم، و برایش نوری قرار دادیم، که با آن در بین مردم راه می‌رود، در مثل، مثل کسی است که در ظلمت‌های بسیار قرار گرفته، و خارج شدن از آن برایش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را از عالم امر خود بر هر کس از بندگانش بخواهد القاء می‌کند، تا او مردم را از روز تلاقی بیم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چنین وحی کردیم به سوی تو روحی را از عالم امر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ابلیس چه مانعی تو را بازداشت از اینکه برای کسی سجده کنی که من با دو دست خود آفریدم، آیا استکبار ورزیدی، و یا آنکه راستی از عالیان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کتاب الحجة،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آنها که صف کشیده‌اند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 که قویا نهی می‌کنند، و آنها که پی در پی ذکر را تلاوت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فرشتگانی که پی در پی فرستاده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که همچون تندباد حرکت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آنها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می‌گسترانند و منتشر می‌سازند و آنها که جدا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آنها که آیات بیدار کننده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القاء می‌نمایند، سوره مرسلات،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انسان نگهبانان از جلو و از پشت سر است، که او را می‌پایند، و از امر خدا حفظ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را رسولان و پیغمبران خود گردانید و دارای دو و سه و چهار بال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را که مشرکان فرزند خدا پنداشته از فرشتگان و مسیح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بندگان مقرب خدا هستند که هرگز در سخن بر او پیشی نمی‌گیرند و هر چه کنند بفرمان او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موجودات، از خدا که فوق همه آنهاست می‌ترسند و هر چه مامورند اطاعت می‌کنند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به راه راست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هرگز برای سنت خدا تبدیلی می‌یابی و نه تحویلی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ما نیست مگر آنکه مقامی معلوم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فرمانروایی است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وحشت از دلهایشان برود گویند پروردگارتان چه گفت؟ گویند حق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نزد اویند از عبادت او نه استکبار می‌ورزند و نه خسته می‌شوند و شب و روز او را تسبیح می‌گویند و سست هم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نزد پروردگار تواند، از عبادت او استکبار نمی‌ورزند، و تسبیحش نموده برایش سجده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 سجده می‌کند آنچه که در آسمانها و زمین است، از جنبنده و ملائکه و آنها از عبادت او استکبار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 دمیده می‌شود، پس هر کس که در آسمانها و هر کس که در زمین باشد غش می‌کند مگر کسی که خدا بخواهد، و سپس بار دوم در آن دمیده می‌شود، که ناگهان همه به حال ایستاده تماشا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خود خواننده می‌داند که این وجه، چندان دلچسب نیست، چون در آیه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قیامت نیست مگر نظیر چشم به هم زدن و یا فوری‌تر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بندگانش آنها از خدا می‌ترسند که عالم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ماموران به شهرها فرستاد تا نیرو جمع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پشت کرد، پس کید خود را جمع نموده و سپس بیامد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در قوم خود ندا داد که 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ملک مصر از آن من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درباریان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شما معبودی بغیر خود سراغ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غیر از من معبودی بگیری تو را از زندانیان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او را تسویه کردم و هر جزء آن را در جایی که باید قرار گیرد قرار دادم، و سپس از روح خود در او دمیدم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این صحنه غافل بودی و ما پرده را از چشم تو کنار زدیم و امروز چشمت کاملا تیزبین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آسمانها و زمین است از آن خدا است، تا بدکاران را بدانچه کرده‌اند و نیکوکاران را به نیکی جزاء دهد، نیکوکارانی که از گناهان کبیره که خدا نهیشان کرده اجتناب می‌کنند، و تنها مرتکب گناهان کوچک می‌شوند، و پروردگار تو واسع المغفرة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گناهان کبیره‌ای که از آن نهی شده‌اید اجتناب کنید، ما گناهانتان را کفاره می‌دهیم و در منزلی آبرومند داخل می‌سازیم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کسانی که گواهان نخست بر آنها ستم کرده‌اند به جای آنها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مقام من و اینکه آیات خدا را به شما تذکر می‌دهم بر شما گران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ما نیست مگر آنکه مقامی معلوم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آنچه روزیتان کرده‌ایم طغیان مکنید که غضب من بر شما وارد می‌شود، و کسی که غضب من بر او حلول کند سقوط می‌کند و من آمرزگار هر کسی هستم که توبه نموده ایمان آورد و عمل صالح کند، و در آخر هدایت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بندگانم خبر بده که تنها من غفور و رحیمم، و اینکه عذاب من همان عذاب الیم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 دمیده می‌شود پس هر کس که در آسمانها و زمین است هلاک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قیامت بپا می‌شود مجرمین سوگند می‌خورند که بیش از یک ساعت درنگ نکردند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در آسمانها و زمین سنگین است، و به سراغتان نمی‌آید مگر به ناگهانی، مردم از تو از وقت آن می‌پرسند، که گویا تو تاریخ آن را می‌دانی، بگو علم آن تنها نزد خدای تعالی است، و لیکن بیشتر مردم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می‌پرسد به حساب سال چند سال در شکم زمین لبث و درنگ کردید؟، سوره مؤمنون،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هر گاه خود را بی‌نیاز احساس کند طغیان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قرآن را بر تو نازل نکردیم که خود را به زحمت بیفکنی بلکه آن را برای یادآوری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می‌ترسند نازل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زودی آنها که از خدا می‌ترسند متذکر می‌شوند، سوره اعلی،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حال نزول مشتمل بر باطل است، و نه بعدها چیزی از معارفش باطل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سخن حق است و شوخی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عظمتی است که شک در آن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غیر خدا بود اختلافات فراوانی در آن می‌یافتند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آن را بر قلب تو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قول رسولی کریم است، و دارای قوتی است که نزد صاحب عرش مکانتی دارد، و دستوراتش مطاع و در آنجا امین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 نزدیکت را انذار کن و بال و پر خود را برای مؤمنانی که از تو پیروی می‌کنند بگستر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چشم خود را به نعمتهایی که به گروه‌هایی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میفکن و به خاطر آنچه آنها دارند غمگین مباش و بال و پر خود را برای مؤمنین فرود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 نه بسیاری هستند که مرده را می‌سوزانند، و خاکسترش را به آن رود مقدس خود می‌دهند، مترجم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 که ستارگان پراکنده شوند و فرو 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جنبنده‌ای در زمین و مرغی در هوا که با دو بال می‌پرد نیست، مگر آنکه آنها هم مانند شما امت‌هایی هستند، ما در کتاب از گفتن هیچ حقیقتی دریغ ننمودیم، و سپس همه آنها بسوی پروردگارشان محشور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قاسمی،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بهشت همسرانی پاک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تزویج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محشور کنید کسانی را که ستم کردند با همسرانشان و آنچه را که می‌پرستیدند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از یاد خدای رحمان اعراض کند شیطانی را بر او می‌گماریم تا قرین همیشگی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یکی از ایشان مژده می‌رسید که زنت دختر آورده، از شدت خشم رویش سیاه می‌شد، و خود را از مردم از خجالت این مژده پنهان می‌کرد، و فکر می‌کرد آیا این ننگ را به خود بخرد و دختر را زنده نگه دارد، و یا در زیر خاکش دفن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 را که خدای تعالی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عیسی بن مریم آیا تو به مردم گفته‌ای که من و مادرم را دو معبود برای خود بگیرید؟ 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از عهد سؤال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آسمانها پیچیده در دست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آور روزی را که آسمان با ابرها از هم شکافته می‌شود و فرشتگان نازل می‌گردند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نفسی آنچه را که از خیر و شر کرده حاضر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عسعس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جبرئیل را دشمن می‌دارند، باید بدانند که او قرآن را بر قلب تو نازل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صفوف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شو که تو رانده شده درگاه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از هر شیطان مطرودی حفظ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بنای مستحکم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دهشت و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 شود و سخت در هم شکافد سوره الحاقه،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انسان بصیر به نفس خویش است، اگر بهانه‌ها رای کنار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انسان متذکر می‌شود که چه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انسان آنچه از خیر و یا از شر انجام داده حاضر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کردار گذشته و آثار آینده‌شان رای می‌نویسیم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شکر بگزارید نعمتتان را زیاد می‌کنم، و اگر کفران بورزید عذابم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کس که طغیان کند و حیات دنیا را بر زندگی آخرت ترجیح دهد، محققا تنها دوزخ جای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 من همه چیز را فرا گرفته، و به زودی همه‌اش را به کسانی اختصاص می‌دهم که تقوی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کلام یعقوب که گفت می‌ترسم یوسفم را گرگ پاره کند، که با این سخن به دهان بچه‌ها گذاشت که در مراجعت اگر از شما پرسیدم پسرم را چه کردید؟ بگویید گرگ او را پاره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برایش نامه‌ای بیرون می‌آوریم که آن را گشوده می‌بیند، به او گفته می‌شود کتابت را بخوان که در امروز خودت برای حساب‌رسی علیه خودت کافی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اینها بندگان شایسته او هستند که هرگز در سخن بر او پیشی نمی‌گیرند و به فرمان او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 مقام و فرمانبردار و نیکوکار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آنچه را انجام می‌دادید می‌نوشتیم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بیاورید هنگامی که دو فرشته راست و چپ که ملازم انسان هستند اعمال او را دریافت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قرآن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هرگز از آتش خارج نخواهند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دستشان از همه جا کوتاه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ستمگران وضع خود را در آن روز که عذاب را مشاهده می‌کنند می‌دیدند، آن وقت می‌فهمیدند که نیرو هر چه هست برای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و مصدریت امر و دستور، تنها از آن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سعد السعود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به کیل و وزن وفا کنید، و عدالت را در میزان رعایت کنید، و اموال مردم را به بخس مخورید، و در زمین افساد و طغیان مورزید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هر دو صورت ترازودار دیگری است، در صورت اول که خریدارم، می‌خواهم کیل مرا چرب بکشد، و در صورت دوم که فروشنده‌ام می‌خواهم خشک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به پایین‌ترین مرحله بازگرداندیم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سرانجام کار کسانی که مرتکب گناهان می‌شوند، این است که آیات خدا را تکذیب نموده و آن را استهزاء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سوگند به نفس آدمی و آن کس که آن را منظم ساخته، سپس خیر و شر را به او الهام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سلطنت عالم با کیست؟ با خدای قاهر منتقم یکتا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می‌دانند که خداوند حق مبین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که اگر دارای علم الیقین بودید، دوزخ را به چشم خود می‌دیدید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نظر کردن به کیفر کفار را 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ثُوِّبَ الْکُفَّارُ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بیان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بگیرید بسوی آمرزشی از پروردگارتان و بهشتی که 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تفعیل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ساده‌تر به جای اینکه بفرماید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ینظرون ثواب الکفار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خود مفعول را بیاورد، جمله استفهامیه‌ای را جانشین آن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زمین به زمینی دیگر مبدل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آنکه صورتهایی را محو کنیم و سپس به پشت سر بازگردانیم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کسی که نامه اعمال او به دست چپش داده شده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هرگز نامه اعمالم به من داده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بخاطر آن تفریح‌هایی است که در زمین بناحق می‌کردید و برای آن خوشی‌های نارواست که 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 هر انسانی را به گردنش انداخته‌ایم، و روز قیامت کتابی برایش درمی‌آوریم که آن را باز، و گویا می‌بیند، و به او می‌گوییم نامه عملت را بخوان که امروز خودت برای حساب‌رسی خود کافی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به سه گروه تقسیم خواهید شد نخست اصحاب میمنه و چه اصحاب میمنه‌ای؟ گروه دیگر اصحاب شومند و چه اصحاب شومی؟ و سومین گروه پیشگامان پیشگام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مقربانند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دیگر واگذار به فرمان خدا شده‌اند یا آنها را مجازات می‌کند و یا توبه آنها را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مردم کسانیند که می‌گویند به خدا ایمان آوردیم ولی همین که در راه خدا شکنجه می‌شدند فتنه مردم را نظیر عذاب خدا می‌پنداشتند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مردم کسانیند که خدا را به ظاهر و به زبان می‌پرستند نه به حقیقت از این رو هر گاه خیر و نعمتی برسد اطمینان خاطر پیدا می‌کنند و اگر شر و فقر و آفتی برسد، از خدا رو بگردانند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بنای آسمان برجها قرار دادیم، و آسمان را برای نظر کنندگان زینت داده، آن را از هر شیطانی رانده شده حفظ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پیامبر ما تو را به عنوان شاهد و مبشر و نذیر فرستاده‌ایم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رسول شهید بر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اینکه همه مشرکین معطله هستند و خدا را در تدبیر عالم هیچکاره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کافر شدند آتش جهنم بهره‌شان است، و در جهنم نخواهند مرد، و عذاب آن برایشان سبک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آنها که به آیات ما کافر شدند بزودی ایشان را در آتش می‌سوزانیم، که هر بار پوست بدن آنان سوخته شود پوست‌های دیگری به ایشان می‌دهیم، تا عذاب را بدون وقفه بچشند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عیاشی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درستی بر هر یک از شما حافظانی موکلند، حافظانی بزرگوار و نویسنده، آنچه شما انجام دهید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ملک الموتی که موکل بر شما است شما را تحویل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که جانها را در حین مرگش می‌گیرد، و نیز جانهایی را که هنوز نمرده و به خواب می‌رود می‌گیرد، اگر اجلش رسیده باشد دیگر به بدنش بر نمی‌گرداند، و نزد خود نگه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آنچه را شما انجام می‌دادید می‌نوشتیم، 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اینکه می‌دانیم یک بدن هشتاد ساله در مدت عمرش چند بار تحلیل می‌رود، و اجزا و سلولهایش می‌میرد، و مجددا سلولهای دیگری جای آنها را پر می‌کند، و مع ذلک این شخص هشتاد ساله همان شخصی است که از فلان پدر و فلان مادر در فلان روز به دنیا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اظهار کنید آنچه در باطن دارید، و اگر پنهانش سازید، خدای تعالی طبق همان به حساب شما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در 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مساله معاد را به روییدن گیاهان در بهار تشبیه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کلمه و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سراپای زندگی کفار است، که گفتیم هر آینده‌ای نزدیک است، و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تک تک تکذیب‌ها و نافرمانیها و کارشکنی‌های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خدا به تنهایی نامش برده می‌شود آنهایی که به آخرت ایمان ندارند دلهایشان متنفر می‌شود، و چون نام خدایانی که به جای خدای تعالی می‌پرستند برده شود بشاش و خشنود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نام پروردگارت به تنهایی در قرآن برده می‌شود از شدت تنفر پشت می‌کنند و می‌روند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 نیست مگر آنکه خزینه‌هایش نزد ما است، و ما نازلش نمی‌کنیم مگر به اندازه‌ای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راه را برایش آسان و فراهم کرد، سوره عبس،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یک هدفی است که بدان سو 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کسانی که سعادت داده شده‌اند در بهشتند، در حالی که جاودان در آنند، ما دام که آسمان و زمین بر جا است، مگر آنچه که پروردگارت بخواهد، عطایی غیر 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زبانت را از شتابزدگی بخواندن قرآن حرکت مده، که جمع قرآن به عهده ما است، همین که ما آن را خواندیم تو دنبال ما بخوان، و آن گاه بیانش را هم خود ما شرح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قرآن عجله مکن و قبل از تمام شدن وحیش به سوی تو آن را مخوان، و بگو پروردگارا علمم را بیشتر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در کمال هویدایی نشان ما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سخن جهر و فاش را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مرا برای من آسان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بر اینکه به خدا نسبت ندهم مگر 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کسی که از ذکر ما روی‌گردان است و جز حیات دنیا را نمی‌خواهد اعراض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هیچ تفاوتی نمی‌کند چه انذارشان بکنی و چه نکنی ایمان نخواهند آورد، خدای تعالی بر دلهایشان مهر زده، و بر گوش و چشمشان پرده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شما پیراهن‌هایی درست کرد تا از گرما حفظتان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عیاشی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موسی در الواح از هر چیزی مقداری رای 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ایشان را محشور کردیم به طوری که حتی یک نفر از آنان از قلم ما نیفتاد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اعمالی که آنان در دنیا کردند می‌پردازیم و همه را هیچ و پوچ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خرمی برخورداری از نعمت از سر و رویشان پیداست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بنا به نظریه ما نیز این روایت درست است، ما گفتیم آیه شریفه متعرض تذکرهای پی در پی است، که در مورد کفار معاند لغو و در مورد سایرین واجب و وظیفه مقام رسالت است، و روایت متعرض مساله دیگری است، و آن این است که من مامورم با کفار بجنگم و بجنگم تا زمانی که به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کنند هر چند 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 هنگامی که پشت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کوه خانه‌ها می‌تراشید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قطع همه شما را بر چوبهای خرما بدار می‌آویزم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در آزمون به وسیله خیر و شر می‌آزماییم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مانند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امروز تنها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چه هستند که ایمان نمی‌آورند، آیا منتظر آنند که خدا در سایه‌هایی از ابر و ملائکه بیایدشان، و نابودشان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چه هستند که ایمان نمی‌آورند، نشسته‌اند تا ملائکه یا امری از ناحیه پروردگار تو فرا رسد؟ سوره نحل،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دوزخ برای هر بیننده آشکار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دوزخ برای گمراهان ظاهر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دنیا که بودی از این جهنم غافل بودی، عالم قیامت بود، ولی تو نمی‌دیدی، امروز پرده تو را برداشتیم لذا اکنون چشمت خیره و تیزبین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اهل دانش باشند زندگی آخرت زندگی حقیقی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به نقل از غوالی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ابراهیم و اسماعیل پایه‌های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بالا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و فرزندانم را از اینکه بت‌ها را بپرستیم دور بدار، پروردگارا اینها بسیاری از مردم را گمراه کردند، پس هر کس مرا پیروی کند او از من است، و هر کس نافرمانیم کند تو غفور و رحیمی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دو فرد تسلیم شده خود کن، و از ذریه ما امتی تسلیم شده خود قرار ده، و طریق عبادتمان را به ما بیاموز، و رحمتت را به ما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سوگند به نفس آدمی و آن کس که آن را منظم ساخته، سپس فجور و تقوا را به او الهام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موقوف، احادیثی را گویند که در هیچ یک نام معصوم برده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این جواب به نظر تمام نمی‌رسد چون اگر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اذا غشیها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رعایت فواصل شده بود، و بلکه بهتر رعایت شده بود، چون آیه قبلی هم با فعل 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عبادی خود را متوجه دین حنیف کن، دینی که مطابق فطرت است، فطرتی که خدای تعالی همه انسانها را بر آن اساس آفریده، در خلقت خدا تبدیلی نیست، و دین پایدار هم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توشه آماده کنید پس به درستی که بهترین زاد و توشه تقوا است و تقوا پیشه کنید ای صاحبان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بر کار او نمی‌تواند خرده بگیرد ولی در کارهای آنها جای سؤال و ایراد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گمراه نمی‌کند مگر فاسقان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روز را فرا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جن و انس را خلق نکردم مگر برای اینکه عبادتم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اللَّه پروردگار من و پروردگار شما است، پس تنها او را بپرستید، که راه مستقیم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محققا تو ایشان را به سوی صراط مستقیم یعنی صراط اللَّه هدایت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به سوی راه میانه به عهده خداست چون همه راهها میانه نیست بعضی انحرافی است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هر کس را تو بخواهی بتوانی هدایت کنی لیکن خدا هر که را بخواهد،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تو خلق را به راه راست هدایت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این است راه من که خلق را با بصیرت به سوی خدا بخوانم، هم خودم و هم پیروانم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هدایت مرا پیروی کند، نه گمراه می‌شود و نه دچار شقاوت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با داشتن ایمان عملی صالح انجام دهد چه مرد و چه زن، بدانند که ما به طور قطع به زندگانی‌ای طیب زنده‌شان می‌کنیم، و آنچه را کردند به بهترین وجه پاداششان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ایمان آوردند و اعمال صالح انجام دادند به زودی ایشان را داخل باغهایی می‌کنیم که نهرها در زیر درختانش جاری است، و ایشان تا ابد در آن باغها خواهند بود، و این وعده خداست، و چه کسی است که سخنش از سخن خدا راست‌تر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 مال خود را خرج می‌کنند برای اینکه راه خدا را ببندند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برای آن است که خدا خبیث را از طیب جدا کند، و همه خبیث‌ها را روی هم انباشته نموده آن گاه همه را در جهنم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پاره‌ای از قرآن را به منظور شفا و رحمت مؤمنین نازل می‌کنیم، و همان رحمت و شفا هم در مورد ستمکاران جز بیشتر شدن خسارت اثری نمی‌بخشد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است که خلقت هر چیزی را بداد و سپس هدایت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حکم می‌کند و کسی نیست که حکم او را عقب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هر چه بخواهد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نجات نیابد، که آتش دوزخ شعله‌ور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کافر شوند و آیات ما را تکذیب کنند اهل دوزخند و همیشه در آن خواهند بود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حائط چهار دیواری‌های اطراف شهر است که هر کس در حائط خود سبزی و حبوبات مورد حاجت خود را می‌کارد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نمی‌دانستی کتاب چیست و ایمان کدامست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هنگامی که آن مرد قبطی را کشتم از گمراهان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را دو نفر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یکی فراموش کرد دیگری بیادش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قبل از این از سرگذشت یوسف از بی خبران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وعده عذاب ما بر اکثر آنان چون ایمان نمی‌آورند حتمی و لازم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چه ایشان را انذار بکنی و چه نکنی یکسان است، هرگز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شدند برای آنها تفاوت نمی‌کند که آنان را بترسانی یا نترسانی،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مذکور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مذکور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مذکور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مذکور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ندیدند که ما حرمی ایمن درست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رای شهری امن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رای شهری امن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سوگند به نفس آدمی و آن کس که آن رای منظم ساخته، سپس فجور و تقوا رای به او الهام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پاک و صحیح به سوی او بالا می‌رود، و عمل صالح در بالا رفتن آن کمکش می‌کند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عمر دراز دهیم در پیری از خلقتش می‌کاهیم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قابل قبول است که ما مردم با ایمان و اعمال صالح را مانند مفسدین در ارض، و یا مردم با تقوا را مانند فجار قرار دهیم؟ 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کسانی که گناهان را مرتکب می‌شوند، گمان کرده‌اند ما با آنان همان معامله را می‌کنیم که با افراد با ایمان و با اعمال صالح خواهیم کرد؟ و آیا حیات و موت هر دو یکسان است؟ چه بد حکمی است که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فرستاده‌ای از ناحیه خدا که صحیفه‌هایی پاک را تلاوت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قرآنی که ما آن را آیه آیه کردیم تا به تدریج بر مردمش بخوانی و به همین منظور هم به تدریج نازلش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مگو من فردا این کار را خواهم کرد مگر آنکه کلام خود را مقید کنی به خواست خدا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در هنگام ظهر تا تاریکی شب و هنگام فجر بپا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از ناحیه پروردگارم در کارم هوشیارم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این است راه من، من بر بصیرتی خدا دادی به سوی خدا دعوت می‌کنم، هم خودم و هم هر کس که مرا پیروی کند، که او نیز دارای این بصیرت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تو وحی کردیم همانطور که به نوح و انبیای بعد از او وحی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کتاب مبین، ما آن را در شبی مبارک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قرآنی بر تو نازل کردیم که به صورت آیات جدا از هم می‌باشد، تا آن را تدریجا و با آرامش بر مردم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قطع این قرآن را ما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کافر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قرآن یکباره بر او نازل نشد، بله یکباره نازل نکردیم، تا قلب تو را ثبات و آرامش بخشیم، و بدین منظور آیه آیه‌اش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هر حادثه‌ای که باید واقع شود خصوصیاتش مشخص و محدود می‌گردد، این امری است خلف ناپذیر، امری است از ناحیه ما که این ماییم فرستنده رحمتی از ناحیه پروردگارت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 چه را که از مقدرات بخواهد محو، و هر چه را بخواهد اثبات می‌کند، و کتاب تغییر ناپذیر نزد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در شب مبارکی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روح از امر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نافذ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 وقتی اراده خلقت چیزی را بکند به محض اینکه بگوید باش، موجود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را به او نمایاندیم خواه شاکر باشد و خواه کفران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امتی نبوده مگر آنکه هدایت‌گری بیم‌رسان در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هرگز چنین نبوده که قومی را بعد از آنکه هدایت کرده گمراه کند، مگر بعد از آنکه آنچه باعث تقوای آنان می‌شود برایشان بیان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واحدی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الواح پر ارزشی 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الواحی و الا قدر و پاکیزه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سفیرانی است و الا مقام و فرمانبردار و نیکوکار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پاکان کسی با آن تماس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بر شما نوشته شده، یعنی حکمش صادر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در راه خدا بر شما مقرر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فرموده تا بجز او را نپرستید، دین قیم هم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کتاب اختلاف نکردند مگر بعد از آنکه حجت برایشان تمام شد، و به حقیقت دعوت یقین پیدا کردند، ولی دشمنی موجود در بین خودشان نگذاشت آن را بپذیرند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بعثت عیسی برای روشنگری و بیان بود، به مردم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شما حکمت آوردم، تا برایتان بیان کنم پاره‌ای از آنچه رای که مورد اختلاف شما است، پس از خدا پروا نموده مرا اطاعت کنید، و بدانید که اللَّه تعالی تنها رب من و رب شما است، پس تنها او رای بپرستید، که این است صراط مستقیم، ولی گروه‌ها در بین خود اختلاف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قبل از بعثت انبیاء همه یک جور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شیرازه زندگیشان را گسیخت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خدای تعالی پیامبران مبشر و منذر را مبعوث نموده، با ایشان کتابهای به حقی نازل کرد، تا در بین مردم در آنچه اختلاف می‌کردند داوری کند، و این امت واحده متفرق و دسته دسته نشدند مگر همانهایی که کتاب برایشان نازل شد، و مگر بعد از آنکه حجت برایشان تمام شد، و اختلاف نکردند مگر به انگیزه دشمنی که بین خود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رسولان بودند که ما بعضی را بر بعضی برتری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خدا می‌خواست می‌توانست کاری کند که مردم بعد از انبیا و بعد از تمامیت حجت بر آنان به جان هم نیفتند، ولی اختلاف کردند، بعضی ایمان آوردند و برخی کافر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دل خود به سوی دین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از تمایل به افراط و تفریط پرهیز کرده، و متمایل به راه وسط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فطرت خدا همین است، فطرتی که خدا مردم را بر آن فطرت خلق کرده، و در خلقت خدا تبدیلی نیست این است دین 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علماء هستند که از خدا می‌ترسند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نیست مگر آنکه خدای را با حمد خود تسبیح می‌کند، اما شما تسبیح آنان را نمی‌فهمید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همان کسی ما را به زبان آورد که هر چیزی را به زبان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از روزی که زنده و با شعور می‌شود حوادث را می‌فهمد و می‌تواند تنها از آن حوادث خبر دهد، نه از حوادثی که در دنیا یعنی در دوران بی‌شعوریش در آن رخ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نیز همان اشکال وارد است، علاوه بر اینکه زمین خبر نداده بلکه صاحب صوت خبر داده، و آیه شریفه خبر دادن را به زمین نسبت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زمین به یکی از این وجوه شهادت دهد بندگان خدا می‌توانند شهادت او را انکار کنند، چون در وجه اول خواهند گفت زمین در دنیا حیات و شعور نداشت، و در وجه دوم خواهند گفت ما صاحب صوت را نمی‌شناسیم، و نمی‌دانیم در دنیا با ما بوده یا نه، و در وجه سوم خواهند گفت زبان حال هیچگونه حجیت و مدرکیتی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کس آنچه را که از خیر و شر انجام داده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انسان کفران کننده و ناسپاس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بر نفس خود بینا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باطنها ظاهر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به پایین‌ترین مرحله باز گرداندیم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کسانی که ایمان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جهنم برای هر بیننده‌ای آشکار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چنین ملکوت آسمانها و زمین را به ابراهیم نشان می‌دهیم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چنین و چنان 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از صاحبان یقین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 نیافریدم مگر اینکه عبادتم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انسان سرنوشتی ندارد مگر آنچه خودش کرده، و به زودی کرده‌هایش را نشانش می‌دهند، و به طور کامل جزای آن را به وی می‌پردازند، و اینکه سرانجام انسان به سوی پروردگار تو است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قیامت در ذات خود و اهل بیتشان خاسر شدند، و آگاه باش که این خسران، خسرانی است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منظور که گروهی رای بجای گروه دیگری بیاوریم و شما رای در جهانی که نمی‌دانید آفرینش تازه بخشیم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دنیا در آخرت جز وسیله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جانداری مرگ رای خواهد چشید، و ما شما رای به وسیله فتنه خیر و شر می‌آزماییم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برای انسان بهره‌ای جز سعی و کوشش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سعیش به زودی دیده می‌شود سپس به او جزای کافی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شوند کفرشان علیه خودشان است و کسانی که عمل صالح می‌کنند به نفع خود ذخیره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عمل صالح کند، به نفع خود کرده، و آن کس که بدی کند به ضرر خودش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خدا سینه‌اش را برای اسلام گشاده کرده، و در نتیجه دارای نوری از ناحیه پروردگارش شده، مانند دیگران است؟ پس وای بر سنگدلانی که یاد خدا در دلهاشان راه ندارد، آنان در ضلالتی آشکارند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 حتما دچار طغیان می‌شود در صورتی که خود را بی‌نیاز احساس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آتش‌گیرانه‌اش انسان و سنگ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طوسی</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به نقل از خرائج راوندی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 نه اگر این کرامت از خانه کعبه به ظهور نمی‌رسید، دزدان و غارتگران فرقی بین شما و سایر مردم نمی‌گذاشتند، و کاروانتان را می‌دزدیدند، و حتی در خود مکه نیز از هجوم و غارتشان ایمن نمی‌بودید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پروردگارت شکیبایی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 و محروم در اموال مردم حق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اینکه می‌بینیم در این چهارده قرن میلیونها کافر به دین اسلام در آمدند، می‌فهمیم که خطاب در آیه به طبقه معینی از کفار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خدا بر آنان حتمی شده، در نتیجه دیگر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شدند چه انذارشان بکنی و چه نکنی برایشان یکسان است، چون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شما خیال می‌کنید به زودی خواهید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چنان نیست که شما می‌پندارید به زودی خواهید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 او باد چگونه مطلب را آماده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مرگ بر او باد چگونه مطلب را آماده کرد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برای تو فتحی روشن مقرر کردیم، تا خداوند از گناه گذشته و آینده تو درگذر و نعمت خود را بر تو به حد کمال برساند و تو را به راه راست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تو را با نصرتی با عزت و کرامت یاری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دین در نزد خدا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شاهد باش من به محمد اطلاع دادم، و او را به کمک طلبیدم، و به سوگندهای غلیظی که نیاکان ما، و نیاکان او مقدسش می‌شمردند سوگند دادم که قریش در باره‌ات خلف وعده کردند و عهد مؤکد تو را نقض نمودند، و ما را در حال رکوع و سجده کشتند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گیری رسمی از جاهلیت عرب بود که وقتی جنایتکار و حتی قاتل فرزند کسی از آن شخص پناه می‌خواست، پناهش می‌داد، و دیگر کسی نمی‌توانست به او آسیبی برساند، و بر حسب همان جوار، خود آن شخص هم به قاتل فرزندش آسیب نمی‌رساند، و ابو سفیان به همین منظور آمده بود، و کافی بود یکی از مسلمانان او و یا همه قریش را در پناه خود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حالا که زور بالای سرم است من هم می‌گویم نبوت است، و گر نه خودم به آن ایمان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حمام خون راه می‌اندازیم، و زنان را اسیر می‌کنیم؟</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فرستاده معبود یکتا، زبان من امروز خطاهای گذشته‌ام را جبران می‌کند، و آنچه در دوران هلاکت و گمراهیم مرتکب شده‌ام، امروز تلافی می‌کنم، آن روز در بحبوحه گمراهی بودم، و به پیروی از شیطان مباهات می‌کردم، ولی امروز فهمیدم هر کس از راه مستقیم منحرف شود انحرافش به هلاکتش منجر می‌شود، امروز گوشت تنم و تک تک استخوانهایم به پروردگارم ایمان آورده، و همچنین جانم گواهی می‌دهد به اینکه تو پیامبری نذیر هستی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کسانی که کفر ورزیده‌اند چه انذارشان کنی و چه نکنی فرقی به حالشان ندارد و ایمان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وعده عذاب ما بر اکثر آنان چون ایمان نمی‌آورند حتمی و لازم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ایجاد و تدبیر تنها به دست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منتهای هر چیزی به سوی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بلند است مقام با عظمت پروردگار ما و او هرگز برای خود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نکره در سیاق نفی است، و عمومیت را می‌رساند و می‌فهماند از هر مصداق که برای این کلمه تصور شود، هیچ مصداقی برای خدا نیست، و خدا هیچ قسم از اقسام و مصادیق کفو را ندارد، نه تنها مصداق زوجیت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آغاز گفته شد در مکه نازل شده به تبعیت قرآنهای 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هاروت و ماروت آن سحری را می‌آموختند که به وسیله آن بین شوهر و همسرش جدایی بیندازند، ولی آنها نمی‌توانند به احدی آسیب برسانند مگر به اذن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 الأئمه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 الأئمه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گفتند شما پیروی نمی‌کنید مگر مردی سحر شده را، ببین چگونه مثلها برایت می‌زنند، و در نتیجه گمراه گشته راه به جایی نمی‌برند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تفسیر قمی وجود ندارد و در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علی بن ابراهیم نقل می‌کند و گویا در اینجا اشتباهی در ذکر نام علی بن ابراهیم و تفسیرش رخ داده</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خداوند، پروردگار شما که حکومت از آن او است، هیچ معبودی جز او وجود ندارد با اینحال چگونه از راه حق منحرف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اینکه او رب مشرق و مغرب است و معبودی به جز او نیست، پس باید تنها او را وکیل بگیری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همه آسمانها و زمین از او است، و بازگشت همه امور به سوی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دلهایی که در سینه‌ها است کور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شیطانهای انس و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نقل قول فوق در المیزان عربی موجود نیست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بیروت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image" Target="media/image2.jpeg"/><Relationship Id="rId698" Type="http://schemas.openxmlformats.org/officeDocument/2006/relationships/image" Target="media/image2.jpeg"/><Relationship Id="rId699" Type="http://schemas.openxmlformats.org/officeDocument/2006/relationships/footer" Target="footer692.xml"/><Relationship Id="rId700" Type="http://schemas.openxmlformats.org/officeDocument/2006/relationships/footnotes" Target="footnotes.xml"/><Relationship Id="rId701" Type="http://schemas.openxmlformats.org/officeDocument/2006/relationships/numbering" Target="numbering.xml"/><Relationship Id="rId702" Type="http://schemas.openxmlformats.org/officeDocument/2006/relationships/fontTable" Target="fontTable.xml"/><Relationship Id="rId703" Type="http://schemas.openxmlformats.org/officeDocument/2006/relationships/settings" Target="settings.xml"/><Relationship Id="rId7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712</Pages>
  <Words>29524</Words>
  <Characters>105590</Characters>
  <CharactersWithSpaces>134428</CharactersWithSpaces>
  <Paragraphs>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2026-08-20T23:08:28Z</dcterms:created>
  <dc:creator>ghaemiyeh.com</dc:creator>
  <dc:description/>
  <dc:language>en-US</dc:language>
  <cp:lastModifiedBy/>
  <dcterms:modified xsi:type="dcterms:W3CDTF">2026-08-21T02:39:17Z</dcterms:modified>
  <cp:revision>1</cp:revision>
  <dc:subject/>
  <dc:title>ترجمه تفسیر المیزان جلد 20</dc:title>
</cp:coreProperties>
</file>

<file path=docProps/custom.xml><?xml version="1.0" encoding="utf-8"?>
<Properties xmlns="http://schemas.openxmlformats.org/officeDocument/2006/custom-properties" xmlns:vt="http://schemas.openxmlformats.org/officeDocument/2006/docPropsVTypes"/>
</file>